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DE" w:rsidRDefault="00FD2CDE" w:rsidP="00A5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выдачи больничных листов и прямые выплаты пособий</w:t>
      </w:r>
    </w:p>
    <w:p w:rsidR="00A52E79" w:rsidRPr="00FD2CDE" w:rsidRDefault="00A52E79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DE" w:rsidRPr="00FD2CDE" w:rsidRDefault="00FD2CDE" w:rsidP="00F06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D2CDE">
        <w:rPr>
          <w:rFonts w:ascii="Times New Roman" w:hAnsi="Times New Roman" w:cs="Times New Roman"/>
          <w:b/>
          <w:bCs/>
          <w:sz w:val="28"/>
          <w:szCs w:val="28"/>
        </w:rPr>
        <w:t>Приказа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D2CDE">
        <w:rPr>
          <w:rFonts w:ascii="Times New Roman" w:hAnsi="Times New Roman" w:cs="Times New Roman"/>
          <w:b/>
          <w:bCs/>
          <w:sz w:val="28"/>
          <w:szCs w:val="28"/>
        </w:rPr>
        <w:t xml:space="preserve"> Здравоохранения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813">
        <w:rPr>
          <w:rFonts w:ascii="Times New Roman" w:hAnsi="Times New Roman" w:cs="Times New Roman"/>
          <w:b/>
          <w:bCs/>
          <w:sz w:val="28"/>
          <w:szCs w:val="28"/>
        </w:rPr>
        <w:t>от 1 сентября 2020 г. N 925н</w:t>
      </w:r>
      <w:r w:rsidR="0023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813" w:rsidRPr="00230813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</w:t>
      </w:r>
      <w:r w:rsidR="00C8207D">
        <w:rPr>
          <w:rFonts w:ascii="Times New Roman" w:hAnsi="Times New Roman" w:cs="Times New Roman"/>
          <w:b/>
          <w:bCs/>
          <w:sz w:val="28"/>
          <w:szCs w:val="28"/>
        </w:rPr>
        <w:t xml:space="preserve"> (далее - Приказ № 925н)</w:t>
      </w:r>
      <w:r w:rsidR="0023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декабря 2020 года начинают действовать новые правила выдачи больничных листов.</w:t>
      </w:r>
    </w:p>
    <w:p w:rsidR="00A52E79" w:rsidRDefault="00A52E79" w:rsidP="00F060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DE" w:rsidRPr="00FD2CDE" w:rsidRDefault="00C8207D" w:rsidP="00F060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Новое: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Расширен круг лиц, кто может получить листок нетрудоспособности. Теперь 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имеют право:</w:t>
      </w:r>
    </w:p>
    <w:p w:rsidR="00FD2CDE" w:rsidRPr="00FD2CDE" w:rsidRDefault="00FD2CDE" w:rsidP="00F06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директора компаний, работающие в единственном лице;</w:t>
      </w:r>
    </w:p>
    <w:p w:rsidR="00FD2CDE" w:rsidRDefault="00FD2CDE" w:rsidP="00F06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осужденные, которые привлечены к оплачиваемому труду.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Увеличено количество участков и медицинских организаций, которые имеют право выдавать больничные листы.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любая организация, имеющая соответствующую лицензию на оказание медицинских услуг, имеет право на выдачу больничного листа.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Единое оформление электронного больничного листа.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для оформления больничного листа работнику достаточно сообщить работодателю его номер. Используя этот номер и СНИЛС работника, бухгалтер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 кадровой службы </w:t>
      </w:r>
      <w:r w:rsidRPr="00FD2CDE">
        <w:rPr>
          <w:rFonts w:ascii="Times New Roman" w:hAnsi="Times New Roman" w:cs="Times New Roman"/>
          <w:sz w:val="28"/>
          <w:szCs w:val="28"/>
        </w:rPr>
        <w:t>запрашивает сведения о сформированном больничном листе в электронном формате в информационной системе "Соцстрах" (</w:t>
      </w:r>
      <w:r w:rsidRPr="00C8207D">
        <w:rPr>
          <w:rFonts w:ascii="Times New Roman" w:hAnsi="Times New Roman" w:cs="Times New Roman"/>
          <w:sz w:val="28"/>
          <w:szCs w:val="28"/>
        </w:rPr>
        <w:t>п. 72 Приказа №925н</w:t>
      </w:r>
      <w:r w:rsidR="00C8207D">
        <w:rPr>
          <w:rFonts w:ascii="Times New Roman" w:hAnsi="Times New Roman" w:cs="Times New Roman"/>
          <w:sz w:val="28"/>
          <w:szCs w:val="28"/>
        </w:rPr>
        <w:t>).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Pr="00FD2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порядок исправления ошибок в электронных больничных. Если произошла ошибка при заполнении электронного листа нетрудоспособности, необходимо его исправить и повторно выслать в фонд с пояснением, из-за чего возникла неточность.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Допускается продлевать больничный в бумажном варианте электронным форматом и наоборот (п.14 </w:t>
      </w:r>
      <w:r w:rsidRP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№925н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Исключено нормирование количества дней, на которые оформляют больничный лист при уходе за ребенком в возрасте от 7 до 15 лет.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больничный выдали по уходу за ребенком старше 15 лет, максимальный срок составит 7 календарных дней по каждому случаю заболевания при лечении в амбулаторных условиях.</w:t>
      </w:r>
      <w:r w:rsidR="00C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если болеют одновременно два ребенка, лист, как и прежде, будет один на всех детей, но по каждому ребенку медработник укажет период болезни и его СНИЛС. </w:t>
      </w:r>
      <w:r w:rsidR="00C8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FD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правило затронет только электронные больничные.</w:t>
      </w:r>
    </w:p>
    <w:p w:rsidR="003A2377" w:rsidRDefault="003A237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07D" w:rsidRDefault="00C8207D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Обратите внимание: </w:t>
      </w:r>
      <w:r w:rsidR="00FD2CDE" w:rsidRPr="00FD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2022 года больничные будут только электронными</w:t>
      </w:r>
      <w:r w:rsidRPr="00C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D2CDE" w:rsidRPr="00FD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2377" w:rsidRPr="00C8207D" w:rsidRDefault="003A237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DE" w:rsidRPr="00FD2CDE" w:rsidRDefault="00FD2CDE" w:rsidP="00F060AC">
      <w:pPr>
        <w:pStyle w:val="article-renderblock"/>
        <w:spacing w:before="0" w:after="0"/>
        <w:jc w:val="both"/>
        <w:rPr>
          <w:sz w:val="28"/>
          <w:szCs w:val="28"/>
        </w:rPr>
      </w:pPr>
      <w:r w:rsidRPr="00FD2CDE">
        <w:rPr>
          <w:sz w:val="28"/>
          <w:szCs w:val="28"/>
        </w:rPr>
        <w:t xml:space="preserve">Согласно </w:t>
      </w:r>
      <w:r w:rsidRPr="00C8207D">
        <w:rPr>
          <w:sz w:val="28"/>
          <w:szCs w:val="28"/>
        </w:rPr>
        <w:t>п. 48 Порядка № 925н</w:t>
      </w:r>
      <w:r w:rsidRPr="00FD2CDE">
        <w:rPr>
          <w:sz w:val="28"/>
          <w:szCs w:val="28"/>
        </w:rPr>
        <w:t xml:space="preserve"> лист нетрудоспособности выдаётся </w:t>
      </w:r>
      <w:r w:rsidRPr="00C8207D">
        <w:rPr>
          <w:b/>
          <w:sz w:val="28"/>
          <w:szCs w:val="28"/>
        </w:rPr>
        <w:t>гражданам, которые должны быть временно отстранены от работы или находиться на самоизоляции в случае введения ограничительных мер</w:t>
      </w:r>
      <w:r w:rsidRPr="00FD2CDE">
        <w:rPr>
          <w:sz w:val="28"/>
          <w:szCs w:val="28"/>
        </w:rPr>
        <w:t xml:space="preserve">. </w:t>
      </w:r>
      <w:r w:rsidRPr="00FD2CDE">
        <w:rPr>
          <w:sz w:val="28"/>
          <w:szCs w:val="28"/>
        </w:rPr>
        <w:lastRenderedPageBreak/>
        <w:t>Его можно получить без личного посещения врача, на удалённом приёме. В этом случае больничный откроют в электронном формате.</w:t>
      </w:r>
    </w:p>
    <w:p w:rsidR="00FD2CDE" w:rsidRPr="00FD2CDE" w:rsidRDefault="00FD2CDE" w:rsidP="00F060AC">
      <w:pPr>
        <w:pStyle w:val="article-renderblock"/>
        <w:spacing w:before="0" w:after="0"/>
        <w:jc w:val="both"/>
        <w:rPr>
          <w:sz w:val="28"/>
          <w:szCs w:val="28"/>
        </w:rPr>
      </w:pPr>
      <w:r w:rsidRPr="00FD2CDE">
        <w:rPr>
          <w:sz w:val="28"/>
          <w:szCs w:val="28"/>
        </w:rPr>
        <w:t xml:space="preserve">Работнику, который находится на самоизоляции при карантине, больничный будут открывать </w:t>
      </w:r>
      <w:r w:rsidRPr="00FD2CDE">
        <w:rPr>
          <w:b/>
          <w:bCs/>
          <w:sz w:val="28"/>
          <w:szCs w:val="28"/>
        </w:rPr>
        <w:t>на весь период самоизоляции</w:t>
      </w:r>
      <w:r w:rsidRPr="00FD2CDE">
        <w:rPr>
          <w:sz w:val="28"/>
          <w:szCs w:val="28"/>
        </w:rPr>
        <w:t xml:space="preserve">. </w:t>
      </w:r>
    </w:p>
    <w:p w:rsidR="00FD2CDE" w:rsidRPr="00FD2CDE" w:rsidRDefault="00FD2CDE" w:rsidP="00F060AC">
      <w:pPr>
        <w:pStyle w:val="article-renderblock"/>
        <w:spacing w:before="0" w:after="0"/>
        <w:jc w:val="both"/>
        <w:rPr>
          <w:sz w:val="28"/>
          <w:szCs w:val="28"/>
        </w:rPr>
      </w:pPr>
      <w:r w:rsidRPr="00FD2CDE">
        <w:rPr>
          <w:sz w:val="28"/>
          <w:szCs w:val="28"/>
        </w:rPr>
        <w:t>Новый порядок предусматривает, что электронный больничный оформляется совместителю в единственном экземпляре вне зависимости от количества работодателей и иных обстоятельств (</w:t>
      </w:r>
      <w:r w:rsidRPr="00C8207D">
        <w:rPr>
          <w:sz w:val="28"/>
          <w:szCs w:val="28"/>
        </w:rPr>
        <w:t>п. 6, 7, 8 Порядка № 925н</w:t>
      </w:r>
      <w:r w:rsidRPr="00FD2CDE">
        <w:rPr>
          <w:sz w:val="28"/>
          <w:szCs w:val="28"/>
        </w:rPr>
        <w:t>).</w:t>
      </w:r>
      <w:r w:rsidR="00C8207D">
        <w:rPr>
          <w:sz w:val="28"/>
          <w:szCs w:val="28"/>
        </w:rPr>
        <w:t xml:space="preserve"> </w:t>
      </w:r>
      <w:r w:rsidRPr="00FD2CDE">
        <w:rPr>
          <w:sz w:val="28"/>
          <w:szCs w:val="28"/>
        </w:rPr>
        <w:t>Бумажные больничные совместителям оформляются по прежним правилам. Их перенесли из прежнего порядка без изменений.</w:t>
      </w:r>
    </w:p>
    <w:p w:rsidR="00FD2CDE" w:rsidRPr="00FD2CDE" w:rsidRDefault="00C8207D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Поименованы </w:t>
      </w:r>
      <w:r w:rsidR="00FD2CDE"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2CDE"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</w:t>
      </w:r>
      <w:r w:rsidR="00FD2CDE"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нетрудоспособности может выдаваться только на бумаге (</w:t>
      </w:r>
      <w:r w:rsidR="00FD2CDE" w:rsidRPr="00D3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и 2 Правил № 925н</w:t>
      </w:r>
      <w:r w:rsidR="00FD2CDE"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2CDE" w:rsidRPr="00FD2CDE" w:rsidRDefault="00FD2CDE" w:rsidP="00F06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для предоставления на биржу труда;</w:t>
      </w:r>
    </w:p>
    <w:p w:rsidR="00FD2CDE" w:rsidRPr="00FD2CDE" w:rsidRDefault="00FD2CDE" w:rsidP="00F06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женщинам, уволенным из-за ликвидации </w:t>
      </w:r>
      <w:r w:rsidR="00D3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беременность наступила в течение 12 месяцев до их постановки на биржу труда.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больничный лист оформляется в бумажной или электронной форме (с письменного согласия пациента).</w:t>
      </w:r>
    </w:p>
    <w:p w:rsidR="00FD2CDE" w:rsidRPr="00FD2CDE" w:rsidRDefault="00FD2CDE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0AC" w:rsidRDefault="00C8207D" w:rsidP="00F060AC">
      <w:pPr>
        <w:pStyle w:val="s1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D2CDE">
        <w:rPr>
          <w:b/>
          <w:sz w:val="28"/>
          <w:szCs w:val="28"/>
        </w:rPr>
        <w:t>Также введены прямые выплаты пособий из ФСС.</w:t>
      </w:r>
      <w:r w:rsidRPr="00FD2CDE">
        <w:rPr>
          <w:sz w:val="28"/>
          <w:szCs w:val="28"/>
        </w:rPr>
        <w:t xml:space="preserve"> </w:t>
      </w:r>
    </w:p>
    <w:p w:rsidR="00D37F95" w:rsidRPr="00E769FA" w:rsidRDefault="00D37F95" w:rsidP="00F060AC">
      <w:pPr>
        <w:pStyle w:val="s1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769FA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м</w:t>
      </w:r>
      <w:r w:rsidRPr="00E769FA">
        <w:rPr>
          <w:b/>
          <w:color w:val="000000"/>
          <w:sz w:val="28"/>
          <w:szCs w:val="28"/>
        </w:rPr>
        <w:t xml:space="preserve"> закон</w:t>
      </w:r>
      <w:r>
        <w:rPr>
          <w:b/>
          <w:color w:val="000000"/>
          <w:sz w:val="28"/>
          <w:szCs w:val="28"/>
        </w:rPr>
        <w:t>ом</w:t>
      </w:r>
      <w:r w:rsidRPr="00E769FA">
        <w:rPr>
          <w:b/>
          <w:color w:val="000000"/>
          <w:sz w:val="28"/>
          <w:szCs w:val="28"/>
        </w:rPr>
        <w:t xml:space="preserve"> от 29 декабря 2020 г. N 478-ФЗ</w:t>
      </w:r>
      <w:r>
        <w:rPr>
          <w:b/>
          <w:color w:val="000000"/>
          <w:sz w:val="28"/>
          <w:szCs w:val="28"/>
        </w:rPr>
        <w:t xml:space="preserve"> </w:t>
      </w:r>
      <w:r w:rsidRPr="00D37F95">
        <w:rPr>
          <w:color w:val="000000"/>
          <w:sz w:val="28"/>
          <w:szCs w:val="28"/>
        </w:rPr>
        <w:t>в</w:t>
      </w:r>
      <w:r w:rsidRPr="00E769FA">
        <w:rPr>
          <w:color w:val="000000"/>
          <w:sz w:val="28"/>
          <w:szCs w:val="28"/>
        </w:rPr>
        <w:t>несены изменения в законодательство о социальном страховании</w:t>
      </w:r>
      <w:r>
        <w:rPr>
          <w:color w:val="000000"/>
          <w:sz w:val="28"/>
          <w:szCs w:val="28"/>
        </w:rPr>
        <w:t xml:space="preserve">: </w:t>
      </w:r>
      <w:r w:rsidRPr="00E769FA">
        <w:rPr>
          <w:color w:val="000000"/>
          <w:sz w:val="28"/>
          <w:szCs w:val="28"/>
        </w:rPr>
        <w:t xml:space="preserve">в законе </w:t>
      </w:r>
      <w:r>
        <w:rPr>
          <w:color w:val="000000"/>
          <w:sz w:val="28"/>
          <w:szCs w:val="28"/>
        </w:rPr>
        <w:t>установлен</w:t>
      </w:r>
      <w:r w:rsidRPr="00E769FA">
        <w:rPr>
          <w:color w:val="000000"/>
          <w:sz w:val="28"/>
          <w:szCs w:val="28"/>
        </w:rPr>
        <w:t xml:space="preserve"> отказ от "зачетного" принципа расходования средств ФСС России: нормы законов, касающиеся назначения и выплаты страхователем страхового обеспечения, за исключением пособия по временной нетрудоспособности за первые три дня временной нетрудоспособности вследствие заболевания или травмы, и осуществления расходов на страховое обеспечение в счет уплаты страховых взносов по обязательному социальному страхованию на случай временной нетрудоспособности и в связи с материнством, более не применяются. Иными словами, вся страна переходит на "прямые выплаты", в рамках которых выплата страхового обеспечения застрахованному лицу осуществляется непосредственно территориальными органами Фонда, а работодатели лишь предоставляют необходимые для этого документы и информацию.</w:t>
      </w:r>
    </w:p>
    <w:p w:rsid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CE66DA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r w:rsidRPr="00CE66D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 1 января 2021 года </w:t>
      </w:r>
      <w:r w:rsidRPr="00CE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и выплата страхового обеспечения по обязательному социальному страхованию застрахованным лицам на всей территории Российской Федерации, в том числе на территории Москвы и Московской области, будет осуществляться территориальными органами Фонда социального страхования Российской Федерации с использованием механизма прямых выплат (в соответствии со статьей 431 части второй Налогового кодекса Российской Федерации).  </w:t>
      </w:r>
    </w:p>
    <w:p w:rsid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DA" w:rsidRPr="00F060AC" w:rsidRDefault="00CE66DA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Уплата страховых взносов на обязательное социальное страхование осуществляется в установленном порядке в полном объеме без уменьшения на сумму расходов на выплату обязательного страхового обеспечения по соответствующему виду обязательного социального страхования.</w:t>
      </w:r>
    </w:p>
    <w:p w:rsid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F060AC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Пособия, которые выплачиваются Фондом застрахованным лицам</w:t>
      </w:r>
      <w:r w:rsidR="00F0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временной нетрудоспособности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беременности и родам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постановке на учёт в ранние сроки беременности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ребёнка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ребёнком до 1,5 лет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временной нетрудоспособности в связи с несчастным случаем на производстве или профессиональным заболеванием</w:t>
      </w:r>
    </w:p>
    <w:p w:rsid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своевременного обеспечения работников (застрахованных лиц) государственными пособиями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работодателю необходимо провести подготовительные мероприятия по переходу к «прямым выплатам»: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довести до сведения работников новый порядок выплаты пособий по обязательному социальному страхованию;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проинформировать работников о необходимости открытия лицевого счета в банке и предоставления информации о месте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жительства;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заблаговременно собрать заявления по форме, утвержденной приказом Фонда социального страхования РФ от 24 ноября 2017 г. № 578, у работников, находящихся в отпуске по уходу за ребенком до достижения им возраста 1,5 лет и получающих соответствующее пособие;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довести до сведения указанных работников информацию об изменении срока получения пособия: первоначальная выплата ежемесячного пособия по уходу за ребёнком осуществляется в течение 10 календарных дней со дня получения документов для назначения пособия или электронного реестра. Последующая выплата ежемесячного пособия по уходу за ребенком осуществляется отделением Фонда с 1 по 15 число месяца, следующего за месяцем, за который выплачивается пособие.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заблаговременно подготовить и проверить документы или реестр сведений на электронном носителе в отношении лиц, которым ежемесячное пособие по уходу за ребенком назначено до 1 января 2021 года с указанием месяца последней произведённой выплаты.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6. до 1 января 2021 года необходимо провести подготовительную работу по внедрению или доработке программного обеспечения для формирования электронных реестров пособий и загрузить созданный реестр в режиме тестирования на сайте http://docs-edu.fss.ru:81/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после 1 января 2021 года электронные реестры пособий необходимо загружать на сайте docs.fss.ru для начисления пособий и последующих выплат застрахованным гражданам.</w:t>
      </w:r>
    </w:p>
    <w:p w:rsidR="00F060AC" w:rsidRPr="00F060AC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F060AC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численность работников страхователя превышает 25 человек, необходимо передавать данные в отделение Фонда исключительно в электронной форме. Страхователи с численностью 25 человек и менее могут также передавать сведения в электронном виде. Для этого страхователям необходимо получить электронную подпись. Если страхователь уже передает отчетность в Фонд социального страхования или в Пенсионный фонд, в Налоговую службу, необходимо уточнить возможность использования имеющейся подписи для отправки файлов сведений для назначения и выплаты пособий.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D57" w:rsidRPr="003A489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обращения застрахованных лиц за выплатами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возникновении права на пособие, работающий гражданин (застрахованное лицо) предоставляет своему работодателю (страхователю) заявление с указанием реквизитов, на которые будет перечисляться пособие (банковский счет (счет банковской карты), номер платёжной карты «МИР» или почтовый адрес) и документы, подтверждающие право на получение пособия;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Работодатель не позднее 5 календарных дней со дня представления работником заявления и документов передает их с описью, составленной по утвержденной форме, в филиал регионального Отделения Фонда по месту регистрации;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прекращения деятельности работодателем, в том числе при невозможности установления его фактического местонахождения, работник вправе самостоятельно представить заявление и документы, необходимые для назначения и выплаты соответствующего вида пособия, в региональное отделение Фонда.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течение 10 календарных дней со дня получения заявления и документов или сведений, которые необходимы для назначения и выплаты соответствующего вида пособия, региональное отделение Фонда выплачивает его путем перечисления денег на банковский счет (счет банковской карты), в том числе платёжную карту «МИР» (по номеру карты), указанный в заявлении </w:t>
      </w: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 реестре сведений, или через организацию федеральной почтовой связи по заявлению застрахованного лица (его уполномоченного представителя).</w:t>
      </w: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57" w:rsidRPr="00691D57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07D" w:rsidRDefault="00691D5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01.01.2021г. пособие по уходу за ребёнком до 1,5 лет в обязательном </w:t>
      </w:r>
      <w:proofErr w:type="gramStart"/>
      <w:r w:rsidRPr="003A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 зачисляются</w:t>
      </w:r>
      <w:proofErr w:type="gramEnd"/>
      <w:r w:rsidRPr="003A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банковские счета физических лиц, операции по которым осуществляются с использованием национальных платежных инструментов (карты «Мир»).</w:t>
      </w:r>
    </w:p>
    <w:p w:rsidR="003A4897" w:rsidRPr="00FD2CDE" w:rsidRDefault="003A4897" w:rsidP="00F0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0AC" w:rsidRPr="009D20AA" w:rsidRDefault="00F060AC" w:rsidP="00F060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0AA">
        <w:rPr>
          <w:rFonts w:ascii="Times New Roman" w:hAnsi="Times New Roman" w:cs="Times New Roman"/>
          <w:b/>
          <w:sz w:val="28"/>
          <w:szCs w:val="28"/>
        </w:rPr>
        <w:t>Фонд будет продолжать возмещать расходы страхователям:</w:t>
      </w:r>
    </w:p>
    <w:p w:rsidR="00F060AC" w:rsidRPr="00F060AC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AC">
        <w:rPr>
          <w:rFonts w:ascii="Times New Roman" w:hAnsi="Times New Roman" w:cs="Times New Roman"/>
          <w:sz w:val="28"/>
          <w:szCs w:val="28"/>
        </w:rPr>
        <w:t>1.      На выплату социального пособия на погребение;</w:t>
      </w:r>
    </w:p>
    <w:p w:rsidR="00F060AC" w:rsidRPr="00F060AC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AC">
        <w:rPr>
          <w:rFonts w:ascii="Times New Roman" w:hAnsi="Times New Roman" w:cs="Times New Roman"/>
          <w:sz w:val="28"/>
          <w:szCs w:val="28"/>
        </w:rPr>
        <w:t>2.      на оплату 4-х дополнительных выходных дней по уходу за ребенком - инвалидом;</w:t>
      </w:r>
    </w:p>
    <w:p w:rsidR="00F060AC" w:rsidRPr="00F060AC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AC">
        <w:rPr>
          <w:rFonts w:ascii="Times New Roman" w:hAnsi="Times New Roman" w:cs="Times New Roman"/>
          <w:sz w:val="28"/>
          <w:szCs w:val="28"/>
        </w:rPr>
        <w:t>3.      на финансирование предупредительных мер по сокращению производственного травматизма;</w:t>
      </w:r>
    </w:p>
    <w:p w:rsidR="00F060AC" w:rsidRPr="00F060AC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AC">
        <w:rPr>
          <w:rFonts w:ascii="Times New Roman" w:hAnsi="Times New Roman" w:cs="Times New Roman"/>
          <w:sz w:val="28"/>
          <w:szCs w:val="28"/>
        </w:rPr>
        <w:t>4.      на произведенные за счет собственных средств дополнительные расходы (сверх общеустановленных норм) на выплату пособия по временной нетрудоспособности за первые 3 дня, обеспечение которых должно осуществляться за счет средств федерального бюджета.</w:t>
      </w:r>
    </w:p>
    <w:p w:rsidR="00F060AC" w:rsidRPr="00F060AC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E0" w:rsidRPr="00FD2CDE" w:rsidRDefault="00F060AC" w:rsidP="00F0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AC">
        <w:rPr>
          <w:rFonts w:ascii="Times New Roman" w:hAnsi="Times New Roman" w:cs="Times New Roman"/>
          <w:sz w:val="28"/>
          <w:szCs w:val="28"/>
        </w:rPr>
        <w:t>Страхователь представляет в филиал регионального отделения документы, подтверждающие право на получение возмещения, и заявление по утвержденной форме. Ответственность за содержание предоставляемых документов и сведений несет страхователь.</w:t>
      </w:r>
    </w:p>
    <w:sectPr w:rsidR="008A48E0" w:rsidRPr="00FD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EDE"/>
    <w:multiLevelType w:val="multilevel"/>
    <w:tmpl w:val="D6B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27875"/>
    <w:multiLevelType w:val="multilevel"/>
    <w:tmpl w:val="DC4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E"/>
    <w:rsid w:val="00230813"/>
    <w:rsid w:val="003A2377"/>
    <w:rsid w:val="003A4897"/>
    <w:rsid w:val="00691D57"/>
    <w:rsid w:val="008A48E0"/>
    <w:rsid w:val="009D20AA"/>
    <w:rsid w:val="00A52E79"/>
    <w:rsid w:val="00C8207D"/>
    <w:rsid w:val="00CE66DA"/>
    <w:rsid w:val="00D37F95"/>
    <w:rsid w:val="00F060AC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C744-E3EB-400A-96DC-B5E5134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2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CDE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FD2CDE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D3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657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E40A-2080-4C08-B5DD-D7C5850E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8</cp:revision>
  <dcterms:created xsi:type="dcterms:W3CDTF">2021-01-14T11:46:00Z</dcterms:created>
  <dcterms:modified xsi:type="dcterms:W3CDTF">2021-01-15T08:14:00Z</dcterms:modified>
</cp:coreProperties>
</file>