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CFD" w:rsidRDefault="006F1CFD">
      <w:pPr>
        <w:pStyle w:val="ConsPlusTitlePage"/>
      </w:pPr>
      <w:r>
        <w:t xml:space="preserve">Документ предоставлен </w:t>
      </w:r>
      <w:hyperlink r:id="rId5" w:history="1">
        <w:r>
          <w:rPr>
            <w:color w:val="0000FF"/>
          </w:rPr>
          <w:t>КонсультантПлюс</w:t>
        </w:r>
      </w:hyperlink>
      <w:r>
        <w:br/>
      </w:r>
    </w:p>
    <w:p w:rsidR="006F1CFD" w:rsidRDefault="006F1CFD">
      <w:pPr>
        <w:pStyle w:val="ConsPlusNormal"/>
        <w:jc w:val="both"/>
        <w:outlineLvl w:val="0"/>
      </w:pPr>
    </w:p>
    <w:p w:rsidR="006F1CFD" w:rsidRDefault="006F1CFD">
      <w:pPr>
        <w:pStyle w:val="ConsPlusTitle"/>
        <w:jc w:val="center"/>
        <w:outlineLvl w:val="0"/>
      </w:pPr>
      <w:r>
        <w:t>ПРАВИТЕЛЬСТВО МОСКОВСКОЙ ОБЛАСТИ</w:t>
      </w:r>
    </w:p>
    <w:p w:rsidR="006F1CFD" w:rsidRDefault="006F1CFD">
      <w:pPr>
        <w:pStyle w:val="ConsPlusTitle"/>
        <w:jc w:val="center"/>
      </w:pPr>
    </w:p>
    <w:p w:rsidR="006F1CFD" w:rsidRDefault="006F1CFD">
      <w:pPr>
        <w:pStyle w:val="ConsPlusTitle"/>
        <w:jc w:val="center"/>
      </w:pPr>
      <w:r>
        <w:t>ПОСТАНОВЛЕНИЕ</w:t>
      </w:r>
    </w:p>
    <w:p w:rsidR="006F1CFD" w:rsidRDefault="006F1CFD">
      <w:pPr>
        <w:pStyle w:val="ConsPlusTitle"/>
        <w:jc w:val="center"/>
      </w:pPr>
      <w:r>
        <w:t>от 25 октября 2016 г. N 787/39</w:t>
      </w:r>
    </w:p>
    <w:p w:rsidR="006F1CFD" w:rsidRDefault="006F1CFD">
      <w:pPr>
        <w:pStyle w:val="ConsPlusTitle"/>
        <w:jc w:val="center"/>
      </w:pPr>
    </w:p>
    <w:p w:rsidR="006F1CFD" w:rsidRDefault="006F1CFD">
      <w:pPr>
        <w:pStyle w:val="ConsPlusTitle"/>
        <w:jc w:val="center"/>
      </w:pPr>
      <w:r>
        <w:t>ОБ УТВЕРЖДЕНИИ ГОСУДАРСТВЕННОЙ ПРОГРАММЫ МОСКОВСКОЙ</w:t>
      </w:r>
    </w:p>
    <w:p w:rsidR="006F1CFD" w:rsidRDefault="006F1CFD">
      <w:pPr>
        <w:pStyle w:val="ConsPlusTitle"/>
        <w:jc w:val="center"/>
      </w:pPr>
      <w:r>
        <w:t>ОБЛАСТИ "КУЛЬТУРА ПОДМОСКОВЬЯ" НА 2017-2021 ГОДЫ</w:t>
      </w:r>
    </w:p>
    <w:p w:rsidR="006F1CFD" w:rsidRDefault="006F1CFD">
      <w:pPr>
        <w:pStyle w:val="ConsPlusNormal"/>
        <w:jc w:val="center"/>
      </w:pPr>
    </w:p>
    <w:p w:rsidR="006F1CFD" w:rsidRDefault="006F1CFD">
      <w:pPr>
        <w:pStyle w:val="ConsPlusNormal"/>
        <w:jc w:val="center"/>
      </w:pPr>
      <w:r>
        <w:t>Список изменяющих документов</w:t>
      </w:r>
    </w:p>
    <w:p w:rsidR="006F1CFD" w:rsidRDefault="006F1CFD">
      <w:pPr>
        <w:pStyle w:val="ConsPlusNormal"/>
        <w:jc w:val="center"/>
      </w:pPr>
      <w:r>
        <w:t xml:space="preserve">(в ред. постановлений Правительства МО от 31.01.2017 </w:t>
      </w:r>
      <w:hyperlink r:id="rId6" w:history="1">
        <w:r>
          <w:rPr>
            <w:color w:val="0000FF"/>
          </w:rPr>
          <w:t>N 53/4</w:t>
        </w:r>
      </w:hyperlink>
      <w:r>
        <w:t>,</w:t>
      </w:r>
    </w:p>
    <w:p w:rsidR="006F1CFD" w:rsidRDefault="006F1CFD">
      <w:pPr>
        <w:pStyle w:val="ConsPlusNormal"/>
        <w:jc w:val="center"/>
      </w:pPr>
      <w:r>
        <w:t xml:space="preserve">от 14.02.2017 </w:t>
      </w:r>
      <w:hyperlink r:id="rId7" w:history="1">
        <w:r>
          <w:rPr>
            <w:color w:val="0000FF"/>
          </w:rPr>
          <w:t>N 95/6</w:t>
        </w:r>
      </w:hyperlink>
      <w:r>
        <w:t xml:space="preserve">, от 21.03.2017 </w:t>
      </w:r>
      <w:hyperlink r:id="rId8" w:history="1">
        <w:r>
          <w:rPr>
            <w:color w:val="0000FF"/>
          </w:rPr>
          <w:t>N 185/9</w:t>
        </w:r>
      </w:hyperlink>
      <w:r>
        <w:t xml:space="preserve">, от 25.04.2017 </w:t>
      </w:r>
      <w:hyperlink r:id="rId9" w:history="1">
        <w:r>
          <w:rPr>
            <w:color w:val="0000FF"/>
          </w:rPr>
          <w:t>N 306/14</w:t>
        </w:r>
      </w:hyperlink>
      <w:r>
        <w:t>,</w:t>
      </w:r>
    </w:p>
    <w:p w:rsidR="006F1CFD" w:rsidRDefault="006F1CFD">
      <w:pPr>
        <w:pStyle w:val="ConsPlusNormal"/>
        <w:jc w:val="center"/>
      </w:pPr>
      <w:r>
        <w:t xml:space="preserve">от 30.05.2017 </w:t>
      </w:r>
      <w:hyperlink r:id="rId10" w:history="1">
        <w:r>
          <w:rPr>
            <w:color w:val="0000FF"/>
          </w:rPr>
          <w:t>N 394/18</w:t>
        </w:r>
      </w:hyperlink>
      <w:r>
        <w:t xml:space="preserve">, от 27.06.2017 </w:t>
      </w:r>
      <w:hyperlink r:id="rId11" w:history="1">
        <w:r>
          <w:rPr>
            <w:color w:val="0000FF"/>
          </w:rPr>
          <w:t>N 517/22</w:t>
        </w:r>
      </w:hyperlink>
      <w:r>
        <w:t xml:space="preserve">, от 29.08.2017 </w:t>
      </w:r>
      <w:hyperlink r:id="rId12" w:history="1">
        <w:r>
          <w:rPr>
            <w:color w:val="0000FF"/>
          </w:rPr>
          <w:t>N 707/31</w:t>
        </w:r>
      </w:hyperlink>
      <w:r>
        <w:t>)</w:t>
      </w:r>
    </w:p>
    <w:p w:rsidR="006F1CFD" w:rsidRDefault="006F1CFD">
      <w:pPr>
        <w:pStyle w:val="ConsPlusNormal"/>
        <w:jc w:val="both"/>
      </w:pPr>
    </w:p>
    <w:p w:rsidR="006F1CFD" w:rsidRDefault="006F1CFD">
      <w:pPr>
        <w:pStyle w:val="ConsPlusNormal"/>
        <w:ind w:firstLine="540"/>
        <w:jc w:val="both"/>
      </w:pPr>
      <w:r>
        <w:t xml:space="preserve">В соответствии с Бюджетным </w:t>
      </w:r>
      <w:hyperlink r:id="rId13" w:history="1">
        <w:r>
          <w:rPr>
            <w:color w:val="0000FF"/>
          </w:rPr>
          <w:t>кодексом</w:t>
        </w:r>
      </w:hyperlink>
      <w:r>
        <w:t xml:space="preserve"> Российской Федерации и </w:t>
      </w:r>
      <w:hyperlink r:id="rId14" w:history="1">
        <w:r>
          <w:rPr>
            <w:color w:val="0000FF"/>
          </w:rPr>
          <w:t>постановлением</w:t>
        </w:r>
      </w:hyperlink>
      <w:r>
        <w:t xml:space="preserve"> Правительства Московской области от 25.03.2013 N 208/8 "Об утверждении Порядка разработки и реализации государственных программ Московской области" Правительство Московской области постановляет:</w:t>
      </w:r>
    </w:p>
    <w:p w:rsidR="006F1CFD" w:rsidRDefault="006F1CFD">
      <w:pPr>
        <w:pStyle w:val="ConsPlusNormal"/>
        <w:ind w:firstLine="540"/>
        <w:jc w:val="both"/>
      </w:pPr>
      <w:r>
        <w:t xml:space="preserve">1. Утвердить прилагаемую государственную </w:t>
      </w:r>
      <w:hyperlink w:anchor="P52" w:history="1">
        <w:r>
          <w:rPr>
            <w:color w:val="0000FF"/>
          </w:rPr>
          <w:t>программу</w:t>
        </w:r>
      </w:hyperlink>
      <w:r>
        <w:t xml:space="preserve"> Московской области "Культура Подмосковья" на 2017-2021 годы.</w:t>
      </w:r>
    </w:p>
    <w:p w:rsidR="006F1CFD" w:rsidRDefault="006F1CFD">
      <w:pPr>
        <w:pStyle w:val="ConsPlusNormal"/>
        <w:ind w:firstLine="540"/>
        <w:jc w:val="both"/>
      </w:pPr>
      <w:r>
        <w:t>2. Признать утратившими силу с 1 января 2017 года:</w:t>
      </w:r>
    </w:p>
    <w:p w:rsidR="006F1CFD" w:rsidRDefault="006F1CFD">
      <w:pPr>
        <w:pStyle w:val="ConsPlusNormal"/>
        <w:ind w:firstLine="540"/>
        <w:jc w:val="both"/>
      </w:pPr>
      <w:hyperlink r:id="rId15" w:history="1">
        <w:r>
          <w:rPr>
            <w:color w:val="0000FF"/>
          </w:rPr>
          <w:t>постановление</w:t>
        </w:r>
      </w:hyperlink>
      <w:r>
        <w:t xml:space="preserve"> Правительства Московской области от 23.08.2013 N 654/33 "Об утверждении государственной программы Московской области "Культура Подмосковья";</w:t>
      </w:r>
    </w:p>
    <w:p w:rsidR="006F1CFD" w:rsidRDefault="006F1CFD">
      <w:pPr>
        <w:pStyle w:val="ConsPlusNormal"/>
        <w:ind w:firstLine="540"/>
        <w:jc w:val="both"/>
      </w:pPr>
      <w:hyperlink r:id="rId16" w:history="1">
        <w:r>
          <w:rPr>
            <w:color w:val="0000FF"/>
          </w:rPr>
          <w:t>постановление</w:t>
        </w:r>
      </w:hyperlink>
      <w:r>
        <w:t xml:space="preserve"> Правительства Московской области от 26.11.2013 N 991/52 "О внесении изменений в государственную программу Московской области "Культура Подмосковья";</w:t>
      </w:r>
    </w:p>
    <w:p w:rsidR="006F1CFD" w:rsidRDefault="006F1CFD">
      <w:pPr>
        <w:pStyle w:val="ConsPlusNormal"/>
        <w:ind w:firstLine="540"/>
        <w:jc w:val="both"/>
      </w:pPr>
      <w:hyperlink r:id="rId17" w:history="1">
        <w:r>
          <w:rPr>
            <w:color w:val="0000FF"/>
          </w:rPr>
          <w:t>постановление</w:t>
        </w:r>
      </w:hyperlink>
      <w:r>
        <w:t xml:space="preserve"> Правительства Московской области от 25.02.2014 N 103/6 "О внесении изменений в государственную программу Московской области "Культура Подмосковья";</w:t>
      </w:r>
    </w:p>
    <w:p w:rsidR="006F1CFD" w:rsidRDefault="006F1CFD">
      <w:pPr>
        <w:pStyle w:val="ConsPlusNormal"/>
        <w:ind w:firstLine="540"/>
        <w:jc w:val="both"/>
      </w:pPr>
      <w:hyperlink r:id="rId18" w:history="1">
        <w:r>
          <w:rPr>
            <w:color w:val="0000FF"/>
          </w:rPr>
          <w:t>постановление</w:t>
        </w:r>
      </w:hyperlink>
      <w:r>
        <w:t xml:space="preserve"> Правительства Московской области от 25.06.2014 N 505/24 "О внесении изменений в государственную программу Московской области "Культура Подмосковья";</w:t>
      </w:r>
    </w:p>
    <w:p w:rsidR="006F1CFD" w:rsidRDefault="006F1CFD">
      <w:pPr>
        <w:pStyle w:val="ConsPlusNormal"/>
        <w:ind w:firstLine="540"/>
        <w:jc w:val="both"/>
      </w:pPr>
      <w:hyperlink r:id="rId19" w:history="1">
        <w:r>
          <w:rPr>
            <w:color w:val="0000FF"/>
          </w:rPr>
          <w:t>постановление</w:t>
        </w:r>
      </w:hyperlink>
      <w:r>
        <w:t xml:space="preserve"> Правительства Московской области от 04.09.2014 N 707/34 "О внесении изменений в государственную программу Московской области "Культура Подмосковья";</w:t>
      </w:r>
    </w:p>
    <w:p w:rsidR="006F1CFD" w:rsidRDefault="006F1CFD">
      <w:pPr>
        <w:pStyle w:val="ConsPlusNormal"/>
        <w:ind w:firstLine="540"/>
        <w:jc w:val="both"/>
      </w:pPr>
      <w:hyperlink r:id="rId20" w:history="1">
        <w:r>
          <w:rPr>
            <w:color w:val="0000FF"/>
          </w:rPr>
          <w:t>постановление</w:t>
        </w:r>
      </w:hyperlink>
      <w:r>
        <w:t xml:space="preserve"> Правительства Московской области от 16.09.2014 N 750/37 "О внесении изменений в государственную программу Московской области "Культура Подмосковья";</w:t>
      </w:r>
    </w:p>
    <w:p w:rsidR="006F1CFD" w:rsidRDefault="006F1CFD">
      <w:pPr>
        <w:pStyle w:val="ConsPlusNormal"/>
        <w:ind w:firstLine="540"/>
        <w:jc w:val="both"/>
      </w:pPr>
      <w:hyperlink r:id="rId21" w:history="1">
        <w:r>
          <w:rPr>
            <w:color w:val="0000FF"/>
          </w:rPr>
          <w:t>постановление</w:t>
        </w:r>
      </w:hyperlink>
      <w:r>
        <w:t xml:space="preserve"> Правительства Московской области от 25.11.2014 N 991/47 "О внесении изменений в государственную программу Московской области "Культура Подмосковья";</w:t>
      </w:r>
    </w:p>
    <w:p w:rsidR="006F1CFD" w:rsidRDefault="006F1CFD">
      <w:pPr>
        <w:pStyle w:val="ConsPlusNormal"/>
        <w:ind w:firstLine="540"/>
        <w:jc w:val="both"/>
      </w:pPr>
      <w:hyperlink r:id="rId22" w:history="1">
        <w:r>
          <w:rPr>
            <w:color w:val="0000FF"/>
          </w:rPr>
          <w:t>постановление</w:t>
        </w:r>
      </w:hyperlink>
      <w:r>
        <w:t xml:space="preserve"> Правительства Московской области от 15.12.2014 N 1091/50 "О внесении изменений в государственную программу Московской области "Культура Подмосковья";</w:t>
      </w:r>
    </w:p>
    <w:p w:rsidR="006F1CFD" w:rsidRDefault="006F1CFD">
      <w:pPr>
        <w:pStyle w:val="ConsPlusNormal"/>
        <w:ind w:firstLine="540"/>
        <w:jc w:val="both"/>
      </w:pPr>
      <w:hyperlink r:id="rId23" w:history="1">
        <w:r>
          <w:rPr>
            <w:color w:val="0000FF"/>
          </w:rPr>
          <w:t>постановление</w:t>
        </w:r>
      </w:hyperlink>
      <w:r>
        <w:t xml:space="preserve"> Правительства Московской области от 11.03.2015 N 125/8 "О внесении изменений в государственную программу Московской области "Культура Подмосковья";</w:t>
      </w:r>
    </w:p>
    <w:p w:rsidR="006F1CFD" w:rsidRDefault="006F1CFD">
      <w:pPr>
        <w:pStyle w:val="ConsPlusNormal"/>
        <w:ind w:firstLine="540"/>
        <w:jc w:val="both"/>
      </w:pPr>
      <w:hyperlink r:id="rId24" w:history="1">
        <w:r>
          <w:rPr>
            <w:color w:val="0000FF"/>
          </w:rPr>
          <w:t>постановление</w:t>
        </w:r>
      </w:hyperlink>
      <w:r>
        <w:t xml:space="preserve"> Правительства Московской области от 01.04.2015 N 206/12 "О внесении изменений в государственную программу Московской области "Культура Подмосковья";</w:t>
      </w:r>
    </w:p>
    <w:p w:rsidR="006F1CFD" w:rsidRDefault="006F1CFD">
      <w:pPr>
        <w:pStyle w:val="ConsPlusNormal"/>
        <w:ind w:firstLine="540"/>
        <w:jc w:val="both"/>
      </w:pPr>
      <w:hyperlink r:id="rId25" w:history="1">
        <w:r>
          <w:rPr>
            <w:color w:val="0000FF"/>
          </w:rPr>
          <w:t>постановление</w:t>
        </w:r>
      </w:hyperlink>
      <w:r>
        <w:t xml:space="preserve"> Правительства Московской области от 05.08.2015 N 651/29 "О внесении изменений в государственную программу Московской области "Культура Подмосковья";</w:t>
      </w:r>
    </w:p>
    <w:p w:rsidR="006F1CFD" w:rsidRDefault="006F1CFD">
      <w:pPr>
        <w:pStyle w:val="ConsPlusNormal"/>
        <w:ind w:firstLine="540"/>
        <w:jc w:val="both"/>
      </w:pPr>
      <w:hyperlink r:id="rId26" w:history="1">
        <w:r>
          <w:rPr>
            <w:color w:val="0000FF"/>
          </w:rPr>
          <w:t>постановление</w:t>
        </w:r>
      </w:hyperlink>
      <w:r>
        <w:t xml:space="preserve"> Правительства Московской области от 22.09.2015 N 849/36 "О внесении изменений в государственную программу Московской области "Культура Подмосковья";</w:t>
      </w:r>
    </w:p>
    <w:p w:rsidR="006F1CFD" w:rsidRDefault="006F1CFD">
      <w:pPr>
        <w:pStyle w:val="ConsPlusNormal"/>
        <w:ind w:firstLine="540"/>
        <w:jc w:val="both"/>
      </w:pPr>
      <w:hyperlink r:id="rId27" w:history="1">
        <w:r>
          <w:rPr>
            <w:color w:val="0000FF"/>
          </w:rPr>
          <w:t>постановление</w:t>
        </w:r>
      </w:hyperlink>
      <w:r>
        <w:t xml:space="preserve"> Правительства Московской области от 27.10.2015 N 991/41 "О внесении изменений в государственную программу Московской области "Культура Подмосковья";</w:t>
      </w:r>
    </w:p>
    <w:p w:rsidR="006F1CFD" w:rsidRDefault="006F1CFD">
      <w:pPr>
        <w:pStyle w:val="ConsPlusNormal"/>
        <w:ind w:firstLine="540"/>
        <w:jc w:val="both"/>
      </w:pPr>
      <w:hyperlink r:id="rId28" w:history="1">
        <w:r>
          <w:rPr>
            <w:color w:val="0000FF"/>
          </w:rPr>
          <w:t>постановление</w:t>
        </w:r>
      </w:hyperlink>
      <w:r>
        <w:t xml:space="preserve"> Правительства Московской области от 01.12.2015 N 1140/46 "О внесении изменений в государственную программу Московской области "Культура Подмосковья";</w:t>
      </w:r>
    </w:p>
    <w:p w:rsidR="006F1CFD" w:rsidRDefault="006F1CFD">
      <w:pPr>
        <w:pStyle w:val="ConsPlusNormal"/>
        <w:ind w:firstLine="540"/>
        <w:jc w:val="both"/>
      </w:pPr>
      <w:hyperlink r:id="rId29" w:history="1">
        <w:r>
          <w:rPr>
            <w:color w:val="0000FF"/>
          </w:rPr>
          <w:t>постановление</w:t>
        </w:r>
      </w:hyperlink>
      <w:r>
        <w:t xml:space="preserve"> Правительства Московской области от 16.12.2015 N 1237/48 "О внесении изменений в государственную программу Московской области "Культура Подмосковья";</w:t>
      </w:r>
    </w:p>
    <w:p w:rsidR="006F1CFD" w:rsidRDefault="006F1CFD">
      <w:pPr>
        <w:pStyle w:val="ConsPlusNormal"/>
        <w:ind w:firstLine="540"/>
        <w:jc w:val="both"/>
      </w:pPr>
      <w:hyperlink r:id="rId30" w:history="1">
        <w:r>
          <w:rPr>
            <w:color w:val="0000FF"/>
          </w:rPr>
          <w:t>постановление</w:t>
        </w:r>
      </w:hyperlink>
      <w:r>
        <w:t xml:space="preserve"> Правительства Московской области от 16.02.2016 N 102/4 "О внесении </w:t>
      </w:r>
      <w:r>
        <w:lastRenderedPageBreak/>
        <w:t>изменений в государственную программу Московской области "Культура Подмосковья";</w:t>
      </w:r>
    </w:p>
    <w:p w:rsidR="006F1CFD" w:rsidRDefault="006F1CFD">
      <w:pPr>
        <w:pStyle w:val="ConsPlusNormal"/>
        <w:ind w:firstLine="540"/>
        <w:jc w:val="both"/>
      </w:pPr>
      <w:hyperlink r:id="rId31" w:history="1">
        <w:r>
          <w:rPr>
            <w:color w:val="0000FF"/>
          </w:rPr>
          <w:t>постановление</w:t>
        </w:r>
      </w:hyperlink>
      <w:r>
        <w:t xml:space="preserve"> Правительства Московской области от 18.02.2016 N 112/6 "О внесении изменений в государственную программу Московской области "Культура Подмосковья";</w:t>
      </w:r>
    </w:p>
    <w:p w:rsidR="006F1CFD" w:rsidRDefault="006F1CFD">
      <w:pPr>
        <w:pStyle w:val="ConsPlusNormal"/>
        <w:ind w:firstLine="540"/>
        <w:jc w:val="both"/>
      </w:pPr>
      <w:hyperlink r:id="rId32" w:history="1">
        <w:r>
          <w:rPr>
            <w:color w:val="0000FF"/>
          </w:rPr>
          <w:t>постановление</w:t>
        </w:r>
      </w:hyperlink>
      <w:r>
        <w:t xml:space="preserve"> Правительства Московской области от 25.04.2016 N 317/12 "О внесении изменений в государственную программу Московской области "Культура Подмосковья";</w:t>
      </w:r>
    </w:p>
    <w:p w:rsidR="006F1CFD" w:rsidRDefault="006F1CFD">
      <w:pPr>
        <w:pStyle w:val="ConsPlusNormal"/>
        <w:ind w:firstLine="540"/>
        <w:jc w:val="both"/>
      </w:pPr>
      <w:hyperlink r:id="rId33" w:history="1">
        <w:r>
          <w:rPr>
            <w:color w:val="0000FF"/>
          </w:rPr>
          <w:t>постановление</w:t>
        </w:r>
      </w:hyperlink>
      <w:r>
        <w:t xml:space="preserve"> Правительства Московской области от 14.06.2016 N 445/19 "О внесении изменений в государственную программу Московской области "Культура Подмосковья";</w:t>
      </w:r>
    </w:p>
    <w:p w:rsidR="006F1CFD" w:rsidRDefault="006F1CFD">
      <w:pPr>
        <w:pStyle w:val="ConsPlusNormal"/>
        <w:ind w:firstLine="540"/>
        <w:jc w:val="both"/>
      </w:pPr>
      <w:hyperlink r:id="rId34" w:history="1">
        <w:r>
          <w:rPr>
            <w:color w:val="0000FF"/>
          </w:rPr>
          <w:t>постановление</w:t>
        </w:r>
      </w:hyperlink>
      <w:r>
        <w:t xml:space="preserve"> Правительства Московской области от 20.09.2016 N 681/34 "О внесении изменений в государственную программу Московской области "Культура Подмосковья".</w:t>
      </w:r>
    </w:p>
    <w:p w:rsidR="006F1CFD" w:rsidRDefault="006F1CFD">
      <w:pPr>
        <w:pStyle w:val="ConsPlusNormal"/>
        <w:ind w:firstLine="540"/>
        <w:jc w:val="both"/>
      </w:pPr>
      <w:r>
        <w:t>3.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 и размещение (опубликование) на сайте Правительства Московской области в Интернет-портале Правительства Московской области.</w:t>
      </w:r>
    </w:p>
    <w:p w:rsidR="006F1CFD" w:rsidRDefault="006F1CFD">
      <w:pPr>
        <w:pStyle w:val="ConsPlusNormal"/>
        <w:ind w:firstLine="540"/>
        <w:jc w:val="both"/>
      </w:pPr>
      <w:r>
        <w:t>4. Контроль за выполнением настоящего постановления возложить на первого заместителя Председателя Правительства Московской области О.С. Забралову.</w:t>
      </w:r>
    </w:p>
    <w:p w:rsidR="006F1CFD" w:rsidRDefault="006F1CFD">
      <w:pPr>
        <w:pStyle w:val="ConsPlusNormal"/>
        <w:jc w:val="both"/>
      </w:pPr>
    </w:p>
    <w:p w:rsidR="006F1CFD" w:rsidRDefault="006F1CFD">
      <w:pPr>
        <w:pStyle w:val="ConsPlusNormal"/>
        <w:jc w:val="right"/>
      </w:pPr>
      <w:r>
        <w:t>Губернатор Московской области</w:t>
      </w:r>
    </w:p>
    <w:p w:rsidR="006F1CFD" w:rsidRDefault="006F1CFD">
      <w:pPr>
        <w:pStyle w:val="ConsPlusNormal"/>
        <w:jc w:val="right"/>
      </w:pPr>
      <w:r>
        <w:t>А.Ю. Воробьев</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0"/>
      </w:pPr>
      <w:r>
        <w:t>Утверждена</w:t>
      </w:r>
    </w:p>
    <w:p w:rsidR="006F1CFD" w:rsidRDefault="006F1CFD">
      <w:pPr>
        <w:pStyle w:val="ConsPlusNormal"/>
        <w:jc w:val="right"/>
      </w:pPr>
      <w:r>
        <w:t>постановлением Правительства</w:t>
      </w:r>
    </w:p>
    <w:p w:rsidR="006F1CFD" w:rsidRDefault="006F1CFD">
      <w:pPr>
        <w:pStyle w:val="ConsPlusNormal"/>
        <w:jc w:val="right"/>
      </w:pPr>
      <w:r>
        <w:t>Московской области</w:t>
      </w:r>
    </w:p>
    <w:p w:rsidR="006F1CFD" w:rsidRDefault="006F1CFD">
      <w:pPr>
        <w:pStyle w:val="ConsPlusNormal"/>
        <w:jc w:val="right"/>
      </w:pPr>
      <w:r>
        <w:t>от 25 октября 2016 г. N 787/39</w:t>
      </w:r>
    </w:p>
    <w:p w:rsidR="006F1CFD" w:rsidRDefault="006F1CFD">
      <w:pPr>
        <w:pStyle w:val="ConsPlusNormal"/>
        <w:jc w:val="both"/>
      </w:pPr>
    </w:p>
    <w:p w:rsidR="006F1CFD" w:rsidRDefault="006F1CFD">
      <w:pPr>
        <w:pStyle w:val="ConsPlusTitle"/>
        <w:jc w:val="center"/>
      </w:pPr>
      <w:bookmarkStart w:id="0" w:name="P52"/>
      <w:bookmarkEnd w:id="0"/>
      <w:r>
        <w:t>ГОСУДАРСТВЕННАЯ ПРОГРАММА</w:t>
      </w:r>
    </w:p>
    <w:p w:rsidR="006F1CFD" w:rsidRDefault="006F1CFD">
      <w:pPr>
        <w:pStyle w:val="ConsPlusTitle"/>
        <w:jc w:val="center"/>
      </w:pPr>
      <w:r>
        <w:t>МОСКОВСКОЙ ОБЛАСТИ "КУЛЬТУРА ПОДМОСКОВЬЯ" НА 2017-2021 ГОДЫ</w:t>
      </w:r>
    </w:p>
    <w:p w:rsidR="006F1CFD" w:rsidRDefault="006F1CFD">
      <w:pPr>
        <w:pStyle w:val="ConsPlusNormal"/>
        <w:jc w:val="center"/>
      </w:pPr>
    </w:p>
    <w:p w:rsidR="006F1CFD" w:rsidRDefault="006F1CFD">
      <w:pPr>
        <w:pStyle w:val="ConsPlusNormal"/>
        <w:jc w:val="center"/>
      </w:pPr>
      <w:r>
        <w:t>Список изменяющих документов</w:t>
      </w:r>
    </w:p>
    <w:p w:rsidR="006F1CFD" w:rsidRDefault="006F1CFD">
      <w:pPr>
        <w:pStyle w:val="ConsPlusNormal"/>
        <w:jc w:val="center"/>
      </w:pPr>
      <w:r>
        <w:t xml:space="preserve">(в ред. постановлений Правительства МО от 31.01.2017 </w:t>
      </w:r>
      <w:hyperlink r:id="rId35" w:history="1">
        <w:r>
          <w:rPr>
            <w:color w:val="0000FF"/>
          </w:rPr>
          <w:t>N 53/4</w:t>
        </w:r>
      </w:hyperlink>
      <w:r>
        <w:t>,</w:t>
      </w:r>
    </w:p>
    <w:p w:rsidR="006F1CFD" w:rsidRDefault="006F1CFD">
      <w:pPr>
        <w:pStyle w:val="ConsPlusNormal"/>
        <w:jc w:val="center"/>
      </w:pPr>
      <w:r>
        <w:t xml:space="preserve">от 14.02.2017 </w:t>
      </w:r>
      <w:hyperlink r:id="rId36" w:history="1">
        <w:r>
          <w:rPr>
            <w:color w:val="0000FF"/>
          </w:rPr>
          <w:t>N 95/6</w:t>
        </w:r>
      </w:hyperlink>
      <w:r>
        <w:t xml:space="preserve">, от 21.03.2017 </w:t>
      </w:r>
      <w:hyperlink r:id="rId37" w:history="1">
        <w:r>
          <w:rPr>
            <w:color w:val="0000FF"/>
          </w:rPr>
          <w:t>N 185/9</w:t>
        </w:r>
      </w:hyperlink>
      <w:r>
        <w:t>,</w:t>
      </w:r>
    </w:p>
    <w:p w:rsidR="006F1CFD" w:rsidRDefault="006F1CFD">
      <w:pPr>
        <w:pStyle w:val="ConsPlusNormal"/>
        <w:jc w:val="center"/>
      </w:pPr>
      <w:r>
        <w:t xml:space="preserve">от 25.04.2017 </w:t>
      </w:r>
      <w:hyperlink r:id="rId38" w:history="1">
        <w:r>
          <w:rPr>
            <w:color w:val="0000FF"/>
          </w:rPr>
          <w:t>N 306/14</w:t>
        </w:r>
      </w:hyperlink>
      <w:r>
        <w:t xml:space="preserve">, от 30.05.2017 </w:t>
      </w:r>
      <w:hyperlink r:id="rId39" w:history="1">
        <w:r>
          <w:rPr>
            <w:color w:val="0000FF"/>
          </w:rPr>
          <w:t>N 394/18</w:t>
        </w:r>
      </w:hyperlink>
      <w:r>
        <w:t xml:space="preserve">, от 27.06.2017 </w:t>
      </w:r>
      <w:hyperlink r:id="rId40" w:history="1">
        <w:r>
          <w:rPr>
            <w:color w:val="0000FF"/>
          </w:rPr>
          <w:t>N 517/22</w:t>
        </w:r>
      </w:hyperlink>
      <w:r>
        <w:t>,</w:t>
      </w:r>
    </w:p>
    <w:p w:rsidR="006F1CFD" w:rsidRDefault="006F1CFD">
      <w:pPr>
        <w:pStyle w:val="ConsPlusNormal"/>
        <w:jc w:val="center"/>
      </w:pPr>
      <w:r>
        <w:t xml:space="preserve">от 29.08.2017 </w:t>
      </w:r>
      <w:hyperlink r:id="rId41" w:history="1">
        <w:r>
          <w:rPr>
            <w:color w:val="0000FF"/>
          </w:rPr>
          <w:t>N 707/31</w:t>
        </w:r>
      </w:hyperlink>
      <w:r>
        <w:t>)</w:t>
      </w:r>
    </w:p>
    <w:p w:rsidR="006F1CFD" w:rsidRDefault="006F1CFD">
      <w:pPr>
        <w:pStyle w:val="ConsPlusNormal"/>
        <w:jc w:val="both"/>
      </w:pPr>
    </w:p>
    <w:p w:rsidR="006F1CFD" w:rsidRDefault="006F1CFD">
      <w:pPr>
        <w:sectPr w:rsidR="006F1CFD" w:rsidSect="008A5BF8">
          <w:pgSz w:w="11906" w:h="16838"/>
          <w:pgMar w:top="1134" w:right="850" w:bottom="1134" w:left="1701" w:header="708" w:footer="708" w:gutter="0"/>
          <w:cols w:space="708"/>
          <w:docGrid w:linePitch="360"/>
        </w:sectPr>
      </w:pPr>
    </w:p>
    <w:p w:rsidR="006F1CFD" w:rsidRDefault="006F1CFD">
      <w:pPr>
        <w:pStyle w:val="ConsPlusNormal"/>
        <w:jc w:val="center"/>
        <w:outlineLvl w:val="1"/>
      </w:pPr>
      <w:r>
        <w:lastRenderedPageBreak/>
        <w:t>1. Паспорт государственной программы Московской области</w:t>
      </w:r>
    </w:p>
    <w:p w:rsidR="006F1CFD" w:rsidRDefault="006F1CFD">
      <w:pPr>
        <w:pStyle w:val="ConsPlusNormal"/>
        <w:jc w:val="center"/>
      </w:pPr>
      <w:r>
        <w:t>"Культура Подмосковья" на 2017-2021 годы</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551"/>
        <w:gridCol w:w="1531"/>
        <w:gridCol w:w="1361"/>
        <w:gridCol w:w="1720"/>
        <w:gridCol w:w="1468"/>
        <w:gridCol w:w="1468"/>
        <w:gridCol w:w="1468"/>
      </w:tblGrid>
      <w:tr w:rsidR="006F1CFD">
        <w:tc>
          <w:tcPr>
            <w:tcW w:w="2041" w:type="dxa"/>
          </w:tcPr>
          <w:p w:rsidR="006F1CFD" w:rsidRDefault="006F1CFD">
            <w:pPr>
              <w:pStyle w:val="ConsPlusNormal"/>
            </w:pPr>
            <w:r>
              <w:t>Координатор государственной программы</w:t>
            </w:r>
          </w:p>
        </w:tc>
        <w:tc>
          <w:tcPr>
            <w:tcW w:w="11567" w:type="dxa"/>
            <w:gridSpan w:val="7"/>
          </w:tcPr>
          <w:p w:rsidR="006F1CFD" w:rsidRDefault="006F1CFD">
            <w:pPr>
              <w:pStyle w:val="ConsPlusNormal"/>
            </w:pPr>
            <w:r>
              <w:t>Первый заместитель Председателя Правительства Московской области О.С. Забралова</w:t>
            </w:r>
          </w:p>
        </w:tc>
      </w:tr>
      <w:tr w:rsidR="006F1CFD">
        <w:tc>
          <w:tcPr>
            <w:tcW w:w="2041" w:type="dxa"/>
          </w:tcPr>
          <w:p w:rsidR="006F1CFD" w:rsidRDefault="006F1CFD">
            <w:pPr>
              <w:pStyle w:val="ConsPlusNormal"/>
            </w:pPr>
            <w:r>
              <w:t>Государственный заказчик государственной программы</w:t>
            </w:r>
          </w:p>
        </w:tc>
        <w:tc>
          <w:tcPr>
            <w:tcW w:w="11567" w:type="dxa"/>
            <w:gridSpan w:val="7"/>
          </w:tcPr>
          <w:p w:rsidR="006F1CFD" w:rsidRDefault="006F1CFD">
            <w:pPr>
              <w:pStyle w:val="ConsPlusNormal"/>
            </w:pPr>
            <w:r>
              <w:t>Министерство культуры Московской области</w:t>
            </w:r>
          </w:p>
        </w:tc>
      </w:tr>
      <w:tr w:rsidR="006F1CFD">
        <w:tc>
          <w:tcPr>
            <w:tcW w:w="2041" w:type="dxa"/>
          </w:tcPr>
          <w:p w:rsidR="006F1CFD" w:rsidRDefault="006F1CFD">
            <w:pPr>
              <w:pStyle w:val="ConsPlusNormal"/>
            </w:pPr>
            <w:r>
              <w:t>Цель государственной программы</w:t>
            </w:r>
          </w:p>
        </w:tc>
        <w:tc>
          <w:tcPr>
            <w:tcW w:w="11567" w:type="dxa"/>
            <w:gridSpan w:val="7"/>
          </w:tcPr>
          <w:p w:rsidR="006F1CFD" w:rsidRDefault="006F1CFD">
            <w:pPr>
              <w:pStyle w:val="ConsPlusNormal"/>
            </w:pPr>
            <w:r>
              <w:t>Повышение качества жизни населения Московской области путем развития услуг в сфере культуры, туризма и архивного дела</w:t>
            </w:r>
          </w:p>
        </w:tc>
      </w:tr>
      <w:tr w:rsidR="006F1CFD">
        <w:tc>
          <w:tcPr>
            <w:tcW w:w="2041" w:type="dxa"/>
          </w:tcPr>
          <w:p w:rsidR="006F1CFD" w:rsidRDefault="006F1CFD">
            <w:pPr>
              <w:pStyle w:val="ConsPlusNormal"/>
            </w:pPr>
            <w:r>
              <w:t>Перечень подпрограмм</w:t>
            </w:r>
          </w:p>
        </w:tc>
        <w:tc>
          <w:tcPr>
            <w:tcW w:w="11567" w:type="dxa"/>
            <w:gridSpan w:val="7"/>
          </w:tcPr>
          <w:p w:rsidR="006F1CFD" w:rsidRDefault="006F1CFD">
            <w:pPr>
              <w:pStyle w:val="ConsPlusNormal"/>
            </w:pPr>
            <w:hyperlink w:anchor="P1851" w:history="1">
              <w:r>
                <w:rPr>
                  <w:color w:val="0000FF"/>
                </w:rPr>
                <w:t>Подпрограмма I</w:t>
              </w:r>
            </w:hyperlink>
            <w:r>
              <w:t xml:space="preserve">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p w:rsidR="006F1CFD" w:rsidRDefault="006F1CFD">
            <w:pPr>
              <w:pStyle w:val="ConsPlusNormal"/>
            </w:pPr>
            <w:hyperlink w:anchor="P3600" w:history="1">
              <w:r>
                <w:rPr>
                  <w:color w:val="0000FF"/>
                </w:rPr>
                <w:t>Подпрограмма II</w:t>
              </w:r>
            </w:hyperlink>
            <w:r>
              <w:t xml:space="preserve"> "Развитие музейного дела и народных художественных промыслов в Московской области".</w:t>
            </w:r>
          </w:p>
          <w:p w:rsidR="006F1CFD" w:rsidRDefault="006F1CFD">
            <w:pPr>
              <w:pStyle w:val="ConsPlusNormal"/>
            </w:pPr>
            <w:hyperlink w:anchor="P4452" w:history="1">
              <w:r>
                <w:rPr>
                  <w:color w:val="0000FF"/>
                </w:rPr>
                <w:t>Подпрограмма III</w:t>
              </w:r>
            </w:hyperlink>
            <w:r>
              <w:t xml:space="preserve"> "Развитие библиотечного дела в Московской области".</w:t>
            </w:r>
          </w:p>
          <w:p w:rsidR="006F1CFD" w:rsidRDefault="006F1CFD">
            <w:pPr>
              <w:pStyle w:val="ConsPlusNormal"/>
            </w:pPr>
            <w:hyperlink w:anchor="P6089" w:history="1">
              <w:r>
                <w:rPr>
                  <w:color w:val="0000FF"/>
                </w:rPr>
                <w:t>Подпрограмма IV</w:t>
              </w:r>
            </w:hyperlink>
            <w:r>
              <w:t xml:space="preserve"> "Развитие профессионального искусства, гастрольно-концертной деятельности и кинематографии. Выполнение отдельных функций Министерства культуры Московской области".</w:t>
            </w:r>
          </w:p>
          <w:p w:rsidR="006F1CFD" w:rsidRDefault="006F1CFD">
            <w:pPr>
              <w:pStyle w:val="ConsPlusNormal"/>
            </w:pPr>
            <w:hyperlink w:anchor="P9400" w:history="1">
              <w:r>
                <w:rPr>
                  <w:color w:val="0000FF"/>
                </w:rPr>
                <w:t>Подпрограмма V</w:t>
              </w:r>
            </w:hyperlink>
            <w:r>
              <w:t xml:space="preserve"> "Развитие парков культуры и отдыха муниципальных образований Московской области".</w:t>
            </w:r>
          </w:p>
          <w:p w:rsidR="006F1CFD" w:rsidRDefault="006F1CFD">
            <w:pPr>
              <w:pStyle w:val="ConsPlusNormal"/>
            </w:pPr>
            <w:hyperlink w:anchor="P12390" w:history="1">
              <w:r>
                <w:rPr>
                  <w:color w:val="0000FF"/>
                </w:rPr>
                <w:t>Подпрограмма VI</w:t>
              </w:r>
            </w:hyperlink>
            <w:r>
              <w:t xml:space="preserve"> "Укрепление материально-технической базы государственных и муниципальных учреждений культуры Московской области".</w:t>
            </w:r>
          </w:p>
          <w:p w:rsidR="006F1CFD" w:rsidRDefault="006F1CFD">
            <w:pPr>
              <w:pStyle w:val="ConsPlusNormal"/>
            </w:pPr>
            <w:hyperlink w:anchor="P16343" w:history="1">
              <w:r>
                <w:rPr>
                  <w:color w:val="0000FF"/>
                </w:rPr>
                <w:t>Подпрограмма VII</w:t>
              </w:r>
            </w:hyperlink>
            <w:r>
              <w:t xml:space="preserve"> "Развитие туризма в Московской области".</w:t>
            </w:r>
          </w:p>
          <w:p w:rsidR="006F1CFD" w:rsidRDefault="006F1CFD">
            <w:pPr>
              <w:pStyle w:val="ConsPlusNormal"/>
            </w:pPr>
            <w:hyperlink w:anchor="P17993" w:history="1">
              <w:r>
                <w:rPr>
                  <w:color w:val="0000FF"/>
                </w:rPr>
                <w:t>Подпрограмма VIII</w:t>
              </w:r>
            </w:hyperlink>
            <w:r>
              <w:t xml:space="preserve"> "Развитие архивного дела в Московской области".</w:t>
            </w:r>
          </w:p>
          <w:p w:rsidR="006F1CFD" w:rsidRDefault="006F1CFD">
            <w:pPr>
              <w:pStyle w:val="ConsPlusNormal"/>
            </w:pPr>
            <w:hyperlink w:anchor="P18241" w:history="1">
              <w:r>
                <w:rPr>
                  <w:color w:val="0000FF"/>
                </w:rPr>
                <w:t>Подпрограмма IX</w:t>
              </w:r>
            </w:hyperlink>
            <w:r>
              <w:t xml:space="preserve"> "Обеспечивающая подпрограмма"</w:t>
            </w:r>
          </w:p>
        </w:tc>
      </w:tr>
      <w:tr w:rsidR="006F1CFD">
        <w:tc>
          <w:tcPr>
            <w:tcW w:w="4592" w:type="dxa"/>
            <w:gridSpan w:val="2"/>
            <w:vMerge w:val="restart"/>
          </w:tcPr>
          <w:p w:rsidR="006F1CFD" w:rsidRDefault="006F1CFD">
            <w:pPr>
              <w:pStyle w:val="ConsPlusNormal"/>
            </w:pPr>
            <w:r>
              <w:t>Источники финансирования государственной программы,</w:t>
            </w:r>
          </w:p>
          <w:p w:rsidR="006F1CFD" w:rsidRDefault="006F1CFD">
            <w:pPr>
              <w:pStyle w:val="ConsPlusNormal"/>
            </w:pPr>
            <w:r>
              <w:t>в том числе по годам:</w:t>
            </w:r>
          </w:p>
        </w:tc>
        <w:tc>
          <w:tcPr>
            <w:tcW w:w="9016" w:type="dxa"/>
            <w:gridSpan w:val="6"/>
          </w:tcPr>
          <w:p w:rsidR="006F1CFD" w:rsidRDefault="006F1CFD">
            <w:pPr>
              <w:pStyle w:val="ConsPlusNormal"/>
            </w:pPr>
            <w:r>
              <w:t>Расходы (тыс. рублей)</w:t>
            </w:r>
          </w:p>
        </w:tc>
      </w:tr>
      <w:tr w:rsidR="006F1CFD">
        <w:tc>
          <w:tcPr>
            <w:tcW w:w="4592" w:type="dxa"/>
            <w:gridSpan w:val="2"/>
            <w:vMerge/>
          </w:tcPr>
          <w:p w:rsidR="006F1CFD" w:rsidRDefault="006F1CFD"/>
        </w:tc>
        <w:tc>
          <w:tcPr>
            <w:tcW w:w="1531" w:type="dxa"/>
          </w:tcPr>
          <w:p w:rsidR="006F1CFD" w:rsidRDefault="006F1CFD">
            <w:pPr>
              <w:pStyle w:val="ConsPlusNormal"/>
            </w:pPr>
            <w:r>
              <w:t>Всего</w:t>
            </w:r>
          </w:p>
        </w:tc>
        <w:tc>
          <w:tcPr>
            <w:tcW w:w="1361" w:type="dxa"/>
          </w:tcPr>
          <w:p w:rsidR="006F1CFD" w:rsidRDefault="006F1CFD">
            <w:pPr>
              <w:pStyle w:val="ConsPlusNormal"/>
            </w:pPr>
            <w:r>
              <w:t>2017 год</w:t>
            </w:r>
          </w:p>
        </w:tc>
        <w:tc>
          <w:tcPr>
            <w:tcW w:w="1720" w:type="dxa"/>
          </w:tcPr>
          <w:p w:rsidR="006F1CFD" w:rsidRDefault="006F1CFD">
            <w:pPr>
              <w:pStyle w:val="ConsPlusNormal"/>
            </w:pPr>
            <w:r>
              <w:t>2018 год</w:t>
            </w:r>
          </w:p>
        </w:tc>
        <w:tc>
          <w:tcPr>
            <w:tcW w:w="1468" w:type="dxa"/>
          </w:tcPr>
          <w:p w:rsidR="006F1CFD" w:rsidRDefault="006F1CFD">
            <w:pPr>
              <w:pStyle w:val="ConsPlusNormal"/>
            </w:pPr>
            <w:r>
              <w:t>2019 год</w:t>
            </w:r>
          </w:p>
        </w:tc>
        <w:tc>
          <w:tcPr>
            <w:tcW w:w="1468" w:type="dxa"/>
          </w:tcPr>
          <w:p w:rsidR="006F1CFD" w:rsidRDefault="006F1CFD">
            <w:pPr>
              <w:pStyle w:val="ConsPlusNormal"/>
            </w:pPr>
            <w:r>
              <w:t>2020 год</w:t>
            </w:r>
          </w:p>
        </w:tc>
        <w:tc>
          <w:tcPr>
            <w:tcW w:w="1468" w:type="dxa"/>
          </w:tcPr>
          <w:p w:rsidR="006F1CFD" w:rsidRDefault="006F1CFD">
            <w:pPr>
              <w:pStyle w:val="ConsPlusNormal"/>
            </w:pPr>
            <w:r>
              <w:t>2021 год</w:t>
            </w:r>
          </w:p>
        </w:tc>
      </w:tr>
      <w:tr w:rsidR="006F1CFD">
        <w:tc>
          <w:tcPr>
            <w:tcW w:w="4592" w:type="dxa"/>
            <w:gridSpan w:val="2"/>
          </w:tcPr>
          <w:p w:rsidR="006F1CFD" w:rsidRDefault="006F1CFD">
            <w:pPr>
              <w:pStyle w:val="ConsPlusNormal"/>
            </w:pPr>
            <w:r>
              <w:t>Средства бюджета Московской области</w:t>
            </w:r>
          </w:p>
        </w:tc>
        <w:tc>
          <w:tcPr>
            <w:tcW w:w="1531" w:type="dxa"/>
          </w:tcPr>
          <w:p w:rsidR="006F1CFD" w:rsidRDefault="006F1CFD">
            <w:pPr>
              <w:pStyle w:val="ConsPlusNormal"/>
            </w:pPr>
            <w:r>
              <w:t>23118681,76</w:t>
            </w:r>
          </w:p>
        </w:tc>
        <w:tc>
          <w:tcPr>
            <w:tcW w:w="1361" w:type="dxa"/>
          </w:tcPr>
          <w:p w:rsidR="006F1CFD" w:rsidRDefault="006F1CFD">
            <w:pPr>
              <w:pStyle w:val="ConsPlusNormal"/>
            </w:pPr>
            <w:r>
              <w:t>6233819,03</w:t>
            </w:r>
          </w:p>
        </w:tc>
        <w:tc>
          <w:tcPr>
            <w:tcW w:w="1720" w:type="dxa"/>
          </w:tcPr>
          <w:p w:rsidR="006F1CFD" w:rsidRDefault="006F1CFD">
            <w:pPr>
              <w:pStyle w:val="ConsPlusNormal"/>
            </w:pPr>
            <w:r>
              <w:t>5628132,33</w:t>
            </w:r>
          </w:p>
        </w:tc>
        <w:tc>
          <w:tcPr>
            <w:tcW w:w="1468" w:type="dxa"/>
          </w:tcPr>
          <w:p w:rsidR="006F1CFD" w:rsidRDefault="006F1CFD">
            <w:pPr>
              <w:pStyle w:val="ConsPlusNormal"/>
            </w:pPr>
            <w:r>
              <w:t>4590430,40</w:t>
            </w:r>
          </w:p>
        </w:tc>
        <w:tc>
          <w:tcPr>
            <w:tcW w:w="1468" w:type="dxa"/>
          </w:tcPr>
          <w:p w:rsidR="006F1CFD" w:rsidRDefault="006F1CFD">
            <w:pPr>
              <w:pStyle w:val="ConsPlusNormal"/>
            </w:pPr>
            <w:r>
              <w:t>3333150,00</w:t>
            </w:r>
          </w:p>
        </w:tc>
        <w:tc>
          <w:tcPr>
            <w:tcW w:w="1468" w:type="dxa"/>
          </w:tcPr>
          <w:p w:rsidR="006F1CFD" w:rsidRDefault="006F1CFD">
            <w:pPr>
              <w:pStyle w:val="ConsPlusNormal"/>
            </w:pPr>
            <w:r>
              <w:t>3333150,00</w:t>
            </w:r>
          </w:p>
        </w:tc>
      </w:tr>
      <w:tr w:rsidR="006F1CFD">
        <w:tc>
          <w:tcPr>
            <w:tcW w:w="4592" w:type="dxa"/>
            <w:gridSpan w:val="2"/>
          </w:tcPr>
          <w:p w:rsidR="006F1CFD" w:rsidRDefault="006F1CFD">
            <w:pPr>
              <w:pStyle w:val="ConsPlusNormal"/>
            </w:pPr>
            <w:r>
              <w:lastRenderedPageBreak/>
              <w:t>Средства федерального бюджета</w:t>
            </w:r>
          </w:p>
        </w:tc>
        <w:tc>
          <w:tcPr>
            <w:tcW w:w="1531" w:type="dxa"/>
          </w:tcPr>
          <w:p w:rsidR="006F1CFD" w:rsidRDefault="006F1CFD">
            <w:pPr>
              <w:pStyle w:val="ConsPlusNormal"/>
            </w:pPr>
            <w:r>
              <w:t>1039434,31</w:t>
            </w:r>
          </w:p>
        </w:tc>
        <w:tc>
          <w:tcPr>
            <w:tcW w:w="1361" w:type="dxa"/>
          </w:tcPr>
          <w:p w:rsidR="006F1CFD" w:rsidRDefault="006F1CFD">
            <w:pPr>
              <w:pStyle w:val="ConsPlusNormal"/>
            </w:pPr>
            <w:r>
              <w:t>566075,31</w:t>
            </w:r>
          </w:p>
        </w:tc>
        <w:tc>
          <w:tcPr>
            <w:tcW w:w="1720" w:type="dxa"/>
          </w:tcPr>
          <w:p w:rsidR="006F1CFD" w:rsidRDefault="006F1CFD">
            <w:pPr>
              <w:pStyle w:val="ConsPlusNormal"/>
            </w:pPr>
            <w:r>
              <w:t>409971,00</w:t>
            </w:r>
          </w:p>
        </w:tc>
        <w:tc>
          <w:tcPr>
            <w:tcW w:w="1468" w:type="dxa"/>
          </w:tcPr>
          <w:p w:rsidR="006F1CFD" w:rsidRDefault="006F1CFD">
            <w:pPr>
              <w:pStyle w:val="ConsPlusNormal"/>
            </w:pPr>
            <w:r>
              <w:t>22768,00</w:t>
            </w:r>
          </w:p>
        </w:tc>
        <w:tc>
          <w:tcPr>
            <w:tcW w:w="1468" w:type="dxa"/>
          </w:tcPr>
          <w:p w:rsidR="006F1CFD" w:rsidRDefault="006F1CFD">
            <w:pPr>
              <w:pStyle w:val="ConsPlusNormal"/>
            </w:pPr>
            <w:r>
              <w:t>20310,00</w:t>
            </w:r>
          </w:p>
        </w:tc>
        <w:tc>
          <w:tcPr>
            <w:tcW w:w="1468" w:type="dxa"/>
          </w:tcPr>
          <w:p w:rsidR="006F1CFD" w:rsidRDefault="006F1CFD">
            <w:pPr>
              <w:pStyle w:val="ConsPlusNormal"/>
            </w:pPr>
            <w:r>
              <w:t>20310,00</w:t>
            </w:r>
          </w:p>
        </w:tc>
      </w:tr>
      <w:tr w:rsidR="006F1CFD">
        <w:tc>
          <w:tcPr>
            <w:tcW w:w="4592" w:type="dxa"/>
            <w:gridSpan w:val="2"/>
          </w:tcPr>
          <w:p w:rsidR="006F1CFD" w:rsidRDefault="006F1CFD">
            <w:pPr>
              <w:pStyle w:val="ConsPlusNormal"/>
            </w:pPr>
            <w:r>
              <w:t>Средства бюджетов муниципальных образований Московской области</w:t>
            </w:r>
          </w:p>
        </w:tc>
        <w:tc>
          <w:tcPr>
            <w:tcW w:w="1531" w:type="dxa"/>
          </w:tcPr>
          <w:p w:rsidR="006F1CFD" w:rsidRDefault="006F1CFD">
            <w:pPr>
              <w:pStyle w:val="ConsPlusNormal"/>
            </w:pPr>
            <w:r>
              <w:t>1515053,03</w:t>
            </w:r>
          </w:p>
        </w:tc>
        <w:tc>
          <w:tcPr>
            <w:tcW w:w="1361" w:type="dxa"/>
          </w:tcPr>
          <w:p w:rsidR="006F1CFD" w:rsidRDefault="006F1CFD">
            <w:pPr>
              <w:pStyle w:val="ConsPlusNormal"/>
            </w:pPr>
            <w:r>
              <w:t>516753,37</w:t>
            </w:r>
          </w:p>
        </w:tc>
        <w:tc>
          <w:tcPr>
            <w:tcW w:w="1720" w:type="dxa"/>
          </w:tcPr>
          <w:p w:rsidR="006F1CFD" w:rsidRDefault="006F1CFD">
            <w:pPr>
              <w:pStyle w:val="ConsPlusNormal"/>
            </w:pPr>
            <w:r>
              <w:t>392966,06</w:t>
            </w:r>
          </w:p>
        </w:tc>
        <w:tc>
          <w:tcPr>
            <w:tcW w:w="1468" w:type="dxa"/>
          </w:tcPr>
          <w:p w:rsidR="006F1CFD" w:rsidRDefault="006F1CFD">
            <w:pPr>
              <w:pStyle w:val="ConsPlusNormal"/>
            </w:pPr>
            <w:r>
              <w:t>225333,60</w:t>
            </w:r>
          </w:p>
        </w:tc>
        <w:tc>
          <w:tcPr>
            <w:tcW w:w="1468" w:type="dxa"/>
          </w:tcPr>
          <w:p w:rsidR="006F1CFD" w:rsidRDefault="006F1CFD">
            <w:pPr>
              <w:pStyle w:val="ConsPlusNormal"/>
            </w:pPr>
            <w:r>
              <w:t>190000,00</w:t>
            </w:r>
          </w:p>
        </w:tc>
        <w:tc>
          <w:tcPr>
            <w:tcW w:w="1468" w:type="dxa"/>
          </w:tcPr>
          <w:p w:rsidR="006F1CFD" w:rsidRDefault="006F1CFD">
            <w:pPr>
              <w:pStyle w:val="ConsPlusNormal"/>
            </w:pPr>
            <w:r>
              <w:t>190000,00</w:t>
            </w:r>
          </w:p>
        </w:tc>
      </w:tr>
      <w:tr w:rsidR="006F1CFD">
        <w:tc>
          <w:tcPr>
            <w:tcW w:w="4592" w:type="dxa"/>
            <w:gridSpan w:val="2"/>
          </w:tcPr>
          <w:p w:rsidR="006F1CFD" w:rsidRDefault="006F1CFD">
            <w:pPr>
              <w:pStyle w:val="ConsPlusNormal"/>
            </w:pPr>
            <w:r>
              <w:t>Внебюджетные источники</w:t>
            </w:r>
          </w:p>
        </w:tc>
        <w:tc>
          <w:tcPr>
            <w:tcW w:w="1531" w:type="dxa"/>
          </w:tcPr>
          <w:p w:rsidR="006F1CFD" w:rsidRDefault="006F1CFD">
            <w:pPr>
              <w:pStyle w:val="ConsPlusNormal"/>
            </w:pPr>
            <w:r>
              <w:t>2864871,31</w:t>
            </w:r>
          </w:p>
        </w:tc>
        <w:tc>
          <w:tcPr>
            <w:tcW w:w="1361" w:type="dxa"/>
          </w:tcPr>
          <w:p w:rsidR="006F1CFD" w:rsidRDefault="006F1CFD">
            <w:pPr>
              <w:pStyle w:val="ConsPlusNormal"/>
            </w:pPr>
            <w:r>
              <w:t>1726321,31</w:t>
            </w:r>
          </w:p>
        </w:tc>
        <w:tc>
          <w:tcPr>
            <w:tcW w:w="1720" w:type="dxa"/>
          </w:tcPr>
          <w:p w:rsidR="006F1CFD" w:rsidRDefault="006F1CFD">
            <w:pPr>
              <w:pStyle w:val="ConsPlusNormal"/>
            </w:pPr>
            <w:r>
              <w:t>1129450,00</w:t>
            </w:r>
          </w:p>
        </w:tc>
        <w:tc>
          <w:tcPr>
            <w:tcW w:w="1468" w:type="dxa"/>
          </w:tcPr>
          <w:p w:rsidR="006F1CFD" w:rsidRDefault="006F1CFD">
            <w:pPr>
              <w:pStyle w:val="ConsPlusNormal"/>
            </w:pPr>
            <w:r>
              <w:t>8100,00</w:t>
            </w:r>
          </w:p>
        </w:tc>
        <w:tc>
          <w:tcPr>
            <w:tcW w:w="1468" w:type="dxa"/>
          </w:tcPr>
          <w:p w:rsidR="006F1CFD" w:rsidRDefault="006F1CFD">
            <w:pPr>
              <w:pStyle w:val="ConsPlusNormal"/>
            </w:pPr>
            <w:r>
              <w:t>500,00</w:t>
            </w:r>
          </w:p>
        </w:tc>
        <w:tc>
          <w:tcPr>
            <w:tcW w:w="1468" w:type="dxa"/>
          </w:tcPr>
          <w:p w:rsidR="006F1CFD" w:rsidRDefault="006F1CFD">
            <w:pPr>
              <w:pStyle w:val="ConsPlusNormal"/>
            </w:pPr>
            <w:r>
              <w:t>500,00</w:t>
            </w:r>
          </w:p>
        </w:tc>
      </w:tr>
      <w:tr w:rsidR="006F1CFD">
        <w:tblPrEx>
          <w:tblBorders>
            <w:insideH w:val="nil"/>
          </w:tblBorders>
        </w:tblPrEx>
        <w:tc>
          <w:tcPr>
            <w:tcW w:w="4592" w:type="dxa"/>
            <w:gridSpan w:val="2"/>
            <w:tcBorders>
              <w:bottom w:val="nil"/>
            </w:tcBorders>
          </w:tcPr>
          <w:p w:rsidR="006F1CFD" w:rsidRDefault="006F1CFD">
            <w:pPr>
              <w:pStyle w:val="ConsPlusNormal"/>
            </w:pPr>
            <w:r>
              <w:t>Всего</w:t>
            </w:r>
          </w:p>
        </w:tc>
        <w:tc>
          <w:tcPr>
            <w:tcW w:w="1531" w:type="dxa"/>
            <w:tcBorders>
              <w:bottom w:val="nil"/>
            </w:tcBorders>
          </w:tcPr>
          <w:p w:rsidR="006F1CFD" w:rsidRDefault="006F1CFD">
            <w:pPr>
              <w:pStyle w:val="ConsPlusNormal"/>
            </w:pPr>
            <w:r>
              <w:t>28538040,41</w:t>
            </w:r>
          </w:p>
        </w:tc>
        <w:tc>
          <w:tcPr>
            <w:tcW w:w="1361" w:type="dxa"/>
            <w:tcBorders>
              <w:bottom w:val="nil"/>
            </w:tcBorders>
          </w:tcPr>
          <w:p w:rsidR="006F1CFD" w:rsidRDefault="006F1CFD">
            <w:pPr>
              <w:pStyle w:val="ConsPlusNormal"/>
            </w:pPr>
            <w:r>
              <w:t>9042969,02</w:t>
            </w:r>
          </w:p>
        </w:tc>
        <w:tc>
          <w:tcPr>
            <w:tcW w:w="1720" w:type="dxa"/>
            <w:tcBorders>
              <w:bottom w:val="nil"/>
            </w:tcBorders>
          </w:tcPr>
          <w:p w:rsidR="006F1CFD" w:rsidRDefault="006F1CFD">
            <w:pPr>
              <w:pStyle w:val="ConsPlusNormal"/>
            </w:pPr>
            <w:r>
              <w:t>7560519,39</w:t>
            </w:r>
          </w:p>
        </w:tc>
        <w:tc>
          <w:tcPr>
            <w:tcW w:w="1468" w:type="dxa"/>
            <w:tcBorders>
              <w:bottom w:val="nil"/>
            </w:tcBorders>
          </w:tcPr>
          <w:p w:rsidR="006F1CFD" w:rsidRDefault="006F1CFD">
            <w:pPr>
              <w:pStyle w:val="ConsPlusNormal"/>
            </w:pPr>
            <w:r>
              <w:t>4846632,00</w:t>
            </w:r>
          </w:p>
        </w:tc>
        <w:tc>
          <w:tcPr>
            <w:tcW w:w="1468" w:type="dxa"/>
            <w:tcBorders>
              <w:bottom w:val="nil"/>
            </w:tcBorders>
          </w:tcPr>
          <w:p w:rsidR="006F1CFD" w:rsidRDefault="006F1CFD">
            <w:pPr>
              <w:pStyle w:val="ConsPlusNormal"/>
            </w:pPr>
            <w:r>
              <w:t>3543960,00</w:t>
            </w:r>
          </w:p>
        </w:tc>
        <w:tc>
          <w:tcPr>
            <w:tcW w:w="1468" w:type="dxa"/>
            <w:tcBorders>
              <w:bottom w:val="nil"/>
            </w:tcBorders>
          </w:tcPr>
          <w:p w:rsidR="006F1CFD" w:rsidRDefault="006F1CFD">
            <w:pPr>
              <w:pStyle w:val="ConsPlusNormal"/>
            </w:pPr>
            <w:r>
              <w:t>3543960,00</w:t>
            </w:r>
          </w:p>
        </w:tc>
      </w:tr>
      <w:tr w:rsidR="006F1CFD">
        <w:tblPrEx>
          <w:tblBorders>
            <w:insideH w:val="nil"/>
          </w:tblBorders>
        </w:tblPrEx>
        <w:tc>
          <w:tcPr>
            <w:tcW w:w="13608" w:type="dxa"/>
            <w:gridSpan w:val="8"/>
            <w:tcBorders>
              <w:top w:val="nil"/>
            </w:tcBorders>
          </w:tcPr>
          <w:p w:rsidR="006F1CFD" w:rsidRDefault="006F1CFD">
            <w:pPr>
              <w:pStyle w:val="ConsPlusNormal"/>
              <w:jc w:val="both"/>
            </w:pPr>
            <w:r>
              <w:t xml:space="preserve">(в ред. </w:t>
            </w:r>
            <w:hyperlink r:id="rId42" w:history="1">
              <w:r>
                <w:rPr>
                  <w:color w:val="0000FF"/>
                </w:rPr>
                <w:t>постановления</w:t>
              </w:r>
            </w:hyperlink>
            <w:r>
              <w:t xml:space="preserve"> Правительства МО от 29.08.2017 N 707/31)</w:t>
            </w:r>
          </w:p>
        </w:tc>
      </w:tr>
      <w:tr w:rsidR="006F1CFD">
        <w:tblPrEx>
          <w:tblBorders>
            <w:insideH w:val="nil"/>
          </w:tblBorders>
        </w:tblPrEx>
        <w:tc>
          <w:tcPr>
            <w:tcW w:w="6123" w:type="dxa"/>
            <w:gridSpan w:val="3"/>
            <w:tcBorders>
              <w:bottom w:val="nil"/>
            </w:tcBorders>
          </w:tcPr>
          <w:p w:rsidR="006F1CFD" w:rsidRDefault="006F1CFD">
            <w:pPr>
              <w:pStyle w:val="ConsPlusNormal"/>
            </w:pPr>
            <w:r>
              <w:t>Основные показатели реализации мероприятий государственной программы</w:t>
            </w:r>
          </w:p>
        </w:tc>
        <w:tc>
          <w:tcPr>
            <w:tcW w:w="1361" w:type="dxa"/>
            <w:tcBorders>
              <w:bottom w:val="nil"/>
            </w:tcBorders>
          </w:tcPr>
          <w:p w:rsidR="006F1CFD" w:rsidRDefault="006F1CFD">
            <w:pPr>
              <w:pStyle w:val="ConsPlusNormal"/>
            </w:pPr>
            <w:r>
              <w:t>2017 год</w:t>
            </w:r>
          </w:p>
        </w:tc>
        <w:tc>
          <w:tcPr>
            <w:tcW w:w="1720" w:type="dxa"/>
            <w:tcBorders>
              <w:bottom w:val="nil"/>
            </w:tcBorders>
          </w:tcPr>
          <w:p w:rsidR="006F1CFD" w:rsidRDefault="006F1CFD">
            <w:pPr>
              <w:pStyle w:val="ConsPlusNormal"/>
            </w:pPr>
            <w:r>
              <w:t>2018 год</w:t>
            </w:r>
          </w:p>
        </w:tc>
        <w:tc>
          <w:tcPr>
            <w:tcW w:w="1468" w:type="dxa"/>
            <w:tcBorders>
              <w:bottom w:val="nil"/>
            </w:tcBorders>
          </w:tcPr>
          <w:p w:rsidR="006F1CFD" w:rsidRDefault="006F1CFD">
            <w:pPr>
              <w:pStyle w:val="ConsPlusNormal"/>
            </w:pPr>
            <w:r>
              <w:t>2019 год</w:t>
            </w:r>
          </w:p>
        </w:tc>
        <w:tc>
          <w:tcPr>
            <w:tcW w:w="1468" w:type="dxa"/>
            <w:tcBorders>
              <w:bottom w:val="nil"/>
            </w:tcBorders>
          </w:tcPr>
          <w:p w:rsidR="006F1CFD" w:rsidRDefault="006F1CFD">
            <w:pPr>
              <w:pStyle w:val="ConsPlusNormal"/>
            </w:pPr>
            <w:r>
              <w:t>2020 год</w:t>
            </w:r>
          </w:p>
        </w:tc>
        <w:tc>
          <w:tcPr>
            <w:tcW w:w="1468" w:type="dxa"/>
            <w:tcBorders>
              <w:bottom w:val="nil"/>
            </w:tcBorders>
          </w:tcPr>
          <w:p w:rsidR="006F1CFD" w:rsidRDefault="006F1CFD">
            <w:pPr>
              <w:pStyle w:val="ConsPlusNormal"/>
            </w:pPr>
            <w:r>
              <w:t>2021 год</w:t>
            </w:r>
          </w:p>
        </w:tc>
      </w:tr>
      <w:tr w:rsidR="006F1CFD">
        <w:tblPrEx>
          <w:tblBorders>
            <w:insideH w:val="nil"/>
          </w:tblBorders>
        </w:tblPrEx>
        <w:tc>
          <w:tcPr>
            <w:tcW w:w="13608" w:type="dxa"/>
            <w:gridSpan w:val="8"/>
            <w:tcBorders>
              <w:top w:val="nil"/>
            </w:tcBorders>
          </w:tcPr>
          <w:p w:rsidR="006F1CFD" w:rsidRDefault="006F1CFD">
            <w:pPr>
              <w:pStyle w:val="ConsPlusNormal"/>
              <w:jc w:val="both"/>
            </w:pPr>
            <w:r>
              <w:t xml:space="preserve">(в ред. </w:t>
            </w:r>
            <w:hyperlink r:id="rId43" w:history="1">
              <w:r>
                <w:rPr>
                  <w:color w:val="0000FF"/>
                </w:rPr>
                <w:t>постановления</w:t>
              </w:r>
            </w:hyperlink>
            <w:r>
              <w:t xml:space="preserve"> Правительства МО от 21.03.2017 N 185/9)</w:t>
            </w:r>
          </w:p>
        </w:tc>
      </w:tr>
      <w:tr w:rsidR="006F1CFD">
        <w:tc>
          <w:tcPr>
            <w:tcW w:w="6123" w:type="dxa"/>
            <w:gridSpan w:val="3"/>
          </w:tcPr>
          <w:p w:rsidR="006F1CFD" w:rsidRDefault="006F1CFD">
            <w:pPr>
              <w:pStyle w:val="ConsPlusNormal"/>
            </w:pPr>
            <w:r>
              <w:t>Количество объектов культурного наследия, на которых в текущем году проведены производственные работы, единица</w:t>
            </w:r>
          </w:p>
        </w:tc>
        <w:tc>
          <w:tcPr>
            <w:tcW w:w="1361" w:type="dxa"/>
          </w:tcPr>
          <w:p w:rsidR="006F1CFD" w:rsidRDefault="006F1CFD">
            <w:pPr>
              <w:pStyle w:val="ConsPlusNormal"/>
            </w:pPr>
            <w:r>
              <w:t>6</w:t>
            </w:r>
          </w:p>
        </w:tc>
        <w:tc>
          <w:tcPr>
            <w:tcW w:w="1720" w:type="dxa"/>
          </w:tcPr>
          <w:p w:rsidR="006F1CFD" w:rsidRDefault="006F1CFD">
            <w:pPr>
              <w:pStyle w:val="ConsPlusNormal"/>
            </w:pPr>
            <w:r>
              <w:t>7</w:t>
            </w:r>
          </w:p>
        </w:tc>
        <w:tc>
          <w:tcPr>
            <w:tcW w:w="1468" w:type="dxa"/>
          </w:tcPr>
          <w:p w:rsidR="006F1CFD" w:rsidRDefault="006F1CFD">
            <w:pPr>
              <w:pStyle w:val="ConsPlusNormal"/>
            </w:pPr>
            <w:r>
              <w:t>5</w:t>
            </w:r>
          </w:p>
        </w:tc>
        <w:tc>
          <w:tcPr>
            <w:tcW w:w="1468" w:type="dxa"/>
          </w:tcPr>
          <w:p w:rsidR="006F1CFD" w:rsidRDefault="006F1CFD">
            <w:pPr>
              <w:pStyle w:val="ConsPlusNormal"/>
            </w:pPr>
            <w:r>
              <w:t>3</w:t>
            </w:r>
          </w:p>
        </w:tc>
        <w:tc>
          <w:tcPr>
            <w:tcW w:w="1468" w:type="dxa"/>
          </w:tcPr>
          <w:p w:rsidR="006F1CFD" w:rsidRDefault="006F1CFD">
            <w:pPr>
              <w:pStyle w:val="ConsPlusNormal"/>
            </w:pPr>
            <w:r>
              <w:t>3</w:t>
            </w:r>
          </w:p>
        </w:tc>
      </w:tr>
      <w:tr w:rsidR="006F1CFD">
        <w:tc>
          <w:tcPr>
            <w:tcW w:w="6123" w:type="dxa"/>
            <w:gridSpan w:val="3"/>
          </w:tcPr>
          <w:p w:rsidR="006F1CFD" w:rsidRDefault="006F1CFD">
            <w:pPr>
              <w:pStyle w:val="ConsPlusNormal"/>
            </w:pPr>
            <w:r>
              <w:t>Доля объектов культурного наследия, по которым оформлены охранные обязательства, от общего количества объектов культурного наследия, расположенных на территории Московской области (без учета объектов археологии и самостоятельных парков), процент</w:t>
            </w:r>
          </w:p>
        </w:tc>
        <w:tc>
          <w:tcPr>
            <w:tcW w:w="1361" w:type="dxa"/>
          </w:tcPr>
          <w:p w:rsidR="006F1CFD" w:rsidRDefault="006F1CFD">
            <w:pPr>
              <w:pStyle w:val="ConsPlusNormal"/>
            </w:pPr>
            <w:r>
              <w:t>85</w:t>
            </w:r>
          </w:p>
        </w:tc>
        <w:tc>
          <w:tcPr>
            <w:tcW w:w="1720" w:type="dxa"/>
          </w:tcPr>
          <w:p w:rsidR="006F1CFD" w:rsidRDefault="006F1CFD">
            <w:pPr>
              <w:pStyle w:val="ConsPlusNormal"/>
            </w:pPr>
            <w:r>
              <w:t>100</w:t>
            </w:r>
          </w:p>
        </w:tc>
        <w:tc>
          <w:tcPr>
            <w:tcW w:w="1468" w:type="dxa"/>
          </w:tcPr>
          <w:p w:rsidR="006F1CFD" w:rsidRDefault="006F1CFD">
            <w:pPr>
              <w:pStyle w:val="ConsPlusNormal"/>
            </w:pPr>
            <w:r>
              <w:t>100</w:t>
            </w:r>
          </w:p>
        </w:tc>
        <w:tc>
          <w:tcPr>
            <w:tcW w:w="1468" w:type="dxa"/>
          </w:tcPr>
          <w:p w:rsidR="006F1CFD" w:rsidRDefault="006F1CFD">
            <w:pPr>
              <w:pStyle w:val="ConsPlusNormal"/>
            </w:pPr>
            <w:r>
              <w:t>100</w:t>
            </w:r>
          </w:p>
        </w:tc>
        <w:tc>
          <w:tcPr>
            <w:tcW w:w="1468" w:type="dxa"/>
          </w:tcPr>
          <w:p w:rsidR="006F1CFD" w:rsidRDefault="006F1CFD">
            <w:pPr>
              <w:pStyle w:val="ConsPlusNormal"/>
            </w:pPr>
            <w:r>
              <w:t>100</w:t>
            </w:r>
          </w:p>
        </w:tc>
      </w:tr>
      <w:tr w:rsidR="006F1CFD">
        <w:tblPrEx>
          <w:tblBorders>
            <w:insideH w:val="nil"/>
          </w:tblBorders>
        </w:tblPrEx>
        <w:tc>
          <w:tcPr>
            <w:tcW w:w="6123" w:type="dxa"/>
            <w:gridSpan w:val="3"/>
            <w:tcBorders>
              <w:bottom w:val="nil"/>
            </w:tcBorders>
          </w:tcPr>
          <w:p w:rsidR="006F1CFD" w:rsidRDefault="006F1CFD">
            <w:pPr>
              <w:pStyle w:val="ConsPlusNormal"/>
            </w:pPr>
            <w:r>
              <w:t>Прирост количества выставочных проектов относительно уровня 2012 года, процент</w:t>
            </w:r>
          </w:p>
        </w:tc>
        <w:tc>
          <w:tcPr>
            <w:tcW w:w="1361" w:type="dxa"/>
            <w:tcBorders>
              <w:bottom w:val="nil"/>
            </w:tcBorders>
          </w:tcPr>
          <w:p w:rsidR="006F1CFD" w:rsidRDefault="006F1CFD">
            <w:pPr>
              <w:pStyle w:val="ConsPlusNormal"/>
            </w:pPr>
            <w:r>
              <w:t>120</w:t>
            </w:r>
          </w:p>
        </w:tc>
        <w:tc>
          <w:tcPr>
            <w:tcW w:w="1720" w:type="dxa"/>
            <w:tcBorders>
              <w:bottom w:val="nil"/>
            </w:tcBorders>
          </w:tcPr>
          <w:p w:rsidR="006F1CFD" w:rsidRDefault="006F1CFD">
            <w:pPr>
              <w:pStyle w:val="ConsPlusNormal"/>
            </w:pPr>
            <w:r>
              <w:t>140</w:t>
            </w:r>
          </w:p>
        </w:tc>
        <w:tc>
          <w:tcPr>
            <w:tcW w:w="1468" w:type="dxa"/>
            <w:tcBorders>
              <w:bottom w:val="nil"/>
            </w:tcBorders>
          </w:tcPr>
          <w:p w:rsidR="006F1CFD" w:rsidRDefault="006F1CFD">
            <w:pPr>
              <w:pStyle w:val="ConsPlusNormal"/>
            </w:pPr>
            <w:r>
              <w:t>140</w:t>
            </w:r>
          </w:p>
        </w:tc>
        <w:tc>
          <w:tcPr>
            <w:tcW w:w="1468" w:type="dxa"/>
            <w:tcBorders>
              <w:bottom w:val="nil"/>
            </w:tcBorders>
          </w:tcPr>
          <w:p w:rsidR="006F1CFD" w:rsidRDefault="006F1CFD">
            <w:pPr>
              <w:pStyle w:val="ConsPlusNormal"/>
            </w:pPr>
            <w:r>
              <w:t>145</w:t>
            </w:r>
          </w:p>
        </w:tc>
        <w:tc>
          <w:tcPr>
            <w:tcW w:w="1468" w:type="dxa"/>
            <w:tcBorders>
              <w:bottom w:val="nil"/>
            </w:tcBorders>
          </w:tcPr>
          <w:p w:rsidR="006F1CFD" w:rsidRDefault="006F1CFD">
            <w:pPr>
              <w:pStyle w:val="ConsPlusNormal"/>
            </w:pPr>
            <w:r>
              <w:t>150</w:t>
            </w:r>
          </w:p>
        </w:tc>
      </w:tr>
      <w:tr w:rsidR="006F1CFD">
        <w:tblPrEx>
          <w:tblBorders>
            <w:insideH w:val="nil"/>
          </w:tblBorders>
        </w:tblPrEx>
        <w:tc>
          <w:tcPr>
            <w:tcW w:w="13608" w:type="dxa"/>
            <w:gridSpan w:val="8"/>
            <w:tcBorders>
              <w:top w:val="nil"/>
            </w:tcBorders>
          </w:tcPr>
          <w:p w:rsidR="006F1CFD" w:rsidRDefault="006F1CFD">
            <w:pPr>
              <w:pStyle w:val="ConsPlusNormal"/>
              <w:jc w:val="both"/>
            </w:pPr>
            <w:r>
              <w:t xml:space="preserve">(в ред. </w:t>
            </w:r>
            <w:hyperlink r:id="rId44" w:history="1">
              <w:r>
                <w:rPr>
                  <w:color w:val="0000FF"/>
                </w:rPr>
                <w:t>постановления</w:t>
              </w:r>
            </w:hyperlink>
            <w:r>
              <w:t xml:space="preserve"> Правительства МО от 21.03.2017 N 185/9)</w:t>
            </w:r>
          </w:p>
        </w:tc>
      </w:tr>
      <w:tr w:rsidR="006F1CFD">
        <w:tc>
          <w:tcPr>
            <w:tcW w:w="6123" w:type="dxa"/>
            <w:gridSpan w:val="3"/>
          </w:tcPr>
          <w:p w:rsidR="006F1CFD" w:rsidRDefault="006F1CFD">
            <w:pPr>
              <w:pStyle w:val="ConsPlusNormal"/>
            </w:pPr>
            <w:r>
              <w:t>Увеличение количества библиотечных проектов и программ, реализуемых государственными библиотеками Московской области, процент</w:t>
            </w:r>
          </w:p>
        </w:tc>
        <w:tc>
          <w:tcPr>
            <w:tcW w:w="1361" w:type="dxa"/>
          </w:tcPr>
          <w:p w:rsidR="006F1CFD" w:rsidRDefault="006F1CFD">
            <w:pPr>
              <w:pStyle w:val="ConsPlusNormal"/>
            </w:pPr>
            <w:r>
              <w:t>103</w:t>
            </w:r>
          </w:p>
        </w:tc>
        <w:tc>
          <w:tcPr>
            <w:tcW w:w="1720" w:type="dxa"/>
          </w:tcPr>
          <w:p w:rsidR="006F1CFD" w:rsidRDefault="006F1CFD">
            <w:pPr>
              <w:pStyle w:val="ConsPlusNormal"/>
            </w:pPr>
            <w:r>
              <w:t>106</w:t>
            </w:r>
          </w:p>
        </w:tc>
        <w:tc>
          <w:tcPr>
            <w:tcW w:w="1468" w:type="dxa"/>
          </w:tcPr>
          <w:p w:rsidR="006F1CFD" w:rsidRDefault="006F1CFD">
            <w:pPr>
              <w:pStyle w:val="ConsPlusNormal"/>
            </w:pPr>
            <w:r>
              <w:t>109</w:t>
            </w:r>
          </w:p>
        </w:tc>
        <w:tc>
          <w:tcPr>
            <w:tcW w:w="1468" w:type="dxa"/>
          </w:tcPr>
          <w:p w:rsidR="006F1CFD" w:rsidRDefault="006F1CFD">
            <w:pPr>
              <w:pStyle w:val="ConsPlusNormal"/>
            </w:pPr>
            <w:r>
              <w:t>112</w:t>
            </w:r>
          </w:p>
        </w:tc>
        <w:tc>
          <w:tcPr>
            <w:tcW w:w="1468" w:type="dxa"/>
          </w:tcPr>
          <w:p w:rsidR="006F1CFD" w:rsidRDefault="006F1CFD">
            <w:pPr>
              <w:pStyle w:val="ConsPlusNormal"/>
            </w:pPr>
            <w:r>
              <w:t>115</w:t>
            </w:r>
          </w:p>
        </w:tc>
      </w:tr>
      <w:tr w:rsidR="006F1CFD">
        <w:tc>
          <w:tcPr>
            <w:tcW w:w="6123" w:type="dxa"/>
            <w:gridSpan w:val="3"/>
          </w:tcPr>
          <w:p w:rsidR="006F1CFD" w:rsidRDefault="006F1CFD">
            <w:pPr>
              <w:pStyle w:val="ConsPlusNormal"/>
            </w:pPr>
            <w:r>
              <w:t>Увеличение количества посетителей театрально-концертных и киномероприятий, процент</w:t>
            </w:r>
          </w:p>
        </w:tc>
        <w:tc>
          <w:tcPr>
            <w:tcW w:w="1361" w:type="dxa"/>
          </w:tcPr>
          <w:p w:rsidR="006F1CFD" w:rsidRDefault="006F1CFD">
            <w:pPr>
              <w:pStyle w:val="ConsPlusNormal"/>
            </w:pPr>
            <w:r>
              <w:t>807076</w:t>
            </w:r>
          </w:p>
        </w:tc>
        <w:tc>
          <w:tcPr>
            <w:tcW w:w="1720" w:type="dxa"/>
          </w:tcPr>
          <w:p w:rsidR="006F1CFD" w:rsidRDefault="006F1CFD">
            <w:pPr>
              <w:pStyle w:val="ConsPlusNormal"/>
            </w:pPr>
            <w:r>
              <w:t>814525</w:t>
            </w:r>
          </w:p>
        </w:tc>
        <w:tc>
          <w:tcPr>
            <w:tcW w:w="1468" w:type="dxa"/>
          </w:tcPr>
          <w:p w:rsidR="006F1CFD" w:rsidRDefault="006F1CFD">
            <w:pPr>
              <w:pStyle w:val="ConsPlusNormal"/>
            </w:pPr>
            <w:r>
              <w:t>822670</w:t>
            </w:r>
          </w:p>
        </w:tc>
        <w:tc>
          <w:tcPr>
            <w:tcW w:w="1468" w:type="dxa"/>
          </w:tcPr>
          <w:p w:rsidR="006F1CFD" w:rsidRDefault="006F1CFD">
            <w:pPr>
              <w:pStyle w:val="ConsPlusNormal"/>
            </w:pPr>
            <w:r>
              <w:t>830897</w:t>
            </w:r>
          </w:p>
        </w:tc>
        <w:tc>
          <w:tcPr>
            <w:tcW w:w="1468" w:type="dxa"/>
          </w:tcPr>
          <w:p w:rsidR="006F1CFD" w:rsidRDefault="006F1CFD">
            <w:pPr>
              <w:pStyle w:val="ConsPlusNormal"/>
            </w:pPr>
            <w:r>
              <w:t>839206</w:t>
            </w:r>
          </w:p>
        </w:tc>
      </w:tr>
      <w:tr w:rsidR="006F1CFD">
        <w:tc>
          <w:tcPr>
            <w:tcW w:w="6123" w:type="dxa"/>
            <w:gridSpan w:val="3"/>
          </w:tcPr>
          <w:p w:rsidR="006F1CFD" w:rsidRDefault="006F1CFD">
            <w:pPr>
              <w:pStyle w:val="ConsPlusNormal"/>
            </w:pPr>
            <w:r>
              <w:lastRenderedPageBreak/>
              <w:t>Привлечение некоммерческих организаций к разработке и реализации не менее 5 творческих проектов в сфере культуры ежегодно, единица</w:t>
            </w:r>
          </w:p>
        </w:tc>
        <w:tc>
          <w:tcPr>
            <w:tcW w:w="1361" w:type="dxa"/>
          </w:tcPr>
          <w:p w:rsidR="006F1CFD" w:rsidRDefault="006F1CFD">
            <w:pPr>
              <w:pStyle w:val="ConsPlusNormal"/>
            </w:pPr>
            <w:r>
              <w:t>5</w:t>
            </w:r>
          </w:p>
        </w:tc>
        <w:tc>
          <w:tcPr>
            <w:tcW w:w="1720" w:type="dxa"/>
          </w:tcPr>
          <w:p w:rsidR="006F1CFD" w:rsidRDefault="006F1CFD">
            <w:pPr>
              <w:pStyle w:val="ConsPlusNormal"/>
            </w:pPr>
            <w:r>
              <w:t>5</w:t>
            </w:r>
          </w:p>
        </w:tc>
        <w:tc>
          <w:tcPr>
            <w:tcW w:w="1468" w:type="dxa"/>
          </w:tcPr>
          <w:p w:rsidR="006F1CFD" w:rsidRDefault="006F1CFD">
            <w:pPr>
              <w:pStyle w:val="ConsPlusNormal"/>
            </w:pPr>
            <w:r>
              <w:t>5</w:t>
            </w:r>
          </w:p>
        </w:tc>
        <w:tc>
          <w:tcPr>
            <w:tcW w:w="1468" w:type="dxa"/>
          </w:tcPr>
          <w:p w:rsidR="006F1CFD" w:rsidRDefault="006F1CFD">
            <w:pPr>
              <w:pStyle w:val="ConsPlusNormal"/>
            </w:pPr>
            <w:r>
              <w:t>5</w:t>
            </w:r>
          </w:p>
        </w:tc>
        <w:tc>
          <w:tcPr>
            <w:tcW w:w="1468" w:type="dxa"/>
          </w:tcPr>
          <w:p w:rsidR="006F1CFD" w:rsidRDefault="006F1CFD">
            <w:pPr>
              <w:pStyle w:val="ConsPlusNormal"/>
            </w:pPr>
            <w:r>
              <w:t>5</w:t>
            </w:r>
          </w:p>
        </w:tc>
      </w:tr>
      <w:tr w:rsidR="006F1CFD">
        <w:tc>
          <w:tcPr>
            <w:tcW w:w="6123" w:type="dxa"/>
            <w:gridSpan w:val="3"/>
          </w:tcPr>
          <w:p w:rsidR="006F1CFD" w:rsidRDefault="006F1CFD">
            <w:pPr>
              <w:pStyle w:val="ConsPlusNormal"/>
            </w:pPr>
            <w:r>
              <w:t>Количество стипендий Губернатора Московской области выдающимся деятелям культуры и искусства Московской области, единица</w:t>
            </w:r>
          </w:p>
        </w:tc>
        <w:tc>
          <w:tcPr>
            <w:tcW w:w="1361" w:type="dxa"/>
          </w:tcPr>
          <w:p w:rsidR="006F1CFD" w:rsidRDefault="006F1CFD">
            <w:pPr>
              <w:pStyle w:val="ConsPlusNormal"/>
            </w:pPr>
            <w:r>
              <w:t>60</w:t>
            </w:r>
          </w:p>
        </w:tc>
        <w:tc>
          <w:tcPr>
            <w:tcW w:w="1720" w:type="dxa"/>
          </w:tcPr>
          <w:p w:rsidR="006F1CFD" w:rsidRDefault="006F1CFD">
            <w:pPr>
              <w:pStyle w:val="ConsPlusNormal"/>
            </w:pPr>
            <w:r>
              <w:t>60</w:t>
            </w:r>
          </w:p>
        </w:tc>
        <w:tc>
          <w:tcPr>
            <w:tcW w:w="1468" w:type="dxa"/>
          </w:tcPr>
          <w:p w:rsidR="006F1CFD" w:rsidRDefault="006F1CFD">
            <w:pPr>
              <w:pStyle w:val="ConsPlusNormal"/>
            </w:pPr>
            <w:r>
              <w:t>60</w:t>
            </w:r>
          </w:p>
        </w:tc>
        <w:tc>
          <w:tcPr>
            <w:tcW w:w="1468" w:type="dxa"/>
          </w:tcPr>
          <w:p w:rsidR="006F1CFD" w:rsidRDefault="006F1CFD">
            <w:pPr>
              <w:pStyle w:val="ConsPlusNormal"/>
            </w:pPr>
            <w:r>
              <w:t>60</w:t>
            </w:r>
          </w:p>
        </w:tc>
        <w:tc>
          <w:tcPr>
            <w:tcW w:w="1468" w:type="dxa"/>
          </w:tcPr>
          <w:p w:rsidR="006F1CFD" w:rsidRDefault="006F1CFD">
            <w:pPr>
              <w:pStyle w:val="ConsPlusNormal"/>
            </w:pPr>
            <w:r>
              <w:t>60</w:t>
            </w:r>
          </w:p>
        </w:tc>
      </w:tr>
      <w:tr w:rsidR="006F1CFD">
        <w:tc>
          <w:tcPr>
            <w:tcW w:w="6123" w:type="dxa"/>
            <w:gridSpan w:val="3"/>
          </w:tcPr>
          <w:p w:rsidR="006F1CFD" w:rsidRDefault="006F1CFD">
            <w:pPr>
              <w:pStyle w:val="ConsPlusNormal"/>
            </w:pPr>
            <w:r>
              <w:t>Увеличение числа посетителей парков культуры и отдыха, процент</w:t>
            </w:r>
          </w:p>
        </w:tc>
        <w:tc>
          <w:tcPr>
            <w:tcW w:w="1361" w:type="dxa"/>
          </w:tcPr>
          <w:p w:rsidR="006F1CFD" w:rsidRDefault="006F1CFD">
            <w:pPr>
              <w:pStyle w:val="ConsPlusNormal"/>
            </w:pPr>
            <w:r>
              <w:t>105</w:t>
            </w:r>
          </w:p>
        </w:tc>
        <w:tc>
          <w:tcPr>
            <w:tcW w:w="1720" w:type="dxa"/>
          </w:tcPr>
          <w:p w:rsidR="006F1CFD" w:rsidRDefault="006F1CFD">
            <w:pPr>
              <w:pStyle w:val="ConsPlusNormal"/>
            </w:pPr>
            <w:r>
              <w:t>110</w:t>
            </w:r>
          </w:p>
        </w:tc>
        <w:tc>
          <w:tcPr>
            <w:tcW w:w="1468" w:type="dxa"/>
          </w:tcPr>
          <w:p w:rsidR="006F1CFD" w:rsidRDefault="006F1CFD">
            <w:pPr>
              <w:pStyle w:val="ConsPlusNormal"/>
            </w:pPr>
            <w:r>
              <w:t>115</w:t>
            </w:r>
          </w:p>
        </w:tc>
        <w:tc>
          <w:tcPr>
            <w:tcW w:w="1468" w:type="dxa"/>
          </w:tcPr>
          <w:p w:rsidR="006F1CFD" w:rsidRDefault="006F1CFD">
            <w:pPr>
              <w:pStyle w:val="ConsPlusNormal"/>
            </w:pPr>
            <w:r>
              <w:t>120</w:t>
            </w:r>
          </w:p>
        </w:tc>
        <w:tc>
          <w:tcPr>
            <w:tcW w:w="1468" w:type="dxa"/>
          </w:tcPr>
          <w:p w:rsidR="006F1CFD" w:rsidRDefault="006F1CFD">
            <w:pPr>
              <w:pStyle w:val="ConsPlusNormal"/>
            </w:pPr>
            <w:r>
              <w:t>125</w:t>
            </w:r>
          </w:p>
        </w:tc>
      </w:tr>
      <w:tr w:rsidR="006F1CFD">
        <w:tblPrEx>
          <w:tblBorders>
            <w:insideH w:val="nil"/>
          </w:tblBorders>
        </w:tblPrEx>
        <w:tc>
          <w:tcPr>
            <w:tcW w:w="6123" w:type="dxa"/>
            <w:gridSpan w:val="3"/>
            <w:tcBorders>
              <w:bottom w:val="nil"/>
            </w:tcBorders>
          </w:tcPr>
          <w:p w:rsidR="006F1CFD" w:rsidRDefault="006F1CFD">
            <w:pPr>
              <w:pStyle w:val="ConsPlusNormal"/>
            </w:pPr>
            <w:r>
              <w:t>Количество созданных парков культуры и отдыха на территории Московской области, единица</w:t>
            </w:r>
          </w:p>
        </w:tc>
        <w:tc>
          <w:tcPr>
            <w:tcW w:w="1361" w:type="dxa"/>
            <w:tcBorders>
              <w:bottom w:val="nil"/>
            </w:tcBorders>
          </w:tcPr>
          <w:p w:rsidR="006F1CFD" w:rsidRDefault="006F1CFD">
            <w:pPr>
              <w:pStyle w:val="ConsPlusNormal"/>
            </w:pPr>
            <w:r>
              <w:t>9</w:t>
            </w:r>
          </w:p>
        </w:tc>
        <w:tc>
          <w:tcPr>
            <w:tcW w:w="1720" w:type="dxa"/>
            <w:tcBorders>
              <w:bottom w:val="nil"/>
            </w:tcBorders>
          </w:tcPr>
          <w:p w:rsidR="006F1CFD" w:rsidRDefault="006F1CFD">
            <w:pPr>
              <w:pStyle w:val="ConsPlusNormal"/>
            </w:pPr>
            <w:r>
              <w:t>5</w:t>
            </w:r>
          </w:p>
        </w:tc>
        <w:tc>
          <w:tcPr>
            <w:tcW w:w="1468" w:type="dxa"/>
            <w:tcBorders>
              <w:bottom w:val="nil"/>
            </w:tcBorders>
          </w:tcPr>
          <w:p w:rsidR="006F1CFD" w:rsidRDefault="006F1CFD">
            <w:pPr>
              <w:pStyle w:val="ConsPlusNormal"/>
            </w:pPr>
            <w:r>
              <w:t>5</w:t>
            </w:r>
          </w:p>
        </w:tc>
        <w:tc>
          <w:tcPr>
            <w:tcW w:w="1468" w:type="dxa"/>
            <w:tcBorders>
              <w:bottom w:val="nil"/>
            </w:tcBorders>
          </w:tcPr>
          <w:p w:rsidR="006F1CFD" w:rsidRDefault="006F1CFD">
            <w:pPr>
              <w:pStyle w:val="ConsPlusNormal"/>
            </w:pPr>
            <w:r>
              <w:t>5</w:t>
            </w:r>
          </w:p>
        </w:tc>
        <w:tc>
          <w:tcPr>
            <w:tcW w:w="1468" w:type="dxa"/>
            <w:tcBorders>
              <w:bottom w:val="nil"/>
            </w:tcBorders>
          </w:tcPr>
          <w:p w:rsidR="006F1CFD" w:rsidRDefault="006F1CFD">
            <w:pPr>
              <w:pStyle w:val="ConsPlusNormal"/>
            </w:pPr>
            <w:r>
              <w:t>5</w:t>
            </w:r>
          </w:p>
        </w:tc>
      </w:tr>
      <w:tr w:rsidR="006F1CFD">
        <w:tblPrEx>
          <w:tblBorders>
            <w:insideH w:val="nil"/>
          </w:tblBorders>
        </w:tblPrEx>
        <w:tc>
          <w:tcPr>
            <w:tcW w:w="13608" w:type="dxa"/>
            <w:gridSpan w:val="8"/>
            <w:tcBorders>
              <w:top w:val="nil"/>
            </w:tcBorders>
          </w:tcPr>
          <w:p w:rsidR="006F1CFD" w:rsidRDefault="006F1CFD">
            <w:pPr>
              <w:pStyle w:val="ConsPlusNormal"/>
              <w:jc w:val="both"/>
            </w:pPr>
            <w:r>
              <w:t xml:space="preserve">(в ред. </w:t>
            </w:r>
            <w:hyperlink r:id="rId45" w:history="1">
              <w:r>
                <w:rPr>
                  <w:color w:val="0000FF"/>
                </w:rPr>
                <w:t>постановления</w:t>
              </w:r>
            </w:hyperlink>
            <w:r>
              <w:t xml:space="preserve"> Правительства МО от 21.03.2017 N 185/9)</w:t>
            </w:r>
          </w:p>
        </w:tc>
      </w:tr>
      <w:tr w:rsidR="006F1CFD">
        <w:tblPrEx>
          <w:tblBorders>
            <w:insideH w:val="nil"/>
          </w:tblBorders>
        </w:tblPrEx>
        <w:tc>
          <w:tcPr>
            <w:tcW w:w="6123" w:type="dxa"/>
            <w:gridSpan w:val="3"/>
            <w:tcBorders>
              <w:bottom w:val="nil"/>
            </w:tcBorders>
          </w:tcPr>
          <w:p w:rsidR="006F1CFD" w:rsidRDefault="006F1CFD">
            <w:pPr>
              <w:pStyle w:val="ConsPlusNormal"/>
            </w:pPr>
            <w:r>
              <w:t>Количество благоустроенных парков культуры и отдыха на территории Московской области, единица</w:t>
            </w:r>
          </w:p>
        </w:tc>
        <w:tc>
          <w:tcPr>
            <w:tcW w:w="1361" w:type="dxa"/>
            <w:tcBorders>
              <w:bottom w:val="nil"/>
            </w:tcBorders>
          </w:tcPr>
          <w:p w:rsidR="006F1CFD" w:rsidRDefault="006F1CFD">
            <w:pPr>
              <w:pStyle w:val="ConsPlusNormal"/>
            </w:pPr>
            <w:r>
              <w:t>11</w:t>
            </w:r>
          </w:p>
        </w:tc>
        <w:tc>
          <w:tcPr>
            <w:tcW w:w="1720" w:type="dxa"/>
            <w:tcBorders>
              <w:bottom w:val="nil"/>
            </w:tcBorders>
          </w:tcPr>
          <w:p w:rsidR="006F1CFD" w:rsidRDefault="006F1CFD">
            <w:pPr>
              <w:pStyle w:val="ConsPlusNormal"/>
            </w:pPr>
            <w:r>
              <w:t>14</w:t>
            </w:r>
          </w:p>
        </w:tc>
        <w:tc>
          <w:tcPr>
            <w:tcW w:w="1468" w:type="dxa"/>
            <w:tcBorders>
              <w:bottom w:val="nil"/>
            </w:tcBorders>
          </w:tcPr>
          <w:p w:rsidR="006F1CFD" w:rsidRDefault="006F1CFD">
            <w:pPr>
              <w:pStyle w:val="ConsPlusNormal"/>
            </w:pPr>
            <w:r>
              <w:t>14</w:t>
            </w:r>
          </w:p>
        </w:tc>
        <w:tc>
          <w:tcPr>
            <w:tcW w:w="1468" w:type="dxa"/>
            <w:tcBorders>
              <w:bottom w:val="nil"/>
            </w:tcBorders>
          </w:tcPr>
          <w:p w:rsidR="006F1CFD" w:rsidRDefault="006F1CFD">
            <w:pPr>
              <w:pStyle w:val="ConsPlusNormal"/>
            </w:pPr>
            <w:r>
              <w:t>14</w:t>
            </w:r>
          </w:p>
        </w:tc>
        <w:tc>
          <w:tcPr>
            <w:tcW w:w="1468" w:type="dxa"/>
            <w:tcBorders>
              <w:bottom w:val="nil"/>
            </w:tcBorders>
          </w:tcPr>
          <w:p w:rsidR="006F1CFD" w:rsidRDefault="006F1CFD">
            <w:pPr>
              <w:pStyle w:val="ConsPlusNormal"/>
            </w:pPr>
            <w:r>
              <w:t>14</w:t>
            </w:r>
          </w:p>
        </w:tc>
      </w:tr>
      <w:tr w:rsidR="006F1CFD">
        <w:tblPrEx>
          <w:tblBorders>
            <w:insideH w:val="nil"/>
          </w:tblBorders>
        </w:tblPrEx>
        <w:tc>
          <w:tcPr>
            <w:tcW w:w="13608" w:type="dxa"/>
            <w:gridSpan w:val="8"/>
            <w:tcBorders>
              <w:top w:val="nil"/>
            </w:tcBorders>
          </w:tcPr>
          <w:p w:rsidR="006F1CFD" w:rsidRDefault="006F1CFD">
            <w:pPr>
              <w:pStyle w:val="ConsPlusNormal"/>
              <w:jc w:val="both"/>
            </w:pPr>
            <w:r>
              <w:t xml:space="preserve">(в ред. </w:t>
            </w:r>
            <w:hyperlink r:id="rId46" w:history="1">
              <w:r>
                <w:rPr>
                  <w:color w:val="0000FF"/>
                </w:rPr>
                <w:t>постановления</w:t>
              </w:r>
            </w:hyperlink>
            <w:r>
              <w:t xml:space="preserve"> Правительства МО от 30.05.2017 N 394/18)</w:t>
            </w:r>
          </w:p>
        </w:tc>
      </w:tr>
      <w:tr w:rsidR="006F1CFD">
        <w:tc>
          <w:tcPr>
            <w:tcW w:w="6123" w:type="dxa"/>
            <w:gridSpan w:val="3"/>
          </w:tcPr>
          <w:p w:rsidR="006F1CFD" w:rsidRDefault="006F1CFD">
            <w:pPr>
              <w:pStyle w:val="ConsPlusNormal"/>
            </w:pPr>
            <w:r>
              <w:t>Доля зданий, строений, сооружений муниципальных учреждений культуры, в отношении которых проведены работы по капитальному ремонту, соответствующих нормальному уровню энергоэффективности и выше (A, B, C, D), процент</w:t>
            </w:r>
          </w:p>
        </w:tc>
        <w:tc>
          <w:tcPr>
            <w:tcW w:w="1361" w:type="dxa"/>
          </w:tcPr>
          <w:p w:rsidR="006F1CFD" w:rsidRDefault="006F1CFD">
            <w:pPr>
              <w:pStyle w:val="ConsPlusNormal"/>
            </w:pPr>
            <w:r>
              <w:t>50</w:t>
            </w:r>
          </w:p>
        </w:tc>
        <w:tc>
          <w:tcPr>
            <w:tcW w:w="1720" w:type="dxa"/>
          </w:tcPr>
          <w:p w:rsidR="006F1CFD" w:rsidRDefault="006F1CFD">
            <w:pPr>
              <w:pStyle w:val="ConsPlusNormal"/>
            </w:pPr>
            <w:r>
              <w:t>-</w:t>
            </w:r>
          </w:p>
        </w:tc>
        <w:tc>
          <w:tcPr>
            <w:tcW w:w="1468" w:type="dxa"/>
          </w:tcPr>
          <w:p w:rsidR="006F1CFD" w:rsidRDefault="006F1CFD">
            <w:pPr>
              <w:pStyle w:val="ConsPlusNormal"/>
            </w:pPr>
            <w:r>
              <w:t>-</w:t>
            </w:r>
          </w:p>
        </w:tc>
        <w:tc>
          <w:tcPr>
            <w:tcW w:w="1468" w:type="dxa"/>
          </w:tcPr>
          <w:p w:rsidR="006F1CFD" w:rsidRDefault="006F1CFD">
            <w:pPr>
              <w:pStyle w:val="ConsPlusNormal"/>
            </w:pPr>
            <w:r>
              <w:t>-</w:t>
            </w:r>
          </w:p>
        </w:tc>
        <w:tc>
          <w:tcPr>
            <w:tcW w:w="1468" w:type="dxa"/>
          </w:tcPr>
          <w:p w:rsidR="006F1CFD" w:rsidRDefault="006F1CFD">
            <w:pPr>
              <w:pStyle w:val="ConsPlusNormal"/>
            </w:pPr>
            <w:r>
              <w:t>-</w:t>
            </w:r>
          </w:p>
        </w:tc>
      </w:tr>
      <w:tr w:rsidR="006F1CFD">
        <w:tc>
          <w:tcPr>
            <w:tcW w:w="6123" w:type="dxa"/>
            <w:gridSpan w:val="3"/>
          </w:tcPr>
          <w:p w:rsidR="006F1CFD" w:rsidRDefault="006F1CFD">
            <w:pPr>
              <w:pStyle w:val="ConsPlusNormal"/>
            </w:pPr>
            <w:r>
              <w:t>Объем платных туристских услуг, оказанных населению (в т.ч. объем платных услуг гостиниц и аналогичных средств размещения), млн. руб.</w:t>
            </w:r>
          </w:p>
        </w:tc>
        <w:tc>
          <w:tcPr>
            <w:tcW w:w="1361" w:type="dxa"/>
          </w:tcPr>
          <w:p w:rsidR="006F1CFD" w:rsidRDefault="006F1CFD">
            <w:pPr>
              <w:pStyle w:val="ConsPlusNormal"/>
            </w:pPr>
            <w:r>
              <w:t>15881,50</w:t>
            </w:r>
          </w:p>
        </w:tc>
        <w:tc>
          <w:tcPr>
            <w:tcW w:w="1720" w:type="dxa"/>
          </w:tcPr>
          <w:p w:rsidR="006F1CFD" w:rsidRDefault="006F1CFD">
            <w:pPr>
              <w:pStyle w:val="ConsPlusNormal"/>
            </w:pPr>
            <w:r>
              <w:t>16516,80</w:t>
            </w:r>
          </w:p>
        </w:tc>
        <w:tc>
          <w:tcPr>
            <w:tcW w:w="1468" w:type="dxa"/>
          </w:tcPr>
          <w:p w:rsidR="006F1CFD" w:rsidRDefault="006F1CFD">
            <w:pPr>
              <w:pStyle w:val="ConsPlusNormal"/>
            </w:pPr>
            <w:r>
              <w:t>17177,40</w:t>
            </w:r>
          </w:p>
        </w:tc>
        <w:tc>
          <w:tcPr>
            <w:tcW w:w="1468" w:type="dxa"/>
          </w:tcPr>
          <w:p w:rsidR="006F1CFD" w:rsidRDefault="006F1CFD">
            <w:pPr>
              <w:pStyle w:val="ConsPlusNormal"/>
            </w:pPr>
            <w:r>
              <w:t>17864,50</w:t>
            </w:r>
          </w:p>
        </w:tc>
        <w:tc>
          <w:tcPr>
            <w:tcW w:w="1468" w:type="dxa"/>
          </w:tcPr>
          <w:p w:rsidR="006F1CFD" w:rsidRDefault="006F1CFD">
            <w:pPr>
              <w:pStyle w:val="ConsPlusNormal"/>
            </w:pPr>
            <w:r>
              <w:t>18579,10</w:t>
            </w:r>
          </w:p>
        </w:tc>
      </w:tr>
      <w:tr w:rsidR="006F1CFD">
        <w:tc>
          <w:tcPr>
            <w:tcW w:w="6123" w:type="dxa"/>
            <w:gridSpan w:val="3"/>
          </w:tcPr>
          <w:p w:rsidR="006F1CFD" w:rsidRDefault="006F1CFD">
            <w:pPr>
              <w:pStyle w:val="ConsPlusNormal"/>
            </w:pPr>
            <w:r>
              <w:t>Инвестиции в основной капитал средств размещения (гостиницы, места для временного проживания), тыс. руб.</w:t>
            </w:r>
          </w:p>
        </w:tc>
        <w:tc>
          <w:tcPr>
            <w:tcW w:w="1361" w:type="dxa"/>
          </w:tcPr>
          <w:p w:rsidR="006F1CFD" w:rsidRDefault="006F1CFD">
            <w:pPr>
              <w:pStyle w:val="ConsPlusNormal"/>
            </w:pPr>
            <w:r>
              <w:t>943041,30</w:t>
            </w:r>
          </w:p>
        </w:tc>
        <w:tc>
          <w:tcPr>
            <w:tcW w:w="1720" w:type="dxa"/>
          </w:tcPr>
          <w:p w:rsidR="006F1CFD" w:rsidRDefault="006F1CFD">
            <w:pPr>
              <w:pStyle w:val="ConsPlusNormal"/>
            </w:pPr>
            <w:r>
              <w:t>990193,30</w:t>
            </w:r>
          </w:p>
        </w:tc>
        <w:tc>
          <w:tcPr>
            <w:tcW w:w="1468" w:type="dxa"/>
          </w:tcPr>
          <w:p w:rsidR="006F1CFD" w:rsidRDefault="006F1CFD">
            <w:pPr>
              <w:pStyle w:val="ConsPlusNormal"/>
            </w:pPr>
            <w:r>
              <w:t>1039703,00</w:t>
            </w:r>
          </w:p>
        </w:tc>
        <w:tc>
          <w:tcPr>
            <w:tcW w:w="1468" w:type="dxa"/>
          </w:tcPr>
          <w:p w:rsidR="006F1CFD" w:rsidRDefault="006F1CFD">
            <w:pPr>
              <w:pStyle w:val="ConsPlusNormal"/>
            </w:pPr>
            <w:r>
              <w:t>1091688,20</w:t>
            </w:r>
          </w:p>
        </w:tc>
        <w:tc>
          <w:tcPr>
            <w:tcW w:w="1468" w:type="dxa"/>
          </w:tcPr>
          <w:p w:rsidR="006F1CFD" w:rsidRDefault="006F1CFD">
            <w:pPr>
              <w:pStyle w:val="ConsPlusNormal"/>
            </w:pPr>
            <w:r>
              <w:t>1146272,60</w:t>
            </w:r>
          </w:p>
        </w:tc>
      </w:tr>
      <w:tr w:rsidR="006F1CFD">
        <w:tc>
          <w:tcPr>
            <w:tcW w:w="6123" w:type="dxa"/>
            <w:gridSpan w:val="3"/>
          </w:tcPr>
          <w:p w:rsidR="006F1CFD" w:rsidRDefault="006F1CFD">
            <w:pPr>
              <w:pStyle w:val="ConsPlusNormal"/>
            </w:pPr>
            <w:r>
              <w:t xml:space="preserve">Доля запросов, поступивших в электронном виде в государственные архивы Московской области, от общего числа </w:t>
            </w:r>
            <w:r>
              <w:lastRenderedPageBreak/>
              <w:t>поступивших за отчетный период, процент</w:t>
            </w:r>
          </w:p>
        </w:tc>
        <w:tc>
          <w:tcPr>
            <w:tcW w:w="1361" w:type="dxa"/>
          </w:tcPr>
          <w:p w:rsidR="006F1CFD" w:rsidRDefault="006F1CFD">
            <w:pPr>
              <w:pStyle w:val="ConsPlusNormal"/>
            </w:pPr>
            <w:r>
              <w:lastRenderedPageBreak/>
              <w:t>26,00</w:t>
            </w:r>
          </w:p>
        </w:tc>
        <w:tc>
          <w:tcPr>
            <w:tcW w:w="1720" w:type="dxa"/>
          </w:tcPr>
          <w:p w:rsidR="006F1CFD" w:rsidRDefault="006F1CFD">
            <w:pPr>
              <w:pStyle w:val="ConsPlusNormal"/>
            </w:pPr>
            <w:r>
              <w:t>27,00</w:t>
            </w:r>
          </w:p>
        </w:tc>
        <w:tc>
          <w:tcPr>
            <w:tcW w:w="1468" w:type="dxa"/>
          </w:tcPr>
          <w:p w:rsidR="006F1CFD" w:rsidRDefault="006F1CFD">
            <w:pPr>
              <w:pStyle w:val="ConsPlusNormal"/>
            </w:pPr>
            <w:r>
              <w:t>30,00</w:t>
            </w:r>
          </w:p>
        </w:tc>
        <w:tc>
          <w:tcPr>
            <w:tcW w:w="1468" w:type="dxa"/>
          </w:tcPr>
          <w:p w:rsidR="006F1CFD" w:rsidRDefault="006F1CFD">
            <w:pPr>
              <w:pStyle w:val="ConsPlusNormal"/>
            </w:pPr>
            <w:r>
              <w:t>32,00</w:t>
            </w:r>
          </w:p>
        </w:tc>
        <w:tc>
          <w:tcPr>
            <w:tcW w:w="1468" w:type="dxa"/>
          </w:tcPr>
          <w:p w:rsidR="006F1CFD" w:rsidRDefault="006F1CFD">
            <w:pPr>
              <w:pStyle w:val="ConsPlusNormal"/>
            </w:pPr>
            <w:r>
              <w:t>35,00</w:t>
            </w:r>
          </w:p>
        </w:tc>
      </w:tr>
      <w:tr w:rsidR="006F1CFD">
        <w:tc>
          <w:tcPr>
            <w:tcW w:w="6123" w:type="dxa"/>
            <w:gridSpan w:val="3"/>
          </w:tcPr>
          <w:p w:rsidR="006F1CFD" w:rsidRDefault="006F1CFD">
            <w:pPr>
              <w:pStyle w:val="ConsPlusNormal"/>
            </w:pPr>
            <w:r>
              <w:lastRenderedPageBreak/>
              <w:t>Увеличение протяженности стеллажных полок в архивохранилищах государственных архивов Московской области, погонный метр</w:t>
            </w:r>
          </w:p>
        </w:tc>
        <w:tc>
          <w:tcPr>
            <w:tcW w:w="1361" w:type="dxa"/>
          </w:tcPr>
          <w:p w:rsidR="006F1CFD" w:rsidRDefault="006F1CFD">
            <w:pPr>
              <w:pStyle w:val="ConsPlusNormal"/>
            </w:pPr>
            <w:r>
              <w:t>40485,07</w:t>
            </w:r>
          </w:p>
        </w:tc>
        <w:tc>
          <w:tcPr>
            <w:tcW w:w="1720" w:type="dxa"/>
          </w:tcPr>
          <w:p w:rsidR="006F1CFD" w:rsidRDefault="006F1CFD">
            <w:pPr>
              <w:pStyle w:val="ConsPlusNormal"/>
            </w:pPr>
            <w:r>
              <w:t>43405,07</w:t>
            </w:r>
          </w:p>
        </w:tc>
        <w:tc>
          <w:tcPr>
            <w:tcW w:w="1468" w:type="dxa"/>
          </w:tcPr>
          <w:p w:rsidR="006F1CFD" w:rsidRDefault="006F1CFD">
            <w:pPr>
              <w:pStyle w:val="ConsPlusNormal"/>
            </w:pPr>
            <w:r>
              <w:t>43405,07</w:t>
            </w:r>
          </w:p>
        </w:tc>
        <w:tc>
          <w:tcPr>
            <w:tcW w:w="1468" w:type="dxa"/>
          </w:tcPr>
          <w:p w:rsidR="006F1CFD" w:rsidRDefault="006F1CFD">
            <w:pPr>
              <w:pStyle w:val="ConsPlusNormal"/>
            </w:pPr>
            <w:r>
              <w:t>44566,07</w:t>
            </w:r>
          </w:p>
        </w:tc>
        <w:tc>
          <w:tcPr>
            <w:tcW w:w="1468" w:type="dxa"/>
          </w:tcPr>
          <w:p w:rsidR="006F1CFD" w:rsidRDefault="006F1CFD">
            <w:pPr>
              <w:pStyle w:val="ConsPlusNormal"/>
            </w:pPr>
            <w:r>
              <w:t>47486,07</w:t>
            </w:r>
          </w:p>
        </w:tc>
      </w:tr>
      <w:tr w:rsidR="006F1CFD">
        <w:tc>
          <w:tcPr>
            <w:tcW w:w="6123" w:type="dxa"/>
            <w:gridSpan w:val="3"/>
          </w:tcPr>
          <w:p w:rsidR="006F1CFD" w:rsidRDefault="006F1CFD">
            <w:pPr>
              <w:pStyle w:val="ConsPlusNormal"/>
            </w:pPr>
            <w:r>
              <w:t>Степень удовлетворенности граждан работой Главного архивного управления Московской области, процент</w:t>
            </w:r>
          </w:p>
        </w:tc>
        <w:tc>
          <w:tcPr>
            <w:tcW w:w="1361" w:type="dxa"/>
          </w:tcPr>
          <w:p w:rsidR="006F1CFD" w:rsidRDefault="006F1CFD">
            <w:pPr>
              <w:pStyle w:val="ConsPlusNormal"/>
            </w:pPr>
            <w:r>
              <w:t>99,40</w:t>
            </w:r>
          </w:p>
        </w:tc>
        <w:tc>
          <w:tcPr>
            <w:tcW w:w="1720" w:type="dxa"/>
          </w:tcPr>
          <w:p w:rsidR="006F1CFD" w:rsidRDefault="006F1CFD">
            <w:pPr>
              <w:pStyle w:val="ConsPlusNormal"/>
            </w:pPr>
            <w:r>
              <w:t>99,50</w:t>
            </w:r>
          </w:p>
        </w:tc>
        <w:tc>
          <w:tcPr>
            <w:tcW w:w="1468" w:type="dxa"/>
          </w:tcPr>
          <w:p w:rsidR="006F1CFD" w:rsidRDefault="006F1CFD">
            <w:pPr>
              <w:pStyle w:val="ConsPlusNormal"/>
            </w:pPr>
            <w:r>
              <w:t>99,60</w:t>
            </w:r>
          </w:p>
        </w:tc>
        <w:tc>
          <w:tcPr>
            <w:tcW w:w="1468" w:type="dxa"/>
          </w:tcPr>
          <w:p w:rsidR="006F1CFD" w:rsidRDefault="006F1CFD">
            <w:pPr>
              <w:pStyle w:val="ConsPlusNormal"/>
            </w:pPr>
            <w:r>
              <w:t>99,70</w:t>
            </w:r>
          </w:p>
        </w:tc>
        <w:tc>
          <w:tcPr>
            <w:tcW w:w="1468" w:type="dxa"/>
          </w:tcPr>
          <w:p w:rsidR="006F1CFD" w:rsidRDefault="006F1CFD">
            <w:pPr>
              <w:pStyle w:val="ConsPlusNormal"/>
            </w:pPr>
            <w:r>
              <w:t>99,80</w:t>
            </w:r>
          </w:p>
        </w:tc>
      </w:tr>
      <w:tr w:rsidR="006F1CFD">
        <w:tc>
          <w:tcPr>
            <w:tcW w:w="6123" w:type="dxa"/>
            <w:gridSpan w:val="3"/>
          </w:tcPr>
          <w:p w:rsidR="006F1CFD" w:rsidRDefault="006F1CFD">
            <w:pPr>
              <w:pStyle w:val="ConsPlusNormal"/>
            </w:pPr>
            <w:r>
              <w:t>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процент</w:t>
            </w:r>
          </w:p>
        </w:tc>
        <w:tc>
          <w:tcPr>
            <w:tcW w:w="1361" w:type="dxa"/>
          </w:tcPr>
          <w:p w:rsidR="006F1CFD" w:rsidRDefault="006F1CFD">
            <w:pPr>
              <w:pStyle w:val="ConsPlusNormal"/>
            </w:pPr>
            <w:r>
              <w:t>100,00</w:t>
            </w:r>
          </w:p>
        </w:tc>
        <w:tc>
          <w:tcPr>
            <w:tcW w:w="1720" w:type="dxa"/>
          </w:tcPr>
          <w:p w:rsidR="006F1CFD" w:rsidRDefault="006F1CFD">
            <w:pPr>
              <w:pStyle w:val="ConsPlusNormal"/>
            </w:pPr>
            <w:r>
              <w:t>100,00</w:t>
            </w:r>
          </w:p>
        </w:tc>
        <w:tc>
          <w:tcPr>
            <w:tcW w:w="1468" w:type="dxa"/>
          </w:tcPr>
          <w:p w:rsidR="006F1CFD" w:rsidRDefault="006F1CFD">
            <w:pPr>
              <w:pStyle w:val="ConsPlusNormal"/>
            </w:pPr>
            <w:r>
              <w:t>100,00</w:t>
            </w:r>
          </w:p>
        </w:tc>
        <w:tc>
          <w:tcPr>
            <w:tcW w:w="1468" w:type="dxa"/>
          </w:tcPr>
          <w:p w:rsidR="006F1CFD" w:rsidRDefault="006F1CFD">
            <w:pPr>
              <w:pStyle w:val="ConsPlusNormal"/>
            </w:pPr>
            <w:r>
              <w:t>100,00</w:t>
            </w:r>
          </w:p>
        </w:tc>
        <w:tc>
          <w:tcPr>
            <w:tcW w:w="1468" w:type="dxa"/>
          </w:tcPr>
          <w:p w:rsidR="006F1CFD" w:rsidRDefault="006F1CFD">
            <w:pPr>
              <w:pStyle w:val="ConsPlusNormal"/>
            </w:pPr>
            <w:r>
              <w:t>100,00</w:t>
            </w: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rmal"/>
        <w:jc w:val="center"/>
        <w:outlineLvl w:val="1"/>
      </w:pPr>
      <w:r>
        <w:t>2. Общая характеристика сферы реализации государственной</w:t>
      </w:r>
    </w:p>
    <w:p w:rsidR="006F1CFD" w:rsidRDefault="006F1CFD">
      <w:pPr>
        <w:pStyle w:val="ConsPlusNormal"/>
        <w:jc w:val="center"/>
      </w:pPr>
      <w:r>
        <w:t>программы, в том числе формулировка основных проблем</w:t>
      </w:r>
    </w:p>
    <w:p w:rsidR="006F1CFD" w:rsidRDefault="006F1CFD">
      <w:pPr>
        <w:pStyle w:val="ConsPlusNormal"/>
        <w:jc w:val="center"/>
      </w:pPr>
      <w:r>
        <w:t>в указанной сфере, инерционный прогноз ее развития</w:t>
      </w:r>
    </w:p>
    <w:p w:rsidR="006F1CFD" w:rsidRDefault="006F1CFD">
      <w:pPr>
        <w:pStyle w:val="ConsPlusNormal"/>
        <w:jc w:val="both"/>
      </w:pPr>
    </w:p>
    <w:p w:rsidR="006F1CFD" w:rsidRDefault="006F1CFD">
      <w:pPr>
        <w:pStyle w:val="ConsPlusNormal"/>
        <w:ind w:firstLine="540"/>
        <w:jc w:val="both"/>
      </w:pPr>
      <w:r>
        <w:t>В настоящее время большинство исторических территорий все чаще становятся объектами активной градостроительной деятельности. Постепенно утрачивается исторический масштаб, элементы исторической планировки, связанной с природным ландшафтом местности, камерность пространств и духовность среды, утрачивается значение архитектурных доминант в окружающей застройке, разрушаются системы открытых пространств, силуэт, панорамы, истощается информационная плотность исторической среды. В то же время высокие цены на недвижимость, возводимую на таких территориях, определяются привлекательностью исторически ценной среды. Нарастает противоречие между интересами развития экономической и социальной активности и требованиями населения и профессионального сообщества по сохранению исторически ценной среды, что в свою очередь диктует органам охраны памятников принимать активные меры по обеспечению условий сохранности объектов культурного наследия.</w:t>
      </w:r>
    </w:p>
    <w:p w:rsidR="006F1CFD" w:rsidRDefault="006F1CFD">
      <w:pPr>
        <w:pStyle w:val="ConsPlusNormal"/>
        <w:ind w:firstLine="540"/>
        <w:jc w:val="both"/>
      </w:pPr>
      <w:r>
        <w:t>Города формировались как центры удельных княжеств, затем как города при кремлях, монастырях, как центры торговли, впоследствии как города при заводах, фабриках. Во многих городах сохранились до наших дней кремли, монастыри, крепостные рвы и валы, сохранилась историческая планировка в центральных районах, закрепленная застройкой, в основном относящейся к XIX веку.</w:t>
      </w:r>
    </w:p>
    <w:p w:rsidR="006F1CFD" w:rsidRDefault="006F1CFD">
      <w:pPr>
        <w:pStyle w:val="ConsPlusNormal"/>
        <w:ind w:firstLine="540"/>
        <w:jc w:val="both"/>
      </w:pPr>
      <w:r>
        <w:t>Вместе с тем исторические территории, расположенные чаще всего в центре городов, являются особо привлекательными для инвестиций в строительство. Это, как правило, места концентрации городской активности, которые имеют развитую (часто обветшавшую) инженерную инфраструктуру, хорошую транспортную доступность и часто играют роль общественно-административных, деловых, культурных, торговых центров не только для отдельных городов, но и для систем взаимосвязанных населенных пунктов.</w:t>
      </w:r>
    </w:p>
    <w:p w:rsidR="006F1CFD" w:rsidRDefault="006F1CFD">
      <w:pPr>
        <w:pStyle w:val="ConsPlusNormal"/>
        <w:ind w:firstLine="540"/>
        <w:jc w:val="both"/>
      </w:pPr>
      <w:r>
        <w:t>Градостроительная, хозяйственная и иная деятельность в историческом поселении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Территориальное планирование и градостроительное зонирование в таких поселениях осуществляется на основе анализа состояния территории исторического поселения, проблем и направлений ее устойчивого развития с учетом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6F1CFD" w:rsidRDefault="006F1CFD">
      <w:pPr>
        <w:pStyle w:val="ConsPlusNormal"/>
        <w:ind w:firstLine="540"/>
        <w:jc w:val="both"/>
      </w:pPr>
      <w:r>
        <w:t xml:space="preserve">До 2013 года на территории Московской области </w:t>
      </w:r>
      <w:hyperlink r:id="rId47" w:history="1">
        <w:r>
          <w:rPr>
            <w:color w:val="0000FF"/>
          </w:rPr>
          <w:t>приказом</w:t>
        </w:r>
      </w:hyperlink>
      <w:r>
        <w:t xml:space="preserve"> от 29 июля 2010 года Министерства культуры Российской Федерации N 418 и Министерства регионального развития Российской Федерации N 339 "Об утверждении перечня исторических поселений" определены два исторических поселения федерального значения: города Коломна и Зарайск. Постановлением Правительства Московской области в сентябре 2013 года утвержден </w:t>
      </w:r>
      <w:hyperlink r:id="rId48" w:history="1">
        <w:r>
          <w:rPr>
            <w:color w:val="0000FF"/>
          </w:rPr>
          <w:t>перечень</w:t>
        </w:r>
      </w:hyperlink>
      <w:r>
        <w:t xml:space="preserve"> в составе 20 исторических поселений областного значения в Московской области (постановление Правительства Московской области от 27.09.2013 N 771/43 "Об утверждении Перечня исторических поселений областного значения в Московской области").</w:t>
      </w:r>
    </w:p>
    <w:p w:rsidR="006F1CFD" w:rsidRDefault="006F1CFD">
      <w:pPr>
        <w:pStyle w:val="ConsPlusNormal"/>
        <w:ind w:firstLine="540"/>
        <w:jc w:val="both"/>
      </w:pPr>
      <w:r>
        <w:t xml:space="preserve">В целях правового обеспечения территории исторического поселения как объекта сохранения особо ценной градоформирующей среды, комплексной реконструкции и возрождения исторических центров городов как мест наибольшей концентрации объектов архитектурного наследия, имеющих непосредственную функциональную взаимосвязь с современной инфраструктурой поселения, в соответствии с требованиями законодательства, для обеспечения градостроительной деятельности на территориях исторических поселений регионального значения Главным управлением культурного наследия Московской области до 2021 года запланирована разработка проектов границ территорий исторических поселений, их предметов охраны, а также разработка и утверждение типовых архитектурных решений в границах исторических поселений. Кроме того, существует проблема отсутствия сформированных границ у 116 объектов археологического наследия федерального значения, расположенных на </w:t>
      </w:r>
      <w:r>
        <w:lastRenderedPageBreak/>
        <w:t>территории Московской области, что в свою очередь затрудняет хозяйственное освоение смежных земельных участков.</w:t>
      </w:r>
    </w:p>
    <w:p w:rsidR="006F1CFD" w:rsidRDefault="006F1CFD">
      <w:pPr>
        <w:pStyle w:val="ConsPlusNormal"/>
        <w:ind w:firstLine="540"/>
        <w:jc w:val="both"/>
      </w:pPr>
      <w:r>
        <w:t>На сегодняшний день на территории Московской области расположено более 5 тысяч памятников истории и культуры, в том числе уникальные усадебные ансамбли и архитектурные комплексы, в которых располагается большинство областных и муниципальных учреждений культуры Московской области. Также регион насыщен памятниками церковного зодчества, среди которых немало уникальных и древних объектов, переданных в пользование православным приходам Московской Епархии Русской Православной Церкви. Большинство памятников нуждается в проведении ремонтно-реставрационных работ. При этом следует учитывать, что утрата объекта культурного наследия - невосполнимая потеря и поэтому важнейшую роль приобретает задача своевременного проведения работ по сохранению памятников истории и культуры. Решение этих задач осуществляется программным методом в рамках целевых программ.</w:t>
      </w:r>
    </w:p>
    <w:p w:rsidR="006F1CFD" w:rsidRDefault="006F1CFD">
      <w:pPr>
        <w:pStyle w:val="ConsPlusNormal"/>
        <w:ind w:firstLine="540"/>
        <w:jc w:val="both"/>
      </w:pPr>
      <w:r>
        <w:t>К сожалению, в последнее время средства, выделяемые на их реализацию, не соответствуют требуемому объему финансирования. Принимая во внимание значительный объем работ в сфере сохранения объектов культурного наследия Московской области и специфику отрасли и учитывая при этом объем уже выполненных ранее работ, представляется наиболее целесообразным сконцентрироваться на следующих направлениях:</w:t>
      </w:r>
    </w:p>
    <w:p w:rsidR="006F1CFD" w:rsidRDefault="006F1CFD">
      <w:pPr>
        <w:pStyle w:val="ConsPlusNormal"/>
        <w:ind w:firstLine="540"/>
        <w:jc w:val="both"/>
      </w:pPr>
      <w:r>
        <w:t>завершение ранее начатых ремонтно-реставрационных работ на объектах культурного наследия церковного назначения, расположенных на территории Московской области, и проведение первоочередных и противоаварийных ремонтно-реставрационных работ на памятниках истории и культуры, находящихся в аварийном состоянии;</w:t>
      </w:r>
    </w:p>
    <w:p w:rsidR="006F1CFD" w:rsidRDefault="006F1CFD">
      <w:pPr>
        <w:pStyle w:val="ConsPlusNormal"/>
        <w:ind w:firstLine="540"/>
        <w:jc w:val="both"/>
      </w:pPr>
      <w:r>
        <w:t>выполнение работ по сохранению объектов культурного наследия, находящихся в собственности муниципальных образований Московской области и пользовании муниципальных учреждений культуры. Многие районы являются дотационными и не осуществляют мероприятия по сохранению памятников истории и культуры, поскольку отсутствуют необходимые финансовые средства. Комплексный подход к сохранению культурного наследия, используемого учреждениями культуры Московской области, предполагает одновременное обеспечение физической сохранности объектов культурного наследия и создание условий для их активного включения в хозяйственный и культурный оборот.</w:t>
      </w:r>
    </w:p>
    <w:p w:rsidR="006F1CFD" w:rsidRDefault="006F1CFD">
      <w:pPr>
        <w:pStyle w:val="ConsPlusNormal"/>
        <w:ind w:firstLine="540"/>
        <w:jc w:val="both"/>
      </w:pPr>
      <w:r>
        <w:t>Многие памятники, переданные в пользование православным приходам Московской епархии Русской Православной Церкви, из-за отсутствия финансовых средств не реставрируются вообще. В результате чего может быть навсегда утрачен огромный пласт культурного наследия Московской области. В первую очередь, это памятники, находящиеся в областной собственности, имеющие особую историко-культурную значимость, объекты культурного наследия, находящиеся в аварийном состоянии.</w:t>
      </w:r>
    </w:p>
    <w:p w:rsidR="006F1CFD" w:rsidRDefault="006F1CFD">
      <w:pPr>
        <w:pStyle w:val="ConsPlusNormal"/>
        <w:ind w:firstLine="540"/>
        <w:jc w:val="both"/>
      </w:pPr>
      <w:r>
        <w:t>Постоянная нехватка средств вынуждает проводить мероприятия, необходимые в первую очередь для недопущения разрушения памятника. Это приводит к серьезному затягиванию сроков ремонтно-реставрационных работ и их удорожанию в целом.</w:t>
      </w:r>
    </w:p>
    <w:p w:rsidR="006F1CFD" w:rsidRDefault="006F1CFD">
      <w:pPr>
        <w:pStyle w:val="ConsPlusNormal"/>
        <w:ind w:firstLine="540"/>
        <w:jc w:val="both"/>
      </w:pPr>
      <w:r>
        <w:t>Реализация подпрограммы позволит:</w:t>
      </w:r>
    </w:p>
    <w:p w:rsidR="006F1CFD" w:rsidRDefault="006F1CFD">
      <w:pPr>
        <w:pStyle w:val="ConsPlusNormal"/>
        <w:ind w:firstLine="540"/>
        <w:jc w:val="both"/>
      </w:pPr>
      <w:r>
        <w:t>обеспечить соблюдение законодательства в сфере сохранения объектов культурного наследия на территории Московской области;</w:t>
      </w:r>
    </w:p>
    <w:p w:rsidR="006F1CFD" w:rsidRDefault="006F1CFD">
      <w:pPr>
        <w:pStyle w:val="ConsPlusNormal"/>
        <w:ind w:firstLine="540"/>
        <w:jc w:val="both"/>
      </w:pPr>
      <w:r>
        <w:t>повысить количество завершенных объектов культурного наследия, работы на которых начаты в рамках предыдущих государственных программ;</w:t>
      </w:r>
    </w:p>
    <w:p w:rsidR="006F1CFD" w:rsidRDefault="006F1CFD">
      <w:pPr>
        <w:pStyle w:val="ConsPlusNormal"/>
        <w:ind w:firstLine="540"/>
        <w:jc w:val="both"/>
      </w:pPr>
      <w:r>
        <w:t>вывести из аварийного состояния объекты культурного наследия;</w:t>
      </w:r>
    </w:p>
    <w:p w:rsidR="006F1CFD" w:rsidRDefault="006F1CFD">
      <w:pPr>
        <w:pStyle w:val="ConsPlusNormal"/>
        <w:ind w:firstLine="540"/>
        <w:jc w:val="both"/>
      </w:pPr>
      <w:r>
        <w:t>обеспечить физическую сохранность объектов культурного наследия и создать условия для их активного включения в хозяйственный и культурный оборот;</w:t>
      </w:r>
    </w:p>
    <w:p w:rsidR="006F1CFD" w:rsidRDefault="006F1CFD">
      <w:pPr>
        <w:pStyle w:val="ConsPlusNormal"/>
        <w:ind w:firstLine="540"/>
        <w:jc w:val="both"/>
      </w:pPr>
      <w:r>
        <w:t>определить границы территорий и зон охраны объектов культурного наследия, расположенных на территории Московской области, а также утвердить режимы использования и градостроительные регламенты в границах данных зон;</w:t>
      </w:r>
    </w:p>
    <w:p w:rsidR="006F1CFD" w:rsidRDefault="006F1CFD">
      <w:pPr>
        <w:pStyle w:val="ConsPlusNormal"/>
        <w:ind w:firstLine="540"/>
        <w:jc w:val="both"/>
      </w:pPr>
      <w:r>
        <w:t>определить границы территорий и предметы охраны исторических поселений Московской области;</w:t>
      </w:r>
    </w:p>
    <w:p w:rsidR="006F1CFD" w:rsidRDefault="006F1CFD">
      <w:pPr>
        <w:pStyle w:val="ConsPlusNormal"/>
        <w:ind w:firstLine="540"/>
        <w:jc w:val="both"/>
      </w:pPr>
      <w:r>
        <w:t>осуществить установку информационных надписей и обозначений на объекты культурного наследия, находящиеся в собственности Московской области.</w:t>
      </w:r>
    </w:p>
    <w:p w:rsidR="006F1CFD" w:rsidRDefault="006F1CFD">
      <w:pPr>
        <w:pStyle w:val="ConsPlusNormal"/>
        <w:ind w:firstLine="540"/>
        <w:jc w:val="both"/>
      </w:pPr>
      <w:r>
        <w:lastRenderedPageBreak/>
        <w:t>Инерционный прогноз развития сферы культуры:</w:t>
      </w:r>
    </w:p>
    <w:p w:rsidR="006F1CFD" w:rsidRDefault="006F1CFD">
      <w:pPr>
        <w:pStyle w:val="ConsPlusNormal"/>
        <w:ind w:firstLine="540"/>
        <w:jc w:val="both"/>
      </w:pPr>
      <w:r>
        <w:t>при отсутствии финансовой поддержки продолжится ухудшение состояния объектов культурного наследия, а на объектах культурного наследия, находящихся в аварийном состоянии, сохранится угроза обрушения;</w:t>
      </w:r>
    </w:p>
    <w:p w:rsidR="006F1CFD" w:rsidRDefault="006F1CFD">
      <w:pPr>
        <w:pStyle w:val="ConsPlusNormal"/>
        <w:ind w:firstLine="540"/>
        <w:jc w:val="both"/>
      </w:pPr>
      <w:r>
        <w:t>сохранится значительная доля объектов культурного наследия Подмосковья, нуждающихся в реставрации;</w:t>
      </w:r>
    </w:p>
    <w:p w:rsidR="006F1CFD" w:rsidRDefault="006F1CFD">
      <w:pPr>
        <w:pStyle w:val="ConsPlusNormal"/>
        <w:ind w:firstLine="540"/>
        <w:jc w:val="both"/>
      </w:pPr>
      <w:r>
        <w:t>сохранится значительная доля объектов культурного наследия, нуждающихся в оформлении зон охраны и утверждении границ территорий;</w:t>
      </w:r>
    </w:p>
    <w:p w:rsidR="006F1CFD" w:rsidRDefault="006F1CFD">
      <w:pPr>
        <w:pStyle w:val="ConsPlusNormal"/>
        <w:ind w:firstLine="540"/>
        <w:jc w:val="both"/>
      </w:pPr>
      <w:r>
        <w:t>сохранится тенденция проведения "агрессивной" градостроительной политики, ставящей под угрозу историко-культурную ценность поселений Московской области.</w:t>
      </w:r>
    </w:p>
    <w:p w:rsidR="006F1CFD" w:rsidRDefault="006F1CFD">
      <w:pPr>
        <w:pStyle w:val="ConsPlusNormal"/>
        <w:ind w:firstLine="540"/>
        <w:jc w:val="both"/>
      </w:pPr>
      <w:r>
        <w:t>Московская область - крупнейший музейный регион России, обладающий огромным информационным, культурно-воспитательным потенциалом, который представлен 12 государственными музеями, подведомственными Министерству культуры Московской области, и 67 муниципальными музеями и выставочными залами. Многие музеи расположены в объектах культурного наследия и на территориях исторических усадебных комплексов.</w:t>
      </w:r>
    </w:p>
    <w:p w:rsidR="006F1CFD" w:rsidRDefault="006F1CFD">
      <w:pPr>
        <w:pStyle w:val="ConsPlusNormal"/>
        <w:ind w:firstLine="540"/>
        <w:jc w:val="both"/>
      </w:pPr>
      <w:r>
        <w:t>В большинстве государственных и муниципальных музеях Московской области фондовые помещения не соответствуют нормативным требованиям по сохранности предметов государственной части Музейного фонда Российской Федерации.</w:t>
      </w:r>
    </w:p>
    <w:p w:rsidR="006F1CFD" w:rsidRDefault="006F1CFD">
      <w:pPr>
        <w:pStyle w:val="ConsPlusNormal"/>
        <w:ind w:firstLine="540"/>
        <w:jc w:val="both"/>
      </w:pPr>
      <w:r>
        <w:t>В настоящее время многие уникальные музейные предметы и целые коллекции находятся в ветхом состоянии, имеют утраты. Обеспечение их сохранности может решить качественно и вовремя проведенная научная консервация и реставрация фондовых предметов, после которой предметы могут быть введены в культурный оборот. Консервационные работы требуются для большей части музейного фонда. Значительной остается доля музейных предметов, требующих реставрации, в связи с отсутствием фондового и реставрационного оборудования. Необходимым условием для решения проблемы сохранения музейных коллекций является выделение средств на приобретение современного специального реставрационного оборудования.</w:t>
      </w:r>
    </w:p>
    <w:p w:rsidR="006F1CFD" w:rsidRDefault="006F1CFD">
      <w:pPr>
        <w:pStyle w:val="ConsPlusNormal"/>
        <w:ind w:firstLine="540"/>
        <w:jc w:val="both"/>
      </w:pPr>
      <w:r>
        <w:t>Современный посетитель требует новых экспозиционных решений с применением современного информационного и технологического оборудования (аудио-, видео-, мультимедиа), поэтому выделение средств на создание экспозиций является необходимым условием для сохранения привлекательности областных музеев. Недостаточное оснащение современным информационным и технологическим оборудованием (компьютерами, аудио-, видео-, мультимедиаоборудованием) не позволяет в настоящее время внедрять современные информационные методы представления музейных предметов в виртуальном пространстве, обеспечивать предоставление электронных услуг в сети Интернет. Остается актуальным приобретение специализированного фондового оборудования для фондохранилищ областных музеев, что в будущем снизит затраты на реставрацию предметов Музейного фонда Российской Федерации.</w:t>
      </w:r>
    </w:p>
    <w:p w:rsidR="006F1CFD" w:rsidRDefault="006F1CFD">
      <w:pPr>
        <w:pStyle w:val="ConsPlusNormal"/>
        <w:ind w:firstLine="540"/>
        <w:jc w:val="both"/>
      </w:pPr>
      <w:r>
        <w:t>Основной объем библиотечно-информационных услуг населению Московской области оказывают общедоступные библиотеки. В настоящее время сеть библиотек Московской области состоит из 2 государственных библиотек и 1083 муниципальных библиотек, из которых 924 библиотеки (483 сельских, 441 городская) и 159 структурных подразделений организаций культурно-досугового типа.</w:t>
      </w:r>
    </w:p>
    <w:p w:rsidR="006F1CFD" w:rsidRDefault="006F1CFD">
      <w:pPr>
        <w:pStyle w:val="ConsPlusNormal"/>
        <w:ind w:firstLine="540"/>
        <w:jc w:val="both"/>
      </w:pPr>
      <w:r>
        <w:t>В последние годы наблюдается отрицательная динамика основных показателей библиотечно-информационного обслуживания населения Московской области, в частности уменьшение числа пользователей на 3 процента по сравнению с 2014 годом, числа посещений библиотек - на 1,4 процента по сравнению с 2014 годом, объемов книговыдачи - на 5,8 процента по сравнению с 2014 годом. Отрицательная динамика основных показателей библиотечно-информационного обслуживания населения Московской области свидетельствует о том, что уровень и качество предоставления библиотечных услуг не всегда в полной мере соответствуют потребностям жителей в информационном обеспечении.</w:t>
      </w:r>
    </w:p>
    <w:p w:rsidR="006F1CFD" w:rsidRDefault="006F1CFD">
      <w:pPr>
        <w:pStyle w:val="ConsPlusNormal"/>
        <w:ind w:firstLine="540"/>
        <w:jc w:val="both"/>
      </w:pPr>
      <w:r>
        <w:t>По данным опросов пользователей общедоступных библиотек Московской области читательский спрос определяется в первую очередь двумя факторами: это новые поступления в библиотеку и информационная доступность.</w:t>
      </w:r>
    </w:p>
    <w:p w:rsidR="006F1CFD" w:rsidRDefault="006F1CFD">
      <w:pPr>
        <w:pStyle w:val="ConsPlusNormal"/>
        <w:ind w:firstLine="540"/>
        <w:jc w:val="both"/>
      </w:pPr>
      <w:r>
        <w:t xml:space="preserve">Проблема комплектования библиотечных фондов в Московской области стоит особенно </w:t>
      </w:r>
      <w:r>
        <w:lastRenderedPageBreak/>
        <w:t>остро. Международные стандарты ИФЛА/ЮНЕСКО и российские социальные нормативы в библиотечном деле для обеспечения качественного библиотечно-информационного обслуживания населения рекомендуют объем новых ежегодных поступлений в библиотечные фонды на уровне 250 экземпляров на 1000 жителей. В Московской области данная величина составляет 85,7 экземпляра на 1000 жителей. Московская область по данному показателю в 2014 году находилась на 55 месте среди субъектов Российской Федерации. Слабое ежегодное обновление фондов приводит к ситуации, когда от 50 до 70 процентов библиотечного фонда состоит из морально и физически устаревшей литературы, что не способствует полноценному удовлетворению образовательных и культурных запросов пользователей библиотек.</w:t>
      </w:r>
    </w:p>
    <w:p w:rsidR="006F1CFD" w:rsidRDefault="006F1CFD">
      <w:pPr>
        <w:pStyle w:val="ConsPlusNormal"/>
        <w:ind w:firstLine="540"/>
        <w:jc w:val="both"/>
      </w:pPr>
      <w:r>
        <w:t>Низкое в материально-техническом отношении состояние более 70 процентов общедоступных библиотек по помещениям, оборудованию, мебели, уровню информатизации библиотечно-информационных процессов не соответствует современным требованиям к публичным библиотекам как к информационно-культурным центрам городских и сельских поселений.</w:t>
      </w:r>
    </w:p>
    <w:p w:rsidR="006F1CFD" w:rsidRDefault="006F1CFD">
      <w:pPr>
        <w:pStyle w:val="ConsPlusNormal"/>
        <w:ind w:firstLine="540"/>
        <w:jc w:val="both"/>
      </w:pPr>
      <w:r>
        <w:t>Компьютерное оборудование государственных библиотек Московской области на 20 процентов состоит из устаревшей и изношенной техники, на которой установлено устаревшее программное обеспечение. Поддержка этого программного обеспечения прекращена, что представляет собой угрозу для информационных систем библиотек Московской области. Согласно опросу 70 процентов муниципальных библиотек используют компьютерное оборудование, не соответствующее современным требованиям.</w:t>
      </w:r>
    </w:p>
    <w:p w:rsidR="006F1CFD" w:rsidRDefault="006F1CFD">
      <w:pPr>
        <w:pStyle w:val="ConsPlusNormal"/>
        <w:ind w:firstLine="540"/>
        <w:jc w:val="both"/>
      </w:pPr>
      <w:r>
        <w:t>Из-за недостаточного финансирования остаются проблемы обновления системы автоматизации библиотек (САБ) Ирбис-64, новые версии которой поставляются ежегодно в рамках договоров сопровождения, и проблемы внедрения единого электронного читательского билета с использованием RFID-пластиковых карт (радиочастотная идентификация) для автоматизированного учета посещений и выдачи книг.</w:t>
      </w:r>
    </w:p>
    <w:p w:rsidR="006F1CFD" w:rsidRDefault="006F1CFD">
      <w:pPr>
        <w:pStyle w:val="ConsPlusNormal"/>
        <w:ind w:firstLine="540"/>
        <w:jc w:val="both"/>
      </w:pPr>
      <w:r>
        <w:t>Все это негативно сказывается на привлечении в библиотеки молодежи, особенно требовательной к современным услугам и сервисам.</w:t>
      </w:r>
    </w:p>
    <w:p w:rsidR="006F1CFD" w:rsidRDefault="006F1CFD">
      <w:pPr>
        <w:pStyle w:val="ConsPlusNormal"/>
        <w:ind w:firstLine="540"/>
        <w:jc w:val="both"/>
      </w:pPr>
      <w:r>
        <w:t xml:space="preserve">По данным статистической отчетности, 29 муниципальных библиотек требуют капитального ремонта, в том числе 9 - в сельской местности, 6 библиотек находятся в аварийном состоянии. Невозможность муниципальных образований решить проблему ремонта собственными средствами все чаще приводит к закрытию библиотек, что является нарушением норм Федерального </w:t>
      </w:r>
      <w:hyperlink r:id="rId49" w:history="1">
        <w:r>
          <w:rPr>
            <w:color w:val="0000FF"/>
          </w:rPr>
          <w:t>закона</w:t>
        </w:r>
      </w:hyperlink>
      <w:r>
        <w:t xml:space="preserve"> от 29.12.1994 N 78-ФЗ "О библиотечном деле" и влечет за собой ущемление конституционного права граждан на доступ к информации. Такие низкие показатели организации библиотечно-информационного обслуживания привели к тому, что по охвату населения библиотечным обслуживанием Московская область занимает 79 место в Российской Федерации.</w:t>
      </w:r>
    </w:p>
    <w:p w:rsidR="006F1CFD" w:rsidRDefault="006F1CFD">
      <w:pPr>
        <w:pStyle w:val="ConsPlusNormal"/>
        <w:ind w:firstLine="540"/>
        <w:jc w:val="both"/>
      </w:pPr>
      <w:r>
        <w:t>Все это не позволяет библиотекам выполнять их социальную функцию общедоступных центров культуры, информации, эстетического и нравственного развития жителей, воспитания детей и молодежи, что и подтверждается отрицательной динамикой таких показателей, как количество зарегистрированных читателей и количество посещений общедоступных библиотек.</w:t>
      </w:r>
    </w:p>
    <w:p w:rsidR="006F1CFD" w:rsidRDefault="006F1CFD">
      <w:pPr>
        <w:pStyle w:val="ConsPlusNormal"/>
        <w:ind w:firstLine="540"/>
        <w:jc w:val="both"/>
      </w:pPr>
      <w:r>
        <w:t>Для Подмосковья вопрос развития информационно-библиотечного обслуживания населения имеет важное значение, так как в Московской области очень высокая концентрация учебных заведений, научно-исследовательских учреждений и организаций, наукоемких предприятий. Поэтому задачи по созданию современного, технологичного информационного пространства, формированию эффективной культурно-образовательной, просветительской среды развития населения Московской области, и в первую очередь детей и молодежи, стоят со всей очевидностью.</w:t>
      </w:r>
    </w:p>
    <w:p w:rsidR="006F1CFD" w:rsidRDefault="006F1CFD">
      <w:pPr>
        <w:pStyle w:val="ConsPlusNormal"/>
        <w:ind w:firstLine="540"/>
        <w:jc w:val="both"/>
      </w:pPr>
      <w:r>
        <w:t>Повышение качества жизни в Подмосковье самым непосредственным образом связано с доступностью учреждений, осуществляющих профессиональную творческую деятельность. В Московской области театрально-концертную деятельность осуществляют 29 театров (5 областных и 24 муниципальных), 13 концертных организаций (1 областная и 12 муниципальных). К профессиональным творческим учреждениям культуры Московской области, находящимся в ведомственном подчинении Министерства культуры Московской области, относятся:</w:t>
      </w:r>
    </w:p>
    <w:p w:rsidR="006F1CFD" w:rsidRDefault="006F1CFD">
      <w:pPr>
        <w:pStyle w:val="ConsPlusNormal"/>
        <w:ind w:firstLine="540"/>
        <w:jc w:val="both"/>
      </w:pPr>
      <w:r>
        <w:t>государственное автономное учреждение культуры Московской области "Центр развития театрального искусства "Московский Губернский театр";</w:t>
      </w:r>
    </w:p>
    <w:p w:rsidR="006F1CFD" w:rsidRDefault="006F1CFD">
      <w:pPr>
        <w:pStyle w:val="ConsPlusNormal"/>
        <w:ind w:firstLine="540"/>
        <w:jc w:val="both"/>
      </w:pPr>
      <w:r>
        <w:lastRenderedPageBreak/>
        <w:t>государственное автономное учреждение культуры Московской области "Московский областной государственный театр кукол";</w:t>
      </w:r>
    </w:p>
    <w:p w:rsidR="006F1CFD" w:rsidRDefault="006F1CFD">
      <w:pPr>
        <w:pStyle w:val="ConsPlusNormal"/>
        <w:ind w:firstLine="540"/>
        <w:jc w:val="both"/>
      </w:pPr>
      <w:r>
        <w:t>государственное автономное учреждение культуры Московской области "Московский театр драмы и комедии";</w:t>
      </w:r>
    </w:p>
    <w:p w:rsidR="006F1CFD" w:rsidRDefault="006F1CFD">
      <w:pPr>
        <w:pStyle w:val="ConsPlusNormal"/>
        <w:ind w:firstLine="540"/>
        <w:jc w:val="both"/>
      </w:pPr>
      <w:r>
        <w:t>государственное автономное учреждение культуры Московской области "Московский областной государственный театр юного зрителя";</w:t>
      </w:r>
    </w:p>
    <w:p w:rsidR="006F1CFD" w:rsidRDefault="006F1CFD">
      <w:pPr>
        <w:pStyle w:val="ConsPlusNormal"/>
        <w:ind w:firstLine="540"/>
        <w:jc w:val="both"/>
      </w:pPr>
      <w:r>
        <w:t>государственное бюджетное учреждение культуры Московской области "Московский областной государственный театр балета "РУССКИЙ БАЛЕТ";</w:t>
      </w:r>
    </w:p>
    <w:p w:rsidR="006F1CFD" w:rsidRDefault="006F1CFD">
      <w:pPr>
        <w:pStyle w:val="ConsPlusNormal"/>
        <w:ind w:firstLine="540"/>
        <w:jc w:val="both"/>
      </w:pPr>
      <w:r>
        <w:t>государственное автономное учреждение культуры Московской области "Культурный центр имени Любови Орловой";</w:t>
      </w:r>
    </w:p>
    <w:p w:rsidR="006F1CFD" w:rsidRDefault="006F1CFD">
      <w:pPr>
        <w:pStyle w:val="ConsPlusNormal"/>
        <w:ind w:firstLine="540"/>
        <w:jc w:val="both"/>
      </w:pPr>
      <w:r>
        <w:t>государственное автономное учреждение культуры Московской области "Московская областная филармония";</w:t>
      </w:r>
    </w:p>
    <w:p w:rsidR="006F1CFD" w:rsidRDefault="006F1CFD">
      <w:pPr>
        <w:pStyle w:val="ConsPlusNormal"/>
        <w:ind w:firstLine="540"/>
        <w:jc w:val="both"/>
      </w:pPr>
      <w:r>
        <w:t>государственное автономное учреждение Московской области "Мособлкино";</w:t>
      </w:r>
    </w:p>
    <w:p w:rsidR="006F1CFD" w:rsidRDefault="006F1CFD">
      <w:pPr>
        <w:pStyle w:val="ConsPlusNormal"/>
        <w:ind w:firstLine="540"/>
        <w:jc w:val="both"/>
      </w:pPr>
      <w:r>
        <w:t>государственное автономное учреждение Московской области "Центр культурных инициатив".</w:t>
      </w:r>
    </w:p>
    <w:p w:rsidR="006F1CFD" w:rsidRDefault="006F1CFD">
      <w:pPr>
        <w:pStyle w:val="ConsPlusNormal"/>
        <w:ind w:firstLine="540"/>
        <w:jc w:val="both"/>
      </w:pPr>
      <w:r>
        <w:t>Подмосковные театры и концертные организации ориентированы на интенсивную работу по удовлетворению потребностей населения Московской области в этом виде искусства. Ежегодно более 700 тысяч человек посещают спектакли, концерты, другие творческие мероприятия, в том числе благотворительные. Благодаря репертуарной политике 80 процентов постановок создаются по произведениям русской и зарубежной классики.</w:t>
      </w:r>
    </w:p>
    <w:p w:rsidR="006F1CFD" w:rsidRDefault="006F1CFD">
      <w:pPr>
        <w:pStyle w:val="ConsPlusNormal"/>
        <w:ind w:firstLine="540"/>
        <w:jc w:val="both"/>
      </w:pPr>
      <w:r>
        <w:t>В целях развития государственных театрально-концертных учреждений в 2013-2015 годах были проведены реорганизационные мероприятия и замена менеджмента. Художественными руководителями областных театров Московской области стали С.В. Безруков, Н.В. Гришаева, а Московскую областную филармонию возглавил М.И. Дунаевский. Количество посещений при этом выросло на 43 процента и составило более 580 тысяч человек. Причинами активного роста количества мероприятий стали увеличение количества выездных и массовых мероприятий, а также выпуск премьерных спектаклей. В 2015 году государственными областными театрами было выпущено 26 премьерных спектаклей, а Московской областной филармонией подготовлено 20 новых концертных программ. В рамках пропаганды и поддержки проката отечественных фильмов в 2015 году государственным автономным учреждением Московской области "Мособлкино" было организовано 1595 киносеансов, которые посетили 177 тысяч человек (более 50 процентов - детская аудитория).</w:t>
      </w:r>
    </w:p>
    <w:p w:rsidR="006F1CFD" w:rsidRDefault="006F1CFD">
      <w:pPr>
        <w:pStyle w:val="ConsPlusNormal"/>
        <w:ind w:firstLine="540"/>
        <w:jc w:val="both"/>
      </w:pPr>
      <w:r>
        <w:t>Одной из наиболее востребованных форм взаимодействия между людьми в современной культуре является фестиваль. Московская область является одной из ведущих культурных площадок Российской Федерации. Профессиональное искусство в Московской области представлено международными и областными театральными фестивалями: "Театр кукол - без границ", "Мелиховская весна", "Русская классика. Лобня", "Подмосковные вечера", "Чаепитие в Мытищах", "Театральная карусель", "У Троицы", "Театральные ассамблеи", "Фестиваль театров малых городов", "Долгопрудненская осень". Музыкальные фестивали различных направлений от джаза до классики "Пересекая время", "Кубок Московии", "Садко" собирают около 10000 зрителей. Ставшие традиционными для Московской области кинофестивали "Волоколамский рубеж", "Кинокадрик", "Весенний мультпарад", "Пробуждение", "Алые паруса в Крыму" и кинофестиваль, посвященный спортивному кино, "Красногорский" предлагают зрителю ознакомиться с современными новинками в сфере кино и встретиться с любимыми актерами.</w:t>
      </w:r>
    </w:p>
    <w:p w:rsidR="006F1CFD" w:rsidRDefault="006F1CFD">
      <w:pPr>
        <w:pStyle w:val="ConsPlusNormal"/>
        <w:ind w:firstLine="540"/>
        <w:jc w:val="both"/>
      </w:pPr>
      <w:r>
        <w:t>За 10 лет работы Международной летней театральной школы Союза театральных деятелей Российской Федерации под руководством народного артиста Российской Федерации А.А. Калягина в Московской области прошли обучение более 800 молодых актеров из 55 стран и 72 российских городов.</w:t>
      </w:r>
    </w:p>
    <w:p w:rsidR="006F1CFD" w:rsidRDefault="006F1CFD">
      <w:pPr>
        <w:pStyle w:val="ConsPlusNormal"/>
        <w:ind w:firstLine="540"/>
        <w:jc w:val="both"/>
      </w:pPr>
      <w:r>
        <w:t>На сегодняшний день основной проблемой развития театрально-концертной и кинопрокатной деятельности на территории Московской области можно назвать отсутствие необходимого объема финансирования. Недостаток финансовых средств значительно влияет на построение системы мероприятий, направленных на выполнение намеченных задач развития и совершенствования зрелищных видов искусств в Московской области.</w:t>
      </w:r>
    </w:p>
    <w:p w:rsidR="006F1CFD" w:rsidRDefault="006F1CFD">
      <w:pPr>
        <w:pStyle w:val="ConsPlusNormal"/>
        <w:ind w:firstLine="540"/>
        <w:jc w:val="both"/>
      </w:pPr>
      <w:r>
        <w:t>Сохранение и развитие лучших традиций российского репертуарного театра и концертно-</w:t>
      </w:r>
      <w:r>
        <w:lastRenderedPageBreak/>
        <w:t>филармонической деятельности является приоритетной задачей Правительства Московской области. Создание новых постановок, гастрольная деятельность, участие коллективов в российских и международных фестивалях, совершенствование материально-технической базы дает возможность расширения культурного пространства Московской области. При этом уровень совершенствования театрально-концертных и иных видов зрелищных искусств зачастую прямо пропорционально зависит от количества финансовых средств.</w:t>
      </w:r>
    </w:p>
    <w:p w:rsidR="006F1CFD" w:rsidRDefault="006F1CFD">
      <w:pPr>
        <w:pStyle w:val="ConsPlusNormal"/>
        <w:ind w:firstLine="540"/>
        <w:jc w:val="both"/>
      </w:pPr>
      <w:r>
        <w:t>Полноценная работа кинопроката в Московской области предполагает своевременное пополнение кинофонда, включающее в себя закупку актуальных художественных и документальных фильмов, направленных на решение поставленных задач, и закупку современного кино и видеооборудования для кинотеатров.</w:t>
      </w:r>
    </w:p>
    <w:p w:rsidR="006F1CFD" w:rsidRDefault="006F1CFD">
      <w:pPr>
        <w:pStyle w:val="ConsPlusNormal"/>
        <w:ind w:firstLine="540"/>
        <w:jc w:val="both"/>
      </w:pPr>
      <w:r>
        <w:t>Инерционный прогноз развития учреждений профессионального искусства: отсутствие поддержки в сфере культуры профессиональных творческих организаций театрально-концертной сферы и кинопоказа, а также ухудшение состояния материально-технической базы приведет к снижению качества и количества оказываемых услуг, что скажется на уровне удовлетворенности населения услугами учреждений культуры.</w:t>
      </w:r>
    </w:p>
    <w:p w:rsidR="006F1CFD" w:rsidRDefault="006F1CFD">
      <w:pPr>
        <w:pStyle w:val="ConsPlusNormal"/>
        <w:ind w:firstLine="540"/>
        <w:jc w:val="both"/>
      </w:pPr>
      <w:r>
        <w:t>При отсутствии финансирования и денежных средств на обновление репертуара и содержание высококвалифицированного художественно-артистического персонала снизится конкурентоспособность театров и концертных организаций. Стагнация культурно-массовых мероприятий отразится в целом на состоянии культуры, образования и соответственно интеллектуальной жизни общества. Организация данных мероприятий, особенно в региональном масштабе, невозможна без бюджетного финансирования.</w:t>
      </w:r>
    </w:p>
    <w:p w:rsidR="006F1CFD" w:rsidRDefault="006F1CFD">
      <w:pPr>
        <w:pStyle w:val="ConsPlusNormal"/>
        <w:ind w:firstLine="540"/>
        <w:jc w:val="both"/>
      </w:pPr>
      <w:r>
        <w:t>Повышение качества жизни населения самым непосредственным образом связано с повышением запросов на расширение культурного пространства и повышение качества досуга, что, в свою очередь, влечет изменение взгляда на организацию культурно-досугового пространства. И прежде всего на те организации культуры, которые формируют городское пространство и имидж территории.</w:t>
      </w:r>
    </w:p>
    <w:p w:rsidR="006F1CFD" w:rsidRDefault="006F1CFD">
      <w:pPr>
        <w:pStyle w:val="ConsPlusNormal"/>
        <w:ind w:firstLine="540"/>
        <w:jc w:val="both"/>
      </w:pPr>
      <w:r>
        <w:t xml:space="preserve">Одними из наиболее востребованных со стороны населения и гибких к новым формам экономического развития являются парки культуры и отдыха. Парк культуры и отдыха является учреждением культуры, основная деятельность которого направлена на оказание населению разносторонних услуг в сфере культуры и досуга (из </w:t>
      </w:r>
      <w:hyperlink r:id="rId50" w:history="1">
        <w:r>
          <w:rPr>
            <w:color w:val="0000FF"/>
          </w:rPr>
          <w:t>приказа</w:t>
        </w:r>
      </w:hyperlink>
      <w:r>
        <w:t xml:space="preserve"> Минкультуры России от 25.05.2006 N 229 "Об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народного художественного творчества").</w:t>
      </w:r>
    </w:p>
    <w:p w:rsidR="006F1CFD" w:rsidRDefault="006F1CFD">
      <w:pPr>
        <w:pStyle w:val="ConsPlusNormal"/>
        <w:ind w:firstLine="540"/>
        <w:jc w:val="both"/>
      </w:pPr>
      <w:r>
        <w:t>Учет парков культуры и отдыха, являющихся культурно-досуговыми учреждениями, ведется в соответствии с требованиями федерального статистического наблюдения за деятельностью парков культуры и отдыха, а также их объединений. Общее количество парков культуры и отдыха различных организационно-правовых форм в Московской области в соответствии с реестром парков культуры и отдыха Московской области составляет 82 единицы, в которых работают 778 досуговых объектов (зеленых и эстрадных театров, эстрад, танцевальных площадок, спортивных площадок, кинотеатров, центров досуга, комплексов аттракционов, игротек, библиотек, катков, баз проката), из них капитального ремонта требуют 3 объекта.</w:t>
      </w:r>
    </w:p>
    <w:p w:rsidR="006F1CFD" w:rsidRDefault="006F1CFD">
      <w:pPr>
        <w:pStyle w:val="ConsPlusNormal"/>
        <w:jc w:val="both"/>
      </w:pPr>
      <w:r>
        <w:t xml:space="preserve">(в ред. </w:t>
      </w:r>
      <w:hyperlink r:id="rId51" w:history="1">
        <w:r>
          <w:rPr>
            <w:color w:val="0000FF"/>
          </w:rPr>
          <w:t>постановления</w:t>
        </w:r>
      </w:hyperlink>
      <w:r>
        <w:t xml:space="preserve"> Правительства МО от 27.06.2017 N 517/22)</w:t>
      </w:r>
    </w:p>
    <w:p w:rsidR="006F1CFD" w:rsidRDefault="006F1CFD">
      <w:pPr>
        <w:pStyle w:val="ConsPlusNormal"/>
        <w:ind w:firstLine="540"/>
        <w:jc w:val="both"/>
      </w:pPr>
      <w:r>
        <w:t>Электросети и освещение на территории парков культуры и отдыха находятся в крайне неудовлетворительном состоянии, отсутствует система видеонаблюдения. Имеющиеся спортивные площадки нуждаются в реконструкции, кроме того, их количество недостаточно для занятий спортом посетителей парков культуры и отдыха. Многие объекты спортивного и развлекательного направления несут повышенную травмоопасность и не имеют специализированного покрытия. Дорожно-тропиночная сеть требует проведения ремонта и расширения зон асфальтирования. На территориях парков культуры и отдыха отсутствуют благоустроенные туалеты, а у входа в парки культуры и отдыха на прилегающих территориях - парковки.</w:t>
      </w:r>
    </w:p>
    <w:p w:rsidR="006F1CFD" w:rsidRDefault="006F1CFD">
      <w:pPr>
        <w:pStyle w:val="ConsPlusNormal"/>
        <w:ind w:firstLine="540"/>
        <w:jc w:val="both"/>
      </w:pPr>
      <w:r>
        <w:t>На низком уровне находится экологическое состояние парков культуры и отдыха, требуется проведение санации зеленых насаждений и ландшафтных работ.</w:t>
      </w:r>
    </w:p>
    <w:p w:rsidR="006F1CFD" w:rsidRDefault="006F1CFD">
      <w:pPr>
        <w:pStyle w:val="ConsPlusNormal"/>
        <w:ind w:firstLine="540"/>
        <w:jc w:val="both"/>
      </w:pPr>
      <w:r>
        <w:lastRenderedPageBreak/>
        <w:t>Кроме того, в последнее десятилетие парки культуры и отдыха перестали быть многофункциональными. В них отсутствует инфраструктура для пожилых людей, молодежи, детей, а также для маломобильных групп населения. В парках культуры и отдыха отсутствуют всесезонные помещения для проведения культурно-массовых и спортивных мероприятий.</w:t>
      </w:r>
    </w:p>
    <w:p w:rsidR="006F1CFD" w:rsidRDefault="006F1CFD">
      <w:pPr>
        <w:pStyle w:val="ConsPlusNormal"/>
        <w:ind w:firstLine="540"/>
        <w:jc w:val="both"/>
      </w:pPr>
      <w:r>
        <w:t>Другая часть проблемы по обеспечению досуга населения в рекреационно-парковом пространстве заключается в том, что в 17 муниципальных образованиях Подмосковья отсутствуют парки культуры и отдыха.</w:t>
      </w:r>
    </w:p>
    <w:p w:rsidR="006F1CFD" w:rsidRDefault="006F1CFD">
      <w:pPr>
        <w:pStyle w:val="ConsPlusNormal"/>
        <w:jc w:val="both"/>
      </w:pPr>
      <w:r>
        <w:t xml:space="preserve">(в ред. </w:t>
      </w:r>
      <w:hyperlink r:id="rId52" w:history="1">
        <w:r>
          <w:rPr>
            <w:color w:val="0000FF"/>
          </w:rPr>
          <w:t>постановления</w:t>
        </w:r>
      </w:hyperlink>
      <w:r>
        <w:t xml:space="preserve"> Правительства МО от 27.06.2017 N 517/22)</w:t>
      </w:r>
    </w:p>
    <w:p w:rsidR="006F1CFD" w:rsidRDefault="006F1CFD">
      <w:pPr>
        <w:pStyle w:val="ConsPlusNormal"/>
        <w:ind w:firstLine="540"/>
        <w:jc w:val="both"/>
      </w:pPr>
      <w:r>
        <w:t xml:space="preserve">Уровень фактической обеспеченности муниципальными парками культуры и отдыха Московской области составляет 49 процентов в соответствии с социальными </w:t>
      </w:r>
      <w:hyperlink r:id="rId53" w:history="1">
        <w:r>
          <w:rPr>
            <w:color w:val="0000FF"/>
          </w:rPr>
          <w:t>нормативами</w:t>
        </w:r>
      </w:hyperlink>
      <w:r>
        <w:t xml:space="preserve"> и нормами, одобренными распоряжением Правительства Российской Федерации от 03.07.1996 N 1063-р.</w:t>
      </w:r>
    </w:p>
    <w:p w:rsidR="006F1CFD" w:rsidRDefault="006F1CFD">
      <w:pPr>
        <w:pStyle w:val="ConsPlusNormal"/>
        <w:jc w:val="both"/>
      </w:pPr>
      <w:r>
        <w:t xml:space="preserve">(в ред. </w:t>
      </w:r>
      <w:hyperlink r:id="rId54" w:history="1">
        <w:r>
          <w:rPr>
            <w:color w:val="0000FF"/>
          </w:rPr>
          <w:t>постановления</w:t>
        </w:r>
      </w:hyperlink>
      <w:r>
        <w:t xml:space="preserve"> Правительства МО от 27.06.2017 N 517/22)</w:t>
      </w:r>
    </w:p>
    <w:p w:rsidR="006F1CFD" w:rsidRDefault="006F1CFD">
      <w:pPr>
        <w:pStyle w:val="ConsPlusNormal"/>
        <w:ind w:firstLine="540"/>
        <w:jc w:val="both"/>
      </w:pPr>
      <w:r>
        <w:t xml:space="preserve">Следует отметить, что в основном парковая сеть была утрачена в Подмосковье в период с 2007 по 2009 год. Это обусловлено тем, что создание условий для организации досуга и обеспечения жителей услугами по организации досуга и услугами организаций культуры стало полномочием муниципальных образований в соответствии с Федеральным </w:t>
      </w:r>
      <w:hyperlink r:id="rId55" w:history="1">
        <w:r>
          <w:rPr>
            <w:color w:val="0000FF"/>
          </w:rPr>
          <w:t>законом</w:t>
        </w:r>
      </w:hyperlink>
      <w:r>
        <w:t xml:space="preserve"> от 06.10.2003 N 131-ФЗ "Об общих принципах организации местного самоуправления в Российской Федерации". В этой ситуации муниципальные образования, не имеющие источников дохода, вынуждены были расставлять приоритеты, и в большинстве случаев создание и благоустройство парков культуры и отдыха не предусматривалось, что и повлекло за собой значительное снижение уровня финансирования. Так, в 2010 году бюджетное финансирование парков культуры и отдыха (68,7 млн. руб.) снизилось на 7 процентов по сравнению с 2009 годом (73,6 млн. руб.).</w:t>
      </w:r>
    </w:p>
    <w:p w:rsidR="006F1CFD" w:rsidRDefault="006F1CFD">
      <w:pPr>
        <w:pStyle w:val="ConsPlusNormal"/>
        <w:ind w:firstLine="540"/>
        <w:jc w:val="both"/>
      </w:pPr>
      <w:r>
        <w:t>За период 2014-2016 годов в рамках государственной программы Московской области "Культура Подмосковья" на 2017-2021 годы проведены мероприятия по благоустройству парков культуры и отдыха, необходимые для создания привлекательных, качественных, безопасных и комфортных условий для отдыха жителей Московской области, создано 9 парков культуры и отдыха и благоустроено 33. Количество парков культуры и отдыха увеличилось в 3 раза (было - 25, стало - 82).</w:t>
      </w:r>
    </w:p>
    <w:p w:rsidR="006F1CFD" w:rsidRDefault="006F1CFD">
      <w:pPr>
        <w:pStyle w:val="ConsPlusNormal"/>
        <w:jc w:val="both"/>
      </w:pPr>
      <w:r>
        <w:t xml:space="preserve">(в ред. </w:t>
      </w:r>
      <w:hyperlink r:id="rId56" w:history="1">
        <w:r>
          <w:rPr>
            <w:color w:val="0000FF"/>
          </w:rPr>
          <w:t>постановления</w:t>
        </w:r>
      </w:hyperlink>
      <w:r>
        <w:t xml:space="preserve"> Правительства МО от 27.06.2017 N 517/22)</w:t>
      </w:r>
    </w:p>
    <w:p w:rsidR="006F1CFD" w:rsidRDefault="006F1CFD">
      <w:pPr>
        <w:pStyle w:val="ConsPlusNormal"/>
        <w:ind w:firstLine="540"/>
        <w:jc w:val="both"/>
      </w:pPr>
      <w:r>
        <w:t>Одной из основных проблем в сфере культуры является 80-процентный износ материально-технической базы. Износ звукового и светового оборудования - около 70 процентов, системное отсутствие средств на воплощение творческих замыслов. Все это снижает качество продуктов культуры, и, как следствие, авторитет учреждений культуры и привлекательность профессии для молодежи. На выходе - постоянное снижение потребительского спроса.</w:t>
      </w:r>
    </w:p>
    <w:p w:rsidR="006F1CFD" w:rsidRDefault="006F1CFD">
      <w:pPr>
        <w:pStyle w:val="ConsPlusNormal"/>
        <w:ind w:firstLine="540"/>
        <w:jc w:val="both"/>
      </w:pPr>
      <w:r>
        <w:t>Проблемы шаговой доступности объектов культуры имеют место прежде всего в сельской местности, поселках городского типа.</w:t>
      </w:r>
    </w:p>
    <w:p w:rsidR="006F1CFD" w:rsidRDefault="006F1CFD">
      <w:pPr>
        <w:pStyle w:val="ConsPlusNormal"/>
        <w:ind w:firstLine="540"/>
        <w:jc w:val="both"/>
      </w:pPr>
      <w:r>
        <w:t>В целях формирования перечня мероприятий государственной программы проанализированы статистические наблюдения, а также заявки муниципальных образований Московской области на проведение строительства, капитального ремонта и технического переоснащения муниципальных учреждений культуры Московской области.</w:t>
      </w:r>
    </w:p>
    <w:p w:rsidR="006F1CFD" w:rsidRDefault="006F1CFD">
      <w:pPr>
        <w:pStyle w:val="ConsPlusNormal"/>
        <w:ind w:firstLine="540"/>
        <w:jc w:val="both"/>
      </w:pPr>
      <w:r>
        <w:t>По результатам анализа составлен перечень объектов строительства и капитального ремонта, выстроенный по приоритетности финансирования с учетом совокупности следующих факторов:</w:t>
      </w:r>
    </w:p>
    <w:p w:rsidR="006F1CFD" w:rsidRDefault="006F1CFD">
      <w:pPr>
        <w:pStyle w:val="ConsPlusNormal"/>
        <w:ind w:firstLine="540"/>
        <w:jc w:val="both"/>
      </w:pPr>
      <w:r>
        <w:t>потребности муниципального образования Московской области в учреждениях культуры;</w:t>
      </w:r>
    </w:p>
    <w:p w:rsidR="006F1CFD" w:rsidRDefault="006F1CFD">
      <w:pPr>
        <w:pStyle w:val="ConsPlusNormal"/>
        <w:ind w:firstLine="540"/>
        <w:jc w:val="both"/>
      </w:pPr>
      <w:r>
        <w:t>наличия правоустанавливающей и проектно-сметной документации на проведение строительства или капитального ремонта объекта;</w:t>
      </w:r>
    </w:p>
    <w:p w:rsidR="006F1CFD" w:rsidRDefault="006F1CFD">
      <w:pPr>
        <w:pStyle w:val="ConsPlusNormal"/>
        <w:ind w:firstLine="540"/>
        <w:jc w:val="both"/>
      </w:pPr>
      <w:r>
        <w:t>степени готовности объекта, если строительство уже начато;</w:t>
      </w:r>
    </w:p>
    <w:p w:rsidR="006F1CFD" w:rsidRDefault="006F1CFD">
      <w:pPr>
        <w:pStyle w:val="ConsPlusNormal"/>
        <w:ind w:firstLine="540"/>
        <w:jc w:val="both"/>
      </w:pPr>
      <w:r>
        <w:t>уровня софинансирования объекта со стороны муниципального образования Московской области.</w:t>
      </w:r>
    </w:p>
    <w:p w:rsidR="006F1CFD" w:rsidRDefault="006F1CFD">
      <w:pPr>
        <w:pStyle w:val="ConsPlusNormal"/>
        <w:ind w:firstLine="540"/>
        <w:jc w:val="both"/>
      </w:pPr>
      <w:r>
        <w:t>Кроме того, учитывалась социальная значимость объекта и количество населения, планируемое к обслуживанию данным культурно-досуговым объектом.</w:t>
      </w:r>
    </w:p>
    <w:p w:rsidR="006F1CFD" w:rsidRDefault="006F1CFD">
      <w:pPr>
        <w:pStyle w:val="ConsPlusNormal"/>
        <w:ind w:firstLine="540"/>
        <w:jc w:val="both"/>
      </w:pPr>
      <w:r>
        <w:t xml:space="preserve">Инерционный прогноз развития: при отсутствии финансовой поддержки на развитие материально-технической базы учреждений сферы культуры продолжится тенденция снижения </w:t>
      </w:r>
      <w:r>
        <w:lastRenderedPageBreak/>
        <w:t>качества оказываемых услуг, снизится уровень доступности и удовлетворенности населения услугами сферы культуры.</w:t>
      </w:r>
    </w:p>
    <w:p w:rsidR="006F1CFD" w:rsidRDefault="006F1CFD">
      <w:pPr>
        <w:pStyle w:val="ConsPlusNormal"/>
        <w:ind w:firstLine="540"/>
        <w:jc w:val="both"/>
      </w:pPr>
      <w:r>
        <w:t>На современном этапе развития мировой экономики туризм является одной из самых перспективных и прибыльных отраслей. Отечественные и зарубежные исследователи отмечают экономическую и социальную значимость туризма, которая отражается в формировании валового внутреннего продукта, создании новых рабочих мест, обеспечении продуктивной занятости населения, повышении доходов бюджетов всех уровней.</w:t>
      </w:r>
    </w:p>
    <w:p w:rsidR="006F1CFD" w:rsidRDefault="006F1CFD">
      <w:pPr>
        <w:pStyle w:val="ConsPlusNormal"/>
        <w:ind w:firstLine="540"/>
        <w:jc w:val="both"/>
      </w:pPr>
      <w:r>
        <w:t>Подмосковье обладает большим туристским потенциалом, превышающим аналогичные ресурсы ряда европейских стран. При обширной зоне отдыха и туризма, площадь которой составляет более 45000 кв. м, и существующей инфраструктуре индустрии гостеприимства область с населением чуть более 7 млн. человек ежегодно посещает около 3 млн. туристов, что свидетельствует о значимости сферы туризма в создании положительной динамики социально-экономического развития территории. Число туристов, посетивших Московскую область в 2015 году, составило более 3 млн. человек, в том числе более 160 тысяч иностранных граждан.</w:t>
      </w:r>
    </w:p>
    <w:p w:rsidR="006F1CFD" w:rsidRDefault="006F1CFD">
      <w:pPr>
        <w:pStyle w:val="ConsPlusNormal"/>
        <w:ind w:firstLine="540"/>
        <w:jc w:val="both"/>
      </w:pPr>
      <w:r>
        <w:t>Уникальный во многих отношениях туристско-рекреационный ресурс Московской области позволяет развивать здесь практически любой вид туризма, включая наиболее распространенные по потребительским предпочтениям: рекреационный туризм (туризм с целью отдыха и развлечений), культурно-познавательный (включая религиозный и паломнический), деловой, спортивный, экстремальный, лечебно-оздоровительный, экологический, сельский, образовательный, научный, водный. По экспертным оценкам туристский потенциал Московской области составляет не менее 20 процентов туристских ресурсов России. Сегодня на территории Подмосковья насчитывается около 6000 объектов исторического и культурного наследия.</w:t>
      </w:r>
    </w:p>
    <w:p w:rsidR="006F1CFD" w:rsidRDefault="006F1CFD">
      <w:pPr>
        <w:pStyle w:val="ConsPlusNormal"/>
        <w:ind w:firstLine="540"/>
        <w:jc w:val="both"/>
      </w:pPr>
      <w:r>
        <w:t>Туристский комплекс Подмосковья представляют 595 коллективных средств размещения (из них более 190 гостиниц), 603 туристские фирмы (из них - 62 туроператора), 83 музея, более 30 горнолыжных комплексов. На территории области действует один Приокско-Террасный государственный биосферный заповедник, один природный государственный национальный парк "Лосиный остров", 23 памятника природы и 30 заказников. Сеть особо охраняемых природных территорий областного значения включает 240 объектов общей площадью около 178000 га: 160 государственных природных заказников, 80 памятников природы.</w:t>
      </w:r>
    </w:p>
    <w:p w:rsidR="006F1CFD" w:rsidRDefault="006F1CFD">
      <w:pPr>
        <w:pStyle w:val="ConsPlusNormal"/>
        <w:ind w:firstLine="540"/>
        <w:jc w:val="both"/>
      </w:pPr>
      <w:r>
        <w:t>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коллективных средств размещения, транспорта, связи, торговли, производство сувенирной и иной продукции, питание, сельское хозяйство, строительство, и других отраслей, тем самым выступая катализатором социально-экономического развития региона.</w:t>
      </w:r>
    </w:p>
    <w:p w:rsidR="006F1CFD" w:rsidRDefault="006F1CFD">
      <w:pPr>
        <w:pStyle w:val="ConsPlusNormal"/>
        <w:ind w:firstLine="540"/>
        <w:jc w:val="both"/>
      </w:pPr>
      <w:r>
        <w:t>В целях увеличения туристской привлекательности региона Правительство Московской области поддерживает кластерный подход к развитию территории.</w:t>
      </w:r>
    </w:p>
    <w:p w:rsidR="006F1CFD" w:rsidRDefault="006F1CFD">
      <w:pPr>
        <w:pStyle w:val="ConsPlusNormal"/>
        <w:ind w:firstLine="540"/>
        <w:jc w:val="both"/>
      </w:pPr>
      <w:r>
        <w:t>В настоящее время в Московской области реализуется инвестиционный проект "Создание туристско-рекреационного кластера "Русская Палестина". Концепция развития туристско-рекреационного кластера была разработана в соответствии с поручением Председателя Правительства Российской Федерации Д.А. Медведева от 5 ноября 2013 года. Границы кластера определены в пределах границ Истринского муниципального района Московской области. Ядром кластера являются два объекта, рассматриваемые как единое историко-культурное пространство: Воскресенский Ново-Иерусалимский ставропигиальный мужской монастырь и музейно-выставочный комплекс Московской области "Новый Иерусалим".</w:t>
      </w:r>
    </w:p>
    <w:p w:rsidR="006F1CFD" w:rsidRDefault="006F1CFD">
      <w:pPr>
        <w:pStyle w:val="ConsPlusNormal"/>
        <w:ind w:firstLine="540"/>
        <w:jc w:val="both"/>
      </w:pPr>
      <w:r>
        <w:t>Порядка 150 тыс. экскурсантов и туристов ежегодно посещают музей и монастырь. При реализации туристско-рекреационного кластера "Русская Палестина" к 2018 году ожидается увеличение потока посетителей объектов ансамбля монастыря и государственного музея до 1 млн. человек в год.</w:t>
      </w:r>
    </w:p>
    <w:p w:rsidR="006F1CFD" w:rsidRDefault="006F1CFD">
      <w:pPr>
        <w:pStyle w:val="ConsPlusNormal"/>
        <w:ind w:firstLine="540"/>
        <w:jc w:val="both"/>
      </w:pPr>
      <w:r>
        <w:t xml:space="preserve">В настоящее время </w:t>
      </w:r>
      <w:hyperlink r:id="rId57" w:history="1">
        <w:r>
          <w:rPr>
            <w:color w:val="0000FF"/>
          </w:rPr>
          <w:t>постановлением</w:t>
        </w:r>
      </w:hyperlink>
      <w:r>
        <w:t xml:space="preserve"> Правительства Российской Федерации от 11.06.2016 N 534 "О внесении изменений в федеральную целевую программу "Развитие внутреннего и въездного туризма в Российской Федерации (2011-2018 годы)" (далее - ФЦП) инвестиционный проект Московской области "Создание туристско-рекреационного кластера "Русская Палестина" (далее - Проект) включен в перечень мероприятий ФЦП </w:t>
      </w:r>
      <w:hyperlink r:id="rId58" w:history="1">
        <w:r>
          <w:rPr>
            <w:color w:val="0000FF"/>
          </w:rPr>
          <w:t>(пункт 49)</w:t>
        </w:r>
      </w:hyperlink>
      <w:r>
        <w:t xml:space="preserve">. Планируемая сумма </w:t>
      </w:r>
      <w:r>
        <w:lastRenderedPageBreak/>
        <w:t>финансирования инвестиционного проекта на 2016-2018 гг. составляет 6,5 млрд. рублей (в том числе: из федерального бюджета - 579,7 млн. руб., из бюджета Московской области - 236,0 млн. руб., из бюджета Истринского района - 12,5 млн. руб. и из внебюджетных источников - 5671,9 млн. руб.).</w:t>
      </w:r>
    </w:p>
    <w:p w:rsidR="006F1CFD" w:rsidRDefault="006F1CFD">
      <w:pPr>
        <w:pStyle w:val="ConsPlusNormal"/>
        <w:ind w:firstLine="540"/>
        <w:jc w:val="both"/>
      </w:pPr>
      <w:r>
        <w:t>В рамках развития туристской инфраструктуры проводится работа с муниципальными образованиями Московской области по включению инвестиционных проектов в подпрограмму.</w:t>
      </w:r>
    </w:p>
    <w:p w:rsidR="006F1CFD" w:rsidRDefault="006F1CFD">
      <w:pPr>
        <w:pStyle w:val="ConsPlusNormal"/>
        <w:ind w:firstLine="540"/>
        <w:jc w:val="both"/>
      </w:pPr>
      <w:r>
        <w:t xml:space="preserve">В соответствии с </w:t>
      </w:r>
      <w:hyperlink r:id="rId59" w:history="1">
        <w:r>
          <w:rPr>
            <w:color w:val="0000FF"/>
          </w:rPr>
          <w:t>пунктом 7.1.3.2</w:t>
        </w:r>
      </w:hyperlink>
      <w:r>
        <w:t xml:space="preserve"> Перечня мероприятий подпрограммы VII "Развитие туризма в Московской области" государственной программы Московской области "Культура Подмосковья", утвержденной постановлением Правительства Московской области от 23.08.2013 N 654/33, предусмотрено предоставление субсидий на капитальные вложения в объекты обеспечивающей инфраструктуры (канализация, водоснабжение, теплоснабжение, газификация, сети электроснабжения) на земельных участках, на которых осуществляется строительство туристских объектов. Мероприятие программы предполагает софинансирование инвестиционных проектов из муниципального (5 процентов) и регионального (95 процентов) бюджетов.</w:t>
      </w:r>
    </w:p>
    <w:p w:rsidR="006F1CFD" w:rsidRDefault="006F1CFD">
      <w:pPr>
        <w:pStyle w:val="ConsPlusNormal"/>
        <w:ind w:firstLine="540"/>
        <w:jc w:val="both"/>
      </w:pPr>
      <w:r>
        <w:t>В 2015 году данная субсидия предоставлена Шаховскому муниципальному району на реализацию инвестиционного проекта "Сеть газораспределения к туристическому комплексу "Экоферма Коновалово-2", расположенного по адресу: Московская область, Шаховской район, с.п. Степаньковское, у д. Степаньково, д. 1" в размере 3135,0 тыс. рублей. Объем внебюджетных инвестиций в проект составляет 120 млн. рублей. Реализация проекта - в 2016 году. Ежегодно комплекс "Экоферма Коновалово" посещает более 2000 человек. Номерной фонд составляет 22 номера с размещением на 58 человек. После строительства газопровода данные показатели увеличатся в 2 раза.</w:t>
      </w:r>
    </w:p>
    <w:p w:rsidR="006F1CFD" w:rsidRDefault="006F1CFD">
      <w:pPr>
        <w:pStyle w:val="ConsPlusNormal"/>
        <w:ind w:firstLine="540"/>
        <w:jc w:val="both"/>
      </w:pPr>
      <w:r>
        <w:t>Важнейшие приоритеты государственной политики в сфере туризма определены в следующих стратегических документах и нормативных правовых актах:</w:t>
      </w:r>
    </w:p>
    <w:p w:rsidR="006F1CFD" w:rsidRDefault="006F1CFD">
      <w:pPr>
        <w:pStyle w:val="ConsPlusNormal"/>
        <w:ind w:firstLine="540"/>
        <w:jc w:val="both"/>
      </w:pPr>
      <w:r>
        <w:t xml:space="preserve">Федеральный </w:t>
      </w:r>
      <w:hyperlink r:id="rId60" w:history="1">
        <w:r>
          <w:rPr>
            <w:color w:val="0000FF"/>
          </w:rPr>
          <w:t>закон</w:t>
        </w:r>
      </w:hyperlink>
      <w:r>
        <w:t xml:space="preserve"> от 24.11.1996 N 132-ФЗ "Об основах туристской деятельности в Российской Федерации";</w:t>
      </w:r>
    </w:p>
    <w:p w:rsidR="006F1CFD" w:rsidRDefault="006F1CFD">
      <w:pPr>
        <w:pStyle w:val="ConsPlusNormal"/>
        <w:ind w:firstLine="540"/>
        <w:jc w:val="both"/>
      </w:pPr>
      <w:hyperlink r:id="rId61"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N 1662-р);</w:t>
      </w:r>
    </w:p>
    <w:p w:rsidR="006F1CFD" w:rsidRDefault="006F1CFD">
      <w:pPr>
        <w:pStyle w:val="ConsPlusNormal"/>
        <w:ind w:firstLine="540"/>
        <w:jc w:val="both"/>
      </w:pPr>
      <w:hyperlink r:id="rId62" w:history="1">
        <w:r>
          <w:rPr>
            <w:color w:val="0000FF"/>
          </w:rPr>
          <w:t>Стратегия</w:t>
        </w:r>
      </w:hyperlink>
      <w:r>
        <w:t xml:space="preserve"> развития туризма в Российской Федерации на период до 2020 года, утвержденная распоряжением Правительства Российской Федерации от 31.05.2014 N 941-р;</w:t>
      </w:r>
    </w:p>
    <w:p w:rsidR="006F1CFD" w:rsidRDefault="006F1CFD">
      <w:pPr>
        <w:pStyle w:val="ConsPlusNormal"/>
        <w:ind w:firstLine="540"/>
        <w:jc w:val="both"/>
      </w:pPr>
      <w:hyperlink r:id="rId63" w:history="1">
        <w:r>
          <w:rPr>
            <w:color w:val="0000FF"/>
          </w:rPr>
          <w:t>Стратегия</w:t>
        </w:r>
      </w:hyperlink>
      <w:r>
        <w:t xml:space="preserve"> национальной безопасности Российской Федерации до 2020 года (утверждена Указом Президента Российской Федерации от 31.12.2015 N 683);</w:t>
      </w:r>
    </w:p>
    <w:p w:rsidR="006F1CFD" w:rsidRDefault="006F1CFD">
      <w:pPr>
        <w:pStyle w:val="ConsPlusNormal"/>
        <w:ind w:firstLine="540"/>
        <w:jc w:val="both"/>
      </w:pPr>
      <w:hyperlink r:id="rId64" w:history="1">
        <w:r>
          <w:rPr>
            <w:color w:val="0000FF"/>
          </w:rPr>
          <w:t>Концепция</w:t>
        </w:r>
      </w:hyperlink>
      <w:r>
        <w:t xml:space="preserve"> развития сотрудничества в сфере культуры между приграничными территориями Российской Федерации и сопредельными государствами на период до 2020 года (утверждена приказом Министерства культуры Российской Федерации от 20.07.2011 N 807);</w:t>
      </w:r>
    </w:p>
    <w:p w:rsidR="006F1CFD" w:rsidRDefault="006F1CFD">
      <w:pPr>
        <w:pStyle w:val="ConsPlusNormal"/>
        <w:ind w:firstLine="540"/>
        <w:jc w:val="both"/>
      </w:pPr>
      <w:hyperlink r:id="rId65" w:history="1">
        <w:r>
          <w:rPr>
            <w:color w:val="0000FF"/>
          </w:rPr>
          <w:t>Концепция</w:t>
        </w:r>
      </w:hyperlink>
      <w:r>
        <w:t xml:space="preserve"> сотрудничества государств - участников Содружества Независимых Государств в сфере культуры (одобрена решением Совета глав правительств СНГ от 19.05.2011);</w:t>
      </w:r>
    </w:p>
    <w:p w:rsidR="006F1CFD" w:rsidRDefault="006F1CFD">
      <w:pPr>
        <w:pStyle w:val="ConsPlusNormal"/>
        <w:ind w:firstLine="540"/>
        <w:jc w:val="both"/>
      </w:pPr>
      <w:hyperlink r:id="rId66" w:history="1">
        <w:r>
          <w:rPr>
            <w:color w:val="0000FF"/>
          </w:rPr>
          <w:t>Стратегия</w:t>
        </w:r>
      </w:hyperlink>
      <w:r>
        <w:t xml:space="preserve"> социально-экономического развития Центрального федерального округа до 2020 года (утверждена распоряжением Правительства Российской Федерации от 06.09.2011 N 1540-р);</w:t>
      </w:r>
    </w:p>
    <w:p w:rsidR="006F1CFD" w:rsidRDefault="006F1CFD">
      <w:pPr>
        <w:pStyle w:val="ConsPlusNormal"/>
        <w:ind w:firstLine="540"/>
        <w:jc w:val="both"/>
      </w:pPr>
      <w:hyperlink r:id="rId67" w:history="1">
        <w:r>
          <w:rPr>
            <w:color w:val="0000FF"/>
          </w:rPr>
          <w:t>Закон</w:t>
        </w:r>
      </w:hyperlink>
      <w:r>
        <w:t xml:space="preserve"> Московской области N 186/2014-ОЗ "О государственной политике в сфере туризма и туристской деятельности в Московской области".</w:t>
      </w:r>
    </w:p>
    <w:p w:rsidR="006F1CFD" w:rsidRDefault="006F1CFD">
      <w:pPr>
        <w:pStyle w:val="ConsPlusNormal"/>
        <w:ind w:firstLine="540"/>
        <w:jc w:val="both"/>
      </w:pPr>
      <w:r>
        <w:t>К наиболее значимым проблемам туризма, требующим пристального внимания и серьезного подхода к их решению, относятся:</w:t>
      </w:r>
    </w:p>
    <w:p w:rsidR="006F1CFD" w:rsidRDefault="006F1CFD">
      <w:pPr>
        <w:pStyle w:val="ConsPlusNormal"/>
        <w:ind w:firstLine="540"/>
        <w:jc w:val="both"/>
      </w:pPr>
      <w:r>
        <w:t>недостаточно развитая туристская инфраструктура с малым количеством гостиничных средств размещения туристского класса с современным уровнем комфорта;</w:t>
      </w:r>
    </w:p>
    <w:p w:rsidR="006F1CFD" w:rsidRDefault="006F1CFD">
      <w:pPr>
        <w:pStyle w:val="ConsPlusNormal"/>
        <w:ind w:firstLine="540"/>
        <w:jc w:val="both"/>
      </w:pPr>
      <w:r>
        <w:t>высокая стоимость проживания, питания, транспортного и иного туристского обслуживания, существенно превышающая среднеевропейский уровень;</w:t>
      </w:r>
    </w:p>
    <w:p w:rsidR="006F1CFD" w:rsidRDefault="006F1CFD">
      <w:pPr>
        <w:pStyle w:val="ConsPlusNormal"/>
        <w:ind w:firstLine="540"/>
        <w:jc w:val="both"/>
      </w:pPr>
      <w:r>
        <w:t>невыгодные экономические условия для привлечения инвестиций в туристскую инфраструктуру, отсутствие готовых инвестиционных площадок, наличие административных барьеров и другое;</w:t>
      </w:r>
    </w:p>
    <w:p w:rsidR="006F1CFD" w:rsidRDefault="006F1CFD">
      <w:pPr>
        <w:pStyle w:val="ConsPlusNormal"/>
        <w:ind w:firstLine="540"/>
        <w:jc w:val="both"/>
      </w:pPr>
      <w:r>
        <w:t>дефицит квалифицированных кадров, что определяет невысокое качество обслуживания во всех секторах туристской индустрии;</w:t>
      </w:r>
    </w:p>
    <w:p w:rsidR="006F1CFD" w:rsidRDefault="006F1CFD">
      <w:pPr>
        <w:pStyle w:val="ConsPlusNormal"/>
        <w:ind w:firstLine="540"/>
        <w:jc w:val="both"/>
      </w:pPr>
      <w:r>
        <w:t xml:space="preserve">недостаточная государственная некоммерческая реклама туристских возможностей как на </w:t>
      </w:r>
      <w:r>
        <w:lastRenderedPageBreak/>
        <w:t>зарубежных направляющих рынках, так и внутри страны, что связано с ограниченным бюджетным финансированием;</w:t>
      </w:r>
    </w:p>
    <w:p w:rsidR="006F1CFD" w:rsidRDefault="006F1CFD">
      <w:pPr>
        <w:pStyle w:val="ConsPlusNormal"/>
        <w:ind w:firstLine="540"/>
        <w:jc w:val="both"/>
      </w:pPr>
      <w:r>
        <w:t>устаревшая и недостаточно эффективно используемая ресурсная база в сфере санаторно-курортного, оздоровительного и медицинского туризма (пансионаты и санатории);</w:t>
      </w:r>
    </w:p>
    <w:p w:rsidR="006F1CFD" w:rsidRDefault="006F1CFD">
      <w:pPr>
        <w:pStyle w:val="ConsPlusNormal"/>
        <w:ind w:firstLine="540"/>
        <w:jc w:val="both"/>
      </w:pPr>
      <w:r>
        <w:t>дефицит современных туристских автобусов, круизных судов и других транспортных средств;</w:t>
      </w:r>
    </w:p>
    <w:p w:rsidR="006F1CFD" w:rsidRDefault="006F1CFD">
      <w:pPr>
        <w:pStyle w:val="ConsPlusNormal"/>
        <w:ind w:firstLine="540"/>
        <w:jc w:val="both"/>
      </w:pPr>
      <w:r>
        <w:t>неразвитость транспортной инфраструктуры (низкое качество дорог и уровня придорожного обслуживания).</w:t>
      </w:r>
    </w:p>
    <w:p w:rsidR="006F1CFD" w:rsidRDefault="006F1CFD">
      <w:pPr>
        <w:pStyle w:val="ConsPlusNormal"/>
        <w:ind w:firstLine="540"/>
        <w:jc w:val="both"/>
      </w:pPr>
      <w:r>
        <w:t xml:space="preserve">Указанные проблемы определяют необходимость разработки и реализации </w:t>
      </w:r>
      <w:hyperlink w:anchor="P16343" w:history="1">
        <w:r>
          <w:rPr>
            <w:color w:val="0000FF"/>
          </w:rPr>
          <w:t>подпрограммы VII</w:t>
        </w:r>
      </w:hyperlink>
      <w:r>
        <w:t xml:space="preserve"> "Развитие туризма в Московской области", направленной на создание благоприятных условий для развития внутреннего и въездного туризма, в том числе создание основ современной индустрии туристско-рекреационных услуг и повышение ее конкурентоспособности на международном рынке. Сфера реализации </w:t>
      </w:r>
      <w:hyperlink w:anchor="P16343" w:history="1">
        <w:r>
          <w:rPr>
            <w:color w:val="0000FF"/>
          </w:rPr>
          <w:t>подпрограммы VII</w:t>
        </w:r>
      </w:hyperlink>
      <w:r>
        <w:t xml:space="preserve"> "Развитие туризма в Московской области" охватывает следующие направления деятельности:</w:t>
      </w:r>
    </w:p>
    <w:p w:rsidR="006F1CFD" w:rsidRDefault="006F1CFD">
      <w:pPr>
        <w:pStyle w:val="ConsPlusNormal"/>
        <w:ind w:firstLine="540"/>
        <w:jc w:val="both"/>
      </w:pPr>
      <w:r>
        <w:t>развитие рынка туристских услуг на территории Московской области и создание благоприятных условий для развития внутреннего и въездного туризма;</w:t>
      </w:r>
    </w:p>
    <w:p w:rsidR="006F1CFD" w:rsidRDefault="006F1CFD">
      <w:pPr>
        <w:pStyle w:val="ConsPlusNormal"/>
        <w:ind w:firstLine="540"/>
        <w:jc w:val="both"/>
      </w:pPr>
      <w:r>
        <w:t>продвижение туристского продукта, предоставляемого на территории Московской области, на мировом и внутреннем туристских рынках;</w:t>
      </w:r>
    </w:p>
    <w:p w:rsidR="006F1CFD" w:rsidRDefault="006F1CFD">
      <w:pPr>
        <w:pStyle w:val="ConsPlusNormal"/>
        <w:ind w:firstLine="540"/>
        <w:jc w:val="both"/>
      </w:pPr>
      <w:r>
        <w:t>развитие туристской инфраструктуры.</w:t>
      </w:r>
    </w:p>
    <w:p w:rsidR="006F1CFD" w:rsidRDefault="006F1CFD">
      <w:pPr>
        <w:pStyle w:val="ConsPlusNormal"/>
        <w:ind w:firstLine="540"/>
        <w:jc w:val="both"/>
      </w:pPr>
      <w:r>
        <w:t>Инерционный прогноз развития сферы туризма. При отсутствии поддержки в сфере туризма продолжится тенденция снижения качества и количества оказываемых туристских услуг, снизится уровень удовлетворенности населения туристскими услугами.</w:t>
      </w:r>
    </w:p>
    <w:p w:rsidR="006F1CFD" w:rsidRDefault="006F1CFD">
      <w:pPr>
        <w:pStyle w:val="ConsPlusNormal"/>
        <w:ind w:firstLine="540"/>
        <w:jc w:val="both"/>
      </w:pPr>
      <w:r>
        <w:t>В настоящее время объем Архивного фонда Московской области и других архивных документов насчитывает 18935 фондов, 4660068 ед. хр., из них находятся на хранении в государственных архивах Московской области 36,7 процента дел, в муниципальных архивах - 63,3 процента.</w:t>
      </w:r>
    </w:p>
    <w:p w:rsidR="006F1CFD" w:rsidRDefault="006F1CFD">
      <w:pPr>
        <w:pStyle w:val="ConsPlusNormal"/>
        <w:ind w:firstLine="540"/>
        <w:jc w:val="both"/>
      </w:pPr>
      <w:r>
        <w:t>Согласно итогам паспортизации по состоянию на 1 января 2016 года количество дел, находящихся на хранении в государственных и муниципальных архивах Московской области, возросло на 15 процентов по сравнению с данными предыдущей паспортизации от 1 января 2013 года. Ежегодно на хранение в государственные и муниципальные архивы Московской области принимается свыше 120 тысяч дел постоянного и долговременного хранения.</w:t>
      </w:r>
    </w:p>
    <w:p w:rsidR="006F1CFD" w:rsidRDefault="006F1CFD">
      <w:pPr>
        <w:pStyle w:val="ConsPlusNormal"/>
        <w:ind w:firstLine="540"/>
        <w:jc w:val="both"/>
      </w:pPr>
      <w:r>
        <w:t xml:space="preserve">С учетом приема в рамках реализации </w:t>
      </w:r>
      <w:hyperlink r:id="rId68" w:history="1">
        <w:r>
          <w:rPr>
            <w:color w:val="0000FF"/>
          </w:rPr>
          <w:t>Соглашения</w:t>
        </w:r>
      </w:hyperlink>
      <w:r>
        <w:t xml:space="preserve"> между Правительством Москвы и Правительством Московской области о приеме и передаче архивных документов, находящихся на хранении в государственных архивах, на хранение от 28.10.2015 N 77-839 в 2016 году в государственные архивы Московской области 67140 дел фондов партийных и комсомольских органов и организаций Московской губернии и Московской области, не содержащих сведения, составляющие государственную и иную охраняемую законодательством Российской Федерации тайну, а также динамики комплектования степень загруженности государственных архивов Московской области к моменту проведения следующей централизованной паспортизации (по состоянию на 1 января 2019 года) составит 96 процентов, к 2020 году достигнет 100-процентного значения, что существенным образом ограничит возможности комплектования документами постоянного и долговременного срока хранения.</w:t>
      </w:r>
    </w:p>
    <w:p w:rsidR="006F1CFD" w:rsidRDefault="006F1CFD">
      <w:pPr>
        <w:pStyle w:val="ConsPlusNormal"/>
        <w:ind w:firstLine="540"/>
        <w:jc w:val="both"/>
      </w:pPr>
      <w:r>
        <w:t xml:space="preserve">Принятие Федерального </w:t>
      </w:r>
      <w:hyperlink r:id="rId69" w:history="1">
        <w:r>
          <w:rPr>
            <w:color w:val="0000FF"/>
          </w:rPr>
          <w:t>закона</w:t>
        </w:r>
      </w:hyperlink>
      <w:r>
        <w:t xml:space="preserve"> от 02.03.2016 N 43-ФЗ "О внесении изменений в Федеральный закон "Об архивном деле в Российской Федерации" сократило до 50 лет сроки хранения документов по личному составу, созданных после 2003 года, для документов по личному составу, созданных до 2003 года, срок хранения остался прежним - 75 лет. Таким образом, только в 2020 году может быть проведена экспертиза ценности и выделена к уничтожению часть документов по личному составу, созданных в 1945 году.</w:t>
      </w:r>
    </w:p>
    <w:p w:rsidR="006F1CFD" w:rsidRDefault="006F1CFD">
      <w:pPr>
        <w:pStyle w:val="ConsPlusNormal"/>
        <w:ind w:firstLine="540"/>
        <w:jc w:val="both"/>
      </w:pPr>
      <w:r>
        <w:t>В связи с этим ключевым становится вопрос максимального использования полезного пространства хранения архивных документов и увеличения протяженности стеллажных полок в архивохранилищах (передвижные стеллажи, стеллажи мезонинного типа).</w:t>
      </w:r>
    </w:p>
    <w:p w:rsidR="006F1CFD" w:rsidRDefault="006F1CFD">
      <w:pPr>
        <w:pStyle w:val="ConsPlusNormal"/>
        <w:ind w:firstLine="540"/>
        <w:jc w:val="both"/>
      </w:pPr>
      <w:r>
        <w:t>Недостаточное оснащение архивов современным технологическим и программным оборудованием, предназначенным для воспроизведения, копирования, перезаписи, контроля физического и технического состояния, не позволяет в настоящее время в полном объеме соблюсти обязательные условия хранения электронных документов.</w:t>
      </w:r>
    </w:p>
    <w:p w:rsidR="006F1CFD" w:rsidRDefault="006F1CFD">
      <w:pPr>
        <w:pStyle w:val="ConsPlusNormal"/>
        <w:ind w:firstLine="540"/>
        <w:jc w:val="both"/>
      </w:pPr>
      <w:r>
        <w:lastRenderedPageBreak/>
        <w:t>Продолжает оставаться стабильно высокой востребованность архивов у населения. В 2015 году государственными архивами Московской области было исполнено 15659 запросов социально-правового характера, 1554 тематических запроса от организаций и граждан, более 578 пользователей пришло в читальные залы государственных архивов. Такое интенсивное использование не сказывается положительно на сохранности документов. Актуальным остается вопрос увеличения количества архивных документов, на которые создан страховой фонд и фонд пользования в электронном виде.</w:t>
      </w:r>
    </w:p>
    <w:p w:rsidR="006F1CFD" w:rsidRDefault="006F1CFD">
      <w:pPr>
        <w:pStyle w:val="ConsPlusNormal"/>
        <w:ind w:firstLine="540"/>
        <w:jc w:val="both"/>
      </w:pPr>
      <w:r>
        <w:t xml:space="preserve">Реализация </w:t>
      </w:r>
      <w:hyperlink w:anchor="P17993" w:history="1">
        <w:r>
          <w:rPr>
            <w:color w:val="0000FF"/>
          </w:rPr>
          <w:t>подпрограммы VIII</w:t>
        </w:r>
      </w:hyperlink>
      <w:r>
        <w:t xml:space="preserve"> "Развитие архивного дела в Московской области" позволит:</w:t>
      </w:r>
    </w:p>
    <w:p w:rsidR="006F1CFD" w:rsidRDefault="006F1CFD">
      <w:pPr>
        <w:pStyle w:val="ConsPlusNormal"/>
        <w:ind w:firstLine="540"/>
        <w:jc w:val="both"/>
      </w:pPr>
      <w:r>
        <w:t>сохранить на уровне 100 процентов долю архивных документов, находящихся в условиях, обеспечивающих их постоянное (вечное) и долговременное хранение, в общем количестве архивных документов государственных архивов Московской области;</w:t>
      </w:r>
    </w:p>
    <w:p w:rsidR="006F1CFD" w:rsidRDefault="006F1CFD">
      <w:pPr>
        <w:pStyle w:val="ConsPlusNormal"/>
        <w:ind w:firstLine="540"/>
        <w:jc w:val="both"/>
      </w:pPr>
      <w:r>
        <w:t>обеспечить своевременное внесение сведений обо всех архивных фондах государственных и муниципальных архивов в общеотраслевую базу данных "Архивный фонд";</w:t>
      </w:r>
    </w:p>
    <w:p w:rsidR="006F1CFD" w:rsidRDefault="006F1CFD">
      <w:pPr>
        <w:pStyle w:val="ConsPlusNormal"/>
        <w:ind w:firstLine="540"/>
        <w:jc w:val="both"/>
      </w:pPr>
      <w:r>
        <w:t>сформировать страховой фонд и фонд пользования архивных документов;</w:t>
      </w:r>
    </w:p>
    <w:p w:rsidR="006F1CFD" w:rsidRDefault="006F1CFD">
      <w:pPr>
        <w:pStyle w:val="ConsPlusNormal"/>
        <w:ind w:firstLine="540"/>
        <w:jc w:val="both"/>
      </w:pPr>
      <w:r>
        <w:t xml:space="preserve">принять на хранение все документы, подлежащие приему в сроки реализации </w:t>
      </w:r>
      <w:hyperlink w:anchor="P17993" w:history="1">
        <w:r>
          <w:rPr>
            <w:color w:val="0000FF"/>
          </w:rPr>
          <w:t>подпрограммы VIII</w:t>
        </w:r>
      </w:hyperlink>
      <w:r>
        <w:t xml:space="preserve"> "Развитие архивного дела в Московской области";</w:t>
      </w:r>
    </w:p>
    <w:p w:rsidR="006F1CFD" w:rsidRDefault="006F1CFD">
      <w:pPr>
        <w:pStyle w:val="ConsPlusNormal"/>
        <w:ind w:firstLine="540"/>
        <w:jc w:val="both"/>
      </w:pPr>
      <w:r>
        <w:t>создать условия для приема на государственное хранение, обеспечения сохранности и использования электронных документов, возникающих в результате деятельности органов государственной власти Московской области;</w:t>
      </w:r>
    </w:p>
    <w:p w:rsidR="006F1CFD" w:rsidRDefault="006F1CFD">
      <w:pPr>
        <w:pStyle w:val="ConsPlusNormal"/>
        <w:ind w:firstLine="540"/>
        <w:jc w:val="both"/>
      </w:pPr>
      <w:r>
        <w:t>обеспечить оперативное и высококачественное исполнение запросов и обслуживание пользователей в читальных залах государственных архивов Московской области;</w:t>
      </w:r>
    </w:p>
    <w:p w:rsidR="006F1CFD" w:rsidRDefault="006F1CFD">
      <w:pPr>
        <w:pStyle w:val="ConsPlusNormal"/>
        <w:ind w:firstLine="540"/>
        <w:jc w:val="both"/>
      </w:pPr>
      <w:r>
        <w:t>улучшить информирование граждан и организаций о составе и содержании документов Архивного фонда Московской области и других архивных документов, в том числе посредством обеспечения доступа к электронным копиям описей дел государственных архивов Московской области.</w:t>
      </w:r>
    </w:p>
    <w:p w:rsidR="006F1CFD" w:rsidRDefault="006F1CFD">
      <w:pPr>
        <w:pStyle w:val="ConsPlusNormal"/>
        <w:ind w:firstLine="540"/>
        <w:jc w:val="both"/>
      </w:pPr>
      <w:r>
        <w:t>Главное архивное управление Московской области является центральным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на территории Московской области в сфере архивного дела, проводящим государственную политику и осуществляющим отраслевое управление в установленной сфере деятельности.</w:t>
      </w:r>
    </w:p>
    <w:p w:rsidR="006F1CFD" w:rsidRDefault="006F1CFD">
      <w:pPr>
        <w:pStyle w:val="ConsPlusNormal"/>
        <w:ind w:firstLine="540"/>
        <w:jc w:val="both"/>
      </w:pPr>
      <w:r>
        <w:t>В условиях информатизации общества, активного внедрения Межведомственной системы электронного документооборота в деятельность органов государственной власти Московской области и значительного увеличения электронных документов необходимо проведение мероприятий по совершенствованию архивного технологического оборудования современными решениями для обеспечения сохранности электронных документов.</w:t>
      </w:r>
    </w:p>
    <w:p w:rsidR="006F1CFD" w:rsidRDefault="006F1CFD">
      <w:pPr>
        <w:pStyle w:val="ConsPlusNormal"/>
        <w:ind w:firstLine="540"/>
        <w:jc w:val="both"/>
      </w:pPr>
      <w:r>
        <w:t>Также необходимы значительные средства на поддержание инфраструктуры зданий, находящихся в оперативном управлении Главного архивного управления Московской области, в работоспособном состоянии, ремонт имеющихся помещений и решение вопроса о максимальном использовании имеющегося полезного пространства хранения архивных документов путем увеличения протяженности стеллажных полок в архивохранилищах (оборудование передвижными стеллажами и стеллажами мезонинного типа).</w:t>
      </w:r>
    </w:p>
    <w:p w:rsidR="006F1CFD" w:rsidRDefault="006F1CFD">
      <w:pPr>
        <w:pStyle w:val="ConsPlusNormal"/>
        <w:ind w:firstLine="540"/>
        <w:jc w:val="both"/>
      </w:pPr>
      <w:r>
        <w:t>Инерционный прогноз развития архивной отрасли: отсутствие поддержки архивной отрасли Московской области не позволит обеспечить хранение, комплектование,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 установленными специальным уполномоченным органом Российской Федерации в сфере архивного дела.</w:t>
      </w:r>
    </w:p>
    <w:p w:rsidR="006F1CFD" w:rsidRDefault="006F1CFD">
      <w:pPr>
        <w:pStyle w:val="ConsPlusNormal"/>
        <w:ind w:firstLine="540"/>
        <w:jc w:val="both"/>
      </w:pPr>
      <w:r>
        <w:t xml:space="preserve">Продолжится ухудшение физического состояния документов Архивного фонда Московской области, что приведет к ограничению доступа к архивным документам. Ухудшится инфраструктура объектов государственных и муниципальных архивов. 100-процентная загруженность государственных архивов Московской области приведет к ограничению комплектования документами постоянного и долговременного срока хранения, росту объема документов, хранящихся в организациях - источниках комплектования, сверх установленного законодательством срока и создаст угрозу утраты документов Архивного фонда Московской области, являющихся неотъемлемой частью историко-культурного наследия Московской области. </w:t>
      </w:r>
      <w:r>
        <w:lastRenderedPageBreak/>
        <w:t>Будет замедлена работа по созданию страхового фонда и фонда пользования архивных документов. В связи с замедлением развития автоматизированного научно-справочного аппарата к архивным документам увеличится срок рассмотрения запросов граждан. Снизится уровень удовлетворенности населения услугами в сфере архивного дела.</w:t>
      </w:r>
    </w:p>
    <w:p w:rsidR="006F1CFD" w:rsidRDefault="006F1CFD">
      <w:pPr>
        <w:pStyle w:val="ConsPlusNormal"/>
        <w:ind w:firstLine="540"/>
        <w:jc w:val="both"/>
      </w:pPr>
      <w:r>
        <w:t xml:space="preserve">Реализация </w:t>
      </w:r>
      <w:hyperlink w:anchor="P18241" w:history="1">
        <w:r>
          <w:rPr>
            <w:color w:val="0000FF"/>
          </w:rPr>
          <w:t>подпрограммы IX</w:t>
        </w:r>
      </w:hyperlink>
      <w:r>
        <w:t xml:space="preserve"> "Обеспечивающая подпрограмма" позволит:</w:t>
      </w:r>
    </w:p>
    <w:p w:rsidR="006F1CFD" w:rsidRDefault="006F1CFD">
      <w:pPr>
        <w:pStyle w:val="ConsPlusNormal"/>
        <w:ind w:firstLine="540"/>
        <w:jc w:val="both"/>
      </w:pPr>
      <w:r>
        <w:t>повысить эффективность расходования средств бюджета Московской области на развитие архивной отрасли Московской области;</w:t>
      </w:r>
    </w:p>
    <w:p w:rsidR="006F1CFD" w:rsidRDefault="006F1CFD">
      <w:pPr>
        <w:pStyle w:val="ConsPlusNormal"/>
        <w:ind w:firstLine="540"/>
        <w:jc w:val="both"/>
      </w:pPr>
      <w:r>
        <w:t>проводить дальнейшее совершенствование нормативного правового регулирования государственной политики в сфере хранения, комплектования, учета и использования архивных документов;</w:t>
      </w:r>
    </w:p>
    <w:p w:rsidR="006F1CFD" w:rsidRDefault="006F1CFD">
      <w:pPr>
        <w:pStyle w:val="ConsPlusNormal"/>
        <w:ind w:firstLine="540"/>
        <w:jc w:val="both"/>
      </w:pPr>
      <w:r>
        <w:t>упростить процедуру и сократить сроки оказания государственных и муниципальных услуг в сфере архивного дела;</w:t>
      </w:r>
    </w:p>
    <w:p w:rsidR="006F1CFD" w:rsidRDefault="006F1CFD">
      <w:pPr>
        <w:pStyle w:val="ConsPlusNormal"/>
        <w:ind w:firstLine="540"/>
        <w:jc w:val="both"/>
      </w:pPr>
      <w:r>
        <w:t>развить электронные ресурсы архивной отрасли Московской области, включая создание электронного архива;</w:t>
      </w:r>
    </w:p>
    <w:p w:rsidR="006F1CFD" w:rsidRDefault="006F1CFD">
      <w:pPr>
        <w:pStyle w:val="ConsPlusNormal"/>
        <w:ind w:firstLine="540"/>
        <w:jc w:val="both"/>
      </w:pPr>
      <w:r>
        <w:t>совершенствовать механизм контроля предоставления субвенций бюджетам муниципальных образований Московской области из бюджета Московской области;</w:t>
      </w:r>
    </w:p>
    <w:p w:rsidR="006F1CFD" w:rsidRDefault="006F1CFD">
      <w:pPr>
        <w:pStyle w:val="ConsPlusNormal"/>
        <w:ind w:firstLine="540"/>
        <w:jc w:val="both"/>
      </w:pPr>
      <w:r>
        <w:t>обеспечить контроль за соблюдением законодательства об архивном деле в Российской Федерации на территории Московской области.</w:t>
      </w:r>
    </w:p>
    <w:p w:rsidR="006F1CFD" w:rsidRDefault="006F1CFD">
      <w:pPr>
        <w:pStyle w:val="ConsPlusNormal"/>
        <w:ind w:firstLine="540"/>
        <w:jc w:val="both"/>
      </w:pPr>
      <w:r>
        <w:t>Размеры затрат на реализацию программных мероприятий определены исходя из затрат на оплату труда и начислений на оплату труда по Главному архивному управлению Московской области, а также расходов на оплату работ, услуг (услуги связи, транспортные услуги, коммунальные услуги, арендная плата за пользование имуществом, работы и услуги по содержанию имущества, прочие работы и услуги), увеличения стоимости основных средств, увеличения стоимости материальных запасов, уплаты налога на имущество, земельного налога и прочих расходов.</w:t>
      </w:r>
    </w:p>
    <w:p w:rsidR="006F1CFD" w:rsidRDefault="006F1CFD">
      <w:pPr>
        <w:pStyle w:val="ConsPlusNormal"/>
        <w:ind w:firstLine="540"/>
        <w:jc w:val="both"/>
      </w:pPr>
      <w:r>
        <w:t xml:space="preserve">Размер субвенции бюджетам муниципальных районов и городских округов Московской области на обеспечение переданных муниципальным районам и городским округам Московской области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определяется в соответствии с </w:t>
      </w:r>
      <w:hyperlink r:id="rId70" w:history="1">
        <w:r>
          <w:rPr>
            <w:color w:val="0000FF"/>
          </w:rPr>
          <w:t>Законом</w:t>
        </w:r>
      </w:hyperlink>
      <w:r>
        <w:t xml:space="preserve"> Московской области N 65/2007-ОЗ "Об архивном деле в Московской области".</w:t>
      </w:r>
    </w:p>
    <w:p w:rsidR="006F1CFD" w:rsidRDefault="006F1CFD">
      <w:pPr>
        <w:pStyle w:val="ConsPlusNormal"/>
        <w:jc w:val="both"/>
      </w:pPr>
    </w:p>
    <w:p w:rsidR="006F1CFD" w:rsidRDefault="006F1CFD">
      <w:pPr>
        <w:pStyle w:val="ConsPlusNormal"/>
        <w:jc w:val="center"/>
        <w:outlineLvl w:val="1"/>
      </w:pPr>
      <w:r>
        <w:t>3. Прогноз развития соответствующей сферы реализации</w:t>
      </w:r>
    </w:p>
    <w:p w:rsidR="006F1CFD" w:rsidRDefault="006F1CFD">
      <w:pPr>
        <w:pStyle w:val="ConsPlusNormal"/>
        <w:jc w:val="center"/>
      </w:pPr>
      <w:r>
        <w:t>государственной программы с учетом реализации</w:t>
      </w:r>
    </w:p>
    <w:p w:rsidR="006F1CFD" w:rsidRDefault="006F1CFD">
      <w:pPr>
        <w:pStyle w:val="ConsPlusNormal"/>
        <w:jc w:val="center"/>
      </w:pPr>
      <w:r>
        <w:t>государственной программы, включая возможные варианты</w:t>
      </w:r>
    </w:p>
    <w:p w:rsidR="006F1CFD" w:rsidRDefault="006F1CFD">
      <w:pPr>
        <w:pStyle w:val="ConsPlusNormal"/>
        <w:jc w:val="center"/>
      </w:pPr>
      <w:r>
        <w:t>решения проблемы, оценку преимуществ и рисков, возникающих</w:t>
      </w:r>
    </w:p>
    <w:p w:rsidR="006F1CFD" w:rsidRDefault="006F1CFD">
      <w:pPr>
        <w:pStyle w:val="ConsPlusNormal"/>
        <w:jc w:val="center"/>
      </w:pPr>
      <w:r>
        <w:t>при выборе различных вариантов решения проблемы</w:t>
      </w:r>
    </w:p>
    <w:p w:rsidR="006F1CFD" w:rsidRDefault="006F1CFD">
      <w:pPr>
        <w:pStyle w:val="ConsPlusNormal"/>
        <w:jc w:val="both"/>
      </w:pPr>
    </w:p>
    <w:p w:rsidR="006F1CFD" w:rsidRDefault="006F1CFD">
      <w:pPr>
        <w:pStyle w:val="ConsPlusNormal"/>
        <w:ind w:firstLine="540"/>
        <w:jc w:val="both"/>
      </w:pPr>
      <w:r>
        <w:t xml:space="preserve">Реализация </w:t>
      </w:r>
      <w:hyperlink w:anchor="P1851" w:history="1">
        <w:r>
          <w:rPr>
            <w:color w:val="0000FF"/>
          </w:rPr>
          <w:t>подпрограммы I</w:t>
        </w:r>
      </w:hyperlink>
      <w:r>
        <w:t xml:space="preserve">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к 2021 году позволит:</w:t>
      </w:r>
    </w:p>
    <w:p w:rsidR="006F1CFD" w:rsidRDefault="006F1CFD">
      <w:pPr>
        <w:pStyle w:val="ConsPlusNormal"/>
        <w:ind w:firstLine="540"/>
        <w:jc w:val="both"/>
      </w:pPr>
      <w:r>
        <w:t>увеличить количество памятников, находящихся в удовлетворительном состоянии и выведенных из аварийного состояния. Выполнить работы по сохранению объектов культурного наследия, находящихся в собственности муниципальных образований, создать условия для полноценного функционирования муниципальных учреждений культуры;</w:t>
      </w:r>
    </w:p>
    <w:p w:rsidR="006F1CFD" w:rsidRDefault="006F1CFD">
      <w:pPr>
        <w:pStyle w:val="ConsPlusNormal"/>
        <w:ind w:firstLine="540"/>
        <w:jc w:val="both"/>
      </w:pPr>
      <w:r>
        <w:t>обеспечить научно-проектной документаций по зонам охраны порядка 260 объектов культурного наследия федерального и регионального значения;</w:t>
      </w:r>
    </w:p>
    <w:p w:rsidR="006F1CFD" w:rsidRDefault="006F1CFD">
      <w:pPr>
        <w:pStyle w:val="ConsPlusNormal"/>
        <w:ind w:firstLine="540"/>
        <w:jc w:val="both"/>
      </w:pPr>
      <w:r>
        <w:t>утвердить границы территорий и предметы охраны всех исторических поселений Московской области регионального значения.</w:t>
      </w:r>
    </w:p>
    <w:p w:rsidR="006F1CFD" w:rsidRDefault="006F1CFD">
      <w:pPr>
        <w:pStyle w:val="ConsPlusNormal"/>
        <w:ind w:firstLine="540"/>
        <w:jc w:val="both"/>
      </w:pPr>
      <w:r>
        <w:t xml:space="preserve">В рамках реализации мероприятий </w:t>
      </w:r>
      <w:hyperlink w:anchor="P3600" w:history="1">
        <w:r>
          <w:rPr>
            <w:color w:val="0000FF"/>
          </w:rPr>
          <w:t>подпрограммы II</w:t>
        </w:r>
      </w:hyperlink>
      <w:r>
        <w:t xml:space="preserve"> "Развитие музейного дела и народных художественных промыслов в Московской области" планируется формирование современной музейной сети Московской области, укрепление материально-технической базы музейных учреждений, модернизация деятельности областных музеев, создание системы работы с кадрами музейных учреждений, внедрение системы онлайн-продаж билетов, приобретение современного </w:t>
      </w:r>
      <w:r>
        <w:lastRenderedPageBreak/>
        <w:t>фондового и реставрационного оборудования и др.</w:t>
      </w:r>
    </w:p>
    <w:p w:rsidR="006F1CFD" w:rsidRDefault="006F1CFD">
      <w:pPr>
        <w:pStyle w:val="ConsPlusNormal"/>
        <w:ind w:firstLine="540"/>
        <w:jc w:val="both"/>
      </w:pPr>
      <w:r>
        <w:t xml:space="preserve">В ходе реализации </w:t>
      </w:r>
      <w:hyperlink w:anchor="P4452" w:history="1">
        <w:r>
          <w:rPr>
            <w:color w:val="0000FF"/>
          </w:rPr>
          <w:t>подпрограммы III</w:t>
        </w:r>
      </w:hyperlink>
      <w:r>
        <w:t xml:space="preserve"> "Развитие библиотечного дела в Московской области" ожидаются следующие результаты:</w:t>
      </w:r>
    </w:p>
    <w:p w:rsidR="006F1CFD" w:rsidRDefault="006F1CFD">
      <w:pPr>
        <w:pStyle w:val="ConsPlusNormal"/>
        <w:ind w:firstLine="540"/>
        <w:jc w:val="both"/>
      </w:pPr>
      <w:r>
        <w:t>- создание условий для максимально полного доступа граждан к информации;</w:t>
      </w:r>
    </w:p>
    <w:p w:rsidR="006F1CFD" w:rsidRDefault="006F1CFD">
      <w:pPr>
        <w:pStyle w:val="ConsPlusNormal"/>
        <w:ind w:firstLine="540"/>
        <w:jc w:val="both"/>
      </w:pPr>
      <w:r>
        <w:t>- увеличение охвата населения библиотечным обслуживанием;</w:t>
      </w:r>
    </w:p>
    <w:p w:rsidR="006F1CFD" w:rsidRDefault="006F1CFD">
      <w:pPr>
        <w:pStyle w:val="ConsPlusNormal"/>
        <w:ind w:firstLine="540"/>
        <w:jc w:val="both"/>
      </w:pPr>
      <w:r>
        <w:t>- увеличение удовлетворенности населения качеством предоставления библиотечных услуг;</w:t>
      </w:r>
    </w:p>
    <w:p w:rsidR="006F1CFD" w:rsidRDefault="006F1CFD">
      <w:pPr>
        <w:pStyle w:val="ConsPlusNormal"/>
        <w:ind w:firstLine="540"/>
        <w:jc w:val="both"/>
      </w:pPr>
      <w:r>
        <w:t>- укрепление роли библиотек в обществе как просветительского и интеллектуально-досугового учреждения.</w:t>
      </w:r>
    </w:p>
    <w:p w:rsidR="006F1CFD" w:rsidRDefault="006F1CFD">
      <w:pPr>
        <w:pStyle w:val="ConsPlusNormal"/>
        <w:ind w:firstLine="540"/>
        <w:jc w:val="both"/>
      </w:pPr>
      <w:r>
        <w:t xml:space="preserve">Реализация </w:t>
      </w:r>
      <w:hyperlink w:anchor="P6089" w:history="1">
        <w:r>
          <w:rPr>
            <w:color w:val="0000FF"/>
          </w:rPr>
          <w:t>подпрограммы IV</w:t>
        </w:r>
      </w:hyperlink>
      <w:r>
        <w:t xml:space="preserve"> "Развитие профессионального искусства, гастрольно-концертной деятельности и кинематографии. Выполнение отдельных функций Министерства культуры Московской области" к 2021 году позволит создать условия, обеспечивающие равный и свободный доступ населения ко всему спектру культурных благ, внедрить современные информационные и творческие технологии в культурную деятельность, создать систему широкой информированности населения о культурной жизни области и установить устойчивую обратную связь. Это приведет к созданию единого культурного и информационного пространства области; повышению многообразия и богатства творческих процессов в пространстве культуры области; расширению сферы охвата услугами культурных организаций жителей Московской области. Культурно-массовые мероприятия также могут стать способом привлечения туристов в Московскую область.</w:t>
      </w:r>
    </w:p>
    <w:p w:rsidR="006F1CFD" w:rsidRDefault="006F1CFD">
      <w:pPr>
        <w:pStyle w:val="ConsPlusNormal"/>
        <w:ind w:firstLine="540"/>
        <w:jc w:val="both"/>
      </w:pPr>
      <w:r>
        <w:t>Результатом реализации подпрограммы станет повышение доступности культурных услуг для всех категорий и групп населения, в том числе путем внедрения дистанционных культурных услуг; централизация и структурирование бюджетных расходов, расширение участия внебюджетного сектора культуры в реализации государственной культурной политики.</w:t>
      </w:r>
    </w:p>
    <w:p w:rsidR="006F1CFD" w:rsidRDefault="006F1CFD">
      <w:pPr>
        <w:pStyle w:val="ConsPlusNormal"/>
        <w:ind w:firstLine="540"/>
        <w:jc w:val="both"/>
      </w:pPr>
      <w:r>
        <w:t xml:space="preserve">Реализация </w:t>
      </w:r>
      <w:hyperlink w:anchor="P9400" w:history="1">
        <w:r>
          <w:rPr>
            <w:color w:val="0000FF"/>
          </w:rPr>
          <w:t>подпрограммы V</w:t>
        </w:r>
      </w:hyperlink>
      <w:r>
        <w:t xml:space="preserve"> "Развитие парков культуры и отдыха муниципальных образований Московской области" к 2021 году позволит ускорить темпы благоустройства и модернизации парковой инфраструктуры муниципальных образований Московской области, внедрить современные проекты для развития рекреационной инфраструктуры, создать культурно-досуговые и развлекательные объекты, отвечающие потребностям современного общества. Современный парк будет интересен, доступен и комфортен для всех возрастных групп населения, в том числе и людям с ограниченными возможностями. Наряду с высокотехнологическими развлекательными сооружениями в парках, не менее важно сохранение его рекреационного ресурса, к которому относятся природные комплексы и их компоненты (рельеф, климат, растительность, водоемы, редкие растения).</w:t>
      </w:r>
    </w:p>
    <w:p w:rsidR="006F1CFD" w:rsidRDefault="006F1CFD">
      <w:pPr>
        <w:pStyle w:val="ConsPlusNormal"/>
        <w:ind w:firstLine="540"/>
        <w:jc w:val="both"/>
      </w:pPr>
      <w:r>
        <w:t>Анализ деятельности парков культуры и отдыха муниципальных образований Московской области выявил, что причинами трудностей в обеспечении творческого и содержательного досуга жителей в парках региона являются устаревшая материально-техническая база, их недостаточное обеспечение современным специализированным оборудованием, необходимым для осуществления профильной деятельности.</w:t>
      </w:r>
    </w:p>
    <w:p w:rsidR="006F1CFD" w:rsidRDefault="006F1CFD">
      <w:pPr>
        <w:pStyle w:val="ConsPlusNormal"/>
        <w:ind w:firstLine="540"/>
        <w:jc w:val="both"/>
      </w:pPr>
      <w:r>
        <w:t xml:space="preserve">Реализация </w:t>
      </w:r>
      <w:hyperlink w:anchor="P9400" w:history="1">
        <w:r>
          <w:rPr>
            <w:color w:val="0000FF"/>
          </w:rPr>
          <w:t>подпрограммы V</w:t>
        </w:r>
      </w:hyperlink>
      <w:r>
        <w:t xml:space="preserve"> "Развитие парков культуры и отдыха муниципальных образований Московской области" направлена на модернизацию парковой инфраструктуры и будет способствовать достижению цели - создание комфортных условий для отдыха населения, повышение рекреационных услуг, обеспечение участия населения в культурной жизни региона.</w:t>
      </w:r>
    </w:p>
    <w:p w:rsidR="006F1CFD" w:rsidRDefault="006F1CFD">
      <w:pPr>
        <w:pStyle w:val="ConsPlusNormal"/>
        <w:ind w:firstLine="540"/>
        <w:jc w:val="both"/>
      </w:pPr>
      <w:r>
        <w:t xml:space="preserve">Реализация </w:t>
      </w:r>
      <w:hyperlink w:anchor="P12390" w:history="1">
        <w:r>
          <w:rPr>
            <w:color w:val="0000FF"/>
          </w:rPr>
          <w:t>подпрограммы VI</w:t>
        </w:r>
      </w:hyperlink>
      <w:r>
        <w:t xml:space="preserve"> "Укрепление материально-технической базы государственных и муниципальных учреждений культуры Московской области" к 2021 году позволит модернизировать материально-техническую базу муниципальных учреждений в сфере культуры, создать новые учреждения, повысить уровень нормативной обеспеченности учреждениями сферы культуры, сформировать условия, обеспечивающие равный и свободный доступ населения ко всему спектру культурных благ, а также благоприятные условия для улучшения культурно-досугового обслуживания населения.</w:t>
      </w:r>
    </w:p>
    <w:p w:rsidR="006F1CFD" w:rsidRDefault="006F1CFD">
      <w:pPr>
        <w:pStyle w:val="ConsPlusNormal"/>
        <w:ind w:firstLine="540"/>
        <w:jc w:val="both"/>
      </w:pPr>
      <w:r>
        <w:t>Все это приведет к созданию единого культурного пространства региона, повышению многообразия и богатства творческих процессов.</w:t>
      </w:r>
    </w:p>
    <w:p w:rsidR="006F1CFD" w:rsidRDefault="006F1CFD">
      <w:pPr>
        <w:pStyle w:val="ConsPlusNormal"/>
        <w:ind w:firstLine="540"/>
        <w:jc w:val="both"/>
      </w:pPr>
      <w:r>
        <w:t xml:space="preserve">В условиях роста расходов на сферу культуры усилятся риски неэффективного использования бюджетных средств. В этой связи важной задачей станет внедрение современных механизмов финансового обеспечения и управления по результатам, обеспечивающих эффективное </w:t>
      </w:r>
      <w:r>
        <w:lastRenderedPageBreak/>
        <w:t>использование ресурсов.</w:t>
      </w:r>
    </w:p>
    <w:p w:rsidR="006F1CFD" w:rsidRDefault="006F1CFD">
      <w:pPr>
        <w:pStyle w:val="ConsPlusNormal"/>
        <w:ind w:firstLine="540"/>
        <w:jc w:val="both"/>
      </w:pPr>
      <w:r>
        <w:t xml:space="preserve">Реализация </w:t>
      </w:r>
      <w:hyperlink w:anchor="P16343" w:history="1">
        <w:r>
          <w:rPr>
            <w:color w:val="0000FF"/>
          </w:rPr>
          <w:t>подпрограммы VII</w:t>
        </w:r>
      </w:hyperlink>
      <w:r>
        <w:t xml:space="preserve"> "Развитие туризма в Московской области" направлена на формирование положительного имиджа Подмосковья как региона, благоприятного для путешествий, и привлечение инвестиций, создание условий для развития внутреннего и въездного туризма, повышение конкурентоспособности на международном рынке.</w:t>
      </w:r>
    </w:p>
    <w:p w:rsidR="006F1CFD" w:rsidRDefault="006F1CFD">
      <w:pPr>
        <w:pStyle w:val="ConsPlusNormal"/>
        <w:ind w:firstLine="540"/>
        <w:jc w:val="both"/>
      </w:pPr>
      <w:r>
        <w:t xml:space="preserve">Реализация мероприятий </w:t>
      </w:r>
      <w:hyperlink w:anchor="P16343" w:history="1">
        <w:r>
          <w:rPr>
            <w:color w:val="0000FF"/>
          </w:rPr>
          <w:t>подпрограммы VII</w:t>
        </w:r>
      </w:hyperlink>
      <w:r>
        <w:t xml:space="preserve"> "Развитие туризма в Московской области" к 2021 году позволит увеличить туристский и экскурсионный поток в Московскую область, объем платных туристских услуг, оказанных населению (в т.ч. объем платных услуг гостиниц и аналогичных средств размещения туристов), а также занятость населения в туристской сфере (средства размещения, туристско-рекреационные комплексы, туристские фирмы).</w:t>
      </w:r>
    </w:p>
    <w:p w:rsidR="006F1CFD" w:rsidRDefault="006F1CFD">
      <w:pPr>
        <w:pStyle w:val="ConsPlusNormal"/>
        <w:ind w:firstLine="540"/>
        <w:jc w:val="both"/>
      </w:pPr>
      <w:r>
        <w:t>Особое внимание при реализации мероприятий подпрограммы уделено кластерному подходу к развитию территорий Московской области, что позволит увеличить привлечение инвестиций в регион для развития туристской инфраструктуры, увеличения количества коллективных средств размещения.</w:t>
      </w:r>
    </w:p>
    <w:p w:rsidR="006F1CFD" w:rsidRDefault="006F1CFD">
      <w:pPr>
        <w:pStyle w:val="ConsPlusNormal"/>
        <w:ind w:firstLine="540"/>
        <w:jc w:val="both"/>
      </w:pPr>
      <w:r>
        <w:t xml:space="preserve">В результате реализации </w:t>
      </w:r>
      <w:hyperlink w:anchor="P16343" w:history="1">
        <w:r>
          <w:rPr>
            <w:color w:val="0000FF"/>
          </w:rPr>
          <w:t>подпрограммы VII</w:t>
        </w:r>
      </w:hyperlink>
      <w:r>
        <w:t xml:space="preserve"> "Развитие туризма в Московской области" будет создана сеть туристско-информационных центров (далее также - ТИЦ "Подмосковье"), состоящая из 100 ТИЦ "Подмосковье".</w:t>
      </w:r>
    </w:p>
    <w:p w:rsidR="006F1CFD" w:rsidRDefault="006F1CFD">
      <w:pPr>
        <w:pStyle w:val="ConsPlusNormal"/>
        <w:ind w:firstLine="540"/>
        <w:jc w:val="both"/>
      </w:pPr>
      <w:r>
        <w:t xml:space="preserve">Реализация </w:t>
      </w:r>
      <w:hyperlink w:anchor="P17993" w:history="1">
        <w:r>
          <w:rPr>
            <w:color w:val="0000FF"/>
          </w:rPr>
          <w:t>подпрограммы VIII</w:t>
        </w:r>
      </w:hyperlink>
      <w:r>
        <w:t xml:space="preserve"> "Развитие архивного дела в Московской области" к 2021 году позволит увеличить протяженность стеллажных полок в архивохранилищах государственных архивов Московской области, создать условия для обеспечения сохранности и комплектования документами Архивного фонда Московской области и другими архивными документами на перспективу. Внедрение современных информационных технологий в архивную деятельность позволит обеспечить предоставление открытого удаленного доступа к документам Архивного фонда Московской области, повышение информированности населения о составе и содержании архивных документов.</w:t>
      </w:r>
    </w:p>
    <w:p w:rsidR="006F1CFD" w:rsidRDefault="006F1CFD">
      <w:pPr>
        <w:pStyle w:val="ConsPlusNormal"/>
        <w:ind w:firstLine="540"/>
        <w:jc w:val="both"/>
      </w:pPr>
      <w:r>
        <w:t>Повысится качество и доступность государственных услуг в сфере архивного дела для всех категорий и групп населения, в том числе в электронном виде.</w:t>
      </w:r>
    </w:p>
    <w:p w:rsidR="006F1CFD" w:rsidRDefault="006F1CFD">
      <w:pPr>
        <w:pStyle w:val="ConsPlusNormal"/>
        <w:jc w:val="both"/>
      </w:pPr>
    </w:p>
    <w:p w:rsidR="006F1CFD" w:rsidRDefault="006F1CFD">
      <w:pPr>
        <w:pStyle w:val="ConsPlusNormal"/>
        <w:jc w:val="center"/>
        <w:outlineLvl w:val="1"/>
      </w:pPr>
      <w:r>
        <w:t>4. Перечень подпрограмм и краткое описание подпрограмм</w:t>
      </w:r>
    </w:p>
    <w:p w:rsidR="006F1CFD" w:rsidRDefault="006F1CFD">
      <w:pPr>
        <w:pStyle w:val="ConsPlusNormal"/>
        <w:jc w:val="center"/>
      </w:pPr>
      <w:r>
        <w:t>государственной программы</w:t>
      </w:r>
    </w:p>
    <w:p w:rsidR="006F1CFD" w:rsidRDefault="006F1CFD">
      <w:pPr>
        <w:pStyle w:val="ConsPlusNormal"/>
        <w:jc w:val="both"/>
      </w:pPr>
    </w:p>
    <w:p w:rsidR="006F1CFD" w:rsidRDefault="006F1CFD">
      <w:pPr>
        <w:pStyle w:val="ConsPlusNormal"/>
        <w:ind w:firstLine="540"/>
        <w:jc w:val="both"/>
      </w:pPr>
      <w:hyperlink w:anchor="P1851" w:history="1">
        <w:r>
          <w:rPr>
            <w:color w:val="0000FF"/>
          </w:rPr>
          <w:t>Подпрограмма I</w:t>
        </w:r>
      </w:hyperlink>
      <w:r>
        <w:t xml:space="preserve">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p w:rsidR="006F1CFD" w:rsidRDefault="006F1CFD">
      <w:pPr>
        <w:pStyle w:val="ConsPlusNormal"/>
        <w:ind w:firstLine="540"/>
        <w:jc w:val="both"/>
      </w:pPr>
      <w:hyperlink w:anchor="P3600" w:history="1">
        <w:r>
          <w:rPr>
            <w:color w:val="0000FF"/>
          </w:rPr>
          <w:t>Подпрограмма II</w:t>
        </w:r>
      </w:hyperlink>
      <w:r>
        <w:t xml:space="preserve"> "Развитие музейного дела и народных художественных промыслов в Московской области".</w:t>
      </w:r>
    </w:p>
    <w:p w:rsidR="006F1CFD" w:rsidRDefault="006F1CFD">
      <w:pPr>
        <w:pStyle w:val="ConsPlusNormal"/>
        <w:ind w:firstLine="540"/>
        <w:jc w:val="both"/>
      </w:pPr>
      <w:hyperlink w:anchor="P4452" w:history="1">
        <w:r>
          <w:rPr>
            <w:color w:val="0000FF"/>
          </w:rPr>
          <w:t>Подпрограмма III</w:t>
        </w:r>
      </w:hyperlink>
      <w:r>
        <w:t xml:space="preserve"> "Развитие библиотечного дела в Московской области".</w:t>
      </w:r>
    </w:p>
    <w:p w:rsidR="006F1CFD" w:rsidRDefault="006F1CFD">
      <w:pPr>
        <w:pStyle w:val="ConsPlusNormal"/>
        <w:ind w:firstLine="540"/>
        <w:jc w:val="both"/>
      </w:pPr>
      <w:hyperlink w:anchor="P6089" w:history="1">
        <w:r>
          <w:rPr>
            <w:color w:val="0000FF"/>
          </w:rPr>
          <w:t>Подпрограмма IV</w:t>
        </w:r>
      </w:hyperlink>
      <w:r>
        <w:t xml:space="preserve"> "Развитие профессионального искусства, гастрольно-концертной деятельности и кинематографии. Выполнение отдельных функций Министерства культуры Московской области".</w:t>
      </w:r>
    </w:p>
    <w:p w:rsidR="006F1CFD" w:rsidRDefault="006F1CFD">
      <w:pPr>
        <w:pStyle w:val="ConsPlusNormal"/>
        <w:ind w:firstLine="540"/>
        <w:jc w:val="both"/>
      </w:pPr>
      <w:hyperlink w:anchor="P9400" w:history="1">
        <w:r>
          <w:rPr>
            <w:color w:val="0000FF"/>
          </w:rPr>
          <w:t>Подпрограмма V</w:t>
        </w:r>
      </w:hyperlink>
      <w:r>
        <w:t xml:space="preserve"> "Развитие парков культуры и отдыха муниципальных образований Московской области".</w:t>
      </w:r>
    </w:p>
    <w:p w:rsidR="006F1CFD" w:rsidRDefault="006F1CFD">
      <w:pPr>
        <w:pStyle w:val="ConsPlusNormal"/>
        <w:ind w:firstLine="540"/>
        <w:jc w:val="both"/>
      </w:pPr>
      <w:hyperlink w:anchor="P12390" w:history="1">
        <w:r>
          <w:rPr>
            <w:color w:val="0000FF"/>
          </w:rPr>
          <w:t>Подпрограмма VI</w:t>
        </w:r>
      </w:hyperlink>
      <w:r>
        <w:t xml:space="preserve"> "Укрепление материально-технической базы государственных и муниципальных учреждений культуры Московской области".</w:t>
      </w:r>
    </w:p>
    <w:p w:rsidR="006F1CFD" w:rsidRDefault="006F1CFD">
      <w:pPr>
        <w:pStyle w:val="ConsPlusNormal"/>
        <w:ind w:firstLine="540"/>
        <w:jc w:val="both"/>
      </w:pPr>
      <w:hyperlink w:anchor="P16343" w:history="1">
        <w:r>
          <w:rPr>
            <w:color w:val="0000FF"/>
          </w:rPr>
          <w:t>Подпрограмма VII</w:t>
        </w:r>
      </w:hyperlink>
      <w:r>
        <w:t xml:space="preserve"> "Развитие туризма в Московской области".</w:t>
      </w:r>
    </w:p>
    <w:p w:rsidR="006F1CFD" w:rsidRDefault="006F1CFD">
      <w:pPr>
        <w:pStyle w:val="ConsPlusNormal"/>
        <w:ind w:firstLine="540"/>
        <w:jc w:val="both"/>
      </w:pPr>
      <w:hyperlink w:anchor="P17993" w:history="1">
        <w:r>
          <w:rPr>
            <w:color w:val="0000FF"/>
          </w:rPr>
          <w:t>Подпрограмма VIII</w:t>
        </w:r>
      </w:hyperlink>
      <w:r>
        <w:t xml:space="preserve"> "Развитие архивного дела в Московской области".</w:t>
      </w:r>
    </w:p>
    <w:p w:rsidR="006F1CFD" w:rsidRDefault="006F1CFD">
      <w:pPr>
        <w:pStyle w:val="ConsPlusNormal"/>
        <w:ind w:firstLine="540"/>
        <w:jc w:val="both"/>
      </w:pPr>
      <w:hyperlink w:anchor="P18241" w:history="1">
        <w:r>
          <w:rPr>
            <w:color w:val="0000FF"/>
          </w:rPr>
          <w:t>Подпрограмма IX</w:t>
        </w:r>
      </w:hyperlink>
      <w:r>
        <w:t xml:space="preserve"> "Обеспечивающая подпрограмма".</w:t>
      </w:r>
    </w:p>
    <w:p w:rsidR="006F1CFD" w:rsidRDefault="006F1CFD">
      <w:pPr>
        <w:pStyle w:val="ConsPlusNormal"/>
        <w:ind w:firstLine="540"/>
        <w:jc w:val="both"/>
      </w:pPr>
      <w:r>
        <w:t xml:space="preserve">Мероприятия </w:t>
      </w:r>
      <w:hyperlink w:anchor="P1851" w:history="1">
        <w:r>
          <w:rPr>
            <w:color w:val="0000FF"/>
          </w:rPr>
          <w:t>подпрограммы I</w:t>
        </w:r>
      </w:hyperlink>
      <w:r>
        <w:t xml:space="preserve">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государственной программы Московской области "Культура Подмосковья" на 2017-2021 годы реализуются по следующим направлениям:</w:t>
      </w:r>
    </w:p>
    <w:p w:rsidR="006F1CFD" w:rsidRDefault="006F1CFD">
      <w:pPr>
        <w:pStyle w:val="ConsPlusNormal"/>
        <w:ind w:firstLine="540"/>
        <w:jc w:val="both"/>
      </w:pPr>
      <w:r>
        <w:t>формирование единого государственного реестра объектов культурного наследия (памятников истории и культуры) народов Российской Федерации;</w:t>
      </w:r>
    </w:p>
    <w:p w:rsidR="006F1CFD" w:rsidRDefault="006F1CFD">
      <w:pPr>
        <w:pStyle w:val="ConsPlusNormal"/>
        <w:ind w:firstLine="540"/>
        <w:jc w:val="both"/>
      </w:pPr>
      <w:r>
        <w:t xml:space="preserve">разработка проектов зон охраны объектов культурного наследия, включая геодезическое </w:t>
      </w:r>
      <w:r>
        <w:lastRenderedPageBreak/>
        <w:t>описание границ зон охраны и проведение государственной историко-культурной экспертизы проектной документации;</w:t>
      </w:r>
    </w:p>
    <w:p w:rsidR="006F1CFD" w:rsidRDefault="006F1CFD">
      <w:pPr>
        <w:pStyle w:val="ConsPlusNormal"/>
        <w:ind w:firstLine="540"/>
        <w:jc w:val="both"/>
      </w:pPr>
      <w:r>
        <w:t>разработка проектов границ территорий, предметов охраны и типовых архитектурных решений исторических поселений, проектов границ и характера использования достопримечательных мест;</w:t>
      </w:r>
    </w:p>
    <w:p w:rsidR="006F1CFD" w:rsidRDefault="006F1CFD">
      <w:pPr>
        <w:pStyle w:val="ConsPlusNormal"/>
        <w:ind w:firstLine="540"/>
        <w:jc w:val="both"/>
      </w:pPr>
      <w:r>
        <w:t>оформление охранных обязательств на объекты культурного наследия;</w:t>
      </w:r>
    </w:p>
    <w:p w:rsidR="006F1CFD" w:rsidRDefault="006F1CFD">
      <w:pPr>
        <w:pStyle w:val="ConsPlusNormal"/>
        <w:ind w:firstLine="540"/>
        <w:jc w:val="both"/>
      </w:pPr>
      <w:r>
        <w:t>мониторинг технического состояния объектов культурного наследия с актуализацией требований по их сохранению;</w:t>
      </w:r>
    </w:p>
    <w:p w:rsidR="006F1CFD" w:rsidRDefault="006F1CFD">
      <w:pPr>
        <w:pStyle w:val="ConsPlusNormal"/>
        <w:ind w:firstLine="540"/>
        <w:jc w:val="both"/>
      </w:pPr>
      <w:r>
        <w:t>установление границ территорий объектов археологического наследия и парков в целях внесения сведений о них в Государственный кадастр недвижимости;</w:t>
      </w:r>
    </w:p>
    <w:p w:rsidR="006F1CFD" w:rsidRDefault="006F1CFD">
      <w:pPr>
        <w:pStyle w:val="ConsPlusNormal"/>
        <w:ind w:firstLine="540"/>
        <w:jc w:val="both"/>
      </w:pPr>
      <w:r>
        <w:t>установление обременений на права собственности и пользования владельцев земельных участков, входящих в границы объектов культурного наследия;</w:t>
      </w:r>
    </w:p>
    <w:p w:rsidR="006F1CFD" w:rsidRDefault="006F1CFD">
      <w:pPr>
        <w:pStyle w:val="ConsPlusNormal"/>
        <w:ind w:firstLine="540"/>
        <w:jc w:val="both"/>
      </w:pPr>
      <w:r>
        <w:t>предынвестиционная подготовка объектов культурного наследия;</w:t>
      </w:r>
    </w:p>
    <w:p w:rsidR="006F1CFD" w:rsidRDefault="006F1CFD">
      <w:pPr>
        <w:pStyle w:val="ConsPlusNormal"/>
        <w:ind w:firstLine="540"/>
        <w:jc w:val="both"/>
      </w:pPr>
      <w:r>
        <w:t>установка информационных надписей и обозначений на объекты культурного наследия, находящиеся в собственности Московской области;</w:t>
      </w:r>
    </w:p>
    <w:p w:rsidR="006F1CFD" w:rsidRDefault="006F1CFD">
      <w:pPr>
        <w:pStyle w:val="ConsPlusNormal"/>
        <w:ind w:firstLine="540"/>
        <w:jc w:val="both"/>
      </w:pPr>
      <w:r>
        <w:t>разработка научно-проектной документации по сохранению объектов культурного наследия;</w:t>
      </w:r>
    </w:p>
    <w:p w:rsidR="006F1CFD" w:rsidRDefault="006F1CFD">
      <w:pPr>
        <w:pStyle w:val="ConsPlusNormal"/>
        <w:ind w:firstLine="540"/>
        <w:jc w:val="both"/>
      </w:pPr>
      <w:r>
        <w:t>проведение работ по сохранению объектов культурного наследия;</w:t>
      </w:r>
    </w:p>
    <w:p w:rsidR="006F1CFD" w:rsidRDefault="006F1CFD">
      <w:pPr>
        <w:pStyle w:val="ConsPlusNormal"/>
        <w:ind w:firstLine="540"/>
        <w:jc w:val="both"/>
      </w:pPr>
      <w:r>
        <w:t>с 2018 года организация работ по подготовке документов и материалов для включения в перечень объектов всемирного и культурного наследия ЮНЕСКО Ансамбля Зарайского Кремля - объекта культурного наследия федерального значения.</w:t>
      </w:r>
    </w:p>
    <w:p w:rsidR="006F1CFD" w:rsidRDefault="006F1CFD">
      <w:pPr>
        <w:pStyle w:val="ConsPlusNormal"/>
        <w:ind w:firstLine="540"/>
        <w:jc w:val="both"/>
      </w:pPr>
      <w:r>
        <w:t xml:space="preserve">В </w:t>
      </w:r>
      <w:hyperlink w:anchor="P3600" w:history="1">
        <w:r>
          <w:rPr>
            <w:color w:val="0000FF"/>
          </w:rPr>
          <w:t>подпрограмме II</w:t>
        </w:r>
      </w:hyperlink>
      <w:r>
        <w:t xml:space="preserve"> "Развитие музейного дела и народных художественных промыслов в Московской области" предусмотрено обеспечение выполнения государственных заданий 12 государственными музеями Московской области, а также мероприятия по приобретению культурных ценностей в целях пополнения музейного фонда государственных музеев Московской области, реставрации музейных предметов, хранящихся в государственных музеях Московской области, созданию музейных экспозиций и приобретению фондового и реставрационного оборудования для государственных музеев Московской области, мероприятия, направленные на сохранение и развитие народных художественных промыслов Московской области.</w:t>
      </w:r>
    </w:p>
    <w:p w:rsidR="006F1CFD" w:rsidRDefault="006F1CFD">
      <w:pPr>
        <w:pStyle w:val="ConsPlusNormal"/>
        <w:ind w:firstLine="540"/>
        <w:jc w:val="both"/>
      </w:pPr>
      <w:r>
        <w:t xml:space="preserve">Основными направлениями </w:t>
      </w:r>
      <w:hyperlink w:anchor="P4452" w:history="1">
        <w:r>
          <w:rPr>
            <w:color w:val="0000FF"/>
          </w:rPr>
          <w:t>подпрограммы III</w:t>
        </w:r>
      </w:hyperlink>
      <w:r>
        <w:t xml:space="preserve"> "Развитие библиотечного дела в Московской области" являются:</w:t>
      </w:r>
    </w:p>
    <w:p w:rsidR="006F1CFD" w:rsidRDefault="006F1CFD">
      <w:pPr>
        <w:pStyle w:val="ConsPlusNormal"/>
        <w:ind w:firstLine="540"/>
        <w:jc w:val="both"/>
      </w:pPr>
      <w:r>
        <w:t>организация библиотечного обслуживания населения государственными библиотеками Московской области;</w:t>
      </w:r>
    </w:p>
    <w:p w:rsidR="006F1CFD" w:rsidRDefault="006F1CFD">
      <w:pPr>
        <w:pStyle w:val="ConsPlusNormal"/>
        <w:ind w:firstLine="540"/>
        <w:jc w:val="both"/>
      </w:pPr>
      <w:r>
        <w:t>комплектование книжных фондов библиотек муниципальных образований Московской области,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p w:rsidR="006F1CFD" w:rsidRDefault="006F1CFD">
      <w:pPr>
        <w:pStyle w:val="ConsPlusNormal"/>
        <w:ind w:firstLine="540"/>
        <w:jc w:val="both"/>
      </w:pPr>
      <w:r>
        <w:t>развитие литературного творчества и популяризация чтения;</w:t>
      </w:r>
    </w:p>
    <w:p w:rsidR="006F1CFD" w:rsidRDefault="006F1CFD">
      <w:pPr>
        <w:pStyle w:val="ConsPlusNormal"/>
        <w:ind w:firstLine="540"/>
        <w:jc w:val="both"/>
      </w:pPr>
      <w:r>
        <w:t>реализация мероприятий данных направлений направлена на увеличение роста числа посетителей библиотек Московской области.</w:t>
      </w:r>
    </w:p>
    <w:p w:rsidR="006F1CFD" w:rsidRDefault="006F1CFD">
      <w:pPr>
        <w:pStyle w:val="ConsPlusNormal"/>
        <w:ind w:firstLine="540"/>
        <w:jc w:val="both"/>
      </w:pPr>
      <w:r>
        <w:t xml:space="preserve">Основными мероприятиями </w:t>
      </w:r>
      <w:hyperlink w:anchor="P6089" w:history="1">
        <w:r>
          <w:rPr>
            <w:color w:val="0000FF"/>
          </w:rPr>
          <w:t>подпрограммы IV</w:t>
        </w:r>
      </w:hyperlink>
      <w:r>
        <w:t xml:space="preserve"> "Развитие профессионального искусства, гастрольно-концертной деятельности и кинематографии. Выполнение отдельных функций Министерства культуры Московской области" являются:</w:t>
      </w:r>
    </w:p>
    <w:p w:rsidR="006F1CFD" w:rsidRDefault="006F1CFD">
      <w:pPr>
        <w:pStyle w:val="ConsPlusNormal"/>
        <w:ind w:firstLine="540"/>
        <w:jc w:val="both"/>
      </w:pPr>
      <w:r>
        <w:t>обеспечение функций государственных театрально-концертных учреждений Московской области, учреждения культуры Московской области "Центр культурных инициатив", государственного автономного учреждения культуры Московской области "Культурный центр имени Любови Орловой", государственного автономного учреждения Московской области "Мособлкино";</w:t>
      </w:r>
    </w:p>
    <w:p w:rsidR="006F1CFD" w:rsidRDefault="006F1CFD">
      <w:pPr>
        <w:pStyle w:val="ConsPlusNormal"/>
        <w:ind w:firstLine="540"/>
        <w:jc w:val="both"/>
      </w:pPr>
      <w:r>
        <w:t>проведение праздничных и культурно-массовых мероприятий и творческих проектов регионального (Московской области) и межмуниципального значения в сфере культуры в соответствии с Перечнем праздничных и культурно-массовых мероприятий регионального (Московской области) и межмуниципального значения в сфере культуры, который ежегодно утверждается постановлением Правительства Московской области.</w:t>
      </w:r>
    </w:p>
    <w:p w:rsidR="006F1CFD" w:rsidRDefault="006F1CFD">
      <w:pPr>
        <w:pStyle w:val="ConsPlusNormal"/>
        <w:ind w:firstLine="540"/>
        <w:jc w:val="both"/>
      </w:pPr>
      <w:r>
        <w:t xml:space="preserve">Основными направлениями реализации </w:t>
      </w:r>
      <w:hyperlink w:anchor="P9400" w:history="1">
        <w:r>
          <w:rPr>
            <w:color w:val="0000FF"/>
          </w:rPr>
          <w:t>подпрограммы V</w:t>
        </w:r>
      </w:hyperlink>
      <w:r>
        <w:t xml:space="preserve"> "Развитие парков культуры и </w:t>
      </w:r>
      <w:r>
        <w:lastRenderedPageBreak/>
        <w:t>отдыха муниципальных образований Московской области" являются:</w:t>
      </w:r>
    </w:p>
    <w:p w:rsidR="006F1CFD" w:rsidRDefault="006F1CFD">
      <w:pPr>
        <w:pStyle w:val="ConsPlusNormal"/>
        <w:ind w:firstLine="540"/>
        <w:jc w:val="both"/>
      </w:pPr>
      <w:r>
        <w:t>развитие парков муниципальных образований Московской области;</w:t>
      </w:r>
    </w:p>
    <w:p w:rsidR="006F1CFD" w:rsidRDefault="006F1CFD">
      <w:pPr>
        <w:pStyle w:val="ConsPlusNormal"/>
        <w:ind w:firstLine="540"/>
        <w:jc w:val="both"/>
      </w:pPr>
      <w:r>
        <w:t>благоустройство и создание новых парков;</w:t>
      </w:r>
    </w:p>
    <w:p w:rsidR="006F1CFD" w:rsidRDefault="006F1CFD">
      <w:pPr>
        <w:pStyle w:val="ConsPlusNormal"/>
        <w:ind w:firstLine="540"/>
        <w:jc w:val="both"/>
      </w:pPr>
      <w:r>
        <w:t>создание комфортных условий для отдыха населения;</w:t>
      </w:r>
    </w:p>
    <w:p w:rsidR="006F1CFD" w:rsidRDefault="006F1CFD">
      <w:pPr>
        <w:pStyle w:val="ConsPlusNormal"/>
        <w:ind w:firstLine="540"/>
        <w:jc w:val="both"/>
      </w:pPr>
      <w:r>
        <w:t>повышение качества рекреационных услуг для населения Московской области.</w:t>
      </w:r>
    </w:p>
    <w:p w:rsidR="006F1CFD" w:rsidRDefault="006F1CFD">
      <w:pPr>
        <w:pStyle w:val="ConsPlusNormal"/>
        <w:ind w:firstLine="540"/>
        <w:jc w:val="both"/>
      </w:pPr>
      <w:hyperlink w:anchor="P12390" w:history="1">
        <w:r>
          <w:rPr>
            <w:color w:val="0000FF"/>
          </w:rPr>
          <w:t>Подпрограмма VI</w:t>
        </w:r>
      </w:hyperlink>
      <w:r>
        <w:t xml:space="preserve"> "Укрепление материально-технической базы государственных и муниципальных учреждений культуры Московской области" направлена на модернизацию материально-технической базы объектов культуры путем строительства, реконструкции, проведения капитального ремонта, технического переоснащения муниципальных учреждений культуры современным непроизводственным оборудованием, приобретение зданий для последующего размещения культурно-досуговых учреждений.</w:t>
      </w:r>
    </w:p>
    <w:p w:rsidR="006F1CFD" w:rsidRDefault="006F1CFD">
      <w:pPr>
        <w:pStyle w:val="ConsPlusNormal"/>
        <w:ind w:firstLine="540"/>
        <w:jc w:val="both"/>
      </w:pPr>
      <w:r>
        <w:t xml:space="preserve">Мероприятиями </w:t>
      </w:r>
      <w:hyperlink w:anchor="P12390" w:history="1">
        <w:r>
          <w:rPr>
            <w:color w:val="0000FF"/>
          </w:rPr>
          <w:t>подпрограммы VI</w:t>
        </w:r>
      </w:hyperlink>
      <w:r>
        <w:t xml:space="preserve"> "Укрепление материально-технической базы государственных и муниципальных учреждений культуры Московской области" являются капитальные вложения в объекты культуры, находящиеся в собственности муниципальных образований Московской области (строительство, реконструкция, приобретение зданий), и модернизация материально-технической базы объектов культуры муниципальных образований Московской области путем проведения капитального ремонта и технического переоснащения.</w:t>
      </w:r>
    </w:p>
    <w:p w:rsidR="006F1CFD" w:rsidRDefault="006F1CFD">
      <w:pPr>
        <w:pStyle w:val="ConsPlusNormal"/>
        <w:ind w:firstLine="540"/>
        <w:jc w:val="both"/>
      </w:pPr>
      <w:r>
        <w:t xml:space="preserve">Приоритетные направления государственной политики в сфере туризма отражены в </w:t>
      </w:r>
      <w:hyperlink w:anchor="P16343" w:history="1">
        <w:r>
          <w:rPr>
            <w:color w:val="0000FF"/>
          </w:rPr>
          <w:t>подпрограмме VII</w:t>
        </w:r>
      </w:hyperlink>
      <w:r>
        <w:t xml:space="preserve"> "Развитие туризма в Московской области":</w:t>
      </w:r>
    </w:p>
    <w:p w:rsidR="006F1CFD" w:rsidRDefault="006F1CFD">
      <w:pPr>
        <w:pStyle w:val="ConsPlusNormal"/>
        <w:ind w:firstLine="540"/>
        <w:jc w:val="both"/>
      </w:pPr>
      <w:r>
        <w:t>содействие туристской деятельности и создание благоприятных условий для ее развития;</w:t>
      </w:r>
    </w:p>
    <w:p w:rsidR="006F1CFD" w:rsidRDefault="006F1CFD">
      <w:pPr>
        <w:pStyle w:val="ConsPlusNormal"/>
        <w:ind w:firstLine="540"/>
        <w:jc w:val="both"/>
      </w:pPr>
      <w:r>
        <w:t>определение и поддержка приоритетных направлений туристской деятельности;</w:t>
      </w:r>
    </w:p>
    <w:p w:rsidR="006F1CFD" w:rsidRDefault="006F1CFD">
      <w:pPr>
        <w:pStyle w:val="ConsPlusNormal"/>
        <w:ind w:firstLine="540"/>
        <w:jc w:val="both"/>
      </w:pPr>
      <w:r>
        <w:t>формирование представления о Российской Федерации как стране, благоприятной для туризма;</w:t>
      </w:r>
    </w:p>
    <w:p w:rsidR="006F1CFD" w:rsidRDefault="006F1CFD">
      <w:pPr>
        <w:pStyle w:val="ConsPlusNormal"/>
        <w:ind w:firstLine="540"/>
        <w:jc w:val="both"/>
      </w:pPr>
      <w:r>
        <w:t>создание основ современной индустрии туристско-рекреационных услуг и повышение ее конкурентоспособности на международном рынке;</w:t>
      </w:r>
    </w:p>
    <w:p w:rsidR="006F1CFD" w:rsidRDefault="006F1CFD">
      <w:pPr>
        <w:pStyle w:val="ConsPlusNormal"/>
        <w:ind w:firstLine="540"/>
        <w:jc w:val="both"/>
      </w:pPr>
      <w:r>
        <w:t>поддержка и развитие внутреннего, въездного, социального и самодеятельного туризма.</w:t>
      </w:r>
    </w:p>
    <w:p w:rsidR="006F1CFD" w:rsidRDefault="006F1CFD">
      <w:pPr>
        <w:pStyle w:val="ConsPlusNormal"/>
        <w:ind w:firstLine="540"/>
        <w:jc w:val="both"/>
      </w:pPr>
      <w:hyperlink w:anchor="P17993" w:history="1">
        <w:r>
          <w:rPr>
            <w:color w:val="0000FF"/>
          </w:rPr>
          <w:t>Подпрограмма VIII</w:t>
        </w:r>
      </w:hyperlink>
      <w:r>
        <w:t xml:space="preserve"> "Развитие архивного дела в Московской области" направлена на обеспечение деятельности государственных архивов Московской области, оказание ими государственных услуг и выполнение работ, включенных в Ведомственный перечень государственных услуг и работ, установленных государственным учреждениям Московской области, подведомственным Главному архивному управлению Московской области.</w:t>
      </w:r>
    </w:p>
    <w:p w:rsidR="006F1CFD" w:rsidRDefault="006F1CFD">
      <w:pPr>
        <w:pStyle w:val="ConsPlusNormal"/>
        <w:ind w:firstLine="540"/>
        <w:jc w:val="both"/>
      </w:pPr>
      <w:r>
        <w:t xml:space="preserve">По </w:t>
      </w:r>
      <w:hyperlink w:anchor="P18241" w:history="1">
        <w:r>
          <w:rPr>
            <w:color w:val="0000FF"/>
          </w:rPr>
          <w:t>подпрограмме IX</w:t>
        </w:r>
      </w:hyperlink>
      <w:r>
        <w:t xml:space="preserve"> "Обеспечивающая подпрограмма" мероприятие по обеспечению эффективного выполнения функций и полномочий Главного архивного управления Московской области и подведомственных ему государственных учреждений включает расходы на оплату труда и начисления на выплаты по оплате труда, обеспечение деятельности Главного архивного управления Московской области, проведение капитального ремонта зданий и сооружений, приобретение объектов, относящихся к основным средствам, включая стеллажное оборудование, обеспечение хранения, комплектования, учета и использования архивных документов, относящихся к собственности Московской области и временно хранящихся в муниципальных архивах Московской области.</w:t>
      </w:r>
    </w:p>
    <w:p w:rsidR="006F1CFD" w:rsidRDefault="006F1CFD">
      <w:pPr>
        <w:pStyle w:val="ConsPlusNormal"/>
        <w:ind w:firstLine="540"/>
        <w:jc w:val="both"/>
      </w:pPr>
      <w:r>
        <w:t xml:space="preserve">В </w:t>
      </w:r>
      <w:hyperlink w:anchor="P18241" w:history="1">
        <w:r>
          <w:rPr>
            <w:color w:val="0000FF"/>
          </w:rPr>
          <w:t>подпрограмму IX</w:t>
        </w:r>
      </w:hyperlink>
      <w:r>
        <w:t xml:space="preserve"> "Обеспечивающая подпрограмма" включены мероприятия по контролю за качественным выполнением государственного задания на оказание государственных услуг (выполнение работ) подведомственными Главному архивному управлению Московской области государственными учреждениями Московской области и предоставление государственных услуг в электронном виде в соответствии с законодательством Российской Федерации.</w:t>
      </w:r>
    </w:p>
    <w:p w:rsidR="006F1CFD" w:rsidRDefault="006F1CFD">
      <w:pPr>
        <w:pStyle w:val="ConsPlusNormal"/>
        <w:jc w:val="both"/>
      </w:pPr>
    </w:p>
    <w:p w:rsidR="006F1CFD" w:rsidRDefault="006F1CFD">
      <w:pPr>
        <w:pStyle w:val="ConsPlusNormal"/>
        <w:jc w:val="center"/>
        <w:outlineLvl w:val="1"/>
      </w:pPr>
      <w:r>
        <w:t>5. Цели государственной программы</w:t>
      </w:r>
    </w:p>
    <w:p w:rsidR="006F1CFD" w:rsidRDefault="006F1CFD">
      <w:pPr>
        <w:pStyle w:val="ConsPlusNormal"/>
        <w:jc w:val="both"/>
      </w:pPr>
    </w:p>
    <w:p w:rsidR="006F1CFD" w:rsidRDefault="006F1CFD">
      <w:pPr>
        <w:pStyle w:val="ConsPlusNormal"/>
        <w:ind w:firstLine="540"/>
        <w:jc w:val="both"/>
      </w:pPr>
      <w:r>
        <w:t>Цель государственной программы - повышение качества жизни населения Московской области путем развития услуг в сфере культуры, туризма и архивного дела.</w:t>
      </w:r>
    </w:p>
    <w:p w:rsidR="006F1CFD" w:rsidRDefault="006F1CFD">
      <w:pPr>
        <w:pStyle w:val="ConsPlusNormal"/>
        <w:ind w:firstLine="540"/>
        <w:jc w:val="both"/>
      </w:pPr>
      <w:r>
        <w:t>Задачи государственной программы:</w:t>
      </w:r>
    </w:p>
    <w:p w:rsidR="006F1CFD" w:rsidRDefault="006F1CFD">
      <w:pPr>
        <w:pStyle w:val="ConsPlusNormal"/>
        <w:ind w:firstLine="540"/>
        <w:jc w:val="both"/>
      </w:pPr>
      <w:r>
        <w:t>повышение качества услуг в сфере культуры, туризма и архивного дела в Московской области;</w:t>
      </w:r>
    </w:p>
    <w:p w:rsidR="006F1CFD" w:rsidRDefault="006F1CFD">
      <w:pPr>
        <w:pStyle w:val="ConsPlusNormal"/>
        <w:ind w:firstLine="540"/>
        <w:jc w:val="both"/>
      </w:pPr>
      <w:r>
        <w:t>сохранение, использование, популяризация и государственная охрана культурно-</w:t>
      </w:r>
      <w:r>
        <w:lastRenderedPageBreak/>
        <w:t>исторического наследия Московской области;</w:t>
      </w:r>
    </w:p>
    <w:p w:rsidR="006F1CFD" w:rsidRDefault="006F1CFD">
      <w:pPr>
        <w:pStyle w:val="ConsPlusNormal"/>
        <w:ind w:firstLine="540"/>
        <w:jc w:val="both"/>
      </w:pPr>
      <w:r>
        <w:t>поддержка и развитие творческой деятельности на территории Московской области;</w:t>
      </w:r>
    </w:p>
    <w:p w:rsidR="006F1CFD" w:rsidRDefault="006F1CFD">
      <w:pPr>
        <w:pStyle w:val="ConsPlusNormal"/>
        <w:ind w:firstLine="540"/>
        <w:jc w:val="both"/>
      </w:pPr>
      <w:r>
        <w:t>развитие культурного пространства Московской области и сохранение традиций отечественной культуры;</w:t>
      </w:r>
    </w:p>
    <w:p w:rsidR="006F1CFD" w:rsidRDefault="006F1CFD">
      <w:pPr>
        <w:pStyle w:val="ConsPlusNormal"/>
        <w:ind w:firstLine="540"/>
        <w:jc w:val="both"/>
      </w:pPr>
      <w:r>
        <w:t>модернизация инфраструктуры сферы культуры Московской области;</w:t>
      </w:r>
    </w:p>
    <w:p w:rsidR="006F1CFD" w:rsidRDefault="006F1CFD">
      <w:pPr>
        <w:pStyle w:val="ConsPlusNormal"/>
        <w:ind w:firstLine="540"/>
        <w:jc w:val="both"/>
      </w:pPr>
      <w:r>
        <w:t>поддержка кадрового потенциала сферы культуры;</w:t>
      </w:r>
    </w:p>
    <w:p w:rsidR="006F1CFD" w:rsidRDefault="006F1CFD">
      <w:pPr>
        <w:pStyle w:val="ConsPlusNormal"/>
        <w:ind w:firstLine="540"/>
        <w:jc w:val="both"/>
      </w:pPr>
      <w:r>
        <w:t>развитие внутреннего и въездного туризма в Московской области;</w:t>
      </w:r>
    </w:p>
    <w:p w:rsidR="006F1CFD" w:rsidRDefault="006F1CFD">
      <w:pPr>
        <w:pStyle w:val="ConsPlusNormal"/>
        <w:ind w:firstLine="540"/>
        <w:jc w:val="both"/>
      </w:pPr>
      <w:r>
        <w:t>хранение, комплектование, учет и использование документов Архивного фонда Московской области и других архивных документов в государственных архивах Московской области;</w:t>
      </w:r>
    </w:p>
    <w:p w:rsidR="006F1CFD" w:rsidRDefault="006F1CFD">
      <w:pPr>
        <w:pStyle w:val="ConsPlusNormal"/>
        <w:ind w:firstLine="540"/>
        <w:jc w:val="both"/>
      </w:pPr>
      <w:r>
        <w:t>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на территории Московской области;</w:t>
      </w:r>
    </w:p>
    <w:p w:rsidR="006F1CFD" w:rsidRDefault="006F1CFD">
      <w:pPr>
        <w:pStyle w:val="ConsPlusNormal"/>
        <w:ind w:firstLine="540"/>
        <w:jc w:val="both"/>
      </w:pPr>
      <w:r>
        <w:t>обеспечение прав граждан Российской Федерации на доступ к культурным ценностям.</w:t>
      </w:r>
    </w:p>
    <w:p w:rsidR="006F1CFD" w:rsidRDefault="006F1CFD">
      <w:pPr>
        <w:pStyle w:val="ConsPlusNormal"/>
        <w:jc w:val="both"/>
      </w:pPr>
    </w:p>
    <w:p w:rsidR="006F1CFD" w:rsidRDefault="006F1CFD">
      <w:pPr>
        <w:pStyle w:val="ConsPlusNormal"/>
        <w:jc w:val="center"/>
        <w:outlineLvl w:val="1"/>
      </w:pPr>
      <w:r>
        <w:t>6. Обобщенная характеристика основных мероприятий</w:t>
      </w:r>
    </w:p>
    <w:p w:rsidR="006F1CFD" w:rsidRDefault="006F1CFD">
      <w:pPr>
        <w:pStyle w:val="ConsPlusNormal"/>
        <w:jc w:val="center"/>
      </w:pPr>
      <w:r>
        <w:t>государственной программы с обоснованием необходимости</w:t>
      </w:r>
    </w:p>
    <w:p w:rsidR="006F1CFD" w:rsidRDefault="006F1CFD">
      <w:pPr>
        <w:pStyle w:val="ConsPlusNormal"/>
        <w:jc w:val="center"/>
      </w:pPr>
      <w:r>
        <w:t>их осуществления (в том числе влияние мероприятий</w:t>
      </w:r>
    </w:p>
    <w:p w:rsidR="006F1CFD" w:rsidRDefault="006F1CFD">
      <w:pPr>
        <w:pStyle w:val="ConsPlusNormal"/>
        <w:jc w:val="center"/>
      </w:pPr>
      <w:r>
        <w:t>на достижение показателей, предусмотренных в указах</w:t>
      </w:r>
    </w:p>
    <w:p w:rsidR="006F1CFD" w:rsidRDefault="006F1CFD">
      <w:pPr>
        <w:pStyle w:val="ConsPlusNormal"/>
        <w:jc w:val="center"/>
      </w:pPr>
      <w:r>
        <w:t>Президента Российской Федерации, обращениях</w:t>
      </w:r>
    </w:p>
    <w:p w:rsidR="006F1CFD" w:rsidRDefault="006F1CFD">
      <w:pPr>
        <w:pStyle w:val="ConsPlusNormal"/>
        <w:jc w:val="center"/>
      </w:pPr>
      <w:r>
        <w:t>Губернатора Московской области)</w:t>
      </w:r>
    </w:p>
    <w:p w:rsidR="006F1CFD" w:rsidRDefault="006F1CFD">
      <w:pPr>
        <w:pStyle w:val="ConsPlusNormal"/>
        <w:jc w:val="both"/>
      </w:pPr>
    </w:p>
    <w:p w:rsidR="006F1CFD" w:rsidRDefault="006F1CFD">
      <w:pPr>
        <w:pStyle w:val="ConsPlusNormal"/>
        <w:ind w:firstLine="540"/>
        <w:jc w:val="both"/>
      </w:pPr>
      <w:hyperlink w:anchor="P1851" w:history="1">
        <w:r>
          <w:rPr>
            <w:color w:val="0000FF"/>
          </w:rPr>
          <w:t>Подпрограмма I</w:t>
        </w:r>
      </w:hyperlink>
      <w:r>
        <w:t xml:space="preserve">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p w:rsidR="006F1CFD" w:rsidRDefault="006F1CFD">
      <w:pPr>
        <w:pStyle w:val="ConsPlusNormal"/>
        <w:ind w:firstLine="540"/>
        <w:jc w:val="both"/>
      </w:pPr>
      <w:r>
        <w:t>Государственная охрана объектов культурного наследия (памятников истории и культуры).</w:t>
      </w:r>
    </w:p>
    <w:p w:rsidR="006F1CFD" w:rsidRDefault="006F1CFD">
      <w:pPr>
        <w:pStyle w:val="ConsPlusNormal"/>
        <w:ind w:firstLine="540"/>
        <w:jc w:val="both"/>
      </w:pPr>
      <w:r>
        <w:t>Объекты культурного наследия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p>
    <w:p w:rsidR="006F1CFD" w:rsidRDefault="006F1CFD">
      <w:pPr>
        <w:pStyle w:val="ConsPlusNormal"/>
        <w:ind w:firstLine="540"/>
        <w:jc w:val="both"/>
      </w:pPr>
      <w:r>
        <w:t>В Российской Федерации гарантируется сохранность объектов культурного наследия (памятников истории и культуры) народов Российской Федерации в интересах настоящего и будущего поколений многонационального народа Российской Федерации.</w:t>
      </w:r>
    </w:p>
    <w:p w:rsidR="006F1CFD" w:rsidRDefault="006F1CFD">
      <w:pPr>
        <w:pStyle w:val="ConsPlusNormal"/>
        <w:ind w:firstLine="540"/>
        <w:jc w:val="both"/>
      </w:pPr>
      <w:r>
        <w:t>Государственная охрана объектов культурного наследия (памятников истории и культуры) является одной из приоритетных задач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6F1CFD" w:rsidRDefault="006F1CFD">
      <w:pPr>
        <w:pStyle w:val="ConsPlusNormal"/>
        <w:ind w:firstLine="540"/>
        <w:jc w:val="both"/>
      </w:pPr>
      <w:r>
        <w:t>Мероприятия государственной программы направлены на осуществление государственной охраны объектов культурного наследия в рамках действующего законодательства в сфере сохранения объектов культурного наследия (</w:t>
      </w:r>
      <w:hyperlink r:id="rId71" w:history="1">
        <w:r>
          <w:rPr>
            <w:color w:val="0000FF"/>
          </w:rPr>
          <w:t>глава VI</w:t>
        </w:r>
      </w:hyperlink>
      <w:r>
        <w:t xml:space="preserve"> "Государственная охрана объектов культурного наследия" Федерального закона от 25.06.2002 N 73-ФЗ "Об объектах культурного наследия (памятниках истории и культуры) народов Российской Федерации" (далее - Федеральный закон) и включают в себя в том числе:</w:t>
      </w:r>
    </w:p>
    <w:p w:rsidR="006F1CFD" w:rsidRDefault="006F1CFD">
      <w:pPr>
        <w:pStyle w:val="ConsPlusNormal"/>
        <w:ind w:firstLine="540"/>
        <w:jc w:val="both"/>
      </w:pPr>
      <w:r>
        <w:t>государственный учет объектов, обладающих признаками объекта культурного наследия, в том числе принятие решения о включении объекта в перечень выявленных объектов культурного наследия или об отказе во включении объекта в перечень выявленных объектов культурного наследия, формирование и ведение перечня выявленных объектов культурного наследия, формирование и ведение реестра;</w:t>
      </w:r>
    </w:p>
    <w:p w:rsidR="006F1CFD" w:rsidRDefault="006F1CFD">
      <w:pPr>
        <w:pStyle w:val="ConsPlusNormal"/>
        <w:ind w:firstLine="540"/>
        <w:jc w:val="both"/>
      </w:pPr>
      <w:r>
        <w:t>проведение историко-культурной экспертизы;</w:t>
      </w:r>
    </w:p>
    <w:p w:rsidR="006F1CFD" w:rsidRDefault="006F1CFD">
      <w:pPr>
        <w:pStyle w:val="ConsPlusNormal"/>
        <w:ind w:firstLine="540"/>
        <w:jc w:val="both"/>
      </w:pPr>
      <w:r>
        <w:t>организацию исследований, необходимых для исполнения полномочий федерального органа охраны объектов культурного наследия, регионального органа охраны объектов культурного наследия, муниципального органа охраны объектов культурного наследия;</w:t>
      </w:r>
    </w:p>
    <w:p w:rsidR="006F1CFD" w:rsidRDefault="006F1CFD">
      <w:pPr>
        <w:pStyle w:val="ConsPlusNormal"/>
        <w:ind w:firstLine="540"/>
        <w:jc w:val="both"/>
      </w:pPr>
      <w:r>
        <w:t xml:space="preserve">установление ограничений (обременений) права собственности или иных вещных прав на объект культурного наследия требованиями в отношении объекта культурного наследия, разработанными в соответствии с настоящим Федеральным </w:t>
      </w:r>
      <w:hyperlink r:id="rId72" w:history="1">
        <w:r>
          <w:rPr>
            <w:color w:val="0000FF"/>
          </w:rPr>
          <w:t>законом</w:t>
        </w:r>
      </w:hyperlink>
      <w:r>
        <w:t>;</w:t>
      </w:r>
    </w:p>
    <w:p w:rsidR="006F1CFD" w:rsidRDefault="006F1CFD">
      <w:pPr>
        <w:pStyle w:val="ConsPlusNormal"/>
        <w:ind w:firstLine="540"/>
        <w:jc w:val="both"/>
      </w:pPr>
      <w:r>
        <w:t xml:space="preserve">установление ответственности за повреждение, разрушение или уничтожение объекта </w:t>
      </w:r>
      <w:r>
        <w:lastRenderedPageBreak/>
        <w:t>культурного наследия, незаконное перемещение объекта культурного наследия, причинение вреда объекту культурного наследия и осуществление действий, повлекших изменение предмета охраны данного объекта культурного наследия;</w:t>
      </w:r>
    </w:p>
    <w:p w:rsidR="006F1CFD" w:rsidRDefault="006F1CFD">
      <w:pPr>
        <w:pStyle w:val="ConsPlusNormal"/>
        <w:ind w:firstLine="540"/>
        <w:jc w:val="both"/>
      </w:pPr>
      <w:r>
        <w:t xml:space="preserve">разработку, согласование и утверждение в случаях и порядке, установленных настоящим Федеральным </w:t>
      </w:r>
      <w:hyperlink r:id="rId73" w:history="1">
        <w:r>
          <w:rPr>
            <w:color w:val="0000FF"/>
          </w:rPr>
          <w:t>законом</w:t>
        </w:r>
      </w:hyperlink>
      <w:r>
        <w:t>, проектов зон охраны объектов культурного наследия, а также согласование решений федеральных органов исполнительной власти, органов исполнительной власти субъектов Российской Федерации и органов местного самоуправления о предоставлении земель и об изменении их правового режима;</w:t>
      </w:r>
    </w:p>
    <w:p w:rsidR="006F1CFD" w:rsidRDefault="006F1CFD">
      <w:pPr>
        <w:pStyle w:val="ConsPlusNormal"/>
        <w:ind w:firstLine="540"/>
        <w:jc w:val="both"/>
      </w:pPr>
      <w:r>
        <w:t>установление требований к осуществлению деятельности в границах территории достопримечательного места, требований к градостроительным регламентам в границах территории достопримечательного места; установление особого режима использования земельного участка, в границах которого располагается объект археологического наследия;</w:t>
      </w:r>
    </w:p>
    <w:p w:rsidR="006F1CFD" w:rsidRDefault="006F1CFD">
      <w:pPr>
        <w:pStyle w:val="ConsPlusNormal"/>
        <w:ind w:firstLine="540"/>
        <w:jc w:val="both"/>
      </w:pPr>
      <w:r>
        <w:t>согласование проектной документации, необходимой для проведения работ по сохранению объекта культурного наследия;</w:t>
      </w:r>
    </w:p>
    <w:p w:rsidR="006F1CFD" w:rsidRDefault="006F1CFD">
      <w:pPr>
        <w:pStyle w:val="ConsPlusNormal"/>
        <w:ind w:firstLine="540"/>
        <w:jc w:val="both"/>
      </w:pPr>
      <w:r>
        <w:t xml:space="preserve">осуществление в случаях и порядке, установленных настоящим Федеральным </w:t>
      </w:r>
      <w:hyperlink r:id="rId74" w:history="1">
        <w:r>
          <w:rPr>
            <w:color w:val="0000FF"/>
          </w:rPr>
          <w:t>законом</w:t>
        </w:r>
      </w:hyperlink>
      <w:r>
        <w:t xml:space="preserve">, мер по обеспечению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в ходе проведения изыскательских, проектных, строительных, хозяйственных работ, указанных в </w:t>
      </w:r>
      <w:hyperlink r:id="rId75" w:history="1">
        <w:r>
          <w:rPr>
            <w:color w:val="0000FF"/>
          </w:rPr>
          <w:t>статье 30</w:t>
        </w:r>
      </w:hyperlink>
      <w:r>
        <w:t xml:space="preserve"> настоящего Федерального закона работ по использованию лесов и иных работ;</w:t>
      </w:r>
    </w:p>
    <w:p w:rsidR="006F1CFD" w:rsidRDefault="006F1CFD">
      <w:pPr>
        <w:pStyle w:val="ConsPlusNormal"/>
        <w:ind w:firstLine="540"/>
        <w:jc w:val="both"/>
      </w:pPr>
      <w:r>
        <w:t>установление предмета охраны объекта культурного наследия, включенного в реестр, и границ территории такого объекта;</w:t>
      </w:r>
    </w:p>
    <w:p w:rsidR="006F1CFD" w:rsidRDefault="006F1CFD">
      <w:pPr>
        <w:pStyle w:val="ConsPlusNormal"/>
        <w:ind w:firstLine="540"/>
        <w:jc w:val="both"/>
      </w:pPr>
      <w:r>
        <w:t>установку на объектах культурного наследия информационных надписей и обозначений;</w:t>
      </w:r>
    </w:p>
    <w:p w:rsidR="006F1CFD" w:rsidRDefault="006F1CFD">
      <w:pPr>
        <w:pStyle w:val="ConsPlusNormal"/>
        <w:ind w:firstLine="540"/>
        <w:jc w:val="both"/>
      </w:pPr>
      <w:r>
        <w:t xml:space="preserve">выдачу в случаях и порядке, установленных настоящим Федеральным </w:t>
      </w:r>
      <w:hyperlink r:id="rId76" w:history="1">
        <w:r>
          <w:rPr>
            <w:color w:val="0000FF"/>
          </w:rPr>
          <w:t>законом</w:t>
        </w:r>
      </w:hyperlink>
      <w:r>
        <w:t>, задания на проведение работ по сохранению объекта культурного наследия и разрешения на проведение работ по сохранению объекта культурного наследия;</w:t>
      </w:r>
    </w:p>
    <w:p w:rsidR="006F1CFD" w:rsidRDefault="006F1CFD">
      <w:pPr>
        <w:pStyle w:val="ConsPlusNormal"/>
        <w:ind w:firstLine="540"/>
        <w:jc w:val="both"/>
      </w:pPr>
      <w:r>
        <w:t>утверждение отчетной документации о проведении работ по сохранению объекта культурного наследия;</w:t>
      </w:r>
    </w:p>
    <w:p w:rsidR="006F1CFD" w:rsidRDefault="006F1CFD">
      <w:pPr>
        <w:pStyle w:val="ConsPlusNormal"/>
        <w:ind w:firstLine="540"/>
        <w:jc w:val="both"/>
      </w:pPr>
      <w:r>
        <w:t>обследование и фотофиксацию один раз в пять лет состояния объектов культурного наследия, включенных в реестр, в целях определения мероприятий по обеспечению их сохранности;</w:t>
      </w:r>
    </w:p>
    <w:p w:rsidR="006F1CFD" w:rsidRDefault="006F1CFD">
      <w:pPr>
        <w:pStyle w:val="ConsPlusNormal"/>
        <w:ind w:firstLine="540"/>
        <w:jc w:val="both"/>
      </w:pPr>
      <w:r>
        <w:t xml:space="preserve">иные мероприятия государственной охраны объектов культурного наследия, включенных в реестр, выявленных объектов культурного наследия, проведение которых отнесено настоящим Федеральным </w:t>
      </w:r>
      <w:hyperlink r:id="rId77" w:history="1">
        <w:r>
          <w:rPr>
            <w:color w:val="0000FF"/>
          </w:rPr>
          <w:t>законом</w:t>
        </w:r>
      </w:hyperlink>
      <w:r>
        <w:t xml:space="preserve"> и законами субъектов Российской Федерации к полномочиям соответствующих органов охраны объектов культурного наследия.</w:t>
      </w:r>
    </w:p>
    <w:p w:rsidR="006F1CFD" w:rsidRDefault="006F1CFD">
      <w:pPr>
        <w:pStyle w:val="ConsPlusNormal"/>
        <w:ind w:firstLine="540"/>
        <w:jc w:val="both"/>
      </w:pPr>
      <w:r>
        <w:t xml:space="preserve">Основные мероприятия </w:t>
      </w:r>
      <w:hyperlink w:anchor="P1851" w:history="1">
        <w:r>
          <w:rPr>
            <w:color w:val="0000FF"/>
          </w:rPr>
          <w:t>подпрограммы I</w:t>
        </w:r>
      </w:hyperlink>
      <w:r>
        <w:t xml:space="preserve">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государственной программы Московской области "Культура Подмосковья" на 2017-2021 годы сформированы и реализуются в соответствии с действующим законодательством.</w:t>
      </w:r>
    </w:p>
    <w:p w:rsidR="006F1CFD" w:rsidRDefault="006F1CFD">
      <w:pPr>
        <w:pStyle w:val="ConsPlusNormal"/>
        <w:ind w:firstLine="540"/>
        <w:jc w:val="both"/>
      </w:pPr>
      <w:r>
        <w:t>Таким образом, осуществление мероприятий государственной программы, в рамках которых будут проведены комплексные научные и историко-культурные исследования, архивные изыскания в целях дальнейшего принятия решения о включении объектов в реестр, а также разработанные проекты зон охраны объектов культурного наследия (включая геодезическое описание границ зон охраны), проекты границ территорий, предметов охраны и типовых архитектурных решений исторических поселений, проектов границ и характера использования достопримечательных мест обеспечит дальнейшую сохранность объектов культурного наследия (памятников истории и культуры) народов Российской Федерации в интересах настоящего и будущего поколений многонационального народа Российской Федерации.</w:t>
      </w:r>
    </w:p>
    <w:p w:rsidR="006F1CFD" w:rsidRDefault="006F1CFD">
      <w:pPr>
        <w:pStyle w:val="ConsPlusNormal"/>
        <w:ind w:firstLine="540"/>
        <w:jc w:val="both"/>
      </w:pPr>
      <w:r>
        <w:t xml:space="preserve">На территории Московской области ежегодно осуществляются мероприятия, направленные на осуществление контроля за использованием объектов культурного наследия, находящихся в муниципальной собственности и собственности физических и юридических лиц, мониторинг состояния объектов культурного наследия; осуществляется комплекс мер, направленных на разработку специализированной документации для регистрации в государственном кадастре </w:t>
      </w:r>
      <w:r>
        <w:lastRenderedPageBreak/>
        <w:t xml:space="preserve">недвижимости ограничений на использование объектов культурного наследия в целях соблюдения требований Федерального </w:t>
      </w:r>
      <w:hyperlink r:id="rId78" w:history="1">
        <w:r>
          <w:rPr>
            <w:color w:val="0000FF"/>
          </w:rPr>
          <w:t>закона</w:t>
        </w:r>
      </w:hyperlink>
      <w:r>
        <w:t xml:space="preserve"> от 25.06.2002 N 73-ФЗ. В отношении объектов культурного наследия, находящихся в собственности Московской области, осуществляются мероприятия, направленные на вовлечение неиспользуемых объектов в хозяйственный оборот в целях предотвращения дальнейшего разрушения объектов.</w:t>
      </w:r>
    </w:p>
    <w:p w:rsidR="006F1CFD" w:rsidRDefault="006F1CFD">
      <w:pPr>
        <w:pStyle w:val="ConsPlusNormal"/>
        <w:ind w:firstLine="540"/>
        <w:jc w:val="both"/>
      </w:pPr>
      <w:r>
        <w:t>Гражданам Российской Федерации гарантируется обеспечение сохранности объектов культурного наследия в интересах настоящего и будущего поколений многонационального народа Российской Федерации (</w:t>
      </w:r>
      <w:hyperlink r:id="rId79" w:history="1">
        <w:r>
          <w:rPr>
            <w:color w:val="0000FF"/>
          </w:rPr>
          <w:t>ст. 7</w:t>
        </w:r>
      </w:hyperlink>
      <w:r>
        <w:t>, Федеральный закон от 25.06.2002 N 73-ФЗ).</w:t>
      </w:r>
    </w:p>
    <w:p w:rsidR="006F1CFD" w:rsidRDefault="006F1CFD">
      <w:pPr>
        <w:pStyle w:val="ConsPlusNormal"/>
        <w:ind w:firstLine="540"/>
        <w:jc w:val="both"/>
      </w:pPr>
      <w:r>
        <w:t>Утрата объекта культурного наследия - невосполнимая потеря, поэтому своевременное проведение работ по сохранению памятников истории и культуры является важнейшей задачей, которая должна решаться программным методом.</w:t>
      </w:r>
    </w:p>
    <w:p w:rsidR="006F1CFD" w:rsidRDefault="006F1CFD">
      <w:pPr>
        <w:pStyle w:val="ConsPlusNormal"/>
        <w:ind w:firstLine="540"/>
        <w:jc w:val="both"/>
      </w:pPr>
      <w:r>
        <w:t>Сохранение объекта культурного наследия - 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
    <w:p w:rsidR="006F1CFD" w:rsidRDefault="006F1CFD">
      <w:pPr>
        <w:pStyle w:val="ConsPlusNormal"/>
        <w:ind w:firstLine="540"/>
        <w:jc w:val="both"/>
      </w:pPr>
      <w:hyperlink w:anchor="P3600" w:history="1">
        <w:r>
          <w:rPr>
            <w:color w:val="0000FF"/>
          </w:rPr>
          <w:t>Подпрограмма II</w:t>
        </w:r>
      </w:hyperlink>
      <w:r>
        <w:t xml:space="preserve"> "Развитие музейного дела и народных художественных промыслов в Московской области".</w:t>
      </w:r>
    </w:p>
    <w:p w:rsidR="006F1CFD" w:rsidRDefault="006F1CFD">
      <w:pPr>
        <w:pStyle w:val="ConsPlusNormal"/>
        <w:ind w:firstLine="540"/>
        <w:jc w:val="both"/>
      </w:pPr>
      <w:r>
        <w:t>Основное мероприятие 1. Обеспечение выполнения функций государственных музеев Московской области. Выполнение данного основного мероприятия включает: осуществление комплекса мер по обеспечению безопасности музеев и музейных фондов; пополнение музейных фондов новыми экспонатами; создание новых музейных экспозиций; создание системы профессиональной подготовки музейных кадров; внедрение новых информационных технологий.</w:t>
      </w:r>
    </w:p>
    <w:p w:rsidR="006F1CFD" w:rsidRDefault="006F1CFD">
      <w:pPr>
        <w:pStyle w:val="ConsPlusNormal"/>
        <w:ind w:firstLine="540"/>
        <w:jc w:val="both"/>
      </w:pPr>
      <w:r>
        <w:t>Основное мероприятие 2. Сохранение и развитие народных художественных промыслов. Выполнение данного основного мероприятия включает в себя популяризацию народных художественных промыслов в Московской области, в том числе организация выставок и научно-практических мероприятий, а также проведение заседаний художественно-экспертного совета по народным художественным промыслам. Кроме того, предусматривается выделение средств на предоставление предприятиям возможности бесплатного участия во всероссийских выставках-ярмарках народных художественных промыслов "Ладья".</w:t>
      </w:r>
    </w:p>
    <w:p w:rsidR="006F1CFD" w:rsidRDefault="006F1CFD">
      <w:pPr>
        <w:pStyle w:val="ConsPlusNormal"/>
        <w:ind w:firstLine="540"/>
        <w:jc w:val="both"/>
      </w:pPr>
      <w:r>
        <w:t>Основные мероприятия направлены на достижение следующих показателей:</w:t>
      </w:r>
    </w:p>
    <w:p w:rsidR="006F1CFD" w:rsidRDefault="006F1CFD">
      <w:pPr>
        <w:pStyle w:val="ConsPlusNormal"/>
        <w:ind w:firstLine="540"/>
        <w:jc w:val="both"/>
      </w:pPr>
      <w:r>
        <w:t>увеличение общего количества посетителей музеев;</w:t>
      </w:r>
    </w:p>
    <w:p w:rsidR="006F1CFD" w:rsidRDefault="006F1CFD">
      <w:pPr>
        <w:pStyle w:val="ConsPlusNormal"/>
        <w:ind w:firstLine="540"/>
        <w:jc w:val="both"/>
      </w:pPr>
      <w:r>
        <w:t xml:space="preserve">прирост количества выставочных проектов (достижение показателя в рамках исполнения </w:t>
      </w:r>
      <w:hyperlink r:id="rId80" w:history="1">
        <w:r>
          <w:rPr>
            <w:color w:val="0000FF"/>
          </w:rPr>
          <w:t>Указа</w:t>
        </w:r>
      </w:hyperlink>
      <w:r>
        <w:t xml:space="preserve"> Президента Российской Федерации от 07.05.2012 N 597);</w:t>
      </w:r>
    </w:p>
    <w:p w:rsidR="006F1CFD" w:rsidRDefault="006F1CFD">
      <w:pPr>
        <w:pStyle w:val="ConsPlusNormal"/>
        <w:ind w:firstLine="540"/>
        <w:jc w:val="both"/>
      </w:pPr>
      <w:r>
        <w:t>участие предприятий народных художественных промыслов Московской области в выставочных проектах.</w:t>
      </w:r>
    </w:p>
    <w:p w:rsidR="006F1CFD" w:rsidRDefault="006F1CFD">
      <w:pPr>
        <w:pStyle w:val="ConsPlusNormal"/>
        <w:ind w:firstLine="540"/>
        <w:jc w:val="both"/>
      </w:pPr>
      <w:hyperlink w:anchor="P4452" w:history="1">
        <w:r>
          <w:rPr>
            <w:color w:val="0000FF"/>
          </w:rPr>
          <w:t>Подпрограмма III</w:t>
        </w:r>
      </w:hyperlink>
      <w:r>
        <w:t xml:space="preserve"> "Развитие библиотечного дела в Московской области".</w:t>
      </w:r>
    </w:p>
    <w:p w:rsidR="006F1CFD" w:rsidRDefault="006F1CFD">
      <w:pPr>
        <w:pStyle w:val="ConsPlusNormal"/>
        <w:ind w:firstLine="540"/>
        <w:jc w:val="both"/>
      </w:pPr>
      <w:r>
        <w:t xml:space="preserve">Основными мероприятиями </w:t>
      </w:r>
      <w:hyperlink w:anchor="P4452" w:history="1">
        <w:r>
          <w:rPr>
            <w:color w:val="0000FF"/>
          </w:rPr>
          <w:t>подпрограммы III</w:t>
        </w:r>
      </w:hyperlink>
      <w:r>
        <w:t xml:space="preserve"> "Развитие библиотечного дела в Московской области" являются:</w:t>
      </w:r>
    </w:p>
    <w:p w:rsidR="006F1CFD" w:rsidRDefault="006F1CFD">
      <w:pPr>
        <w:pStyle w:val="ConsPlusNormal"/>
        <w:ind w:firstLine="540"/>
        <w:jc w:val="both"/>
      </w:pPr>
      <w:r>
        <w:t>организация библиотечного обслуживания населения государственными библиотеками Московской области;</w:t>
      </w:r>
    </w:p>
    <w:p w:rsidR="006F1CFD" w:rsidRDefault="006F1CFD">
      <w:pPr>
        <w:pStyle w:val="ConsPlusNormal"/>
        <w:ind w:firstLine="540"/>
        <w:jc w:val="both"/>
      </w:pPr>
      <w:r>
        <w:t>комплектование книжных фондов библиотек муниципальных образований Московской области,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p w:rsidR="006F1CFD" w:rsidRDefault="006F1CFD">
      <w:pPr>
        <w:pStyle w:val="ConsPlusNormal"/>
        <w:ind w:firstLine="540"/>
        <w:jc w:val="both"/>
      </w:pPr>
      <w:r>
        <w:t>развитие литературного творчества и популяризация чтения.</w:t>
      </w:r>
    </w:p>
    <w:p w:rsidR="006F1CFD" w:rsidRDefault="006F1CFD">
      <w:pPr>
        <w:pStyle w:val="ConsPlusNormal"/>
        <w:ind w:firstLine="540"/>
        <w:jc w:val="both"/>
      </w:pPr>
      <w:r>
        <w:t>Указанные мероприятия направлены на улучшение качества оказания услуг населению, увеличение числа посетителей библиотек, увеличение количества участников областных литературных конкурсов.</w:t>
      </w:r>
    </w:p>
    <w:p w:rsidR="006F1CFD" w:rsidRDefault="006F1CFD">
      <w:pPr>
        <w:pStyle w:val="ConsPlusNormal"/>
        <w:ind w:firstLine="540"/>
        <w:jc w:val="both"/>
      </w:pPr>
      <w:hyperlink w:anchor="P6089" w:history="1">
        <w:r>
          <w:rPr>
            <w:color w:val="0000FF"/>
          </w:rPr>
          <w:t>Подпрограмма IV</w:t>
        </w:r>
      </w:hyperlink>
      <w:r>
        <w:t xml:space="preserve"> "Развитие профессионального искусства, гастрольно-концертной деятельности и кинематографии. Выполнение отдельных функций Министерства культуры Московской области".</w:t>
      </w:r>
    </w:p>
    <w:p w:rsidR="006F1CFD" w:rsidRDefault="006F1CFD">
      <w:pPr>
        <w:pStyle w:val="ConsPlusNormal"/>
        <w:ind w:firstLine="540"/>
        <w:jc w:val="both"/>
      </w:pPr>
      <w:r>
        <w:lastRenderedPageBreak/>
        <w:t xml:space="preserve">Основное мероприятие 1. Обеспечение функций государственных театрально-концертных учреждений Московской области, учреждения культуры Московской области "Центр культурных инициатив", государственного автономного учреждения культуры Московской области "Культурный центр имени Любови Орловой", государственного автономного учреждения Московской области "Мособлкино" направлено на оказание государственных услуг (выполнение работ) и развитие материально-технической базы государственных учреждений культуры, учредителем которых выступает Министерство культуры Московской области. Обеспечение данных мероприятий необходимо для достижения показателя "Увеличение количества посещений театрально-концертных мероприятий", который является одним из приоритетных показателей федеральной целевой </w:t>
      </w:r>
      <w:hyperlink r:id="rId81" w:history="1">
        <w:r>
          <w:rPr>
            <w:color w:val="0000FF"/>
          </w:rPr>
          <w:t>программы</w:t>
        </w:r>
      </w:hyperlink>
      <w:r>
        <w:t xml:space="preserve"> "Культура России".</w:t>
      </w:r>
    </w:p>
    <w:p w:rsidR="006F1CFD" w:rsidRDefault="006F1CFD">
      <w:pPr>
        <w:pStyle w:val="ConsPlusNormal"/>
        <w:ind w:firstLine="540"/>
        <w:jc w:val="both"/>
      </w:pPr>
      <w:r>
        <w:t>Основной задачей основного мероприятия 2 "Проведение праздничных и культурно-массовых мероприятий и творческих проектов регионального (Московской области) и межмуниципального значения в сфере культуры" является расширение условий доступа к услугам культуры еще большего количества людей и в особенности молодежи. Перечень праздничных и культурно-массовых мероприятий регионального (Московской области) и межмуниципального значения в сфере культуры является основным документом, регламентирующим проведение культурно-массовых мероприятий, и ежегодно утверждается постановлением Правительства Московской области.</w:t>
      </w:r>
    </w:p>
    <w:p w:rsidR="006F1CFD" w:rsidRDefault="006F1CFD">
      <w:pPr>
        <w:pStyle w:val="ConsPlusNormal"/>
        <w:ind w:firstLine="540"/>
        <w:jc w:val="both"/>
      </w:pPr>
      <w:r>
        <w:t xml:space="preserve">Основным мероприятием </w:t>
      </w:r>
      <w:hyperlink w:anchor="P9400" w:history="1">
        <w:r>
          <w:rPr>
            <w:color w:val="0000FF"/>
          </w:rPr>
          <w:t>подпрограммы V</w:t>
        </w:r>
      </w:hyperlink>
      <w:r>
        <w:t xml:space="preserve"> "Развитие парков культуры и отдыха муниципальных образований Московской области" является развитие парков культуры и отдыха муниципальных образований Московской области, создание комфортных условий для отдыха населения, повышение качества рекреационных услуг для населения Московской области.</w:t>
      </w:r>
    </w:p>
    <w:p w:rsidR="006F1CFD" w:rsidRDefault="006F1CFD">
      <w:pPr>
        <w:pStyle w:val="ConsPlusNormal"/>
        <w:ind w:firstLine="540"/>
        <w:jc w:val="both"/>
      </w:pPr>
      <w:r>
        <w:t>В рамках данного мероприятия ежегодно проводятся работы по благоустройству и созданию новых парков культуры и отдыха в Московской области.</w:t>
      </w:r>
    </w:p>
    <w:p w:rsidR="006F1CFD" w:rsidRDefault="006F1CFD">
      <w:pPr>
        <w:pStyle w:val="ConsPlusNormal"/>
        <w:ind w:firstLine="540"/>
        <w:jc w:val="both"/>
      </w:pPr>
      <w:r>
        <w:t xml:space="preserve">В результате выполнения данного мероприятия, в целях создания благоприятных условий для отдыха населения, улучшения экологической среды, повышения уровня благоустройства и качества парков муниципальных образований Московской области, стимулирования создания новых парков проводится смотр-конкурс "Парки Подмосковья". Данное мероприятие позволит осуществить выполнение задачи по соответствию нормативу обеспеченности парками культуры и отдыха Московской области. Мероприятие по премированию победителей смотра-конкурса "Парки Подмосковья" реализуется путем предоставления иных межбюджетных трансфертов муниципальным образованиям Московской области в соответствии с </w:t>
      </w:r>
      <w:hyperlink w:anchor="P10881" w:history="1">
        <w:r>
          <w:rPr>
            <w:color w:val="0000FF"/>
          </w:rPr>
          <w:t>Порядком</w:t>
        </w:r>
      </w:hyperlink>
      <w:r>
        <w:t xml:space="preserve"> предоставления и расходования иных межбюджетных трансфертов, предоставляемых из бюджета Московской области бюджетам муниципальных образований Московской области на премирование победителей.</w:t>
      </w:r>
    </w:p>
    <w:p w:rsidR="006F1CFD" w:rsidRDefault="006F1CFD">
      <w:pPr>
        <w:pStyle w:val="ConsPlusNormal"/>
        <w:ind w:firstLine="540"/>
        <w:jc w:val="both"/>
      </w:pPr>
      <w:r>
        <w:t xml:space="preserve">Основными мероприятиями </w:t>
      </w:r>
      <w:hyperlink w:anchor="P12390" w:history="1">
        <w:r>
          <w:rPr>
            <w:color w:val="0000FF"/>
          </w:rPr>
          <w:t>подпрограммы VI</w:t>
        </w:r>
      </w:hyperlink>
      <w:r>
        <w:t xml:space="preserve"> "Укрепление материально-технической базы государственных и муниципальных учреждений культуры Московской области" являются:</w:t>
      </w:r>
    </w:p>
    <w:p w:rsidR="006F1CFD" w:rsidRDefault="006F1CFD">
      <w:pPr>
        <w:pStyle w:val="ConsPlusNormal"/>
        <w:ind w:firstLine="540"/>
        <w:jc w:val="both"/>
      </w:pPr>
      <w:r>
        <w:t>капитальные вложения в объекты культуры, находящиеся в собственности муниципальных образований Московской области (строительство, реконструкция, приобретение зданий);</w:t>
      </w:r>
    </w:p>
    <w:p w:rsidR="006F1CFD" w:rsidRDefault="006F1CFD">
      <w:pPr>
        <w:pStyle w:val="ConsPlusNormal"/>
        <w:ind w:firstLine="540"/>
        <w:jc w:val="both"/>
      </w:pPr>
      <w:r>
        <w:t>модернизация материально-технической базы объектов культуры муниципальных образований Московской области путем проведения капитального ремонта и технического переоснащения.</w:t>
      </w:r>
    </w:p>
    <w:p w:rsidR="006F1CFD" w:rsidRDefault="006F1CFD">
      <w:pPr>
        <w:pStyle w:val="ConsPlusNormal"/>
        <w:ind w:firstLine="540"/>
        <w:jc w:val="both"/>
      </w:pPr>
      <w:r>
        <w:t>Реализация мероприятий направлена на улучшение материально-технической базы объектов культуры путем строительства, реконструкции, проведения капитального ремонта, технического переоснащения муниципальных учреждений культуры современным непроизводственным оборудованием, приобретение зданий для последующего размещения культурно-досуговых учреждений.</w:t>
      </w:r>
    </w:p>
    <w:p w:rsidR="006F1CFD" w:rsidRDefault="006F1CFD">
      <w:pPr>
        <w:pStyle w:val="ConsPlusNormal"/>
        <w:ind w:firstLine="540"/>
        <w:jc w:val="both"/>
      </w:pPr>
      <w:r>
        <w:t xml:space="preserve">Одним из показателей </w:t>
      </w:r>
      <w:hyperlink w:anchor="P12390" w:history="1">
        <w:r>
          <w:rPr>
            <w:color w:val="0000FF"/>
          </w:rPr>
          <w:t>подпрограммы VI</w:t>
        </w:r>
      </w:hyperlink>
      <w:r>
        <w:t xml:space="preserve"> "Укрепление материально-технической базы государственных и муниципальных учреждений культуры Московской области" является количество объектов культуры, по которым в текущем году завершены работы по капитальному ремонту и техническому переоснащению.</w:t>
      </w:r>
    </w:p>
    <w:p w:rsidR="006F1CFD" w:rsidRDefault="006F1CFD">
      <w:pPr>
        <w:pStyle w:val="ConsPlusNormal"/>
        <w:ind w:firstLine="540"/>
        <w:jc w:val="both"/>
      </w:pPr>
      <w:r>
        <w:t xml:space="preserve">Таким образом, реализация мероприятий </w:t>
      </w:r>
      <w:hyperlink w:anchor="P12390" w:history="1">
        <w:r>
          <w:rPr>
            <w:color w:val="0000FF"/>
          </w:rPr>
          <w:t>подпрограммы VI</w:t>
        </w:r>
      </w:hyperlink>
      <w:r>
        <w:t xml:space="preserve"> "Укрепление материально-технической базы государственных и муниципальных учреждений культуры Московской области" позволит достичь необходимых значений показателей </w:t>
      </w:r>
      <w:hyperlink r:id="rId82" w:history="1">
        <w:r>
          <w:rPr>
            <w:color w:val="0000FF"/>
          </w:rPr>
          <w:t>Указа</w:t>
        </w:r>
      </w:hyperlink>
      <w:r>
        <w:t xml:space="preserve"> Президента Российской Федерации </w:t>
      </w:r>
      <w:r>
        <w:lastRenderedPageBreak/>
        <w:t xml:space="preserve">от 28 апреля 2008 г. N 607 "Об оценке эффективности деятельности органов местного самоуправления городских округов и муниципальных районов" и </w:t>
      </w:r>
      <w:hyperlink r:id="rId83" w:history="1">
        <w:r>
          <w:rPr>
            <w:color w:val="0000FF"/>
          </w:rPr>
          <w:t>постановления</w:t>
        </w:r>
      </w:hyperlink>
      <w:r>
        <w:t xml:space="preserve"> Правительства Российской Федерации от 17.12.2012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 управления":</w:t>
      </w:r>
    </w:p>
    <w:p w:rsidR="006F1CFD" w:rsidRDefault="006F1CFD">
      <w:pPr>
        <w:pStyle w:val="ConsPlusNormal"/>
        <w:ind w:firstLine="540"/>
        <w:jc w:val="both"/>
      </w:pPr>
      <w:r>
        <w:t>уровень фактической обеспеченности учреждениями культуры от нормативной потребности;</w:t>
      </w:r>
    </w:p>
    <w:p w:rsidR="006F1CFD" w:rsidRDefault="006F1CFD">
      <w:pPr>
        <w:pStyle w:val="ConsPlusNormal"/>
        <w:ind w:firstLine="540"/>
        <w:jc w:val="both"/>
      </w:pPr>
      <w: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процентов.</w:t>
      </w:r>
    </w:p>
    <w:p w:rsidR="006F1CFD" w:rsidRDefault="006F1CFD">
      <w:pPr>
        <w:pStyle w:val="ConsPlusNormal"/>
        <w:ind w:firstLine="540"/>
        <w:jc w:val="both"/>
      </w:pPr>
      <w:r>
        <w:t xml:space="preserve">Для достижения намеченной цели и решения задач в рамках </w:t>
      </w:r>
      <w:hyperlink w:anchor="P16343" w:history="1">
        <w:r>
          <w:rPr>
            <w:color w:val="0000FF"/>
          </w:rPr>
          <w:t>подпрограммы VII</w:t>
        </w:r>
      </w:hyperlink>
      <w:r>
        <w:t xml:space="preserve"> "Развитие туризма в Московской области" предусматривается реализация трех основных мероприятий.</w:t>
      </w:r>
    </w:p>
    <w:p w:rsidR="006F1CFD" w:rsidRDefault="006F1CFD">
      <w:pPr>
        <w:pStyle w:val="ConsPlusNormal"/>
        <w:ind w:firstLine="540"/>
        <w:jc w:val="both"/>
      </w:pPr>
      <w:r>
        <w:t>Основное мероприятие 1 "Развитие рынка туристских услуг, развитие внутреннего и въездного туризма на территории Московской области".</w:t>
      </w:r>
    </w:p>
    <w:p w:rsidR="006F1CFD" w:rsidRDefault="006F1CFD">
      <w:pPr>
        <w:pStyle w:val="ConsPlusNormal"/>
        <w:ind w:firstLine="540"/>
        <w:jc w:val="both"/>
      </w:pPr>
      <w:r>
        <w:t>Выполнение данного основного мероприятия включает:</w:t>
      </w:r>
    </w:p>
    <w:p w:rsidR="006F1CFD" w:rsidRDefault="006F1CFD">
      <w:pPr>
        <w:pStyle w:val="ConsPlusNormal"/>
        <w:ind w:firstLine="540"/>
        <w:jc w:val="both"/>
      </w:pPr>
      <w:r>
        <w:t>организацию и проведение ежегодных профильных конкурсов для организаций туристской индустрии Московской области, в том числе конкурс "Лучшая организация туристской индустрии в Московской области", конкурс профессионального мастерства на звание "Лучший по профессии" в индустрии туризма Московской области;</w:t>
      </w:r>
    </w:p>
    <w:p w:rsidR="006F1CFD" w:rsidRDefault="006F1CFD">
      <w:pPr>
        <w:pStyle w:val="ConsPlusNormal"/>
        <w:ind w:firstLine="540"/>
        <w:jc w:val="both"/>
      </w:pPr>
      <w:r>
        <w:t>организацию и проведение ряда обучающих мероприятий для повышения уровня профессиональной подготовки для представителей объектов туристской индустрии и руководителей органов управления в сфере туристской деятельности муниципальных образований Московской области, в том числе межрегиональная научно-практическая конференция по туризму, областной учебно-практический семинар по вопросам совершенствования работы в сфере туристской деятельности муниципальных образований Московской области;</w:t>
      </w:r>
    </w:p>
    <w:p w:rsidR="006F1CFD" w:rsidRDefault="006F1CFD">
      <w:pPr>
        <w:pStyle w:val="ConsPlusNormal"/>
        <w:ind w:firstLine="540"/>
        <w:jc w:val="both"/>
      </w:pPr>
      <w:r>
        <w:t>осуществление других мероприятий.</w:t>
      </w:r>
    </w:p>
    <w:p w:rsidR="006F1CFD" w:rsidRDefault="006F1CFD">
      <w:pPr>
        <w:pStyle w:val="ConsPlusNormal"/>
        <w:ind w:firstLine="540"/>
        <w:jc w:val="both"/>
      </w:pPr>
      <w:r>
        <w:t>Основное мероприятие 1 направлено на достижение следующих показателей:</w:t>
      </w:r>
    </w:p>
    <w:p w:rsidR="006F1CFD" w:rsidRDefault="006F1CFD">
      <w:pPr>
        <w:pStyle w:val="ConsPlusNormal"/>
        <w:ind w:firstLine="540"/>
        <w:jc w:val="both"/>
      </w:pPr>
      <w:r>
        <w:t>увеличение численности лиц, размещенных в коллективных средствах размещения, по отношению к 2015 году;</w:t>
      </w:r>
    </w:p>
    <w:p w:rsidR="006F1CFD" w:rsidRDefault="006F1CFD">
      <w:pPr>
        <w:pStyle w:val="ConsPlusNormal"/>
        <w:ind w:firstLine="540"/>
        <w:jc w:val="both"/>
      </w:pPr>
      <w:r>
        <w:t>увеличение дохода консолидированного бюджета Московской области за счет увеличения объема производства услуг в отрасли по отношению к 2015 году.</w:t>
      </w:r>
    </w:p>
    <w:p w:rsidR="006F1CFD" w:rsidRDefault="006F1CFD">
      <w:pPr>
        <w:pStyle w:val="ConsPlusNormal"/>
        <w:ind w:firstLine="540"/>
        <w:jc w:val="both"/>
      </w:pPr>
      <w:r>
        <w:t>Результатами реализации основного мероприятия 1 станут:</w:t>
      </w:r>
    </w:p>
    <w:p w:rsidR="006F1CFD" w:rsidRDefault="006F1CFD">
      <w:pPr>
        <w:pStyle w:val="ConsPlusNormal"/>
        <w:ind w:firstLine="540"/>
        <w:jc w:val="both"/>
      </w:pPr>
      <w:r>
        <w:t>высококонкурентоспособный туристско-рекреационный комплекс;</w:t>
      </w:r>
    </w:p>
    <w:p w:rsidR="006F1CFD" w:rsidRDefault="006F1CFD">
      <w:pPr>
        <w:pStyle w:val="ConsPlusNormal"/>
        <w:ind w:firstLine="540"/>
        <w:jc w:val="both"/>
      </w:pPr>
      <w:r>
        <w:t>рост туристского и экскурсионного потоков;</w:t>
      </w:r>
    </w:p>
    <w:p w:rsidR="006F1CFD" w:rsidRDefault="006F1CFD">
      <w:pPr>
        <w:pStyle w:val="ConsPlusNormal"/>
        <w:ind w:firstLine="540"/>
        <w:jc w:val="both"/>
      </w:pPr>
      <w:r>
        <w:t>повышение качества туристских услуг;</w:t>
      </w:r>
    </w:p>
    <w:p w:rsidR="006F1CFD" w:rsidRDefault="006F1CFD">
      <w:pPr>
        <w:pStyle w:val="ConsPlusNormal"/>
        <w:ind w:firstLine="540"/>
        <w:jc w:val="both"/>
      </w:pPr>
      <w:r>
        <w:t>улучшение образа Московской области как региона, благоприятного для туризма.</w:t>
      </w:r>
    </w:p>
    <w:p w:rsidR="006F1CFD" w:rsidRDefault="006F1CFD">
      <w:pPr>
        <w:pStyle w:val="ConsPlusNormal"/>
        <w:ind w:firstLine="540"/>
        <w:jc w:val="both"/>
      </w:pPr>
      <w:r>
        <w:t>Исполнителем основного мероприятия 1 является Министерство культуры Московской области.</w:t>
      </w:r>
    </w:p>
    <w:p w:rsidR="006F1CFD" w:rsidRDefault="006F1CFD">
      <w:pPr>
        <w:pStyle w:val="ConsPlusNormal"/>
        <w:ind w:firstLine="540"/>
        <w:jc w:val="both"/>
      </w:pPr>
      <w:r>
        <w:t>Участниками основного мероприятия 1 на региональном (муниципальном) уровне являются органы местного самоуправления муниципальных образований Московской области и предприятия туриндустрии Московской области.</w:t>
      </w:r>
    </w:p>
    <w:p w:rsidR="006F1CFD" w:rsidRDefault="006F1CFD">
      <w:pPr>
        <w:pStyle w:val="ConsPlusNormal"/>
        <w:ind w:firstLine="540"/>
        <w:jc w:val="both"/>
      </w:pPr>
      <w:r>
        <w:t>Основное мероприятие 2 "Продвижение туристского продукта, предоставляемого на территории Московской области, на мировом и внутреннем туристских рынках".</w:t>
      </w:r>
    </w:p>
    <w:p w:rsidR="006F1CFD" w:rsidRDefault="006F1CFD">
      <w:pPr>
        <w:pStyle w:val="ConsPlusNormal"/>
        <w:ind w:firstLine="540"/>
        <w:jc w:val="both"/>
      </w:pPr>
      <w:r>
        <w:t>Выполнение основного мероприятия 2 включает:</w:t>
      </w:r>
    </w:p>
    <w:p w:rsidR="006F1CFD" w:rsidRDefault="006F1CFD">
      <w:pPr>
        <w:pStyle w:val="ConsPlusNormal"/>
        <w:ind w:firstLine="540"/>
        <w:jc w:val="both"/>
      </w:pPr>
      <w:r>
        <w:t>организацию и проведение мероприятий, способствующих продвижению Московской области на международном и отечественном туристских рынках, в том числе участие в ежегодной Международной туристской выставке "Интурмаркет", Московской международной ярмарке путешествий "MITF", Международной туристской выставке "MITT", Международной туристской выставке "Отдых/Leisure", организацию и проведение форума "Подмосковье: отдых и туризм", организацию и проведение информационных туров в рамках разработки новых и перспективных туристских маршрутов и популяризации событийных мероприятий Московской области.</w:t>
      </w:r>
    </w:p>
    <w:p w:rsidR="006F1CFD" w:rsidRDefault="006F1CFD">
      <w:pPr>
        <w:pStyle w:val="ConsPlusNormal"/>
        <w:ind w:firstLine="540"/>
        <w:jc w:val="both"/>
      </w:pPr>
      <w:r>
        <w:lastRenderedPageBreak/>
        <w:t>Основное мероприятие 2 направлено на достижение следующих показателей:</w:t>
      </w:r>
    </w:p>
    <w:p w:rsidR="006F1CFD" w:rsidRDefault="006F1CFD">
      <w:pPr>
        <w:pStyle w:val="ConsPlusNormal"/>
        <w:ind w:firstLine="540"/>
        <w:jc w:val="both"/>
      </w:pPr>
      <w:r>
        <w:t>количество иностранных туристов, размещенных в коллективных средствах размещения;</w:t>
      </w:r>
    </w:p>
    <w:p w:rsidR="006F1CFD" w:rsidRDefault="006F1CFD">
      <w:pPr>
        <w:pStyle w:val="ConsPlusNormal"/>
        <w:ind w:firstLine="540"/>
        <w:jc w:val="both"/>
      </w:pPr>
      <w:r>
        <w:t>количество российских туристов из других регионов Российской Федерации.</w:t>
      </w:r>
    </w:p>
    <w:p w:rsidR="006F1CFD" w:rsidRDefault="006F1CFD">
      <w:pPr>
        <w:pStyle w:val="ConsPlusNormal"/>
        <w:ind w:firstLine="540"/>
        <w:jc w:val="both"/>
      </w:pPr>
      <w:r>
        <w:t>Исполнителем основного мероприятия 2 является Министерство культуры Московской области.</w:t>
      </w:r>
    </w:p>
    <w:p w:rsidR="006F1CFD" w:rsidRDefault="006F1CFD">
      <w:pPr>
        <w:pStyle w:val="ConsPlusNormal"/>
        <w:ind w:firstLine="540"/>
        <w:jc w:val="both"/>
      </w:pPr>
      <w:r>
        <w:t>Участниками основного мероприятия 2 на региональном (муниципальном) уровне являются органы местного самоуправления муниципальных образований Московской области и предприятия туриндустрии Московской области.</w:t>
      </w:r>
    </w:p>
    <w:p w:rsidR="006F1CFD" w:rsidRDefault="006F1CFD">
      <w:pPr>
        <w:pStyle w:val="ConsPlusNormal"/>
        <w:ind w:firstLine="540"/>
        <w:jc w:val="both"/>
      </w:pPr>
      <w:r>
        <w:t>Основное мероприятие 3 "Развитие туристской инфраструктуры".</w:t>
      </w:r>
    </w:p>
    <w:p w:rsidR="006F1CFD" w:rsidRDefault="006F1CFD">
      <w:pPr>
        <w:pStyle w:val="ConsPlusNormal"/>
        <w:ind w:firstLine="540"/>
        <w:jc w:val="both"/>
      </w:pPr>
      <w:r>
        <w:t>Выполнение основного мероприятия 3 включает:</w:t>
      </w:r>
    </w:p>
    <w:p w:rsidR="006F1CFD" w:rsidRDefault="006F1CFD">
      <w:pPr>
        <w:pStyle w:val="ConsPlusNormal"/>
        <w:ind w:firstLine="540"/>
        <w:jc w:val="both"/>
      </w:pPr>
      <w:r>
        <w:t>создание сети туристско-информационных центров в Подмосковье в целях формирования единого информационного пространства и продвижения туристского продукта на международном и российском рынках;</w:t>
      </w:r>
    </w:p>
    <w:p w:rsidR="006F1CFD" w:rsidRDefault="006F1CFD">
      <w:pPr>
        <w:pStyle w:val="ConsPlusNormal"/>
        <w:ind w:firstLine="540"/>
        <w:jc w:val="both"/>
      </w:pPr>
      <w:r>
        <w:t>создание обеспечивающей инфраструктуры (канализация, водоснабжение, теплоснабжение, газификация, сети электроснабжения) на земельных участках, к которым осуществляется строительство туристских объектов (гостиницы, гостиничные комплексы, кемпинги) для туристско-рекреационного кластера.</w:t>
      </w:r>
    </w:p>
    <w:p w:rsidR="006F1CFD" w:rsidRDefault="006F1CFD">
      <w:pPr>
        <w:pStyle w:val="ConsPlusNormal"/>
        <w:ind w:firstLine="540"/>
        <w:jc w:val="both"/>
      </w:pPr>
      <w:r>
        <w:t>Основное мероприятие 3 направлено на достижение следующих показателей:</w:t>
      </w:r>
    </w:p>
    <w:p w:rsidR="006F1CFD" w:rsidRDefault="006F1CFD">
      <w:pPr>
        <w:pStyle w:val="ConsPlusNormal"/>
        <w:ind w:firstLine="540"/>
        <w:jc w:val="both"/>
      </w:pPr>
      <w:r>
        <w:t>занятость населения Московской области в туристской сфере (средства размещения, туристско-рекреационные комплексы, туристские фирмы);</w:t>
      </w:r>
    </w:p>
    <w:p w:rsidR="006F1CFD" w:rsidRDefault="006F1CFD">
      <w:pPr>
        <w:pStyle w:val="ConsPlusNormal"/>
        <w:ind w:firstLine="540"/>
        <w:jc w:val="both"/>
      </w:pPr>
      <w:r>
        <w:t>инвестиции в основной капитал средств размещения (гостиницы, места для временного проживания);</w:t>
      </w:r>
    </w:p>
    <w:p w:rsidR="006F1CFD" w:rsidRDefault="006F1CFD">
      <w:pPr>
        <w:pStyle w:val="ConsPlusNormal"/>
        <w:ind w:firstLine="540"/>
        <w:jc w:val="both"/>
      </w:pPr>
      <w:r>
        <w:t>количество заключенных соглашений о намерениях по реализации инвестиционных проектов по созданию туристской инфраструктуры;</w:t>
      </w:r>
    </w:p>
    <w:p w:rsidR="006F1CFD" w:rsidRDefault="006F1CFD">
      <w:pPr>
        <w:pStyle w:val="ConsPlusNormal"/>
        <w:ind w:firstLine="540"/>
        <w:jc w:val="both"/>
      </w:pPr>
      <w:r>
        <w:t>количество коллективных средств размещения на территории Московской области;</w:t>
      </w:r>
    </w:p>
    <w:p w:rsidR="006F1CFD" w:rsidRDefault="006F1CFD">
      <w:pPr>
        <w:pStyle w:val="ConsPlusNormal"/>
        <w:ind w:firstLine="540"/>
        <w:jc w:val="both"/>
      </w:pPr>
      <w:r>
        <w:t>количество туристско-информационных центров, включая базовый ТИЦ "Подмосковье".</w:t>
      </w:r>
    </w:p>
    <w:p w:rsidR="006F1CFD" w:rsidRDefault="006F1CFD">
      <w:pPr>
        <w:pStyle w:val="ConsPlusNormal"/>
        <w:ind w:firstLine="540"/>
        <w:jc w:val="both"/>
      </w:pPr>
      <w:r>
        <w:t>Исполнителем основного мероприятия 3 является Министерство культуры Московской области.</w:t>
      </w:r>
    </w:p>
    <w:p w:rsidR="006F1CFD" w:rsidRDefault="006F1CFD">
      <w:pPr>
        <w:pStyle w:val="ConsPlusNormal"/>
        <w:ind w:firstLine="540"/>
        <w:jc w:val="both"/>
      </w:pPr>
      <w:r>
        <w:t>Участниками основного мероприятия 3 на региональном (муниципальном) уровне являются органы местного самоуправления муниципальных образований Московской области.</w:t>
      </w:r>
    </w:p>
    <w:p w:rsidR="006F1CFD" w:rsidRDefault="006F1CFD">
      <w:pPr>
        <w:pStyle w:val="ConsPlusNormal"/>
        <w:ind w:firstLine="540"/>
        <w:jc w:val="both"/>
      </w:pPr>
      <w:r>
        <w:t>Мероприятие реализуется путем предоставления субсидий муниципальным образованиям Московской области в соответствии с условиями предоставления субсидий, предоставляемых из федерального бюджета и бюджета Московской области бюджетам муниципальных образований Московской области на капитальные вложения в объекты обеспечивающей инфраструктуры (канализация, водоснабжение, теплоснабжение, газификация, сети электроснабжения) на земельных участках, на которых осуществляется строительство туристских объектов (гостиницы, гостиничные комплексы, кемпинги и другое).</w:t>
      </w:r>
    </w:p>
    <w:p w:rsidR="006F1CFD" w:rsidRDefault="006F1CFD">
      <w:pPr>
        <w:pStyle w:val="ConsPlusNormal"/>
        <w:ind w:firstLine="540"/>
        <w:jc w:val="both"/>
      </w:pPr>
      <w:r>
        <w:t xml:space="preserve">Основным мероприятием </w:t>
      </w:r>
      <w:hyperlink w:anchor="P17993" w:history="1">
        <w:r>
          <w:rPr>
            <w:color w:val="0000FF"/>
          </w:rPr>
          <w:t>подпрограммы VIII</w:t>
        </w:r>
      </w:hyperlink>
      <w:r>
        <w:t xml:space="preserve"> "Развитие архивного дела в Московской области" является хранение, комплектование, учет и использование документов Архивного фонда Московской области и других архивных документов в государственных архивах Московской области.</w:t>
      </w:r>
    </w:p>
    <w:p w:rsidR="006F1CFD" w:rsidRDefault="006F1CFD">
      <w:pPr>
        <w:pStyle w:val="ConsPlusNormal"/>
        <w:ind w:firstLine="540"/>
        <w:jc w:val="both"/>
      </w:pPr>
      <w:r>
        <w:t>Реализация данного мероприятия связана с выполнением государственных заданий, установленных государственным архивам Московской области на предоставление государственных услуг (выполнение работ), включенных в Ведомственный перечень государственных услуг и работ, оказываемых и выполняемых государственными учреждениями Московской области, подведомственными Главному архивному управлению Московской области. Выполнение мероприятия направлено на оказание информационных услуг на основе архивных документов, обеспечение доступа в очной и удаленной форме к архивным документам и справочно-поисковым средствам к ним, предоставление консультационных и методических услуг и копирование архивных документов, а также выполнение работ в сфере архивного дела.</w:t>
      </w:r>
    </w:p>
    <w:p w:rsidR="006F1CFD" w:rsidRDefault="006F1CFD">
      <w:pPr>
        <w:pStyle w:val="ConsPlusNormal"/>
        <w:ind w:firstLine="540"/>
        <w:jc w:val="both"/>
      </w:pPr>
      <w:r>
        <w:t>В ходе выполнения мероприятия повысится качество и доступность государственных услуг в сфере архивного дела для всех категорий и групп населения, в том числе в электронном виде.</w:t>
      </w:r>
    </w:p>
    <w:p w:rsidR="006F1CFD" w:rsidRDefault="006F1CFD">
      <w:pPr>
        <w:pStyle w:val="ConsPlusNormal"/>
        <w:jc w:val="both"/>
      </w:pPr>
    </w:p>
    <w:p w:rsidR="006F1CFD" w:rsidRDefault="006F1CFD">
      <w:pPr>
        <w:sectPr w:rsidR="006F1CFD">
          <w:pgSz w:w="11905" w:h="16838"/>
          <w:pgMar w:top="1134" w:right="850" w:bottom="1134" w:left="1701" w:header="0" w:footer="0" w:gutter="0"/>
          <w:cols w:space="720"/>
        </w:sectPr>
      </w:pPr>
    </w:p>
    <w:p w:rsidR="006F1CFD" w:rsidRDefault="006F1CFD">
      <w:pPr>
        <w:pStyle w:val="ConsPlusNormal"/>
        <w:jc w:val="center"/>
        <w:outlineLvl w:val="1"/>
      </w:pPr>
      <w:r>
        <w:lastRenderedPageBreak/>
        <w:t>7. Планируемые результаты реализации государственной</w:t>
      </w:r>
    </w:p>
    <w:p w:rsidR="006F1CFD" w:rsidRDefault="006F1CFD">
      <w:pPr>
        <w:pStyle w:val="ConsPlusNormal"/>
        <w:jc w:val="center"/>
      </w:pPr>
      <w:r>
        <w:t>программы Московской области "Культура Подмосковья"</w:t>
      </w:r>
    </w:p>
    <w:p w:rsidR="006F1CFD" w:rsidRDefault="006F1CFD">
      <w:pPr>
        <w:pStyle w:val="ConsPlusNormal"/>
        <w:jc w:val="center"/>
      </w:pPr>
      <w:r>
        <w:t>на 2017-2021 годы</w:t>
      </w:r>
    </w:p>
    <w:p w:rsidR="006F1CFD" w:rsidRDefault="006F1CFD">
      <w:pPr>
        <w:pStyle w:val="ConsPlusNormal"/>
        <w:jc w:val="center"/>
      </w:pPr>
    </w:p>
    <w:p w:rsidR="006F1CFD" w:rsidRDefault="006F1CFD">
      <w:pPr>
        <w:pStyle w:val="ConsPlusNormal"/>
        <w:jc w:val="center"/>
      </w:pPr>
      <w:r>
        <w:t xml:space="preserve">(в ред. </w:t>
      </w:r>
      <w:hyperlink r:id="rId84" w:history="1">
        <w:r>
          <w:rPr>
            <w:color w:val="0000FF"/>
          </w:rPr>
          <w:t>постановления</w:t>
        </w:r>
      </w:hyperlink>
      <w:r>
        <w:t xml:space="preserve"> Правительства МО</w:t>
      </w:r>
    </w:p>
    <w:p w:rsidR="006F1CFD" w:rsidRDefault="006F1CFD">
      <w:pPr>
        <w:pStyle w:val="ConsPlusNormal"/>
        <w:jc w:val="center"/>
      </w:pPr>
      <w:r>
        <w:t>от 27.06.2017 N 517/22)</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4"/>
        <w:gridCol w:w="1587"/>
        <w:gridCol w:w="1587"/>
        <w:gridCol w:w="4535"/>
        <w:gridCol w:w="1417"/>
        <w:gridCol w:w="1474"/>
        <w:gridCol w:w="1417"/>
        <w:gridCol w:w="1417"/>
        <w:gridCol w:w="1361"/>
        <w:gridCol w:w="1361"/>
        <w:gridCol w:w="1417"/>
      </w:tblGrid>
      <w:tr w:rsidR="006F1CFD">
        <w:tc>
          <w:tcPr>
            <w:tcW w:w="2044" w:type="dxa"/>
            <w:vMerge w:val="restart"/>
          </w:tcPr>
          <w:p w:rsidR="006F1CFD" w:rsidRDefault="006F1CFD">
            <w:pPr>
              <w:pStyle w:val="ConsPlusNormal"/>
              <w:jc w:val="center"/>
            </w:pPr>
            <w:r>
              <w:t>Задачи, направленные на достижение цели</w:t>
            </w:r>
          </w:p>
        </w:tc>
        <w:tc>
          <w:tcPr>
            <w:tcW w:w="3174" w:type="dxa"/>
            <w:gridSpan w:val="2"/>
          </w:tcPr>
          <w:p w:rsidR="006F1CFD" w:rsidRDefault="006F1CFD">
            <w:pPr>
              <w:pStyle w:val="ConsPlusNormal"/>
              <w:jc w:val="center"/>
            </w:pPr>
            <w:r>
              <w:t>Планируемый объем финансирования на решение данной задачи (тыс. руб.)</w:t>
            </w:r>
          </w:p>
        </w:tc>
        <w:tc>
          <w:tcPr>
            <w:tcW w:w="4535" w:type="dxa"/>
            <w:vMerge w:val="restart"/>
          </w:tcPr>
          <w:p w:rsidR="006F1CFD" w:rsidRDefault="006F1CFD">
            <w:pPr>
              <w:pStyle w:val="ConsPlusNormal"/>
              <w:jc w:val="center"/>
            </w:pPr>
            <w:r>
              <w:t>Количественные и/или качественные целевые показатели, характеризующие достижение целей и решение задач</w:t>
            </w:r>
          </w:p>
        </w:tc>
        <w:tc>
          <w:tcPr>
            <w:tcW w:w="1417" w:type="dxa"/>
            <w:vMerge w:val="restart"/>
          </w:tcPr>
          <w:p w:rsidR="006F1CFD" w:rsidRDefault="006F1CFD">
            <w:pPr>
              <w:pStyle w:val="ConsPlusNormal"/>
              <w:jc w:val="center"/>
            </w:pPr>
            <w:r>
              <w:t>Единица измерения</w:t>
            </w:r>
          </w:p>
        </w:tc>
        <w:tc>
          <w:tcPr>
            <w:tcW w:w="1474" w:type="dxa"/>
            <w:vMerge w:val="restart"/>
          </w:tcPr>
          <w:p w:rsidR="006F1CFD" w:rsidRDefault="006F1CFD">
            <w:pPr>
              <w:pStyle w:val="ConsPlusNormal"/>
              <w:jc w:val="center"/>
            </w:pPr>
            <w:r>
              <w:t>Базовое значение показателя (на начало реализации подпрограммы)</w:t>
            </w:r>
          </w:p>
        </w:tc>
        <w:tc>
          <w:tcPr>
            <w:tcW w:w="6973" w:type="dxa"/>
            <w:gridSpan w:val="5"/>
          </w:tcPr>
          <w:p w:rsidR="006F1CFD" w:rsidRDefault="006F1CFD">
            <w:pPr>
              <w:pStyle w:val="ConsPlusNormal"/>
              <w:jc w:val="center"/>
            </w:pPr>
            <w:r>
              <w:t>Планируемое значение показателя по годам реализации</w:t>
            </w:r>
          </w:p>
        </w:tc>
      </w:tr>
      <w:tr w:rsidR="006F1CFD">
        <w:tc>
          <w:tcPr>
            <w:tcW w:w="2044" w:type="dxa"/>
            <w:vMerge/>
          </w:tcPr>
          <w:p w:rsidR="006F1CFD" w:rsidRDefault="006F1CFD"/>
        </w:tc>
        <w:tc>
          <w:tcPr>
            <w:tcW w:w="1587" w:type="dxa"/>
          </w:tcPr>
          <w:p w:rsidR="006F1CFD" w:rsidRDefault="006F1CFD">
            <w:pPr>
              <w:pStyle w:val="ConsPlusNormal"/>
              <w:jc w:val="center"/>
            </w:pPr>
            <w:r>
              <w:t>бюджет Московской области</w:t>
            </w:r>
          </w:p>
        </w:tc>
        <w:tc>
          <w:tcPr>
            <w:tcW w:w="1587" w:type="dxa"/>
          </w:tcPr>
          <w:p w:rsidR="006F1CFD" w:rsidRDefault="006F1CFD">
            <w:pPr>
              <w:pStyle w:val="ConsPlusNormal"/>
              <w:jc w:val="center"/>
            </w:pPr>
            <w:r>
              <w:t>другие источники</w:t>
            </w:r>
          </w:p>
        </w:tc>
        <w:tc>
          <w:tcPr>
            <w:tcW w:w="4535" w:type="dxa"/>
            <w:vMerge/>
          </w:tcPr>
          <w:p w:rsidR="006F1CFD" w:rsidRDefault="006F1CFD"/>
        </w:tc>
        <w:tc>
          <w:tcPr>
            <w:tcW w:w="1417" w:type="dxa"/>
            <w:vMerge/>
          </w:tcPr>
          <w:p w:rsidR="006F1CFD" w:rsidRDefault="006F1CFD"/>
        </w:tc>
        <w:tc>
          <w:tcPr>
            <w:tcW w:w="1474" w:type="dxa"/>
            <w:vMerge/>
          </w:tcPr>
          <w:p w:rsidR="006F1CFD" w:rsidRDefault="006F1CFD"/>
        </w:tc>
        <w:tc>
          <w:tcPr>
            <w:tcW w:w="1417" w:type="dxa"/>
          </w:tcPr>
          <w:p w:rsidR="006F1CFD" w:rsidRDefault="006F1CFD">
            <w:pPr>
              <w:pStyle w:val="ConsPlusNormal"/>
              <w:jc w:val="center"/>
            </w:pPr>
            <w:r>
              <w:t>2017 год</w:t>
            </w:r>
          </w:p>
        </w:tc>
        <w:tc>
          <w:tcPr>
            <w:tcW w:w="1417" w:type="dxa"/>
          </w:tcPr>
          <w:p w:rsidR="006F1CFD" w:rsidRDefault="006F1CFD">
            <w:pPr>
              <w:pStyle w:val="ConsPlusNormal"/>
              <w:jc w:val="center"/>
            </w:pPr>
            <w:r>
              <w:t>2018 год</w:t>
            </w:r>
          </w:p>
        </w:tc>
        <w:tc>
          <w:tcPr>
            <w:tcW w:w="1361" w:type="dxa"/>
          </w:tcPr>
          <w:p w:rsidR="006F1CFD" w:rsidRDefault="006F1CFD">
            <w:pPr>
              <w:pStyle w:val="ConsPlusNormal"/>
              <w:jc w:val="center"/>
            </w:pPr>
            <w:r>
              <w:t>2019 год</w:t>
            </w:r>
          </w:p>
        </w:tc>
        <w:tc>
          <w:tcPr>
            <w:tcW w:w="1361" w:type="dxa"/>
          </w:tcPr>
          <w:p w:rsidR="006F1CFD" w:rsidRDefault="006F1CFD">
            <w:pPr>
              <w:pStyle w:val="ConsPlusNormal"/>
              <w:jc w:val="center"/>
            </w:pPr>
            <w:r>
              <w:t>2020 год</w:t>
            </w:r>
          </w:p>
        </w:tc>
        <w:tc>
          <w:tcPr>
            <w:tcW w:w="1417" w:type="dxa"/>
          </w:tcPr>
          <w:p w:rsidR="006F1CFD" w:rsidRDefault="006F1CFD">
            <w:pPr>
              <w:pStyle w:val="ConsPlusNormal"/>
              <w:jc w:val="center"/>
            </w:pPr>
            <w:r>
              <w:t>2021 год</w:t>
            </w:r>
          </w:p>
        </w:tc>
      </w:tr>
      <w:tr w:rsidR="006F1CFD">
        <w:tc>
          <w:tcPr>
            <w:tcW w:w="2044" w:type="dxa"/>
          </w:tcPr>
          <w:p w:rsidR="006F1CFD" w:rsidRDefault="006F1CFD">
            <w:pPr>
              <w:pStyle w:val="ConsPlusNormal"/>
              <w:jc w:val="center"/>
            </w:pPr>
            <w:r>
              <w:t>1</w:t>
            </w:r>
          </w:p>
        </w:tc>
        <w:tc>
          <w:tcPr>
            <w:tcW w:w="1587" w:type="dxa"/>
          </w:tcPr>
          <w:p w:rsidR="006F1CFD" w:rsidRDefault="006F1CFD">
            <w:pPr>
              <w:pStyle w:val="ConsPlusNormal"/>
              <w:jc w:val="center"/>
            </w:pPr>
            <w:r>
              <w:t>2</w:t>
            </w:r>
          </w:p>
        </w:tc>
        <w:tc>
          <w:tcPr>
            <w:tcW w:w="1587" w:type="dxa"/>
          </w:tcPr>
          <w:p w:rsidR="006F1CFD" w:rsidRDefault="006F1CFD">
            <w:pPr>
              <w:pStyle w:val="ConsPlusNormal"/>
              <w:jc w:val="center"/>
            </w:pPr>
            <w:r>
              <w:t>3</w:t>
            </w:r>
          </w:p>
        </w:tc>
        <w:tc>
          <w:tcPr>
            <w:tcW w:w="4535" w:type="dxa"/>
          </w:tcPr>
          <w:p w:rsidR="006F1CFD" w:rsidRDefault="006F1CFD">
            <w:pPr>
              <w:pStyle w:val="ConsPlusNormal"/>
              <w:jc w:val="center"/>
            </w:pPr>
            <w:r>
              <w:t>4</w:t>
            </w:r>
          </w:p>
        </w:tc>
        <w:tc>
          <w:tcPr>
            <w:tcW w:w="1417" w:type="dxa"/>
          </w:tcPr>
          <w:p w:rsidR="006F1CFD" w:rsidRDefault="006F1CFD">
            <w:pPr>
              <w:pStyle w:val="ConsPlusNormal"/>
              <w:jc w:val="center"/>
            </w:pPr>
            <w:r>
              <w:t>5</w:t>
            </w:r>
          </w:p>
        </w:tc>
        <w:tc>
          <w:tcPr>
            <w:tcW w:w="1474" w:type="dxa"/>
          </w:tcPr>
          <w:p w:rsidR="006F1CFD" w:rsidRDefault="006F1CFD">
            <w:pPr>
              <w:pStyle w:val="ConsPlusNormal"/>
              <w:jc w:val="center"/>
            </w:pPr>
            <w:r>
              <w:t>6</w:t>
            </w:r>
          </w:p>
        </w:tc>
        <w:tc>
          <w:tcPr>
            <w:tcW w:w="1417" w:type="dxa"/>
          </w:tcPr>
          <w:p w:rsidR="006F1CFD" w:rsidRDefault="006F1CFD">
            <w:pPr>
              <w:pStyle w:val="ConsPlusNormal"/>
              <w:jc w:val="center"/>
            </w:pPr>
            <w:r>
              <w:t>7</w:t>
            </w:r>
          </w:p>
        </w:tc>
        <w:tc>
          <w:tcPr>
            <w:tcW w:w="1417" w:type="dxa"/>
          </w:tcPr>
          <w:p w:rsidR="006F1CFD" w:rsidRDefault="006F1CFD">
            <w:pPr>
              <w:pStyle w:val="ConsPlusNormal"/>
              <w:jc w:val="center"/>
            </w:pPr>
            <w:r>
              <w:t>8</w:t>
            </w:r>
          </w:p>
        </w:tc>
        <w:tc>
          <w:tcPr>
            <w:tcW w:w="1361" w:type="dxa"/>
          </w:tcPr>
          <w:p w:rsidR="006F1CFD" w:rsidRDefault="006F1CFD">
            <w:pPr>
              <w:pStyle w:val="ConsPlusNormal"/>
              <w:jc w:val="center"/>
            </w:pPr>
            <w:r>
              <w:t>9</w:t>
            </w:r>
          </w:p>
        </w:tc>
        <w:tc>
          <w:tcPr>
            <w:tcW w:w="1361" w:type="dxa"/>
          </w:tcPr>
          <w:p w:rsidR="006F1CFD" w:rsidRDefault="006F1CFD">
            <w:pPr>
              <w:pStyle w:val="ConsPlusNormal"/>
              <w:jc w:val="center"/>
            </w:pPr>
            <w:r>
              <w:t>10</w:t>
            </w:r>
          </w:p>
        </w:tc>
        <w:tc>
          <w:tcPr>
            <w:tcW w:w="1417" w:type="dxa"/>
          </w:tcPr>
          <w:p w:rsidR="006F1CFD" w:rsidRDefault="006F1CFD">
            <w:pPr>
              <w:pStyle w:val="ConsPlusNormal"/>
              <w:jc w:val="center"/>
            </w:pPr>
            <w:r>
              <w:t>11</w:t>
            </w:r>
          </w:p>
        </w:tc>
      </w:tr>
      <w:tr w:rsidR="006F1CFD">
        <w:tc>
          <w:tcPr>
            <w:tcW w:w="19617" w:type="dxa"/>
            <w:gridSpan w:val="11"/>
          </w:tcPr>
          <w:p w:rsidR="006F1CFD" w:rsidRDefault="006F1CFD">
            <w:pPr>
              <w:pStyle w:val="ConsPlusNormal"/>
              <w:outlineLvl w:val="2"/>
            </w:pPr>
            <w:hyperlink w:anchor="P1851" w:history="1">
              <w:r>
                <w:rPr>
                  <w:color w:val="0000FF"/>
                </w:rPr>
                <w:t>Подпрограмма I</w:t>
              </w:r>
            </w:hyperlink>
            <w:r>
              <w:t xml:space="preserve">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r>
      <w:tr w:rsidR="006F1CFD">
        <w:tc>
          <w:tcPr>
            <w:tcW w:w="9753" w:type="dxa"/>
            <w:gridSpan w:val="4"/>
          </w:tcPr>
          <w:p w:rsidR="006F1CFD" w:rsidRDefault="006F1CFD">
            <w:pPr>
              <w:pStyle w:val="ConsPlusNormal"/>
              <w:outlineLvl w:val="3"/>
            </w:pPr>
            <w:r>
              <w:t>Задача. Увеличение доли объектов культурного наследия, находящихся на территории Московской области, по которым проведены работы по сохранению, использованию, популяризации и государственной охране, в общем количестве объектов культурного наследия, нуждающихся в указанных работах</w:t>
            </w:r>
          </w:p>
        </w:tc>
        <w:tc>
          <w:tcPr>
            <w:tcW w:w="1417" w:type="dxa"/>
          </w:tcPr>
          <w:p w:rsidR="006F1CFD" w:rsidRDefault="006F1CFD">
            <w:pPr>
              <w:pStyle w:val="ConsPlusNormal"/>
            </w:pPr>
            <w:r>
              <w:t>процент</w:t>
            </w:r>
          </w:p>
        </w:tc>
        <w:tc>
          <w:tcPr>
            <w:tcW w:w="1474" w:type="dxa"/>
          </w:tcPr>
          <w:p w:rsidR="006F1CFD" w:rsidRDefault="006F1CFD">
            <w:pPr>
              <w:pStyle w:val="ConsPlusNormal"/>
            </w:pPr>
            <w:r>
              <w:t>65,15</w:t>
            </w:r>
          </w:p>
        </w:tc>
        <w:tc>
          <w:tcPr>
            <w:tcW w:w="1417" w:type="dxa"/>
          </w:tcPr>
          <w:p w:rsidR="006F1CFD" w:rsidRDefault="006F1CFD">
            <w:pPr>
              <w:pStyle w:val="ConsPlusNormal"/>
            </w:pPr>
            <w:r>
              <w:t>67,36</w:t>
            </w:r>
          </w:p>
        </w:tc>
        <w:tc>
          <w:tcPr>
            <w:tcW w:w="1417" w:type="dxa"/>
          </w:tcPr>
          <w:p w:rsidR="006F1CFD" w:rsidRDefault="006F1CFD">
            <w:pPr>
              <w:pStyle w:val="ConsPlusNormal"/>
            </w:pPr>
            <w:r>
              <w:t>77,71</w:t>
            </w:r>
          </w:p>
        </w:tc>
        <w:tc>
          <w:tcPr>
            <w:tcW w:w="1361" w:type="dxa"/>
          </w:tcPr>
          <w:p w:rsidR="006F1CFD" w:rsidRDefault="006F1CFD">
            <w:pPr>
              <w:pStyle w:val="ConsPlusNormal"/>
            </w:pPr>
            <w:r>
              <w:t>79,83</w:t>
            </w:r>
          </w:p>
        </w:tc>
        <w:tc>
          <w:tcPr>
            <w:tcW w:w="1361" w:type="dxa"/>
          </w:tcPr>
          <w:p w:rsidR="006F1CFD" w:rsidRDefault="006F1CFD">
            <w:pPr>
              <w:pStyle w:val="ConsPlusNormal"/>
            </w:pPr>
            <w:r>
              <w:t>82,03</w:t>
            </w:r>
          </w:p>
        </w:tc>
        <w:tc>
          <w:tcPr>
            <w:tcW w:w="1417" w:type="dxa"/>
          </w:tcPr>
          <w:p w:rsidR="006F1CFD" w:rsidRDefault="006F1CFD">
            <w:pPr>
              <w:pStyle w:val="ConsPlusNormal"/>
            </w:pPr>
            <w:r>
              <w:t>84,11</w:t>
            </w:r>
          </w:p>
        </w:tc>
      </w:tr>
      <w:tr w:rsidR="006F1CFD">
        <w:tc>
          <w:tcPr>
            <w:tcW w:w="2044" w:type="dxa"/>
            <w:vMerge w:val="restart"/>
            <w:tcBorders>
              <w:bottom w:val="nil"/>
            </w:tcBorders>
          </w:tcPr>
          <w:p w:rsidR="006F1CFD" w:rsidRDefault="006F1CFD">
            <w:pPr>
              <w:pStyle w:val="ConsPlusNormal"/>
            </w:pPr>
          </w:p>
        </w:tc>
        <w:tc>
          <w:tcPr>
            <w:tcW w:w="1587" w:type="dxa"/>
            <w:vMerge w:val="restart"/>
            <w:tcBorders>
              <w:bottom w:val="nil"/>
            </w:tcBorders>
          </w:tcPr>
          <w:p w:rsidR="006F1CFD" w:rsidRDefault="006F1CFD">
            <w:pPr>
              <w:pStyle w:val="ConsPlusNormal"/>
            </w:pPr>
            <w:r>
              <w:t>2051418,3</w:t>
            </w:r>
          </w:p>
        </w:tc>
        <w:tc>
          <w:tcPr>
            <w:tcW w:w="1587" w:type="dxa"/>
            <w:vMerge w:val="restart"/>
            <w:tcBorders>
              <w:bottom w:val="nil"/>
            </w:tcBorders>
          </w:tcPr>
          <w:p w:rsidR="006F1CFD" w:rsidRDefault="006F1CFD">
            <w:pPr>
              <w:pStyle w:val="ConsPlusNormal"/>
            </w:pPr>
            <w:r>
              <w:t>9878,0</w:t>
            </w:r>
          </w:p>
        </w:tc>
        <w:tc>
          <w:tcPr>
            <w:tcW w:w="4535" w:type="dxa"/>
          </w:tcPr>
          <w:p w:rsidR="006F1CFD" w:rsidRDefault="006F1CFD">
            <w:pPr>
              <w:pStyle w:val="ConsPlusNormal"/>
            </w:pPr>
            <w:r>
              <w:t>Доля выявленных объектов культурного наследия, обеспеченных научно-проектной документацией для внесения сведений в единый государственный реестр объектов культурного наследия (памятников истории и культуры) народов Российской Федерации</w:t>
            </w:r>
          </w:p>
        </w:tc>
        <w:tc>
          <w:tcPr>
            <w:tcW w:w="1417" w:type="dxa"/>
          </w:tcPr>
          <w:p w:rsidR="006F1CFD" w:rsidRDefault="006F1CFD">
            <w:pPr>
              <w:pStyle w:val="ConsPlusNormal"/>
            </w:pPr>
            <w:r>
              <w:t>процент</w:t>
            </w:r>
          </w:p>
        </w:tc>
        <w:tc>
          <w:tcPr>
            <w:tcW w:w="1474" w:type="dxa"/>
          </w:tcPr>
          <w:p w:rsidR="006F1CFD" w:rsidRDefault="006F1CFD">
            <w:pPr>
              <w:pStyle w:val="ConsPlusNormal"/>
            </w:pPr>
            <w:r>
              <w:t>12,63</w:t>
            </w:r>
          </w:p>
        </w:tc>
        <w:tc>
          <w:tcPr>
            <w:tcW w:w="1417" w:type="dxa"/>
          </w:tcPr>
          <w:p w:rsidR="006F1CFD" w:rsidRDefault="006F1CFD">
            <w:pPr>
              <w:pStyle w:val="ConsPlusNormal"/>
            </w:pPr>
            <w:r>
              <w:t>15,4</w:t>
            </w:r>
          </w:p>
        </w:tc>
        <w:tc>
          <w:tcPr>
            <w:tcW w:w="1417" w:type="dxa"/>
          </w:tcPr>
          <w:p w:rsidR="006F1CFD" w:rsidRDefault="006F1CFD">
            <w:pPr>
              <w:pStyle w:val="ConsPlusNormal"/>
            </w:pPr>
            <w:r>
              <w:t>18,5</w:t>
            </w:r>
          </w:p>
        </w:tc>
        <w:tc>
          <w:tcPr>
            <w:tcW w:w="1361" w:type="dxa"/>
          </w:tcPr>
          <w:p w:rsidR="006F1CFD" w:rsidRDefault="006F1CFD">
            <w:pPr>
              <w:pStyle w:val="ConsPlusNormal"/>
            </w:pPr>
            <w:r>
              <w:t>21,5</w:t>
            </w:r>
          </w:p>
        </w:tc>
        <w:tc>
          <w:tcPr>
            <w:tcW w:w="1361" w:type="dxa"/>
          </w:tcPr>
          <w:p w:rsidR="006F1CFD" w:rsidRDefault="006F1CFD">
            <w:pPr>
              <w:pStyle w:val="ConsPlusNormal"/>
            </w:pPr>
            <w:r>
              <w:t>24,5</w:t>
            </w:r>
          </w:p>
        </w:tc>
        <w:tc>
          <w:tcPr>
            <w:tcW w:w="1417" w:type="dxa"/>
          </w:tcPr>
          <w:p w:rsidR="006F1CFD" w:rsidRDefault="006F1CFD">
            <w:pPr>
              <w:pStyle w:val="ConsPlusNormal"/>
            </w:pPr>
            <w:r>
              <w:t>27,5</w:t>
            </w:r>
          </w:p>
        </w:tc>
      </w:tr>
      <w:tr w:rsidR="006F1CFD">
        <w:tc>
          <w:tcPr>
            <w:tcW w:w="2044" w:type="dxa"/>
            <w:vMerge/>
            <w:tcBorders>
              <w:bottom w:val="nil"/>
            </w:tcBorders>
          </w:tcPr>
          <w:p w:rsidR="006F1CFD" w:rsidRDefault="006F1CFD"/>
        </w:tc>
        <w:tc>
          <w:tcPr>
            <w:tcW w:w="1587" w:type="dxa"/>
            <w:vMerge/>
            <w:tcBorders>
              <w:bottom w:val="nil"/>
            </w:tcBorders>
          </w:tcPr>
          <w:p w:rsidR="006F1CFD" w:rsidRDefault="006F1CFD"/>
        </w:tc>
        <w:tc>
          <w:tcPr>
            <w:tcW w:w="1587" w:type="dxa"/>
            <w:vMerge/>
            <w:tcBorders>
              <w:bottom w:val="nil"/>
            </w:tcBorders>
          </w:tcPr>
          <w:p w:rsidR="006F1CFD" w:rsidRDefault="006F1CFD"/>
        </w:tc>
        <w:tc>
          <w:tcPr>
            <w:tcW w:w="4535" w:type="dxa"/>
          </w:tcPr>
          <w:p w:rsidR="006F1CFD" w:rsidRDefault="006F1CFD">
            <w:pPr>
              <w:pStyle w:val="ConsPlusNormal"/>
            </w:pPr>
            <w:r>
              <w:t xml:space="preserve">Доля объектов культурного наследия, обеспеченных научно-проектной документацией для утверждения границ территорий и зон охраны объектов </w:t>
            </w:r>
            <w:r>
              <w:lastRenderedPageBreak/>
              <w:t>культурного наследия</w:t>
            </w:r>
          </w:p>
        </w:tc>
        <w:tc>
          <w:tcPr>
            <w:tcW w:w="1417" w:type="dxa"/>
          </w:tcPr>
          <w:p w:rsidR="006F1CFD" w:rsidRDefault="006F1CFD">
            <w:pPr>
              <w:pStyle w:val="ConsPlusNormal"/>
            </w:pPr>
            <w:r>
              <w:lastRenderedPageBreak/>
              <w:t>процент</w:t>
            </w:r>
          </w:p>
        </w:tc>
        <w:tc>
          <w:tcPr>
            <w:tcW w:w="1474" w:type="dxa"/>
          </w:tcPr>
          <w:p w:rsidR="006F1CFD" w:rsidRDefault="006F1CFD">
            <w:pPr>
              <w:pStyle w:val="ConsPlusNormal"/>
            </w:pPr>
            <w:r>
              <w:t>21,7</w:t>
            </w:r>
          </w:p>
        </w:tc>
        <w:tc>
          <w:tcPr>
            <w:tcW w:w="1417" w:type="dxa"/>
          </w:tcPr>
          <w:p w:rsidR="006F1CFD" w:rsidRDefault="006F1CFD">
            <w:pPr>
              <w:pStyle w:val="ConsPlusNormal"/>
            </w:pPr>
            <w:r>
              <w:t>22,6</w:t>
            </w:r>
          </w:p>
        </w:tc>
        <w:tc>
          <w:tcPr>
            <w:tcW w:w="1417" w:type="dxa"/>
          </w:tcPr>
          <w:p w:rsidR="006F1CFD" w:rsidRDefault="006F1CFD">
            <w:pPr>
              <w:pStyle w:val="ConsPlusNormal"/>
            </w:pPr>
            <w:r>
              <w:t>23,5</w:t>
            </w:r>
          </w:p>
        </w:tc>
        <w:tc>
          <w:tcPr>
            <w:tcW w:w="1361" w:type="dxa"/>
          </w:tcPr>
          <w:p w:rsidR="006F1CFD" w:rsidRDefault="006F1CFD">
            <w:pPr>
              <w:pStyle w:val="ConsPlusNormal"/>
            </w:pPr>
            <w:r>
              <w:t>24,4</w:t>
            </w:r>
          </w:p>
        </w:tc>
        <w:tc>
          <w:tcPr>
            <w:tcW w:w="1361" w:type="dxa"/>
          </w:tcPr>
          <w:p w:rsidR="006F1CFD" w:rsidRDefault="006F1CFD">
            <w:pPr>
              <w:pStyle w:val="ConsPlusNormal"/>
            </w:pPr>
            <w:r>
              <w:t>25,3</w:t>
            </w:r>
          </w:p>
        </w:tc>
        <w:tc>
          <w:tcPr>
            <w:tcW w:w="1417" w:type="dxa"/>
          </w:tcPr>
          <w:p w:rsidR="006F1CFD" w:rsidRDefault="006F1CFD">
            <w:pPr>
              <w:pStyle w:val="ConsPlusNormal"/>
            </w:pPr>
            <w:r>
              <w:t>26,2</w:t>
            </w:r>
          </w:p>
        </w:tc>
      </w:tr>
      <w:tr w:rsidR="006F1CFD">
        <w:tc>
          <w:tcPr>
            <w:tcW w:w="2044" w:type="dxa"/>
            <w:vMerge/>
            <w:tcBorders>
              <w:bottom w:val="nil"/>
            </w:tcBorders>
          </w:tcPr>
          <w:p w:rsidR="006F1CFD" w:rsidRDefault="006F1CFD"/>
        </w:tc>
        <w:tc>
          <w:tcPr>
            <w:tcW w:w="1587" w:type="dxa"/>
            <w:vMerge/>
            <w:tcBorders>
              <w:bottom w:val="nil"/>
            </w:tcBorders>
          </w:tcPr>
          <w:p w:rsidR="006F1CFD" w:rsidRDefault="006F1CFD"/>
        </w:tc>
        <w:tc>
          <w:tcPr>
            <w:tcW w:w="1587" w:type="dxa"/>
            <w:vMerge/>
            <w:tcBorders>
              <w:bottom w:val="nil"/>
            </w:tcBorders>
          </w:tcPr>
          <w:p w:rsidR="006F1CFD" w:rsidRDefault="006F1CFD"/>
        </w:tc>
        <w:tc>
          <w:tcPr>
            <w:tcW w:w="4535" w:type="dxa"/>
          </w:tcPr>
          <w:p w:rsidR="006F1CFD" w:rsidRDefault="006F1CFD">
            <w:pPr>
              <w:pStyle w:val="ConsPlusNormal"/>
            </w:pPr>
            <w:r>
              <w:t>Количество исторических поселений и достопримечательных мест, для которых разработана научно-проектная документация для утверждения границы территории и предмета охраны, типовых архитектурных решений, а также характера их использования</w:t>
            </w:r>
          </w:p>
        </w:tc>
        <w:tc>
          <w:tcPr>
            <w:tcW w:w="1417" w:type="dxa"/>
          </w:tcPr>
          <w:p w:rsidR="006F1CFD" w:rsidRDefault="006F1CFD">
            <w:pPr>
              <w:pStyle w:val="ConsPlusNormal"/>
            </w:pPr>
            <w:r>
              <w:t>единица</w:t>
            </w:r>
          </w:p>
        </w:tc>
        <w:tc>
          <w:tcPr>
            <w:tcW w:w="1474" w:type="dxa"/>
          </w:tcPr>
          <w:p w:rsidR="006F1CFD" w:rsidRDefault="006F1CFD">
            <w:pPr>
              <w:pStyle w:val="ConsPlusNormal"/>
            </w:pPr>
            <w:r>
              <w:t>19</w:t>
            </w:r>
          </w:p>
        </w:tc>
        <w:tc>
          <w:tcPr>
            <w:tcW w:w="1417" w:type="dxa"/>
          </w:tcPr>
          <w:p w:rsidR="006F1CFD" w:rsidRDefault="006F1CFD">
            <w:pPr>
              <w:pStyle w:val="ConsPlusNormal"/>
            </w:pPr>
            <w:r>
              <w:t>20</w:t>
            </w:r>
          </w:p>
        </w:tc>
        <w:tc>
          <w:tcPr>
            <w:tcW w:w="1417" w:type="dxa"/>
          </w:tcPr>
          <w:p w:rsidR="006F1CFD" w:rsidRDefault="006F1CFD">
            <w:pPr>
              <w:pStyle w:val="ConsPlusNormal"/>
            </w:pPr>
            <w:r>
              <w:t>21</w:t>
            </w:r>
          </w:p>
        </w:tc>
        <w:tc>
          <w:tcPr>
            <w:tcW w:w="1361" w:type="dxa"/>
          </w:tcPr>
          <w:p w:rsidR="006F1CFD" w:rsidRDefault="006F1CFD">
            <w:pPr>
              <w:pStyle w:val="ConsPlusNormal"/>
            </w:pPr>
            <w:r>
              <w:t>23</w:t>
            </w:r>
          </w:p>
        </w:tc>
        <w:tc>
          <w:tcPr>
            <w:tcW w:w="1361" w:type="dxa"/>
          </w:tcPr>
          <w:p w:rsidR="006F1CFD" w:rsidRDefault="006F1CFD">
            <w:pPr>
              <w:pStyle w:val="ConsPlusNormal"/>
            </w:pPr>
            <w:r>
              <w:t>25</w:t>
            </w:r>
          </w:p>
        </w:tc>
        <w:tc>
          <w:tcPr>
            <w:tcW w:w="1417" w:type="dxa"/>
          </w:tcPr>
          <w:p w:rsidR="006F1CFD" w:rsidRDefault="006F1CFD">
            <w:pPr>
              <w:pStyle w:val="ConsPlusNormal"/>
            </w:pPr>
            <w:r>
              <w:t>27</w:t>
            </w:r>
          </w:p>
        </w:tc>
      </w:tr>
      <w:tr w:rsidR="006F1CFD">
        <w:tc>
          <w:tcPr>
            <w:tcW w:w="2044" w:type="dxa"/>
            <w:vMerge/>
            <w:tcBorders>
              <w:bottom w:val="nil"/>
            </w:tcBorders>
          </w:tcPr>
          <w:p w:rsidR="006F1CFD" w:rsidRDefault="006F1CFD"/>
        </w:tc>
        <w:tc>
          <w:tcPr>
            <w:tcW w:w="1587" w:type="dxa"/>
            <w:vMerge/>
            <w:tcBorders>
              <w:bottom w:val="nil"/>
            </w:tcBorders>
          </w:tcPr>
          <w:p w:rsidR="006F1CFD" w:rsidRDefault="006F1CFD"/>
        </w:tc>
        <w:tc>
          <w:tcPr>
            <w:tcW w:w="1587" w:type="dxa"/>
            <w:vMerge/>
            <w:tcBorders>
              <w:bottom w:val="nil"/>
            </w:tcBorders>
          </w:tcPr>
          <w:p w:rsidR="006F1CFD" w:rsidRDefault="006F1CFD"/>
        </w:tc>
        <w:tc>
          <w:tcPr>
            <w:tcW w:w="4535" w:type="dxa"/>
          </w:tcPr>
          <w:p w:rsidR="006F1CFD" w:rsidRDefault="006F1CFD">
            <w:pPr>
              <w:pStyle w:val="ConsPlusNormal"/>
            </w:pPr>
            <w:r>
              <w:t>Количество усадеб, переданных в аренду на условиях восстановления</w:t>
            </w:r>
          </w:p>
        </w:tc>
        <w:tc>
          <w:tcPr>
            <w:tcW w:w="1417" w:type="dxa"/>
          </w:tcPr>
          <w:p w:rsidR="006F1CFD" w:rsidRDefault="006F1CFD">
            <w:pPr>
              <w:pStyle w:val="ConsPlusNormal"/>
            </w:pPr>
            <w:r>
              <w:t>единица</w:t>
            </w:r>
          </w:p>
        </w:tc>
        <w:tc>
          <w:tcPr>
            <w:tcW w:w="1474" w:type="dxa"/>
          </w:tcPr>
          <w:p w:rsidR="006F1CFD" w:rsidRDefault="006F1CFD">
            <w:pPr>
              <w:pStyle w:val="ConsPlusNormal"/>
            </w:pPr>
            <w:r>
              <w:t>64</w:t>
            </w:r>
          </w:p>
        </w:tc>
        <w:tc>
          <w:tcPr>
            <w:tcW w:w="1417" w:type="dxa"/>
          </w:tcPr>
          <w:p w:rsidR="006F1CFD" w:rsidRDefault="006F1CFD">
            <w:pPr>
              <w:pStyle w:val="ConsPlusNormal"/>
            </w:pPr>
            <w:r>
              <w:t>3</w:t>
            </w:r>
          </w:p>
        </w:tc>
        <w:tc>
          <w:tcPr>
            <w:tcW w:w="1417" w:type="dxa"/>
          </w:tcPr>
          <w:p w:rsidR="006F1CFD" w:rsidRDefault="006F1CFD">
            <w:pPr>
              <w:pStyle w:val="ConsPlusNormal"/>
            </w:pPr>
            <w:r>
              <w:t>3</w:t>
            </w:r>
          </w:p>
        </w:tc>
        <w:tc>
          <w:tcPr>
            <w:tcW w:w="1361" w:type="dxa"/>
          </w:tcPr>
          <w:p w:rsidR="006F1CFD" w:rsidRDefault="006F1CFD">
            <w:pPr>
              <w:pStyle w:val="ConsPlusNormal"/>
            </w:pPr>
            <w:r>
              <w:t>-</w:t>
            </w:r>
          </w:p>
        </w:tc>
        <w:tc>
          <w:tcPr>
            <w:tcW w:w="1361" w:type="dxa"/>
          </w:tcPr>
          <w:p w:rsidR="006F1CFD" w:rsidRDefault="006F1CFD">
            <w:pPr>
              <w:pStyle w:val="ConsPlusNormal"/>
            </w:pPr>
            <w:r>
              <w:t>-</w:t>
            </w:r>
          </w:p>
        </w:tc>
        <w:tc>
          <w:tcPr>
            <w:tcW w:w="1417" w:type="dxa"/>
          </w:tcPr>
          <w:p w:rsidR="006F1CFD" w:rsidRDefault="006F1CFD">
            <w:pPr>
              <w:pStyle w:val="ConsPlusNormal"/>
            </w:pPr>
            <w:r>
              <w:t>-</w:t>
            </w:r>
          </w:p>
        </w:tc>
      </w:tr>
      <w:tr w:rsidR="006F1CFD">
        <w:tc>
          <w:tcPr>
            <w:tcW w:w="2044" w:type="dxa"/>
            <w:vMerge/>
            <w:tcBorders>
              <w:bottom w:val="nil"/>
            </w:tcBorders>
          </w:tcPr>
          <w:p w:rsidR="006F1CFD" w:rsidRDefault="006F1CFD"/>
        </w:tc>
        <w:tc>
          <w:tcPr>
            <w:tcW w:w="1587" w:type="dxa"/>
            <w:vMerge/>
            <w:tcBorders>
              <w:bottom w:val="nil"/>
            </w:tcBorders>
          </w:tcPr>
          <w:p w:rsidR="006F1CFD" w:rsidRDefault="006F1CFD"/>
        </w:tc>
        <w:tc>
          <w:tcPr>
            <w:tcW w:w="1587" w:type="dxa"/>
            <w:vMerge/>
            <w:tcBorders>
              <w:bottom w:val="nil"/>
            </w:tcBorders>
          </w:tcPr>
          <w:p w:rsidR="006F1CFD" w:rsidRDefault="006F1CFD"/>
        </w:tc>
        <w:tc>
          <w:tcPr>
            <w:tcW w:w="4535" w:type="dxa"/>
          </w:tcPr>
          <w:p w:rsidR="006F1CFD" w:rsidRDefault="006F1CFD">
            <w:pPr>
              <w:pStyle w:val="ConsPlusNormal"/>
            </w:pPr>
            <w:r>
              <w:t>Количество объектов культурного наследия, на которых в текущем году проведены производственные работы</w:t>
            </w:r>
          </w:p>
        </w:tc>
        <w:tc>
          <w:tcPr>
            <w:tcW w:w="1417" w:type="dxa"/>
          </w:tcPr>
          <w:p w:rsidR="006F1CFD" w:rsidRDefault="006F1CFD">
            <w:pPr>
              <w:pStyle w:val="ConsPlusNormal"/>
            </w:pPr>
            <w:r>
              <w:t>единица</w:t>
            </w:r>
          </w:p>
        </w:tc>
        <w:tc>
          <w:tcPr>
            <w:tcW w:w="1474" w:type="dxa"/>
          </w:tcPr>
          <w:p w:rsidR="006F1CFD" w:rsidRDefault="006F1CFD">
            <w:pPr>
              <w:pStyle w:val="ConsPlusNormal"/>
            </w:pPr>
            <w:r>
              <w:t>16</w:t>
            </w:r>
          </w:p>
        </w:tc>
        <w:tc>
          <w:tcPr>
            <w:tcW w:w="1417" w:type="dxa"/>
          </w:tcPr>
          <w:p w:rsidR="006F1CFD" w:rsidRDefault="006F1CFD">
            <w:pPr>
              <w:pStyle w:val="ConsPlusNormal"/>
            </w:pPr>
            <w:r>
              <w:t>6</w:t>
            </w:r>
          </w:p>
        </w:tc>
        <w:tc>
          <w:tcPr>
            <w:tcW w:w="1417" w:type="dxa"/>
          </w:tcPr>
          <w:p w:rsidR="006F1CFD" w:rsidRDefault="006F1CFD">
            <w:pPr>
              <w:pStyle w:val="ConsPlusNormal"/>
            </w:pPr>
            <w:r>
              <w:t>7</w:t>
            </w:r>
          </w:p>
        </w:tc>
        <w:tc>
          <w:tcPr>
            <w:tcW w:w="1361" w:type="dxa"/>
          </w:tcPr>
          <w:p w:rsidR="006F1CFD" w:rsidRDefault="006F1CFD">
            <w:pPr>
              <w:pStyle w:val="ConsPlusNormal"/>
            </w:pPr>
            <w:r>
              <w:t>5</w:t>
            </w:r>
          </w:p>
        </w:tc>
        <w:tc>
          <w:tcPr>
            <w:tcW w:w="1361" w:type="dxa"/>
          </w:tcPr>
          <w:p w:rsidR="006F1CFD" w:rsidRDefault="006F1CFD">
            <w:pPr>
              <w:pStyle w:val="ConsPlusNormal"/>
            </w:pPr>
            <w:r>
              <w:t>3</w:t>
            </w:r>
          </w:p>
        </w:tc>
        <w:tc>
          <w:tcPr>
            <w:tcW w:w="1417" w:type="dxa"/>
          </w:tcPr>
          <w:p w:rsidR="006F1CFD" w:rsidRDefault="006F1CFD">
            <w:pPr>
              <w:pStyle w:val="ConsPlusNormal"/>
            </w:pPr>
            <w:r>
              <w:t>3</w:t>
            </w:r>
          </w:p>
        </w:tc>
      </w:tr>
      <w:tr w:rsidR="006F1CFD">
        <w:tc>
          <w:tcPr>
            <w:tcW w:w="2044" w:type="dxa"/>
            <w:vMerge/>
            <w:tcBorders>
              <w:bottom w:val="nil"/>
            </w:tcBorders>
          </w:tcPr>
          <w:p w:rsidR="006F1CFD" w:rsidRDefault="006F1CFD"/>
        </w:tc>
        <w:tc>
          <w:tcPr>
            <w:tcW w:w="1587" w:type="dxa"/>
            <w:vMerge/>
            <w:tcBorders>
              <w:bottom w:val="nil"/>
            </w:tcBorders>
          </w:tcPr>
          <w:p w:rsidR="006F1CFD" w:rsidRDefault="006F1CFD"/>
        </w:tc>
        <w:tc>
          <w:tcPr>
            <w:tcW w:w="1587" w:type="dxa"/>
            <w:vMerge/>
            <w:tcBorders>
              <w:bottom w:val="nil"/>
            </w:tcBorders>
          </w:tcPr>
          <w:p w:rsidR="006F1CFD" w:rsidRDefault="006F1CFD"/>
        </w:tc>
        <w:tc>
          <w:tcPr>
            <w:tcW w:w="4535" w:type="dxa"/>
          </w:tcPr>
          <w:p w:rsidR="006F1CFD" w:rsidRDefault="006F1CFD">
            <w:pPr>
              <w:pStyle w:val="ConsPlusNormal"/>
            </w:pPr>
            <w:r>
              <w:t>Количество объектов культурного наследия, на которые в текущем году разработана научно-проектная документация</w:t>
            </w:r>
          </w:p>
        </w:tc>
        <w:tc>
          <w:tcPr>
            <w:tcW w:w="1417" w:type="dxa"/>
          </w:tcPr>
          <w:p w:rsidR="006F1CFD" w:rsidRDefault="006F1CFD">
            <w:pPr>
              <w:pStyle w:val="ConsPlusNormal"/>
            </w:pPr>
            <w:r>
              <w:t>единица</w:t>
            </w:r>
          </w:p>
        </w:tc>
        <w:tc>
          <w:tcPr>
            <w:tcW w:w="1474" w:type="dxa"/>
          </w:tcPr>
          <w:p w:rsidR="006F1CFD" w:rsidRDefault="006F1CFD">
            <w:pPr>
              <w:pStyle w:val="ConsPlusNormal"/>
            </w:pPr>
            <w:r>
              <w:t>5</w:t>
            </w:r>
          </w:p>
        </w:tc>
        <w:tc>
          <w:tcPr>
            <w:tcW w:w="1417" w:type="dxa"/>
          </w:tcPr>
          <w:p w:rsidR="006F1CFD" w:rsidRDefault="006F1CFD">
            <w:pPr>
              <w:pStyle w:val="ConsPlusNormal"/>
            </w:pPr>
            <w:r>
              <w:t>1</w:t>
            </w:r>
          </w:p>
        </w:tc>
        <w:tc>
          <w:tcPr>
            <w:tcW w:w="1417" w:type="dxa"/>
          </w:tcPr>
          <w:p w:rsidR="006F1CFD" w:rsidRDefault="006F1CFD">
            <w:pPr>
              <w:pStyle w:val="ConsPlusNormal"/>
            </w:pPr>
            <w:r>
              <w:t>0</w:t>
            </w:r>
          </w:p>
        </w:tc>
        <w:tc>
          <w:tcPr>
            <w:tcW w:w="1361" w:type="dxa"/>
          </w:tcPr>
          <w:p w:rsidR="006F1CFD" w:rsidRDefault="006F1CFD">
            <w:pPr>
              <w:pStyle w:val="ConsPlusNormal"/>
            </w:pPr>
            <w:r>
              <w:t>2</w:t>
            </w:r>
          </w:p>
        </w:tc>
        <w:tc>
          <w:tcPr>
            <w:tcW w:w="1361" w:type="dxa"/>
          </w:tcPr>
          <w:p w:rsidR="006F1CFD" w:rsidRDefault="006F1CFD">
            <w:pPr>
              <w:pStyle w:val="ConsPlusNormal"/>
            </w:pPr>
            <w:r>
              <w:t>3</w:t>
            </w:r>
          </w:p>
        </w:tc>
        <w:tc>
          <w:tcPr>
            <w:tcW w:w="1417" w:type="dxa"/>
          </w:tcPr>
          <w:p w:rsidR="006F1CFD" w:rsidRDefault="006F1CFD">
            <w:pPr>
              <w:pStyle w:val="ConsPlusNormal"/>
            </w:pPr>
            <w:r>
              <w:t>0</w:t>
            </w:r>
          </w:p>
        </w:tc>
      </w:tr>
      <w:tr w:rsidR="006F1CFD">
        <w:tc>
          <w:tcPr>
            <w:tcW w:w="2044" w:type="dxa"/>
            <w:vMerge/>
            <w:tcBorders>
              <w:bottom w:val="nil"/>
            </w:tcBorders>
          </w:tcPr>
          <w:p w:rsidR="006F1CFD" w:rsidRDefault="006F1CFD"/>
        </w:tc>
        <w:tc>
          <w:tcPr>
            <w:tcW w:w="1587" w:type="dxa"/>
            <w:vMerge/>
            <w:tcBorders>
              <w:bottom w:val="nil"/>
            </w:tcBorders>
          </w:tcPr>
          <w:p w:rsidR="006F1CFD" w:rsidRDefault="006F1CFD"/>
        </w:tc>
        <w:tc>
          <w:tcPr>
            <w:tcW w:w="1587" w:type="dxa"/>
            <w:vMerge/>
            <w:tcBorders>
              <w:bottom w:val="nil"/>
            </w:tcBorders>
          </w:tcPr>
          <w:p w:rsidR="006F1CFD" w:rsidRDefault="006F1CFD"/>
        </w:tc>
        <w:tc>
          <w:tcPr>
            <w:tcW w:w="4535" w:type="dxa"/>
          </w:tcPr>
          <w:p w:rsidR="006F1CFD" w:rsidRDefault="006F1CFD">
            <w:pPr>
              <w:pStyle w:val="ConsPlusNormal"/>
            </w:pPr>
            <w:r>
              <w:t>Доля объектов культурного наследия, по которым оформлены охранные обязательства, от общего количества объектов культурного наследия, расположенных на территории Московской области (без учета объектов археологии и самостоятельных парков)</w:t>
            </w:r>
          </w:p>
        </w:tc>
        <w:tc>
          <w:tcPr>
            <w:tcW w:w="1417" w:type="dxa"/>
          </w:tcPr>
          <w:p w:rsidR="006F1CFD" w:rsidRDefault="006F1CFD">
            <w:pPr>
              <w:pStyle w:val="ConsPlusNormal"/>
            </w:pPr>
            <w:r>
              <w:t>процент</w:t>
            </w:r>
          </w:p>
        </w:tc>
        <w:tc>
          <w:tcPr>
            <w:tcW w:w="1474" w:type="dxa"/>
          </w:tcPr>
          <w:p w:rsidR="006F1CFD" w:rsidRDefault="006F1CFD">
            <w:pPr>
              <w:pStyle w:val="ConsPlusNormal"/>
            </w:pPr>
            <w:r>
              <w:t>75</w:t>
            </w:r>
          </w:p>
        </w:tc>
        <w:tc>
          <w:tcPr>
            <w:tcW w:w="1417" w:type="dxa"/>
          </w:tcPr>
          <w:p w:rsidR="006F1CFD" w:rsidRDefault="006F1CFD">
            <w:pPr>
              <w:pStyle w:val="ConsPlusNormal"/>
            </w:pPr>
            <w:r>
              <w:t>85</w:t>
            </w:r>
          </w:p>
        </w:tc>
        <w:tc>
          <w:tcPr>
            <w:tcW w:w="1417" w:type="dxa"/>
          </w:tcPr>
          <w:p w:rsidR="006F1CFD" w:rsidRDefault="006F1CFD">
            <w:pPr>
              <w:pStyle w:val="ConsPlusNormal"/>
            </w:pPr>
            <w:r>
              <w:t>100</w:t>
            </w:r>
          </w:p>
        </w:tc>
        <w:tc>
          <w:tcPr>
            <w:tcW w:w="1361" w:type="dxa"/>
          </w:tcPr>
          <w:p w:rsidR="006F1CFD" w:rsidRDefault="006F1CFD">
            <w:pPr>
              <w:pStyle w:val="ConsPlusNormal"/>
            </w:pPr>
            <w:r>
              <w:t>100</w:t>
            </w:r>
          </w:p>
        </w:tc>
        <w:tc>
          <w:tcPr>
            <w:tcW w:w="1361" w:type="dxa"/>
          </w:tcPr>
          <w:p w:rsidR="006F1CFD" w:rsidRDefault="006F1CFD">
            <w:pPr>
              <w:pStyle w:val="ConsPlusNormal"/>
            </w:pPr>
            <w:r>
              <w:t>100</w:t>
            </w:r>
          </w:p>
        </w:tc>
        <w:tc>
          <w:tcPr>
            <w:tcW w:w="1417" w:type="dxa"/>
          </w:tcPr>
          <w:p w:rsidR="006F1CFD" w:rsidRDefault="006F1CFD">
            <w:pPr>
              <w:pStyle w:val="ConsPlusNormal"/>
            </w:pPr>
            <w:r>
              <w:t>100</w:t>
            </w:r>
          </w:p>
        </w:tc>
      </w:tr>
      <w:tr w:rsidR="006F1CFD">
        <w:tc>
          <w:tcPr>
            <w:tcW w:w="2044" w:type="dxa"/>
            <w:vMerge/>
            <w:tcBorders>
              <w:bottom w:val="nil"/>
            </w:tcBorders>
          </w:tcPr>
          <w:p w:rsidR="006F1CFD" w:rsidRDefault="006F1CFD"/>
        </w:tc>
        <w:tc>
          <w:tcPr>
            <w:tcW w:w="1587" w:type="dxa"/>
            <w:vMerge/>
            <w:tcBorders>
              <w:bottom w:val="nil"/>
            </w:tcBorders>
          </w:tcPr>
          <w:p w:rsidR="006F1CFD" w:rsidRDefault="006F1CFD"/>
        </w:tc>
        <w:tc>
          <w:tcPr>
            <w:tcW w:w="1587" w:type="dxa"/>
            <w:vMerge/>
            <w:tcBorders>
              <w:bottom w:val="nil"/>
            </w:tcBorders>
          </w:tcPr>
          <w:p w:rsidR="006F1CFD" w:rsidRDefault="006F1CFD"/>
        </w:tc>
        <w:tc>
          <w:tcPr>
            <w:tcW w:w="4535" w:type="dxa"/>
          </w:tcPr>
          <w:p w:rsidR="006F1CFD" w:rsidRDefault="006F1CFD">
            <w:pPr>
              <w:pStyle w:val="ConsPlusNormal"/>
            </w:pPr>
            <w:r>
              <w:t>Количество установленных информационных надписей и обозначений на объекты культурного наследия, находящихся в собственности Московской области</w:t>
            </w:r>
          </w:p>
        </w:tc>
        <w:tc>
          <w:tcPr>
            <w:tcW w:w="1417" w:type="dxa"/>
          </w:tcPr>
          <w:p w:rsidR="006F1CFD" w:rsidRDefault="006F1CFD">
            <w:pPr>
              <w:pStyle w:val="ConsPlusNormal"/>
            </w:pPr>
            <w:r>
              <w:t>единица</w:t>
            </w:r>
          </w:p>
        </w:tc>
        <w:tc>
          <w:tcPr>
            <w:tcW w:w="1474" w:type="dxa"/>
          </w:tcPr>
          <w:p w:rsidR="006F1CFD" w:rsidRDefault="006F1CFD">
            <w:pPr>
              <w:pStyle w:val="ConsPlusNormal"/>
            </w:pPr>
            <w:r>
              <w:t>0</w:t>
            </w:r>
          </w:p>
        </w:tc>
        <w:tc>
          <w:tcPr>
            <w:tcW w:w="1417" w:type="dxa"/>
          </w:tcPr>
          <w:p w:rsidR="006F1CFD" w:rsidRDefault="006F1CFD">
            <w:pPr>
              <w:pStyle w:val="ConsPlusNormal"/>
            </w:pPr>
            <w:r>
              <w:t>25</w:t>
            </w:r>
          </w:p>
        </w:tc>
        <w:tc>
          <w:tcPr>
            <w:tcW w:w="1417" w:type="dxa"/>
          </w:tcPr>
          <w:p w:rsidR="006F1CFD" w:rsidRDefault="006F1CFD">
            <w:pPr>
              <w:pStyle w:val="ConsPlusNormal"/>
            </w:pPr>
            <w:r>
              <w:t>25</w:t>
            </w:r>
          </w:p>
        </w:tc>
        <w:tc>
          <w:tcPr>
            <w:tcW w:w="1361" w:type="dxa"/>
          </w:tcPr>
          <w:p w:rsidR="006F1CFD" w:rsidRDefault="006F1CFD">
            <w:pPr>
              <w:pStyle w:val="ConsPlusNormal"/>
            </w:pPr>
            <w:r>
              <w:t>25</w:t>
            </w:r>
          </w:p>
        </w:tc>
        <w:tc>
          <w:tcPr>
            <w:tcW w:w="1361" w:type="dxa"/>
          </w:tcPr>
          <w:p w:rsidR="006F1CFD" w:rsidRDefault="006F1CFD">
            <w:pPr>
              <w:pStyle w:val="ConsPlusNormal"/>
            </w:pPr>
            <w:r>
              <w:t>25</w:t>
            </w:r>
          </w:p>
        </w:tc>
        <w:tc>
          <w:tcPr>
            <w:tcW w:w="1417" w:type="dxa"/>
          </w:tcPr>
          <w:p w:rsidR="006F1CFD" w:rsidRDefault="006F1CFD">
            <w:pPr>
              <w:pStyle w:val="ConsPlusNormal"/>
            </w:pPr>
            <w:r>
              <w:t>25</w:t>
            </w:r>
          </w:p>
        </w:tc>
      </w:tr>
      <w:tr w:rsidR="006F1CFD">
        <w:tc>
          <w:tcPr>
            <w:tcW w:w="2044" w:type="dxa"/>
            <w:vMerge/>
            <w:tcBorders>
              <w:bottom w:val="nil"/>
            </w:tcBorders>
          </w:tcPr>
          <w:p w:rsidR="006F1CFD" w:rsidRDefault="006F1CFD"/>
        </w:tc>
        <w:tc>
          <w:tcPr>
            <w:tcW w:w="1587" w:type="dxa"/>
            <w:vMerge/>
            <w:tcBorders>
              <w:bottom w:val="nil"/>
            </w:tcBorders>
          </w:tcPr>
          <w:p w:rsidR="006F1CFD" w:rsidRDefault="006F1CFD"/>
        </w:tc>
        <w:tc>
          <w:tcPr>
            <w:tcW w:w="1587" w:type="dxa"/>
            <w:vMerge/>
            <w:tcBorders>
              <w:bottom w:val="nil"/>
            </w:tcBorders>
          </w:tcPr>
          <w:p w:rsidR="006F1CFD" w:rsidRDefault="006F1CFD"/>
        </w:tc>
        <w:tc>
          <w:tcPr>
            <w:tcW w:w="4535" w:type="dxa"/>
          </w:tcPr>
          <w:p w:rsidR="006F1CFD" w:rsidRDefault="006F1CFD">
            <w:pPr>
              <w:pStyle w:val="ConsPlusNormal"/>
            </w:pPr>
            <w:r>
              <w:t xml:space="preserve">Доля зданий, занимаемых государственными учреждениями культуры Московской области, </w:t>
            </w:r>
            <w:r>
              <w:lastRenderedPageBreak/>
              <w:t>соответствующих нормальному уровню энергоэффективности и выше (A, B, C, D)</w:t>
            </w:r>
          </w:p>
        </w:tc>
        <w:tc>
          <w:tcPr>
            <w:tcW w:w="1417" w:type="dxa"/>
          </w:tcPr>
          <w:p w:rsidR="006F1CFD" w:rsidRDefault="006F1CFD">
            <w:pPr>
              <w:pStyle w:val="ConsPlusNormal"/>
            </w:pPr>
            <w:r>
              <w:lastRenderedPageBreak/>
              <w:t>процент</w:t>
            </w:r>
          </w:p>
        </w:tc>
        <w:tc>
          <w:tcPr>
            <w:tcW w:w="1474" w:type="dxa"/>
          </w:tcPr>
          <w:p w:rsidR="006F1CFD" w:rsidRDefault="006F1CFD">
            <w:pPr>
              <w:pStyle w:val="ConsPlusNormal"/>
            </w:pPr>
            <w:r>
              <w:t>21,2</w:t>
            </w:r>
          </w:p>
        </w:tc>
        <w:tc>
          <w:tcPr>
            <w:tcW w:w="1417" w:type="dxa"/>
          </w:tcPr>
          <w:p w:rsidR="006F1CFD" w:rsidRDefault="006F1CFD">
            <w:pPr>
              <w:pStyle w:val="ConsPlusNormal"/>
            </w:pPr>
            <w:r>
              <w:t>23,7</w:t>
            </w:r>
          </w:p>
        </w:tc>
        <w:tc>
          <w:tcPr>
            <w:tcW w:w="1417" w:type="dxa"/>
          </w:tcPr>
          <w:p w:rsidR="006F1CFD" w:rsidRDefault="006F1CFD">
            <w:pPr>
              <w:pStyle w:val="ConsPlusNormal"/>
            </w:pPr>
            <w:r>
              <w:t>-</w:t>
            </w:r>
          </w:p>
        </w:tc>
        <w:tc>
          <w:tcPr>
            <w:tcW w:w="1361" w:type="dxa"/>
          </w:tcPr>
          <w:p w:rsidR="006F1CFD" w:rsidRDefault="006F1CFD">
            <w:pPr>
              <w:pStyle w:val="ConsPlusNormal"/>
            </w:pPr>
            <w:r>
              <w:t>-</w:t>
            </w:r>
          </w:p>
        </w:tc>
        <w:tc>
          <w:tcPr>
            <w:tcW w:w="1361" w:type="dxa"/>
          </w:tcPr>
          <w:p w:rsidR="006F1CFD" w:rsidRDefault="006F1CFD">
            <w:pPr>
              <w:pStyle w:val="ConsPlusNormal"/>
            </w:pPr>
            <w:r>
              <w:t>-</w:t>
            </w:r>
          </w:p>
        </w:tc>
        <w:tc>
          <w:tcPr>
            <w:tcW w:w="1417" w:type="dxa"/>
          </w:tcPr>
          <w:p w:rsidR="006F1CFD" w:rsidRDefault="006F1CFD">
            <w:pPr>
              <w:pStyle w:val="ConsPlusNormal"/>
            </w:pPr>
            <w:r>
              <w:t>-</w:t>
            </w:r>
          </w:p>
        </w:tc>
      </w:tr>
      <w:tr w:rsidR="006F1CFD">
        <w:tc>
          <w:tcPr>
            <w:tcW w:w="2044" w:type="dxa"/>
            <w:vMerge/>
            <w:tcBorders>
              <w:bottom w:val="nil"/>
            </w:tcBorders>
          </w:tcPr>
          <w:p w:rsidR="006F1CFD" w:rsidRDefault="006F1CFD"/>
        </w:tc>
        <w:tc>
          <w:tcPr>
            <w:tcW w:w="1587" w:type="dxa"/>
            <w:vMerge/>
            <w:tcBorders>
              <w:bottom w:val="nil"/>
            </w:tcBorders>
          </w:tcPr>
          <w:p w:rsidR="006F1CFD" w:rsidRDefault="006F1CFD"/>
        </w:tc>
        <w:tc>
          <w:tcPr>
            <w:tcW w:w="1587" w:type="dxa"/>
            <w:vMerge/>
            <w:tcBorders>
              <w:bottom w:val="nil"/>
            </w:tcBorders>
          </w:tcPr>
          <w:p w:rsidR="006F1CFD" w:rsidRDefault="006F1CFD"/>
        </w:tc>
        <w:tc>
          <w:tcPr>
            <w:tcW w:w="4535" w:type="dxa"/>
          </w:tcPr>
          <w:p w:rsidR="006F1CFD" w:rsidRDefault="006F1CFD">
            <w:pPr>
              <w:pStyle w:val="ConsPlusNormal"/>
            </w:pPr>
            <w:r>
              <w:t>Удельный расход электрической энергии на снабжение государственных учреждений культуры Московской области</w:t>
            </w:r>
          </w:p>
        </w:tc>
        <w:tc>
          <w:tcPr>
            <w:tcW w:w="1417" w:type="dxa"/>
          </w:tcPr>
          <w:p w:rsidR="006F1CFD" w:rsidRDefault="006F1CFD">
            <w:pPr>
              <w:pStyle w:val="ConsPlusNormal"/>
            </w:pPr>
            <w:r>
              <w:t>кВтч/м</w:t>
            </w:r>
            <w:r>
              <w:rPr>
                <w:vertAlign w:val="superscript"/>
              </w:rPr>
              <w:t>2</w:t>
            </w:r>
          </w:p>
        </w:tc>
        <w:tc>
          <w:tcPr>
            <w:tcW w:w="1474" w:type="dxa"/>
          </w:tcPr>
          <w:p w:rsidR="006F1CFD" w:rsidRDefault="006F1CFD">
            <w:pPr>
              <w:pStyle w:val="ConsPlusNormal"/>
            </w:pPr>
            <w:r>
              <w:t>51,2</w:t>
            </w:r>
          </w:p>
        </w:tc>
        <w:tc>
          <w:tcPr>
            <w:tcW w:w="1417" w:type="dxa"/>
          </w:tcPr>
          <w:p w:rsidR="006F1CFD" w:rsidRDefault="006F1CFD">
            <w:pPr>
              <w:pStyle w:val="ConsPlusNormal"/>
            </w:pPr>
            <w:r>
              <w:t>49,7</w:t>
            </w:r>
          </w:p>
        </w:tc>
        <w:tc>
          <w:tcPr>
            <w:tcW w:w="1417" w:type="dxa"/>
          </w:tcPr>
          <w:p w:rsidR="006F1CFD" w:rsidRDefault="006F1CFD">
            <w:pPr>
              <w:pStyle w:val="ConsPlusNormal"/>
            </w:pPr>
            <w:r>
              <w:t>-</w:t>
            </w:r>
          </w:p>
        </w:tc>
        <w:tc>
          <w:tcPr>
            <w:tcW w:w="1361" w:type="dxa"/>
          </w:tcPr>
          <w:p w:rsidR="006F1CFD" w:rsidRDefault="006F1CFD">
            <w:pPr>
              <w:pStyle w:val="ConsPlusNormal"/>
            </w:pPr>
            <w:r>
              <w:t>-</w:t>
            </w:r>
          </w:p>
        </w:tc>
        <w:tc>
          <w:tcPr>
            <w:tcW w:w="1361" w:type="dxa"/>
          </w:tcPr>
          <w:p w:rsidR="006F1CFD" w:rsidRDefault="006F1CFD">
            <w:pPr>
              <w:pStyle w:val="ConsPlusNormal"/>
            </w:pPr>
            <w:r>
              <w:t>-</w:t>
            </w:r>
          </w:p>
        </w:tc>
        <w:tc>
          <w:tcPr>
            <w:tcW w:w="1417" w:type="dxa"/>
          </w:tcPr>
          <w:p w:rsidR="006F1CFD" w:rsidRDefault="006F1CFD">
            <w:pPr>
              <w:pStyle w:val="ConsPlusNormal"/>
            </w:pPr>
            <w:r>
              <w:t>-</w:t>
            </w:r>
          </w:p>
        </w:tc>
      </w:tr>
      <w:tr w:rsidR="006F1CFD">
        <w:tc>
          <w:tcPr>
            <w:tcW w:w="2044" w:type="dxa"/>
            <w:vMerge/>
            <w:tcBorders>
              <w:bottom w:val="nil"/>
            </w:tcBorders>
          </w:tcPr>
          <w:p w:rsidR="006F1CFD" w:rsidRDefault="006F1CFD"/>
        </w:tc>
        <w:tc>
          <w:tcPr>
            <w:tcW w:w="1587" w:type="dxa"/>
            <w:vMerge/>
            <w:tcBorders>
              <w:bottom w:val="nil"/>
            </w:tcBorders>
          </w:tcPr>
          <w:p w:rsidR="006F1CFD" w:rsidRDefault="006F1CFD"/>
        </w:tc>
        <w:tc>
          <w:tcPr>
            <w:tcW w:w="1587" w:type="dxa"/>
            <w:vMerge/>
            <w:tcBorders>
              <w:bottom w:val="nil"/>
            </w:tcBorders>
          </w:tcPr>
          <w:p w:rsidR="006F1CFD" w:rsidRDefault="006F1CFD"/>
        </w:tc>
        <w:tc>
          <w:tcPr>
            <w:tcW w:w="4535" w:type="dxa"/>
          </w:tcPr>
          <w:p w:rsidR="006F1CFD" w:rsidRDefault="006F1CFD">
            <w:pPr>
              <w:pStyle w:val="ConsPlusNormal"/>
            </w:pPr>
            <w:r>
              <w:t>Удельный расход тепловой энергии на снабжение государственных учреждений культуры Московской области</w:t>
            </w:r>
          </w:p>
        </w:tc>
        <w:tc>
          <w:tcPr>
            <w:tcW w:w="1417" w:type="dxa"/>
          </w:tcPr>
          <w:p w:rsidR="006F1CFD" w:rsidRDefault="006F1CFD">
            <w:pPr>
              <w:pStyle w:val="ConsPlusNormal"/>
            </w:pPr>
            <w:r>
              <w:t>Гкал/м</w:t>
            </w:r>
            <w:r>
              <w:rPr>
                <w:vertAlign w:val="superscript"/>
              </w:rPr>
              <w:t>2</w:t>
            </w:r>
          </w:p>
        </w:tc>
        <w:tc>
          <w:tcPr>
            <w:tcW w:w="1474" w:type="dxa"/>
          </w:tcPr>
          <w:p w:rsidR="006F1CFD" w:rsidRDefault="006F1CFD">
            <w:pPr>
              <w:pStyle w:val="ConsPlusNormal"/>
            </w:pPr>
            <w:r>
              <w:t>0,148</w:t>
            </w:r>
          </w:p>
        </w:tc>
        <w:tc>
          <w:tcPr>
            <w:tcW w:w="1417" w:type="dxa"/>
          </w:tcPr>
          <w:p w:rsidR="006F1CFD" w:rsidRDefault="006F1CFD">
            <w:pPr>
              <w:pStyle w:val="ConsPlusNormal"/>
            </w:pPr>
            <w:r>
              <w:t>0,144</w:t>
            </w:r>
          </w:p>
        </w:tc>
        <w:tc>
          <w:tcPr>
            <w:tcW w:w="1417" w:type="dxa"/>
          </w:tcPr>
          <w:p w:rsidR="006F1CFD" w:rsidRDefault="006F1CFD">
            <w:pPr>
              <w:pStyle w:val="ConsPlusNormal"/>
            </w:pPr>
            <w:r>
              <w:t>-</w:t>
            </w:r>
          </w:p>
        </w:tc>
        <w:tc>
          <w:tcPr>
            <w:tcW w:w="1361" w:type="dxa"/>
          </w:tcPr>
          <w:p w:rsidR="006F1CFD" w:rsidRDefault="006F1CFD">
            <w:pPr>
              <w:pStyle w:val="ConsPlusNormal"/>
            </w:pPr>
            <w:r>
              <w:t>-</w:t>
            </w:r>
          </w:p>
        </w:tc>
        <w:tc>
          <w:tcPr>
            <w:tcW w:w="1361" w:type="dxa"/>
          </w:tcPr>
          <w:p w:rsidR="006F1CFD" w:rsidRDefault="006F1CFD">
            <w:pPr>
              <w:pStyle w:val="ConsPlusNormal"/>
            </w:pPr>
            <w:r>
              <w:t>-</w:t>
            </w:r>
          </w:p>
        </w:tc>
        <w:tc>
          <w:tcPr>
            <w:tcW w:w="1417" w:type="dxa"/>
          </w:tcPr>
          <w:p w:rsidR="006F1CFD" w:rsidRDefault="006F1CFD">
            <w:pPr>
              <w:pStyle w:val="ConsPlusNormal"/>
            </w:pPr>
            <w:r>
              <w:t>-</w:t>
            </w:r>
          </w:p>
        </w:tc>
      </w:tr>
      <w:tr w:rsidR="006F1CFD">
        <w:tc>
          <w:tcPr>
            <w:tcW w:w="2044" w:type="dxa"/>
            <w:vMerge/>
            <w:tcBorders>
              <w:bottom w:val="nil"/>
            </w:tcBorders>
          </w:tcPr>
          <w:p w:rsidR="006F1CFD" w:rsidRDefault="006F1CFD"/>
        </w:tc>
        <w:tc>
          <w:tcPr>
            <w:tcW w:w="1587" w:type="dxa"/>
            <w:vMerge/>
            <w:tcBorders>
              <w:bottom w:val="nil"/>
            </w:tcBorders>
          </w:tcPr>
          <w:p w:rsidR="006F1CFD" w:rsidRDefault="006F1CFD"/>
        </w:tc>
        <w:tc>
          <w:tcPr>
            <w:tcW w:w="1587" w:type="dxa"/>
            <w:vMerge/>
            <w:tcBorders>
              <w:bottom w:val="nil"/>
            </w:tcBorders>
          </w:tcPr>
          <w:p w:rsidR="006F1CFD" w:rsidRDefault="006F1CFD"/>
        </w:tc>
        <w:tc>
          <w:tcPr>
            <w:tcW w:w="4535" w:type="dxa"/>
          </w:tcPr>
          <w:p w:rsidR="006F1CFD" w:rsidRDefault="006F1CFD">
            <w:pPr>
              <w:pStyle w:val="ConsPlusNormal"/>
            </w:pPr>
            <w:r>
              <w:t>Удельный расход холодной воды на снабжение государственных учреждений культуры Московской области</w:t>
            </w:r>
          </w:p>
        </w:tc>
        <w:tc>
          <w:tcPr>
            <w:tcW w:w="1417" w:type="dxa"/>
          </w:tcPr>
          <w:p w:rsidR="006F1CFD" w:rsidRDefault="006F1CFD">
            <w:pPr>
              <w:pStyle w:val="ConsPlusNormal"/>
            </w:pPr>
            <w:r>
              <w:t>м</w:t>
            </w:r>
            <w:r>
              <w:rPr>
                <w:vertAlign w:val="superscript"/>
              </w:rPr>
              <w:t>3</w:t>
            </w:r>
            <w:r>
              <w:t>/чел.</w:t>
            </w:r>
          </w:p>
        </w:tc>
        <w:tc>
          <w:tcPr>
            <w:tcW w:w="1474" w:type="dxa"/>
          </w:tcPr>
          <w:p w:rsidR="006F1CFD" w:rsidRDefault="006F1CFD">
            <w:pPr>
              <w:pStyle w:val="ConsPlusNormal"/>
            </w:pPr>
            <w:r>
              <w:t>0,043</w:t>
            </w:r>
          </w:p>
        </w:tc>
        <w:tc>
          <w:tcPr>
            <w:tcW w:w="1417" w:type="dxa"/>
          </w:tcPr>
          <w:p w:rsidR="006F1CFD" w:rsidRDefault="006F1CFD">
            <w:pPr>
              <w:pStyle w:val="ConsPlusNormal"/>
            </w:pPr>
            <w:r>
              <w:t>0,0419</w:t>
            </w:r>
          </w:p>
        </w:tc>
        <w:tc>
          <w:tcPr>
            <w:tcW w:w="1417" w:type="dxa"/>
          </w:tcPr>
          <w:p w:rsidR="006F1CFD" w:rsidRDefault="006F1CFD">
            <w:pPr>
              <w:pStyle w:val="ConsPlusNormal"/>
            </w:pPr>
            <w:r>
              <w:t>-</w:t>
            </w:r>
          </w:p>
        </w:tc>
        <w:tc>
          <w:tcPr>
            <w:tcW w:w="1361" w:type="dxa"/>
          </w:tcPr>
          <w:p w:rsidR="006F1CFD" w:rsidRDefault="006F1CFD">
            <w:pPr>
              <w:pStyle w:val="ConsPlusNormal"/>
            </w:pPr>
            <w:r>
              <w:t>-</w:t>
            </w:r>
          </w:p>
        </w:tc>
        <w:tc>
          <w:tcPr>
            <w:tcW w:w="1361" w:type="dxa"/>
          </w:tcPr>
          <w:p w:rsidR="006F1CFD" w:rsidRDefault="006F1CFD">
            <w:pPr>
              <w:pStyle w:val="ConsPlusNormal"/>
            </w:pPr>
            <w:r>
              <w:t>-</w:t>
            </w:r>
          </w:p>
        </w:tc>
        <w:tc>
          <w:tcPr>
            <w:tcW w:w="1417" w:type="dxa"/>
          </w:tcPr>
          <w:p w:rsidR="006F1CFD" w:rsidRDefault="006F1CFD">
            <w:pPr>
              <w:pStyle w:val="ConsPlusNormal"/>
            </w:pPr>
            <w:r>
              <w:t>-</w:t>
            </w:r>
          </w:p>
        </w:tc>
      </w:tr>
      <w:tr w:rsidR="006F1CFD">
        <w:tblPrEx>
          <w:tblBorders>
            <w:insideH w:val="nil"/>
          </w:tblBorders>
        </w:tblPrEx>
        <w:tc>
          <w:tcPr>
            <w:tcW w:w="2044" w:type="dxa"/>
            <w:vMerge/>
            <w:tcBorders>
              <w:bottom w:val="nil"/>
            </w:tcBorders>
          </w:tcPr>
          <w:p w:rsidR="006F1CFD" w:rsidRDefault="006F1CFD"/>
        </w:tc>
        <w:tc>
          <w:tcPr>
            <w:tcW w:w="1587" w:type="dxa"/>
            <w:vMerge/>
            <w:tcBorders>
              <w:bottom w:val="nil"/>
            </w:tcBorders>
          </w:tcPr>
          <w:p w:rsidR="006F1CFD" w:rsidRDefault="006F1CFD"/>
        </w:tc>
        <w:tc>
          <w:tcPr>
            <w:tcW w:w="1587" w:type="dxa"/>
            <w:vMerge/>
            <w:tcBorders>
              <w:bottom w:val="nil"/>
            </w:tcBorders>
          </w:tcPr>
          <w:p w:rsidR="006F1CFD" w:rsidRDefault="006F1CFD"/>
        </w:tc>
        <w:tc>
          <w:tcPr>
            <w:tcW w:w="4535" w:type="dxa"/>
            <w:tcBorders>
              <w:bottom w:val="nil"/>
            </w:tcBorders>
          </w:tcPr>
          <w:p w:rsidR="006F1CFD" w:rsidRDefault="006F1CFD">
            <w:pPr>
              <w:pStyle w:val="ConsPlusNormal"/>
            </w:pPr>
            <w:r>
              <w:t>Удельный расход горячей воды на снабжение государственных учреждений культуры Московской области</w:t>
            </w:r>
          </w:p>
        </w:tc>
        <w:tc>
          <w:tcPr>
            <w:tcW w:w="1417" w:type="dxa"/>
            <w:tcBorders>
              <w:bottom w:val="nil"/>
            </w:tcBorders>
          </w:tcPr>
          <w:p w:rsidR="006F1CFD" w:rsidRDefault="006F1CFD">
            <w:pPr>
              <w:pStyle w:val="ConsPlusNormal"/>
            </w:pPr>
            <w:r>
              <w:t>м</w:t>
            </w:r>
            <w:r>
              <w:rPr>
                <w:vertAlign w:val="superscript"/>
              </w:rPr>
              <w:t>3</w:t>
            </w:r>
            <w:r>
              <w:t>/чел.</w:t>
            </w:r>
          </w:p>
        </w:tc>
        <w:tc>
          <w:tcPr>
            <w:tcW w:w="1474" w:type="dxa"/>
            <w:tcBorders>
              <w:bottom w:val="nil"/>
            </w:tcBorders>
          </w:tcPr>
          <w:p w:rsidR="006F1CFD" w:rsidRDefault="006F1CFD">
            <w:pPr>
              <w:pStyle w:val="ConsPlusNormal"/>
            </w:pPr>
            <w:r>
              <w:t>0,009</w:t>
            </w:r>
          </w:p>
        </w:tc>
        <w:tc>
          <w:tcPr>
            <w:tcW w:w="1417" w:type="dxa"/>
            <w:tcBorders>
              <w:bottom w:val="nil"/>
            </w:tcBorders>
          </w:tcPr>
          <w:p w:rsidR="006F1CFD" w:rsidRDefault="006F1CFD">
            <w:pPr>
              <w:pStyle w:val="ConsPlusNormal"/>
            </w:pPr>
            <w:r>
              <w:t>0,0087</w:t>
            </w:r>
          </w:p>
        </w:tc>
        <w:tc>
          <w:tcPr>
            <w:tcW w:w="1417" w:type="dxa"/>
            <w:tcBorders>
              <w:bottom w:val="nil"/>
            </w:tcBorders>
          </w:tcPr>
          <w:p w:rsidR="006F1CFD" w:rsidRDefault="006F1CFD">
            <w:pPr>
              <w:pStyle w:val="ConsPlusNormal"/>
            </w:pPr>
            <w:r>
              <w:t>-</w:t>
            </w:r>
          </w:p>
        </w:tc>
        <w:tc>
          <w:tcPr>
            <w:tcW w:w="1361" w:type="dxa"/>
            <w:tcBorders>
              <w:bottom w:val="nil"/>
            </w:tcBorders>
          </w:tcPr>
          <w:p w:rsidR="006F1CFD" w:rsidRDefault="006F1CFD">
            <w:pPr>
              <w:pStyle w:val="ConsPlusNormal"/>
            </w:pPr>
            <w:r>
              <w:t>-</w:t>
            </w:r>
          </w:p>
        </w:tc>
        <w:tc>
          <w:tcPr>
            <w:tcW w:w="1361" w:type="dxa"/>
            <w:tcBorders>
              <w:bottom w:val="nil"/>
            </w:tcBorders>
          </w:tcPr>
          <w:p w:rsidR="006F1CFD" w:rsidRDefault="006F1CFD">
            <w:pPr>
              <w:pStyle w:val="ConsPlusNormal"/>
            </w:pPr>
            <w:r>
              <w:t>-</w:t>
            </w:r>
          </w:p>
        </w:tc>
        <w:tc>
          <w:tcPr>
            <w:tcW w:w="1417" w:type="dxa"/>
            <w:tcBorders>
              <w:bottom w:val="nil"/>
            </w:tcBorders>
          </w:tcPr>
          <w:p w:rsidR="006F1CFD" w:rsidRDefault="006F1CFD">
            <w:pPr>
              <w:pStyle w:val="ConsPlusNormal"/>
            </w:pPr>
            <w:r>
              <w:t>-</w:t>
            </w:r>
          </w:p>
        </w:tc>
      </w:tr>
      <w:tr w:rsidR="006F1CFD">
        <w:tblPrEx>
          <w:tblBorders>
            <w:insideH w:val="nil"/>
          </w:tblBorders>
        </w:tblPrEx>
        <w:tc>
          <w:tcPr>
            <w:tcW w:w="19617" w:type="dxa"/>
            <w:gridSpan w:val="11"/>
            <w:tcBorders>
              <w:top w:val="nil"/>
            </w:tcBorders>
          </w:tcPr>
          <w:p w:rsidR="006F1CFD" w:rsidRDefault="006F1CFD">
            <w:pPr>
              <w:pStyle w:val="ConsPlusNormal"/>
              <w:jc w:val="both"/>
            </w:pPr>
            <w:r>
              <w:t xml:space="preserve">(в ред. </w:t>
            </w:r>
            <w:hyperlink r:id="rId85" w:history="1">
              <w:r>
                <w:rPr>
                  <w:color w:val="0000FF"/>
                </w:rPr>
                <w:t>постановления</w:t>
              </w:r>
            </w:hyperlink>
            <w:r>
              <w:t xml:space="preserve"> Правительства МО от 29.08.2017 N 707/31)</w:t>
            </w:r>
          </w:p>
        </w:tc>
      </w:tr>
      <w:tr w:rsidR="006F1CFD">
        <w:tc>
          <w:tcPr>
            <w:tcW w:w="19617" w:type="dxa"/>
            <w:gridSpan w:val="11"/>
          </w:tcPr>
          <w:p w:rsidR="006F1CFD" w:rsidRDefault="006F1CFD">
            <w:pPr>
              <w:pStyle w:val="ConsPlusNormal"/>
              <w:outlineLvl w:val="2"/>
            </w:pPr>
            <w:hyperlink w:anchor="P3600" w:history="1">
              <w:r>
                <w:rPr>
                  <w:color w:val="0000FF"/>
                </w:rPr>
                <w:t>Подпрограмма II</w:t>
              </w:r>
            </w:hyperlink>
            <w:r>
              <w:t xml:space="preserve"> "Развитие музейного дела и народных художественных промыслов в Московской области"</w:t>
            </w:r>
          </w:p>
        </w:tc>
      </w:tr>
      <w:tr w:rsidR="006F1CFD">
        <w:tc>
          <w:tcPr>
            <w:tcW w:w="9753" w:type="dxa"/>
            <w:gridSpan w:val="4"/>
          </w:tcPr>
          <w:p w:rsidR="006F1CFD" w:rsidRDefault="006F1CFD">
            <w:pPr>
              <w:pStyle w:val="ConsPlusNormal"/>
              <w:outlineLvl w:val="3"/>
            </w:pPr>
            <w:r>
              <w:t xml:space="preserve">Задача. Увеличение общего количества посетителей музеев </w:t>
            </w:r>
            <w:hyperlink w:anchor="P1179" w:history="1">
              <w:r>
                <w:rPr>
                  <w:color w:val="0000FF"/>
                </w:rPr>
                <w:t>&lt;**&gt;</w:t>
              </w:r>
            </w:hyperlink>
          </w:p>
        </w:tc>
        <w:tc>
          <w:tcPr>
            <w:tcW w:w="1417" w:type="dxa"/>
          </w:tcPr>
          <w:p w:rsidR="006F1CFD" w:rsidRDefault="006F1CFD">
            <w:pPr>
              <w:pStyle w:val="ConsPlusNormal"/>
            </w:pPr>
            <w:r>
              <w:t>процент</w:t>
            </w:r>
          </w:p>
        </w:tc>
        <w:tc>
          <w:tcPr>
            <w:tcW w:w="1474" w:type="dxa"/>
          </w:tcPr>
          <w:p w:rsidR="006F1CFD" w:rsidRDefault="006F1CFD">
            <w:pPr>
              <w:pStyle w:val="ConsPlusNormal"/>
            </w:pPr>
            <w:r>
              <w:t>100</w:t>
            </w:r>
          </w:p>
        </w:tc>
        <w:tc>
          <w:tcPr>
            <w:tcW w:w="1417" w:type="dxa"/>
          </w:tcPr>
          <w:p w:rsidR="006F1CFD" w:rsidRDefault="006F1CFD">
            <w:pPr>
              <w:pStyle w:val="ConsPlusNormal"/>
            </w:pPr>
            <w:r>
              <w:t>102</w:t>
            </w:r>
          </w:p>
        </w:tc>
        <w:tc>
          <w:tcPr>
            <w:tcW w:w="1417" w:type="dxa"/>
          </w:tcPr>
          <w:p w:rsidR="006F1CFD" w:rsidRDefault="006F1CFD">
            <w:pPr>
              <w:pStyle w:val="ConsPlusNormal"/>
            </w:pPr>
            <w:r>
              <w:t>105</w:t>
            </w:r>
          </w:p>
        </w:tc>
        <w:tc>
          <w:tcPr>
            <w:tcW w:w="1361" w:type="dxa"/>
          </w:tcPr>
          <w:p w:rsidR="006F1CFD" w:rsidRDefault="006F1CFD">
            <w:pPr>
              <w:pStyle w:val="ConsPlusNormal"/>
            </w:pPr>
            <w:r>
              <w:t>105</w:t>
            </w:r>
          </w:p>
        </w:tc>
        <w:tc>
          <w:tcPr>
            <w:tcW w:w="1361" w:type="dxa"/>
          </w:tcPr>
          <w:p w:rsidR="006F1CFD" w:rsidRDefault="006F1CFD">
            <w:pPr>
              <w:pStyle w:val="ConsPlusNormal"/>
            </w:pPr>
            <w:r>
              <w:t>105</w:t>
            </w:r>
          </w:p>
        </w:tc>
        <w:tc>
          <w:tcPr>
            <w:tcW w:w="1417" w:type="dxa"/>
          </w:tcPr>
          <w:p w:rsidR="006F1CFD" w:rsidRDefault="006F1CFD">
            <w:pPr>
              <w:pStyle w:val="ConsPlusNormal"/>
            </w:pPr>
            <w:r>
              <w:t>105</w:t>
            </w:r>
          </w:p>
        </w:tc>
      </w:tr>
      <w:tr w:rsidR="006F1CFD">
        <w:tc>
          <w:tcPr>
            <w:tcW w:w="2044" w:type="dxa"/>
            <w:vMerge w:val="restart"/>
            <w:tcBorders>
              <w:bottom w:val="nil"/>
            </w:tcBorders>
          </w:tcPr>
          <w:p w:rsidR="006F1CFD" w:rsidRDefault="006F1CFD">
            <w:pPr>
              <w:pStyle w:val="ConsPlusNormal"/>
            </w:pPr>
          </w:p>
        </w:tc>
        <w:tc>
          <w:tcPr>
            <w:tcW w:w="1587" w:type="dxa"/>
            <w:vMerge w:val="restart"/>
            <w:tcBorders>
              <w:bottom w:val="nil"/>
            </w:tcBorders>
          </w:tcPr>
          <w:p w:rsidR="006F1CFD" w:rsidRDefault="006F1CFD">
            <w:pPr>
              <w:pStyle w:val="ConsPlusNormal"/>
            </w:pPr>
            <w:r>
              <w:t>5059282,0</w:t>
            </w:r>
          </w:p>
        </w:tc>
        <w:tc>
          <w:tcPr>
            <w:tcW w:w="1587" w:type="dxa"/>
            <w:vMerge w:val="restart"/>
            <w:tcBorders>
              <w:bottom w:val="nil"/>
            </w:tcBorders>
          </w:tcPr>
          <w:p w:rsidR="006F1CFD" w:rsidRDefault="006F1CFD">
            <w:pPr>
              <w:pStyle w:val="ConsPlusNormal"/>
            </w:pPr>
            <w:r>
              <w:t>1105,0</w:t>
            </w:r>
          </w:p>
        </w:tc>
        <w:tc>
          <w:tcPr>
            <w:tcW w:w="4535" w:type="dxa"/>
          </w:tcPr>
          <w:p w:rsidR="006F1CFD" w:rsidRDefault="006F1CFD">
            <w:pPr>
              <w:pStyle w:val="ConsPlusNormal"/>
            </w:pPr>
            <w:r>
              <w:t xml:space="preserve">Прирост количества выставочных проектов относительно уровня 2012 года </w:t>
            </w:r>
            <w:hyperlink w:anchor="P1178" w:history="1">
              <w:r>
                <w:rPr>
                  <w:color w:val="0000FF"/>
                </w:rPr>
                <w:t>&lt;*&gt;</w:t>
              </w:r>
            </w:hyperlink>
          </w:p>
        </w:tc>
        <w:tc>
          <w:tcPr>
            <w:tcW w:w="1417" w:type="dxa"/>
          </w:tcPr>
          <w:p w:rsidR="006F1CFD" w:rsidRDefault="006F1CFD">
            <w:pPr>
              <w:pStyle w:val="ConsPlusNormal"/>
            </w:pPr>
            <w:r>
              <w:t>процент</w:t>
            </w:r>
          </w:p>
        </w:tc>
        <w:tc>
          <w:tcPr>
            <w:tcW w:w="1474" w:type="dxa"/>
          </w:tcPr>
          <w:p w:rsidR="006F1CFD" w:rsidRDefault="006F1CFD">
            <w:pPr>
              <w:pStyle w:val="ConsPlusNormal"/>
            </w:pPr>
            <w:r>
              <w:t>100</w:t>
            </w:r>
          </w:p>
        </w:tc>
        <w:tc>
          <w:tcPr>
            <w:tcW w:w="1417" w:type="dxa"/>
          </w:tcPr>
          <w:p w:rsidR="006F1CFD" w:rsidRDefault="006F1CFD">
            <w:pPr>
              <w:pStyle w:val="ConsPlusNormal"/>
            </w:pPr>
            <w:r>
              <w:t>180</w:t>
            </w:r>
          </w:p>
        </w:tc>
        <w:tc>
          <w:tcPr>
            <w:tcW w:w="1417" w:type="dxa"/>
          </w:tcPr>
          <w:p w:rsidR="006F1CFD" w:rsidRDefault="006F1CFD">
            <w:pPr>
              <w:pStyle w:val="ConsPlusNormal"/>
            </w:pPr>
            <w:r>
              <w:t>200</w:t>
            </w:r>
          </w:p>
        </w:tc>
        <w:tc>
          <w:tcPr>
            <w:tcW w:w="1361" w:type="dxa"/>
          </w:tcPr>
          <w:p w:rsidR="006F1CFD" w:rsidRDefault="006F1CFD">
            <w:pPr>
              <w:pStyle w:val="ConsPlusNormal"/>
            </w:pPr>
            <w:r>
              <w:t>200</w:t>
            </w:r>
          </w:p>
        </w:tc>
        <w:tc>
          <w:tcPr>
            <w:tcW w:w="1361" w:type="dxa"/>
          </w:tcPr>
          <w:p w:rsidR="006F1CFD" w:rsidRDefault="006F1CFD">
            <w:pPr>
              <w:pStyle w:val="ConsPlusNormal"/>
            </w:pPr>
            <w:r>
              <w:t>205</w:t>
            </w:r>
          </w:p>
        </w:tc>
        <w:tc>
          <w:tcPr>
            <w:tcW w:w="1417" w:type="dxa"/>
          </w:tcPr>
          <w:p w:rsidR="006F1CFD" w:rsidRDefault="006F1CFD">
            <w:pPr>
              <w:pStyle w:val="ConsPlusNormal"/>
            </w:pPr>
            <w:r>
              <w:t>210</w:t>
            </w:r>
          </w:p>
        </w:tc>
      </w:tr>
      <w:tr w:rsidR="006F1CFD">
        <w:tc>
          <w:tcPr>
            <w:tcW w:w="2044" w:type="dxa"/>
            <w:vMerge/>
            <w:tcBorders>
              <w:bottom w:val="nil"/>
            </w:tcBorders>
          </w:tcPr>
          <w:p w:rsidR="006F1CFD" w:rsidRDefault="006F1CFD"/>
        </w:tc>
        <w:tc>
          <w:tcPr>
            <w:tcW w:w="1587" w:type="dxa"/>
            <w:vMerge/>
            <w:tcBorders>
              <w:bottom w:val="nil"/>
            </w:tcBorders>
          </w:tcPr>
          <w:p w:rsidR="006F1CFD" w:rsidRDefault="006F1CFD"/>
        </w:tc>
        <w:tc>
          <w:tcPr>
            <w:tcW w:w="1587" w:type="dxa"/>
            <w:vMerge/>
            <w:tcBorders>
              <w:bottom w:val="nil"/>
            </w:tcBorders>
          </w:tcPr>
          <w:p w:rsidR="006F1CFD" w:rsidRDefault="006F1CFD"/>
        </w:tc>
        <w:tc>
          <w:tcPr>
            <w:tcW w:w="4535" w:type="dxa"/>
          </w:tcPr>
          <w:p w:rsidR="006F1CFD" w:rsidRDefault="006F1CFD">
            <w:pPr>
              <w:pStyle w:val="ConsPlusNormal"/>
            </w:pPr>
            <w:r>
              <w:t>Количество посетителей государственных музеев Московской области</w:t>
            </w:r>
          </w:p>
        </w:tc>
        <w:tc>
          <w:tcPr>
            <w:tcW w:w="1417" w:type="dxa"/>
          </w:tcPr>
          <w:p w:rsidR="006F1CFD" w:rsidRDefault="006F1CFD">
            <w:pPr>
              <w:pStyle w:val="ConsPlusNormal"/>
            </w:pPr>
            <w:r>
              <w:t>тысяч человек</w:t>
            </w:r>
          </w:p>
        </w:tc>
        <w:tc>
          <w:tcPr>
            <w:tcW w:w="1474" w:type="dxa"/>
          </w:tcPr>
          <w:p w:rsidR="006F1CFD" w:rsidRDefault="006F1CFD">
            <w:pPr>
              <w:pStyle w:val="ConsPlusNormal"/>
            </w:pPr>
            <w:r>
              <w:t>1501</w:t>
            </w:r>
          </w:p>
        </w:tc>
        <w:tc>
          <w:tcPr>
            <w:tcW w:w="1417" w:type="dxa"/>
          </w:tcPr>
          <w:p w:rsidR="006F1CFD" w:rsidRDefault="006F1CFD">
            <w:pPr>
              <w:pStyle w:val="ConsPlusNormal"/>
            </w:pPr>
            <w:r>
              <w:t>1531</w:t>
            </w:r>
          </w:p>
        </w:tc>
        <w:tc>
          <w:tcPr>
            <w:tcW w:w="1417" w:type="dxa"/>
          </w:tcPr>
          <w:p w:rsidR="006F1CFD" w:rsidRDefault="006F1CFD">
            <w:pPr>
              <w:pStyle w:val="ConsPlusNormal"/>
            </w:pPr>
            <w:r>
              <w:t>1607</w:t>
            </w:r>
          </w:p>
        </w:tc>
        <w:tc>
          <w:tcPr>
            <w:tcW w:w="1361" w:type="dxa"/>
          </w:tcPr>
          <w:p w:rsidR="006F1CFD" w:rsidRDefault="006F1CFD">
            <w:pPr>
              <w:pStyle w:val="ConsPlusNormal"/>
            </w:pPr>
            <w:r>
              <w:t>1687</w:t>
            </w:r>
          </w:p>
        </w:tc>
        <w:tc>
          <w:tcPr>
            <w:tcW w:w="1361" w:type="dxa"/>
          </w:tcPr>
          <w:p w:rsidR="006F1CFD" w:rsidRDefault="006F1CFD">
            <w:pPr>
              <w:pStyle w:val="ConsPlusNormal"/>
            </w:pPr>
            <w:r>
              <w:t>1772</w:t>
            </w:r>
          </w:p>
        </w:tc>
        <w:tc>
          <w:tcPr>
            <w:tcW w:w="1417" w:type="dxa"/>
          </w:tcPr>
          <w:p w:rsidR="006F1CFD" w:rsidRDefault="006F1CFD">
            <w:pPr>
              <w:pStyle w:val="ConsPlusNormal"/>
            </w:pPr>
            <w:r>
              <w:t>1860</w:t>
            </w:r>
          </w:p>
        </w:tc>
      </w:tr>
      <w:tr w:rsidR="006F1CFD">
        <w:tc>
          <w:tcPr>
            <w:tcW w:w="2044" w:type="dxa"/>
            <w:vMerge/>
            <w:tcBorders>
              <w:bottom w:val="nil"/>
            </w:tcBorders>
          </w:tcPr>
          <w:p w:rsidR="006F1CFD" w:rsidRDefault="006F1CFD"/>
        </w:tc>
        <w:tc>
          <w:tcPr>
            <w:tcW w:w="1587" w:type="dxa"/>
            <w:vMerge/>
            <w:tcBorders>
              <w:bottom w:val="nil"/>
            </w:tcBorders>
          </w:tcPr>
          <w:p w:rsidR="006F1CFD" w:rsidRDefault="006F1CFD"/>
        </w:tc>
        <w:tc>
          <w:tcPr>
            <w:tcW w:w="1587" w:type="dxa"/>
            <w:vMerge/>
            <w:tcBorders>
              <w:bottom w:val="nil"/>
            </w:tcBorders>
          </w:tcPr>
          <w:p w:rsidR="006F1CFD" w:rsidRDefault="006F1CFD"/>
        </w:tc>
        <w:tc>
          <w:tcPr>
            <w:tcW w:w="4535" w:type="dxa"/>
          </w:tcPr>
          <w:p w:rsidR="006F1CFD" w:rsidRDefault="006F1CFD">
            <w:pPr>
              <w:pStyle w:val="ConsPlusNormal"/>
            </w:pPr>
            <w:r>
              <w:t>Количество выставочных проектов, в которых участвуют предприятия народных художественных промыслов</w:t>
            </w:r>
          </w:p>
        </w:tc>
        <w:tc>
          <w:tcPr>
            <w:tcW w:w="1417" w:type="dxa"/>
          </w:tcPr>
          <w:p w:rsidR="006F1CFD" w:rsidRDefault="006F1CFD">
            <w:pPr>
              <w:pStyle w:val="ConsPlusNormal"/>
            </w:pPr>
            <w:r>
              <w:t>единица</w:t>
            </w:r>
          </w:p>
        </w:tc>
        <w:tc>
          <w:tcPr>
            <w:tcW w:w="1474" w:type="dxa"/>
          </w:tcPr>
          <w:p w:rsidR="006F1CFD" w:rsidRDefault="006F1CFD">
            <w:pPr>
              <w:pStyle w:val="ConsPlusNormal"/>
            </w:pPr>
            <w:r>
              <w:t>1</w:t>
            </w:r>
          </w:p>
        </w:tc>
        <w:tc>
          <w:tcPr>
            <w:tcW w:w="1417" w:type="dxa"/>
          </w:tcPr>
          <w:p w:rsidR="006F1CFD" w:rsidRDefault="006F1CFD">
            <w:pPr>
              <w:pStyle w:val="ConsPlusNormal"/>
            </w:pPr>
            <w:r>
              <w:t>1</w:t>
            </w:r>
          </w:p>
        </w:tc>
        <w:tc>
          <w:tcPr>
            <w:tcW w:w="1417" w:type="dxa"/>
          </w:tcPr>
          <w:p w:rsidR="006F1CFD" w:rsidRDefault="006F1CFD">
            <w:pPr>
              <w:pStyle w:val="ConsPlusNormal"/>
            </w:pPr>
            <w:r>
              <w:t>1</w:t>
            </w:r>
          </w:p>
        </w:tc>
        <w:tc>
          <w:tcPr>
            <w:tcW w:w="1361" w:type="dxa"/>
          </w:tcPr>
          <w:p w:rsidR="006F1CFD" w:rsidRDefault="006F1CFD">
            <w:pPr>
              <w:pStyle w:val="ConsPlusNormal"/>
            </w:pPr>
            <w:r>
              <w:t>1</w:t>
            </w:r>
          </w:p>
        </w:tc>
        <w:tc>
          <w:tcPr>
            <w:tcW w:w="1361" w:type="dxa"/>
          </w:tcPr>
          <w:p w:rsidR="006F1CFD" w:rsidRDefault="006F1CFD">
            <w:pPr>
              <w:pStyle w:val="ConsPlusNormal"/>
            </w:pPr>
            <w:r>
              <w:t>1</w:t>
            </w:r>
          </w:p>
        </w:tc>
        <w:tc>
          <w:tcPr>
            <w:tcW w:w="1417" w:type="dxa"/>
          </w:tcPr>
          <w:p w:rsidR="006F1CFD" w:rsidRDefault="006F1CFD">
            <w:pPr>
              <w:pStyle w:val="ConsPlusNormal"/>
            </w:pPr>
            <w:r>
              <w:t>1</w:t>
            </w:r>
          </w:p>
        </w:tc>
      </w:tr>
      <w:tr w:rsidR="006F1CFD">
        <w:tblPrEx>
          <w:tblBorders>
            <w:insideH w:val="nil"/>
          </w:tblBorders>
        </w:tblPrEx>
        <w:tc>
          <w:tcPr>
            <w:tcW w:w="2044" w:type="dxa"/>
            <w:vMerge/>
            <w:tcBorders>
              <w:bottom w:val="nil"/>
            </w:tcBorders>
          </w:tcPr>
          <w:p w:rsidR="006F1CFD" w:rsidRDefault="006F1CFD"/>
        </w:tc>
        <w:tc>
          <w:tcPr>
            <w:tcW w:w="1587" w:type="dxa"/>
            <w:vMerge/>
            <w:tcBorders>
              <w:bottom w:val="nil"/>
            </w:tcBorders>
          </w:tcPr>
          <w:p w:rsidR="006F1CFD" w:rsidRDefault="006F1CFD"/>
        </w:tc>
        <w:tc>
          <w:tcPr>
            <w:tcW w:w="1587" w:type="dxa"/>
            <w:vMerge/>
            <w:tcBorders>
              <w:bottom w:val="nil"/>
            </w:tcBorders>
          </w:tcPr>
          <w:p w:rsidR="006F1CFD" w:rsidRDefault="006F1CFD"/>
        </w:tc>
        <w:tc>
          <w:tcPr>
            <w:tcW w:w="4535" w:type="dxa"/>
            <w:tcBorders>
              <w:bottom w:val="nil"/>
            </w:tcBorders>
          </w:tcPr>
          <w:p w:rsidR="006F1CFD" w:rsidRDefault="006F1CFD">
            <w:pPr>
              <w:pStyle w:val="ConsPlusNormal"/>
            </w:pPr>
            <w:r>
              <w:t xml:space="preserve">Доля выполненных производственных работ </w:t>
            </w:r>
            <w:r>
              <w:lastRenderedPageBreak/>
              <w:t>по содержанию объекта от запланированных работ в текущем году</w:t>
            </w:r>
          </w:p>
        </w:tc>
        <w:tc>
          <w:tcPr>
            <w:tcW w:w="1417" w:type="dxa"/>
            <w:tcBorders>
              <w:bottom w:val="nil"/>
            </w:tcBorders>
          </w:tcPr>
          <w:p w:rsidR="006F1CFD" w:rsidRDefault="006F1CFD">
            <w:pPr>
              <w:pStyle w:val="ConsPlusNormal"/>
            </w:pPr>
            <w:r>
              <w:lastRenderedPageBreak/>
              <w:t>процент</w:t>
            </w:r>
          </w:p>
        </w:tc>
        <w:tc>
          <w:tcPr>
            <w:tcW w:w="1474" w:type="dxa"/>
            <w:tcBorders>
              <w:bottom w:val="nil"/>
            </w:tcBorders>
          </w:tcPr>
          <w:p w:rsidR="006F1CFD" w:rsidRDefault="006F1CFD">
            <w:pPr>
              <w:pStyle w:val="ConsPlusNormal"/>
            </w:pPr>
            <w:r>
              <w:t>100</w:t>
            </w:r>
          </w:p>
        </w:tc>
        <w:tc>
          <w:tcPr>
            <w:tcW w:w="1417" w:type="dxa"/>
            <w:tcBorders>
              <w:bottom w:val="nil"/>
            </w:tcBorders>
          </w:tcPr>
          <w:p w:rsidR="006F1CFD" w:rsidRDefault="006F1CFD">
            <w:pPr>
              <w:pStyle w:val="ConsPlusNormal"/>
            </w:pPr>
            <w:r>
              <w:t>100</w:t>
            </w:r>
          </w:p>
        </w:tc>
        <w:tc>
          <w:tcPr>
            <w:tcW w:w="1417" w:type="dxa"/>
            <w:tcBorders>
              <w:bottom w:val="nil"/>
            </w:tcBorders>
          </w:tcPr>
          <w:p w:rsidR="006F1CFD" w:rsidRDefault="006F1CFD">
            <w:pPr>
              <w:pStyle w:val="ConsPlusNormal"/>
            </w:pPr>
            <w:r>
              <w:t>100</w:t>
            </w:r>
          </w:p>
        </w:tc>
        <w:tc>
          <w:tcPr>
            <w:tcW w:w="1361" w:type="dxa"/>
            <w:tcBorders>
              <w:bottom w:val="nil"/>
            </w:tcBorders>
          </w:tcPr>
          <w:p w:rsidR="006F1CFD" w:rsidRDefault="006F1CFD">
            <w:pPr>
              <w:pStyle w:val="ConsPlusNormal"/>
            </w:pPr>
            <w:r>
              <w:t>100</w:t>
            </w:r>
          </w:p>
        </w:tc>
        <w:tc>
          <w:tcPr>
            <w:tcW w:w="1361" w:type="dxa"/>
            <w:tcBorders>
              <w:bottom w:val="nil"/>
            </w:tcBorders>
          </w:tcPr>
          <w:p w:rsidR="006F1CFD" w:rsidRDefault="006F1CFD">
            <w:pPr>
              <w:pStyle w:val="ConsPlusNormal"/>
            </w:pPr>
            <w:r>
              <w:t>100</w:t>
            </w:r>
          </w:p>
        </w:tc>
        <w:tc>
          <w:tcPr>
            <w:tcW w:w="1417" w:type="dxa"/>
            <w:tcBorders>
              <w:bottom w:val="nil"/>
            </w:tcBorders>
          </w:tcPr>
          <w:p w:rsidR="006F1CFD" w:rsidRDefault="006F1CFD">
            <w:pPr>
              <w:pStyle w:val="ConsPlusNormal"/>
            </w:pPr>
            <w:r>
              <w:t>100</w:t>
            </w:r>
          </w:p>
        </w:tc>
      </w:tr>
      <w:tr w:rsidR="006F1CFD">
        <w:tblPrEx>
          <w:tblBorders>
            <w:insideH w:val="nil"/>
          </w:tblBorders>
        </w:tblPrEx>
        <w:tc>
          <w:tcPr>
            <w:tcW w:w="19617" w:type="dxa"/>
            <w:gridSpan w:val="11"/>
            <w:tcBorders>
              <w:top w:val="nil"/>
            </w:tcBorders>
          </w:tcPr>
          <w:p w:rsidR="006F1CFD" w:rsidRDefault="006F1CFD">
            <w:pPr>
              <w:pStyle w:val="ConsPlusNormal"/>
              <w:jc w:val="both"/>
            </w:pPr>
            <w:r>
              <w:lastRenderedPageBreak/>
              <w:t xml:space="preserve">(в ред. </w:t>
            </w:r>
            <w:hyperlink r:id="rId86" w:history="1">
              <w:r>
                <w:rPr>
                  <w:color w:val="0000FF"/>
                </w:rPr>
                <w:t>постановления</w:t>
              </w:r>
            </w:hyperlink>
            <w:r>
              <w:t xml:space="preserve"> Правительства МО от 29.08.2017 N 707/31)</w:t>
            </w:r>
          </w:p>
        </w:tc>
      </w:tr>
      <w:tr w:rsidR="006F1CFD">
        <w:tc>
          <w:tcPr>
            <w:tcW w:w="19617" w:type="dxa"/>
            <w:gridSpan w:val="11"/>
          </w:tcPr>
          <w:p w:rsidR="006F1CFD" w:rsidRDefault="006F1CFD">
            <w:pPr>
              <w:pStyle w:val="ConsPlusNormal"/>
              <w:outlineLvl w:val="2"/>
            </w:pPr>
            <w:hyperlink w:anchor="P4452" w:history="1">
              <w:r>
                <w:rPr>
                  <w:color w:val="0000FF"/>
                </w:rPr>
                <w:t>Подпрограмма III</w:t>
              </w:r>
            </w:hyperlink>
            <w:r>
              <w:t xml:space="preserve"> "Развитие библиотечного дела в Московской области"</w:t>
            </w:r>
          </w:p>
        </w:tc>
      </w:tr>
      <w:tr w:rsidR="006F1CFD">
        <w:tc>
          <w:tcPr>
            <w:tcW w:w="9753" w:type="dxa"/>
            <w:gridSpan w:val="4"/>
          </w:tcPr>
          <w:p w:rsidR="006F1CFD" w:rsidRDefault="006F1CFD">
            <w:pPr>
              <w:pStyle w:val="ConsPlusNormal"/>
              <w:outlineLvl w:val="3"/>
            </w:pPr>
            <w:r>
              <w:t>Задача. Обеспечение роста числа пользователей библиотек Московской области</w:t>
            </w:r>
          </w:p>
        </w:tc>
        <w:tc>
          <w:tcPr>
            <w:tcW w:w="1417" w:type="dxa"/>
          </w:tcPr>
          <w:p w:rsidR="006F1CFD" w:rsidRDefault="006F1CFD">
            <w:pPr>
              <w:pStyle w:val="ConsPlusNormal"/>
            </w:pPr>
            <w:r>
              <w:t>человек</w:t>
            </w:r>
          </w:p>
        </w:tc>
        <w:tc>
          <w:tcPr>
            <w:tcW w:w="1474" w:type="dxa"/>
          </w:tcPr>
          <w:p w:rsidR="006F1CFD" w:rsidRDefault="006F1CFD">
            <w:pPr>
              <w:pStyle w:val="ConsPlusNormal"/>
            </w:pPr>
            <w:r>
              <w:t>26445</w:t>
            </w:r>
          </w:p>
        </w:tc>
        <w:tc>
          <w:tcPr>
            <w:tcW w:w="1417" w:type="dxa"/>
          </w:tcPr>
          <w:p w:rsidR="006F1CFD" w:rsidRDefault="006F1CFD">
            <w:pPr>
              <w:pStyle w:val="ConsPlusNormal"/>
            </w:pPr>
            <w:r>
              <w:t>26709</w:t>
            </w:r>
          </w:p>
        </w:tc>
        <w:tc>
          <w:tcPr>
            <w:tcW w:w="1417" w:type="dxa"/>
          </w:tcPr>
          <w:p w:rsidR="006F1CFD" w:rsidRDefault="006F1CFD">
            <w:pPr>
              <w:pStyle w:val="ConsPlusNormal"/>
            </w:pPr>
            <w:r>
              <w:t>26976</w:t>
            </w:r>
          </w:p>
        </w:tc>
        <w:tc>
          <w:tcPr>
            <w:tcW w:w="1361" w:type="dxa"/>
          </w:tcPr>
          <w:p w:rsidR="006F1CFD" w:rsidRDefault="006F1CFD">
            <w:pPr>
              <w:pStyle w:val="ConsPlusNormal"/>
            </w:pPr>
            <w:r>
              <w:t>27245</w:t>
            </w:r>
          </w:p>
        </w:tc>
        <w:tc>
          <w:tcPr>
            <w:tcW w:w="1361" w:type="dxa"/>
          </w:tcPr>
          <w:p w:rsidR="006F1CFD" w:rsidRDefault="006F1CFD">
            <w:pPr>
              <w:pStyle w:val="ConsPlusNormal"/>
            </w:pPr>
            <w:r>
              <w:t>27517</w:t>
            </w:r>
          </w:p>
        </w:tc>
        <w:tc>
          <w:tcPr>
            <w:tcW w:w="1417" w:type="dxa"/>
          </w:tcPr>
          <w:p w:rsidR="006F1CFD" w:rsidRDefault="006F1CFD">
            <w:pPr>
              <w:pStyle w:val="ConsPlusNormal"/>
            </w:pPr>
            <w:r>
              <w:t>27792</w:t>
            </w:r>
          </w:p>
        </w:tc>
      </w:tr>
      <w:tr w:rsidR="006F1CFD">
        <w:tc>
          <w:tcPr>
            <w:tcW w:w="2044" w:type="dxa"/>
            <w:vMerge w:val="restart"/>
          </w:tcPr>
          <w:p w:rsidR="006F1CFD" w:rsidRDefault="006F1CFD">
            <w:pPr>
              <w:pStyle w:val="ConsPlusNormal"/>
            </w:pPr>
          </w:p>
        </w:tc>
        <w:tc>
          <w:tcPr>
            <w:tcW w:w="1587" w:type="dxa"/>
            <w:vMerge w:val="restart"/>
          </w:tcPr>
          <w:p w:rsidR="006F1CFD" w:rsidRDefault="006F1CFD">
            <w:pPr>
              <w:pStyle w:val="ConsPlusNormal"/>
            </w:pPr>
            <w:r>
              <w:t>683362,0</w:t>
            </w:r>
          </w:p>
        </w:tc>
        <w:tc>
          <w:tcPr>
            <w:tcW w:w="1587" w:type="dxa"/>
            <w:vMerge w:val="restart"/>
          </w:tcPr>
          <w:p w:rsidR="006F1CFD" w:rsidRDefault="006F1CFD">
            <w:pPr>
              <w:pStyle w:val="ConsPlusNormal"/>
            </w:pPr>
            <w:r>
              <w:t>3797,80</w:t>
            </w:r>
          </w:p>
        </w:tc>
        <w:tc>
          <w:tcPr>
            <w:tcW w:w="4535" w:type="dxa"/>
          </w:tcPr>
          <w:p w:rsidR="006F1CFD" w:rsidRDefault="006F1CFD">
            <w:pPr>
              <w:pStyle w:val="ConsPlusNormal"/>
            </w:pPr>
            <w:r>
              <w:t>Увеличение количества библиотечных проектов и программ, реализуемых государственными библиотеками Московской области</w:t>
            </w:r>
          </w:p>
        </w:tc>
        <w:tc>
          <w:tcPr>
            <w:tcW w:w="1417" w:type="dxa"/>
          </w:tcPr>
          <w:p w:rsidR="006F1CFD" w:rsidRDefault="006F1CFD">
            <w:pPr>
              <w:pStyle w:val="ConsPlusNormal"/>
            </w:pPr>
            <w:r>
              <w:t>процент по отношению к базовому году</w:t>
            </w:r>
          </w:p>
        </w:tc>
        <w:tc>
          <w:tcPr>
            <w:tcW w:w="1474" w:type="dxa"/>
          </w:tcPr>
          <w:p w:rsidR="006F1CFD" w:rsidRDefault="006F1CFD">
            <w:pPr>
              <w:pStyle w:val="ConsPlusNormal"/>
            </w:pPr>
            <w:r>
              <w:t>100</w:t>
            </w:r>
          </w:p>
        </w:tc>
        <w:tc>
          <w:tcPr>
            <w:tcW w:w="1417" w:type="dxa"/>
          </w:tcPr>
          <w:p w:rsidR="006F1CFD" w:rsidRDefault="006F1CFD">
            <w:pPr>
              <w:pStyle w:val="ConsPlusNormal"/>
            </w:pPr>
            <w:r>
              <w:t>103</w:t>
            </w:r>
          </w:p>
        </w:tc>
        <w:tc>
          <w:tcPr>
            <w:tcW w:w="1417" w:type="dxa"/>
          </w:tcPr>
          <w:p w:rsidR="006F1CFD" w:rsidRDefault="006F1CFD">
            <w:pPr>
              <w:pStyle w:val="ConsPlusNormal"/>
            </w:pPr>
            <w:r>
              <w:t>106</w:t>
            </w:r>
          </w:p>
        </w:tc>
        <w:tc>
          <w:tcPr>
            <w:tcW w:w="1361" w:type="dxa"/>
          </w:tcPr>
          <w:p w:rsidR="006F1CFD" w:rsidRDefault="006F1CFD">
            <w:pPr>
              <w:pStyle w:val="ConsPlusNormal"/>
            </w:pPr>
            <w:r>
              <w:t>109</w:t>
            </w:r>
          </w:p>
        </w:tc>
        <w:tc>
          <w:tcPr>
            <w:tcW w:w="1361" w:type="dxa"/>
          </w:tcPr>
          <w:p w:rsidR="006F1CFD" w:rsidRDefault="006F1CFD">
            <w:pPr>
              <w:pStyle w:val="ConsPlusNormal"/>
            </w:pPr>
            <w:r>
              <w:t>112</w:t>
            </w:r>
          </w:p>
        </w:tc>
        <w:tc>
          <w:tcPr>
            <w:tcW w:w="1417" w:type="dxa"/>
          </w:tcPr>
          <w:p w:rsidR="006F1CFD" w:rsidRDefault="006F1CFD">
            <w:pPr>
              <w:pStyle w:val="ConsPlusNormal"/>
            </w:pPr>
            <w:r>
              <w:t>115</w:t>
            </w:r>
          </w:p>
        </w:tc>
      </w:tr>
      <w:tr w:rsidR="006F1CFD">
        <w:tc>
          <w:tcPr>
            <w:tcW w:w="2044" w:type="dxa"/>
            <w:vMerge/>
          </w:tcPr>
          <w:p w:rsidR="006F1CFD" w:rsidRDefault="006F1CFD"/>
        </w:tc>
        <w:tc>
          <w:tcPr>
            <w:tcW w:w="1587" w:type="dxa"/>
            <w:vMerge/>
          </w:tcPr>
          <w:p w:rsidR="006F1CFD" w:rsidRDefault="006F1CFD"/>
        </w:tc>
        <w:tc>
          <w:tcPr>
            <w:tcW w:w="1587" w:type="dxa"/>
            <w:vMerge/>
          </w:tcPr>
          <w:p w:rsidR="006F1CFD" w:rsidRDefault="006F1CFD"/>
        </w:tc>
        <w:tc>
          <w:tcPr>
            <w:tcW w:w="4535" w:type="dxa"/>
          </w:tcPr>
          <w:p w:rsidR="006F1CFD" w:rsidRDefault="006F1CFD">
            <w:pPr>
              <w:pStyle w:val="ConsPlusNormal"/>
            </w:pPr>
            <w:r>
              <w:t>Количество посещений библиотек (на 1 жителя в год)</w:t>
            </w:r>
          </w:p>
        </w:tc>
        <w:tc>
          <w:tcPr>
            <w:tcW w:w="1417" w:type="dxa"/>
          </w:tcPr>
          <w:p w:rsidR="006F1CFD" w:rsidRDefault="006F1CFD">
            <w:pPr>
              <w:pStyle w:val="ConsPlusNormal"/>
            </w:pPr>
            <w:r>
              <w:t>посещение</w:t>
            </w:r>
          </w:p>
        </w:tc>
        <w:tc>
          <w:tcPr>
            <w:tcW w:w="1474" w:type="dxa"/>
          </w:tcPr>
          <w:p w:rsidR="006F1CFD" w:rsidRDefault="006F1CFD">
            <w:pPr>
              <w:pStyle w:val="ConsPlusNormal"/>
            </w:pPr>
            <w:r>
              <w:t>1,62</w:t>
            </w:r>
          </w:p>
        </w:tc>
        <w:tc>
          <w:tcPr>
            <w:tcW w:w="1417" w:type="dxa"/>
          </w:tcPr>
          <w:p w:rsidR="006F1CFD" w:rsidRDefault="006F1CFD">
            <w:pPr>
              <w:pStyle w:val="ConsPlusNormal"/>
            </w:pPr>
            <w:r>
              <w:t>1,62</w:t>
            </w:r>
          </w:p>
        </w:tc>
        <w:tc>
          <w:tcPr>
            <w:tcW w:w="1417" w:type="dxa"/>
          </w:tcPr>
          <w:p w:rsidR="006F1CFD" w:rsidRDefault="006F1CFD">
            <w:pPr>
              <w:pStyle w:val="ConsPlusNormal"/>
            </w:pPr>
          </w:p>
        </w:tc>
        <w:tc>
          <w:tcPr>
            <w:tcW w:w="1361" w:type="dxa"/>
          </w:tcPr>
          <w:p w:rsidR="006F1CFD" w:rsidRDefault="006F1CFD">
            <w:pPr>
              <w:pStyle w:val="ConsPlusNormal"/>
            </w:pPr>
          </w:p>
        </w:tc>
        <w:tc>
          <w:tcPr>
            <w:tcW w:w="1361" w:type="dxa"/>
          </w:tcPr>
          <w:p w:rsidR="006F1CFD" w:rsidRDefault="006F1CFD">
            <w:pPr>
              <w:pStyle w:val="ConsPlusNormal"/>
            </w:pPr>
          </w:p>
        </w:tc>
        <w:tc>
          <w:tcPr>
            <w:tcW w:w="1417" w:type="dxa"/>
          </w:tcPr>
          <w:p w:rsidR="006F1CFD" w:rsidRDefault="006F1CFD">
            <w:pPr>
              <w:pStyle w:val="ConsPlusNormal"/>
            </w:pPr>
          </w:p>
        </w:tc>
      </w:tr>
      <w:tr w:rsidR="006F1CFD">
        <w:tc>
          <w:tcPr>
            <w:tcW w:w="2044" w:type="dxa"/>
            <w:vMerge/>
          </w:tcPr>
          <w:p w:rsidR="006F1CFD" w:rsidRDefault="006F1CFD"/>
        </w:tc>
        <w:tc>
          <w:tcPr>
            <w:tcW w:w="1587" w:type="dxa"/>
            <w:vMerge/>
          </w:tcPr>
          <w:p w:rsidR="006F1CFD" w:rsidRDefault="006F1CFD"/>
        </w:tc>
        <w:tc>
          <w:tcPr>
            <w:tcW w:w="1587" w:type="dxa"/>
            <w:vMerge/>
          </w:tcPr>
          <w:p w:rsidR="006F1CFD" w:rsidRDefault="006F1CFD"/>
        </w:tc>
        <w:tc>
          <w:tcPr>
            <w:tcW w:w="4535" w:type="dxa"/>
          </w:tcPr>
          <w:p w:rsidR="006F1CFD" w:rsidRDefault="006F1CFD">
            <w:pPr>
              <w:pStyle w:val="ConsPlusNormal"/>
            </w:pPr>
            <w:r>
              <w:t xml:space="preserve">Увеличение количества библиотек, внедривших стандарты деятельности библиотеки нового формата </w:t>
            </w:r>
            <w:hyperlink w:anchor="P1180" w:history="1">
              <w:r>
                <w:rPr>
                  <w:color w:val="0000FF"/>
                </w:rPr>
                <w:t>&lt;***&gt;</w:t>
              </w:r>
            </w:hyperlink>
          </w:p>
        </w:tc>
        <w:tc>
          <w:tcPr>
            <w:tcW w:w="1417" w:type="dxa"/>
          </w:tcPr>
          <w:p w:rsidR="006F1CFD" w:rsidRDefault="006F1CFD">
            <w:pPr>
              <w:pStyle w:val="ConsPlusNormal"/>
            </w:pPr>
            <w:r>
              <w:t>единица</w:t>
            </w:r>
          </w:p>
        </w:tc>
        <w:tc>
          <w:tcPr>
            <w:tcW w:w="1474" w:type="dxa"/>
          </w:tcPr>
          <w:p w:rsidR="006F1CFD" w:rsidRDefault="006F1CFD">
            <w:pPr>
              <w:pStyle w:val="ConsPlusNormal"/>
            </w:pPr>
            <w:r>
              <w:t>0</w:t>
            </w:r>
          </w:p>
        </w:tc>
        <w:tc>
          <w:tcPr>
            <w:tcW w:w="1417" w:type="dxa"/>
          </w:tcPr>
          <w:p w:rsidR="006F1CFD" w:rsidRDefault="006F1CFD">
            <w:pPr>
              <w:pStyle w:val="ConsPlusNormal"/>
            </w:pPr>
            <w:r>
              <w:t>10</w:t>
            </w:r>
          </w:p>
        </w:tc>
        <w:tc>
          <w:tcPr>
            <w:tcW w:w="1417" w:type="dxa"/>
          </w:tcPr>
          <w:p w:rsidR="006F1CFD" w:rsidRDefault="006F1CFD">
            <w:pPr>
              <w:pStyle w:val="ConsPlusNormal"/>
            </w:pPr>
            <w:r>
              <w:t>40</w:t>
            </w:r>
          </w:p>
        </w:tc>
        <w:tc>
          <w:tcPr>
            <w:tcW w:w="1361" w:type="dxa"/>
          </w:tcPr>
          <w:p w:rsidR="006F1CFD" w:rsidRDefault="006F1CFD">
            <w:pPr>
              <w:pStyle w:val="ConsPlusNormal"/>
            </w:pPr>
            <w:r>
              <w:t>68</w:t>
            </w:r>
          </w:p>
        </w:tc>
        <w:tc>
          <w:tcPr>
            <w:tcW w:w="1361" w:type="dxa"/>
          </w:tcPr>
          <w:p w:rsidR="006F1CFD" w:rsidRDefault="006F1CFD">
            <w:pPr>
              <w:pStyle w:val="ConsPlusNormal"/>
            </w:pPr>
            <w:r>
              <w:t>80</w:t>
            </w:r>
          </w:p>
        </w:tc>
        <w:tc>
          <w:tcPr>
            <w:tcW w:w="1417" w:type="dxa"/>
          </w:tcPr>
          <w:p w:rsidR="006F1CFD" w:rsidRDefault="006F1CFD">
            <w:pPr>
              <w:pStyle w:val="ConsPlusNormal"/>
            </w:pPr>
            <w:r>
              <w:t>100</w:t>
            </w:r>
          </w:p>
        </w:tc>
      </w:tr>
      <w:tr w:rsidR="006F1CFD">
        <w:tc>
          <w:tcPr>
            <w:tcW w:w="2044" w:type="dxa"/>
            <w:vMerge/>
          </w:tcPr>
          <w:p w:rsidR="006F1CFD" w:rsidRDefault="006F1CFD"/>
        </w:tc>
        <w:tc>
          <w:tcPr>
            <w:tcW w:w="1587" w:type="dxa"/>
            <w:vMerge/>
          </w:tcPr>
          <w:p w:rsidR="006F1CFD" w:rsidRDefault="006F1CFD"/>
        </w:tc>
        <w:tc>
          <w:tcPr>
            <w:tcW w:w="1587" w:type="dxa"/>
            <w:vMerge/>
          </w:tcPr>
          <w:p w:rsidR="006F1CFD" w:rsidRDefault="006F1CFD"/>
        </w:tc>
        <w:tc>
          <w:tcPr>
            <w:tcW w:w="4535" w:type="dxa"/>
          </w:tcPr>
          <w:p w:rsidR="006F1CFD" w:rsidRDefault="006F1CFD">
            <w:pPr>
              <w:pStyle w:val="ConsPlusNormal"/>
            </w:pPr>
            <w:r>
              <w:t>Увеличение количества предоставляемых государственными библиотеками Московской области государственных услуг в электронном виде</w:t>
            </w:r>
          </w:p>
        </w:tc>
        <w:tc>
          <w:tcPr>
            <w:tcW w:w="1417" w:type="dxa"/>
          </w:tcPr>
          <w:p w:rsidR="006F1CFD" w:rsidRDefault="006F1CFD">
            <w:pPr>
              <w:pStyle w:val="ConsPlusNormal"/>
            </w:pPr>
            <w:r>
              <w:t>процент по отношению к базовому году</w:t>
            </w:r>
          </w:p>
        </w:tc>
        <w:tc>
          <w:tcPr>
            <w:tcW w:w="1474" w:type="dxa"/>
          </w:tcPr>
          <w:p w:rsidR="006F1CFD" w:rsidRDefault="006F1CFD">
            <w:pPr>
              <w:pStyle w:val="ConsPlusNormal"/>
            </w:pPr>
            <w:r>
              <w:t>100</w:t>
            </w:r>
          </w:p>
        </w:tc>
        <w:tc>
          <w:tcPr>
            <w:tcW w:w="1417" w:type="dxa"/>
          </w:tcPr>
          <w:p w:rsidR="006F1CFD" w:rsidRDefault="006F1CFD">
            <w:pPr>
              <w:pStyle w:val="ConsPlusNormal"/>
            </w:pPr>
            <w:r>
              <w:t>105</w:t>
            </w:r>
          </w:p>
        </w:tc>
        <w:tc>
          <w:tcPr>
            <w:tcW w:w="1417" w:type="dxa"/>
          </w:tcPr>
          <w:p w:rsidR="006F1CFD" w:rsidRDefault="006F1CFD">
            <w:pPr>
              <w:pStyle w:val="ConsPlusNormal"/>
            </w:pPr>
            <w:r>
              <w:t>110</w:t>
            </w:r>
          </w:p>
        </w:tc>
        <w:tc>
          <w:tcPr>
            <w:tcW w:w="1361" w:type="dxa"/>
          </w:tcPr>
          <w:p w:rsidR="006F1CFD" w:rsidRDefault="006F1CFD">
            <w:pPr>
              <w:pStyle w:val="ConsPlusNormal"/>
            </w:pPr>
            <w:r>
              <w:t>115</w:t>
            </w:r>
          </w:p>
        </w:tc>
        <w:tc>
          <w:tcPr>
            <w:tcW w:w="1361" w:type="dxa"/>
          </w:tcPr>
          <w:p w:rsidR="006F1CFD" w:rsidRDefault="006F1CFD">
            <w:pPr>
              <w:pStyle w:val="ConsPlusNormal"/>
            </w:pPr>
            <w:r>
              <w:t>120</w:t>
            </w:r>
          </w:p>
        </w:tc>
        <w:tc>
          <w:tcPr>
            <w:tcW w:w="1417" w:type="dxa"/>
          </w:tcPr>
          <w:p w:rsidR="006F1CFD" w:rsidRDefault="006F1CFD">
            <w:pPr>
              <w:pStyle w:val="ConsPlusNormal"/>
            </w:pPr>
            <w:r>
              <w:t>125</w:t>
            </w:r>
          </w:p>
        </w:tc>
      </w:tr>
      <w:tr w:rsidR="006F1CFD">
        <w:tc>
          <w:tcPr>
            <w:tcW w:w="2044" w:type="dxa"/>
            <w:vMerge/>
          </w:tcPr>
          <w:p w:rsidR="006F1CFD" w:rsidRDefault="006F1CFD"/>
        </w:tc>
        <w:tc>
          <w:tcPr>
            <w:tcW w:w="1587" w:type="dxa"/>
            <w:vMerge/>
          </w:tcPr>
          <w:p w:rsidR="006F1CFD" w:rsidRDefault="006F1CFD"/>
        </w:tc>
        <w:tc>
          <w:tcPr>
            <w:tcW w:w="1587" w:type="dxa"/>
            <w:vMerge/>
          </w:tcPr>
          <w:p w:rsidR="006F1CFD" w:rsidRDefault="006F1CFD"/>
        </w:tc>
        <w:tc>
          <w:tcPr>
            <w:tcW w:w="4535" w:type="dxa"/>
          </w:tcPr>
          <w:p w:rsidR="006F1CFD" w:rsidRDefault="006F1CFD">
            <w:pPr>
              <w:pStyle w:val="ConsPlusNormal"/>
            </w:pPr>
            <w:r>
              <w:t>Увеличение количества участников областных литературных конкурсов</w:t>
            </w:r>
          </w:p>
        </w:tc>
        <w:tc>
          <w:tcPr>
            <w:tcW w:w="1417" w:type="dxa"/>
          </w:tcPr>
          <w:p w:rsidR="006F1CFD" w:rsidRDefault="006F1CFD">
            <w:pPr>
              <w:pStyle w:val="ConsPlusNormal"/>
            </w:pPr>
            <w:r>
              <w:t>процент по отношению к базовому году</w:t>
            </w:r>
          </w:p>
        </w:tc>
        <w:tc>
          <w:tcPr>
            <w:tcW w:w="1474" w:type="dxa"/>
          </w:tcPr>
          <w:p w:rsidR="006F1CFD" w:rsidRDefault="006F1CFD">
            <w:pPr>
              <w:pStyle w:val="ConsPlusNormal"/>
            </w:pPr>
            <w:r>
              <w:t>100</w:t>
            </w:r>
          </w:p>
        </w:tc>
        <w:tc>
          <w:tcPr>
            <w:tcW w:w="1417" w:type="dxa"/>
          </w:tcPr>
          <w:p w:rsidR="006F1CFD" w:rsidRDefault="006F1CFD">
            <w:pPr>
              <w:pStyle w:val="ConsPlusNormal"/>
            </w:pPr>
            <w:r>
              <w:t>105</w:t>
            </w:r>
          </w:p>
        </w:tc>
        <w:tc>
          <w:tcPr>
            <w:tcW w:w="1417" w:type="dxa"/>
          </w:tcPr>
          <w:p w:rsidR="006F1CFD" w:rsidRDefault="006F1CFD">
            <w:pPr>
              <w:pStyle w:val="ConsPlusNormal"/>
            </w:pPr>
            <w:r>
              <w:t>110</w:t>
            </w:r>
          </w:p>
        </w:tc>
        <w:tc>
          <w:tcPr>
            <w:tcW w:w="1361" w:type="dxa"/>
          </w:tcPr>
          <w:p w:rsidR="006F1CFD" w:rsidRDefault="006F1CFD">
            <w:pPr>
              <w:pStyle w:val="ConsPlusNormal"/>
            </w:pPr>
            <w:r>
              <w:t>115</w:t>
            </w:r>
          </w:p>
        </w:tc>
        <w:tc>
          <w:tcPr>
            <w:tcW w:w="1361" w:type="dxa"/>
          </w:tcPr>
          <w:p w:rsidR="006F1CFD" w:rsidRDefault="006F1CFD">
            <w:pPr>
              <w:pStyle w:val="ConsPlusNormal"/>
            </w:pPr>
            <w:r>
              <w:t>120</w:t>
            </w:r>
          </w:p>
        </w:tc>
        <w:tc>
          <w:tcPr>
            <w:tcW w:w="1417" w:type="dxa"/>
          </w:tcPr>
          <w:p w:rsidR="006F1CFD" w:rsidRDefault="006F1CFD">
            <w:pPr>
              <w:pStyle w:val="ConsPlusNormal"/>
            </w:pPr>
            <w:r>
              <w:t>125</w:t>
            </w:r>
          </w:p>
        </w:tc>
      </w:tr>
      <w:tr w:rsidR="006F1CFD">
        <w:tc>
          <w:tcPr>
            <w:tcW w:w="19617" w:type="dxa"/>
            <w:gridSpan w:val="11"/>
          </w:tcPr>
          <w:p w:rsidR="006F1CFD" w:rsidRDefault="006F1CFD">
            <w:pPr>
              <w:pStyle w:val="ConsPlusNormal"/>
              <w:outlineLvl w:val="2"/>
            </w:pPr>
            <w:hyperlink w:anchor="P6089" w:history="1">
              <w:r>
                <w:rPr>
                  <w:color w:val="0000FF"/>
                </w:rPr>
                <w:t>Подпрограмма IV</w:t>
              </w:r>
            </w:hyperlink>
            <w:r>
              <w:t xml:space="preserve"> "Развитие профессионального искусства, гастрольно-концертной деятельности и кинематографии. Выполнение отдельных функций Министерства культуры Московской области"</w:t>
            </w:r>
          </w:p>
        </w:tc>
      </w:tr>
      <w:tr w:rsidR="006F1CFD">
        <w:tc>
          <w:tcPr>
            <w:tcW w:w="9753" w:type="dxa"/>
            <w:gridSpan w:val="4"/>
          </w:tcPr>
          <w:p w:rsidR="006F1CFD" w:rsidRDefault="006F1CFD">
            <w:pPr>
              <w:pStyle w:val="ConsPlusNormal"/>
              <w:outlineLvl w:val="3"/>
            </w:pPr>
            <w:r>
              <w:t>Задача 1. Увеличение количества посетителей театрально-концертных и киномероприятий</w:t>
            </w:r>
          </w:p>
        </w:tc>
        <w:tc>
          <w:tcPr>
            <w:tcW w:w="1417" w:type="dxa"/>
          </w:tcPr>
          <w:p w:rsidR="006F1CFD" w:rsidRDefault="006F1CFD">
            <w:pPr>
              <w:pStyle w:val="ConsPlusNormal"/>
            </w:pPr>
            <w:r>
              <w:t>человек</w:t>
            </w:r>
          </w:p>
        </w:tc>
        <w:tc>
          <w:tcPr>
            <w:tcW w:w="1474" w:type="dxa"/>
          </w:tcPr>
          <w:p w:rsidR="006F1CFD" w:rsidRDefault="006F1CFD">
            <w:pPr>
              <w:pStyle w:val="ConsPlusNormal"/>
            </w:pPr>
            <w:r>
              <w:t>797582</w:t>
            </w:r>
          </w:p>
        </w:tc>
        <w:tc>
          <w:tcPr>
            <w:tcW w:w="1417" w:type="dxa"/>
          </w:tcPr>
          <w:p w:rsidR="006F1CFD" w:rsidRDefault="006F1CFD">
            <w:pPr>
              <w:pStyle w:val="ConsPlusNormal"/>
            </w:pPr>
            <w:r>
              <w:t>807076</w:t>
            </w:r>
          </w:p>
        </w:tc>
        <w:tc>
          <w:tcPr>
            <w:tcW w:w="1417" w:type="dxa"/>
          </w:tcPr>
          <w:p w:rsidR="006F1CFD" w:rsidRDefault="006F1CFD">
            <w:pPr>
              <w:pStyle w:val="ConsPlusNormal"/>
            </w:pPr>
            <w:r>
              <w:t>814525</w:t>
            </w:r>
          </w:p>
        </w:tc>
        <w:tc>
          <w:tcPr>
            <w:tcW w:w="1361" w:type="dxa"/>
          </w:tcPr>
          <w:p w:rsidR="006F1CFD" w:rsidRDefault="006F1CFD">
            <w:pPr>
              <w:pStyle w:val="ConsPlusNormal"/>
            </w:pPr>
            <w:r>
              <w:t>822670</w:t>
            </w:r>
          </w:p>
        </w:tc>
        <w:tc>
          <w:tcPr>
            <w:tcW w:w="1361" w:type="dxa"/>
          </w:tcPr>
          <w:p w:rsidR="006F1CFD" w:rsidRDefault="006F1CFD">
            <w:pPr>
              <w:pStyle w:val="ConsPlusNormal"/>
            </w:pPr>
            <w:r>
              <w:t>830897</w:t>
            </w:r>
          </w:p>
        </w:tc>
        <w:tc>
          <w:tcPr>
            <w:tcW w:w="1417" w:type="dxa"/>
          </w:tcPr>
          <w:p w:rsidR="006F1CFD" w:rsidRDefault="006F1CFD">
            <w:pPr>
              <w:pStyle w:val="ConsPlusNormal"/>
            </w:pPr>
            <w:r>
              <w:t>839206</w:t>
            </w:r>
          </w:p>
        </w:tc>
      </w:tr>
      <w:tr w:rsidR="006F1CFD">
        <w:tc>
          <w:tcPr>
            <w:tcW w:w="2044" w:type="dxa"/>
            <w:vMerge w:val="restart"/>
          </w:tcPr>
          <w:p w:rsidR="006F1CFD" w:rsidRDefault="006F1CFD">
            <w:pPr>
              <w:pStyle w:val="ConsPlusNormal"/>
            </w:pPr>
          </w:p>
        </w:tc>
        <w:tc>
          <w:tcPr>
            <w:tcW w:w="1587" w:type="dxa"/>
            <w:vMerge w:val="restart"/>
          </w:tcPr>
          <w:p w:rsidR="006F1CFD" w:rsidRDefault="006F1CFD">
            <w:pPr>
              <w:pStyle w:val="ConsPlusNormal"/>
            </w:pPr>
            <w:r>
              <w:t>5691568,0</w:t>
            </w:r>
          </w:p>
        </w:tc>
        <w:tc>
          <w:tcPr>
            <w:tcW w:w="1587" w:type="dxa"/>
            <w:vMerge w:val="restart"/>
          </w:tcPr>
          <w:p w:rsidR="006F1CFD" w:rsidRDefault="006F1CFD">
            <w:pPr>
              <w:pStyle w:val="ConsPlusNormal"/>
            </w:pPr>
            <w:r>
              <w:t>54635,0</w:t>
            </w:r>
          </w:p>
        </w:tc>
        <w:tc>
          <w:tcPr>
            <w:tcW w:w="4535" w:type="dxa"/>
          </w:tcPr>
          <w:p w:rsidR="006F1CFD" w:rsidRDefault="006F1CFD">
            <w:pPr>
              <w:pStyle w:val="ConsPlusNormal"/>
            </w:pPr>
            <w:r>
              <w:t xml:space="preserve">Увеличение количества посетителей </w:t>
            </w:r>
            <w:r>
              <w:lastRenderedPageBreak/>
              <w:t>театрально-концертных мероприятий</w:t>
            </w:r>
          </w:p>
        </w:tc>
        <w:tc>
          <w:tcPr>
            <w:tcW w:w="1417" w:type="dxa"/>
          </w:tcPr>
          <w:p w:rsidR="006F1CFD" w:rsidRDefault="006F1CFD">
            <w:pPr>
              <w:pStyle w:val="ConsPlusNormal"/>
            </w:pPr>
            <w:r>
              <w:lastRenderedPageBreak/>
              <w:t xml:space="preserve">процент по </w:t>
            </w:r>
            <w:r>
              <w:lastRenderedPageBreak/>
              <w:t>отношению к базовому значению</w:t>
            </w:r>
          </w:p>
        </w:tc>
        <w:tc>
          <w:tcPr>
            <w:tcW w:w="1474" w:type="dxa"/>
          </w:tcPr>
          <w:p w:rsidR="006F1CFD" w:rsidRDefault="006F1CFD">
            <w:pPr>
              <w:pStyle w:val="ConsPlusNormal"/>
            </w:pPr>
            <w:r>
              <w:lastRenderedPageBreak/>
              <w:t>100</w:t>
            </w:r>
          </w:p>
        </w:tc>
        <w:tc>
          <w:tcPr>
            <w:tcW w:w="1417" w:type="dxa"/>
          </w:tcPr>
          <w:p w:rsidR="006F1CFD" w:rsidRDefault="006F1CFD">
            <w:pPr>
              <w:pStyle w:val="ConsPlusNormal"/>
            </w:pPr>
            <w:r>
              <w:t>101</w:t>
            </w:r>
          </w:p>
        </w:tc>
        <w:tc>
          <w:tcPr>
            <w:tcW w:w="1417" w:type="dxa"/>
          </w:tcPr>
          <w:p w:rsidR="006F1CFD" w:rsidRDefault="006F1CFD">
            <w:pPr>
              <w:pStyle w:val="ConsPlusNormal"/>
            </w:pPr>
            <w:r>
              <w:t>102</w:t>
            </w:r>
          </w:p>
        </w:tc>
        <w:tc>
          <w:tcPr>
            <w:tcW w:w="1361" w:type="dxa"/>
          </w:tcPr>
          <w:p w:rsidR="006F1CFD" w:rsidRDefault="006F1CFD">
            <w:pPr>
              <w:pStyle w:val="ConsPlusNormal"/>
            </w:pPr>
            <w:r>
              <w:t>103</w:t>
            </w:r>
          </w:p>
        </w:tc>
        <w:tc>
          <w:tcPr>
            <w:tcW w:w="1361" w:type="dxa"/>
          </w:tcPr>
          <w:p w:rsidR="006F1CFD" w:rsidRDefault="006F1CFD">
            <w:pPr>
              <w:pStyle w:val="ConsPlusNormal"/>
            </w:pPr>
            <w:r>
              <w:t>104</w:t>
            </w:r>
          </w:p>
        </w:tc>
        <w:tc>
          <w:tcPr>
            <w:tcW w:w="1417" w:type="dxa"/>
          </w:tcPr>
          <w:p w:rsidR="006F1CFD" w:rsidRDefault="006F1CFD">
            <w:pPr>
              <w:pStyle w:val="ConsPlusNormal"/>
            </w:pPr>
            <w:r>
              <w:t>105</w:t>
            </w:r>
          </w:p>
        </w:tc>
      </w:tr>
      <w:tr w:rsidR="006F1CFD">
        <w:tc>
          <w:tcPr>
            <w:tcW w:w="2044" w:type="dxa"/>
            <w:vMerge/>
          </w:tcPr>
          <w:p w:rsidR="006F1CFD" w:rsidRDefault="006F1CFD"/>
        </w:tc>
        <w:tc>
          <w:tcPr>
            <w:tcW w:w="1587" w:type="dxa"/>
            <w:vMerge/>
          </w:tcPr>
          <w:p w:rsidR="006F1CFD" w:rsidRDefault="006F1CFD"/>
        </w:tc>
        <w:tc>
          <w:tcPr>
            <w:tcW w:w="1587" w:type="dxa"/>
            <w:vMerge/>
          </w:tcPr>
          <w:p w:rsidR="006F1CFD" w:rsidRDefault="006F1CFD"/>
        </w:tc>
        <w:tc>
          <w:tcPr>
            <w:tcW w:w="4535" w:type="dxa"/>
          </w:tcPr>
          <w:p w:rsidR="006F1CFD" w:rsidRDefault="006F1CFD">
            <w:pPr>
              <w:pStyle w:val="ConsPlusNormal"/>
            </w:pPr>
            <w:r>
              <w:t>Количество посещений организаций культуры (профессиональных театров) по отношению к уровню 2010 года</w:t>
            </w:r>
          </w:p>
        </w:tc>
        <w:tc>
          <w:tcPr>
            <w:tcW w:w="1417" w:type="dxa"/>
          </w:tcPr>
          <w:p w:rsidR="006F1CFD" w:rsidRDefault="006F1CFD">
            <w:pPr>
              <w:pStyle w:val="ConsPlusNormal"/>
            </w:pPr>
            <w:r>
              <w:t>процент по отношению к базовому значению</w:t>
            </w:r>
          </w:p>
        </w:tc>
        <w:tc>
          <w:tcPr>
            <w:tcW w:w="1474" w:type="dxa"/>
          </w:tcPr>
          <w:p w:rsidR="006F1CFD" w:rsidRDefault="006F1CFD">
            <w:pPr>
              <w:pStyle w:val="ConsPlusNormal"/>
            </w:pPr>
            <w:r>
              <w:t>100</w:t>
            </w:r>
          </w:p>
        </w:tc>
        <w:tc>
          <w:tcPr>
            <w:tcW w:w="1417" w:type="dxa"/>
          </w:tcPr>
          <w:p w:rsidR="006F1CFD" w:rsidRDefault="006F1CFD">
            <w:pPr>
              <w:pStyle w:val="ConsPlusNormal"/>
            </w:pPr>
            <w:r>
              <w:t>155</w:t>
            </w:r>
          </w:p>
        </w:tc>
        <w:tc>
          <w:tcPr>
            <w:tcW w:w="1417" w:type="dxa"/>
          </w:tcPr>
          <w:p w:rsidR="006F1CFD" w:rsidRDefault="006F1CFD">
            <w:pPr>
              <w:pStyle w:val="ConsPlusNormal"/>
            </w:pPr>
            <w:r>
              <w:t>-</w:t>
            </w:r>
          </w:p>
        </w:tc>
        <w:tc>
          <w:tcPr>
            <w:tcW w:w="1361" w:type="dxa"/>
          </w:tcPr>
          <w:p w:rsidR="006F1CFD" w:rsidRDefault="006F1CFD">
            <w:pPr>
              <w:pStyle w:val="ConsPlusNormal"/>
            </w:pPr>
            <w:r>
              <w:t>-</w:t>
            </w:r>
          </w:p>
        </w:tc>
        <w:tc>
          <w:tcPr>
            <w:tcW w:w="1361" w:type="dxa"/>
          </w:tcPr>
          <w:p w:rsidR="006F1CFD" w:rsidRDefault="006F1CFD">
            <w:pPr>
              <w:pStyle w:val="ConsPlusNormal"/>
            </w:pPr>
            <w:r>
              <w:t>-</w:t>
            </w:r>
          </w:p>
        </w:tc>
        <w:tc>
          <w:tcPr>
            <w:tcW w:w="1417" w:type="dxa"/>
          </w:tcPr>
          <w:p w:rsidR="006F1CFD" w:rsidRDefault="006F1CFD">
            <w:pPr>
              <w:pStyle w:val="ConsPlusNormal"/>
            </w:pPr>
            <w:r>
              <w:t>-</w:t>
            </w:r>
          </w:p>
        </w:tc>
      </w:tr>
      <w:tr w:rsidR="006F1CFD">
        <w:tc>
          <w:tcPr>
            <w:tcW w:w="2044" w:type="dxa"/>
            <w:vMerge/>
          </w:tcPr>
          <w:p w:rsidR="006F1CFD" w:rsidRDefault="006F1CFD"/>
        </w:tc>
        <w:tc>
          <w:tcPr>
            <w:tcW w:w="1587" w:type="dxa"/>
            <w:vMerge/>
          </w:tcPr>
          <w:p w:rsidR="006F1CFD" w:rsidRDefault="006F1CFD"/>
        </w:tc>
        <w:tc>
          <w:tcPr>
            <w:tcW w:w="1587" w:type="dxa"/>
            <w:vMerge/>
          </w:tcPr>
          <w:p w:rsidR="006F1CFD" w:rsidRDefault="006F1CFD"/>
        </w:tc>
        <w:tc>
          <w:tcPr>
            <w:tcW w:w="4535" w:type="dxa"/>
          </w:tcPr>
          <w:p w:rsidR="006F1CFD" w:rsidRDefault="006F1CFD">
            <w:pPr>
              <w:pStyle w:val="ConsPlusNormal"/>
            </w:pPr>
            <w:r>
              <w:t>Увеличение количества посетителей киномероприятий</w:t>
            </w:r>
          </w:p>
        </w:tc>
        <w:tc>
          <w:tcPr>
            <w:tcW w:w="1417" w:type="dxa"/>
          </w:tcPr>
          <w:p w:rsidR="006F1CFD" w:rsidRDefault="006F1CFD">
            <w:pPr>
              <w:pStyle w:val="ConsPlusNormal"/>
            </w:pPr>
            <w:r>
              <w:t>процент по отношению к базовому значению</w:t>
            </w:r>
          </w:p>
        </w:tc>
        <w:tc>
          <w:tcPr>
            <w:tcW w:w="1474" w:type="dxa"/>
          </w:tcPr>
          <w:p w:rsidR="006F1CFD" w:rsidRDefault="006F1CFD">
            <w:pPr>
              <w:pStyle w:val="ConsPlusNormal"/>
            </w:pPr>
            <w:r>
              <w:t>100</w:t>
            </w:r>
          </w:p>
        </w:tc>
        <w:tc>
          <w:tcPr>
            <w:tcW w:w="1417" w:type="dxa"/>
          </w:tcPr>
          <w:p w:rsidR="006F1CFD" w:rsidRDefault="006F1CFD">
            <w:pPr>
              <w:pStyle w:val="ConsPlusNormal"/>
            </w:pPr>
            <w:r>
              <w:t>101</w:t>
            </w:r>
          </w:p>
        </w:tc>
        <w:tc>
          <w:tcPr>
            <w:tcW w:w="1417" w:type="dxa"/>
          </w:tcPr>
          <w:p w:rsidR="006F1CFD" w:rsidRDefault="006F1CFD">
            <w:pPr>
              <w:pStyle w:val="ConsPlusNormal"/>
            </w:pPr>
            <w:r>
              <w:t>102</w:t>
            </w:r>
          </w:p>
        </w:tc>
        <w:tc>
          <w:tcPr>
            <w:tcW w:w="1361" w:type="dxa"/>
          </w:tcPr>
          <w:p w:rsidR="006F1CFD" w:rsidRDefault="006F1CFD">
            <w:pPr>
              <w:pStyle w:val="ConsPlusNormal"/>
            </w:pPr>
            <w:r>
              <w:t>103</w:t>
            </w:r>
          </w:p>
        </w:tc>
        <w:tc>
          <w:tcPr>
            <w:tcW w:w="1361" w:type="dxa"/>
          </w:tcPr>
          <w:p w:rsidR="006F1CFD" w:rsidRDefault="006F1CFD">
            <w:pPr>
              <w:pStyle w:val="ConsPlusNormal"/>
            </w:pPr>
            <w:r>
              <w:t>104</w:t>
            </w:r>
          </w:p>
        </w:tc>
        <w:tc>
          <w:tcPr>
            <w:tcW w:w="1417" w:type="dxa"/>
          </w:tcPr>
          <w:p w:rsidR="006F1CFD" w:rsidRDefault="006F1CFD">
            <w:pPr>
              <w:pStyle w:val="ConsPlusNormal"/>
            </w:pPr>
            <w:r>
              <w:t>105</w:t>
            </w:r>
          </w:p>
        </w:tc>
      </w:tr>
      <w:tr w:rsidR="006F1CFD">
        <w:tc>
          <w:tcPr>
            <w:tcW w:w="9753" w:type="dxa"/>
            <w:gridSpan w:val="4"/>
          </w:tcPr>
          <w:p w:rsidR="006F1CFD" w:rsidRDefault="006F1CFD">
            <w:pPr>
              <w:pStyle w:val="ConsPlusNormal"/>
              <w:outlineLvl w:val="3"/>
            </w:pPr>
            <w:r>
              <w:t>Задача 2. Государственная поддержка проектной деятельности в сфере культуры (кол-во получателей)</w:t>
            </w:r>
          </w:p>
        </w:tc>
        <w:tc>
          <w:tcPr>
            <w:tcW w:w="1417" w:type="dxa"/>
          </w:tcPr>
          <w:p w:rsidR="006F1CFD" w:rsidRDefault="006F1CFD">
            <w:pPr>
              <w:pStyle w:val="ConsPlusNormal"/>
            </w:pPr>
            <w:r>
              <w:t>единица</w:t>
            </w:r>
          </w:p>
        </w:tc>
        <w:tc>
          <w:tcPr>
            <w:tcW w:w="1474" w:type="dxa"/>
          </w:tcPr>
          <w:p w:rsidR="006F1CFD" w:rsidRDefault="006F1CFD">
            <w:pPr>
              <w:pStyle w:val="ConsPlusNormal"/>
            </w:pPr>
            <w:r>
              <w:t>113</w:t>
            </w:r>
          </w:p>
        </w:tc>
        <w:tc>
          <w:tcPr>
            <w:tcW w:w="1417" w:type="dxa"/>
          </w:tcPr>
          <w:p w:rsidR="006F1CFD" w:rsidRDefault="006F1CFD">
            <w:pPr>
              <w:pStyle w:val="ConsPlusNormal"/>
            </w:pPr>
            <w:r>
              <w:t>113</w:t>
            </w:r>
          </w:p>
        </w:tc>
        <w:tc>
          <w:tcPr>
            <w:tcW w:w="1417" w:type="dxa"/>
          </w:tcPr>
          <w:p w:rsidR="006F1CFD" w:rsidRDefault="006F1CFD">
            <w:pPr>
              <w:pStyle w:val="ConsPlusNormal"/>
            </w:pPr>
            <w:r>
              <w:t>113</w:t>
            </w:r>
          </w:p>
        </w:tc>
        <w:tc>
          <w:tcPr>
            <w:tcW w:w="1361" w:type="dxa"/>
          </w:tcPr>
          <w:p w:rsidR="006F1CFD" w:rsidRDefault="006F1CFD">
            <w:pPr>
              <w:pStyle w:val="ConsPlusNormal"/>
            </w:pPr>
            <w:r>
              <w:t>113</w:t>
            </w:r>
          </w:p>
        </w:tc>
        <w:tc>
          <w:tcPr>
            <w:tcW w:w="1361" w:type="dxa"/>
          </w:tcPr>
          <w:p w:rsidR="006F1CFD" w:rsidRDefault="006F1CFD">
            <w:pPr>
              <w:pStyle w:val="ConsPlusNormal"/>
            </w:pPr>
            <w:r>
              <w:t>113</w:t>
            </w:r>
          </w:p>
        </w:tc>
        <w:tc>
          <w:tcPr>
            <w:tcW w:w="1417" w:type="dxa"/>
          </w:tcPr>
          <w:p w:rsidR="006F1CFD" w:rsidRDefault="006F1CFD">
            <w:pPr>
              <w:pStyle w:val="ConsPlusNormal"/>
            </w:pPr>
            <w:r>
              <w:t>113</w:t>
            </w:r>
          </w:p>
        </w:tc>
      </w:tr>
      <w:tr w:rsidR="006F1CFD">
        <w:tc>
          <w:tcPr>
            <w:tcW w:w="2044" w:type="dxa"/>
            <w:vMerge w:val="restart"/>
            <w:tcBorders>
              <w:bottom w:val="nil"/>
            </w:tcBorders>
          </w:tcPr>
          <w:p w:rsidR="006F1CFD" w:rsidRDefault="006F1CFD">
            <w:pPr>
              <w:pStyle w:val="ConsPlusNormal"/>
            </w:pPr>
          </w:p>
        </w:tc>
        <w:tc>
          <w:tcPr>
            <w:tcW w:w="1587" w:type="dxa"/>
            <w:vMerge w:val="restart"/>
            <w:tcBorders>
              <w:bottom w:val="nil"/>
            </w:tcBorders>
          </w:tcPr>
          <w:p w:rsidR="006F1CFD" w:rsidRDefault="006F1CFD">
            <w:pPr>
              <w:pStyle w:val="ConsPlusNormal"/>
            </w:pPr>
            <w:r>
              <w:t>62000,0</w:t>
            </w:r>
          </w:p>
        </w:tc>
        <w:tc>
          <w:tcPr>
            <w:tcW w:w="1587" w:type="dxa"/>
            <w:vMerge w:val="restart"/>
            <w:tcBorders>
              <w:bottom w:val="nil"/>
            </w:tcBorders>
          </w:tcPr>
          <w:p w:rsidR="006F1CFD" w:rsidRDefault="006F1CFD">
            <w:pPr>
              <w:pStyle w:val="ConsPlusNormal"/>
            </w:pPr>
            <w:r>
              <w:t>5926,31</w:t>
            </w:r>
          </w:p>
        </w:tc>
        <w:tc>
          <w:tcPr>
            <w:tcW w:w="4535" w:type="dxa"/>
          </w:tcPr>
          <w:p w:rsidR="006F1CFD" w:rsidRDefault="006F1CFD">
            <w:pPr>
              <w:pStyle w:val="ConsPlusNormal"/>
            </w:pPr>
            <w:r>
              <w:t xml:space="preserve">Привлечение некоммерческих организаций к разработке и реализации не менее 5 творческих проектов в сфере культуры ежегодно </w:t>
            </w:r>
            <w:hyperlink w:anchor="P1178" w:history="1">
              <w:r>
                <w:rPr>
                  <w:color w:val="0000FF"/>
                </w:rPr>
                <w:t>&lt;*&gt;</w:t>
              </w:r>
            </w:hyperlink>
          </w:p>
        </w:tc>
        <w:tc>
          <w:tcPr>
            <w:tcW w:w="1417" w:type="dxa"/>
          </w:tcPr>
          <w:p w:rsidR="006F1CFD" w:rsidRDefault="006F1CFD">
            <w:pPr>
              <w:pStyle w:val="ConsPlusNormal"/>
            </w:pPr>
            <w:r>
              <w:t>единица</w:t>
            </w:r>
          </w:p>
        </w:tc>
        <w:tc>
          <w:tcPr>
            <w:tcW w:w="1474" w:type="dxa"/>
          </w:tcPr>
          <w:p w:rsidR="006F1CFD" w:rsidRDefault="006F1CFD">
            <w:pPr>
              <w:pStyle w:val="ConsPlusNormal"/>
            </w:pPr>
            <w:r>
              <w:t>5</w:t>
            </w:r>
          </w:p>
        </w:tc>
        <w:tc>
          <w:tcPr>
            <w:tcW w:w="1417" w:type="dxa"/>
          </w:tcPr>
          <w:p w:rsidR="006F1CFD" w:rsidRDefault="006F1CFD">
            <w:pPr>
              <w:pStyle w:val="ConsPlusNormal"/>
            </w:pPr>
            <w:r>
              <w:t>5</w:t>
            </w:r>
          </w:p>
        </w:tc>
        <w:tc>
          <w:tcPr>
            <w:tcW w:w="1417" w:type="dxa"/>
          </w:tcPr>
          <w:p w:rsidR="006F1CFD" w:rsidRDefault="006F1CFD">
            <w:pPr>
              <w:pStyle w:val="ConsPlusNormal"/>
            </w:pPr>
            <w:r>
              <w:t>5</w:t>
            </w:r>
          </w:p>
        </w:tc>
        <w:tc>
          <w:tcPr>
            <w:tcW w:w="1361" w:type="dxa"/>
          </w:tcPr>
          <w:p w:rsidR="006F1CFD" w:rsidRDefault="006F1CFD">
            <w:pPr>
              <w:pStyle w:val="ConsPlusNormal"/>
            </w:pPr>
            <w:r>
              <w:t>5</w:t>
            </w:r>
          </w:p>
        </w:tc>
        <w:tc>
          <w:tcPr>
            <w:tcW w:w="1361" w:type="dxa"/>
          </w:tcPr>
          <w:p w:rsidR="006F1CFD" w:rsidRDefault="006F1CFD">
            <w:pPr>
              <w:pStyle w:val="ConsPlusNormal"/>
            </w:pPr>
            <w:r>
              <w:t>5</w:t>
            </w:r>
          </w:p>
        </w:tc>
        <w:tc>
          <w:tcPr>
            <w:tcW w:w="1417" w:type="dxa"/>
          </w:tcPr>
          <w:p w:rsidR="006F1CFD" w:rsidRDefault="006F1CFD">
            <w:pPr>
              <w:pStyle w:val="ConsPlusNormal"/>
            </w:pPr>
            <w:r>
              <w:t>5</w:t>
            </w:r>
          </w:p>
        </w:tc>
      </w:tr>
      <w:tr w:rsidR="006F1CFD">
        <w:tc>
          <w:tcPr>
            <w:tcW w:w="2044" w:type="dxa"/>
            <w:vMerge/>
            <w:tcBorders>
              <w:bottom w:val="nil"/>
            </w:tcBorders>
          </w:tcPr>
          <w:p w:rsidR="006F1CFD" w:rsidRDefault="006F1CFD"/>
        </w:tc>
        <w:tc>
          <w:tcPr>
            <w:tcW w:w="1587" w:type="dxa"/>
            <w:vMerge/>
            <w:tcBorders>
              <w:bottom w:val="nil"/>
            </w:tcBorders>
          </w:tcPr>
          <w:p w:rsidR="006F1CFD" w:rsidRDefault="006F1CFD"/>
        </w:tc>
        <w:tc>
          <w:tcPr>
            <w:tcW w:w="1587" w:type="dxa"/>
            <w:vMerge/>
            <w:tcBorders>
              <w:bottom w:val="nil"/>
            </w:tcBorders>
          </w:tcPr>
          <w:p w:rsidR="006F1CFD" w:rsidRDefault="006F1CFD"/>
        </w:tc>
        <w:tc>
          <w:tcPr>
            <w:tcW w:w="4535" w:type="dxa"/>
          </w:tcPr>
          <w:p w:rsidR="006F1CFD" w:rsidRDefault="006F1CFD">
            <w:pPr>
              <w:pStyle w:val="ConsPlusNormal"/>
            </w:pPr>
            <w:r>
              <w:t>Количество посещений организаций культуры по отношению к уровню 2010 года</w:t>
            </w:r>
          </w:p>
        </w:tc>
        <w:tc>
          <w:tcPr>
            <w:tcW w:w="1417" w:type="dxa"/>
          </w:tcPr>
          <w:p w:rsidR="006F1CFD" w:rsidRDefault="006F1CFD">
            <w:pPr>
              <w:pStyle w:val="ConsPlusNormal"/>
            </w:pPr>
            <w:r>
              <w:t>процент</w:t>
            </w:r>
          </w:p>
        </w:tc>
        <w:tc>
          <w:tcPr>
            <w:tcW w:w="1474" w:type="dxa"/>
          </w:tcPr>
          <w:p w:rsidR="006F1CFD" w:rsidRDefault="006F1CFD">
            <w:pPr>
              <w:pStyle w:val="ConsPlusNormal"/>
            </w:pPr>
            <w:r>
              <w:t>0</w:t>
            </w:r>
          </w:p>
        </w:tc>
        <w:tc>
          <w:tcPr>
            <w:tcW w:w="1417" w:type="dxa"/>
          </w:tcPr>
          <w:p w:rsidR="006F1CFD" w:rsidRDefault="006F1CFD">
            <w:pPr>
              <w:pStyle w:val="ConsPlusNormal"/>
            </w:pPr>
            <w:r>
              <w:t>140</w:t>
            </w:r>
          </w:p>
        </w:tc>
        <w:tc>
          <w:tcPr>
            <w:tcW w:w="1417" w:type="dxa"/>
          </w:tcPr>
          <w:p w:rsidR="006F1CFD" w:rsidRDefault="006F1CFD">
            <w:pPr>
              <w:pStyle w:val="ConsPlusNormal"/>
            </w:pPr>
          </w:p>
        </w:tc>
        <w:tc>
          <w:tcPr>
            <w:tcW w:w="1361" w:type="dxa"/>
          </w:tcPr>
          <w:p w:rsidR="006F1CFD" w:rsidRDefault="006F1CFD">
            <w:pPr>
              <w:pStyle w:val="ConsPlusNormal"/>
            </w:pPr>
          </w:p>
        </w:tc>
        <w:tc>
          <w:tcPr>
            <w:tcW w:w="1361" w:type="dxa"/>
          </w:tcPr>
          <w:p w:rsidR="006F1CFD" w:rsidRDefault="006F1CFD">
            <w:pPr>
              <w:pStyle w:val="ConsPlusNormal"/>
            </w:pPr>
          </w:p>
        </w:tc>
        <w:tc>
          <w:tcPr>
            <w:tcW w:w="1417" w:type="dxa"/>
          </w:tcPr>
          <w:p w:rsidR="006F1CFD" w:rsidRDefault="006F1CFD">
            <w:pPr>
              <w:pStyle w:val="ConsPlusNormal"/>
            </w:pPr>
          </w:p>
        </w:tc>
      </w:tr>
      <w:tr w:rsidR="006F1CFD">
        <w:tc>
          <w:tcPr>
            <w:tcW w:w="2044" w:type="dxa"/>
            <w:vMerge/>
            <w:tcBorders>
              <w:bottom w:val="nil"/>
            </w:tcBorders>
          </w:tcPr>
          <w:p w:rsidR="006F1CFD" w:rsidRDefault="006F1CFD"/>
        </w:tc>
        <w:tc>
          <w:tcPr>
            <w:tcW w:w="1587" w:type="dxa"/>
            <w:vMerge/>
            <w:tcBorders>
              <w:bottom w:val="nil"/>
            </w:tcBorders>
          </w:tcPr>
          <w:p w:rsidR="006F1CFD" w:rsidRDefault="006F1CFD"/>
        </w:tc>
        <w:tc>
          <w:tcPr>
            <w:tcW w:w="1587" w:type="dxa"/>
            <w:vMerge/>
            <w:tcBorders>
              <w:bottom w:val="nil"/>
            </w:tcBorders>
          </w:tcPr>
          <w:p w:rsidR="006F1CFD" w:rsidRDefault="006F1CFD"/>
        </w:tc>
        <w:tc>
          <w:tcPr>
            <w:tcW w:w="4535" w:type="dxa"/>
          </w:tcPr>
          <w:p w:rsidR="006F1CFD" w:rsidRDefault="006F1CFD">
            <w:pPr>
              <w:pStyle w:val="ConsPlusNormal"/>
            </w:pPr>
            <w:r>
              <w:t xml:space="preserve">Количество стипендий Губернатора Московской области выдающимся деятелям культуры и искусства Московской области </w:t>
            </w:r>
            <w:hyperlink w:anchor="P1178" w:history="1">
              <w:r>
                <w:rPr>
                  <w:color w:val="0000FF"/>
                </w:rPr>
                <w:t>&lt;*&gt;</w:t>
              </w:r>
            </w:hyperlink>
          </w:p>
        </w:tc>
        <w:tc>
          <w:tcPr>
            <w:tcW w:w="1417" w:type="dxa"/>
          </w:tcPr>
          <w:p w:rsidR="006F1CFD" w:rsidRDefault="006F1CFD">
            <w:pPr>
              <w:pStyle w:val="ConsPlusNormal"/>
            </w:pPr>
            <w:r>
              <w:t>единица</w:t>
            </w:r>
          </w:p>
        </w:tc>
        <w:tc>
          <w:tcPr>
            <w:tcW w:w="1474" w:type="dxa"/>
          </w:tcPr>
          <w:p w:rsidR="006F1CFD" w:rsidRDefault="006F1CFD">
            <w:pPr>
              <w:pStyle w:val="ConsPlusNormal"/>
            </w:pPr>
            <w:r>
              <w:t>60</w:t>
            </w:r>
          </w:p>
        </w:tc>
        <w:tc>
          <w:tcPr>
            <w:tcW w:w="1417" w:type="dxa"/>
          </w:tcPr>
          <w:p w:rsidR="006F1CFD" w:rsidRDefault="006F1CFD">
            <w:pPr>
              <w:pStyle w:val="ConsPlusNormal"/>
            </w:pPr>
            <w:r>
              <w:t>60</w:t>
            </w:r>
          </w:p>
        </w:tc>
        <w:tc>
          <w:tcPr>
            <w:tcW w:w="1417" w:type="dxa"/>
          </w:tcPr>
          <w:p w:rsidR="006F1CFD" w:rsidRDefault="006F1CFD">
            <w:pPr>
              <w:pStyle w:val="ConsPlusNormal"/>
            </w:pPr>
            <w:r>
              <w:t>60</w:t>
            </w:r>
          </w:p>
        </w:tc>
        <w:tc>
          <w:tcPr>
            <w:tcW w:w="1361" w:type="dxa"/>
          </w:tcPr>
          <w:p w:rsidR="006F1CFD" w:rsidRDefault="006F1CFD">
            <w:pPr>
              <w:pStyle w:val="ConsPlusNormal"/>
            </w:pPr>
            <w:r>
              <w:t>60</w:t>
            </w:r>
          </w:p>
        </w:tc>
        <w:tc>
          <w:tcPr>
            <w:tcW w:w="1361" w:type="dxa"/>
          </w:tcPr>
          <w:p w:rsidR="006F1CFD" w:rsidRDefault="006F1CFD">
            <w:pPr>
              <w:pStyle w:val="ConsPlusNormal"/>
            </w:pPr>
            <w:r>
              <w:t>60</w:t>
            </w:r>
          </w:p>
        </w:tc>
        <w:tc>
          <w:tcPr>
            <w:tcW w:w="1417" w:type="dxa"/>
          </w:tcPr>
          <w:p w:rsidR="006F1CFD" w:rsidRDefault="006F1CFD">
            <w:pPr>
              <w:pStyle w:val="ConsPlusNormal"/>
            </w:pPr>
            <w:r>
              <w:t>60</w:t>
            </w:r>
          </w:p>
        </w:tc>
      </w:tr>
      <w:tr w:rsidR="006F1CFD">
        <w:tblPrEx>
          <w:tblBorders>
            <w:insideH w:val="nil"/>
          </w:tblBorders>
        </w:tblPrEx>
        <w:tc>
          <w:tcPr>
            <w:tcW w:w="2044" w:type="dxa"/>
            <w:vMerge/>
            <w:tcBorders>
              <w:bottom w:val="nil"/>
            </w:tcBorders>
          </w:tcPr>
          <w:p w:rsidR="006F1CFD" w:rsidRDefault="006F1CFD"/>
        </w:tc>
        <w:tc>
          <w:tcPr>
            <w:tcW w:w="1587" w:type="dxa"/>
            <w:vMerge/>
            <w:tcBorders>
              <w:bottom w:val="nil"/>
            </w:tcBorders>
          </w:tcPr>
          <w:p w:rsidR="006F1CFD" w:rsidRDefault="006F1CFD"/>
        </w:tc>
        <w:tc>
          <w:tcPr>
            <w:tcW w:w="1587" w:type="dxa"/>
            <w:vMerge/>
            <w:tcBorders>
              <w:bottom w:val="nil"/>
            </w:tcBorders>
          </w:tcPr>
          <w:p w:rsidR="006F1CFD" w:rsidRDefault="006F1CFD"/>
        </w:tc>
        <w:tc>
          <w:tcPr>
            <w:tcW w:w="4535" w:type="dxa"/>
            <w:tcBorders>
              <w:bottom w:val="nil"/>
            </w:tcBorders>
          </w:tcPr>
          <w:p w:rsidR="006F1CFD" w:rsidRDefault="006F1CFD">
            <w:pPr>
              <w:pStyle w:val="ConsPlusNormal"/>
            </w:pPr>
            <w:r>
              <w:t>Доля расходов бюджета, распределяемых на конкурсной основе, от общего объема расходов, предоставляемых на реализацию проектов в сфере культуры</w:t>
            </w:r>
          </w:p>
        </w:tc>
        <w:tc>
          <w:tcPr>
            <w:tcW w:w="1417" w:type="dxa"/>
            <w:tcBorders>
              <w:bottom w:val="nil"/>
            </w:tcBorders>
          </w:tcPr>
          <w:p w:rsidR="006F1CFD" w:rsidRDefault="006F1CFD">
            <w:pPr>
              <w:pStyle w:val="ConsPlusNormal"/>
            </w:pPr>
            <w:r>
              <w:t>процент</w:t>
            </w:r>
          </w:p>
        </w:tc>
        <w:tc>
          <w:tcPr>
            <w:tcW w:w="1474" w:type="dxa"/>
            <w:tcBorders>
              <w:bottom w:val="nil"/>
            </w:tcBorders>
          </w:tcPr>
          <w:p w:rsidR="006F1CFD" w:rsidRDefault="006F1CFD">
            <w:pPr>
              <w:pStyle w:val="ConsPlusNormal"/>
            </w:pPr>
            <w:r>
              <w:t>10</w:t>
            </w:r>
          </w:p>
        </w:tc>
        <w:tc>
          <w:tcPr>
            <w:tcW w:w="1417" w:type="dxa"/>
            <w:tcBorders>
              <w:bottom w:val="nil"/>
            </w:tcBorders>
          </w:tcPr>
          <w:p w:rsidR="006F1CFD" w:rsidRDefault="006F1CFD">
            <w:pPr>
              <w:pStyle w:val="ConsPlusNormal"/>
            </w:pPr>
            <w:r>
              <w:t>15</w:t>
            </w:r>
          </w:p>
        </w:tc>
        <w:tc>
          <w:tcPr>
            <w:tcW w:w="1417" w:type="dxa"/>
            <w:tcBorders>
              <w:bottom w:val="nil"/>
            </w:tcBorders>
          </w:tcPr>
          <w:p w:rsidR="006F1CFD" w:rsidRDefault="006F1CFD">
            <w:pPr>
              <w:pStyle w:val="ConsPlusNormal"/>
            </w:pPr>
            <w:r>
              <w:t>20</w:t>
            </w:r>
          </w:p>
        </w:tc>
        <w:tc>
          <w:tcPr>
            <w:tcW w:w="1361" w:type="dxa"/>
            <w:tcBorders>
              <w:bottom w:val="nil"/>
            </w:tcBorders>
          </w:tcPr>
          <w:p w:rsidR="006F1CFD" w:rsidRDefault="006F1CFD">
            <w:pPr>
              <w:pStyle w:val="ConsPlusNormal"/>
            </w:pPr>
            <w:r>
              <w:t>25</w:t>
            </w:r>
          </w:p>
        </w:tc>
        <w:tc>
          <w:tcPr>
            <w:tcW w:w="1361" w:type="dxa"/>
            <w:tcBorders>
              <w:bottom w:val="nil"/>
            </w:tcBorders>
          </w:tcPr>
          <w:p w:rsidR="006F1CFD" w:rsidRDefault="006F1CFD">
            <w:pPr>
              <w:pStyle w:val="ConsPlusNormal"/>
            </w:pPr>
          </w:p>
        </w:tc>
        <w:tc>
          <w:tcPr>
            <w:tcW w:w="1417" w:type="dxa"/>
            <w:tcBorders>
              <w:bottom w:val="nil"/>
            </w:tcBorders>
          </w:tcPr>
          <w:p w:rsidR="006F1CFD" w:rsidRDefault="006F1CFD">
            <w:pPr>
              <w:pStyle w:val="ConsPlusNormal"/>
            </w:pPr>
          </w:p>
        </w:tc>
      </w:tr>
      <w:tr w:rsidR="006F1CFD">
        <w:tblPrEx>
          <w:tblBorders>
            <w:insideH w:val="nil"/>
          </w:tblBorders>
        </w:tblPrEx>
        <w:tc>
          <w:tcPr>
            <w:tcW w:w="19617" w:type="dxa"/>
            <w:gridSpan w:val="11"/>
            <w:tcBorders>
              <w:top w:val="nil"/>
            </w:tcBorders>
          </w:tcPr>
          <w:p w:rsidR="006F1CFD" w:rsidRDefault="006F1CFD">
            <w:pPr>
              <w:pStyle w:val="ConsPlusNormal"/>
              <w:jc w:val="both"/>
            </w:pPr>
            <w:r>
              <w:t xml:space="preserve">(в ред. </w:t>
            </w:r>
            <w:hyperlink r:id="rId87" w:history="1">
              <w:r>
                <w:rPr>
                  <w:color w:val="0000FF"/>
                </w:rPr>
                <w:t>постановления</w:t>
              </w:r>
            </w:hyperlink>
            <w:r>
              <w:t xml:space="preserve"> Правительства МО от 29.08.2017 N 707/31)</w:t>
            </w:r>
          </w:p>
        </w:tc>
      </w:tr>
      <w:tr w:rsidR="006F1CFD">
        <w:tc>
          <w:tcPr>
            <w:tcW w:w="19617" w:type="dxa"/>
            <w:gridSpan w:val="11"/>
          </w:tcPr>
          <w:p w:rsidR="006F1CFD" w:rsidRDefault="006F1CFD">
            <w:pPr>
              <w:pStyle w:val="ConsPlusNormal"/>
              <w:outlineLvl w:val="2"/>
            </w:pPr>
            <w:hyperlink w:anchor="P9400" w:history="1">
              <w:r>
                <w:rPr>
                  <w:color w:val="0000FF"/>
                </w:rPr>
                <w:t>Подпрограмма V</w:t>
              </w:r>
            </w:hyperlink>
            <w:r>
              <w:t xml:space="preserve"> "Развитие парков культуры и отдыха муниципальных образований Московской области"</w:t>
            </w:r>
          </w:p>
        </w:tc>
      </w:tr>
      <w:tr w:rsidR="006F1CFD">
        <w:tc>
          <w:tcPr>
            <w:tcW w:w="9753" w:type="dxa"/>
            <w:gridSpan w:val="4"/>
          </w:tcPr>
          <w:p w:rsidR="006F1CFD" w:rsidRDefault="006F1CFD">
            <w:pPr>
              <w:pStyle w:val="ConsPlusNormal"/>
              <w:outlineLvl w:val="3"/>
            </w:pPr>
            <w:r>
              <w:t>Задача. Соответствие нормативу обеспеченности парками культуры и отдыха Московской области</w:t>
            </w:r>
          </w:p>
        </w:tc>
        <w:tc>
          <w:tcPr>
            <w:tcW w:w="1417" w:type="dxa"/>
          </w:tcPr>
          <w:p w:rsidR="006F1CFD" w:rsidRDefault="006F1CFD">
            <w:pPr>
              <w:pStyle w:val="ConsPlusNormal"/>
            </w:pPr>
            <w:r>
              <w:t>процент</w:t>
            </w:r>
          </w:p>
        </w:tc>
        <w:tc>
          <w:tcPr>
            <w:tcW w:w="1474" w:type="dxa"/>
          </w:tcPr>
          <w:p w:rsidR="006F1CFD" w:rsidRDefault="006F1CFD">
            <w:pPr>
              <w:pStyle w:val="ConsPlusNormal"/>
            </w:pPr>
            <w:r>
              <w:t>49</w:t>
            </w:r>
          </w:p>
        </w:tc>
        <w:tc>
          <w:tcPr>
            <w:tcW w:w="1417" w:type="dxa"/>
          </w:tcPr>
          <w:p w:rsidR="006F1CFD" w:rsidRDefault="006F1CFD">
            <w:pPr>
              <w:pStyle w:val="ConsPlusNormal"/>
            </w:pPr>
            <w:r>
              <w:t>54</w:t>
            </w:r>
          </w:p>
        </w:tc>
        <w:tc>
          <w:tcPr>
            <w:tcW w:w="1417" w:type="dxa"/>
          </w:tcPr>
          <w:p w:rsidR="006F1CFD" w:rsidRDefault="006F1CFD">
            <w:pPr>
              <w:pStyle w:val="ConsPlusNormal"/>
            </w:pPr>
            <w:r>
              <w:t>59</w:t>
            </w:r>
          </w:p>
        </w:tc>
        <w:tc>
          <w:tcPr>
            <w:tcW w:w="1361" w:type="dxa"/>
          </w:tcPr>
          <w:p w:rsidR="006F1CFD" w:rsidRDefault="006F1CFD">
            <w:pPr>
              <w:pStyle w:val="ConsPlusNormal"/>
            </w:pPr>
            <w:r>
              <w:t>64</w:t>
            </w:r>
          </w:p>
        </w:tc>
        <w:tc>
          <w:tcPr>
            <w:tcW w:w="1361" w:type="dxa"/>
          </w:tcPr>
          <w:p w:rsidR="006F1CFD" w:rsidRDefault="006F1CFD">
            <w:pPr>
              <w:pStyle w:val="ConsPlusNormal"/>
            </w:pPr>
            <w:r>
              <w:t>70</w:t>
            </w:r>
          </w:p>
        </w:tc>
        <w:tc>
          <w:tcPr>
            <w:tcW w:w="1417" w:type="dxa"/>
          </w:tcPr>
          <w:p w:rsidR="006F1CFD" w:rsidRDefault="006F1CFD">
            <w:pPr>
              <w:pStyle w:val="ConsPlusNormal"/>
            </w:pPr>
            <w:r>
              <w:t>75</w:t>
            </w:r>
          </w:p>
        </w:tc>
      </w:tr>
      <w:tr w:rsidR="006F1CFD">
        <w:tc>
          <w:tcPr>
            <w:tcW w:w="2044" w:type="dxa"/>
            <w:vMerge w:val="restart"/>
          </w:tcPr>
          <w:p w:rsidR="006F1CFD" w:rsidRDefault="006F1CFD">
            <w:pPr>
              <w:pStyle w:val="ConsPlusNormal"/>
            </w:pPr>
          </w:p>
        </w:tc>
        <w:tc>
          <w:tcPr>
            <w:tcW w:w="1587" w:type="dxa"/>
            <w:vMerge w:val="restart"/>
          </w:tcPr>
          <w:p w:rsidR="006F1CFD" w:rsidRDefault="006F1CFD">
            <w:pPr>
              <w:pStyle w:val="ConsPlusNormal"/>
            </w:pPr>
            <w:r>
              <w:t>1220876,18</w:t>
            </w:r>
          </w:p>
        </w:tc>
        <w:tc>
          <w:tcPr>
            <w:tcW w:w="1587" w:type="dxa"/>
            <w:vMerge w:val="restart"/>
          </w:tcPr>
          <w:p w:rsidR="006F1CFD" w:rsidRDefault="006F1CFD">
            <w:pPr>
              <w:pStyle w:val="ConsPlusNormal"/>
            </w:pPr>
            <w:r>
              <w:t>1062988,08</w:t>
            </w:r>
          </w:p>
        </w:tc>
        <w:tc>
          <w:tcPr>
            <w:tcW w:w="4535" w:type="dxa"/>
          </w:tcPr>
          <w:p w:rsidR="006F1CFD" w:rsidRDefault="006F1CFD">
            <w:pPr>
              <w:pStyle w:val="ConsPlusNormal"/>
            </w:pPr>
            <w:r>
              <w:t xml:space="preserve">Увеличение числа посетителей парков культуры и отдыха </w:t>
            </w:r>
            <w:hyperlink w:anchor="P1179" w:history="1">
              <w:r>
                <w:rPr>
                  <w:color w:val="0000FF"/>
                </w:rPr>
                <w:t>&lt;**&gt;</w:t>
              </w:r>
            </w:hyperlink>
          </w:p>
        </w:tc>
        <w:tc>
          <w:tcPr>
            <w:tcW w:w="1417" w:type="dxa"/>
          </w:tcPr>
          <w:p w:rsidR="006F1CFD" w:rsidRDefault="006F1CFD">
            <w:pPr>
              <w:pStyle w:val="ConsPlusNormal"/>
            </w:pPr>
            <w:r>
              <w:t>процент по отношению к базовому году</w:t>
            </w:r>
          </w:p>
        </w:tc>
        <w:tc>
          <w:tcPr>
            <w:tcW w:w="1474" w:type="dxa"/>
          </w:tcPr>
          <w:p w:rsidR="006F1CFD" w:rsidRDefault="006F1CFD">
            <w:pPr>
              <w:pStyle w:val="ConsPlusNormal"/>
            </w:pPr>
            <w:r>
              <w:t>100</w:t>
            </w:r>
          </w:p>
        </w:tc>
        <w:tc>
          <w:tcPr>
            <w:tcW w:w="1417" w:type="dxa"/>
          </w:tcPr>
          <w:p w:rsidR="006F1CFD" w:rsidRDefault="006F1CFD">
            <w:pPr>
              <w:pStyle w:val="ConsPlusNormal"/>
            </w:pPr>
            <w:r>
              <w:t>105</w:t>
            </w:r>
          </w:p>
        </w:tc>
        <w:tc>
          <w:tcPr>
            <w:tcW w:w="1417" w:type="dxa"/>
          </w:tcPr>
          <w:p w:rsidR="006F1CFD" w:rsidRDefault="006F1CFD">
            <w:pPr>
              <w:pStyle w:val="ConsPlusNormal"/>
            </w:pPr>
            <w:r>
              <w:t>110</w:t>
            </w:r>
          </w:p>
        </w:tc>
        <w:tc>
          <w:tcPr>
            <w:tcW w:w="1361" w:type="dxa"/>
          </w:tcPr>
          <w:p w:rsidR="006F1CFD" w:rsidRDefault="006F1CFD">
            <w:pPr>
              <w:pStyle w:val="ConsPlusNormal"/>
            </w:pPr>
            <w:r>
              <w:t>115</w:t>
            </w:r>
          </w:p>
        </w:tc>
        <w:tc>
          <w:tcPr>
            <w:tcW w:w="1361" w:type="dxa"/>
          </w:tcPr>
          <w:p w:rsidR="006F1CFD" w:rsidRDefault="006F1CFD">
            <w:pPr>
              <w:pStyle w:val="ConsPlusNormal"/>
            </w:pPr>
            <w:r>
              <w:t>120</w:t>
            </w:r>
          </w:p>
        </w:tc>
        <w:tc>
          <w:tcPr>
            <w:tcW w:w="1417" w:type="dxa"/>
          </w:tcPr>
          <w:p w:rsidR="006F1CFD" w:rsidRDefault="006F1CFD">
            <w:pPr>
              <w:pStyle w:val="ConsPlusNormal"/>
            </w:pPr>
            <w:r>
              <w:t>125</w:t>
            </w:r>
          </w:p>
        </w:tc>
      </w:tr>
      <w:tr w:rsidR="006F1CFD">
        <w:tc>
          <w:tcPr>
            <w:tcW w:w="2044" w:type="dxa"/>
            <w:vMerge/>
          </w:tcPr>
          <w:p w:rsidR="006F1CFD" w:rsidRDefault="006F1CFD"/>
        </w:tc>
        <w:tc>
          <w:tcPr>
            <w:tcW w:w="1587" w:type="dxa"/>
            <w:vMerge/>
          </w:tcPr>
          <w:p w:rsidR="006F1CFD" w:rsidRDefault="006F1CFD"/>
        </w:tc>
        <w:tc>
          <w:tcPr>
            <w:tcW w:w="1587" w:type="dxa"/>
            <w:vMerge/>
          </w:tcPr>
          <w:p w:rsidR="006F1CFD" w:rsidRDefault="006F1CFD"/>
        </w:tc>
        <w:tc>
          <w:tcPr>
            <w:tcW w:w="4535" w:type="dxa"/>
          </w:tcPr>
          <w:p w:rsidR="006F1CFD" w:rsidRDefault="006F1CFD">
            <w:pPr>
              <w:pStyle w:val="ConsPlusNormal"/>
            </w:pPr>
            <w:r>
              <w:t xml:space="preserve">Количество созданных парков культуры и отдыха на территории Московской области </w:t>
            </w:r>
            <w:hyperlink w:anchor="P1179" w:history="1">
              <w:r>
                <w:rPr>
                  <w:color w:val="0000FF"/>
                </w:rPr>
                <w:t>&lt;**&gt;</w:t>
              </w:r>
            </w:hyperlink>
          </w:p>
        </w:tc>
        <w:tc>
          <w:tcPr>
            <w:tcW w:w="1417" w:type="dxa"/>
          </w:tcPr>
          <w:p w:rsidR="006F1CFD" w:rsidRDefault="006F1CFD">
            <w:pPr>
              <w:pStyle w:val="ConsPlusNormal"/>
            </w:pPr>
            <w:r>
              <w:t>единица</w:t>
            </w:r>
          </w:p>
        </w:tc>
        <w:tc>
          <w:tcPr>
            <w:tcW w:w="1474" w:type="dxa"/>
          </w:tcPr>
          <w:p w:rsidR="006F1CFD" w:rsidRDefault="006F1CFD">
            <w:pPr>
              <w:pStyle w:val="ConsPlusNormal"/>
            </w:pPr>
            <w:r>
              <w:t>9</w:t>
            </w:r>
          </w:p>
        </w:tc>
        <w:tc>
          <w:tcPr>
            <w:tcW w:w="1417" w:type="dxa"/>
          </w:tcPr>
          <w:p w:rsidR="006F1CFD" w:rsidRDefault="006F1CFD">
            <w:pPr>
              <w:pStyle w:val="ConsPlusNormal"/>
            </w:pPr>
            <w:r>
              <w:t>9</w:t>
            </w:r>
          </w:p>
        </w:tc>
        <w:tc>
          <w:tcPr>
            <w:tcW w:w="1417" w:type="dxa"/>
          </w:tcPr>
          <w:p w:rsidR="006F1CFD" w:rsidRDefault="006F1CFD">
            <w:pPr>
              <w:pStyle w:val="ConsPlusNormal"/>
            </w:pPr>
            <w:r>
              <w:t>5</w:t>
            </w:r>
          </w:p>
        </w:tc>
        <w:tc>
          <w:tcPr>
            <w:tcW w:w="1361" w:type="dxa"/>
          </w:tcPr>
          <w:p w:rsidR="006F1CFD" w:rsidRDefault="006F1CFD">
            <w:pPr>
              <w:pStyle w:val="ConsPlusNormal"/>
            </w:pPr>
            <w:r>
              <w:t>5</w:t>
            </w:r>
          </w:p>
        </w:tc>
        <w:tc>
          <w:tcPr>
            <w:tcW w:w="1361" w:type="dxa"/>
          </w:tcPr>
          <w:p w:rsidR="006F1CFD" w:rsidRDefault="006F1CFD">
            <w:pPr>
              <w:pStyle w:val="ConsPlusNormal"/>
            </w:pPr>
            <w:r>
              <w:t>5</w:t>
            </w:r>
          </w:p>
        </w:tc>
        <w:tc>
          <w:tcPr>
            <w:tcW w:w="1417" w:type="dxa"/>
          </w:tcPr>
          <w:p w:rsidR="006F1CFD" w:rsidRDefault="006F1CFD">
            <w:pPr>
              <w:pStyle w:val="ConsPlusNormal"/>
            </w:pPr>
            <w:r>
              <w:t>5</w:t>
            </w:r>
          </w:p>
        </w:tc>
      </w:tr>
      <w:tr w:rsidR="006F1CFD">
        <w:tc>
          <w:tcPr>
            <w:tcW w:w="2044" w:type="dxa"/>
            <w:vMerge/>
          </w:tcPr>
          <w:p w:rsidR="006F1CFD" w:rsidRDefault="006F1CFD"/>
        </w:tc>
        <w:tc>
          <w:tcPr>
            <w:tcW w:w="1587" w:type="dxa"/>
            <w:vMerge/>
          </w:tcPr>
          <w:p w:rsidR="006F1CFD" w:rsidRDefault="006F1CFD"/>
        </w:tc>
        <w:tc>
          <w:tcPr>
            <w:tcW w:w="1587" w:type="dxa"/>
            <w:vMerge/>
          </w:tcPr>
          <w:p w:rsidR="006F1CFD" w:rsidRDefault="006F1CFD"/>
        </w:tc>
        <w:tc>
          <w:tcPr>
            <w:tcW w:w="4535" w:type="dxa"/>
          </w:tcPr>
          <w:p w:rsidR="006F1CFD" w:rsidRDefault="006F1CFD">
            <w:pPr>
              <w:pStyle w:val="ConsPlusNormal"/>
            </w:pPr>
            <w:r>
              <w:t xml:space="preserve">Количество благоустроенных парков культуры и отдыха на территории Московской области </w:t>
            </w:r>
            <w:hyperlink w:anchor="P1179" w:history="1">
              <w:r>
                <w:rPr>
                  <w:color w:val="0000FF"/>
                </w:rPr>
                <w:t>&lt;**&gt;</w:t>
              </w:r>
            </w:hyperlink>
          </w:p>
        </w:tc>
        <w:tc>
          <w:tcPr>
            <w:tcW w:w="1417" w:type="dxa"/>
          </w:tcPr>
          <w:p w:rsidR="006F1CFD" w:rsidRDefault="006F1CFD">
            <w:pPr>
              <w:pStyle w:val="ConsPlusNormal"/>
            </w:pPr>
            <w:r>
              <w:t>единица</w:t>
            </w:r>
          </w:p>
        </w:tc>
        <w:tc>
          <w:tcPr>
            <w:tcW w:w="1474" w:type="dxa"/>
          </w:tcPr>
          <w:p w:rsidR="006F1CFD" w:rsidRDefault="006F1CFD">
            <w:pPr>
              <w:pStyle w:val="ConsPlusNormal"/>
            </w:pPr>
            <w:r>
              <w:t>33</w:t>
            </w:r>
          </w:p>
        </w:tc>
        <w:tc>
          <w:tcPr>
            <w:tcW w:w="1417" w:type="dxa"/>
          </w:tcPr>
          <w:p w:rsidR="006F1CFD" w:rsidRDefault="006F1CFD">
            <w:pPr>
              <w:pStyle w:val="ConsPlusNormal"/>
            </w:pPr>
            <w:r>
              <w:t>11</w:t>
            </w:r>
          </w:p>
        </w:tc>
        <w:tc>
          <w:tcPr>
            <w:tcW w:w="1417" w:type="dxa"/>
          </w:tcPr>
          <w:p w:rsidR="006F1CFD" w:rsidRDefault="006F1CFD">
            <w:pPr>
              <w:pStyle w:val="ConsPlusNormal"/>
            </w:pPr>
            <w:r>
              <w:t>14</w:t>
            </w:r>
          </w:p>
        </w:tc>
        <w:tc>
          <w:tcPr>
            <w:tcW w:w="1361" w:type="dxa"/>
          </w:tcPr>
          <w:p w:rsidR="006F1CFD" w:rsidRDefault="006F1CFD">
            <w:pPr>
              <w:pStyle w:val="ConsPlusNormal"/>
            </w:pPr>
            <w:r>
              <w:t>14</w:t>
            </w:r>
          </w:p>
        </w:tc>
        <w:tc>
          <w:tcPr>
            <w:tcW w:w="1361" w:type="dxa"/>
          </w:tcPr>
          <w:p w:rsidR="006F1CFD" w:rsidRDefault="006F1CFD">
            <w:pPr>
              <w:pStyle w:val="ConsPlusNormal"/>
            </w:pPr>
            <w:r>
              <w:t>14</w:t>
            </w:r>
          </w:p>
        </w:tc>
        <w:tc>
          <w:tcPr>
            <w:tcW w:w="1417" w:type="dxa"/>
          </w:tcPr>
          <w:p w:rsidR="006F1CFD" w:rsidRDefault="006F1CFD">
            <w:pPr>
              <w:pStyle w:val="ConsPlusNormal"/>
            </w:pPr>
            <w:r>
              <w:t>14</w:t>
            </w:r>
          </w:p>
        </w:tc>
      </w:tr>
      <w:tr w:rsidR="006F1CFD">
        <w:tc>
          <w:tcPr>
            <w:tcW w:w="19617" w:type="dxa"/>
            <w:gridSpan w:val="11"/>
          </w:tcPr>
          <w:p w:rsidR="006F1CFD" w:rsidRDefault="006F1CFD">
            <w:pPr>
              <w:pStyle w:val="ConsPlusNormal"/>
              <w:outlineLvl w:val="2"/>
            </w:pPr>
            <w:hyperlink w:anchor="P12390" w:history="1">
              <w:r>
                <w:rPr>
                  <w:color w:val="0000FF"/>
                </w:rPr>
                <w:t>Подпрограмма VI</w:t>
              </w:r>
            </w:hyperlink>
            <w:r>
              <w:t xml:space="preserve"> "Укрепление материально-технической базы государственных и муниципальных учреждений культуры Московской области"</w:t>
            </w:r>
          </w:p>
        </w:tc>
      </w:tr>
      <w:tr w:rsidR="006F1CFD">
        <w:tc>
          <w:tcPr>
            <w:tcW w:w="9753" w:type="dxa"/>
            <w:gridSpan w:val="4"/>
          </w:tcPr>
          <w:p w:rsidR="006F1CFD" w:rsidRDefault="006F1CFD">
            <w:pPr>
              <w:pStyle w:val="ConsPlusNormal"/>
              <w:outlineLvl w:val="3"/>
            </w:pPr>
            <w:r>
              <w:t xml:space="preserve">Задача. Модернизация материально-технической базы объектов культуры путем строительства, реконструкции, проведения капитального ремонта, технического переоснащения муниципальных учреждений культуры современным непроизводственным оборудованием, приобретение зданий для последующего размещения культурно-досуговых учреждений </w:t>
            </w:r>
            <w:hyperlink w:anchor="P1179" w:history="1">
              <w:r>
                <w:rPr>
                  <w:color w:val="0000FF"/>
                </w:rPr>
                <w:t>&lt;**&gt;</w:t>
              </w:r>
            </w:hyperlink>
            <w:r>
              <w:t xml:space="preserve">, </w:t>
            </w:r>
            <w:hyperlink w:anchor="P1181" w:history="1">
              <w:r>
                <w:rPr>
                  <w:color w:val="0000FF"/>
                </w:rPr>
                <w:t>&lt;****&gt;</w:t>
              </w:r>
            </w:hyperlink>
          </w:p>
        </w:tc>
        <w:tc>
          <w:tcPr>
            <w:tcW w:w="1417" w:type="dxa"/>
          </w:tcPr>
          <w:p w:rsidR="006F1CFD" w:rsidRDefault="006F1CFD">
            <w:pPr>
              <w:pStyle w:val="ConsPlusNormal"/>
            </w:pPr>
            <w:r>
              <w:t>единица</w:t>
            </w:r>
          </w:p>
        </w:tc>
        <w:tc>
          <w:tcPr>
            <w:tcW w:w="1474" w:type="dxa"/>
          </w:tcPr>
          <w:p w:rsidR="006F1CFD" w:rsidRDefault="006F1CFD">
            <w:pPr>
              <w:pStyle w:val="ConsPlusNormal"/>
            </w:pPr>
            <w:r>
              <w:t>12</w:t>
            </w:r>
          </w:p>
        </w:tc>
        <w:tc>
          <w:tcPr>
            <w:tcW w:w="1417" w:type="dxa"/>
          </w:tcPr>
          <w:p w:rsidR="006F1CFD" w:rsidRDefault="006F1CFD">
            <w:pPr>
              <w:pStyle w:val="ConsPlusNormal"/>
            </w:pPr>
            <w:r>
              <w:t>16</w:t>
            </w:r>
          </w:p>
        </w:tc>
        <w:tc>
          <w:tcPr>
            <w:tcW w:w="1417" w:type="dxa"/>
          </w:tcPr>
          <w:p w:rsidR="006F1CFD" w:rsidRDefault="006F1CFD">
            <w:pPr>
              <w:pStyle w:val="ConsPlusNormal"/>
            </w:pPr>
            <w:r>
              <w:t>11</w:t>
            </w:r>
          </w:p>
        </w:tc>
        <w:tc>
          <w:tcPr>
            <w:tcW w:w="1361" w:type="dxa"/>
          </w:tcPr>
          <w:p w:rsidR="006F1CFD" w:rsidRDefault="006F1CFD">
            <w:pPr>
              <w:pStyle w:val="ConsPlusNormal"/>
            </w:pPr>
            <w:r>
              <w:t>1</w:t>
            </w:r>
          </w:p>
        </w:tc>
        <w:tc>
          <w:tcPr>
            <w:tcW w:w="1361" w:type="dxa"/>
          </w:tcPr>
          <w:p w:rsidR="006F1CFD" w:rsidRDefault="006F1CFD">
            <w:pPr>
              <w:pStyle w:val="ConsPlusNormal"/>
            </w:pPr>
            <w:r>
              <w:t>0</w:t>
            </w:r>
          </w:p>
        </w:tc>
        <w:tc>
          <w:tcPr>
            <w:tcW w:w="1417" w:type="dxa"/>
          </w:tcPr>
          <w:p w:rsidR="006F1CFD" w:rsidRDefault="006F1CFD">
            <w:pPr>
              <w:pStyle w:val="ConsPlusNormal"/>
            </w:pPr>
            <w:r>
              <w:t>0</w:t>
            </w:r>
          </w:p>
        </w:tc>
      </w:tr>
      <w:tr w:rsidR="006F1CFD">
        <w:tblPrEx>
          <w:tblBorders>
            <w:insideH w:val="nil"/>
          </w:tblBorders>
        </w:tblPrEx>
        <w:tc>
          <w:tcPr>
            <w:tcW w:w="2044" w:type="dxa"/>
            <w:tcBorders>
              <w:bottom w:val="nil"/>
            </w:tcBorders>
          </w:tcPr>
          <w:p w:rsidR="006F1CFD" w:rsidRDefault="006F1CFD">
            <w:pPr>
              <w:pStyle w:val="ConsPlusNormal"/>
            </w:pPr>
          </w:p>
        </w:tc>
        <w:tc>
          <w:tcPr>
            <w:tcW w:w="1587" w:type="dxa"/>
            <w:tcBorders>
              <w:bottom w:val="nil"/>
            </w:tcBorders>
          </w:tcPr>
          <w:p w:rsidR="006F1CFD" w:rsidRDefault="006F1CFD">
            <w:pPr>
              <w:pStyle w:val="ConsPlusNormal"/>
            </w:pPr>
            <w:r>
              <w:t>4832350,35</w:t>
            </w:r>
          </w:p>
        </w:tc>
        <w:tc>
          <w:tcPr>
            <w:tcW w:w="1587" w:type="dxa"/>
            <w:tcBorders>
              <w:bottom w:val="nil"/>
            </w:tcBorders>
          </w:tcPr>
          <w:p w:rsidR="006F1CFD" w:rsidRDefault="006F1CFD">
            <w:pPr>
              <w:pStyle w:val="ConsPlusNormal"/>
            </w:pPr>
            <w:r>
              <w:t>454920,80</w:t>
            </w:r>
          </w:p>
        </w:tc>
        <w:tc>
          <w:tcPr>
            <w:tcW w:w="4535" w:type="dxa"/>
            <w:tcBorders>
              <w:bottom w:val="nil"/>
            </w:tcBorders>
          </w:tcPr>
          <w:p w:rsidR="006F1CFD" w:rsidRDefault="006F1CFD">
            <w:pPr>
              <w:pStyle w:val="ConsPlusNormal"/>
            </w:pPr>
            <w:r>
              <w:t>Доля зданий, строений, сооружений муниципальных учреждений культуры, в отношении которых проведены работы по капитальному ремонту, соответствующих нормальному уровню энергоэффективности и выше (A, B, C, D)</w:t>
            </w:r>
          </w:p>
        </w:tc>
        <w:tc>
          <w:tcPr>
            <w:tcW w:w="1417" w:type="dxa"/>
            <w:tcBorders>
              <w:bottom w:val="nil"/>
            </w:tcBorders>
          </w:tcPr>
          <w:p w:rsidR="006F1CFD" w:rsidRDefault="006F1CFD">
            <w:pPr>
              <w:pStyle w:val="ConsPlusNormal"/>
            </w:pPr>
            <w:r>
              <w:t>процент</w:t>
            </w:r>
          </w:p>
        </w:tc>
        <w:tc>
          <w:tcPr>
            <w:tcW w:w="1474" w:type="dxa"/>
            <w:tcBorders>
              <w:bottom w:val="nil"/>
            </w:tcBorders>
          </w:tcPr>
          <w:p w:rsidR="006F1CFD" w:rsidRDefault="006F1CFD">
            <w:pPr>
              <w:pStyle w:val="ConsPlusNormal"/>
            </w:pPr>
            <w:r>
              <w:t>-</w:t>
            </w:r>
          </w:p>
        </w:tc>
        <w:tc>
          <w:tcPr>
            <w:tcW w:w="1417" w:type="dxa"/>
            <w:tcBorders>
              <w:bottom w:val="nil"/>
            </w:tcBorders>
          </w:tcPr>
          <w:p w:rsidR="006F1CFD" w:rsidRDefault="006F1CFD">
            <w:pPr>
              <w:pStyle w:val="ConsPlusNormal"/>
            </w:pPr>
            <w:r>
              <w:t>50</w:t>
            </w:r>
          </w:p>
        </w:tc>
        <w:tc>
          <w:tcPr>
            <w:tcW w:w="1417" w:type="dxa"/>
            <w:tcBorders>
              <w:bottom w:val="nil"/>
            </w:tcBorders>
          </w:tcPr>
          <w:p w:rsidR="006F1CFD" w:rsidRDefault="006F1CFD">
            <w:pPr>
              <w:pStyle w:val="ConsPlusNormal"/>
            </w:pPr>
            <w:r>
              <w:t>-</w:t>
            </w:r>
          </w:p>
        </w:tc>
        <w:tc>
          <w:tcPr>
            <w:tcW w:w="1361" w:type="dxa"/>
            <w:tcBorders>
              <w:bottom w:val="nil"/>
            </w:tcBorders>
          </w:tcPr>
          <w:p w:rsidR="006F1CFD" w:rsidRDefault="006F1CFD">
            <w:pPr>
              <w:pStyle w:val="ConsPlusNormal"/>
            </w:pPr>
            <w:r>
              <w:t>-</w:t>
            </w:r>
          </w:p>
        </w:tc>
        <w:tc>
          <w:tcPr>
            <w:tcW w:w="1361" w:type="dxa"/>
            <w:tcBorders>
              <w:bottom w:val="nil"/>
            </w:tcBorders>
          </w:tcPr>
          <w:p w:rsidR="006F1CFD" w:rsidRDefault="006F1CFD">
            <w:pPr>
              <w:pStyle w:val="ConsPlusNormal"/>
            </w:pPr>
            <w:r>
              <w:t>-</w:t>
            </w:r>
          </w:p>
        </w:tc>
        <w:tc>
          <w:tcPr>
            <w:tcW w:w="1417" w:type="dxa"/>
            <w:tcBorders>
              <w:bottom w:val="nil"/>
            </w:tcBorders>
          </w:tcPr>
          <w:p w:rsidR="006F1CFD" w:rsidRDefault="006F1CFD">
            <w:pPr>
              <w:pStyle w:val="ConsPlusNormal"/>
            </w:pPr>
            <w:r>
              <w:t>-</w:t>
            </w:r>
          </w:p>
        </w:tc>
      </w:tr>
      <w:tr w:rsidR="006F1CFD">
        <w:tblPrEx>
          <w:tblBorders>
            <w:insideH w:val="nil"/>
          </w:tblBorders>
        </w:tblPrEx>
        <w:tc>
          <w:tcPr>
            <w:tcW w:w="19617" w:type="dxa"/>
            <w:gridSpan w:val="11"/>
            <w:tcBorders>
              <w:top w:val="nil"/>
            </w:tcBorders>
          </w:tcPr>
          <w:p w:rsidR="006F1CFD" w:rsidRDefault="006F1CFD">
            <w:pPr>
              <w:pStyle w:val="ConsPlusNormal"/>
              <w:jc w:val="both"/>
            </w:pPr>
            <w:r>
              <w:t xml:space="preserve">(в ред. </w:t>
            </w:r>
            <w:hyperlink r:id="rId88" w:history="1">
              <w:r>
                <w:rPr>
                  <w:color w:val="0000FF"/>
                </w:rPr>
                <w:t>постановления</w:t>
              </w:r>
            </w:hyperlink>
            <w:r>
              <w:t xml:space="preserve"> Правительства МО от 29.08.2017 N 707/31)</w:t>
            </w:r>
          </w:p>
        </w:tc>
      </w:tr>
      <w:tr w:rsidR="006F1CFD">
        <w:tc>
          <w:tcPr>
            <w:tcW w:w="19617" w:type="dxa"/>
            <w:gridSpan w:val="11"/>
          </w:tcPr>
          <w:p w:rsidR="006F1CFD" w:rsidRDefault="006F1CFD">
            <w:pPr>
              <w:pStyle w:val="ConsPlusNormal"/>
              <w:outlineLvl w:val="2"/>
            </w:pPr>
            <w:hyperlink w:anchor="P16343" w:history="1">
              <w:r>
                <w:rPr>
                  <w:color w:val="0000FF"/>
                </w:rPr>
                <w:t>Подпрограмма VII</w:t>
              </w:r>
            </w:hyperlink>
            <w:r>
              <w:t xml:space="preserve"> "Развитие туризма в Московской области"</w:t>
            </w:r>
          </w:p>
        </w:tc>
      </w:tr>
      <w:tr w:rsidR="006F1CFD">
        <w:tc>
          <w:tcPr>
            <w:tcW w:w="9753" w:type="dxa"/>
            <w:gridSpan w:val="4"/>
          </w:tcPr>
          <w:p w:rsidR="006F1CFD" w:rsidRDefault="006F1CFD">
            <w:pPr>
              <w:pStyle w:val="ConsPlusNormal"/>
              <w:outlineLvl w:val="3"/>
            </w:pPr>
            <w:r>
              <w:t>Задача. Увеличение туристского и экскурсионного потока в Московскую область</w:t>
            </w:r>
          </w:p>
        </w:tc>
        <w:tc>
          <w:tcPr>
            <w:tcW w:w="1417" w:type="dxa"/>
          </w:tcPr>
          <w:p w:rsidR="006F1CFD" w:rsidRDefault="006F1CFD">
            <w:pPr>
              <w:pStyle w:val="ConsPlusNormal"/>
            </w:pPr>
            <w:r>
              <w:t>млн. чел.</w:t>
            </w:r>
          </w:p>
        </w:tc>
        <w:tc>
          <w:tcPr>
            <w:tcW w:w="1474" w:type="dxa"/>
          </w:tcPr>
          <w:p w:rsidR="006F1CFD" w:rsidRDefault="006F1CFD">
            <w:pPr>
              <w:pStyle w:val="ConsPlusNormal"/>
            </w:pPr>
            <w:r>
              <w:t>12,5</w:t>
            </w:r>
          </w:p>
        </w:tc>
        <w:tc>
          <w:tcPr>
            <w:tcW w:w="1417" w:type="dxa"/>
          </w:tcPr>
          <w:p w:rsidR="006F1CFD" w:rsidRDefault="006F1CFD">
            <w:pPr>
              <w:pStyle w:val="ConsPlusNormal"/>
            </w:pPr>
            <w:r>
              <w:t>14</w:t>
            </w:r>
          </w:p>
        </w:tc>
        <w:tc>
          <w:tcPr>
            <w:tcW w:w="1417" w:type="dxa"/>
          </w:tcPr>
          <w:p w:rsidR="006F1CFD" w:rsidRDefault="006F1CFD">
            <w:pPr>
              <w:pStyle w:val="ConsPlusNormal"/>
            </w:pPr>
            <w:r>
              <w:t>15</w:t>
            </w:r>
          </w:p>
        </w:tc>
        <w:tc>
          <w:tcPr>
            <w:tcW w:w="1361" w:type="dxa"/>
          </w:tcPr>
          <w:p w:rsidR="006F1CFD" w:rsidRDefault="006F1CFD">
            <w:pPr>
              <w:pStyle w:val="ConsPlusNormal"/>
            </w:pPr>
            <w:r>
              <w:t>15,3</w:t>
            </w:r>
          </w:p>
        </w:tc>
        <w:tc>
          <w:tcPr>
            <w:tcW w:w="1361" w:type="dxa"/>
          </w:tcPr>
          <w:p w:rsidR="006F1CFD" w:rsidRDefault="006F1CFD">
            <w:pPr>
              <w:pStyle w:val="ConsPlusNormal"/>
            </w:pPr>
            <w:r>
              <w:t>15,7</w:t>
            </w:r>
          </w:p>
        </w:tc>
        <w:tc>
          <w:tcPr>
            <w:tcW w:w="1417" w:type="dxa"/>
          </w:tcPr>
          <w:p w:rsidR="006F1CFD" w:rsidRDefault="006F1CFD">
            <w:pPr>
              <w:pStyle w:val="ConsPlusNormal"/>
            </w:pPr>
            <w:r>
              <w:t>16</w:t>
            </w:r>
          </w:p>
        </w:tc>
      </w:tr>
      <w:tr w:rsidR="006F1CFD">
        <w:tc>
          <w:tcPr>
            <w:tcW w:w="2044" w:type="dxa"/>
            <w:vMerge w:val="restart"/>
            <w:tcBorders>
              <w:bottom w:val="nil"/>
            </w:tcBorders>
          </w:tcPr>
          <w:p w:rsidR="006F1CFD" w:rsidRDefault="006F1CFD">
            <w:pPr>
              <w:pStyle w:val="ConsPlusNormal"/>
            </w:pPr>
          </w:p>
        </w:tc>
        <w:tc>
          <w:tcPr>
            <w:tcW w:w="1587" w:type="dxa"/>
            <w:vMerge w:val="restart"/>
            <w:tcBorders>
              <w:bottom w:val="nil"/>
            </w:tcBorders>
          </w:tcPr>
          <w:p w:rsidR="006F1CFD" w:rsidRDefault="006F1CFD">
            <w:pPr>
              <w:pStyle w:val="ConsPlusNormal"/>
            </w:pPr>
            <w:r>
              <w:t>872470,93</w:t>
            </w:r>
          </w:p>
        </w:tc>
        <w:tc>
          <w:tcPr>
            <w:tcW w:w="1587" w:type="dxa"/>
            <w:vMerge w:val="restart"/>
            <w:tcBorders>
              <w:bottom w:val="nil"/>
            </w:tcBorders>
          </w:tcPr>
          <w:p w:rsidR="006F1CFD" w:rsidRDefault="006F1CFD">
            <w:pPr>
              <w:pStyle w:val="ConsPlusNormal"/>
            </w:pPr>
            <w:r>
              <w:t>3661282,66</w:t>
            </w:r>
          </w:p>
        </w:tc>
        <w:tc>
          <w:tcPr>
            <w:tcW w:w="4535" w:type="dxa"/>
          </w:tcPr>
          <w:p w:rsidR="006F1CFD" w:rsidRDefault="006F1CFD">
            <w:pPr>
              <w:pStyle w:val="ConsPlusNormal"/>
            </w:pPr>
            <w:r>
              <w:t>Число граждан, размещенных в коллективных средствах размещения</w:t>
            </w:r>
          </w:p>
        </w:tc>
        <w:tc>
          <w:tcPr>
            <w:tcW w:w="1417" w:type="dxa"/>
          </w:tcPr>
          <w:p w:rsidR="006F1CFD" w:rsidRDefault="006F1CFD">
            <w:pPr>
              <w:pStyle w:val="ConsPlusNormal"/>
            </w:pPr>
            <w:r>
              <w:t>тыс. человек</w:t>
            </w:r>
          </w:p>
        </w:tc>
        <w:tc>
          <w:tcPr>
            <w:tcW w:w="1474" w:type="dxa"/>
          </w:tcPr>
          <w:p w:rsidR="006F1CFD" w:rsidRDefault="006F1CFD">
            <w:pPr>
              <w:pStyle w:val="ConsPlusNormal"/>
            </w:pPr>
            <w:r>
              <w:t>3349,7</w:t>
            </w:r>
          </w:p>
        </w:tc>
        <w:tc>
          <w:tcPr>
            <w:tcW w:w="1417" w:type="dxa"/>
          </w:tcPr>
          <w:p w:rsidR="006F1CFD" w:rsidRDefault="006F1CFD">
            <w:pPr>
              <w:pStyle w:val="ConsPlusNormal"/>
            </w:pPr>
            <w:r>
              <w:t>3485,0</w:t>
            </w:r>
          </w:p>
        </w:tc>
        <w:tc>
          <w:tcPr>
            <w:tcW w:w="1417" w:type="dxa"/>
          </w:tcPr>
          <w:p w:rsidR="006F1CFD" w:rsidRDefault="006F1CFD">
            <w:pPr>
              <w:pStyle w:val="ConsPlusNormal"/>
            </w:pPr>
            <w:r>
              <w:t>3554,7</w:t>
            </w:r>
          </w:p>
        </w:tc>
        <w:tc>
          <w:tcPr>
            <w:tcW w:w="1361" w:type="dxa"/>
          </w:tcPr>
          <w:p w:rsidR="006F1CFD" w:rsidRDefault="006F1CFD">
            <w:pPr>
              <w:pStyle w:val="ConsPlusNormal"/>
            </w:pPr>
            <w:r>
              <w:t>3625,8</w:t>
            </w:r>
          </w:p>
        </w:tc>
        <w:tc>
          <w:tcPr>
            <w:tcW w:w="1361" w:type="dxa"/>
          </w:tcPr>
          <w:p w:rsidR="006F1CFD" w:rsidRDefault="006F1CFD">
            <w:pPr>
              <w:pStyle w:val="ConsPlusNormal"/>
            </w:pPr>
            <w:r>
              <w:t>3698,3</w:t>
            </w:r>
          </w:p>
        </w:tc>
        <w:tc>
          <w:tcPr>
            <w:tcW w:w="1417" w:type="dxa"/>
          </w:tcPr>
          <w:p w:rsidR="006F1CFD" w:rsidRDefault="006F1CFD">
            <w:pPr>
              <w:pStyle w:val="ConsPlusNormal"/>
            </w:pPr>
            <w:r>
              <w:t>3772,3</w:t>
            </w:r>
          </w:p>
        </w:tc>
      </w:tr>
      <w:tr w:rsidR="006F1CFD">
        <w:tc>
          <w:tcPr>
            <w:tcW w:w="2044" w:type="dxa"/>
            <w:vMerge/>
            <w:tcBorders>
              <w:bottom w:val="nil"/>
            </w:tcBorders>
          </w:tcPr>
          <w:p w:rsidR="006F1CFD" w:rsidRDefault="006F1CFD"/>
        </w:tc>
        <w:tc>
          <w:tcPr>
            <w:tcW w:w="1587" w:type="dxa"/>
            <w:vMerge/>
            <w:tcBorders>
              <w:bottom w:val="nil"/>
            </w:tcBorders>
          </w:tcPr>
          <w:p w:rsidR="006F1CFD" w:rsidRDefault="006F1CFD"/>
        </w:tc>
        <w:tc>
          <w:tcPr>
            <w:tcW w:w="1587" w:type="dxa"/>
            <w:vMerge/>
            <w:tcBorders>
              <w:bottom w:val="nil"/>
            </w:tcBorders>
          </w:tcPr>
          <w:p w:rsidR="006F1CFD" w:rsidRDefault="006F1CFD"/>
        </w:tc>
        <w:tc>
          <w:tcPr>
            <w:tcW w:w="4535" w:type="dxa"/>
          </w:tcPr>
          <w:p w:rsidR="006F1CFD" w:rsidRDefault="006F1CFD">
            <w:pPr>
              <w:pStyle w:val="ConsPlusNormal"/>
            </w:pPr>
            <w:r>
              <w:t>Объем платных туристских услуг, оказанных населению (в т.ч. объем платных услуг гостиниц и аналогичных средств размещения)</w:t>
            </w:r>
          </w:p>
        </w:tc>
        <w:tc>
          <w:tcPr>
            <w:tcW w:w="1417" w:type="dxa"/>
          </w:tcPr>
          <w:p w:rsidR="006F1CFD" w:rsidRDefault="006F1CFD">
            <w:pPr>
              <w:pStyle w:val="ConsPlusNormal"/>
            </w:pPr>
            <w:r>
              <w:t>млн. руб.</w:t>
            </w:r>
          </w:p>
        </w:tc>
        <w:tc>
          <w:tcPr>
            <w:tcW w:w="1474" w:type="dxa"/>
          </w:tcPr>
          <w:p w:rsidR="006F1CFD" w:rsidRDefault="006F1CFD">
            <w:pPr>
              <w:pStyle w:val="ConsPlusNormal"/>
            </w:pPr>
            <w:r>
              <w:t>14683,4</w:t>
            </w:r>
          </w:p>
        </w:tc>
        <w:tc>
          <w:tcPr>
            <w:tcW w:w="1417" w:type="dxa"/>
          </w:tcPr>
          <w:p w:rsidR="006F1CFD" w:rsidRDefault="006F1CFD">
            <w:pPr>
              <w:pStyle w:val="ConsPlusNormal"/>
            </w:pPr>
            <w:r>
              <w:t>15881,5</w:t>
            </w:r>
          </w:p>
        </w:tc>
        <w:tc>
          <w:tcPr>
            <w:tcW w:w="1417" w:type="dxa"/>
          </w:tcPr>
          <w:p w:rsidR="006F1CFD" w:rsidRDefault="006F1CFD">
            <w:pPr>
              <w:pStyle w:val="ConsPlusNormal"/>
            </w:pPr>
            <w:r>
              <w:t>16516,8</w:t>
            </w:r>
          </w:p>
        </w:tc>
        <w:tc>
          <w:tcPr>
            <w:tcW w:w="1361" w:type="dxa"/>
          </w:tcPr>
          <w:p w:rsidR="006F1CFD" w:rsidRDefault="006F1CFD">
            <w:pPr>
              <w:pStyle w:val="ConsPlusNormal"/>
            </w:pPr>
            <w:r>
              <w:t>17177,4</w:t>
            </w:r>
          </w:p>
        </w:tc>
        <w:tc>
          <w:tcPr>
            <w:tcW w:w="1361" w:type="dxa"/>
          </w:tcPr>
          <w:p w:rsidR="006F1CFD" w:rsidRDefault="006F1CFD">
            <w:pPr>
              <w:pStyle w:val="ConsPlusNormal"/>
            </w:pPr>
            <w:r>
              <w:t>17864,5</w:t>
            </w:r>
          </w:p>
        </w:tc>
        <w:tc>
          <w:tcPr>
            <w:tcW w:w="1417" w:type="dxa"/>
          </w:tcPr>
          <w:p w:rsidR="006F1CFD" w:rsidRDefault="006F1CFD">
            <w:pPr>
              <w:pStyle w:val="ConsPlusNormal"/>
            </w:pPr>
            <w:r>
              <w:t>18579,1</w:t>
            </w:r>
          </w:p>
        </w:tc>
      </w:tr>
      <w:tr w:rsidR="006F1CFD">
        <w:tc>
          <w:tcPr>
            <w:tcW w:w="2044" w:type="dxa"/>
            <w:vMerge/>
            <w:tcBorders>
              <w:bottom w:val="nil"/>
            </w:tcBorders>
          </w:tcPr>
          <w:p w:rsidR="006F1CFD" w:rsidRDefault="006F1CFD"/>
        </w:tc>
        <w:tc>
          <w:tcPr>
            <w:tcW w:w="1587" w:type="dxa"/>
            <w:vMerge/>
            <w:tcBorders>
              <w:bottom w:val="nil"/>
            </w:tcBorders>
          </w:tcPr>
          <w:p w:rsidR="006F1CFD" w:rsidRDefault="006F1CFD"/>
        </w:tc>
        <w:tc>
          <w:tcPr>
            <w:tcW w:w="1587" w:type="dxa"/>
            <w:vMerge/>
            <w:tcBorders>
              <w:bottom w:val="nil"/>
            </w:tcBorders>
          </w:tcPr>
          <w:p w:rsidR="006F1CFD" w:rsidRDefault="006F1CFD"/>
        </w:tc>
        <w:tc>
          <w:tcPr>
            <w:tcW w:w="4535" w:type="dxa"/>
          </w:tcPr>
          <w:p w:rsidR="006F1CFD" w:rsidRDefault="006F1CFD">
            <w:pPr>
              <w:pStyle w:val="ConsPlusNormal"/>
            </w:pPr>
            <w:r>
              <w:t>Количество иностранных туристов, размещенных в коллективных средствах размещения</w:t>
            </w:r>
          </w:p>
        </w:tc>
        <w:tc>
          <w:tcPr>
            <w:tcW w:w="1417" w:type="dxa"/>
          </w:tcPr>
          <w:p w:rsidR="006F1CFD" w:rsidRDefault="006F1CFD">
            <w:pPr>
              <w:pStyle w:val="ConsPlusNormal"/>
            </w:pPr>
            <w:r>
              <w:t>тыс. человек</w:t>
            </w:r>
          </w:p>
        </w:tc>
        <w:tc>
          <w:tcPr>
            <w:tcW w:w="1474" w:type="dxa"/>
          </w:tcPr>
          <w:p w:rsidR="006F1CFD" w:rsidRDefault="006F1CFD">
            <w:pPr>
              <w:pStyle w:val="ConsPlusNormal"/>
            </w:pPr>
            <w:r>
              <w:t>164,7</w:t>
            </w:r>
          </w:p>
        </w:tc>
        <w:tc>
          <w:tcPr>
            <w:tcW w:w="1417" w:type="dxa"/>
          </w:tcPr>
          <w:p w:rsidR="006F1CFD" w:rsidRDefault="006F1CFD">
            <w:pPr>
              <w:pStyle w:val="ConsPlusNormal"/>
            </w:pPr>
            <w:r>
              <w:t>171,4</w:t>
            </w:r>
          </w:p>
        </w:tc>
        <w:tc>
          <w:tcPr>
            <w:tcW w:w="1417" w:type="dxa"/>
          </w:tcPr>
          <w:p w:rsidR="006F1CFD" w:rsidRDefault="006F1CFD">
            <w:pPr>
              <w:pStyle w:val="ConsPlusNormal"/>
            </w:pPr>
            <w:r>
              <w:t>174,8</w:t>
            </w:r>
          </w:p>
        </w:tc>
        <w:tc>
          <w:tcPr>
            <w:tcW w:w="1361" w:type="dxa"/>
          </w:tcPr>
          <w:p w:rsidR="006F1CFD" w:rsidRDefault="006F1CFD">
            <w:pPr>
              <w:pStyle w:val="ConsPlusNormal"/>
            </w:pPr>
            <w:r>
              <w:t>179,0</w:t>
            </w:r>
          </w:p>
        </w:tc>
        <w:tc>
          <w:tcPr>
            <w:tcW w:w="1361" w:type="dxa"/>
          </w:tcPr>
          <w:p w:rsidR="006F1CFD" w:rsidRDefault="006F1CFD">
            <w:pPr>
              <w:pStyle w:val="ConsPlusNormal"/>
            </w:pPr>
            <w:r>
              <w:t>182,6</w:t>
            </w:r>
          </w:p>
        </w:tc>
        <w:tc>
          <w:tcPr>
            <w:tcW w:w="1417" w:type="dxa"/>
          </w:tcPr>
          <w:p w:rsidR="006F1CFD" w:rsidRDefault="006F1CFD">
            <w:pPr>
              <w:pStyle w:val="ConsPlusNormal"/>
            </w:pPr>
            <w:r>
              <w:t>186,2</w:t>
            </w:r>
          </w:p>
        </w:tc>
      </w:tr>
      <w:tr w:rsidR="006F1CFD">
        <w:tc>
          <w:tcPr>
            <w:tcW w:w="2044" w:type="dxa"/>
            <w:vMerge/>
            <w:tcBorders>
              <w:bottom w:val="nil"/>
            </w:tcBorders>
          </w:tcPr>
          <w:p w:rsidR="006F1CFD" w:rsidRDefault="006F1CFD"/>
        </w:tc>
        <w:tc>
          <w:tcPr>
            <w:tcW w:w="1587" w:type="dxa"/>
            <w:vMerge/>
            <w:tcBorders>
              <w:bottom w:val="nil"/>
            </w:tcBorders>
          </w:tcPr>
          <w:p w:rsidR="006F1CFD" w:rsidRDefault="006F1CFD"/>
        </w:tc>
        <w:tc>
          <w:tcPr>
            <w:tcW w:w="1587" w:type="dxa"/>
            <w:vMerge/>
            <w:tcBorders>
              <w:bottom w:val="nil"/>
            </w:tcBorders>
          </w:tcPr>
          <w:p w:rsidR="006F1CFD" w:rsidRDefault="006F1CFD"/>
        </w:tc>
        <w:tc>
          <w:tcPr>
            <w:tcW w:w="4535" w:type="dxa"/>
          </w:tcPr>
          <w:p w:rsidR="006F1CFD" w:rsidRDefault="006F1CFD">
            <w:pPr>
              <w:pStyle w:val="ConsPlusNormal"/>
            </w:pPr>
            <w:r>
              <w:t>Количество российских туристов из других регионов Российской Федерации</w:t>
            </w:r>
          </w:p>
        </w:tc>
        <w:tc>
          <w:tcPr>
            <w:tcW w:w="1417" w:type="dxa"/>
          </w:tcPr>
          <w:p w:rsidR="006F1CFD" w:rsidRDefault="006F1CFD">
            <w:pPr>
              <w:pStyle w:val="ConsPlusNormal"/>
            </w:pPr>
            <w:r>
              <w:t>тыс. человек</w:t>
            </w:r>
          </w:p>
        </w:tc>
        <w:tc>
          <w:tcPr>
            <w:tcW w:w="1474" w:type="dxa"/>
          </w:tcPr>
          <w:p w:rsidR="006F1CFD" w:rsidRDefault="006F1CFD">
            <w:pPr>
              <w:pStyle w:val="ConsPlusNormal"/>
            </w:pPr>
            <w:r>
              <w:t>3185,0</w:t>
            </w:r>
          </w:p>
        </w:tc>
        <w:tc>
          <w:tcPr>
            <w:tcW w:w="1417" w:type="dxa"/>
          </w:tcPr>
          <w:p w:rsidR="006F1CFD" w:rsidRDefault="006F1CFD">
            <w:pPr>
              <w:pStyle w:val="ConsPlusNormal"/>
            </w:pPr>
            <w:r>
              <w:t>3313,6</w:t>
            </w:r>
          </w:p>
        </w:tc>
        <w:tc>
          <w:tcPr>
            <w:tcW w:w="1417" w:type="dxa"/>
          </w:tcPr>
          <w:p w:rsidR="006F1CFD" w:rsidRDefault="006F1CFD">
            <w:pPr>
              <w:pStyle w:val="ConsPlusNormal"/>
            </w:pPr>
            <w:r>
              <w:t>3379,9</w:t>
            </w:r>
          </w:p>
        </w:tc>
        <w:tc>
          <w:tcPr>
            <w:tcW w:w="1361" w:type="dxa"/>
          </w:tcPr>
          <w:p w:rsidR="006F1CFD" w:rsidRDefault="006F1CFD">
            <w:pPr>
              <w:pStyle w:val="ConsPlusNormal"/>
            </w:pPr>
            <w:r>
              <w:t>3446,8</w:t>
            </w:r>
          </w:p>
        </w:tc>
        <w:tc>
          <w:tcPr>
            <w:tcW w:w="1361" w:type="dxa"/>
          </w:tcPr>
          <w:p w:rsidR="006F1CFD" w:rsidRDefault="006F1CFD">
            <w:pPr>
              <w:pStyle w:val="ConsPlusNormal"/>
            </w:pPr>
            <w:r>
              <w:t>3515,7</w:t>
            </w:r>
          </w:p>
        </w:tc>
        <w:tc>
          <w:tcPr>
            <w:tcW w:w="1417" w:type="dxa"/>
          </w:tcPr>
          <w:p w:rsidR="006F1CFD" w:rsidRDefault="006F1CFD">
            <w:pPr>
              <w:pStyle w:val="ConsPlusNormal"/>
            </w:pPr>
            <w:r>
              <w:t>3586,1</w:t>
            </w:r>
          </w:p>
        </w:tc>
      </w:tr>
      <w:tr w:rsidR="006F1CFD">
        <w:tc>
          <w:tcPr>
            <w:tcW w:w="2044" w:type="dxa"/>
            <w:vMerge/>
            <w:tcBorders>
              <w:bottom w:val="nil"/>
            </w:tcBorders>
          </w:tcPr>
          <w:p w:rsidR="006F1CFD" w:rsidRDefault="006F1CFD"/>
        </w:tc>
        <w:tc>
          <w:tcPr>
            <w:tcW w:w="1587" w:type="dxa"/>
            <w:vMerge/>
            <w:tcBorders>
              <w:bottom w:val="nil"/>
            </w:tcBorders>
          </w:tcPr>
          <w:p w:rsidR="006F1CFD" w:rsidRDefault="006F1CFD"/>
        </w:tc>
        <w:tc>
          <w:tcPr>
            <w:tcW w:w="1587" w:type="dxa"/>
            <w:vMerge/>
            <w:tcBorders>
              <w:bottom w:val="nil"/>
            </w:tcBorders>
          </w:tcPr>
          <w:p w:rsidR="006F1CFD" w:rsidRDefault="006F1CFD"/>
        </w:tc>
        <w:tc>
          <w:tcPr>
            <w:tcW w:w="4535" w:type="dxa"/>
          </w:tcPr>
          <w:p w:rsidR="006F1CFD" w:rsidRDefault="006F1CFD">
            <w:pPr>
              <w:pStyle w:val="ConsPlusNormal"/>
            </w:pPr>
            <w:r>
              <w:t>Занятость населения Московской области в туристской сфере (средства размещения, туристско-рекреационные комплексы, туристские фирмы)</w:t>
            </w:r>
          </w:p>
        </w:tc>
        <w:tc>
          <w:tcPr>
            <w:tcW w:w="1417" w:type="dxa"/>
          </w:tcPr>
          <w:p w:rsidR="006F1CFD" w:rsidRDefault="006F1CFD">
            <w:pPr>
              <w:pStyle w:val="ConsPlusNormal"/>
            </w:pPr>
            <w:r>
              <w:t>тыс. человек</w:t>
            </w:r>
          </w:p>
        </w:tc>
        <w:tc>
          <w:tcPr>
            <w:tcW w:w="1474" w:type="dxa"/>
          </w:tcPr>
          <w:p w:rsidR="006F1CFD" w:rsidRDefault="006F1CFD">
            <w:pPr>
              <w:pStyle w:val="ConsPlusNormal"/>
            </w:pPr>
            <w:r>
              <w:t>27225,0</w:t>
            </w:r>
          </w:p>
        </w:tc>
        <w:tc>
          <w:tcPr>
            <w:tcW w:w="1417" w:type="dxa"/>
          </w:tcPr>
          <w:p w:rsidR="006F1CFD" w:rsidRDefault="006F1CFD">
            <w:pPr>
              <w:pStyle w:val="ConsPlusNormal"/>
            </w:pPr>
            <w:r>
              <w:t>28041,8</w:t>
            </w:r>
          </w:p>
        </w:tc>
        <w:tc>
          <w:tcPr>
            <w:tcW w:w="1417" w:type="dxa"/>
          </w:tcPr>
          <w:p w:rsidR="006F1CFD" w:rsidRDefault="006F1CFD">
            <w:pPr>
              <w:pStyle w:val="ConsPlusNormal"/>
            </w:pPr>
            <w:r>
              <w:t>28883,0</w:t>
            </w:r>
          </w:p>
        </w:tc>
        <w:tc>
          <w:tcPr>
            <w:tcW w:w="1361" w:type="dxa"/>
          </w:tcPr>
          <w:p w:rsidR="006F1CFD" w:rsidRDefault="006F1CFD">
            <w:pPr>
              <w:pStyle w:val="ConsPlusNormal"/>
            </w:pPr>
            <w:r>
              <w:t>29749,5</w:t>
            </w:r>
          </w:p>
        </w:tc>
        <w:tc>
          <w:tcPr>
            <w:tcW w:w="1361" w:type="dxa"/>
          </w:tcPr>
          <w:p w:rsidR="006F1CFD" w:rsidRDefault="006F1CFD">
            <w:pPr>
              <w:pStyle w:val="ConsPlusNormal"/>
            </w:pPr>
            <w:r>
              <w:t>30642,0</w:t>
            </w:r>
          </w:p>
        </w:tc>
        <w:tc>
          <w:tcPr>
            <w:tcW w:w="1417" w:type="dxa"/>
          </w:tcPr>
          <w:p w:rsidR="006F1CFD" w:rsidRDefault="006F1CFD">
            <w:pPr>
              <w:pStyle w:val="ConsPlusNormal"/>
            </w:pPr>
            <w:r>
              <w:t>31561,2</w:t>
            </w:r>
          </w:p>
        </w:tc>
      </w:tr>
      <w:tr w:rsidR="006F1CFD">
        <w:tc>
          <w:tcPr>
            <w:tcW w:w="2044" w:type="dxa"/>
            <w:vMerge/>
            <w:tcBorders>
              <w:bottom w:val="nil"/>
            </w:tcBorders>
          </w:tcPr>
          <w:p w:rsidR="006F1CFD" w:rsidRDefault="006F1CFD"/>
        </w:tc>
        <w:tc>
          <w:tcPr>
            <w:tcW w:w="1587" w:type="dxa"/>
            <w:vMerge/>
            <w:tcBorders>
              <w:bottom w:val="nil"/>
            </w:tcBorders>
          </w:tcPr>
          <w:p w:rsidR="006F1CFD" w:rsidRDefault="006F1CFD"/>
        </w:tc>
        <w:tc>
          <w:tcPr>
            <w:tcW w:w="1587" w:type="dxa"/>
            <w:vMerge/>
            <w:tcBorders>
              <w:bottom w:val="nil"/>
            </w:tcBorders>
          </w:tcPr>
          <w:p w:rsidR="006F1CFD" w:rsidRDefault="006F1CFD"/>
        </w:tc>
        <w:tc>
          <w:tcPr>
            <w:tcW w:w="4535" w:type="dxa"/>
          </w:tcPr>
          <w:p w:rsidR="006F1CFD" w:rsidRDefault="006F1CFD">
            <w:pPr>
              <w:pStyle w:val="ConsPlusNormal"/>
            </w:pPr>
            <w:r>
              <w:t>Инвестиции в основной капитал средств размещения (гостиницы, места для временного проживания)</w:t>
            </w:r>
          </w:p>
        </w:tc>
        <w:tc>
          <w:tcPr>
            <w:tcW w:w="1417" w:type="dxa"/>
          </w:tcPr>
          <w:p w:rsidR="006F1CFD" w:rsidRDefault="006F1CFD">
            <w:pPr>
              <w:pStyle w:val="ConsPlusNormal"/>
            </w:pPr>
            <w:r>
              <w:t>тыс. руб.</w:t>
            </w:r>
          </w:p>
        </w:tc>
        <w:tc>
          <w:tcPr>
            <w:tcW w:w="1474" w:type="dxa"/>
          </w:tcPr>
          <w:p w:rsidR="006F1CFD" w:rsidRDefault="006F1CFD">
            <w:pPr>
              <w:pStyle w:val="ConsPlusNormal"/>
            </w:pPr>
            <w:r>
              <w:t>820035,9</w:t>
            </w:r>
          </w:p>
        </w:tc>
        <w:tc>
          <w:tcPr>
            <w:tcW w:w="1417" w:type="dxa"/>
          </w:tcPr>
          <w:p w:rsidR="006F1CFD" w:rsidRDefault="006F1CFD">
            <w:pPr>
              <w:pStyle w:val="ConsPlusNormal"/>
            </w:pPr>
            <w:r>
              <w:t>943041,3</w:t>
            </w:r>
          </w:p>
        </w:tc>
        <w:tc>
          <w:tcPr>
            <w:tcW w:w="1417" w:type="dxa"/>
          </w:tcPr>
          <w:p w:rsidR="006F1CFD" w:rsidRDefault="006F1CFD">
            <w:pPr>
              <w:pStyle w:val="ConsPlusNormal"/>
            </w:pPr>
            <w:r>
              <w:t>990193,3</w:t>
            </w:r>
          </w:p>
        </w:tc>
        <w:tc>
          <w:tcPr>
            <w:tcW w:w="1361" w:type="dxa"/>
          </w:tcPr>
          <w:p w:rsidR="006F1CFD" w:rsidRDefault="006F1CFD">
            <w:pPr>
              <w:pStyle w:val="ConsPlusNormal"/>
            </w:pPr>
            <w:r>
              <w:t>1039703,0</w:t>
            </w:r>
          </w:p>
        </w:tc>
        <w:tc>
          <w:tcPr>
            <w:tcW w:w="1361" w:type="dxa"/>
          </w:tcPr>
          <w:p w:rsidR="006F1CFD" w:rsidRDefault="006F1CFD">
            <w:pPr>
              <w:pStyle w:val="ConsPlusNormal"/>
            </w:pPr>
            <w:r>
              <w:t>1091688,2</w:t>
            </w:r>
          </w:p>
        </w:tc>
        <w:tc>
          <w:tcPr>
            <w:tcW w:w="1417" w:type="dxa"/>
          </w:tcPr>
          <w:p w:rsidR="006F1CFD" w:rsidRDefault="006F1CFD">
            <w:pPr>
              <w:pStyle w:val="ConsPlusNormal"/>
            </w:pPr>
            <w:r>
              <w:t>1146272,6</w:t>
            </w:r>
          </w:p>
        </w:tc>
      </w:tr>
      <w:tr w:rsidR="006F1CFD">
        <w:tc>
          <w:tcPr>
            <w:tcW w:w="2044" w:type="dxa"/>
            <w:vMerge/>
            <w:tcBorders>
              <w:bottom w:val="nil"/>
            </w:tcBorders>
          </w:tcPr>
          <w:p w:rsidR="006F1CFD" w:rsidRDefault="006F1CFD"/>
        </w:tc>
        <w:tc>
          <w:tcPr>
            <w:tcW w:w="1587" w:type="dxa"/>
            <w:vMerge/>
            <w:tcBorders>
              <w:bottom w:val="nil"/>
            </w:tcBorders>
          </w:tcPr>
          <w:p w:rsidR="006F1CFD" w:rsidRDefault="006F1CFD"/>
        </w:tc>
        <w:tc>
          <w:tcPr>
            <w:tcW w:w="1587" w:type="dxa"/>
            <w:vMerge/>
            <w:tcBorders>
              <w:bottom w:val="nil"/>
            </w:tcBorders>
          </w:tcPr>
          <w:p w:rsidR="006F1CFD" w:rsidRDefault="006F1CFD"/>
        </w:tc>
        <w:tc>
          <w:tcPr>
            <w:tcW w:w="4535" w:type="dxa"/>
          </w:tcPr>
          <w:p w:rsidR="006F1CFD" w:rsidRDefault="006F1CFD">
            <w:pPr>
              <w:pStyle w:val="ConsPlusNormal"/>
            </w:pPr>
            <w:r>
              <w:t>Количество благоустроенных пешеходных туристских маршрутов и пешеходных зон, включая велосипедные дорожки</w:t>
            </w:r>
          </w:p>
        </w:tc>
        <w:tc>
          <w:tcPr>
            <w:tcW w:w="1417" w:type="dxa"/>
          </w:tcPr>
          <w:p w:rsidR="006F1CFD" w:rsidRDefault="006F1CFD">
            <w:pPr>
              <w:pStyle w:val="ConsPlusNormal"/>
            </w:pPr>
            <w:r>
              <w:t>единица</w:t>
            </w:r>
          </w:p>
        </w:tc>
        <w:tc>
          <w:tcPr>
            <w:tcW w:w="1474" w:type="dxa"/>
          </w:tcPr>
          <w:p w:rsidR="006F1CFD" w:rsidRDefault="006F1CFD">
            <w:pPr>
              <w:pStyle w:val="ConsPlusNormal"/>
            </w:pPr>
            <w:r>
              <w:t>0</w:t>
            </w:r>
          </w:p>
        </w:tc>
        <w:tc>
          <w:tcPr>
            <w:tcW w:w="1417" w:type="dxa"/>
          </w:tcPr>
          <w:p w:rsidR="006F1CFD" w:rsidRDefault="006F1CFD">
            <w:pPr>
              <w:pStyle w:val="ConsPlusNormal"/>
            </w:pPr>
            <w:r>
              <w:t>14</w:t>
            </w:r>
          </w:p>
        </w:tc>
        <w:tc>
          <w:tcPr>
            <w:tcW w:w="1417" w:type="dxa"/>
          </w:tcPr>
          <w:p w:rsidR="006F1CFD" w:rsidRDefault="006F1CFD">
            <w:pPr>
              <w:pStyle w:val="ConsPlusNormal"/>
            </w:pPr>
            <w:r>
              <w:t>0</w:t>
            </w:r>
          </w:p>
        </w:tc>
        <w:tc>
          <w:tcPr>
            <w:tcW w:w="1361" w:type="dxa"/>
          </w:tcPr>
          <w:p w:rsidR="006F1CFD" w:rsidRDefault="006F1CFD">
            <w:pPr>
              <w:pStyle w:val="ConsPlusNormal"/>
            </w:pPr>
            <w:r>
              <w:t>0</w:t>
            </w:r>
          </w:p>
        </w:tc>
        <w:tc>
          <w:tcPr>
            <w:tcW w:w="1361" w:type="dxa"/>
          </w:tcPr>
          <w:p w:rsidR="006F1CFD" w:rsidRDefault="006F1CFD">
            <w:pPr>
              <w:pStyle w:val="ConsPlusNormal"/>
            </w:pPr>
            <w:r>
              <w:t>0</w:t>
            </w:r>
          </w:p>
        </w:tc>
        <w:tc>
          <w:tcPr>
            <w:tcW w:w="1417" w:type="dxa"/>
          </w:tcPr>
          <w:p w:rsidR="006F1CFD" w:rsidRDefault="006F1CFD">
            <w:pPr>
              <w:pStyle w:val="ConsPlusNormal"/>
            </w:pPr>
            <w:r>
              <w:t>0</w:t>
            </w:r>
          </w:p>
        </w:tc>
      </w:tr>
      <w:tr w:rsidR="006F1CFD">
        <w:tc>
          <w:tcPr>
            <w:tcW w:w="2044" w:type="dxa"/>
            <w:vMerge/>
            <w:tcBorders>
              <w:bottom w:val="nil"/>
            </w:tcBorders>
          </w:tcPr>
          <w:p w:rsidR="006F1CFD" w:rsidRDefault="006F1CFD"/>
        </w:tc>
        <w:tc>
          <w:tcPr>
            <w:tcW w:w="1587" w:type="dxa"/>
            <w:vMerge/>
            <w:tcBorders>
              <w:bottom w:val="nil"/>
            </w:tcBorders>
          </w:tcPr>
          <w:p w:rsidR="006F1CFD" w:rsidRDefault="006F1CFD"/>
        </w:tc>
        <w:tc>
          <w:tcPr>
            <w:tcW w:w="1587" w:type="dxa"/>
            <w:vMerge/>
            <w:tcBorders>
              <w:bottom w:val="nil"/>
            </w:tcBorders>
          </w:tcPr>
          <w:p w:rsidR="006F1CFD" w:rsidRDefault="006F1CFD"/>
        </w:tc>
        <w:tc>
          <w:tcPr>
            <w:tcW w:w="4535" w:type="dxa"/>
          </w:tcPr>
          <w:p w:rsidR="006F1CFD" w:rsidRDefault="006F1CFD">
            <w:pPr>
              <w:pStyle w:val="ConsPlusNormal"/>
            </w:pPr>
            <w:r>
              <w:t>Количество заключенных соглашений о намерениях по реализации инвестиционных проектов по созданию туристской инфраструктуры</w:t>
            </w:r>
          </w:p>
        </w:tc>
        <w:tc>
          <w:tcPr>
            <w:tcW w:w="1417" w:type="dxa"/>
          </w:tcPr>
          <w:p w:rsidR="006F1CFD" w:rsidRDefault="006F1CFD">
            <w:pPr>
              <w:pStyle w:val="ConsPlusNormal"/>
            </w:pPr>
            <w:r>
              <w:t>единица</w:t>
            </w:r>
          </w:p>
        </w:tc>
        <w:tc>
          <w:tcPr>
            <w:tcW w:w="1474" w:type="dxa"/>
          </w:tcPr>
          <w:p w:rsidR="006F1CFD" w:rsidRDefault="006F1CFD">
            <w:pPr>
              <w:pStyle w:val="ConsPlusNormal"/>
            </w:pPr>
            <w:r>
              <w:t>1</w:t>
            </w:r>
          </w:p>
        </w:tc>
        <w:tc>
          <w:tcPr>
            <w:tcW w:w="1417" w:type="dxa"/>
          </w:tcPr>
          <w:p w:rsidR="006F1CFD" w:rsidRDefault="006F1CFD">
            <w:pPr>
              <w:pStyle w:val="ConsPlusNormal"/>
            </w:pPr>
            <w:r>
              <w:t>1</w:t>
            </w:r>
          </w:p>
        </w:tc>
        <w:tc>
          <w:tcPr>
            <w:tcW w:w="1417" w:type="dxa"/>
          </w:tcPr>
          <w:p w:rsidR="006F1CFD" w:rsidRDefault="006F1CFD">
            <w:pPr>
              <w:pStyle w:val="ConsPlusNormal"/>
            </w:pPr>
            <w:r>
              <w:t>1</w:t>
            </w:r>
          </w:p>
        </w:tc>
        <w:tc>
          <w:tcPr>
            <w:tcW w:w="1361" w:type="dxa"/>
          </w:tcPr>
          <w:p w:rsidR="006F1CFD" w:rsidRDefault="006F1CFD">
            <w:pPr>
              <w:pStyle w:val="ConsPlusNormal"/>
            </w:pPr>
            <w:r>
              <w:t>0</w:t>
            </w:r>
          </w:p>
        </w:tc>
        <w:tc>
          <w:tcPr>
            <w:tcW w:w="1361" w:type="dxa"/>
          </w:tcPr>
          <w:p w:rsidR="006F1CFD" w:rsidRDefault="006F1CFD">
            <w:pPr>
              <w:pStyle w:val="ConsPlusNormal"/>
            </w:pPr>
            <w:r>
              <w:t>0</w:t>
            </w:r>
          </w:p>
        </w:tc>
        <w:tc>
          <w:tcPr>
            <w:tcW w:w="1417" w:type="dxa"/>
          </w:tcPr>
          <w:p w:rsidR="006F1CFD" w:rsidRDefault="006F1CFD">
            <w:pPr>
              <w:pStyle w:val="ConsPlusNormal"/>
            </w:pPr>
            <w:r>
              <w:t>0</w:t>
            </w:r>
          </w:p>
        </w:tc>
      </w:tr>
      <w:tr w:rsidR="006F1CFD">
        <w:tc>
          <w:tcPr>
            <w:tcW w:w="2044" w:type="dxa"/>
            <w:vMerge/>
            <w:tcBorders>
              <w:bottom w:val="nil"/>
            </w:tcBorders>
          </w:tcPr>
          <w:p w:rsidR="006F1CFD" w:rsidRDefault="006F1CFD"/>
        </w:tc>
        <w:tc>
          <w:tcPr>
            <w:tcW w:w="1587" w:type="dxa"/>
            <w:vMerge/>
            <w:tcBorders>
              <w:bottom w:val="nil"/>
            </w:tcBorders>
          </w:tcPr>
          <w:p w:rsidR="006F1CFD" w:rsidRDefault="006F1CFD"/>
        </w:tc>
        <w:tc>
          <w:tcPr>
            <w:tcW w:w="1587" w:type="dxa"/>
            <w:vMerge/>
            <w:tcBorders>
              <w:bottom w:val="nil"/>
            </w:tcBorders>
          </w:tcPr>
          <w:p w:rsidR="006F1CFD" w:rsidRDefault="006F1CFD"/>
        </w:tc>
        <w:tc>
          <w:tcPr>
            <w:tcW w:w="4535" w:type="dxa"/>
          </w:tcPr>
          <w:p w:rsidR="006F1CFD" w:rsidRDefault="006F1CFD">
            <w:pPr>
              <w:pStyle w:val="ConsPlusNormal"/>
            </w:pPr>
            <w:r>
              <w:t xml:space="preserve">Количество коллективных средств размещения на территории Московской области (по данным мониторинга систем </w:t>
            </w:r>
            <w:r>
              <w:lastRenderedPageBreak/>
              <w:t>бронирования)</w:t>
            </w:r>
          </w:p>
        </w:tc>
        <w:tc>
          <w:tcPr>
            <w:tcW w:w="1417" w:type="dxa"/>
          </w:tcPr>
          <w:p w:rsidR="006F1CFD" w:rsidRDefault="006F1CFD">
            <w:pPr>
              <w:pStyle w:val="ConsPlusNormal"/>
            </w:pPr>
            <w:r>
              <w:lastRenderedPageBreak/>
              <w:t>единица</w:t>
            </w:r>
          </w:p>
        </w:tc>
        <w:tc>
          <w:tcPr>
            <w:tcW w:w="1474" w:type="dxa"/>
          </w:tcPr>
          <w:p w:rsidR="006F1CFD" w:rsidRDefault="006F1CFD">
            <w:pPr>
              <w:pStyle w:val="ConsPlusNormal"/>
            </w:pPr>
            <w:r>
              <w:t>565</w:t>
            </w:r>
          </w:p>
        </w:tc>
        <w:tc>
          <w:tcPr>
            <w:tcW w:w="1417" w:type="dxa"/>
          </w:tcPr>
          <w:p w:rsidR="006F1CFD" w:rsidRDefault="006F1CFD">
            <w:pPr>
              <w:pStyle w:val="ConsPlusNormal"/>
            </w:pPr>
            <w:r>
              <w:t>610</w:t>
            </w:r>
          </w:p>
        </w:tc>
        <w:tc>
          <w:tcPr>
            <w:tcW w:w="1417" w:type="dxa"/>
          </w:tcPr>
          <w:p w:rsidR="006F1CFD" w:rsidRDefault="006F1CFD">
            <w:pPr>
              <w:pStyle w:val="ConsPlusNormal"/>
            </w:pPr>
            <w:r>
              <w:t>635</w:t>
            </w:r>
          </w:p>
        </w:tc>
        <w:tc>
          <w:tcPr>
            <w:tcW w:w="1361" w:type="dxa"/>
          </w:tcPr>
          <w:p w:rsidR="006F1CFD" w:rsidRDefault="006F1CFD">
            <w:pPr>
              <w:pStyle w:val="ConsPlusNormal"/>
            </w:pPr>
            <w:r>
              <w:t>660</w:t>
            </w:r>
          </w:p>
        </w:tc>
        <w:tc>
          <w:tcPr>
            <w:tcW w:w="1361" w:type="dxa"/>
          </w:tcPr>
          <w:p w:rsidR="006F1CFD" w:rsidRDefault="006F1CFD">
            <w:pPr>
              <w:pStyle w:val="ConsPlusNormal"/>
            </w:pPr>
            <w:r>
              <w:t>686</w:t>
            </w:r>
          </w:p>
        </w:tc>
        <w:tc>
          <w:tcPr>
            <w:tcW w:w="1417" w:type="dxa"/>
          </w:tcPr>
          <w:p w:rsidR="006F1CFD" w:rsidRDefault="006F1CFD">
            <w:pPr>
              <w:pStyle w:val="ConsPlusNormal"/>
            </w:pPr>
            <w:r>
              <w:t>700</w:t>
            </w:r>
          </w:p>
        </w:tc>
      </w:tr>
      <w:tr w:rsidR="006F1CFD">
        <w:tblPrEx>
          <w:tblBorders>
            <w:insideH w:val="nil"/>
          </w:tblBorders>
        </w:tblPrEx>
        <w:tc>
          <w:tcPr>
            <w:tcW w:w="2044" w:type="dxa"/>
            <w:vMerge/>
            <w:tcBorders>
              <w:bottom w:val="nil"/>
            </w:tcBorders>
          </w:tcPr>
          <w:p w:rsidR="006F1CFD" w:rsidRDefault="006F1CFD"/>
        </w:tc>
        <w:tc>
          <w:tcPr>
            <w:tcW w:w="1587" w:type="dxa"/>
            <w:vMerge/>
            <w:tcBorders>
              <w:bottom w:val="nil"/>
            </w:tcBorders>
          </w:tcPr>
          <w:p w:rsidR="006F1CFD" w:rsidRDefault="006F1CFD"/>
        </w:tc>
        <w:tc>
          <w:tcPr>
            <w:tcW w:w="1587" w:type="dxa"/>
            <w:vMerge/>
            <w:tcBorders>
              <w:bottom w:val="nil"/>
            </w:tcBorders>
          </w:tcPr>
          <w:p w:rsidR="006F1CFD" w:rsidRDefault="006F1CFD"/>
        </w:tc>
        <w:tc>
          <w:tcPr>
            <w:tcW w:w="4535" w:type="dxa"/>
            <w:tcBorders>
              <w:bottom w:val="nil"/>
            </w:tcBorders>
          </w:tcPr>
          <w:p w:rsidR="006F1CFD" w:rsidRDefault="006F1CFD">
            <w:pPr>
              <w:pStyle w:val="ConsPlusNormal"/>
            </w:pPr>
            <w:r>
              <w:t>Количество туристско-информационных центров, включая базовый ТИЦ "Подмосковье"</w:t>
            </w:r>
          </w:p>
        </w:tc>
        <w:tc>
          <w:tcPr>
            <w:tcW w:w="1417" w:type="dxa"/>
            <w:tcBorders>
              <w:bottom w:val="nil"/>
            </w:tcBorders>
          </w:tcPr>
          <w:p w:rsidR="006F1CFD" w:rsidRDefault="006F1CFD">
            <w:pPr>
              <w:pStyle w:val="ConsPlusNormal"/>
            </w:pPr>
            <w:r>
              <w:t>единица</w:t>
            </w:r>
          </w:p>
        </w:tc>
        <w:tc>
          <w:tcPr>
            <w:tcW w:w="1474" w:type="dxa"/>
            <w:tcBorders>
              <w:bottom w:val="nil"/>
            </w:tcBorders>
          </w:tcPr>
          <w:p w:rsidR="006F1CFD" w:rsidRDefault="006F1CFD">
            <w:pPr>
              <w:pStyle w:val="ConsPlusNormal"/>
            </w:pPr>
            <w:r>
              <w:t>15</w:t>
            </w:r>
          </w:p>
        </w:tc>
        <w:tc>
          <w:tcPr>
            <w:tcW w:w="1417" w:type="dxa"/>
            <w:tcBorders>
              <w:bottom w:val="nil"/>
            </w:tcBorders>
          </w:tcPr>
          <w:p w:rsidR="006F1CFD" w:rsidRDefault="006F1CFD">
            <w:pPr>
              <w:pStyle w:val="ConsPlusNormal"/>
            </w:pPr>
            <w:r>
              <w:t>53</w:t>
            </w:r>
          </w:p>
        </w:tc>
        <w:tc>
          <w:tcPr>
            <w:tcW w:w="1417" w:type="dxa"/>
            <w:tcBorders>
              <w:bottom w:val="nil"/>
            </w:tcBorders>
          </w:tcPr>
          <w:p w:rsidR="006F1CFD" w:rsidRDefault="006F1CFD">
            <w:pPr>
              <w:pStyle w:val="ConsPlusNormal"/>
            </w:pPr>
            <w:r>
              <w:t>75</w:t>
            </w:r>
          </w:p>
        </w:tc>
        <w:tc>
          <w:tcPr>
            <w:tcW w:w="1361" w:type="dxa"/>
            <w:tcBorders>
              <w:bottom w:val="nil"/>
            </w:tcBorders>
          </w:tcPr>
          <w:p w:rsidR="006F1CFD" w:rsidRDefault="006F1CFD">
            <w:pPr>
              <w:pStyle w:val="ConsPlusNormal"/>
            </w:pPr>
            <w:r>
              <w:t>100</w:t>
            </w:r>
          </w:p>
        </w:tc>
        <w:tc>
          <w:tcPr>
            <w:tcW w:w="1361" w:type="dxa"/>
            <w:tcBorders>
              <w:bottom w:val="nil"/>
            </w:tcBorders>
          </w:tcPr>
          <w:p w:rsidR="006F1CFD" w:rsidRDefault="006F1CFD">
            <w:pPr>
              <w:pStyle w:val="ConsPlusNormal"/>
            </w:pPr>
            <w:r>
              <w:t>100</w:t>
            </w:r>
          </w:p>
        </w:tc>
        <w:tc>
          <w:tcPr>
            <w:tcW w:w="1417" w:type="dxa"/>
            <w:tcBorders>
              <w:bottom w:val="nil"/>
            </w:tcBorders>
          </w:tcPr>
          <w:p w:rsidR="006F1CFD" w:rsidRDefault="006F1CFD">
            <w:pPr>
              <w:pStyle w:val="ConsPlusNormal"/>
            </w:pPr>
            <w:r>
              <w:t>110</w:t>
            </w:r>
          </w:p>
        </w:tc>
      </w:tr>
      <w:tr w:rsidR="006F1CFD">
        <w:tblPrEx>
          <w:tblBorders>
            <w:insideH w:val="nil"/>
          </w:tblBorders>
        </w:tblPrEx>
        <w:tc>
          <w:tcPr>
            <w:tcW w:w="19617" w:type="dxa"/>
            <w:gridSpan w:val="11"/>
            <w:tcBorders>
              <w:top w:val="nil"/>
            </w:tcBorders>
          </w:tcPr>
          <w:p w:rsidR="006F1CFD" w:rsidRDefault="006F1CFD">
            <w:pPr>
              <w:pStyle w:val="ConsPlusNormal"/>
              <w:jc w:val="both"/>
            </w:pPr>
            <w:r>
              <w:t xml:space="preserve">(в ред. </w:t>
            </w:r>
            <w:hyperlink r:id="rId89" w:history="1">
              <w:r>
                <w:rPr>
                  <w:color w:val="0000FF"/>
                </w:rPr>
                <w:t>постановления</w:t>
              </w:r>
            </w:hyperlink>
            <w:r>
              <w:t xml:space="preserve"> Правительства МО от 29.08.2017 N 707/31)</w:t>
            </w:r>
          </w:p>
        </w:tc>
      </w:tr>
      <w:tr w:rsidR="006F1CFD">
        <w:tc>
          <w:tcPr>
            <w:tcW w:w="19617" w:type="dxa"/>
            <w:gridSpan w:val="11"/>
          </w:tcPr>
          <w:p w:rsidR="006F1CFD" w:rsidRDefault="006F1CFD">
            <w:pPr>
              <w:pStyle w:val="ConsPlusNormal"/>
              <w:outlineLvl w:val="2"/>
            </w:pPr>
            <w:hyperlink w:anchor="P17993" w:history="1">
              <w:r>
                <w:rPr>
                  <w:color w:val="0000FF"/>
                </w:rPr>
                <w:t>Подпрограмма VIII</w:t>
              </w:r>
            </w:hyperlink>
            <w:r>
              <w:t xml:space="preserve"> "Развитие архивного дела в Московской области"</w:t>
            </w:r>
          </w:p>
        </w:tc>
      </w:tr>
      <w:tr w:rsidR="006F1CFD">
        <w:tc>
          <w:tcPr>
            <w:tcW w:w="9753" w:type="dxa"/>
            <w:gridSpan w:val="4"/>
          </w:tcPr>
          <w:p w:rsidR="006F1CFD" w:rsidRDefault="006F1CFD">
            <w:pPr>
              <w:pStyle w:val="ConsPlusNormal"/>
              <w:outlineLvl w:val="3"/>
            </w:pPr>
            <w:r>
              <w:t>Задача 1. Увеличение количества архивных документов государственных архивов Московской области, находящихся в условиях, обеспечивающих их постоянное (вечное) и долговременное хранение</w:t>
            </w:r>
          </w:p>
        </w:tc>
        <w:tc>
          <w:tcPr>
            <w:tcW w:w="1417" w:type="dxa"/>
          </w:tcPr>
          <w:p w:rsidR="006F1CFD" w:rsidRDefault="006F1CFD">
            <w:pPr>
              <w:pStyle w:val="ConsPlusNormal"/>
            </w:pPr>
            <w:r>
              <w:t>единица хранения</w:t>
            </w:r>
          </w:p>
        </w:tc>
        <w:tc>
          <w:tcPr>
            <w:tcW w:w="1474" w:type="dxa"/>
          </w:tcPr>
          <w:p w:rsidR="006F1CFD" w:rsidRDefault="006F1CFD">
            <w:pPr>
              <w:pStyle w:val="ConsPlusNormal"/>
            </w:pPr>
            <w:r>
              <w:t>1893292,00</w:t>
            </w:r>
          </w:p>
        </w:tc>
        <w:tc>
          <w:tcPr>
            <w:tcW w:w="1417" w:type="dxa"/>
          </w:tcPr>
          <w:p w:rsidR="006F1CFD" w:rsidRDefault="006F1CFD">
            <w:pPr>
              <w:pStyle w:val="ConsPlusNormal"/>
            </w:pPr>
            <w:r>
              <w:t>1918962,00</w:t>
            </w:r>
          </w:p>
        </w:tc>
        <w:tc>
          <w:tcPr>
            <w:tcW w:w="1417" w:type="dxa"/>
          </w:tcPr>
          <w:p w:rsidR="006F1CFD" w:rsidRDefault="006F1CFD">
            <w:pPr>
              <w:pStyle w:val="ConsPlusNormal"/>
            </w:pPr>
            <w:r>
              <w:t>1933687,00</w:t>
            </w:r>
          </w:p>
        </w:tc>
        <w:tc>
          <w:tcPr>
            <w:tcW w:w="1361" w:type="dxa"/>
          </w:tcPr>
          <w:p w:rsidR="006F1CFD" w:rsidRDefault="006F1CFD">
            <w:pPr>
              <w:pStyle w:val="ConsPlusNormal"/>
            </w:pPr>
            <w:r>
              <w:t>1952437,00</w:t>
            </w:r>
          </w:p>
        </w:tc>
        <w:tc>
          <w:tcPr>
            <w:tcW w:w="1361" w:type="dxa"/>
          </w:tcPr>
          <w:p w:rsidR="006F1CFD" w:rsidRDefault="006F1CFD">
            <w:pPr>
              <w:pStyle w:val="ConsPlusNormal"/>
            </w:pPr>
            <w:r>
              <w:t>1987120,00</w:t>
            </w:r>
          </w:p>
        </w:tc>
        <w:tc>
          <w:tcPr>
            <w:tcW w:w="1417" w:type="dxa"/>
          </w:tcPr>
          <w:p w:rsidR="006F1CFD" w:rsidRDefault="006F1CFD">
            <w:pPr>
              <w:pStyle w:val="ConsPlusNormal"/>
            </w:pPr>
            <w:r>
              <w:t>1998920,00</w:t>
            </w:r>
          </w:p>
        </w:tc>
      </w:tr>
      <w:tr w:rsidR="006F1CFD">
        <w:tc>
          <w:tcPr>
            <w:tcW w:w="2044" w:type="dxa"/>
            <w:vMerge w:val="restart"/>
          </w:tcPr>
          <w:p w:rsidR="006F1CFD" w:rsidRDefault="006F1CFD">
            <w:pPr>
              <w:pStyle w:val="ConsPlusNormal"/>
            </w:pPr>
          </w:p>
        </w:tc>
        <w:tc>
          <w:tcPr>
            <w:tcW w:w="1587" w:type="dxa"/>
            <w:vMerge w:val="restart"/>
          </w:tcPr>
          <w:p w:rsidR="006F1CFD" w:rsidRDefault="006F1CFD">
            <w:pPr>
              <w:pStyle w:val="ConsPlusNormal"/>
            </w:pPr>
            <w:r>
              <w:t>404423,0</w:t>
            </w:r>
          </w:p>
        </w:tc>
        <w:tc>
          <w:tcPr>
            <w:tcW w:w="1587" w:type="dxa"/>
            <w:vMerge w:val="restart"/>
          </w:tcPr>
          <w:p w:rsidR="006F1CFD" w:rsidRDefault="006F1CFD">
            <w:pPr>
              <w:pStyle w:val="ConsPlusNormal"/>
            </w:pPr>
            <w:r>
              <w:t>0,0</w:t>
            </w:r>
          </w:p>
        </w:tc>
        <w:tc>
          <w:tcPr>
            <w:tcW w:w="4535" w:type="dxa"/>
          </w:tcPr>
          <w:p w:rsidR="006F1CFD" w:rsidRDefault="006F1CFD">
            <w:pPr>
              <w:pStyle w:val="ConsPlusNormal"/>
            </w:pPr>
            <w:r>
              <w:t>Доля архивных фондов государственных и муниципальных архивов, внесенных в общеотраслевую базу данных "Архивный фонд", от общего количества архивных фондов государственных и муниципальных архивов Московской области</w:t>
            </w:r>
          </w:p>
        </w:tc>
        <w:tc>
          <w:tcPr>
            <w:tcW w:w="1417" w:type="dxa"/>
          </w:tcPr>
          <w:p w:rsidR="006F1CFD" w:rsidRDefault="006F1CFD">
            <w:pPr>
              <w:pStyle w:val="ConsPlusNormal"/>
            </w:pPr>
            <w:r>
              <w:t>процент</w:t>
            </w:r>
          </w:p>
        </w:tc>
        <w:tc>
          <w:tcPr>
            <w:tcW w:w="1474" w:type="dxa"/>
          </w:tcPr>
          <w:p w:rsidR="006F1CFD" w:rsidRDefault="006F1CFD">
            <w:pPr>
              <w:pStyle w:val="ConsPlusNormal"/>
            </w:pPr>
            <w:r>
              <w:t>100</w:t>
            </w:r>
          </w:p>
        </w:tc>
        <w:tc>
          <w:tcPr>
            <w:tcW w:w="1417" w:type="dxa"/>
          </w:tcPr>
          <w:p w:rsidR="006F1CFD" w:rsidRDefault="006F1CFD">
            <w:pPr>
              <w:pStyle w:val="ConsPlusNormal"/>
            </w:pPr>
            <w:r>
              <w:t>100</w:t>
            </w:r>
          </w:p>
        </w:tc>
        <w:tc>
          <w:tcPr>
            <w:tcW w:w="1417" w:type="dxa"/>
          </w:tcPr>
          <w:p w:rsidR="006F1CFD" w:rsidRDefault="006F1CFD">
            <w:pPr>
              <w:pStyle w:val="ConsPlusNormal"/>
            </w:pPr>
            <w:r>
              <w:t>100,0</w:t>
            </w:r>
          </w:p>
        </w:tc>
        <w:tc>
          <w:tcPr>
            <w:tcW w:w="1361" w:type="dxa"/>
          </w:tcPr>
          <w:p w:rsidR="006F1CFD" w:rsidRDefault="006F1CFD">
            <w:pPr>
              <w:pStyle w:val="ConsPlusNormal"/>
            </w:pPr>
            <w:r>
              <w:t>100</w:t>
            </w:r>
          </w:p>
        </w:tc>
        <w:tc>
          <w:tcPr>
            <w:tcW w:w="1361" w:type="dxa"/>
          </w:tcPr>
          <w:p w:rsidR="006F1CFD" w:rsidRDefault="006F1CFD">
            <w:pPr>
              <w:pStyle w:val="ConsPlusNormal"/>
            </w:pPr>
            <w:r>
              <w:t>100</w:t>
            </w:r>
          </w:p>
        </w:tc>
        <w:tc>
          <w:tcPr>
            <w:tcW w:w="1417" w:type="dxa"/>
          </w:tcPr>
          <w:p w:rsidR="006F1CFD" w:rsidRDefault="006F1CFD">
            <w:pPr>
              <w:pStyle w:val="ConsPlusNormal"/>
            </w:pPr>
            <w:r>
              <w:t>100</w:t>
            </w:r>
          </w:p>
        </w:tc>
      </w:tr>
      <w:tr w:rsidR="006F1CFD">
        <w:tc>
          <w:tcPr>
            <w:tcW w:w="2044" w:type="dxa"/>
            <w:vMerge/>
          </w:tcPr>
          <w:p w:rsidR="006F1CFD" w:rsidRDefault="006F1CFD"/>
        </w:tc>
        <w:tc>
          <w:tcPr>
            <w:tcW w:w="1587" w:type="dxa"/>
            <w:vMerge/>
          </w:tcPr>
          <w:p w:rsidR="006F1CFD" w:rsidRDefault="006F1CFD"/>
        </w:tc>
        <w:tc>
          <w:tcPr>
            <w:tcW w:w="1587" w:type="dxa"/>
            <w:vMerge/>
          </w:tcPr>
          <w:p w:rsidR="006F1CFD" w:rsidRDefault="006F1CFD"/>
        </w:tc>
        <w:tc>
          <w:tcPr>
            <w:tcW w:w="4535" w:type="dxa"/>
          </w:tcPr>
          <w:p w:rsidR="006F1CFD" w:rsidRDefault="006F1CFD">
            <w:pPr>
              <w:pStyle w:val="ConsPlusNormal"/>
            </w:pPr>
            <w:r>
              <w:t>Доля описей дел государственных архивов Московской области, на которые создан фонд пользования в электронном виде, от общего количества описей в государственных архивах Московской области</w:t>
            </w:r>
          </w:p>
        </w:tc>
        <w:tc>
          <w:tcPr>
            <w:tcW w:w="1417" w:type="dxa"/>
          </w:tcPr>
          <w:p w:rsidR="006F1CFD" w:rsidRDefault="006F1CFD">
            <w:pPr>
              <w:pStyle w:val="ConsPlusNormal"/>
            </w:pPr>
            <w:r>
              <w:t>процент</w:t>
            </w:r>
          </w:p>
        </w:tc>
        <w:tc>
          <w:tcPr>
            <w:tcW w:w="1474" w:type="dxa"/>
          </w:tcPr>
          <w:p w:rsidR="006F1CFD" w:rsidRDefault="006F1CFD">
            <w:pPr>
              <w:pStyle w:val="ConsPlusNormal"/>
            </w:pPr>
            <w:r>
              <w:t>100</w:t>
            </w:r>
          </w:p>
        </w:tc>
        <w:tc>
          <w:tcPr>
            <w:tcW w:w="1417" w:type="dxa"/>
          </w:tcPr>
          <w:p w:rsidR="006F1CFD" w:rsidRDefault="006F1CFD">
            <w:pPr>
              <w:pStyle w:val="ConsPlusNormal"/>
            </w:pPr>
            <w:r>
              <w:t>100</w:t>
            </w:r>
          </w:p>
        </w:tc>
        <w:tc>
          <w:tcPr>
            <w:tcW w:w="1417" w:type="dxa"/>
          </w:tcPr>
          <w:p w:rsidR="006F1CFD" w:rsidRDefault="006F1CFD">
            <w:pPr>
              <w:pStyle w:val="ConsPlusNormal"/>
            </w:pPr>
            <w:r>
              <w:t>100</w:t>
            </w:r>
          </w:p>
        </w:tc>
        <w:tc>
          <w:tcPr>
            <w:tcW w:w="1361" w:type="dxa"/>
          </w:tcPr>
          <w:p w:rsidR="006F1CFD" w:rsidRDefault="006F1CFD">
            <w:pPr>
              <w:pStyle w:val="ConsPlusNormal"/>
            </w:pPr>
            <w:r>
              <w:t>100</w:t>
            </w:r>
          </w:p>
        </w:tc>
        <w:tc>
          <w:tcPr>
            <w:tcW w:w="1361" w:type="dxa"/>
          </w:tcPr>
          <w:p w:rsidR="006F1CFD" w:rsidRDefault="006F1CFD">
            <w:pPr>
              <w:pStyle w:val="ConsPlusNormal"/>
            </w:pPr>
            <w:r>
              <w:t>100</w:t>
            </w:r>
          </w:p>
        </w:tc>
        <w:tc>
          <w:tcPr>
            <w:tcW w:w="1417" w:type="dxa"/>
          </w:tcPr>
          <w:p w:rsidR="006F1CFD" w:rsidRDefault="006F1CFD">
            <w:pPr>
              <w:pStyle w:val="ConsPlusNormal"/>
            </w:pPr>
            <w:r>
              <w:t>100</w:t>
            </w:r>
          </w:p>
        </w:tc>
      </w:tr>
      <w:tr w:rsidR="006F1CFD">
        <w:tc>
          <w:tcPr>
            <w:tcW w:w="2044" w:type="dxa"/>
            <w:vMerge/>
          </w:tcPr>
          <w:p w:rsidR="006F1CFD" w:rsidRDefault="006F1CFD"/>
        </w:tc>
        <w:tc>
          <w:tcPr>
            <w:tcW w:w="1587" w:type="dxa"/>
            <w:vMerge/>
          </w:tcPr>
          <w:p w:rsidR="006F1CFD" w:rsidRDefault="006F1CFD"/>
        </w:tc>
        <w:tc>
          <w:tcPr>
            <w:tcW w:w="1587" w:type="dxa"/>
            <w:vMerge/>
          </w:tcPr>
          <w:p w:rsidR="006F1CFD" w:rsidRDefault="006F1CFD"/>
        </w:tc>
        <w:tc>
          <w:tcPr>
            <w:tcW w:w="4535" w:type="dxa"/>
          </w:tcPr>
          <w:p w:rsidR="006F1CFD" w:rsidRDefault="006F1CFD">
            <w:pPr>
              <w:pStyle w:val="ConsPlusNormal"/>
            </w:pPr>
            <w:r>
              <w:t>Доля запросов, поступивших в электронном виде в государственные архивы Московской области, от общего числа поступивших за отчетный период</w:t>
            </w:r>
          </w:p>
        </w:tc>
        <w:tc>
          <w:tcPr>
            <w:tcW w:w="1417" w:type="dxa"/>
          </w:tcPr>
          <w:p w:rsidR="006F1CFD" w:rsidRDefault="006F1CFD">
            <w:pPr>
              <w:pStyle w:val="ConsPlusNormal"/>
            </w:pPr>
            <w:r>
              <w:t>процент</w:t>
            </w:r>
          </w:p>
        </w:tc>
        <w:tc>
          <w:tcPr>
            <w:tcW w:w="1474" w:type="dxa"/>
          </w:tcPr>
          <w:p w:rsidR="006F1CFD" w:rsidRDefault="006F1CFD">
            <w:pPr>
              <w:pStyle w:val="ConsPlusNormal"/>
            </w:pPr>
            <w:r>
              <w:t>25,00</w:t>
            </w:r>
          </w:p>
        </w:tc>
        <w:tc>
          <w:tcPr>
            <w:tcW w:w="1417" w:type="dxa"/>
          </w:tcPr>
          <w:p w:rsidR="006F1CFD" w:rsidRDefault="006F1CFD">
            <w:pPr>
              <w:pStyle w:val="ConsPlusNormal"/>
            </w:pPr>
            <w:r>
              <w:t>26,00</w:t>
            </w:r>
          </w:p>
        </w:tc>
        <w:tc>
          <w:tcPr>
            <w:tcW w:w="1417" w:type="dxa"/>
          </w:tcPr>
          <w:p w:rsidR="006F1CFD" w:rsidRDefault="006F1CFD">
            <w:pPr>
              <w:pStyle w:val="ConsPlusNormal"/>
            </w:pPr>
            <w:r>
              <w:t>27,00</w:t>
            </w:r>
          </w:p>
        </w:tc>
        <w:tc>
          <w:tcPr>
            <w:tcW w:w="1361" w:type="dxa"/>
          </w:tcPr>
          <w:p w:rsidR="006F1CFD" w:rsidRDefault="006F1CFD">
            <w:pPr>
              <w:pStyle w:val="ConsPlusNormal"/>
            </w:pPr>
            <w:r>
              <w:t>30,00</w:t>
            </w:r>
          </w:p>
        </w:tc>
        <w:tc>
          <w:tcPr>
            <w:tcW w:w="1361" w:type="dxa"/>
          </w:tcPr>
          <w:p w:rsidR="006F1CFD" w:rsidRDefault="006F1CFD">
            <w:pPr>
              <w:pStyle w:val="ConsPlusNormal"/>
            </w:pPr>
            <w:r>
              <w:t>32,00</w:t>
            </w:r>
          </w:p>
        </w:tc>
        <w:tc>
          <w:tcPr>
            <w:tcW w:w="1417" w:type="dxa"/>
          </w:tcPr>
          <w:p w:rsidR="006F1CFD" w:rsidRDefault="006F1CFD">
            <w:pPr>
              <w:pStyle w:val="ConsPlusNormal"/>
            </w:pPr>
            <w:r>
              <w:t>35,00</w:t>
            </w:r>
          </w:p>
        </w:tc>
      </w:tr>
      <w:tr w:rsidR="006F1CFD">
        <w:tc>
          <w:tcPr>
            <w:tcW w:w="2044" w:type="dxa"/>
            <w:vMerge/>
          </w:tcPr>
          <w:p w:rsidR="006F1CFD" w:rsidRDefault="006F1CFD"/>
        </w:tc>
        <w:tc>
          <w:tcPr>
            <w:tcW w:w="1587" w:type="dxa"/>
            <w:vMerge/>
          </w:tcPr>
          <w:p w:rsidR="006F1CFD" w:rsidRDefault="006F1CFD"/>
        </w:tc>
        <w:tc>
          <w:tcPr>
            <w:tcW w:w="1587" w:type="dxa"/>
            <w:vMerge/>
          </w:tcPr>
          <w:p w:rsidR="006F1CFD" w:rsidRDefault="006F1CFD"/>
        </w:tc>
        <w:tc>
          <w:tcPr>
            <w:tcW w:w="4535" w:type="dxa"/>
          </w:tcPr>
          <w:p w:rsidR="006F1CFD" w:rsidRDefault="006F1CFD">
            <w:pPr>
              <w:pStyle w:val="ConsPlusNormal"/>
            </w:pPr>
            <w:r>
              <w:t xml:space="preserve">Доля пользователей, удовлетворенных обслуживанием в читальных залах, от общего количества пользователей за отчетный </w:t>
            </w:r>
            <w:r>
              <w:lastRenderedPageBreak/>
              <w:t>период, участвовавших в опросе</w:t>
            </w:r>
          </w:p>
        </w:tc>
        <w:tc>
          <w:tcPr>
            <w:tcW w:w="1417" w:type="dxa"/>
          </w:tcPr>
          <w:p w:rsidR="006F1CFD" w:rsidRDefault="006F1CFD">
            <w:pPr>
              <w:pStyle w:val="ConsPlusNormal"/>
            </w:pPr>
            <w:r>
              <w:lastRenderedPageBreak/>
              <w:t>процент</w:t>
            </w:r>
          </w:p>
        </w:tc>
        <w:tc>
          <w:tcPr>
            <w:tcW w:w="1474" w:type="dxa"/>
          </w:tcPr>
          <w:p w:rsidR="006F1CFD" w:rsidRDefault="006F1CFD">
            <w:pPr>
              <w:pStyle w:val="ConsPlusNormal"/>
            </w:pPr>
            <w:r>
              <w:t>100</w:t>
            </w:r>
          </w:p>
        </w:tc>
        <w:tc>
          <w:tcPr>
            <w:tcW w:w="1417" w:type="dxa"/>
          </w:tcPr>
          <w:p w:rsidR="006F1CFD" w:rsidRDefault="006F1CFD">
            <w:pPr>
              <w:pStyle w:val="ConsPlusNormal"/>
            </w:pPr>
            <w:r>
              <w:t>100</w:t>
            </w:r>
          </w:p>
        </w:tc>
        <w:tc>
          <w:tcPr>
            <w:tcW w:w="1417" w:type="dxa"/>
          </w:tcPr>
          <w:p w:rsidR="006F1CFD" w:rsidRDefault="006F1CFD">
            <w:pPr>
              <w:pStyle w:val="ConsPlusNormal"/>
            </w:pPr>
            <w:r>
              <w:t>100</w:t>
            </w:r>
          </w:p>
        </w:tc>
        <w:tc>
          <w:tcPr>
            <w:tcW w:w="1361" w:type="dxa"/>
          </w:tcPr>
          <w:p w:rsidR="006F1CFD" w:rsidRDefault="006F1CFD">
            <w:pPr>
              <w:pStyle w:val="ConsPlusNormal"/>
            </w:pPr>
            <w:r>
              <w:t>100</w:t>
            </w:r>
          </w:p>
        </w:tc>
        <w:tc>
          <w:tcPr>
            <w:tcW w:w="1361" w:type="dxa"/>
          </w:tcPr>
          <w:p w:rsidR="006F1CFD" w:rsidRDefault="006F1CFD">
            <w:pPr>
              <w:pStyle w:val="ConsPlusNormal"/>
            </w:pPr>
            <w:r>
              <w:t>100</w:t>
            </w:r>
          </w:p>
        </w:tc>
        <w:tc>
          <w:tcPr>
            <w:tcW w:w="1417" w:type="dxa"/>
          </w:tcPr>
          <w:p w:rsidR="006F1CFD" w:rsidRDefault="006F1CFD">
            <w:pPr>
              <w:pStyle w:val="ConsPlusNormal"/>
            </w:pPr>
            <w:r>
              <w:t>100</w:t>
            </w:r>
          </w:p>
        </w:tc>
      </w:tr>
      <w:tr w:rsidR="006F1CFD">
        <w:tc>
          <w:tcPr>
            <w:tcW w:w="2044" w:type="dxa"/>
            <w:vMerge/>
          </w:tcPr>
          <w:p w:rsidR="006F1CFD" w:rsidRDefault="006F1CFD"/>
        </w:tc>
        <w:tc>
          <w:tcPr>
            <w:tcW w:w="1587" w:type="dxa"/>
            <w:vMerge/>
          </w:tcPr>
          <w:p w:rsidR="006F1CFD" w:rsidRDefault="006F1CFD"/>
        </w:tc>
        <w:tc>
          <w:tcPr>
            <w:tcW w:w="1587" w:type="dxa"/>
            <w:vMerge/>
          </w:tcPr>
          <w:p w:rsidR="006F1CFD" w:rsidRDefault="006F1CFD"/>
        </w:tc>
        <w:tc>
          <w:tcPr>
            <w:tcW w:w="4535" w:type="dxa"/>
          </w:tcPr>
          <w:p w:rsidR="006F1CFD" w:rsidRDefault="006F1CFD">
            <w:pPr>
              <w:pStyle w:val="ConsPlusNormal"/>
            </w:pPr>
            <w:r>
              <w:t>Увеличение протяженности стеллажных полок в архивохранилищах государственных архивов Московской области</w:t>
            </w:r>
          </w:p>
        </w:tc>
        <w:tc>
          <w:tcPr>
            <w:tcW w:w="1417" w:type="dxa"/>
          </w:tcPr>
          <w:p w:rsidR="006F1CFD" w:rsidRDefault="006F1CFD">
            <w:pPr>
              <w:pStyle w:val="ConsPlusNormal"/>
            </w:pPr>
            <w:r>
              <w:t>погонный метр</w:t>
            </w:r>
          </w:p>
        </w:tc>
        <w:tc>
          <w:tcPr>
            <w:tcW w:w="1474" w:type="dxa"/>
          </w:tcPr>
          <w:p w:rsidR="006F1CFD" w:rsidRDefault="006F1CFD">
            <w:pPr>
              <w:pStyle w:val="ConsPlusNormal"/>
            </w:pPr>
            <w:r>
              <w:t>40485,07</w:t>
            </w:r>
          </w:p>
        </w:tc>
        <w:tc>
          <w:tcPr>
            <w:tcW w:w="1417" w:type="dxa"/>
          </w:tcPr>
          <w:p w:rsidR="006F1CFD" w:rsidRDefault="006F1CFD">
            <w:pPr>
              <w:pStyle w:val="ConsPlusNormal"/>
            </w:pPr>
            <w:r>
              <w:t>40485,07</w:t>
            </w:r>
          </w:p>
        </w:tc>
        <w:tc>
          <w:tcPr>
            <w:tcW w:w="1417" w:type="dxa"/>
          </w:tcPr>
          <w:p w:rsidR="006F1CFD" w:rsidRDefault="006F1CFD">
            <w:pPr>
              <w:pStyle w:val="ConsPlusNormal"/>
            </w:pPr>
            <w:r>
              <w:t>43405,07</w:t>
            </w:r>
          </w:p>
        </w:tc>
        <w:tc>
          <w:tcPr>
            <w:tcW w:w="1361" w:type="dxa"/>
          </w:tcPr>
          <w:p w:rsidR="006F1CFD" w:rsidRDefault="006F1CFD">
            <w:pPr>
              <w:pStyle w:val="ConsPlusNormal"/>
            </w:pPr>
            <w:r>
              <w:t>43405,07</w:t>
            </w:r>
          </w:p>
        </w:tc>
        <w:tc>
          <w:tcPr>
            <w:tcW w:w="1361" w:type="dxa"/>
          </w:tcPr>
          <w:p w:rsidR="006F1CFD" w:rsidRDefault="006F1CFD">
            <w:pPr>
              <w:pStyle w:val="ConsPlusNormal"/>
            </w:pPr>
            <w:r>
              <w:t>44566,07</w:t>
            </w:r>
          </w:p>
        </w:tc>
        <w:tc>
          <w:tcPr>
            <w:tcW w:w="1417" w:type="dxa"/>
          </w:tcPr>
          <w:p w:rsidR="006F1CFD" w:rsidRDefault="006F1CFD">
            <w:pPr>
              <w:pStyle w:val="ConsPlusNormal"/>
            </w:pPr>
            <w:r>
              <w:t>47486,07</w:t>
            </w:r>
          </w:p>
        </w:tc>
      </w:tr>
      <w:tr w:rsidR="006F1CFD">
        <w:tc>
          <w:tcPr>
            <w:tcW w:w="19617" w:type="dxa"/>
            <w:gridSpan w:val="11"/>
          </w:tcPr>
          <w:p w:rsidR="006F1CFD" w:rsidRDefault="006F1CFD">
            <w:pPr>
              <w:pStyle w:val="ConsPlusNormal"/>
              <w:outlineLvl w:val="2"/>
            </w:pPr>
            <w:hyperlink w:anchor="P18241" w:history="1">
              <w:r>
                <w:rPr>
                  <w:color w:val="0000FF"/>
                </w:rPr>
                <w:t>Подпрограмма IX</w:t>
              </w:r>
            </w:hyperlink>
            <w:r>
              <w:t xml:space="preserve"> "Обеспечивающая подпрограмма"</w:t>
            </w:r>
          </w:p>
        </w:tc>
      </w:tr>
      <w:tr w:rsidR="006F1CFD">
        <w:tc>
          <w:tcPr>
            <w:tcW w:w="9753" w:type="dxa"/>
            <w:gridSpan w:val="4"/>
          </w:tcPr>
          <w:p w:rsidR="006F1CFD" w:rsidRDefault="006F1CFD">
            <w:pPr>
              <w:pStyle w:val="ConsPlusNormal"/>
              <w:outlineLvl w:val="3"/>
            </w:pPr>
            <w:r>
              <w:t>Задача. Обеспечение эффективного выполнения полномочий Министерства культуры Московской области, Главного архивного управления Московской области, Главного управления культурного наследия Московской области и функционирования подведомственных учреждений</w:t>
            </w:r>
          </w:p>
        </w:tc>
        <w:tc>
          <w:tcPr>
            <w:tcW w:w="1417" w:type="dxa"/>
          </w:tcPr>
          <w:p w:rsidR="006F1CFD" w:rsidRDefault="006F1CFD">
            <w:pPr>
              <w:pStyle w:val="ConsPlusNormal"/>
            </w:pPr>
            <w:r>
              <w:t>процент</w:t>
            </w:r>
          </w:p>
        </w:tc>
        <w:tc>
          <w:tcPr>
            <w:tcW w:w="1474" w:type="dxa"/>
          </w:tcPr>
          <w:p w:rsidR="006F1CFD" w:rsidRDefault="006F1CFD">
            <w:pPr>
              <w:pStyle w:val="ConsPlusNormal"/>
            </w:pPr>
            <w:r>
              <w:t>100</w:t>
            </w:r>
          </w:p>
        </w:tc>
        <w:tc>
          <w:tcPr>
            <w:tcW w:w="1417" w:type="dxa"/>
          </w:tcPr>
          <w:p w:rsidR="006F1CFD" w:rsidRDefault="006F1CFD">
            <w:pPr>
              <w:pStyle w:val="ConsPlusNormal"/>
            </w:pPr>
            <w:r>
              <w:t>100</w:t>
            </w:r>
          </w:p>
        </w:tc>
        <w:tc>
          <w:tcPr>
            <w:tcW w:w="1417" w:type="dxa"/>
          </w:tcPr>
          <w:p w:rsidR="006F1CFD" w:rsidRDefault="006F1CFD">
            <w:pPr>
              <w:pStyle w:val="ConsPlusNormal"/>
            </w:pPr>
            <w:r>
              <w:t>100</w:t>
            </w:r>
          </w:p>
        </w:tc>
        <w:tc>
          <w:tcPr>
            <w:tcW w:w="1361" w:type="dxa"/>
          </w:tcPr>
          <w:p w:rsidR="006F1CFD" w:rsidRDefault="006F1CFD">
            <w:pPr>
              <w:pStyle w:val="ConsPlusNormal"/>
            </w:pPr>
            <w:r>
              <w:t>100</w:t>
            </w:r>
          </w:p>
        </w:tc>
        <w:tc>
          <w:tcPr>
            <w:tcW w:w="1361" w:type="dxa"/>
          </w:tcPr>
          <w:p w:rsidR="006F1CFD" w:rsidRDefault="006F1CFD">
            <w:pPr>
              <w:pStyle w:val="ConsPlusNormal"/>
            </w:pPr>
            <w:r>
              <w:t>100</w:t>
            </w:r>
          </w:p>
        </w:tc>
        <w:tc>
          <w:tcPr>
            <w:tcW w:w="1417" w:type="dxa"/>
          </w:tcPr>
          <w:p w:rsidR="006F1CFD" w:rsidRDefault="006F1CFD">
            <w:pPr>
              <w:pStyle w:val="ConsPlusNormal"/>
            </w:pPr>
            <w:r>
              <w:t>100</w:t>
            </w:r>
          </w:p>
        </w:tc>
      </w:tr>
      <w:tr w:rsidR="006F1CFD">
        <w:tc>
          <w:tcPr>
            <w:tcW w:w="2044" w:type="dxa"/>
            <w:vMerge w:val="restart"/>
          </w:tcPr>
          <w:p w:rsidR="006F1CFD" w:rsidRDefault="006F1CFD">
            <w:pPr>
              <w:pStyle w:val="ConsPlusNormal"/>
            </w:pPr>
          </w:p>
        </w:tc>
        <w:tc>
          <w:tcPr>
            <w:tcW w:w="1587" w:type="dxa"/>
            <w:vMerge w:val="restart"/>
          </w:tcPr>
          <w:p w:rsidR="006F1CFD" w:rsidRDefault="006F1CFD">
            <w:pPr>
              <w:pStyle w:val="ConsPlusNormal"/>
            </w:pPr>
            <w:r>
              <w:t>2240930,0</w:t>
            </w:r>
          </w:p>
        </w:tc>
        <w:tc>
          <w:tcPr>
            <w:tcW w:w="1587" w:type="dxa"/>
            <w:vMerge w:val="restart"/>
          </w:tcPr>
          <w:p w:rsidR="006F1CFD" w:rsidRDefault="006F1CFD">
            <w:pPr>
              <w:pStyle w:val="ConsPlusNormal"/>
            </w:pPr>
            <w:r>
              <w:t>164825,0</w:t>
            </w:r>
          </w:p>
        </w:tc>
        <w:tc>
          <w:tcPr>
            <w:tcW w:w="4535" w:type="dxa"/>
          </w:tcPr>
          <w:p w:rsidR="006F1CFD" w:rsidRDefault="006F1CFD">
            <w:pPr>
              <w:pStyle w:val="ConsPlusNormal"/>
            </w:pPr>
            <w:r>
              <w:t xml:space="preserve">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hyperlink w:anchor="P1178" w:history="1">
              <w:r>
                <w:rPr>
                  <w:color w:val="0000FF"/>
                </w:rPr>
                <w:t>&lt;*&gt;</w:t>
              </w:r>
            </w:hyperlink>
            <w:r>
              <w:t>, из них:</w:t>
            </w:r>
          </w:p>
        </w:tc>
        <w:tc>
          <w:tcPr>
            <w:tcW w:w="1417" w:type="dxa"/>
          </w:tcPr>
          <w:p w:rsidR="006F1CFD" w:rsidRDefault="006F1CFD">
            <w:pPr>
              <w:pStyle w:val="ConsPlusNormal"/>
            </w:pPr>
            <w:r>
              <w:t>процент</w:t>
            </w:r>
          </w:p>
        </w:tc>
        <w:tc>
          <w:tcPr>
            <w:tcW w:w="1474" w:type="dxa"/>
          </w:tcPr>
          <w:p w:rsidR="006F1CFD" w:rsidRDefault="006F1CFD">
            <w:pPr>
              <w:pStyle w:val="ConsPlusNormal"/>
            </w:pPr>
            <w:r>
              <w:t>85,7</w:t>
            </w:r>
          </w:p>
        </w:tc>
        <w:tc>
          <w:tcPr>
            <w:tcW w:w="1417" w:type="dxa"/>
          </w:tcPr>
          <w:p w:rsidR="006F1CFD" w:rsidRDefault="006F1CFD">
            <w:pPr>
              <w:pStyle w:val="ConsPlusNormal"/>
            </w:pPr>
            <w:r>
              <w:t>90</w:t>
            </w:r>
          </w:p>
        </w:tc>
        <w:tc>
          <w:tcPr>
            <w:tcW w:w="1417" w:type="dxa"/>
          </w:tcPr>
          <w:p w:rsidR="006F1CFD" w:rsidRDefault="006F1CFD">
            <w:pPr>
              <w:pStyle w:val="ConsPlusNormal"/>
            </w:pPr>
            <w:r>
              <w:t>100</w:t>
            </w:r>
          </w:p>
        </w:tc>
        <w:tc>
          <w:tcPr>
            <w:tcW w:w="1361" w:type="dxa"/>
          </w:tcPr>
          <w:p w:rsidR="006F1CFD" w:rsidRDefault="006F1CFD">
            <w:pPr>
              <w:pStyle w:val="ConsPlusNormal"/>
            </w:pPr>
            <w:r>
              <w:t>100</w:t>
            </w:r>
          </w:p>
        </w:tc>
        <w:tc>
          <w:tcPr>
            <w:tcW w:w="1361" w:type="dxa"/>
          </w:tcPr>
          <w:p w:rsidR="006F1CFD" w:rsidRDefault="006F1CFD">
            <w:pPr>
              <w:pStyle w:val="ConsPlusNormal"/>
            </w:pPr>
            <w:r>
              <w:t>100</w:t>
            </w:r>
          </w:p>
        </w:tc>
        <w:tc>
          <w:tcPr>
            <w:tcW w:w="1417" w:type="dxa"/>
          </w:tcPr>
          <w:p w:rsidR="006F1CFD" w:rsidRDefault="006F1CFD">
            <w:pPr>
              <w:pStyle w:val="ConsPlusNormal"/>
            </w:pPr>
            <w:r>
              <w:t>100</w:t>
            </w:r>
          </w:p>
        </w:tc>
      </w:tr>
      <w:tr w:rsidR="006F1CFD">
        <w:tc>
          <w:tcPr>
            <w:tcW w:w="2044" w:type="dxa"/>
            <w:vMerge/>
          </w:tcPr>
          <w:p w:rsidR="006F1CFD" w:rsidRDefault="006F1CFD"/>
        </w:tc>
        <w:tc>
          <w:tcPr>
            <w:tcW w:w="1587" w:type="dxa"/>
            <w:vMerge/>
          </w:tcPr>
          <w:p w:rsidR="006F1CFD" w:rsidRDefault="006F1CFD"/>
        </w:tc>
        <w:tc>
          <w:tcPr>
            <w:tcW w:w="1587" w:type="dxa"/>
            <w:vMerge/>
          </w:tcPr>
          <w:p w:rsidR="006F1CFD" w:rsidRDefault="006F1CFD"/>
        </w:tc>
        <w:tc>
          <w:tcPr>
            <w:tcW w:w="4535" w:type="dxa"/>
          </w:tcPr>
          <w:p w:rsidR="006F1CFD" w:rsidRDefault="006F1CFD">
            <w:pPr>
              <w:pStyle w:val="ConsPlusNormal"/>
            </w:pPr>
            <w:r>
              <w:t>работников государственных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p>
        </w:tc>
        <w:tc>
          <w:tcPr>
            <w:tcW w:w="1417" w:type="dxa"/>
          </w:tcPr>
          <w:p w:rsidR="006F1CFD" w:rsidRDefault="006F1CFD">
            <w:pPr>
              <w:pStyle w:val="ConsPlusNormal"/>
            </w:pPr>
            <w:r>
              <w:t>процент</w:t>
            </w:r>
          </w:p>
        </w:tc>
        <w:tc>
          <w:tcPr>
            <w:tcW w:w="1474" w:type="dxa"/>
          </w:tcPr>
          <w:p w:rsidR="006F1CFD" w:rsidRDefault="006F1CFD">
            <w:pPr>
              <w:pStyle w:val="ConsPlusNormal"/>
            </w:pPr>
            <w:r>
              <w:t>95,3</w:t>
            </w:r>
          </w:p>
        </w:tc>
        <w:tc>
          <w:tcPr>
            <w:tcW w:w="1417" w:type="dxa"/>
          </w:tcPr>
          <w:p w:rsidR="006F1CFD" w:rsidRDefault="006F1CFD">
            <w:pPr>
              <w:pStyle w:val="ConsPlusNormal"/>
            </w:pPr>
            <w:r>
              <w:t>90</w:t>
            </w:r>
          </w:p>
        </w:tc>
        <w:tc>
          <w:tcPr>
            <w:tcW w:w="1417" w:type="dxa"/>
          </w:tcPr>
          <w:p w:rsidR="006F1CFD" w:rsidRDefault="006F1CFD">
            <w:pPr>
              <w:pStyle w:val="ConsPlusNormal"/>
            </w:pPr>
            <w:r>
              <w:t>100</w:t>
            </w:r>
          </w:p>
        </w:tc>
        <w:tc>
          <w:tcPr>
            <w:tcW w:w="1361" w:type="dxa"/>
          </w:tcPr>
          <w:p w:rsidR="006F1CFD" w:rsidRDefault="006F1CFD">
            <w:pPr>
              <w:pStyle w:val="ConsPlusNormal"/>
            </w:pPr>
            <w:r>
              <w:t>100</w:t>
            </w:r>
          </w:p>
        </w:tc>
        <w:tc>
          <w:tcPr>
            <w:tcW w:w="1361" w:type="dxa"/>
          </w:tcPr>
          <w:p w:rsidR="006F1CFD" w:rsidRDefault="006F1CFD">
            <w:pPr>
              <w:pStyle w:val="ConsPlusNormal"/>
            </w:pPr>
            <w:r>
              <w:t>100</w:t>
            </w:r>
          </w:p>
        </w:tc>
        <w:tc>
          <w:tcPr>
            <w:tcW w:w="1417" w:type="dxa"/>
          </w:tcPr>
          <w:p w:rsidR="006F1CFD" w:rsidRDefault="006F1CFD">
            <w:pPr>
              <w:pStyle w:val="ConsPlusNormal"/>
            </w:pPr>
            <w:r>
              <w:t>100</w:t>
            </w:r>
          </w:p>
        </w:tc>
      </w:tr>
      <w:tr w:rsidR="006F1CFD">
        <w:tc>
          <w:tcPr>
            <w:tcW w:w="2044" w:type="dxa"/>
            <w:vMerge/>
          </w:tcPr>
          <w:p w:rsidR="006F1CFD" w:rsidRDefault="006F1CFD"/>
        </w:tc>
        <w:tc>
          <w:tcPr>
            <w:tcW w:w="1587" w:type="dxa"/>
            <w:vMerge/>
          </w:tcPr>
          <w:p w:rsidR="006F1CFD" w:rsidRDefault="006F1CFD"/>
        </w:tc>
        <w:tc>
          <w:tcPr>
            <w:tcW w:w="1587" w:type="dxa"/>
            <w:vMerge/>
          </w:tcPr>
          <w:p w:rsidR="006F1CFD" w:rsidRDefault="006F1CFD"/>
        </w:tc>
        <w:tc>
          <w:tcPr>
            <w:tcW w:w="4535" w:type="dxa"/>
          </w:tcPr>
          <w:p w:rsidR="006F1CFD" w:rsidRDefault="006F1CFD">
            <w:pPr>
              <w:pStyle w:val="ConsPlusNormal"/>
            </w:pPr>
            <w:r>
              <w:t xml:space="preserve">работников муниципальных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w:t>
            </w:r>
            <w:r>
              <w:lastRenderedPageBreak/>
              <w:t>деятельности) в Московской области</w:t>
            </w:r>
          </w:p>
        </w:tc>
        <w:tc>
          <w:tcPr>
            <w:tcW w:w="1417" w:type="dxa"/>
          </w:tcPr>
          <w:p w:rsidR="006F1CFD" w:rsidRDefault="006F1CFD">
            <w:pPr>
              <w:pStyle w:val="ConsPlusNormal"/>
            </w:pPr>
            <w:r>
              <w:lastRenderedPageBreak/>
              <w:t>процент</w:t>
            </w:r>
          </w:p>
        </w:tc>
        <w:tc>
          <w:tcPr>
            <w:tcW w:w="1474" w:type="dxa"/>
          </w:tcPr>
          <w:p w:rsidR="006F1CFD" w:rsidRDefault="006F1CFD">
            <w:pPr>
              <w:pStyle w:val="ConsPlusNormal"/>
            </w:pPr>
            <w:r>
              <w:t>85,7</w:t>
            </w:r>
          </w:p>
        </w:tc>
        <w:tc>
          <w:tcPr>
            <w:tcW w:w="1417" w:type="dxa"/>
          </w:tcPr>
          <w:p w:rsidR="006F1CFD" w:rsidRDefault="006F1CFD">
            <w:pPr>
              <w:pStyle w:val="ConsPlusNormal"/>
            </w:pPr>
            <w:r>
              <w:t>90</w:t>
            </w:r>
          </w:p>
        </w:tc>
        <w:tc>
          <w:tcPr>
            <w:tcW w:w="1417" w:type="dxa"/>
          </w:tcPr>
          <w:p w:rsidR="006F1CFD" w:rsidRDefault="006F1CFD">
            <w:pPr>
              <w:pStyle w:val="ConsPlusNormal"/>
            </w:pPr>
            <w:r>
              <w:t>100</w:t>
            </w:r>
          </w:p>
        </w:tc>
        <w:tc>
          <w:tcPr>
            <w:tcW w:w="1361" w:type="dxa"/>
          </w:tcPr>
          <w:p w:rsidR="006F1CFD" w:rsidRDefault="006F1CFD">
            <w:pPr>
              <w:pStyle w:val="ConsPlusNormal"/>
            </w:pPr>
            <w:r>
              <w:t>100</w:t>
            </w:r>
          </w:p>
        </w:tc>
        <w:tc>
          <w:tcPr>
            <w:tcW w:w="1361" w:type="dxa"/>
          </w:tcPr>
          <w:p w:rsidR="006F1CFD" w:rsidRDefault="006F1CFD">
            <w:pPr>
              <w:pStyle w:val="ConsPlusNormal"/>
            </w:pPr>
            <w:r>
              <w:t>100</w:t>
            </w:r>
          </w:p>
        </w:tc>
        <w:tc>
          <w:tcPr>
            <w:tcW w:w="1417" w:type="dxa"/>
          </w:tcPr>
          <w:p w:rsidR="006F1CFD" w:rsidRDefault="006F1CFD">
            <w:pPr>
              <w:pStyle w:val="ConsPlusNormal"/>
            </w:pPr>
            <w:r>
              <w:t>100</w:t>
            </w:r>
          </w:p>
        </w:tc>
      </w:tr>
      <w:tr w:rsidR="006F1CFD">
        <w:tc>
          <w:tcPr>
            <w:tcW w:w="2044" w:type="dxa"/>
            <w:vMerge/>
          </w:tcPr>
          <w:p w:rsidR="006F1CFD" w:rsidRDefault="006F1CFD"/>
        </w:tc>
        <w:tc>
          <w:tcPr>
            <w:tcW w:w="1587" w:type="dxa"/>
            <w:vMerge/>
          </w:tcPr>
          <w:p w:rsidR="006F1CFD" w:rsidRDefault="006F1CFD"/>
        </w:tc>
        <w:tc>
          <w:tcPr>
            <w:tcW w:w="1587" w:type="dxa"/>
            <w:vMerge/>
          </w:tcPr>
          <w:p w:rsidR="006F1CFD" w:rsidRDefault="006F1CFD"/>
        </w:tc>
        <w:tc>
          <w:tcPr>
            <w:tcW w:w="4535" w:type="dxa"/>
          </w:tcPr>
          <w:p w:rsidR="006F1CFD" w:rsidRDefault="006F1CFD">
            <w:pPr>
              <w:pStyle w:val="ConsPlusNormal"/>
            </w:pPr>
            <w:r>
              <w:t>работников федеральных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p>
        </w:tc>
        <w:tc>
          <w:tcPr>
            <w:tcW w:w="1417" w:type="dxa"/>
          </w:tcPr>
          <w:p w:rsidR="006F1CFD" w:rsidRDefault="006F1CFD">
            <w:pPr>
              <w:pStyle w:val="ConsPlusNormal"/>
            </w:pPr>
            <w:r>
              <w:t>процент</w:t>
            </w:r>
          </w:p>
        </w:tc>
        <w:tc>
          <w:tcPr>
            <w:tcW w:w="1474" w:type="dxa"/>
          </w:tcPr>
          <w:p w:rsidR="006F1CFD" w:rsidRDefault="006F1CFD">
            <w:pPr>
              <w:pStyle w:val="ConsPlusNormal"/>
            </w:pPr>
            <w:r>
              <w:t>89,9</w:t>
            </w:r>
          </w:p>
        </w:tc>
        <w:tc>
          <w:tcPr>
            <w:tcW w:w="1417" w:type="dxa"/>
          </w:tcPr>
          <w:p w:rsidR="006F1CFD" w:rsidRDefault="006F1CFD">
            <w:pPr>
              <w:pStyle w:val="ConsPlusNormal"/>
            </w:pPr>
            <w:r>
              <w:t>90</w:t>
            </w:r>
          </w:p>
        </w:tc>
        <w:tc>
          <w:tcPr>
            <w:tcW w:w="1417" w:type="dxa"/>
          </w:tcPr>
          <w:p w:rsidR="006F1CFD" w:rsidRDefault="006F1CFD">
            <w:pPr>
              <w:pStyle w:val="ConsPlusNormal"/>
            </w:pPr>
            <w:r>
              <w:t>100</w:t>
            </w:r>
          </w:p>
        </w:tc>
        <w:tc>
          <w:tcPr>
            <w:tcW w:w="1361" w:type="dxa"/>
          </w:tcPr>
          <w:p w:rsidR="006F1CFD" w:rsidRDefault="006F1CFD">
            <w:pPr>
              <w:pStyle w:val="ConsPlusNormal"/>
            </w:pPr>
            <w:r>
              <w:t>100</w:t>
            </w:r>
          </w:p>
        </w:tc>
        <w:tc>
          <w:tcPr>
            <w:tcW w:w="1361" w:type="dxa"/>
          </w:tcPr>
          <w:p w:rsidR="006F1CFD" w:rsidRDefault="006F1CFD">
            <w:pPr>
              <w:pStyle w:val="ConsPlusNormal"/>
            </w:pPr>
            <w:r>
              <w:t>100</w:t>
            </w:r>
          </w:p>
        </w:tc>
        <w:tc>
          <w:tcPr>
            <w:tcW w:w="1417" w:type="dxa"/>
          </w:tcPr>
          <w:p w:rsidR="006F1CFD" w:rsidRDefault="006F1CFD">
            <w:pPr>
              <w:pStyle w:val="ConsPlusNormal"/>
            </w:pPr>
            <w:r>
              <w:t>100</w:t>
            </w:r>
          </w:p>
        </w:tc>
      </w:tr>
      <w:tr w:rsidR="006F1CFD">
        <w:tc>
          <w:tcPr>
            <w:tcW w:w="2044" w:type="dxa"/>
            <w:vMerge/>
          </w:tcPr>
          <w:p w:rsidR="006F1CFD" w:rsidRDefault="006F1CFD"/>
        </w:tc>
        <w:tc>
          <w:tcPr>
            <w:tcW w:w="1587" w:type="dxa"/>
            <w:vMerge/>
          </w:tcPr>
          <w:p w:rsidR="006F1CFD" w:rsidRDefault="006F1CFD"/>
        </w:tc>
        <w:tc>
          <w:tcPr>
            <w:tcW w:w="1587" w:type="dxa"/>
            <w:vMerge/>
          </w:tcPr>
          <w:p w:rsidR="006F1CFD" w:rsidRDefault="006F1CFD"/>
        </w:tc>
        <w:tc>
          <w:tcPr>
            <w:tcW w:w="4535" w:type="dxa"/>
          </w:tcPr>
          <w:p w:rsidR="006F1CFD" w:rsidRDefault="006F1CFD">
            <w:pPr>
              <w:pStyle w:val="ConsPlusNormal"/>
            </w:pPr>
            <w:r>
              <w:t>Доля субвенций бюджетам муниципальных районов и городских округов Московской области на обеспечение переданных муниципальным районам и городским округам Московской области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перечисленная бюджетам муниципальных районов и городских округов Московской области, в общей сумме указанной субвенции</w:t>
            </w:r>
          </w:p>
        </w:tc>
        <w:tc>
          <w:tcPr>
            <w:tcW w:w="1417" w:type="dxa"/>
          </w:tcPr>
          <w:p w:rsidR="006F1CFD" w:rsidRDefault="006F1CFD">
            <w:pPr>
              <w:pStyle w:val="ConsPlusNormal"/>
            </w:pPr>
            <w:r>
              <w:t>процент</w:t>
            </w:r>
          </w:p>
        </w:tc>
        <w:tc>
          <w:tcPr>
            <w:tcW w:w="1474" w:type="dxa"/>
          </w:tcPr>
          <w:p w:rsidR="006F1CFD" w:rsidRDefault="006F1CFD">
            <w:pPr>
              <w:pStyle w:val="ConsPlusNormal"/>
            </w:pPr>
            <w:r>
              <w:t>99</w:t>
            </w:r>
          </w:p>
        </w:tc>
        <w:tc>
          <w:tcPr>
            <w:tcW w:w="1417" w:type="dxa"/>
          </w:tcPr>
          <w:p w:rsidR="006F1CFD" w:rsidRDefault="006F1CFD">
            <w:pPr>
              <w:pStyle w:val="ConsPlusNormal"/>
            </w:pPr>
            <w:r>
              <w:t>99,5</w:t>
            </w:r>
          </w:p>
        </w:tc>
        <w:tc>
          <w:tcPr>
            <w:tcW w:w="1417" w:type="dxa"/>
          </w:tcPr>
          <w:p w:rsidR="006F1CFD" w:rsidRDefault="006F1CFD">
            <w:pPr>
              <w:pStyle w:val="ConsPlusNormal"/>
            </w:pPr>
            <w:r>
              <w:t>100</w:t>
            </w:r>
          </w:p>
        </w:tc>
        <w:tc>
          <w:tcPr>
            <w:tcW w:w="1361" w:type="dxa"/>
          </w:tcPr>
          <w:p w:rsidR="006F1CFD" w:rsidRDefault="006F1CFD">
            <w:pPr>
              <w:pStyle w:val="ConsPlusNormal"/>
            </w:pPr>
            <w:r>
              <w:t>100</w:t>
            </w:r>
          </w:p>
        </w:tc>
        <w:tc>
          <w:tcPr>
            <w:tcW w:w="1361" w:type="dxa"/>
          </w:tcPr>
          <w:p w:rsidR="006F1CFD" w:rsidRDefault="006F1CFD">
            <w:pPr>
              <w:pStyle w:val="ConsPlusNormal"/>
            </w:pPr>
            <w:r>
              <w:t>100</w:t>
            </w:r>
          </w:p>
        </w:tc>
        <w:tc>
          <w:tcPr>
            <w:tcW w:w="1417" w:type="dxa"/>
          </w:tcPr>
          <w:p w:rsidR="006F1CFD" w:rsidRDefault="006F1CFD">
            <w:pPr>
              <w:pStyle w:val="ConsPlusNormal"/>
            </w:pPr>
            <w:r>
              <w:t>100</w:t>
            </w:r>
          </w:p>
        </w:tc>
      </w:tr>
      <w:tr w:rsidR="006F1CFD">
        <w:tc>
          <w:tcPr>
            <w:tcW w:w="2044" w:type="dxa"/>
            <w:vMerge/>
          </w:tcPr>
          <w:p w:rsidR="006F1CFD" w:rsidRDefault="006F1CFD"/>
        </w:tc>
        <w:tc>
          <w:tcPr>
            <w:tcW w:w="1587" w:type="dxa"/>
            <w:vMerge/>
          </w:tcPr>
          <w:p w:rsidR="006F1CFD" w:rsidRDefault="006F1CFD"/>
        </w:tc>
        <w:tc>
          <w:tcPr>
            <w:tcW w:w="1587" w:type="dxa"/>
            <w:vMerge/>
          </w:tcPr>
          <w:p w:rsidR="006F1CFD" w:rsidRDefault="006F1CFD"/>
        </w:tc>
        <w:tc>
          <w:tcPr>
            <w:tcW w:w="4535" w:type="dxa"/>
          </w:tcPr>
          <w:p w:rsidR="006F1CFD" w:rsidRDefault="006F1CFD">
            <w:pPr>
              <w:pStyle w:val="ConsPlusNormal"/>
            </w:pPr>
            <w:r>
              <w:t>Степень удовлетворенности граждан работой Главного архивного управления Московской области</w:t>
            </w:r>
          </w:p>
        </w:tc>
        <w:tc>
          <w:tcPr>
            <w:tcW w:w="1417" w:type="dxa"/>
          </w:tcPr>
          <w:p w:rsidR="006F1CFD" w:rsidRDefault="006F1CFD">
            <w:pPr>
              <w:pStyle w:val="ConsPlusNormal"/>
            </w:pPr>
            <w:r>
              <w:t>процент</w:t>
            </w:r>
          </w:p>
        </w:tc>
        <w:tc>
          <w:tcPr>
            <w:tcW w:w="1474" w:type="dxa"/>
          </w:tcPr>
          <w:p w:rsidR="006F1CFD" w:rsidRDefault="006F1CFD">
            <w:pPr>
              <w:pStyle w:val="ConsPlusNormal"/>
            </w:pPr>
            <w:r>
              <w:t>99,30</w:t>
            </w:r>
          </w:p>
        </w:tc>
        <w:tc>
          <w:tcPr>
            <w:tcW w:w="1417" w:type="dxa"/>
          </w:tcPr>
          <w:p w:rsidR="006F1CFD" w:rsidRDefault="006F1CFD">
            <w:pPr>
              <w:pStyle w:val="ConsPlusNormal"/>
            </w:pPr>
            <w:r>
              <w:t>99,40</w:t>
            </w:r>
          </w:p>
        </w:tc>
        <w:tc>
          <w:tcPr>
            <w:tcW w:w="1417" w:type="dxa"/>
          </w:tcPr>
          <w:p w:rsidR="006F1CFD" w:rsidRDefault="006F1CFD">
            <w:pPr>
              <w:pStyle w:val="ConsPlusNormal"/>
            </w:pPr>
            <w:r>
              <w:t>99,50</w:t>
            </w:r>
          </w:p>
        </w:tc>
        <w:tc>
          <w:tcPr>
            <w:tcW w:w="1361" w:type="dxa"/>
          </w:tcPr>
          <w:p w:rsidR="006F1CFD" w:rsidRDefault="006F1CFD">
            <w:pPr>
              <w:pStyle w:val="ConsPlusNormal"/>
            </w:pPr>
            <w:r>
              <w:t>99,60</w:t>
            </w:r>
          </w:p>
        </w:tc>
        <w:tc>
          <w:tcPr>
            <w:tcW w:w="1361" w:type="dxa"/>
          </w:tcPr>
          <w:p w:rsidR="006F1CFD" w:rsidRDefault="006F1CFD">
            <w:pPr>
              <w:pStyle w:val="ConsPlusNormal"/>
            </w:pPr>
            <w:r>
              <w:t>99,70</w:t>
            </w:r>
          </w:p>
        </w:tc>
        <w:tc>
          <w:tcPr>
            <w:tcW w:w="1417" w:type="dxa"/>
          </w:tcPr>
          <w:p w:rsidR="006F1CFD" w:rsidRDefault="006F1CFD">
            <w:pPr>
              <w:pStyle w:val="ConsPlusNormal"/>
            </w:pPr>
            <w:r>
              <w:t>99,80</w:t>
            </w: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rmal"/>
        <w:ind w:firstLine="540"/>
        <w:jc w:val="both"/>
      </w:pPr>
      <w:r>
        <w:t>--------------------------------</w:t>
      </w:r>
    </w:p>
    <w:p w:rsidR="006F1CFD" w:rsidRDefault="006F1CFD">
      <w:pPr>
        <w:pStyle w:val="ConsPlusNormal"/>
        <w:ind w:firstLine="540"/>
        <w:jc w:val="both"/>
      </w:pPr>
      <w:bookmarkStart w:id="1" w:name="P1178"/>
      <w:bookmarkEnd w:id="1"/>
      <w:r>
        <w:t xml:space="preserve">&lt;*&gt; </w:t>
      </w:r>
      <w:hyperlink r:id="rId90" w:history="1">
        <w:r>
          <w:rPr>
            <w:color w:val="0000FF"/>
          </w:rPr>
          <w:t>Указ</w:t>
        </w:r>
      </w:hyperlink>
      <w:r>
        <w:t xml:space="preserve"> Президента Российской Федерации от 07.05.2012 N 597.</w:t>
      </w:r>
    </w:p>
    <w:p w:rsidR="006F1CFD" w:rsidRDefault="006F1CFD">
      <w:pPr>
        <w:pStyle w:val="ConsPlusNormal"/>
        <w:ind w:firstLine="540"/>
        <w:jc w:val="both"/>
      </w:pPr>
      <w:bookmarkStart w:id="2" w:name="P1179"/>
      <w:bookmarkEnd w:id="2"/>
      <w:r>
        <w:t>&lt;**&gt; Обращения Губернатора Московской области А.Ю. Воробьева "Наше Подмосковье".</w:t>
      </w:r>
    </w:p>
    <w:p w:rsidR="006F1CFD" w:rsidRDefault="006F1CFD">
      <w:pPr>
        <w:pStyle w:val="ConsPlusNormal"/>
        <w:ind w:firstLine="540"/>
        <w:jc w:val="both"/>
      </w:pPr>
      <w:bookmarkStart w:id="3" w:name="P1180"/>
      <w:bookmarkEnd w:id="3"/>
      <w:r>
        <w:t>&lt;***&gt; Обращения Губернатора Московской области А.Ю. Воробьева "Лидерство - это реальность".</w:t>
      </w:r>
    </w:p>
    <w:p w:rsidR="006F1CFD" w:rsidRDefault="006F1CFD">
      <w:pPr>
        <w:pStyle w:val="ConsPlusNormal"/>
        <w:ind w:firstLine="540"/>
        <w:jc w:val="both"/>
      </w:pPr>
      <w:bookmarkStart w:id="4" w:name="P1181"/>
      <w:bookmarkEnd w:id="4"/>
      <w:r>
        <w:t>&lt;****&gt; В число культурно-досуговых объектов капитального строительства (реконструкции), капитального ремонта и технического переоснащения включены следующие объекты:</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406"/>
      </w:tblGrid>
      <w:tr w:rsidR="006F1CFD">
        <w:tc>
          <w:tcPr>
            <w:tcW w:w="8560" w:type="dxa"/>
            <w:gridSpan w:val="2"/>
          </w:tcPr>
          <w:p w:rsidR="006F1CFD" w:rsidRDefault="006F1CFD">
            <w:pPr>
              <w:pStyle w:val="ConsPlusNormal"/>
            </w:pPr>
            <w:r>
              <w:t>2017 год</w:t>
            </w:r>
          </w:p>
        </w:tc>
      </w:tr>
      <w:tr w:rsidR="006F1CFD">
        <w:tc>
          <w:tcPr>
            <w:tcW w:w="2154" w:type="dxa"/>
            <w:vMerge w:val="restart"/>
          </w:tcPr>
          <w:p w:rsidR="006F1CFD" w:rsidRDefault="006F1CFD">
            <w:pPr>
              <w:pStyle w:val="ConsPlusNormal"/>
            </w:pPr>
            <w:r>
              <w:t>объекты капитального ремонта и технического переоснащения</w:t>
            </w:r>
          </w:p>
        </w:tc>
        <w:tc>
          <w:tcPr>
            <w:tcW w:w="6406" w:type="dxa"/>
          </w:tcPr>
          <w:p w:rsidR="006F1CFD" w:rsidRDefault="006F1CFD">
            <w:pPr>
              <w:pStyle w:val="ConsPlusNormal"/>
            </w:pPr>
            <w:r>
              <w:t>Лотошинский муниципальный район, Муниципальное учреждение "Лотошинский районный Дом культуры"</w:t>
            </w:r>
          </w:p>
        </w:tc>
      </w:tr>
      <w:tr w:rsidR="006F1CFD">
        <w:tc>
          <w:tcPr>
            <w:tcW w:w="2154" w:type="dxa"/>
            <w:vMerge/>
          </w:tcPr>
          <w:p w:rsidR="006F1CFD" w:rsidRDefault="006F1CFD"/>
        </w:tc>
        <w:tc>
          <w:tcPr>
            <w:tcW w:w="6406" w:type="dxa"/>
          </w:tcPr>
          <w:p w:rsidR="006F1CFD" w:rsidRDefault="006F1CFD">
            <w:pPr>
              <w:pStyle w:val="ConsPlusNormal"/>
            </w:pPr>
            <w:r>
              <w:t>Городское поселение Люберцы Люберецкого муниципального района, Муниципальное автономное учреждение культуры "Центр культуры и отдыха"</w:t>
            </w:r>
          </w:p>
        </w:tc>
      </w:tr>
      <w:tr w:rsidR="006F1CFD">
        <w:tc>
          <w:tcPr>
            <w:tcW w:w="2154" w:type="dxa"/>
            <w:vMerge/>
          </w:tcPr>
          <w:p w:rsidR="006F1CFD" w:rsidRDefault="006F1CFD"/>
        </w:tc>
        <w:tc>
          <w:tcPr>
            <w:tcW w:w="6406" w:type="dxa"/>
          </w:tcPr>
          <w:p w:rsidR="006F1CFD" w:rsidRDefault="006F1CFD">
            <w:pPr>
              <w:pStyle w:val="ConsPlusNormal"/>
            </w:pPr>
            <w:r>
              <w:t>Городское поселение Лесной Пушкинского муниципального района, Муниципальное бюджетное учреждение Дом Культуры "Сирин" городского поселения Лесной Пушкинского муниципального района Московской области</w:t>
            </w:r>
          </w:p>
        </w:tc>
      </w:tr>
      <w:tr w:rsidR="006F1CFD">
        <w:tc>
          <w:tcPr>
            <w:tcW w:w="2154" w:type="dxa"/>
            <w:vMerge/>
          </w:tcPr>
          <w:p w:rsidR="006F1CFD" w:rsidRDefault="006F1CFD"/>
        </w:tc>
        <w:tc>
          <w:tcPr>
            <w:tcW w:w="6406" w:type="dxa"/>
          </w:tcPr>
          <w:p w:rsidR="006F1CFD" w:rsidRDefault="006F1CFD">
            <w:pPr>
              <w:pStyle w:val="ConsPlusNormal"/>
            </w:pPr>
            <w:r>
              <w:t>Городской округ Коломна, Муниципальное бюджетное учреждение "Дворец культуры "Тепловозостроитель"</w:t>
            </w:r>
          </w:p>
        </w:tc>
      </w:tr>
      <w:tr w:rsidR="006F1CFD">
        <w:tc>
          <w:tcPr>
            <w:tcW w:w="2154" w:type="dxa"/>
            <w:vMerge/>
          </w:tcPr>
          <w:p w:rsidR="006F1CFD" w:rsidRDefault="006F1CFD"/>
        </w:tc>
        <w:tc>
          <w:tcPr>
            <w:tcW w:w="6406" w:type="dxa"/>
          </w:tcPr>
          <w:p w:rsidR="006F1CFD" w:rsidRDefault="006F1CFD">
            <w:pPr>
              <w:pStyle w:val="ConsPlusNormal"/>
            </w:pPr>
            <w:r>
              <w:t>Сельское поселение Клементьевское Можайского муниципального района Московской области, "Культурно-досуговый центр"</w:t>
            </w:r>
          </w:p>
        </w:tc>
      </w:tr>
      <w:tr w:rsidR="006F1CFD">
        <w:tc>
          <w:tcPr>
            <w:tcW w:w="2154" w:type="dxa"/>
            <w:vMerge/>
          </w:tcPr>
          <w:p w:rsidR="006F1CFD" w:rsidRDefault="006F1CFD"/>
        </w:tc>
        <w:tc>
          <w:tcPr>
            <w:tcW w:w="6406" w:type="dxa"/>
          </w:tcPr>
          <w:p w:rsidR="006F1CFD" w:rsidRDefault="006F1CFD">
            <w:pPr>
              <w:pStyle w:val="ConsPlusNormal"/>
            </w:pPr>
            <w:r>
              <w:t>Сельское поселение Юрловское Можайского муниципального района Московской области, "Дом культуры в д. Ивакино"</w:t>
            </w:r>
          </w:p>
        </w:tc>
      </w:tr>
      <w:tr w:rsidR="006F1CFD">
        <w:tc>
          <w:tcPr>
            <w:tcW w:w="2154" w:type="dxa"/>
            <w:vMerge/>
          </w:tcPr>
          <w:p w:rsidR="006F1CFD" w:rsidRDefault="006F1CFD"/>
        </w:tc>
        <w:tc>
          <w:tcPr>
            <w:tcW w:w="6406" w:type="dxa"/>
          </w:tcPr>
          <w:p w:rsidR="006F1CFD" w:rsidRDefault="006F1CFD">
            <w:pPr>
              <w:pStyle w:val="ConsPlusNormal"/>
            </w:pPr>
            <w:r>
              <w:t>Городской округ Лосино-Петровский, Муниципальное бюджетное учреждение культуры "Дом культуры "Октябрь"</w:t>
            </w:r>
          </w:p>
        </w:tc>
      </w:tr>
      <w:tr w:rsidR="006F1CFD">
        <w:tc>
          <w:tcPr>
            <w:tcW w:w="2154" w:type="dxa"/>
            <w:vMerge/>
          </w:tcPr>
          <w:p w:rsidR="006F1CFD" w:rsidRDefault="006F1CFD"/>
        </w:tc>
        <w:tc>
          <w:tcPr>
            <w:tcW w:w="6406" w:type="dxa"/>
          </w:tcPr>
          <w:p w:rsidR="006F1CFD" w:rsidRDefault="006F1CFD">
            <w:pPr>
              <w:pStyle w:val="ConsPlusNormal"/>
            </w:pPr>
            <w:r>
              <w:t>Городское поселение Вербилки Талдомского муниципального района Московской области, Муниципальное учреждение "Вербилковский Дом культуры"</w:t>
            </w:r>
          </w:p>
        </w:tc>
      </w:tr>
      <w:tr w:rsidR="006F1CFD">
        <w:tc>
          <w:tcPr>
            <w:tcW w:w="2154" w:type="dxa"/>
            <w:vMerge/>
          </w:tcPr>
          <w:p w:rsidR="006F1CFD" w:rsidRDefault="006F1CFD"/>
        </w:tc>
        <w:tc>
          <w:tcPr>
            <w:tcW w:w="6406" w:type="dxa"/>
          </w:tcPr>
          <w:p w:rsidR="006F1CFD" w:rsidRDefault="006F1CFD">
            <w:pPr>
              <w:pStyle w:val="ConsPlusNormal"/>
            </w:pPr>
            <w:r>
              <w:t>Городской округ Шаховская Московской области, муниципальное бюджетное учреждение культуры "Серединский центральный сельский Дом культуры"</w:t>
            </w:r>
          </w:p>
        </w:tc>
      </w:tr>
      <w:tr w:rsidR="006F1CFD">
        <w:tc>
          <w:tcPr>
            <w:tcW w:w="2154" w:type="dxa"/>
            <w:vMerge/>
          </w:tcPr>
          <w:p w:rsidR="006F1CFD" w:rsidRDefault="006F1CFD"/>
        </w:tc>
        <w:tc>
          <w:tcPr>
            <w:tcW w:w="6406" w:type="dxa"/>
          </w:tcPr>
          <w:p w:rsidR="006F1CFD" w:rsidRDefault="006F1CFD">
            <w:pPr>
              <w:pStyle w:val="ConsPlusNormal"/>
            </w:pPr>
            <w:r>
              <w:t>Сельское поселение Березняковское Сергиево-Посадского муниципального района Московской области, муниципальное бюджетное учреждение культуры "Сельский дом культуры "Юность"</w:t>
            </w:r>
          </w:p>
        </w:tc>
      </w:tr>
      <w:tr w:rsidR="006F1CFD">
        <w:tc>
          <w:tcPr>
            <w:tcW w:w="2154" w:type="dxa"/>
            <w:vMerge/>
          </w:tcPr>
          <w:p w:rsidR="006F1CFD" w:rsidRDefault="006F1CFD"/>
        </w:tc>
        <w:tc>
          <w:tcPr>
            <w:tcW w:w="6406" w:type="dxa"/>
          </w:tcPr>
          <w:p w:rsidR="006F1CFD" w:rsidRDefault="006F1CFD">
            <w:pPr>
              <w:pStyle w:val="ConsPlusNormal"/>
            </w:pPr>
            <w:r>
              <w:t>Сельское поселение Квашенковское Талдомского муниципального района Московской области, муниципальное бюджетное учреждение культуры "Кошелевский сельский центральный дом культуры"</w:t>
            </w:r>
          </w:p>
        </w:tc>
      </w:tr>
      <w:tr w:rsidR="006F1CFD">
        <w:tc>
          <w:tcPr>
            <w:tcW w:w="2154" w:type="dxa"/>
            <w:vMerge/>
          </w:tcPr>
          <w:p w:rsidR="006F1CFD" w:rsidRDefault="006F1CFD"/>
        </w:tc>
        <w:tc>
          <w:tcPr>
            <w:tcW w:w="6406" w:type="dxa"/>
          </w:tcPr>
          <w:p w:rsidR="006F1CFD" w:rsidRDefault="006F1CFD">
            <w:pPr>
              <w:pStyle w:val="ConsPlusNormal"/>
            </w:pPr>
            <w:r>
              <w:t xml:space="preserve">Городской округ Химки Московской области, городская </w:t>
            </w:r>
            <w:r>
              <w:lastRenderedPageBreak/>
              <w:t>библиотека N 3, муниципальное бюджетное учреждение культуры "Химкинская ЦБС"</w:t>
            </w:r>
          </w:p>
        </w:tc>
      </w:tr>
      <w:tr w:rsidR="006F1CFD">
        <w:tc>
          <w:tcPr>
            <w:tcW w:w="2154" w:type="dxa"/>
            <w:vMerge/>
          </w:tcPr>
          <w:p w:rsidR="006F1CFD" w:rsidRDefault="006F1CFD"/>
        </w:tc>
        <w:tc>
          <w:tcPr>
            <w:tcW w:w="6406" w:type="dxa"/>
          </w:tcPr>
          <w:p w:rsidR="006F1CFD" w:rsidRDefault="006F1CFD">
            <w:pPr>
              <w:pStyle w:val="ConsPlusNormal"/>
            </w:pPr>
            <w:r>
              <w:t>Городское поселение Одинцово Одинцовского муниципального района, МБУК "Одинцовский городской библиотечно-информационный центр"</w:t>
            </w:r>
          </w:p>
        </w:tc>
      </w:tr>
      <w:tr w:rsidR="006F1CFD">
        <w:tc>
          <w:tcPr>
            <w:tcW w:w="2154" w:type="dxa"/>
            <w:vMerge/>
          </w:tcPr>
          <w:p w:rsidR="006F1CFD" w:rsidRDefault="006F1CFD"/>
        </w:tc>
        <w:tc>
          <w:tcPr>
            <w:tcW w:w="6406" w:type="dxa"/>
          </w:tcPr>
          <w:p w:rsidR="006F1CFD" w:rsidRDefault="006F1CFD">
            <w:pPr>
              <w:pStyle w:val="ConsPlusNormal"/>
            </w:pPr>
            <w:r>
              <w:t>Городское поселение Вербилки Талдомского муниципального района Московской области, муниципальное учреждение "Вербилковская библиотека"</w:t>
            </w:r>
          </w:p>
        </w:tc>
      </w:tr>
      <w:tr w:rsidR="006F1CFD">
        <w:tc>
          <w:tcPr>
            <w:tcW w:w="2154" w:type="dxa"/>
            <w:vMerge w:val="restart"/>
          </w:tcPr>
          <w:p w:rsidR="006F1CFD" w:rsidRDefault="006F1CFD">
            <w:pPr>
              <w:pStyle w:val="ConsPlusNormal"/>
            </w:pPr>
            <w:r>
              <w:t>объекты капитального строительства (реконструкции)</w:t>
            </w:r>
          </w:p>
        </w:tc>
        <w:tc>
          <w:tcPr>
            <w:tcW w:w="6406" w:type="dxa"/>
          </w:tcPr>
          <w:p w:rsidR="006F1CFD" w:rsidRDefault="006F1CFD">
            <w:pPr>
              <w:pStyle w:val="ConsPlusNormal"/>
            </w:pPr>
            <w:r>
              <w:t>Реконструкция здания дома культуры в поселке Быково сельского поселения Стрелковское Подольского муниципального района Московской области</w:t>
            </w:r>
          </w:p>
        </w:tc>
      </w:tr>
      <w:tr w:rsidR="006F1CFD">
        <w:tc>
          <w:tcPr>
            <w:tcW w:w="2154" w:type="dxa"/>
            <w:vMerge/>
          </w:tcPr>
          <w:p w:rsidR="006F1CFD" w:rsidRDefault="006F1CFD"/>
        </w:tc>
        <w:tc>
          <w:tcPr>
            <w:tcW w:w="6406" w:type="dxa"/>
          </w:tcPr>
          <w:p w:rsidR="006F1CFD" w:rsidRDefault="006F1CFD">
            <w:pPr>
              <w:pStyle w:val="ConsPlusNormal"/>
            </w:pPr>
            <w:r>
              <w:t>Реконструкция здания МАУ "РЦК и Д" в г. Видное</w:t>
            </w:r>
          </w:p>
        </w:tc>
      </w:tr>
      <w:tr w:rsidR="006F1CFD">
        <w:tc>
          <w:tcPr>
            <w:tcW w:w="8560" w:type="dxa"/>
            <w:gridSpan w:val="2"/>
          </w:tcPr>
          <w:p w:rsidR="006F1CFD" w:rsidRDefault="006F1CFD">
            <w:pPr>
              <w:pStyle w:val="ConsPlusNormal"/>
            </w:pPr>
            <w:r>
              <w:t>2018 год</w:t>
            </w:r>
          </w:p>
        </w:tc>
      </w:tr>
      <w:tr w:rsidR="006F1CFD">
        <w:tc>
          <w:tcPr>
            <w:tcW w:w="2154" w:type="dxa"/>
            <w:vMerge w:val="restart"/>
          </w:tcPr>
          <w:p w:rsidR="006F1CFD" w:rsidRDefault="006F1CFD">
            <w:pPr>
              <w:pStyle w:val="ConsPlusNormal"/>
            </w:pPr>
            <w:r>
              <w:t>объекты капитального ремонта и технического переоснащения</w:t>
            </w:r>
          </w:p>
        </w:tc>
        <w:tc>
          <w:tcPr>
            <w:tcW w:w="6406" w:type="dxa"/>
          </w:tcPr>
          <w:p w:rsidR="006F1CFD" w:rsidRDefault="006F1CFD">
            <w:pPr>
              <w:pStyle w:val="ConsPlusNormal"/>
            </w:pPr>
            <w:r>
              <w:t>Городской округ Озеры, Муниципальное учреждение культуры "Центр культуры и досуга городского округа Озеры"</w:t>
            </w:r>
          </w:p>
        </w:tc>
      </w:tr>
      <w:tr w:rsidR="006F1CFD">
        <w:tc>
          <w:tcPr>
            <w:tcW w:w="2154" w:type="dxa"/>
            <w:vMerge/>
          </w:tcPr>
          <w:p w:rsidR="006F1CFD" w:rsidRDefault="006F1CFD"/>
        </w:tc>
        <w:tc>
          <w:tcPr>
            <w:tcW w:w="6406" w:type="dxa"/>
          </w:tcPr>
          <w:p w:rsidR="006F1CFD" w:rsidRDefault="006F1CFD">
            <w:pPr>
              <w:pStyle w:val="ConsPlusNormal"/>
            </w:pPr>
            <w:r>
              <w:t>Муниципальное учреждение культуры "Культурно-досуговый Центр "Тимоново" г. Солнечногорск Солнечногорского муниципального района Московской области</w:t>
            </w:r>
          </w:p>
        </w:tc>
      </w:tr>
      <w:tr w:rsidR="006F1CFD">
        <w:tc>
          <w:tcPr>
            <w:tcW w:w="2154" w:type="dxa"/>
            <w:vMerge/>
          </w:tcPr>
          <w:p w:rsidR="006F1CFD" w:rsidRDefault="006F1CFD"/>
        </w:tc>
        <w:tc>
          <w:tcPr>
            <w:tcW w:w="6406" w:type="dxa"/>
          </w:tcPr>
          <w:p w:rsidR="006F1CFD" w:rsidRDefault="006F1CFD">
            <w:pPr>
              <w:pStyle w:val="ConsPlusNormal"/>
            </w:pPr>
            <w:r>
              <w:t>Городской округ Кашира Московской области "Дом культуры 1 Мая"</w:t>
            </w:r>
          </w:p>
        </w:tc>
      </w:tr>
      <w:tr w:rsidR="006F1CFD">
        <w:tc>
          <w:tcPr>
            <w:tcW w:w="2154" w:type="dxa"/>
            <w:vMerge/>
          </w:tcPr>
          <w:p w:rsidR="006F1CFD" w:rsidRDefault="006F1CFD"/>
        </w:tc>
        <w:tc>
          <w:tcPr>
            <w:tcW w:w="6406" w:type="dxa"/>
          </w:tcPr>
          <w:p w:rsidR="006F1CFD" w:rsidRDefault="006F1CFD">
            <w:pPr>
              <w:pStyle w:val="ConsPlusNormal"/>
            </w:pPr>
            <w:r>
              <w:t>Городской округ Жуковский Московской области, Муниципальное учреждение культуры Московской области "Театр "Стрела"</w:t>
            </w:r>
          </w:p>
        </w:tc>
      </w:tr>
      <w:tr w:rsidR="006F1CFD">
        <w:tc>
          <w:tcPr>
            <w:tcW w:w="2154" w:type="dxa"/>
            <w:vMerge w:val="restart"/>
          </w:tcPr>
          <w:p w:rsidR="006F1CFD" w:rsidRDefault="006F1CFD">
            <w:pPr>
              <w:pStyle w:val="ConsPlusNormal"/>
            </w:pPr>
            <w:r>
              <w:t>объекты капитального строительства (реконструкции)</w:t>
            </w:r>
          </w:p>
        </w:tc>
        <w:tc>
          <w:tcPr>
            <w:tcW w:w="6406" w:type="dxa"/>
          </w:tcPr>
          <w:p w:rsidR="006F1CFD" w:rsidRDefault="006F1CFD">
            <w:pPr>
              <w:pStyle w:val="ConsPlusNormal"/>
            </w:pPr>
            <w:r>
              <w:t>Строительство центра культурного развития в сельском поселении Сафоновское, Раменский муниципальный район (в том числе проектно-изыскательские работы)</w:t>
            </w:r>
          </w:p>
        </w:tc>
      </w:tr>
      <w:tr w:rsidR="006F1CFD">
        <w:tc>
          <w:tcPr>
            <w:tcW w:w="2154" w:type="dxa"/>
            <w:vMerge/>
          </w:tcPr>
          <w:p w:rsidR="006F1CFD" w:rsidRDefault="006F1CFD"/>
        </w:tc>
        <w:tc>
          <w:tcPr>
            <w:tcW w:w="6406" w:type="dxa"/>
          </w:tcPr>
          <w:p w:rsidR="006F1CFD" w:rsidRDefault="006F1CFD">
            <w:pPr>
              <w:pStyle w:val="ConsPlusNormal"/>
            </w:pPr>
            <w:r>
              <w:t>Строительство дома культуры в сельском поселении Старорузское, Рузский муниципальный район (в том числе проектно-изыскательские работы)</w:t>
            </w:r>
          </w:p>
        </w:tc>
      </w:tr>
      <w:tr w:rsidR="006F1CFD">
        <w:tc>
          <w:tcPr>
            <w:tcW w:w="2154" w:type="dxa"/>
            <w:vMerge/>
          </w:tcPr>
          <w:p w:rsidR="006F1CFD" w:rsidRDefault="006F1CFD"/>
        </w:tc>
        <w:tc>
          <w:tcPr>
            <w:tcW w:w="6406" w:type="dxa"/>
          </w:tcPr>
          <w:p w:rsidR="006F1CFD" w:rsidRDefault="006F1CFD">
            <w:pPr>
              <w:pStyle w:val="ConsPlusNormal"/>
            </w:pPr>
            <w:r>
              <w:t>Строительство дома культуры в городском округе Реутов (в том числе проектно-изыскательские работы)</w:t>
            </w:r>
          </w:p>
        </w:tc>
      </w:tr>
      <w:tr w:rsidR="006F1CFD">
        <w:tc>
          <w:tcPr>
            <w:tcW w:w="2154" w:type="dxa"/>
            <w:vMerge/>
          </w:tcPr>
          <w:p w:rsidR="006F1CFD" w:rsidRDefault="006F1CFD"/>
        </w:tc>
        <w:tc>
          <w:tcPr>
            <w:tcW w:w="6406" w:type="dxa"/>
          </w:tcPr>
          <w:p w:rsidR="006F1CFD" w:rsidRDefault="006F1CFD">
            <w:pPr>
              <w:pStyle w:val="ConsPlusNormal"/>
            </w:pPr>
            <w:r>
              <w:t>Строительство дома культуры в городском поселении им. Цюрупы, Воскресенский муниципальный район (в том числе проектно-изыскательские работы)</w:t>
            </w:r>
          </w:p>
        </w:tc>
      </w:tr>
      <w:tr w:rsidR="006F1CFD">
        <w:tc>
          <w:tcPr>
            <w:tcW w:w="2154" w:type="dxa"/>
            <w:vMerge/>
          </w:tcPr>
          <w:p w:rsidR="006F1CFD" w:rsidRDefault="006F1CFD"/>
        </w:tc>
        <w:tc>
          <w:tcPr>
            <w:tcW w:w="6406" w:type="dxa"/>
          </w:tcPr>
          <w:p w:rsidR="006F1CFD" w:rsidRDefault="006F1CFD">
            <w:pPr>
              <w:pStyle w:val="ConsPlusNormal"/>
            </w:pPr>
            <w:r>
              <w:t>Реконструкция здания муниципального автономного учреждения культуры "Дворец культуры и спорта "Тамань" городского поселения Калининец Наро-Фоминского муниципального района Московской области</w:t>
            </w:r>
          </w:p>
        </w:tc>
      </w:tr>
      <w:tr w:rsidR="006F1CFD">
        <w:tc>
          <w:tcPr>
            <w:tcW w:w="2154" w:type="dxa"/>
            <w:vMerge/>
          </w:tcPr>
          <w:p w:rsidR="006F1CFD" w:rsidRDefault="006F1CFD"/>
        </w:tc>
        <w:tc>
          <w:tcPr>
            <w:tcW w:w="6406" w:type="dxa"/>
          </w:tcPr>
          <w:p w:rsidR="006F1CFD" w:rsidRDefault="006F1CFD">
            <w:pPr>
              <w:pStyle w:val="ConsPlusNormal"/>
            </w:pPr>
            <w:r>
              <w:t>Реконструкция здания для размещения Дома-музея В.В. Тихонова</w:t>
            </w:r>
          </w:p>
        </w:tc>
      </w:tr>
      <w:tr w:rsidR="006F1CFD">
        <w:tc>
          <w:tcPr>
            <w:tcW w:w="2154" w:type="dxa"/>
            <w:vMerge/>
          </w:tcPr>
          <w:p w:rsidR="006F1CFD" w:rsidRDefault="006F1CFD"/>
        </w:tc>
        <w:tc>
          <w:tcPr>
            <w:tcW w:w="6406" w:type="dxa"/>
          </w:tcPr>
          <w:p w:rsidR="006F1CFD" w:rsidRDefault="006F1CFD">
            <w:pPr>
              <w:pStyle w:val="ConsPlusNormal"/>
            </w:pPr>
            <w:r>
              <w:t xml:space="preserve">Строительство дома культуры в сельском поселении Любучанское, Чеховский муниципальный район (в том числе </w:t>
            </w:r>
            <w:r>
              <w:lastRenderedPageBreak/>
              <w:t>проектно-изыскательские работы)</w:t>
            </w:r>
          </w:p>
        </w:tc>
      </w:tr>
      <w:tr w:rsidR="006F1CFD">
        <w:tc>
          <w:tcPr>
            <w:tcW w:w="8560" w:type="dxa"/>
            <w:gridSpan w:val="2"/>
          </w:tcPr>
          <w:p w:rsidR="006F1CFD" w:rsidRDefault="006F1CFD">
            <w:pPr>
              <w:pStyle w:val="ConsPlusNormal"/>
            </w:pPr>
            <w:r>
              <w:lastRenderedPageBreak/>
              <w:t>2019 год</w:t>
            </w:r>
          </w:p>
        </w:tc>
      </w:tr>
      <w:tr w:rsidR="006F1CFD">
        <w:tc>
          <w:tcPr>
            <w:tcW w:w="2154" w:type="dxa"/>
          </w:tcPr>
          <w:p w:rsidR="006F1CFD" w:rsidRDefault="006F1CFD">
            <w:pPr>
              <w:pStyle w:val="ConsPlusNormal"/>
            </w:pPr>
            <w:r>
              <w:t>объекты капитального ремонта и технического переоснащения</w:t>
            </w:r>
          </w:p>
        </w:tc>
        <w:tc>
          <w:tcPr>
            <w:tcW w:w="6406" w:type="dxa"/>
          </w:tcPr>
          <w:p w:rsidR="006F1CFD" w:rsidRDefault="006F1CFD">
            <w:pPr>
              <w:pStyle w:val="ConsPlusNormal"/>
            </w:pPr>
            <w:r>
              <w:t>Государственное автономное учреждение Московской области "Московская областная государственная научная библиотека им. Н.К. Крупской"</w:t>
            </w:r>
          </w:p>
        </w:tc>
      </w:tr>
    </w:tbl>
    <w:p w:rsidR="006F1CFD" w:rsidRDefault="006F1CFD">
      <w:pPr>
        <w:pStyle w:val="ConsPlusNormal"/>
        <w:jc w:val="both"/>
      </w:pPr>
    </w:p>
    <w:p w:rsidR="006F1CFD" w:rsidRDefault="006F1CFD">
      <w:pPr>
        <w:sectPr w:rsidR="006F1CFD">
          <w:pgSz w:w="11905" w:h="16838"/>
          <w:pgMar w:top="1134" w:right="850" w:bottom="1134" w:left="1701" w:header="0" w:footer="0" w:gutter="0"/>
          <w:cols w:space="720"/>
        </w:sectPr>
      </w:pPr>
    </w:p>
    <w:p w:rsidR="006F1CFD" w:rsidRDefault="006F1CFD">
      <w:pPr>
        <w:pStyle w:val="ConsPlusNormal"/>
        <w:jc w:val="center"/>
        <w:outlineLvl w:val="1"/>
      </w:pPr>
      <w:r>
        <w:lastRenderedPageBreak/>
        <w:t>8. Методика расчета значений показателей эффективности</w:t>
      </w:r>
    </w:p>
    <w:p w:rsidR="006F1CFD" w:rsidRDefault="006F1CFD">
      <w:pPr>
        <w:pStyle w:val="ConsPlusNormal"/>
        <w:jc w:val="center"/>
      </w:pPr>
      <w:r>
        <w:t>реализации государственной программы Московской области</w:t>
      </w:r>
    </w:p>
    <w:p w:rsidR="006F1CFD" w:rsidRDefault="006F1CFD">
      <w:pPr>
        <w:pStyle w:val="ConsPlusNormal"/>
        <w:jc w:val="center"/>
      </w:pPr>
      <w:r>
        <w:t>"Культура Подмосковья" на 2017-2021 годы</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7880"/>
        <w:gridCol w:w="1247"/>
        <w:gridCol w:w="1417"/>
        <w:gridCol w:w="2948"/>
        <w:gridCol w:w="1814"/>
      </w:tblGrid>
      <w:tr w:rsidR="006F1CFD">
        <w:tc>
          <w:tcPr>
            <w:tcW w:w="2494" w:type="dxa"/>
          </w:tcPr>
          <w:p w:rsidR="006F1CFD" w:rsidRDefault="006F1CFD">
            <w:pPr>
              <w:pStyle w:val="ConsPlusNormal"/>
              <w:jc w:val="center"/>
            </w:pPr>
            <w:r>
              <w:t>Наименование показателей</w:t>
            </w:r>
          </w:p>
        </w:tc>
        <w:tc>
          <w:tcPr>
            <w:tcW w:w="7880" w:type="dxa"/>
          </w:tcPr>
          <w:p w:rsidR="006F1CFD" w:rsidRDefault="006F1CFD">
            <w:pPr>
              <w:pStyle w:val="ConsPlusNormal"/>
              <w:jc w:val="center"/>
            </w:pPr>
            <w:r>
              <w:t>Определение</w:t>
            </w:r>
          </w:p>
        </w:tc>
        <w:tc>
          <w:tcPr>
            <w:tcW w:w="1247" w:type="dxa"/>
          </w:tcPr>
          <w:p w:rsidR="006F1CFD" w:rsidRDefault="006F1CFD">
            <w:pPr>
              <w:pStyle w:val="ConsPlusNormal"/>
              <w:jc w:val="center"/>
            </w:pPr>
            <w:r>
              <w:t>Единица измерения</w:t>
            </w:r>
          </w:p>
        </w:tc>
        <w:tc>
          <w:tcPr>
            <w:tcW w:w="1417" w:type="dxa"/>
          </w:tcPr>
          <w:p w:rsidR="006F1CFD" w:rsidRDefault="006F1CFD">
            <w:pPr>
              <w:pStyle w:val="ConsPlusNormal"/>
              <w:jc w:val="center"/>
            </w:pPr>
            <w:r>
              <w:t>Значения базовых показателей</w:t>
            </w:r>
          </w:p>
        </w:tc>
        <w:tc>
          <w:tcPr>
            <w:tcW w:w="2948" w:type="dxa"/>
          </w:tcPr>
          <w:p w:rsidR="006F1CFD" w:rsidRDefault="006F1CFD">
            <w:pPr>
              <w:pStyle w:val="ConsPlusNormal"/>
              <w:jc w:val="center"/>
            </w:pPr>
            <w:r>
              <w:t>Статистические источники</w:t>
            </w:r>
          </w:p>
        </w:tc>
        <w:tc>
          <w:tcPr>
            <w:tcW w:w="1814" w:type="dxa"/>
          </w:tcPr>
          <w:p w:rsidR="006F1CFD" w:rsidRDefault="006F1CFD">
            <w:pPr>
              <w:pStyle w:val="ConsPlusNormal"/>
              <w:jc w:val="center"/>
            </w:pPr>
            <w:r>
              <w:t>Периодичность представления</w:t>
            </w:r>
          </w:p>
        </w:tc>
      </w:tr>
      <w:tr w:rsidR="006F1CFD">
        <w:tc>
          <w:tcPr>
            <w:tcW w:w="17800" w:type="dxa"/>
            <w:gridSpan w:val="6"/>
            <w:vAlign w:val="bottom"/>
          </w:tcPr>
          <w:p w:rsidR="006F1CFD" w:rsidRDefault="006F1CFD">
            <w:pPr>
              <w:pStyle w:val="ConsPlusNormal"/>
              <w:outlineLvl w:val="2"/>
            </w:pPr>
            <w:hyperlink w:anchor="P1851" w:history="1">
              <w:r>
                <w:rPr>
                  <w:color w:val="0000FF"/>
                </w:rPr>
                <w:t>Подпрограмма I</w:t>
              </w:r>
            </w:hyperlink>
            <w:r>
              <w:t xml:space="preserve">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r>
      <w:tr w:rsidR="006F1CFD">
        <w:tc>
          <w:tcPr>
            <w:tcW w:w="2494" w:type="dxa"/>
            <w:vMerge w:val="restart"/>
          </w:tcPr>
          <w:p w:rsidR="006F1CFD" w:rsidRDefault="006F1CFD">
            <w:pPr>
              <w:pStyle w:val="ConsPlusNormal"/>
              <w:outlineLvl w:val="3"/>
            </w:pPr>
            <w:r>
              <w:t>Задача. Увеличение доли объектов культурного наследия, находящихся на территории Московской области, по которым проведены работы по сохранению, использованию, популяризации и государственной охране, в общем количестве объектов культурного наследия, нуждающихся в указанных работах</w:t>
            </w:r>
          </w:p>
        </w:tc>
        <w:tc>
          <w:tcPr>
            <w:tcW w:w="7880" w:type="dxa"/>
            <w:tcBorders>
              <w:bottom w:val="nil"/>
            </w:tcBorders>
          </w:tcPr>
          <w:p w:rsidR="006F1CFD" w:rsidRDefault="006F1CFD">
            <w:pPr>
              <w:pStyle w:val="ConsPlusNormal"/>
            </w:pPr>
            <w:r w:rsidRPr="00414154">
              <w:rPr>
                <w:position w:val="-30"/>
              </w:rPr>
              <w:pict>
                <v:shape id="_x0000_i1025" style="width:386.9pt;height:36.95pt" coordsize="" o:spt="100" adj="0,,0" path="" filled="f" stroked="f">
                  <v:stroke joinstyle="miter"/>
                  <v:imagedata r:id="rId91" o:title="base_14_255741_8"/>
                  <v:formulas/>
                  <v:path o:connecttype="segments"/>
                </v:shape>
              </w:pict>
            </w:r>
          </w:p>
        </w:tc>
        <w:tc>
          <w:tcPr>
            <w:tcW w:w="1247" w:type="dxa"/>
            <w:vMerge w:val="restart"/>
          </w:tcPr>
          <w:p w:rsidR="006F1CFD" w:rsidRDefault="006F1CFD">
            <w:pPr>
              <w:pStyle w:val="ConsPlusNormal"/>
            </w:pPr>
            <w:r>
              <w:t>процент</w:t>
            </w:r>
          </w:p>
        </w:tc>
        <w:tc>
          <w:tcPr>
            <w:tcW w:w="1417" w:type="dxa"/>
            <w:vMerge w:val="restart"/>
          </w:tcPr>
          <w:p w:rsidR="006F1CFD" w:rsidRDefault="006F1CFD">
            <w:pPr>
              <w:pStyle w:val="ConsPlusNormal"/>
            </w:pPr>
            <w:r>
              <w:t>65,15</w:t>
            </w:r>
          </w:p>
        </w:tc>
        <w:tc>
          <w:tcPr>
            <w:tcW w:w="2948" w:type="dxa"/>
            <w:vMerge w:val="restart"/>
          </w:tcPr>
          <w:p w:rsidR="006F1CFD" w:rsidRDefault="006F1CFD">
            <w:pPr>
              <w:pStyle w:val="ConsPlusNormal"/>
            </w:pPr>
            <w:r>
              <w:t xml:space="preserve">Информация к ежегодному государственному докладу о состоянии объектов культурного наследия (памятников истории и культуры) народов Российской Федерации, предоставляемая в соответствии со </w:t>
            </w:r>
            <w:hyperlink r:id="rId92" w:history="1">
              <w:r>
                <w:rPr>
                  <w:color w:val="0000FF"/>
                </w:rPr>
                <w:t>ст. 12.1</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6F1CFD" w:rsidRDefault="006F1CFD">
            <w:pPr>
              <w:pStyle w:val="ConsPlusNormal"/>
            </w:pPr>
            <w:r>
              <w:t>- журнал выдачи охранных обязательств;</w:t>
            </w:r>
          </w:p>
          <w:p w:rsidR="006F1CFD" w:rsidRDefault="006F1CFD">
            <w:pPr>
              <w:pStyle w:val="ConsPlusNormal"/>
            </w:pPr>
            <w:r>
              <w:t>- сопроводительные письма к заданию в Межведомственной системе электронного документооборота Московской области;</w:t>
            </w:r>
          </w:p>
          <w:p w:rsidR="006F1CFD" w:rsidRDefault="006F1CFD">
            <w:pPr>
              <w:pStyle w:val="ConsPlusNormal"/>
            </w:pPr>
            <w:r>
              <w:lastRenderedPageBreak/>
              <w:t>- ежегодный отчет государственных музеев Московской области, подведомственных Министерству культуры Московской области</w:t>
            </w:r>
          </w:p>
        </w:tc>
        <w:tc>
          <w:tcPr>
            <w:tcW w:w="1814" w:type="dxa"/>
            <w:vMerge w:val="restart"/>
          </w:tcPr>
          <w:p w:rsidR="006F1CFD" w:rsidRDefault="006F1CFD">
            <w:pPr>
              <w:pStyle w:val="ConsPlusNormal"/>
            </w:pPr>
            <w:r>
              <w:lastRenderedPageBreak/>
              <w:t>1 раз в год</w:t>
            </w:r>
          </w:p>
        </w:tc>
      </w:tr>
      <w:tr w:rsidR="006F1CFD">
        <w:tc>
          <w:tcPr>
            <w:tcW w:w="2494" w:type="dxa"/>
            <w:vMerge/>
          </w:tcPr>
          <w:p w:rsidR="006F1CFD" w:rsidRDefault="006F1CFD"/>
        </w:tc>
        <w:tc>
          <w:tcPr>
            <w:tcW w:w="7880" w:type="dxa"/>
            <w:tcBorders>
              <w:top w:val="nil"/>
            </w:tcBorders>
          </w:tcPr>
          <w:p w:rsidR="006F1CFD" w:rsidRDefault="006F1CFD">
            <w:pPr>
              <w:pStyle w:val="ConsPlusNormal"/>
            </w:pPr>
            <w:r>
              <w:t>где:</w:t>
            </w:r>
          </w:p>
          <w:p w:rsidR="006F1CFD" w:rsidRDefault="006F1CFD">
            <w:pPr>
              <w:pStyle w:val="ConsPlusNormal"/>
            </w:pPr>
            <w:r>
              <w:t>Д% - доля объектов культурного наследия, находящихся на территории Московской области, по которым проведены работы по сохранению, использованию и государственной охране;</w:t>
            </w:r>
          </w:p>
          <w:p w:rsidR="006F1CFD" w:rsidRDefault="006F1CFD">
            <w:pPr>
              <w:pStyle w:val="ConsPlusNormal"/>
            </w:pPr>
            <w:r>
              <w:t>K1 - увеличение доли выявленных объектов культурного наследия, обеспеченных научно-проектной документацией для внесения сведений в единый государственный реестр объектов культурного наследия (памятников истории и культуры) народов Российской Федерации;</w:t>
            </w:r>
          </w:p>
          <w:p w:rsidR="006F1CFD" w:rsidRDefault="006F1CFD">
            <w:pPr>
              <w:pStyle w:val="ConsPlusNormal"/>
            </w:pPr>
            <w:r>
              <w:t>K2 - увеличение доли объектов культурного наследия, обеспеченных научно-проектной документацией для утверждения границ территорий и зон охраны объектов культурного наследия;</w:t>
            </w:r>
          </w:p>
          <w:p w:rsidR="006F1CFD" w:rsidRDefault="006F1CFD">
            <w:pPr>
              <w:pStyle w:val="ConsPlusNormal"/>
            </w:pPr>
            <w:r>
              <w:t>K3 - увеличение количества исторических поселений и достопримечательных мест, для которых разработана научно-проектная документация для утверждения границы территории и предмета охраны, типовых архитектурных решений, а также характера их использования;</w:t>
            </w:r>
          </w:p>
          <w:p w:rsidR="006F1CFD" w:rsidRDefault="006F1CFD">
            <w:pPr>
              <w:pStyle w:val="ConsPlusNormal"/>
            </w:pPr>
            <w:r>
              <w:t>K4 - количество объектов культурного наследия, на которых в текущем году проведены производственные работы;</w:t>
            </w:r>
          </w:p>
          <w:p w:rsidR="006F1CFD" w:rsidRDefault="006F1CFD">
            <w:pPr>
              <w:pStyle w:val="ConsPlusNormal"/>
            </w:pPr>
            <w:r>
              <w:t>K5 - количество объектов культурного наследия, на которые в текущем году разработана научно-проектная документация;</w:t>
            </w:r>
          </w:p>
          <w:p w:rsidR="006F1CFD" w:rsidRDefault="006F1CFD">
            <w:pPr>
              <w:pStyle w:val="ConsPlusNormal"/>
            </w:pPr>
            <w:r>
              <w:lastRenderedPageBreak/>
              <w:t>K6 - доля объектов культурного наследия, по которым оформлены охранные обязательства, от общего количества объектов культурного наследия, расположенных на территории Московской области;</w:t>
            </w:r>
          </w:p>
          <w:p w:rsidR="006F1CFD" w:rsidRDefault="006F1CFD">
            <w:pPr>
              <w:pStyle w:val="ConsPlusNormal"/>
            </w:pPr>
            <w:r>
              <w:t>K7 - количество установленных информационных надписей и обозначений на объектах культурного наследия, находящихся в собственности Московской области;</w:t>
            </w:r>
          </w:p>
          <w:p w:rsidR="006F1CFD" w:rsidRDefault="006F1CFD">
            <w:pPr>
              <w:pStyle w:val="ConsPlusNormal"/>
            </w:pPr>
            <w:r>
              <w:t>К общ - общее количество объектов культурного наследия, расположенных на территории Московской области (5936);</w:t>
            </w:r>
          </w:p>
          <w:p w:rsidR="006F1CFD" w:rsidRDefault="006F1CFD">
            <w:pPr>
              <w:pStyle w:val="ConsPlusNormal"/>
            </w:pPr>
            <w:r>
              <w:t>К и.п. - общее количество исторических поселений на территории Московской области (20);</w:t>
            </w:r>
          </w:p>
          <w:p w:rsidR="006F1CFD" w:rsidRDefault="006F1CFD">
            <w:pPr>
              <w:pStyle w:val="ConsPlusNormal"/>
            </w:pPr>
            <w:r>
              <w:t>К выявл. - количество выявленных объектов культурного наследия (2486);</w:t>
            </w:r>
          </w:p>
          <w:p w:rsidR="006F1CFD" w:rsidRDefault="006F1CFD">
            <w:pPr>
              <w:pStyle w:val="ConsPlusNormal"/>
            </w:pPr>
            <w:r>
              <w:t>K з.о - количество объектов культурного наследия федерального и регионального значения, для которых возможна разработка проектов зон охраны (в том числе границы территории ОКН) (2486);</w:t>
            </w:r>
          </w:p>
          <w:p w:rsidR="006F1CFD" w:rsidRDefault="006F1CFD">
            <w:pPr>
              <w:pStyle w:val="ConsPlusNormal"/>
            </w:pPr>
            <w:r>
              <w:t>K о.б. - количество объектов культурного наследия федерального и регионального значения, на которые возможно оформить охранные обязательства (3450)</w:t>
            </w:r>
          </w:p>
        </w:tc>
        <w:tc>
          <w:tcPr>
            <w:tcW w:w="1247" w:type="dxa"/>
            <w:vMerge/>
          </w:tcPr>
          <w:p w:rsidR="006F1CFD" w:rsidRDefault="006F1CFD"/>
        </w:tc>
        <w:tc>
          <w:tcPr>
            <w:tcW w:w="1417" w:type="dxa"/>
            <w:vMerge/>
          </w:tcPr>
          <w:p w:rsidR="006F1CFD" w:rsidRDefault="006F1CFD"/>
        </w:tc>
        <w:tc>
          <w:tcPr>
            <w:tcW w:w="2948" w:type="dxa"/>
            <w:vMerge/>
          </w:tcPr>
          <w:p w:rsidR="006F1CFD" w:rsidRDefault="006F1CFD"/>
        </w:tc>
        <w:tc>
          <w:tcPr>
            <w:tcW w:w="1814" w:type="dxa"/>
            <w:vMerge/>
          </w:tcPr>
          <w:p w:rsidR="006F1CFD" w:rsidRDefault="006F1CFD"/>
        </w:tc>
      </w:tr>
      <w:tr w:rsidR="006F1CFD">
        <w:tc>
          <w:tcPr>
            <w:tcW w:w="2494" w:type="dxa"/>
            <w:vMerge w:val="restart"/>
          </w:tcPr>
          <w:p w:rsidR="006F1CFD" w:rsidRDefault="006F1CFD">
            <w:pPr>
              <w:pStyle w:val="ConsPlusNormal"/>
            </w:pPr>
            <w:r>
              <w:lastRenderedPageBreak/>
              <w:t>Доля выявленных объектов культурного наследия, обеспеченных научно-проектной документацией для внесения сведений в единый государственный реестр объектов культурного наследия (памятников истории и культуры) народов Российской Федерации</w:t>
            </w:r>
          </w:p>
        </w:tc>
        <w:tc>
          <w:tcPr>
            <w:tcW w:w="7880" w:type="dxa"/>
            <w:tcBorders>
              <w:bottom w:val="nil"/>
            </w:tcBorders>
          </w:tcPr>
          <w:p w:rsidR="006F1CFD" w:rsidRDefault="006F1CFD">
            <w:pPr>
              <w:pStyle w:val="ConsPlusNormal"/>
            </w:pPr>
            <w:r>
              <w:t>Д% = (К выявл.) / (К общ.) x 100,</w:t>
            </w:r>
          </w:p>
        </w:tc>
        <w:tc>
          <w:tcPr>
            <w:tcW w:w="1247" w:type="dxa"/>
            <w:vMerge w:val="restart"/>
          </w:tcPr>
          <w:p w:rsidR="006F1CFD" w:rsidRDefault="006F1CFD">
            <w:pPr>
              <w:pStyle w:val="ConsPlusNormal"/>
            </w:pPr>
            <w:r>
              <w:t>процент</w:t>
            </w:r>
          </w:p>
        </w:tc>
        <w:tc>
          <w:tcPr>
            <w:tcW w:w="1417" w:type="dxa"/>
            <w:vMerge w:val="restart"/>
          </w:tcPr>
          <w:p w:rsidR="006F1CFD" w:rsidRDefault="006F1CFD">
            <w:pPr>
              <w:pStyle w:val="ConsPlusNormal"/>
            </w:pPr>
            <w:r>
              <w:t>12,63</w:t>
            </w:r>
          </w:p>
        </w:tc>
        <w:tc>
          <w:tcPr>
            <w:tcW w:w="2948" w:type="dxa"/>
            <w:vMerge w:val="restart"/>
          </w:tcPr>
          <w:p w:rsidR="006F1CFD" w:rsidRDefault="006F1CFD">
            <w:pPr>
              <w:pStyle w:val="ConsPlusNormal"/>
            </w:pPr>
            <w:r>
              <w:t xml:space="preserve">Информация к ежегодному государственному докладу о состоянии объектов культурного наследия (памятников истории и культуры) народов Российской Федерации, предоставляемая в соответствии со </w:t>
            </w:r>
            <w:hyperlink r:id="rId93" w:history="1">
              <w:r>
                <w:rPr>
                  <w:color w:val="0000FF"/>
                </w:rPr>
                <w:t>ст. 12.1</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tc>
        <w:tc>
          <w:tcPr>
            <w:tcW w:w="1814" w:type="dxa"/>
            <w:vMerge w:val="restart"/>
          </w:tcPr>
          <w:p w:rsidR="006F1CFD" w:rsidRDefault="006F1CFD">
            <w:pPr>
              <w:pStyle w:val="ConsPlusNormal"/>
            </w:pPr>
            <w:r>
              <w:t>1 раз в год</w:t>
            </w:r>
          </w:p>
        </w:tc>
      </w:tr>
      <w:tr w:rsidR="006F1CFD">
        <w:tc>
          <w:tcPr>
            <w:tcW w:w="2494" w:type="dxa"/>
            <w:vMerge/>
          </w:tcPr>
          <w:p w:rsidR="006F1CFD" w:rsidRDefault="006F1CFD"/>
        </w:tc>
        <w:tc>
          <w:tcPr>
            <w:tcW w:w="7880" w:type="dxa"/>
            <w:tcBorders>
              <w:top w:val="nil"/>
            </w:tcBorders>
          </w:tcPr>
          <w:p w:rsidR="006F1CFD" w:rsidRDefault="006F1CFD">
            <w:pPr>
              <w:pStyle w:val="ConsPlusNormal"/>
            </w:pPr>
            <w:r>
              <w:t>где:</w:t>
            </w:r>
          </w:p>
          <w:p w:rsidR="006F1CFD" w:rsidRDefault="006F1CFD">
            <w:pPr>
              <w:pStyle w:val="ConsPlusNormal"/>
            </w:pPr>
            <w:r>
              <w:t>Д% - доля выявленных объектов культурного наследия, обеспеченных научно-проектной документацией для внесения сведений в единый государственный реестр объектов культурного наследия (памятников истории и культуры) народов Российской Федерации, от общего количества выявленных объектов культурного наследия;</w:t>
            </w:r>
          </w:p>
          <w:p w:rsidR="006F1CFD" w:rsidRDefault="006F1CFD">
            <w:pPr>
              <w:pStyle w:val="ConsPlusNormal"/>
            </w:pPr>
            <w:r>
              <w:t>К выявл. - количество выявленных объектов культурного наследия, обеспеченных научно-проектной документацией для внесения сведений в единый государственный реестр объектов культурного наследия (памятников истории и культуры) народов Российской Федерации;</w:t>
            </w:r>
          </w:p>
          <w:p w:rsidR="006F1CFD" w:rsidRDefault="006F1CFD">
            <w:pPr>
              <w:pStyle w:val="ConsPlusNormal"/>
            </w:pPr>
            <w:r>
              <w:t>Кобщ. - общее количество выявленных объектов культурного наследия</w:t>
            </w:r>
          </w:p>
        </w:tc>
        <w:tc>
          <w:tcPr>
            <w:tcW w:w="1247" w:type="dxa"/>
            <w:vMerge/>
          </w:tcPr>
          <w:p w:rsidR="006F1CFD" w:rsidRDefault="006F1CFD"/>
        </w:tc>
        <w:tc>
          <w:tcPr>
            <w:tcW w:w="1417" w:type="dxa"/>
            <w:vMerge/>
          </w:tcPr>
          <w:p w:rsidR="006F1CFD" w:rsidRDefault="006F1CFD"/>
        </w:tc>
        <w:tc>
          <w:tcPr>
            <w:tcW w:w="2948" w:type="dxa"/>
            <w:vMerge/>
          </w:tcPr>
          <w:p w:rsidR="006F1CFD" w:rsidRDefault="006F1CFD"/>
        </w:tc>
        <w:tc>
          <w:tcPr>
            <w:tcW w:w="1814" w:type="dxa"/>
            <w:vMerge/>
          </w:tcPr>
          <w:p w:rsidR="006F1CFD" w:rsidRDefault="006F1CFD"/>
        </w:tc>
      </w:tr>
      <w:tr w:rsidR="006F1CFD">
        <w:tc>
          <w:tcPr>
            <w:tcW w:w="2494" w:type="dxa"/>
            <w:vMerge w:val="restart"/>
          </w:tcPr>
          <w:p w:rsidR="006F1CFD" w:rsidRDefault="006F1CFD">
            <w:pPr>
              <w:pStyle w:val="ConsPlusNormal"/>
            </w:pPr>
            <w:r>
              <w:lastRenderedPageBreak/>
              <w:t>Доля объектов культурного наследия, обеспеченных научно-проектной документацией для утверждения границ территорий и зон охраны объектов культурного наследия</w:t>
            </w:r>
          </w:p>
        </w:tc>
        <w:tc>
          <w:tcPr>
            <w:tcW w:w="7880" w:type="dxa"/>
            <w:tcBorders>
              <w:bottom w:val="nil"/>
            </w:tcBorders>
          </w:tcPr>
          <w:p w:rsidR="006F1CFD" w:rsidRDefault="006F1CFD">
            <w:pPr>
              <w:pStyle w:val="ConsPlusNormal"/>
            </w:pPr>
            <w:r>
              <w:t>Д% = Ктер. / Кобщ. x 100,</w:t>
            </w:r>
          </w:p>
        </w:tc>
        <w:tc>
          <w:tcPr>
            <w:tcW w:w="1247" w:type="dxa"/>
            <w:vMerge w:val="restart"/>
          </w:tcPr>
          <w:p w:rsidR="006F1CFD" w:rsidRDefault="006F1CFD">
            <w:pPr>
              <w:pStyle w:val="ConsPlusNormal"/>
            </w:pPr>
            <w:r>
              <w:t>процент</w:t>
            </w:r>
          </w:p>
        </w:tc>
        <w:tc>
          <w:tcPr>
            <w:tcW w:w="1417" w:type="dxa"/>
            <w:vMerge w:val="restart"/>
          </w:tcPr>
          <w:p w:rsidR="006F1CFD" w:rsidRDefault="006F1CFD">
            <w:pPr>
              <w:pStyle w:val="ConsPlusNormal"/>
            </w:pPr>
            <w:r>
              <w:t>21,7</w:t>
            </w:r>
          </w:p>
        </w:tc>
        <w:tc>
          <w:tcPr>
            <w:tcW w:w="2948" w:type="dxa"/>
            <w:vMerge w:val="restart"/>
          </w:tcPr>
          <w:p w:rsidR="006F1CFD" w:rsidRDefault="006F1CFD">
            <w:pPr>
              <w:pStyle w:val="ConsPlusNormal"/>
            </w:pPr>
            <w:r>
              <w:t xml:space="preserve">Информация к ежегодному государственному докладу о состоянии объектов культурного наследия (памятников истории и культуры) народов Российской Федерации, предоставляемая в соответствии со </w:t>
            </w:r>
            <w:hyperlink r:id="rId94" w:history="1">
              <w:r>
                <w:rPr>
                  <w:color w:val="0000FF"/>
                </w:rPr>
                <w:t>ст. 12.1</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tc>
        <w:tc>
          <w:tcPr>
            <w:tcW w:w="1814" w:type="dxa"/>
            <w:vMerge w:val="restart"/>
          </w:tcPr>
          <w:p w:rsidR="006F1CFD" w:rsidRDefault="006F1CFD">
            <w:pPr>
              <w:pStyle w:val="ConsPlusNormal"/>
            </w:pPr>
            <w:r>
              <w:t>1 раз в год</w:t>
            </w:r>
          </w:p>
        </w:tc>
      </w:tr>
      <w:tr w:rsidR="006F1CFD">
        <w:tc>
          <w:tcPr>
            <w:tcW w:w="2494" w:type="dxa"/>
            <w:vMerge/>
          </w:tcPr>
          <w:p w:rsidR="006F1CFD" w:rsidRDefault="006F1CFD"/>
        </w:tc>
        <w:tc>
          <w:tcPr>
            <w:tcW w:w="7880" w:type="dxa"/>
            <w:tcBorders>
              <w:top w:val="nil"/>
            </w:tcBorders>
          </w:tcPr>
          <w:p w:rsidR="006F1CFD" w:rsidRDefault="006F1CFD">
            <w:pPr>
              <w:pStyle w:val="ConsPlusNormal"/>
            </w:pPr>
            <w:r>
              <w:t>где:</w:t>
            </w:r>
          </w:p>
          <w:p w:rsidR="006F1CFD" w:rsidRDefault="006F1CFD">
            <w:pPr>
              <w:pStyle w:val="ConsPlusNormal"/>
            </w:pPr>
            <w:r>
              <w:t>Д% - доля от общего количества объектов культурного наследия федерального, регионального значения;</w:t>
            </w:r>
          </w:p>
          <w:p w:rsidR="006F1CFD" w:rsidRDefault="006F1CFD">
            <w:pPr>
              <w:pStyle w:val="ConsPlusNormal"/>
            </w:pPr>
            <w:r>
              <w:t>Ктер. - количество объектов культурного наследия федерального, регионального значения, для которых разработаны границы зон охраны;</w:t>
            </w:r>
          </w:p>
          <w:p w:rsidR="006F1CFD" w:rsidRDefault="006F1CFD">
            <w:pPr>
              <w:pStyle w:val="ConsPlusNormal"/>
            </w:pPr>
            <w:r>
              <w:t>Кобщ. - общее количество объектов культурного наследия федерального, регионального значения</w:t>
            </w:r>
          </w:p>
        </w:tc>
        <w:tc>
          <w:tcPr>
            <w:tcW w:w="1247" w:type="dxa"/>
            <w:vMerge/>
          </w:tcPr>
          <w:p w:rsidR="006F1CFD" w:rsidRDefault="006F1CFD"/>
        </w:tc>
        <w:tc>
          <w:tcPr>
            <w:tcW w:w="1417" w:type="dxa"/>
            <w:vMerge/>
          </w:tcPr>
          <w:p w:rsidR="006F1CFD" w:rsidRDefault="006F1CFD"/>
        </w:tc>
        <w:tc>
          <w:tcPr>
            <w:tcW w:w="2948" w:type="dxa"/>
            <w:vMerge/>
          </w:tcPr>
          <w:p w:rsidR="006F1CFD" w:rsidRDefault="006F1CFD"/>
        </w:tc>
        <w:tc>
          <w:tcPr>
            <w:tcW w:w="1814" w:type="dxa"/>
            <w:vMerge/>
          </w:tcPr>
          <w:p w:rsidR="006F1CFD" w:rsidRDefault="006F1CFD"/>
        </w:tc>
      </w:tr>
      <w:tr w:rsidR="006F1CFD">
        <w:tc>
          <w:tcPr>
            <w:tcW w:w="2494" w:type="dxa"/>
          </w:tcPr>
          <w:p w:rsidR="006F1CFD" w:rsidRDefault="006F1CFD">
            <w:pPr>
              <w:pStyle w:val="ConsPlusNormal"/>
            </w:pPr>
            <w:r>
              <w:t>Количество исторических поселений и достопримечательных мест, для которых разработана научно-проектная документация для утверждения границы территории и предмета охраны, типовых архитектурных решений, а также характера их использования</w:t>
            </w:r>
          </w:p>
        </w:tc>
        <w:tc>
          <w:tcPr>
            <w:tcW w:w="7880" w:type="dxa"/>
          </w:tcPr>
          <w:p w:rsidR="006F1CFD" w:rsidRDefault="006F1CFD">
            <w:pPr>
              <w:pStyle w:val="ConsPlusNormal"/>
            </w:pPr>
            <w:r>
              <w:t>Научно-проектная документация для достопримечательных мест и исторических поселений по утверждению границ территорий и предметов охраны, а также характера их использования</w:t>
            </w:r>
          </w:p>
        </w:tc>
        <w:tc>
          <w:tcPr>
            <w:tcW w:w="1247" w:type="dxa"/>
          </w:tcPr>
          <w:p w:rsidR="006F1CFD" w:rsidRDefault="006F1CFD">
            <w:pPr>
              <w:pStyle w:val="ConsPlusNormal"/>
            </w:pPr>
            <w:r>
              <w:t>единица</w:t>
            </w:r>
          </w:p>
        </w:tc>
        <w:tc>
          <w:tcPr>
            <w:tcW w:w="1417" w:type="dxa"/>
          </w:tcPr>
          <w:p w:rsidR="006F1CFD" w:rsidRDefault="006F1CFD">
            <w:pPr>
              <w:pStyle w:val="ConsPlusNormal"/>
            </w:pPr>
            <w:r>
              <w:t>19</w:t>
            </w:r>
          </w:p>
        </w:tc>
        <w:tc>
          <w:tcPr>
            <w:tcW w:w="2948" w:type="dxa"/>
          </w:tcPr>
          <w:p w:rsidR="006F1CFD" w:rsidRDefault="006F1CFD">
            <w:pPr>
              <w:pStyle w:val="ConsPlusNormal"/>
            </w:pPr>
            <w:r>
              <w:t xml:space="preserve">Информация к ежегодному государственному докладу о состоянии объектов культурного наследия (памятников истории и культуры) народов Российской Федерации, предоставляемая в соответствии со </w:t>
            </w:r>
            <w:hyperlink r:id="rId95" w:history="1">
              <w:r>
                <w:rPr>
                  <w:color w:val="0000FF"/>
                </w:rPr>
                <w:t>ст. 12.1</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tc>
        <w:tc>
          <w:tcPr>
            <w:tcW w:w="1814" w:type="dxa"/>
          </w:tcPr>
          <w:p w:rsidR="006F1CFD" w:rsidRDefault="006F1CFD">
            <w:pPr>
              <w:pStyle w:val="ConsPlusNormal"/>
            </w:pPr>
            <w:r>
              <w:t>1 раз в год</w:t>
            </w:r>
          </w:p>
        </w:tc>
      </w:tr>
      <w:tr w:rsidR="006F1CFD">
        <w:tc>
          <w:tcPr>
            <w:tcW w:w="2494" w:type="dxa"/>
          </w:tcPr>
          <w:p w:rsidR="006F1CFD" w:rsidRDefault="006F1CFD">
            <w:pPr>
              <w:pStyle w:val="ConsPlusNormal"/>
            </w:pPr>
            <w:r>
              <w:t xml:space="preserve">Количество усадеб, переданных в аренду на </w:t>
            </w:r>
            <w:r>
              <w:lastRenderedPageBreak/>
              <w:t>условиях восстановления</w:t>
            </w:r>
          </w:p>
        </w:tc>
        <w:tc>
          <w:tcPr>
            <w:tcW w:w="7880" w:type="dxa"/>
          </w:tcPr>
          <w:p w:rsidR="006F1CFD" w:rsidRDefault="006F1CFD">
            <w:pPr>
              <w:pStyle w:val="ConsPlusNormal"/>
            </w:pPr>
            <w:r>
              <w:lastRenderedPageBreak/>
              <w:t>Количество заключенных договоров аренды объектов недвижимости, входящих в исторический состав усадеб</w:t>
            </w:r>
          </w:p>
        </w:tc>
        <w:tc>
          <w:tcPr>
            <w:tcW w:w="1247" w:type="dxa"/>
          </w:tcPr>
          <w:p w:rsidR="006F1CFD" w:rsidRDefault="006F1CFD">
            <w:pPr>
              <w:pStyle w:val="ConsPlusNormal"/>
            </w:pPr>
            <w:r>
              <w:t>единица</w:t>
            </w:r>
          </w:p>
        </w:tc>
        <w:tc>
          <w:tcPr>
            <w:tcW w:w="1417" w:type="dxa"/>
          </w:tcPr>
          <w:p w:rsidR="006F1CFD" w:rsidRDefault="006F1CFD">
            <w:pPr>
              <w:pStyle w:val="ConsPlusNormal"/>
            </w:pPr>
            <w:r>
              <w:t>64</w:t>
            </w:r>
          </w:p>
        </w:tc>
        <w:tc>
          <w:tcPr>
            <w:tcW w:w="2948" w:type="dxa"/>
          </w:tcPr>
          <w:p w:rsidR="006F1CFD" w:rsidRDefault="006F1CFD">
            <w:pPr>
              <w:pStyle w:val="ConsPlusNormal"/>
            </w:pPr>
            <w:r>
              <w:t xml:space="preserve">Единый государственный реестр прав на недвижимое </w:t>
            </w:r>
            <w:r>
              <w:lastRenderedPageBreak/>
              <w:t>имущество и сделок с ним</w:t>
            </w:r>
          </w:p>
        </w:tc>
        <w:tc>
          <w:tcPr>
            <w:tcW w:w="1814" w:type="dxa"/>
          </w:tcPr>
          <w:p w:rsidR="006F1CFD" w:rsidRDefault="006F1CFD">
            <w:pPr>
              <w:pStyle w:val="ConsPlusNormal"/>
            </w:pPr>
            <w:r>
              <w:lastRenderedPageBreak/>
              <w:t>1 раз в год</w:t>
            </w:r>
          </w:p>
        </w:tc>
      </w:tr>
      <w:tr w:rsidR="006F1CFD">
        <w:tc>
          <w:tcPr>
            <w:tcW w:w="2494" w:type="dxa"/>
          </w:tcPr>
          <w:p w:rsidR="006F1CFD" w:rsidRDefault="006F1CFD">
            <w:pPr>
              <w:pStyle w:val="ConsPlusNormal"/>
            </w:pPr>
            <w:r>
              <w:lastRenderedPageBreak/>
              <w:t>Количество объектов культурного наследия, на которых в текущем году проведены производственные работы</w:t>
            </w:r>
          </w:p>
        </w:tc>
        <w:tc>
          <w:tcPr>
            <w:tcW w:w="7880" w:type="dxa"/>
          </w:tcPr>
          <w:p w:rsidR="006F1CFD" w:rsidRDefault="006F1CFD">
            <w:pPr>
              <w:pStyle w:val="ConsPlusNormal"/>
            </w:pPr>
            <w:r>
              <w:t>Количество объектов культурного наследия, на которых проведены производственные работы по сохранению объектов культурного наследия в текущем году</w:t>
            </w:r>
          </w:p>
        </w:tc>
        <w:tc>
          <w:tcPr>
            <w:tcW w:w="1247" w:type="dxa"/>
          </w:tcPr>
          <w:p w:rsidR="006F1CFD" w:rsidRDefault="006F1CFD">
            <w:pPr>
              <w:pStyle w:val="ConsPlusNormal"/>
            </w:pPr>
            <w:r>
              <w:t>единица</w:t>
            </w:r>
          </w:p>
        </w:tc>
        <w:tc>
          <w:tcPr>
            <w:tcW w:w="1417" w:type="dxa"/>
          </w:tcPr>
          <w:p w:rsidR="006F1CFD" w:rsidRDefault="006F1CFD">
            <w:pPr>
              <w:pStyle w:val="ConsPlusNormal"/>
            </w:pPr>
            <w:r>
              <w:t>16</w:t>
            </w:r>
          </w:p>
        </w:tc>
        <w:tc>
          <w:tcPr>
            <w:tcW w:w="2948" w:type="dxa"/>
          </w:tcPr>
          <w:p w:rsidR="006F1CFD" w:rsidRDefault="006F1CFD">
            <w:pPr>
              <w:pStyle w:val="ConsPlusNormal"/>
            </w:pPr>
            <w:r>
              <w:t xml:space="preserve">Информация к ежегодному государственному докладу о состоянии объектов культурного наследия (памятников истории и культуры) народов Российской Федерации, предоставляемая в соответствии со </w:t>
            </w:r>
            <w:hyperlink r:id="rId96" w:history="1">
              <w:r>
                <w:rPr>
                  <w:color w:val="0000FF"/>
                </w:rPr>
                <w:t>ст. 12.1</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tc>
        <w:tc>
          <w:tcPr>
            <w:tcW w:w="1814" w:type="dxa"/>
          </w:tcPr>
          <w:p w:rsidR="006F1CFD" w:rsidRDefault="006F1CFD">
            <w:pPr>
              <w:pStyle w:val="ConsPlusNormal"/>
            </w:pPr>
            <w:r>
              <w:t>1 раз в год</w:t>
            </w:r>
          </w:p>
        </w:tc>
      </w:tr>
      <w:tr w:rsidR="006F1CFD">
        <w:tc>
          <w:tcPr>
            <w:tcW w:w="2494" w:type="dxa"/>
          </w:tcPr>
          <w:p w:rsidR="006F1CFD" w:rsidRDefault="006F1CFD">
            <w:pPr>
              <w:pStyle w:val="ConsPlusNormal"/>
            </w:pPr>
            <w:r>
              <w:t>Количество объектов культурного наследия, на которые в текущем году разработана научно-проектная документация</w:t>
            </w:r>
          </w:p>
        </w:tc>
        <w:tc>
          <w:tcPr>
            <w:tcW w:w="7880" w:type="dxa"/>
          </w:tcPr>
          <w:p w:rsidR="006F1CFD" w:rsidRDefault="006F1CFD">
            <w:pPr>
              <w:pStyle w:val="ConsPlusNormal"/>
            </w:pPr>
            <w:r>
              <w:t>Количество объектов культурного наследия, по которым разработана научно-проектная документация в текущем году</w:t>
            </w:r>
          </w:p>
        </w:tc>
        <w:tc>
          <w:tcPr>
            <w:tcW w:w="1247" w:type="dxa"/>
          </w:tcPr>
          <w:p w:rsidR="006F1CFD" w:rsidRDefault="006F1CFD">
            <w:pPr>
              <w:pStyle w:val="ConsPlusNormal"/>
            </w:pPr>
            <w:r>
              <w:t>единица</w:t>
            </w:r>
          </w:p>
        </w:tc>
        <w:tc>
          <w:tcPr>
            <w:tcW w:w="1417" w:type="dxa"/>
          </w:tcPr>
          <w:p w:rsidR="006F1CFD" w:rsidRDefault="006F1CFD">
            <w:pPr>
              <w:pStyle w:val="ConsPlusNormal"/>
            </w:pPr>
            <w:r>
              <w:t>5</w:t>
            </w:r>
          </w:p>
        </w:tc>
        <w:tc>
          <w:tcPr>
            <w:tcW w:w="2948" w:type="dxa"/>
          </w:tcPr>
          <w:p w:rsidR="006F1CFD" w:rsidRDefault="006F1CFD">
            <w:pPr>
              <w:pStyle w:val="ConsPlusNormal"/>
            </w:pPr>
            <w:r>
              <w:t xml:space="preserve">Информация к ежегодному государственному докладу о состоянии объектов культурного наследия (памятников истории и культуры) народов Российской Федерации, предоставляемая в соответствии со </w:t>
            </w:r>
            <w:hyperlink r:id="rId97" w:history="1">
              <w:r>
                <w:rPr>
                  <w:color w:val="0000FF"/>
                </w:rPr>
                <w:t>ст. 12.1</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tc>
        <w:tc>
          <w:tcPr>
            <w:tcW w:w="1814" w:type="dxa"/>
          </w:tcPr>
          <w:p w:rsidR="006F1CFD" w:rsidRDefault="006F1CFD">
            <w:pPr>
              <w:pStyle w:val="ConsPlusNormal"/>
            </w:pPr>
            <w:r>
              <w:t>1 раз в год</w:t>
            </w:r>
          </w:p>
        </w:tc>
      </w:tr>
      <w:tr w:rsidR="006F1CFD">
        <w:tc>
          <w:tcPr>
            <w:tcW w:w="2494" w:type="dxa"/>
            <w:vMerge w:val="restart"/>
          </w:tcPr>
          <w:p w:rsidR="006F1CFD" w:rsidRDefault="006F1CFD">
            <w:pPr>
              <w:pStyle w:val="ConsPlusNormal"/>
            </w:pPr>
            <w:r>
              <w:lastRenderedPageBreak/>
              <w:t>Доля объектов культурного наследия, по которым оформлены охранные обязательства, от общего количества объектов культурного наследия, расположенных на территории Московской области (без учета объектов археологии и самостоятельных парков)</w:t>
            </w:r>
          </w:p>
        </w:tc>
        <w:tc>
          <w:tcPr>
            <w:tcW w:w="7880" w:type="dxa"/>
            <w:tcBorders>
              <w:bottom w:val="nil"/>
            </w:tcBorders>
          </w:tcPr>
          <w:p w:rsidR="006F1CFD" w:rsidRDefault="006F1CFD">
            <w:pPr>
              <w:pStyle w:val="ConsPlusNormal"/>
            </w:pPr>
            <w:r>
              <w:t>Д% = Кохр.об. / Кобщ. x 100%,</w:t>
            </w:r>
          </w:p>
        </w:tc>
        <w:tc>
          <w:tcPr>
            <w:tcW w:w="1247" w:type="dxa"/>
            <w:vMerge w:val="restart"/>
          </w:tcPr>
          <w:p w:rsidR="006F1CFD" w:rsidRDefault="006F1CFD">
            <w:pPr>
              <w:pStyle w:val="ConsPlusNormal"/>
            </w:pPr>
            <w:r>
              <w:t>процент</w:t>
            </w:r>
          </w:p>
        </w:tc>
        <w:tc>
          <w:tcPr>
            <w:tcW w:w="1417" w:type="dxa"/>
            <w:vMerge w:val="restart"/>
          </w:tcPr>
          <w:p w:rsidR="006F1CFD" w:rsidRDefault="006F1CFD">
            <w:pPr>
              <w:pStyle w:val="ConsPlusNormal"/>
            </w:pPr>
            <w:r>
              <w:t>75</w:t>
            </w:r>
          </w:p>
        </w:tc>
        <w:tc>
          <w:tcPr>
            <w:tcW w:w="2948" w:type="dxa"/>
            <w:vMerge w:val="restart"/>
          </w:tcPr>
          <w:p w:rsidR="006F1CFD" w:rsidRDefault="006F1CFD">
            <w:pPr>
              <w:pStyle w:val="ConsPlusNormal"/>
            </w:pPr>
            <w:r>
              <w:t>Журнал регистрации охранных обязательств</w:t>
            </w:r>
          </w:p>
          <w:p w:rsidR="006F1CFD" w:rsidRDefault="006F1CFD">
            <w:pPr>
              <w:pStyle w:val="ConsPlusNormal"/>
            </w:pPr>
            <w:r>
              <w:t xml:space="preserve">Информация к ежегодному государственному докладу о состоянии объектов культурного наследия (памятников истории и культуры) народов Российской Федерации, предоставляемая в соответствии со </w:t>
            </w:r>
            <w:hyperlink r:id="rId98" w:history="1">
              <w:r>
                <w:rPr>
                  <w:color w:val="0000FF"/>
                </w:rPr>
                <w:t>ст. 12.1</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tc>
        <w:tc>
          <w:tcPr>
            <w:tcW w:w="1814" w:type="dxa"/>
            <w:vMerge w:val="restart"/>
          </w:tcPr>
          <w:p w:rsidR="006F1CFD" w:rsidRDefault="006F1CFD">
            <w:pPr>
              <w:pStyle w:val="ConsPlusNormal"/>
            </w:pPr>
            <w:r>
              <w:t>1 раз в год</w:t>
            </w:r>
          </w:p>
        </w:tc>
      </w:tr>
      <w:tr w:rsidR="006F1CFD">
        <w:tc>
          <w:tcPr>
            <w:tcW w:w="2494" w:type="dxa"/>
            <w:vMerge/>
          </w:tcPr>
          <w:p w:rsidR="006F1CFD" w:rsidRDefault="006F1CFD"/>
        </w:tc>
        <w:tc>
          <w:tcPr>
            <w:tcW w:w="7880" w:type="dxa"/>
            <w:tcBorders>
              <w:top w:val="nil"/>
            </w:tcBorders>
          </w:tcPr>
          <w:p w:rsidR="006F1CFD" w:rsidRDefault="006F1CFD">
            <w:pPr>
              <w:pStyle w:val="ConsPlusNormal"/>
            </w:pPr>
            <w:r>
              <w:t>где:</w:t>
            </w:r>
          </w:p>
          <w:p w:rsidR="006F1CFD" w:rsidRDefault="006F1CFD">
            <w:pPr>
              <w:pStyle w:val="ConsPlusNormal"/>
            </w:pPr>
            <w:r>
              <w:t>Д% - доля от общего количества объектов культурного наследия;</w:t>
            </w:r>
          </w:p>
          <w:p w:rsidR="006F1CFD" w:rsidRDefault="006F1CFD">
            <w:pPr>
              <w:pStyle w:val="ConsPlusNormal"/>
            </w:pPr>
            <w:r>
              <w:t>Кохр.об. - количество объектов, на которые оформлены охранные обязательства;</w:t>
            </w:r>
          </w:p>
          <w:p w:rsidR="006F1CFD" w:rsidRDefault="006F1CFD">
            <w:pPr>
              <w:pStyle w:val="ConsPlusNormal"/>
            </w:pPr>
            <w:r>
              <w:t>Кобщ. - общее количество объектов культурного наследия, расположенных на территории Московской области (без учета объектов археологии и самостоятельных парков)</w:t>
            </w:r>
          </w:p>
        </w:tc>
        <w:tc>
          <w:tcPr>
            <w:tcW w:w="1247" w:type="dxa"/>
            <w:vMerge/>
          </w:tcPr>
          <w:p w:rsidR="006F1CFD" w:rsidRDefault="006F1CFD"/>
        </w:tc>
        <w:tc>
          <w:tcPr>
            <w:tcW w:w="1417" w:type="dxa"/>
            <w:vMerge/>
          </w:tcPr>
          <w:p w:rsidR="006F1CFD" w:rsidRDefault="006F1CFD"/>
        </w:tc>
        <w:tc>
          <w:tcPr>
            <w:tcW w:w="2948" w:type="dxa"/>
            <w:vMerge/>
          </w:tcPr>
          <w:p w:rsidR="006F1CFD" w:rsidRDefault="006F1CFD"/>
        </w:tc>
        <w:tc>
          <w:tcPr>
            <w:tcW w:w="1814" w:type="dxa"/>
            <w:vMerge/>
          </w:tcPr>
          <w:p w:rsidR="006F1CFD" w:rsidRDefault="006F1CFD"/>
        </w:tc>
      </w:tr>
      <w:tr w:rsidR="006F1CFD">
        <w:tc>
          <w:tcPr>
            <w:tcW w:w="2494" w:type="dxa"/>
          </w:tcPr>
          <w:p w:rsidR="006F1CFD" w:rsidRDefault="006F1CFD">
            <w:pPr>
              <w:pStyle w:val="ConsPlusNormal"/>
            </w:pPr>
            <w:r>
              <w:t>Количество установленных информационных надписей и обозначений на объекты культурного наследия, находящиеся в собственности Московской области</w:t>
            </w:r>
          </w:p>
        </w:tc>
        <w:tc>
          <w:tcPr>
            <w:tcW w:w="7880" w:type="dxa"/>
          </w:tcPr>
          <w:p w:rsidR="006F1CFD" w:rsidRDefault="006F1CFD">
            <w:pPr>
              <w:pStyle w:val="ConsPlusNormal"/>
            </w:pPr>
            <w:r>
              <w:t>Количество объектов культурного наследия, находящихся в собственности Московской области, на которых установлены информационные надписи и обозначения в текущем году</w:t>
            </w:r>
          </w:p>
        </w:tc>
        <w:tc>
          <w:tcPr>
            <w:tcW w:w="1247" w:type="dxa"/>
          </w:tcPr>
          <w:p w:rsidR="006F1CFD" w:rsidRDefault="006F1CFD">
            <w:pPr>
              <w:pStyle w:val="ConsPlusNormal"/>
            </w:pPr>
            <w:r>
              <w:t>единица</w:t>
            </w:r>
          </w:p>
        </w:tc>
        <w:tc>
          <w:tcPr>
            <w:tcW w:w="1417" w:type="dxa"/>
          </w:tcPr>
          <w:p w:rsidR="006F1CFD" w:rsidRDefault="006F1CFD">
            <w:pPr>
              <w:pStyle w:val="ConsPlusNormal"/>
            </w:pPr>
            <w:r>
              <w:t>0</w:t>
            </w:r>
          </w:p>
        </w:tc>
        <w:tc>
          <w:tcPr>
            <w:tcW w:w="2948" w:type="dxa"/>
          </w:tcPr>
          <w:p w:rsidR="006F1CFD" w:rsidRDefault="006F1CFD">
            <w:pPr>
              <w:pStyle w:val="ConsPlusNormal"/>
            </w:pPr>
            <w:r>
              <w:t>Реестр информационных надписей и обозначений на объектах культурного наследия, находящихся в собственности Московской области</w:t>
            </w:r>
          </w:p>
        </w:tc>
        <w:tc>
          <w:tcPr>
            <w:tcW w:w="1814" w:type="dxa"/>
          </w:tcPr>
          <w:p w:rsidR="006F1CFD" w:rsidRDefault="006F1CFD">
            <w:pPr>
              <w:pStyle w:val="ConsPlusNormal"/>
            </w:pPr>
            <w:r>
              <w:t>1 раз в год</w:t>
            </w:r>
          </w:p>
        </w:tc>
      </w:tr>
      <w:tr w:rsidR="006F1CFD">
        <w:tc>
          <w:tcPr>
            <w:tcW w:w="2494" w:type="dxa"/>
            <w:vMerge w:val="restart"/>
          </w:tcPr>
          <w:p w:rsidR="006F1CFD" w:rsidRDefault="006F1CFD">
            <w:pPr>
              <w:pStyle w:val="ConsPlusNormal"/>
            </w:pPr>
            <w:r>
              <w:t xml:space="preserve">Доля зданий, занимаемых государственными учреждениями культуры Московской области, соответствующих нормальному уровню </w:t>
            </w:r>
            <w:r>
              <w:lastRenderedPageBreak/>
              <w:t>энергоэффективности и выше (A, B, C, D)</w:t>
            </w:r>
          </w:p>
        </w:tc>
        <w:tc>
          <w:tcPr>
            <w:tcW w:w="7880" w:type="dxa"/>
            <w:tcBorders>
              <w:bottom w:val="nil"/>
            </w:tcBorders>
          </w:tcPr>
          <w:p w:rsidR="006F1CFD" w:rsidRDefault="006F1CFD">
            <w:pPr>
              <w:pStyle w:val="ConsPlusNormal"/>
            </w:pPr>
            <w:r>
              <w:lastRenderedPageBreak/>
              <w:t>Днорм.гос. = Кнорм.гос. / Кгос. x 100,</w:t>
            </w:r>
          </w:p>
        </w:tc>
        <w:tc>
          <w:tcPr>
            <w:tcW w:w="1247" w:type="dxa"/>
            <w:vMerge w:val="restart"/>
          </w:tcPr>
          <w:p w:rsidR="006F1CFD" w:rsidRDefault="006F1CFD">
            <w:pPr>
              <w:pStyle w:val="ConsPlusNormal"/>
            </w:pPr>
            <w:r>
              <w:t>процент</w:t>
            </w:r>
          </w:p>
        </w:tc>
        <w:tc>
          <w:tcPr>
            <w:tcW w:w="1417" w:type="dxa"/>
            <w:vMerge w:val="restart"/>
          </w:tcPr>
          <w:p w:rsidR="006F1CFD" w:rsidRDefault="006F1CFD">
            <w:pPr>
              <w:pStyle w:val="ConsPlusNormal"/>
            </w:pPr>
            <w:r>
              <w:t>21,2</w:t>
            </w:r>
          </w:p>
        </w:tc>
        <w:tc>
          <w:tcPr>
            <w:tcW w:w="2948" w:type="dxa"/>
            <w:vMerge w:val="restart"/>
          </w:tcPr>
          <w:p w:rsidR="006F1CFD" w:rsidRDefault="006F1CFD">
            <w:pPr>
              <w:pStyle w:val="ConsPlusNormal"/>
            </w:pPr>
            <w:r>
              <w:t xml:space="preserve">Данные энергетических деклараций, заполняемых учреждениями культуры в модуле "Информация об энергосбережении и повышении энергетической эффективности" </w:t>
            </w:r>
            <w:r>
              <w:lastRenderedPageBreak/>
              <w:t>государственной информационной системы в области энергосбережения и повышения энергетической эффективности</w:t>
            </w:r>
          </w:p>
        </w:tc>
        <w:tc>
          <w:tcPr>
            <w:tcW w:w="1814" w:type="dxa"/>
            <w:vMerge w:val="restart"/>
          </w:tcPr>
          <w:p w:rsidR="006F1CFD" w:rsidRDefault="006F1CFD">
            <w:pPr>
              <w:pStyle w:val="ConsPlusNormal"/>
            </w:pPr>
            <w:r>
              <w:lastRenderedPageBreak/>
              <w:t>1 раз в год</w:t>
            </w:r>
          </w:p>
        </w:tc>
      </w:tr>
      <w:tr w:rsidR="006F1CFD">
        <w:tc>
          <w:tcPr>
            <w:tcW w:w="2494" w:type="dxa"/>
            <w:vMerge/>
          </w:tcPr>
          <w:p w:rsidR="006F1CFD" w:rsidRDefault="006F1CFD"/>
        </w:tc>
        <w:tc>
          <w:tcPr>
            <w:tcW w:w="7880" w:type="dxa"/>
            <w:tcBorders>
              <w:top w:val="nil"/>
            </w:tcBorders>
          </w:tcPr>
          <w:p w:rsidR="006F1CFD" w:rsidRDefault="006F1CFD">
            <w:pPr>
              <w:pStyle w:val="ConsPlusNormal"/>
            </w:pPr>
            <w:r>
              <w:t>где:</w:t>
            </w:r>
          </w:p>
          <w:p w:rsidR="006F1CFD" w:rsidRDefault="006F1CFD">
            <w:pPr>
              <w:pStyle w:val="ConsPlusNormal"/>
            </w:pPr>
            <w:r>
              <w:t>Кнорм.гос. - количество зданий, строений, сооружений, занимаемых государственными учреждениями культуры Московской области, соответствующих нормальному уровню энергоэффективности и выше (A, B, C, D);</w:t>
            </w:r>
          </w:p>
          <w:p w:rsidR="006F1CFD" w:rsidRDefault="006F1CFD">
            <w:pPr>
              <w:pStyle w:val="ConsPlusNormal"/>
            </w:pPr>
            <w:r>
              <w:t xml:space="preserve">Кгос. - количество зданий, строений, сооружений, занимаемых </w:t>
            </w:r>
            <w:r>
              <w:lastRenderedPageBreak/>
              <w:t>государственными учреждениями культуры Московской области</w:t>
            </w:r>
          </w:p>
        </w:tc>
        <w:tc>
          <w:tcPr>
            <w:tcW w:w="1247" w:type="dxa"/>
            <w:vMerge/>
          </w:tcPr>
          <w:p w:rsidR="006F1CFD" w:rsidRDefault="006F1CFD"/>
        </w:tc>
        <w:tc>
          <w:tcPr>
            <w:tcW w:w="1417" w:type="dxa"/>
            <w:vMerge/>
          </w:tcPr>
          <w:p w:rsidR="006F1CFD" w:rsidRDefault="006F1CFD"/>
        </w:tc>
        <w:tc>
          <w:tcPr>
            <w:tcW w:w="2948" w:type="dxa"/>
            <w:vMerge/>
          </w:tcPr>
          <w:p w:rsidR="006F1CFD" w:rsidRDefault="006F1CFD"/>
        </w:tc>
        <w:tc>
          <w:tcPr>
            <w:tcW w:w="1814" w:type="dxa"/>
            <w:vMerge/>
          </w:tcPr>
          <w:p w:rsidR="006F1CFD" w:rsidRDefault="006F1CFD"/>
        </w:tc>
      </w:tr>
      <w:tr w:rsidR="006F1CFD">
        <w:tc>
          <w:tcPr>
            <w:tcW w:w="2494" w:type="dxa"/>
            <w:vMerge w:val="restart"/>
          </w:tcPr>
          <w:p w:rsidR="006F1CFD" w:rsidRDefault="006F1CFD">
            <w:pPr>
              <w:pStyle w:val="ConsPlusNormal"/>
            </w:pPr>
            <w:r>
              <w:lastRenderedPageBreak/>
              <w:t>Удельный расход электрической энергии на снабжение государственных учреждений культуры Московской области</w:t>
            </w:r>
          </w:p>
        </w:tc>
        <w:tc>
          <w:tcPr>
            <w:tcW w:w="7880" w:type="dxa"/>
            <w:tcBorders>
              <w:bottom w:val="nil"/>
            </w:tcBorders>
          </w:tcPr>
          <w:p w:rsidR="006F1CFD" w:rsidRDefault="006F1CFD">
            <w:pPr>
              <w:pStyle w:val="ConsPlusNormal"/>
            </w:pPr>
            <w:r>
              <w:t>Уээ.гос. = ОПээ.гос. / Пгос.,</w:t>
            </w:r>
          </w:p>
        </w:tc>
        <w:tc>
          <w:tcPr>
            <w:tcW w:w="1247" w:type="dxa"/>
            <w:vMerge w:val="restart"/>
          </w:tcPr>
          <w:p w:rsidR="006F1CFD" w:rsidRDefault="006F1CFD">
            <w:pPr>
              <w:pStyle w:val="ConsPlusNormal"/>
            </w:pPr>
            <w:r>
              <w:t>кВтч/м</w:t>
            </w:r>
            <w:r>
              <w:rPr>
                <w:vertAlign w:val="superscript"/>
              </w:rPr>
              <w:t>2</w:t>
            </w:r>
          </w:p>
        </w:tc>
        <w:tc>
          <w:tcPr>
            <w:tcW w:w="1417" w:type="dxa"/>
            <w:vMerge w:val="restart"/>
          </w:tcPr>
          <w:p w:rsidR="006F1CFD" w:rsidRDefault="006F1CFD">
            <w:pPr>
              <w:pStyle w:val="ConsPlusNormal"/>
            </w:pPr>
            <w:r>
              <w:t>51,2</w:t>
            </w:r>
          </w:p>
        </w:tc>
        <w:tc>
          <w:tcPr>
            <w:tcW w:w="2948" w:type="dxa"/>
            <w:vMerge w:val="restart"/>
          </w:tcPr>
          <w:p w:rsidR="006F1CFD" w:rsidRDefault="006F1CFD">
            <w:pPr>
              <w:pStyle w:val="ConsPlusNormal"/>
            </w:pPr>
            <w:r>
              <w:t>Данные энергетических деклараций, заполняемых учреждениями культуры в модуле "Информация об энергосбережении и повышении энергетической эффективности" государственной информационной системы в области энергосбережения и повышения энергетической эффективности</w:t>
            </w:r>
          </w:p>
        </w:tc>
        <w:tc>
          <w:tcPr>
            <w:tcW w:w="1814" w:type="dxa"/>
            <w:vMerge w:val="restart"/>
          </w:tcPr>
          <w:p w:rsidR="006F1CFD" w:rsidRDefault="006F1CFD">
            <w:pPr>
              <w:pStyle w:val="ConsPlusNormal"/>
            </w:pPr>
            <w:r>
              <w:t>1 раз в год</w:t>
            </w:r>
          </w:p>
        </w:tc>
      </w:tr>
      <w:tr w:rsidR="006F1CFD">
        <w:tc>
          <w:tcPr>
            <w:tcW w:w="2494" w:type="dxa"/>
            <w:vMerge/>
          </w:tcPr>
          <w:p w:rsidR="006F1CFD" w:rsidRDefault="006F1CFD"/>
        </w:tc>
        <w:tc>
          <w:tcPr>
            <w:tcW w:w="7880" w:type="dxa"/>
            <w:tcBorders>
              <w:top w:val="nil"/>
            </w:tcBorders>
          </w:tcPr>
          <w:p w:rsidR="006F1CFD" w:rsidRDefault="006F1CFD">
            <w:pPr>
              <w:pStyle w:val="ConsPlusNormal"/>
            </w:pPr>
            <w:r>
              <w:t>где:</w:t>
            </w:r>
          </w:p>
          <w:p w:rsidR="006F1CFD" w:rsidRDefault="006F1CFD">
            <w:pPr>
              <w:pStyle w:val="ConsPlusNormal"/>
            </w:pPr>
            <w:r>
              <w:t>ОПээ.гос - объем потребления электрической энергии в государственных учреждениях культуры Московской области, кВтч;</w:t>
            </w:r>
          </w:p>
          <w:p w:rsidR="006F1CFD" w:rsidRDefault="006F1CFD">
            <w:pPr>
              <w:pStyle w:val="ConsPlusNormal"/>
            </w:pPr>
            <w:r>
              <w:t>Пгос. - площадь размещения государственных учреждений культуры Московской области, кв. м</w:t>
            </w:r>
          </w:p>
        </w:tc>
        <w:tc>
          <w:tcPr>
            <w:tcW w:w="1247" w:type="dxa"/>
            <w:vMerge/>
          </w:tcPr>
          <w:p w:rsidR="006F1CFD" w:rsidRDefault="006F1CFD"/>
        </w:tc>
        <w:tc>
          <w:tcPr>
            <w:tcW w:w="1417" w:type="dxa"/>
            <w:vMerge/>
          </w:tcPr>
          <w:p w:rsidR="006F1CFD" w:rsidRDefault="006F1CFD"/>
        </w:tc>
        <w:tc>
          <w:tcPr>
            <w:tcW w:w="2948" w:type="dxa"/>
            <w:vMerge/>
          </w:tcPr>
          <w:p w:rsidR="006F1CFD" w:rsidRDefault="006F1CFD"/>
        </w:tc>
        <w:tc>
          <w:tcPr>
            <w:tcW w:w="1814" w:type="dxa"/>
            <w:vMerge/>
          </w:tcPr>
          <w:p w:rsidR="006F1CFD" w:rsidRDefault="006F1CFD"/>
        </w:tc>
      </w:tr>
      <w:tr w:rsidR="006F1CFD">
        <w:tc>
          <w:tcPr>
            <w:tcW w:w="2494" w:type="dxa"/>
            <w:vMerge w:val="restart"/>
          </w:tcPr>
          <w:p w:rsidR="006F1CFD" w:rsidRDefault="006F1CFD">
            <w:pPr>
              <w:pStyle w:val="ConsPlusNormal"/>
            </w:pPr>
            <w:r>
              <w:t>Удельный расход тепловой энергии на снабжение государственных учреждений культуры Московской области</w:t>
            </w:r>
          </w:p>
        </w:tc>
        <w:tc>
          <w:tcPr>
            <w:tcW w:w="7880" w:type="dxa"/>
            <w:tcBorders>
              <w:bottom w:val="nil"/>
            </w:tcBorders>
          </w:tcPr>
          <w:p w:rsidR="006F1CFD" w:rsidRDefault="006F1CFD">
            <w:pPr>
              <w:pStyle w:val="ConsPlusNormal"/>
            </w:pPr>
            <w:r>
              <w:t>Утэ.гос. = ОПтэ.гос. / Пгос.,</w:t>
            </w:r>
          </w:p>
        </w:tc>
        <w:tc>
          <w:tcPr>
            <w:tcW w:w="1247" w:type="dxa"/>
            <w:vMerge w:val="restart"/>
          </w:tcPr>
          <w:p w:rsidR="006F1CFD" w:rsidRDefault="006F1CFD">
            <w:pPr>
              <w:pStyle w:val="ConsPlusNormal"/>
            </w:pPr>
            <w:r>
              <w:t>Гкал/м</w:t>
            </w:r>
            <w:r>
              <w:rPr>
                <w:vertAlign w:val="superscript"/>
              </w:rPr>
              <w:t>2</w:t>
            </w:r>
          </w:p>
        </w:tc>
        <w:tc>
          <w:tcPr>
            <w:tcW w:w="1417" w:type="dxa"/>
            <w:vMerge w:val="restart"/>
          </w:tcPr>
          <w:p w:rsidR="006F1CFD" w:rsidRDefault="006F1CFD">
            <w:pPr>
              <w:pStyle w:val="ConsPlusNormal"/>
            </w:pPr>
            <w:r>
              <w:t>0,148</w:t>
            </w:r>
          </w:p>
        </w:tc>
        <w:tc>
          <w:tcPr>
            <w:tcW w:w="2948" w:type="dxa"/>
            <w:vMerge w:val="restart"/>
          </w:tcPr>
          <w:p w:rsidR="006F1CFD" w:rsidRDefault="006F1CFD">
            <w:pPr>
              <w:pStyle w:val="ConsPlusNormal"/>
            </w:pPr>
            <w:r>
              <w:t>Данные энергетических деклараций, заполняемых учреждениями культуры в модуле "Информация об энергосбережении и повышении энергетической эффективности" государственной информационной системы в области энергосбережения и повышения энергетической эффективности</w:t>
            </w:r>
          </w:p>
        </w:tc>
        <w:tc>
          <w:tcPr>
            <w:tcW w:w="1814" w:type="dxa"/>
            <w:vMerge w:val="restart"/>
          </w:tcPr>
          <w:p w:rsidR="006F1CFD" w:rsidRDefault="006F1CFD">
            <w:pPr>
              <w:pStyle w:val="ConsPlusNormal"/>
            </w:pPr>
            <w:r>
              <w:t>1 раз в год</w:t>
            </w:r>
          </w:p>
        </w:tc>
      </w:tr>
      <w:tr w:rsidR="006F1CFD">
        <w:tc>
          <w:tcPr>
            <w:tcW w:w="2494" w:type="dxa"/>
            <w:vMerge/>
          </w:tcPr>
          <w:p w:rsidR="006F1CFD" w:rsidRDefault="006F1CFD"/>
        </w:tc>
        <w:tc>
          <w:tcPr>
            <w:tcW w:w="7880" w:type="dxa"/>
            <w:tcBorders>
              <w:top w:val="nil"/>
            </w:tcBorders>
          </w:tcPr>
          <w:p w:rsidR="006F1CFD" w:rsidRDefault="006F1CFD">
            <w:pPr>
              <w:pStyle w:val="ConsPlusNormal"/>
            </w:pPr>
            <w:r>
              <w:t>где:</w:t>
            </w:r>
          </w:p>
          <w:p w:rsidR="006F1CFD" w:rsidRDefault="006F1CFD">
            <w:pPr>
              <w:pStyle w:val="ConsPlusNormal"/>
            </w:pPr>
            <w:r>
              <w:t>ОПтэ.гос. - объем потребления тепловой энергии в государственных учреждениях культуры Московской области, Гкал;</w:t>
            </w:r>
          </w:p>
          <w:p w:rsidR="006F1CFD" w:rsidRDefault="006F1CFD">
            <w:pPr>
              <w:pStyle w:val="ConsPlusNormal"/>
            </w:pPr>
            <w:r>
              <w:t>Пгос. - площадь размещения государственных учреждений культуры Московской области, кв. м</w:t>
            </w:r>
          </w:p>
        </w:tc>
        <w:tc>
          <w:tcPr>
            <w:tcW w:w="1247" w:type="dxa"/>
            <w:vMerge/>
          </w:tcPr>
          <w:p w:rsidR="006F1CFD" w:rsidRDefault="006F1CFD"/>
        </w:tc>
        <w:tc>
          <w:tcPr>
            <w:tcW w:w="1417" w:type="dxa"/>
            <w:vMerge/>
          </w:tcPr>
          <w:p w:rsidR="006F1CFD" w:rsidRDefault="006F1CFD"/>
        </w:tc>
        <w:tc>
          <w:tcPr>
            <w:tcW w:w="2948" w:type="dxa"/>
            <w:vMerge/>
          </w:tcPr>
          <w:p w:rsidR="006F1CFD" w:rsidRDefault="006F1CFD"/>
        </w:tc>
        <w:tc>
          <w:tcPr>
            <w:tcW w:w="1814" w:type="dxa"/>
            <w:vMerge/>
          </w:tcPr>
          <w:p w:rsidR="006F1CFD" w:rsidRDefault="006F1CFD"/>
        </w:tc>
      </w:tr>
      <w:tr w:rsidR="006F1CFD">
        <w:tc>
          <w:tcPr>
            <w:tcW w:w="2494" w:type="dxa"/>
            <w:vMerge w:val="restart"/>
          </w:tcPr>
          <w:p w:rsidR="006F1CFD" w:rsidRDefault="006F1CFD">
            <w:pPr>
              <w:pStyle w:val="ConsPlusNormal"/>
            </w:pPr>
            <w:r>
              <w:t xml:space="preserve">Удельный расход </w:t>
            </w:r>
            <w:r>
              <w:lastRenderedPageBreak/>
              <w:t>холодной воды на снабжение государственных учреждений культуры Московской области</w:t>
            </w:r>
          </w:p>
        </w:tc>
        <w:tc>
          <w:tcPr>
            <w:tcW w:w="7880" w:type="dxa"/>
            <w:tcBorders>
              <w:bottom w:val="nil"/>
            </w:tcBorders>
          </w:tcPr>
          <w:p w:rsidR="006F1CFD" w:rsidRDefault="006F1CFD">
            <w:pPr>
              <w:pStyle w:val="ConsPlusNormal"/>
            </w:pPr>
            <w:r>
              <w:lastRenderedPageBreak/>
              <w:t>Ухвс.гос. = ОПхвс.гос. / Кгос.,</w:t>
            </w:r>
          </w:p>
        </w:tc>
        <w:tc>
          <w:tcPr>
            <w:tcW w:w="1247" w:type="dxa"/>
            <w:vMerge w:val="restart"/>
          </w:tcPr>
          <w:p w:rsidR="006F1CFD" w:rsidRDefault="006F1CFD">
            <w:pPr>
              <w:pStyle w:val="ConsPlusNormal"/>
            </w:pPr>
            <w:r>
              <w:t>м</w:t>
            </w:r>
            <w:r>
              <w:rPr>
                <w:vertAlign w:val="superscript"/>
              </w:rPr>
              <w:t>3</w:t>
            </w:r>
            <w:r>
              <w:t>/чел.</w:t>
            </w:r>
          </w:p>
        </w:tc>
        <w:tc>
          <w:tcPr>
            <w:tcW w:w="1417" w:type="dxa"/>
            <w:vMerge w:val="restart"/>
          </w:tcPr>
          <w:p w:rsidR="006F1CFD" w:rsidRDefault="006F1CFD">
            <w:pPr>
              <w:pStyle w:val="ConsPlusNormal"/>
            </w:pPr>
            <w:r>
              <w:t>0,043</w:t>
            </w:r>
          </w:p>
        </w:tc>
        <w:tc>
          <w:tcPr>
            <w:tcW w:w="2948" w:type="dxa"/>
            <w:vMerge w:val="restart"/>
          </w:tcPr>
          <w:p w:rsidR="006F1CFD" w:rsidRDefault="006F1CFD">
            <w:pPr>
              <w:pStyle w:val="ConsPlusNormal"/>
            </w:pPr>
            <w:r>
              <w:t xml:space="preserve">Данные энергетических </w:t>
            </w:r>
            <w:r>
              <w:lastRenderedPageBreak/>
              <w:t>деклараций, заполняемых учреждениями культуры в модуле "Информация об энергосбережении и повышении энергетической эффективности" государственной информационной системы в области энергосбережения и повышения энергетической эффективности</w:t>
            </w:r>
          </w:p>
        </w:tc>
        <w:tc>
          <w:tcPr>
            <w:tcW w:w="1814" w:type="dxa"/>
            <w:vMerge w:val="restart"/>
          </w:tcPr>
          <w:p w:rsidR="006F1CFD" w:rsidRDefault="006F1CFD">
            <w:pPr>
              <w:pStyle w:val="ConsPlusNormal"/>
            </w:pPr>
            <w:r>
              <w:lastRenderedPageBreak/>
              <w:t>1 раз в год</w:t>
            </w:r>
          </w:p>
        </w:tc>
      </w:tr>
      <w:tr w:rsidR="006F1CFD">
        <w:tc>
          <w:tcPr>
            <w:tcW w:w="2494" w:type="dxa"/>
            <w:vMerge/>
          </w:tcPr>
          <w:p w:rsidR="006F1CFD" w:rsidRDefault="006F1CFD"/>
        </w:tc>
        <w:tc>
          <w:tcPr>
            <w:tcW w:w="7880" w:type="dxa"/>
            <w:tcBorders>
              <w:top w:val="nil"/>
            </w:tcBorders>
          </w:tcPr>
          <w:p w:rsidR="006F1CFD" w:rsidRDefault="006F1CFD">
            <w:pPr>
              <w:pStyle w:val="ConsPlusNormal"/>
            </w:pPr>
            <w:r>
              <w:t>где:</w:t>
            </w:r>
          </w:p>
          <w:p w:rsidR="006F1CFD" w:rsidRDefault="006F1CFD">
            <w:pPr>
              <w:pStyle w:val="ConsPlusNormal"/>
            </w:pPr>
            <w:r>
              <w:t>ОПхвс.гос. - объем потребления холодной воды в государственных учреждениях культуры Московской области, куб. м;</w:t>
            </w:r>
          </w:p>
          <w:p w:rsidR="006F1CFD" w:rsidRDefault="006F1CFD">
            <w:pPr>
              <w:pStyle w:val="ConsPlusNormal"/>
            </w:pPr>
            <w:r>
              <w:t>Кгос. - количество работников и посетителей государственных учреждений культуры Московской области, чел.</w:t>
            </w:r>
          </w:p>
        </w:tc>
        <w:tc>
          <w:tcPr>
            <w:tcW w:w="1247" w:type="dxa"/>
            <w:vMerge/>
          </w:tcPr>
          <w:p w:rsidR="006F1CFD" w:rsidRDefault="006F1CFD"/>
        </w:tc>
        <w:tc>
          <w:tcPr>
            <w:tcW w:w="1417" w:type="dxa"/>
            <w:vMerge/>
          </w:tcPr>
          <w:p w:rsidR="006F1CFD" w:rsidRDefault="006F1CFD"/>
        </w:tc>
        <w:tc>
          <w:tcPr>
            <w:tcW w:w="2948" w:type="dxa"/>
            <w:vMerge/>
          </w:tcPr>
          <w:p w:rsidR="006F1CFD" w:rsidRDefault="006F1CFD"/>
        </w:tc>
        <w:tc>
          <w:tcPr>
            <w:tcW w:w="1814" w:type="dxa"/>
            <w:vMerge/>
          </w:tcPr>
          <w:p w:rsidR="006F1CFD" w:rsidRDefault="006F1CFD"/>
        </w:tc>
      </w:tr>
      <w:tr w:rsidR="006F1CFD">
        <w:tc>
          <w:tcPr>
            <w:tcW w:w="2494" w:type="dxa"/>
            <w:vMerge w:val="restart"/>
          </w:tcPr>
          <w:p w:rsidR="006F1CFD" w:rsidRDefault="006F1CFD">
            <w:pPr>
              <w:pStyle w:val="ConsPlusNormal"/>
            </w:pPr>
            <w:r>
              <w:lastRenderedPageBreak/>
              <w:t>Удельный расход горячей воды на снабжение государственных учреждений культуры Московской области</w:t>
            </w:r>
          </w:p>
        </w:tc>
        <w:tc>
          <w:tcPr>
            <w:tcW w:w="7880" w:type="dxa"/>
            <w:tcBorders>
              <w:bottom w:val="nil"/>
            </w:tcBorders>
          </w:tcPr>
          <w:p w:rsidR="006F1CFD" w:rsidRDefault="006F1CFD">
            <w:pPr>
              <w:pStyle w:val="ConsPlusNormal"/>
            </w:pPr>
            <w:r>
              <w:t>Угвс.гос. = ОПгвс.гос. / Кгос.,</w:t>
            </w:r>
          </w:p>
        </w:tc>
        <w:tc>
          <w:tcPr>
            <w:tcW w:w="1247" w:type="dxa"/>
            <w:vMerge w:val="restart"/>
          </w:tcPr>
          <w:p w:rsidR="006F1CFD" w:rsidRDefault="006F1CFD">
            <w:pPr>
              <w:pStyle w:val="ConsPlusNormal"/>
            </w:pPr>
            <w:r>
              <w:t>м</w:t>
            </w:r>
            <w:r>
              <w:rPr>
                <w:vertAlign w:val="superscript"/>
              </w:rPr>
              <w:t>3</w:t>
            </w:r>
            <w:r>
              <w:t>/чел.</w:t>
            </w:r>
          </w:p>
        </w:tc>
        <w:tc>
          <w:tcPr>
            <w:tcW w:w="1417" w:type="dxa"/>
            <w:vMerge w:val="restart"/>
          </w:tcPr>
          <w:p w:rsidR="006F1CFD" w:rsidRDefault="006F1CFD">
            <w:pPr>
              <w:pStyle w:val="ConsPlusNormal"/>
            </w:pPr>
            <w:r>
              <w:t>0,009</w:t>
            </w:r>
          </w:p>
        </w:tc>
        <w:tc>
          <w:tcPr>
            <w:tcW w:w="2948" w:type="dxa"/>
            <w:vMerge w:val="restart"/>
          </w:tcPr>
          <w:p w:rsidR="006F1CFD" w:rsidRDefault="006F1CFD">
            <w:pPr>
              <w:pStyle w:val="ConsPlusNormal"/>
            </w:pPr>
            <w:r>
              <w:t>Данные энергетических деклараций, заполняемых учреждениями культуры в модуле "Информация об энергосбережении и повышении энергетической эффективности" государственной информационной системы в области энергосбережения и повышения энергетической эффективности</w:t>
            </w:r>
          </w:p>
        </w:tc>
        <w:tc>
          <w:tcPr>
            <w:tcW w:w="1814" w:type="dxa"/>
            <w:vMerge w:val="restart"/>
          </w:tcPr>
          <w:p w:rsidR="006F1CFD" w:rsidRDefault="006F1CFD">
            <w:pPr>
              <w:pStyle w:val="ConsPlusNormal"/>
            </w:pPr>
            <w:r>
              <w:t>1 раз в год</w:t>
            </w:r>
          </w:p>
        </w:tc>
      </w:tr>
      <w:tr w:rsidR="006F1CFD">
        <w:tc>
          <w:tcPr>
            <w:tcW w:w="2494" w:type="dxa"/>
            <w:vMerge/>
          </w:tcPr>
          <w:p w:rsidR="006F1CFD" w:rsidRDefault="006F1CFD"/>
        </w:tc>
        <w:tc>
          <w:tcPr>
            <w:tcW w:w="7880" w:type="dxa"/>
            <w:tcBorders>
              <w:top w:val="nil"/>
            </w:tcBorders>
          </w:tcPr>
          <w:p w:rsidR="006F1CFD" w:rsidRDefault="006F1CFD">
            <w:pPr>
              <w:pStyle w:val="ConsPlusNormal"/>
            </w:pPr>
            <w:r>
              <w:t>где:</w:t>
            </w:r>
          </w:p>
          <w:p w:rsidR="006F1CFD" w:rsidRDefault="006F1CFD">
            <w:pPr>
              <w:pStyle w:val="ConsPlusNormal"/>
            </w:pPr>
            <w:r>
              <w:t>ОПгвс.гос. - объем потребления горячей воды в государственных учреждениях культуры Московской области, куб. м;</w:t>
            </w:r>
          </w:p>
          <w:p w:rsidR="006F1CFD" w:rsidRDefault="006F1CFD">
            <w:pPr>
              <w:pStyle w:val="ConsPlusNormal"/>
            </w:pPr>
            <w:r>
              <w:t>Кгос. - количество работников и посетителей государственных учреждений культуры Московской области, чел.</w:t>
            </w:r>
          </w:p>
        </w:tc>
        <w:tc>
          <w:tcPr>
            <w:tcW w:w="1247" w:type="dxa"/>
            <w:vMerge/>
          </w:tcPr>
          <w:p w:rsidR="006F1CFD" w:rsidRDefault="006F1CFD"/>
        </w:tc>
        <w:tc>
          <w:tcPr>
            <w:tcW w:w="1417" w:type="dxa"/>
            <w:vMerge/>
          </w:tcPr>
          <w:p w:rsidR="006F1CFD" w:rsidRDefault="006F1CFD"/>
        </w:tc>
        <w:tc>
          <w:tcPr>
            <w:tcW w:w="2948" w:type="dxa"/>
            <w:vMerge/>
          </w:tcPr>
          <w:p w:rsidR="006F1CFD" w:rsidRDefault="006F1CFD"/>
        </w:tc>
        <w:tc>
          <w:tcPr>
            <w:tcW w:w="1814" w:type="dxa"/>
            <w:vMerge/>
          </w:tcPr>
          <w:p w:rsidR="006F1CFD" w:rsidRDefault="006F1CFD"/>
        </w:tc>
      </w:tr>
      <w:tr w:rsidR="006F1CFD">
        <w:tc>
          <w:tcPr>
            <w:tcW w:w="17800" w:type="dxa"/>
            <w:gridSpan w:val="6"/>
            <w:vAlign w:val="bottom"/>
          </w:tcPr>
          <w:p w:rsidR="006F1CFD" w:rsidRDefault="006F1CFD">
            <w:pPr>
              <w:pStyle w:val="ConsPlusNormal"/>
              <w:outlineLvl w:val="2"/>
            </w:pPr>
            <w:hyperlink w:anchor="P3600" w:history="1">
              <w:r>
                <w:rPr>
                  <w:color w:val="0000FF"/>
                </w:rPr>
                <w:t>Подпрограмма II</w:t>
              </w:r>
            </w:hyperlink>
            <w:r>
              <w:t xml:space="preserve"> "Развитие музейного дела и народных художественных промыслов в Московской области"</w:t>
            </w:r>
          </w:p>
        </w:tc>
      </w:tr>
      <w:tr w:rsidR="006F1CFD">
        <w:tc>
          <w:tcPr>
            <w:tcW w:w="2494" w:type="dxa"/>
            <w:vMerge w:val="restart"/>
          </w:tcPr>
          <w:p w:rsidR="006F1CFD" w:rsidRDefault="006F1CFD">
            <w:pPr>
              <w:pStyle w:val="ConsPlusNormal"/>
            </w:pPr>
            <w:r>
              <w:t>Задача. Увеличение общего количества посетителей музеев**</w:t>
            </w:r>
          </w:p>
        </w:tc>
        <w:tc>
          <w:tcPr>
            <w:tcW w:w="7880" w:type="dxa"/>
            <w:tcBorders>
              <w:bottom w:val="nil"/>
            </w:tcBorders>
          </w:tcPr>
          <w:p w:rsidR="006F1CFD" w:rsidRDefault="006F1CFD">
            <w:pPr>
              <w:pStyle w:val="ConsPlusNormal"/>
            </w:pPr>
            <w:r>
              <w:t>У% = Ко / Кп x 100%,</w:t>
            </w:r>
          </w:p>
        </w:tc>
        <w:tc>
          <w:tcPr>
            <w:tcW w:w="1247" w:type="dxa"/>
            <w:vMerge w:val="restart"/>
          </w:tcPr>
          <w:p w:rsidR="006F1CFD" w:rsidRDefault="006F1CFD">
            <w:pPr>
              <w:pStyle w:val="ConsPlusNormal"/>
            </w:pPr>
            <w:r>
              <w:t>процент</w:t>
            </w:r>
          </w:p>
        </w:tc>
        <w:tc>
          <w:tcPr>
            <w:tcW w:w="1417" w:type="dxa"/>
            <w:vMerge w:val="restart"/>
          </w:tcPr>
          <w:p w:rsidR="006F1CFD" w:rsidRDefault="006F1CFD">
            <w:pPr>
              <w:pStyle w:val="ConsPlusNormal"/>
            </w:pPr>
            <w:r>
              <w:t>100</w:t>
            </w:r>
          </w:p>
        </w:tc>
        <w:tc>
          <w:tcPr>
            <w:tcW w:w="2948" w:type="dxa"/>
            <w:vMerge w:val="restart"/>
          </w:tcPr>
          <w:p w:rsidR="006F1CFD" w:rsidRDefault="006F1CFD">
            <w:pPr>
              <w:pStyle w:val="ConsPlusNormal"/>
            </w:pPr>
            <w:hyperlink r:id="rId99" w:history="1">
              <w:r>
                <w:rPr>
                  <w:color w:val="0000FF"/>
                </w:rPr>
                <w:t>Форма</w:t>
              </w:r>
            </w:hyperlink>
            <w:r>
              <w:t xml:space="preserve"> федерального статистического наблюдения N 8-НК "Сведения о деятельности музея", утвержденная приказом Федеральной службы государственной статистики </w:t>
            </w:r>
            <w:r>
              <w:lastRenderedPageBreak/>
              <w:t>от 07.12.2016 N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1814" w:type="dxa"/>
            <w:vMerge w:val="restart"/>
          </w:tcPr>
          <w:p w:rsidR="006F1CFD" w:rsidRDefault="006F1CFD">
            <w:pPr>
              <w:pStyle w:val="ConsPlusNormal"/>
            </w:pPr>
            <w:r>
              <w:lastRenderedPageBreak/>
              <w:t>1 раз в год</w:t>
            </w:r>
          </w:p>
        </w:tc>
      </w:tr>
      <w:tr w:rsidR="006F1CFD">
        <w:tc>
          <w:tcPr>
            <w:tcW w:w="2494" w:type="dxa"/>
            <w:vMerge/>
          </w:tcPr>
          <w:p w:rsidR="006F1CFD" w:rsidRDefault="006F1CFD"/>
        </w:tc>
        <w:tc>
          <w:tcPr>
            <w:tcW w:w="7880" w:type="dxa"/>
            <w:tcBorders>
              <w:top w:val="nil"/>
            </w:tcBorders>
          </w:tcPr>
          <w:p w:rsidR="006F1CFD" w:rsidRDefault="006F1CFD">
            <w:pPr>
              <w:pStyle w:val="ConsPlusNormal"/>
            </w:pPr>
            <w:r>
              <w:t>где:</w:t>
            </w:r>
          </w:p>
          <w:p w:rsidR="006F1CFD" w:rsidRDefault="006F1CFD">
            <w:pPr>
              <w:pStyle w:val="ConsPlusNormal"/>
            </w:pPr>
            <w:r>
              <w:t>У% - количество посетителей по отношению к предыдущему году;</w:t>
            </w:r>
          </w:p>
          <w:p w:rsidR="006F1CFD" w:rsidRDefault="006F1CFD">
            <w:pPr>
              <w:pStyle w:val="ConsPlusNormal"/>
            </w:pPr>
            <w:r>
              <w:t>Ко - количество посетителей в отчетном году, тыс. чел.;</w:t>
            </w:r>
          </w:p>
          <w:p w:rsidR="006F1CFD" w:rsidRDefault="006F1CFD">
            <w:pPr>
              <w:pStyle w:val="ConsPlusNormal"/>
            </w:pPr>
            <w:r>
              <w:t>Кп - количество посетителей в предыдущем году, тыс. чел.</w:t>
            </w:r>
          </w:p>
        </w:tc>
        <w:tc>
          <w:tcPr>
            <w:tcW w:w="1247" w:type="dxa"/>
            <w:vMerge/>
          </w:tcPr>
          <w:p w:rsidR="006F1CFD" w:rsidRDefault="006F1CFD"/>
        </w:tc>
        <w:tc>
          <w:tcPr>
            <w:tcW w:w="1417" w:type="dxa"/>
            <w:vMerge/>
          </w:tcPr>
          <w:p w:rsidR="006F1CFD" w:rsidRDefault="006F1CFD"/>
        </w:tc>
        <w:tc>
          <w:tcPr>
            <w:tcW w:w="2948" w:type="dxa"/>
            <w:vMerge/>
          </w:tcPr>
          <w:p w:rsidR="006F1CFD" w:rsidRDefault="006F1CFD"/>
        </w:tc>
        <w:tc>
          <w:tcPr>
            <w:tcW w:w="1814" w:type="dxa"/>
            <w:vMerge/>
          </w:tcPr>
          <w:p w:rsidR="006F1CFD" w:rsidRDefault="006F1CFD"/>
        </w:tc>
      </w:tr>
      <w:tr w:rsidR="006F1CFD">
        <w:tc>
          <w:tcPr>
            <w:tcW w:w="2494" w:type="dxa"/>
            <w:vMerge w:val="restart"/>
          </w:tcPr>
          <w:p w:rsidR="006F1CFD" w:rsidRDefault="006F1CFD">
            <w:pPr>
              <w:pStyle w:val="ConsPlusNormal"/>
            </w:pPr>
            <w:r>
              <w:lastRenderedPageBreak/>
              <w:t>Прирост количества выставочных проектов относительно уровня 2012 года*</w:t>
            </w:r>
          </w:p>
        </w:tc>
        <w:tc>
          <w:tcPr>
            <w:tcW w:w="7880" w:type="dxa"/>
            <w:tcBorders>
              <w:bottom w:val="nil"/>
            </w:tcBorders>
          </w:tcPr>
          <w:p w:rsidR="006F1CFD" w:rsidRDefault="006F1CFD">
            <w:pPr>
              <w:pStyle w:val="ConsPlusNormal"/>
            </w:pPr>
            <w:r>
              <w:t>Увп% = ВПо / ВПп x 100%,</w:t>
            </w:r>
          </w:p>
        </w:tc>
        <w:tc>
          <w:tcPr>
            <w:tcW w:w="1247" w:type="dxa"/>
            <w:vMerge w:val="restart"/>
          </w:tcPr>
          <w:p w:rsidR="006F1CFD" w:rsidRDefault="006F1CFD">
            <w:pPr>
              <w:pStyle w:val="ConsPlusNormal"/>
            </w:pPr>
            <w:r>
              <w:t>процент</w:t>
            </w:r>
          </w:p>
        </w:tc>
        <w:tc>
          <w:tcPr>
            <w:tcW w:w="1417" w:type="dxa"/>
            <w:vMerge w:val="restart"/>
          </w:tcPr>
          <w:p w:rsidR="006F1CFD" w:rsidRDefault="006F1CFD">
            <w:pPr>
              <w:pStyle w:val="ConsPlusNormal"/>
            </w:pPr>
            <w:r>
              <w:t>100</w:t>
            </w:r>
          </w:p>
        </w:tc>
        <w:tc>
          <w:tcPr>
            <w:tcW w:w="2948" w:type="dxa"/>
            <w:vMerge w:val="restart"/>
          </w:tcPr>
          <w:p w:rsidR="006F1CFD" w:rsidRDefault="006F1CFD">
            <w:pPr>
              <w:pStyle w:val="ConsPlusNormal"/>
            </w:pPr>
            <w:r>
              <w:t>Отчет музея</w:t>
            </w:r>
          </w:p>
        </w:tc>
        <w:tc>
          <w:tcPr>
            <w:tcW w:w="1814" w:type="dxa"/>
            <w:vMerge w:val="restart"/>
          </w:tcPr>
          <w:p w:rsidR="006F1CFD" w:rsidRDefault="006F1CFD">
            <w:pPr>
              <w:pStyle w:val="ConsPlusNormal"/>
            </w:pPr>
            <w:r>
              <w:t>1 раз в год</w:t>
            </w:r>
          </w:p>
        </w:tc>
      </w:tr>
      <w:tr w:rsidR="006F1CFD">
        <w:tc>
          <w:tcPr>
            <w:tcW w:w="2494" w:type="dxa"/>
            <w:vMerge/>
          </w:tcPr>
          <w:p w:rsidR="006F1CFD" w:rsidRDefault="006F1CFD"/>
        </w:tc>
        <w:tc>
          <w:tcPr>
            <w:tcW w:w="7880" w:type="dxa"/>
            <w:tcBorders>
              <w:top w:val="nil"/>
            </w:tcBorders>
          </w:tcPr>
          <w:p w:rsidR="006F1CFD" w:rsidRDefault="006F1CFD">
            <w:pPr>
              <w:pStyle w:val="ConsPlusNormal"/>
            </w:pPr>
            <w:r>
              <w:t>где:</w:t>
            </w:r>
          </w:p>
          <w:p w:rsidR="006F1CFD" w:rsidRDefault="006F1CFD">
            <w:pPr>
              <w:pStyle w:val="ConsPlusNormal"/>
            </w:pPr>
            <w:r>
              <w:t>Увп% - количество выставочных проектов по отношению к 2012 году;</w:t>
            </w:r>
          </w:p>
          <w:p w:rsidR="006F1CFD" w:rsidRDefault="006F1CFD">
            <w:pPr>
              <w:pStyle w:val="ConsPlusNormal"/>
            </w:pPr>
            <w:r>
              <w:t>ВПо - количество выставочных проектов в отчетном году;</w:t>
            </w:r>
          </w:p>
          <w:p w:rsidR="006F1CFD" w:rsidRDefault="006F1CFD">
            <w:pPr>
              <w:pStyle w:val="ConsPlusNormal"/>
            </w:pPr>
            <w:r>
              <w:t>ВПп - количество выставочных проектов в 2012 году</w:t>
            </w:r>
          </w:p>
        </w:tc>
        <w:tc>
          <w:tcPr>
            <w:tcW w:w="1247" w:type="dxa"/>
            <w:vMerge/>
          </w:tcPr>
          <w:p w:rsidR="006F1CFD" w:rsidRDefault="006F1CFD"/>
        </w:tc>
        <w:tc>
          <w:tcPr>
            <w:tcW w:w="1417" w:type="dxa"/>
            <w:vMerge/>
          </w:tcPr>
          <w:p w:rsidR="006F1CFD" w:rsidRDefault="006F1CFD"/>
        </w:tc>
        <w:tc>
          <w:tcPr>
            <w:tcW w:w="2948" w:type="dxa"/>
            <w:vMerge/>
          </w:tcPr>
          <w:p w:rsidR="006F1CFD" w:rsidRDefault="006F1CFD"/>
        </w:tc>
        <w:tc>
          <w:tcPr>
            <w:tcW w:w="1814" w:type="dxa"/>
            <w:vMerge/>
          </w:tcPr>
          <w:p w:rsidR="006F1CFD" w:rsidRDefault="006F1CFD"/>
        </w:tc>
      </w:tr>
      <w:tr w:rsidR="006F1CFD">
        <w:tc>
          <w:tcPr>
            <w:tcW w:w="2494" w:type="dxa"/>
          </w:tcPr>
          <w:p w:rsidR="006F1CFD" w:rsidRDefault="006F1CFD">
            <w:pPr>
              <w:pStyle w:val="ConsPlusNormal"/>
            </w:pPr>
            <w:r>
              <w:t>Количество посетителей государственных музеев Московской области</w:t>
            </w:r>
          </w:p>
        </w:tc>
        <w:tc>
          <w:tcPr>
            <w:tcW w:w="7880" w:type="dxa"/>
          </w:tcPr>
          <w:p w:rsidR="006F1CFD" w:rsidRDefault="006F1CFD">
            <w:pPr>
              <w:pStyle w:val="ConsPlusNormal"/>
            </w:pPr>
            <w:r>
              <w:t>количество посетителей в отчетном году, тыс. чел.</w:t>
            </w:r>
          </w:p>
        </w:tc>
        <w:tc>
          <w:tcPr>
            <w:tcW w:w="1247" w:type="dxa"/>
          </w:tcPr>
          <w:p w:rsidR="006F1CFD" w:rsidRDefault="006F1CFD">
            <w:pPr>
              <w:pStyle w:val="ConsPlusNormal"/>
            </w:pPr>
            <w:r>
              <w:t>тысяч человек</w:t>
            </w:r>
          </w:p>
        </w:tc>
        <w:tc>
          <w:tcPr>
            <w:tcW w:w="1417" w:type="dxa"/>
          </w:tcPr>
          <w:p w:rsidR="006F1CFD" w:rsidRDefault="006F1CFD">
            <w:pPr>
              <w:pStyle w:val="ConsPlusNormal"/>
            </w:pPr>
            <w:r>
              <w:t>1500,6</w:t>
            </w:r>
          </w:p>
        </w:tc>
        <w:tc>
          <w:tcPr>
            <w:tcW w:w="2948" w:type="dxa"/>
          </w:tcPr>
          <w:p w:rsidR="006F1CFD" w:rsidRDefault="006F1CFD">
            <w:pPr>
              <w:pStyle w:val="ConsPlusNormal"/>
            </w:pPr>
            <w:hyperlink r:id="rId100" w:history="1">
              <w:r>
                <w:rPr>
                  <w:color w:val="0000FF"/>
                </w:rPr>
                <w:t>Форма</w:t>
              </w:r>
            </w:hyperlink>
            <w:r>
              <w:t xml:space="preserve"> федерального статистического наблюдения N 8-НК "Сведения о деятельности музея", утвержденная приказом Федеральной службы государственной статистики от 07.12.2016 N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1814" w:type="dxa"/>
          </w:tcPr>
          <w:p w:rsidR="006F1CFD" w:rsidRDefault="006F1CFD">
            <w:pPr>
              <w:pStyle w:val="ConsPlusNormal"/>
            </w:pPr>
            <w:r>
              <w:t>1 раз в год</w:t>
            </w:r>
          </w:p>
        </w:tc>
      </w:tr>
      <w:tr w:rsidR="006F1CFD">
        <w:tblPrEx>
          <w:tblBorders>
            <w:insideH w:val="nil"/>
          </w:tblBorders>
        </w:tblPrEx>
        <w:tc>
          <w:tcPr>
            <w:tcW w:w="2494" w:type="dxa"/>
            <w:tcBorders>
              <w:bottom w:val="nil"/>
            </w:tcBorders>
          </w:tcPr>
          <w:p w:rsidR="006F1CFD" w:rsidRDefault="006F1CFD">
            <w:pPr>
              <w:pStyle w:val="ConsPlusNormal"/>
            </w:pPr>
            <w:r>
              <w:lastRenderedPageBreak/>
              <w:t>Количество выставочных проектов, в которых участвуют предприятия народных художественных промыслов</w:t>
            </w:r>
          </w:p>
        </w:tc>
        <w:tc>
          <w:tcPr>
            <w:tcW w:w="7880" w:type="dxa"/>
            <w:tcBorders>
              <w:bottom w:val="nil"/>
            </w:tcBorders>
          </w:tcPr>
          <w:p w:rsidR="006F1CFD" w:rsidRDefault="006F1CFD">
            <w:pPr>
              <w:pStyle w:val="ConsPlusNormal"/>
            </w:pPr>
            <w:r>
              <w:t>количество выставочных проектов, проведенных в отчетном году</w:t>
            </w:r>
          </w:p>
        </w:tc>
        <w:tc>
          <w:tcPr>
            <w:tcW w:w="1247" w:type="dxa"/>
            <w:tcBorders>
              <w:bottom w:val="nil"/>
            </w:tcBorders>
          </w:tcPr>
          <w:p w:rsidR="006F1CFD" w:rsidRDefault="006F1CFD">
            <w:pPr>
              <w:pStyle w:val="ConsPlusNormal"/>
            </w:pPr>
            <w:r>
              <w:t>единица</w:t>
            </w:r>
          </w:p>
        </w:tc>
        <w:tc>
          <w:tcPr>
            <w:tcW w:w="1417" w:type="dxa"/>
            <w:tcBorders>
              <w:bottom w:val="nil"/>
            </w:tcBorders>
          </w:tcPr>
          <w:p w:rsidR="006F1CFD" w:rsidRDefault="006F1CFD">
            <w:pPr>
              <w:pStyle w:val="ConsPlusNormal"/>
            </w:pPr>
            <w:r>
              <w:t>1</w:t>
            </w:r>
          </w:p>
        </w:tc>
        <w:tc>
          <w:tcPr>
            <w:tcW w:w="2948" w:type="dxa"/>
            <w:tcBorders>
              <w:bottom w:val="nil"/>
            </w:tcBorders>
          </w:tcPr>
          <w:p w:rsidR="006F1CFD" w:rsidRDefault="006F1CFD">
            <w:pPr>
              <w:pStyle w:val="ConsPlusNormal"/>
            </w:pPr>
            <w:r>
              <w:t>Акт выполненных работ</w:t>
            </w:r>
          </w:p>
        </w:tc>
        <w:tc>
          <w:tcPr>
            <w:tcW w:w="1814" w:type="dxa"/>
            <w:tcBorders>
              <w:bottom w:val="nil"/>
            </w:tcBorders>
          </w:tcPr>
          <w:p w:rsidR="006F1CFD" w:rsidRDefault="006F1CFD">
            <w:pPr>
              <w:pStyle w:val="ConsPlusNormal"/>
            </w:pPr>
            <w:r>
              <w:t>1 раз в год</w:t>
            </w:r>
          </w:p>
        </w:tc>
      </w:tr>
      <w:tr w:rsidR="006F1CFD">
        <w:tblPrEx>
          <w:tblBorders>
            <w:insideH w:val="nil"/>
          </w:tblBorders>
        </w:tblPrEx>
        <w:tc>
          <w:tcPr>
            <w:tcW w:w="17800" w:type="dxa"/>
            <w:gridSpan w:val="6"/>
            <w:tcBorders>
              <w:top w:val="nil"/>
            </w:tcBorders>
          </w:tcPr>
          <w:p w:rsidR="006F1CFD" w:rsidRDefault="006F1CFD">
            <w:pPr>
              <w:pStyle w:val="ConsPlusNormal"/>
              <w:jc w:val="both"/>
            </w:pPr>
            <w:r>
              <w:t xml:space="preserve">(в ред. </w:t>
            </w:r>
            <w:hyperlink r:id="rId101" w:history="1">
              <w:r>
                <w:rPr>
                  <w:color w:val="0000FF"/>
                </w:rPr>
                <w:t>постановления</w:t>
              </w:r>
            </w:hyperlink>
            <w:r>
              <w:t xml:space="preserve"> Правительства МО от 21.03.2017 N 185/9)</w:t>
            </w:r>
          </w:p>
        </w:tc>
      </w:tr>
      <w:tr w:rsidR="006F1CFD">
        <w:tc>
          <w:tcPr>
            <w:tcW w:w="17800" w:type="dxa"/>
            <w:gridSpan w:val="6"/>
            <w:vAlign w:val="bottom"/>
          </w:tcPr>
          <w:p w:rsidR="006F1CFD" w:rsidRDefault="006F1CFD">
            <w:pPr>
              <w:pStyle w:val="ConsPlusNormal"/>
              <w:outlineLvl w:val="2"/>
            </w:pPr>
            <w:hyperlink w:anchor="P4452" w:history="1">
              <w:r>
                <w:rPr>
                  <w:color w:val="0000FF"/>
                </w:rPr>
                <w:t>Подпрограмма III</w:t>
              </w:r>
            </w:hyperlink>
            <w:r>
              <w:t xml:space="preserve"> "Развитие библиотечного дела в Московской области"</w:t>
            </w:r>
          </w:p>
        </w:tc>
      </w:tr>
      <w:tr w:rsidR="006F1CFD">
        <w:tc>
          <w:tcPr>
            <w:tcW w:w="2494" w:type="dxa"/>
          </w:tcPr>
          <w:p w:rsidR="006F1CFD" w:rsidRDefault="006F1CFD">
            <w:pPr>
              <w:pStyle w:val="ConsPlusNormal"/>
              <w:outlineLvl w:val="3"/>
            </w:pPr>
            <w:r>
              <w:t>Задача. Обеспечение роста числа пользователей библиотек Московской области</w:t>
            </w:r>
          </w:p>
        </w:tc>
        <w:tc>
          <w:tcPr>
            <w:tcW w:w="7880" w:type="dxa"/>
          </w:tcPr>
          <w:p w:rsidR="006F1CFD" w:rsidRDefault="006F1CFD">
            <w:pPr>
              <w:pStyle w:val="ConsPlusNormal"/>
            </w:pPr>
            <w:r>
              <w:t>Число посетителей библиотек</w:t>
            </w:r>
          </w:p>
        </w:tc>
        <w:tc>
          <w:tcPr>
            <w:tcW w:w="1247" w:type="dxa"/>
          </w:tcPr>
          <w:p w:rsidR="006F1CFD" w:rsidRDefault="006F1CFD">
            <w:pPr>
              <w:pStyle w:val="ConsPlusNormal"/>
            </w:pPr>
            <w:r>
              <w:t>тыс. человек</w:t>
            </w:r>
          </w:p>
        </w:tc>
        <w:tc>
          <w:tcPr>
            <w:tcW w:w="1417" w:type="dxa"/>
          </w:tcPr>
          <w:p w:rsidR="006F1CFD" w:rsidRDefault="006F1CFD">
            <w:pPr>
              <w:pStyle w:val="ConsPlusNormal"/>
            </w:pPr>
            <w:r>
              <w:t>26445</w:t>
            </w:r>
          </w:p>
        </w:tc>
        <w:tc>
          <w:tcPr>
            <w:tcW w:w="2948" w:type="dxa"/>
          </w:tcPr>
          <w:p w:rsidR="006F1CFD" w:rsidRDefault="006F1CFD">
            <w:pPr>
              <w:pStyle w:val="ConsPlusNormal"/>
            </w:pPr>
            <w:hyperlink r:id="rId102" w:history="1">
              <w:r>
                <w:rPr>
                  <w:color w:val="0000FF"/>
                </w:rPr>
                <w:t>Форма</w:t>
              </w:r>
            </w:hyperlink>
            <w:r>
              <w:t xml:space="preserve"> федерального статистического наблюдения N 6-НК "Сведения об общедоступной (публичной) библиотеке"</w:t>
            </w:r>
          </w:p>
        </w:tc>
        <w:tc>
          <w:tcPr>
            <w:tcW w:w="1814" w:type="dxa"/>
          </w:tcPr>
          <w:p w:rsidR="006F1CFD" w:rsidRDefault="006F1CFD">
            <w:pPr>
              <w:pStyle w:val="ConsPlusNormal"/>
            </w:pPr>
            <w:r>
              <w:t>ежегодно</w:t>
            </w:r>
          </w:p>
        </w:tc>
      </w:tr>
      <w:tr w:rsidR="006F1CFD">
        <w:tc>
          <w:tcPr>
            <w:tcW w:w="2494" w:type="dxa"/>
            <w:vMerge w:val="restart"/>
          </w:tcPr>
          <w:p w:rsidR="006F1CFD" w:rsidRDefault="006F1CFD">
            <w:pPr>
              <w:pStyle w:val="ConsPlusNormal"/>
            </w:pPr>
            <w:r>
              <w:t>Увеличение количества библиотечных проектов и программ, реализуемых государственными библиотеками Московской области</w:t>
            </w:r>
          </w:p>
        </w:tc>
        <w:tc>
          <w:tcPr>
            <w:tcW w:w="7880" w:type="dxa"/>
            <w:tcBorders>
              <w:bottom w:val="nil"/>
            </w:tcBorders>
          </w:tcPr>
          <w:p w:rsidR="006F1CFD" w:rsidRDefault="006F1CFD">
            <w:pPr>
              <w:pStyle w:val="ConsPlusNormal"/>
            </w:pPr>
            <w:r>
              <w:t>Ф% = Дкотч. / Дкбаз. x 100%,</w:t>
            </w:r>
          </w:p>
        </w:tc>
        <w:tc>
          <w:tcPr>
            <w:tcW w:w="1247" w:type="dxa"/>
            <w:vMerge w:val="restart"/>
          </w:tcPr>
          <w:p w:rsidR="006F1CFD" w:rsidRDefault="006F1CFD">
            <w:pPr>
              <w:pStyle w:val="ConsPlusNormal"/>
            </w:pPr>
            <w:r>
              <w:t>процент по отношению к базовому году</w:t>
            </w:r>
          </w:p>
        </w:tc>
        <w:tc>
          <w:tcPr>
            <w:tcW w:w="1417" w:type="dxa"/>
            <w:vMerge w:val="restart"/>
          </w:tcPr>
          <w:p w:rsidR="006F1CFD" w:rsidRDefault="006F1CFD">
            <w:pPr>
              <w:pStyle w:val="ConsPlusNormal"/>
            </w:pPr>
            <w:r>
              <w:t>100</w:t>
            </w:r>
          </w:p>
        </w:tc>
        <w:tc>
          <w:tcPr>
            <w:tcW w:w="2948" w:type="dxa"/>
            <w:vMerge w:val="restart"/>
          </w:tcPr>
          <w:p w:rsidR="006F1CFD" w:rsidRDefault="006F1CFD">
            <w:pPr>
              <w:pStyle w:val="ConsPlusNormal"/>
            </w:pPr>
            <w:r>
              <w:t>Отчет по исполнению государственного задания на оказание государственных услуг (выполнение работ)</w:t>
            </w:r>
          </w:p>
        </w:tc>
        <w:tc>
          <w:tcPr>
            <w:tcW w:w="1814" w:type="dxa"/>
            <w:vMerge w:val="restart"/>
          </w:tcPr>
          <w:p w:rsidR="006F1CFD" w:rsidRDefault="006F1CFD">
            <w:pPr>
              <w:pStyle w:val="ConsPlusNormal"/>
            </w:pPr>
            <w:r>
              <w:t>ежегодно</w:t>
            </w:r>
          </w:p>
        </w:tc>
      </w:tr>
      <w:tr w:rsidR="006F1CFD">
        <w:tc>
          <w:tcPr>
            <w:tcW w:w="2494" w:type="dxa"/>
            <w:vMerge/>
          </w:tcPr>
          <w:p w:rsidR="006F1CFD" w:rsidRDefault="006F1CFD"/>
        </w:tc>
        <w:tc>
          <w:tcPr>
            <w:tcW w:w="7880" w:type="dxa"/>
            <w:tcBorders>
              <w:top w:val="nil"/>
            </w:tcBorders>
          </w:tcPr>
          <w:p w:rsidR="006F1CFD" w:rsidRDefault="006F1CFD">
            <w:pPr>
              <w:pStyle w:val="ConsPlusNormal"/>
            </w:pPr>
            <w:r>
              <w:t>где:</w:t>
            </w:r>
          </w:p>
          <w:p w:rsidR="006F1CFD" w:rsidRDefault="006F1CFD">
            <w:pPr>
              <w:pStyle w:val="ConsPlusNormal"/>
            </w:pPr>
            <w:r>
              <w:t>Ф% - количество библиотечных проектов и программ, реализуемых государственными библиотеками Московской области;</w:t>
            </w:r>
          </w:p>
          <w:p w:rsidR="006F1CFD" w:rsidRDefault="006F1CFD">
            <w:pPr>
              <w:pStyle w:val="ConsPlusNormal"/>
            </w:pPr>
            <w:r>
              <w:t>Дкотч. - количество библиотечных проектов и программ, реализуемых государственными библиотеками Московской области в отчетном периоде;</w:t>
            </w:r>
          </w:p>
          <w:p w:rsidR="006F1CFD" w:rsidRDefault="006F1CFD">
            <w:pPr>
              <w:pStyle w:val="ConsPlusNormal"/>
            </w:pPr>
            <w:r>
              <w:t>Дкбаз. - количество библиотечных проектов и программ, реализуемых государственными библиотеками Московской области в базовом периоде</w:t>
            </w:r>
          </w:p>
        </w:tc>
        <w:tc>
          <w:tcPr>
            <w:tcW w:w="1247" w:type="dxa"/>
            <w:vMerge/>
          </w:tcPr>
          <w:p w:rsidR="006F1CFD" w:rsidRDefault="006F1CFD"/>
        </w:tc>
        <w:tc>
          <w:tcPr>
            <w:tcW w:w="1417" w:type="dxa"/>
            <w:vMerge/>
          </w:tcPr>
          <w:p w:rsidR="006F1CFD" w:rsidRDefault="006F1CFD"/>
        </w:tc>
        <w:tc>
          <w:tcPr>
            <w:tcW w:w="2948" w:type="dxa"/>
            <w:vMerge/>
          </w:tcPr>
          <w:p w:rsidR="006F1CFD" w:rsidRDefault="006F1CFD"/>
        </w:tc>
        <w:tc>
          <w:tcPr>
            <w:tcW w:w="1814" w:type="dxa"/>
            <w:vMerge/>
          </w:tcPr>
          <w:p w:rsidR="006F1CFD" w:rsidRDefault="006F1CFD"/>
        </w:tc>
      </w:tr>
      <w:tr w:rsidR="006F1CFD">
        <w:tc>
          <w:tcPr>
            <w:tcW w:w="2494" w:type="dxa"/>
          </w:tcPr>
          <w:p w:rsidR="006F1CFD" w:rsidRDefault="006F1CFD">
            <w:pPr>
              <w:pStyle w:val="ConsPlusNormal"/>
            </w:pPr>
            <w:r>
              <w:t>Увеличение количества библиотек, внедривших стандарты деятельности библиотеки нового формата</w:t>
            </w:r>
          </w:p>
        </w:tc>
        <w:tc>
          <w:tcPr>
            <w:tcW w:w="7880" w:type="dxa"/>
          </w:tcPr>
          <w:p w:rsidR="006F1CFD" w:rsidRDefault="006F1CFD">
            <w:pPr>
              <w:pStyle w:val="ConsPlusNormal"/>
            </w:pPr>
            <w:r>
              <w:t>Количество библиотек, внедривших стандарты деятельности библиотеки нового формата</w:t>
            </w:r>
          </w:p>
        </w:tc>
        <w:tc>
          <w:tcPr>
            <w:tcW w:w="1247" w:type="dxa"/>
          </w:tcPr>
          <w:p w:rsidR="006F1CFD" w:rsidRDefault="006F1CFD">
            <w:pPr>
              <w:pStyle w:val="ConsPlusNormal"/>
            </w:pPr>
            <w:r>
              <w:t>единица</w:t>
            </w:r>
          </w:p>
        </w:tc>
        <w:tc>
          <w:tcPr>
            <w:tcW w:w="1417" w:type="dxa"/>
          </w:tcPr>
          <w:p w:rsidR="006F1CFD" w:rsidRDefault="006F1CFD">
            <w:pPr>
              <w:pStyle w:val="ConsPlusNormal"/>
            </w:pPr>
            <w:r>
              <w:t>0</w:t>
            </w:r>
          </w:p>
        </w:tc>
        <w:tc>
          <w:tcPr>
            <w:tcW w:w="2948" w:type="dxa"/>
          </w:tcPr>
          <w:p w:rsidR="006F1CFD" w:rsidRDefault="006F1CFD">
            <w:pPr>
              <w:pStyle w:val="ConsPlusNormal"/>
            </w:pPr>
            <w:r>
              <w:t>Распоряжение Министерства культуры Московской области "Стандарты деятельности библиотек"</w:t>
            </w:r>
          </w:p>
        </w:tc>
        <w:tc>
          <w:tcPr>
            <w:tcW w:w="1814" w:type="dxa"/>
          </w:tcPr>
          <w:p w:rsidR="006F1CFD" w:rsidRDefault="006F1CFD">
            <w:pPr>
              <w:pStyle w:val="ConsPlusNormal"/>
            </w:pPr>
            <w:r>
              <w:t>ежегодно</w:t>
            </w:r>
          </w:p>
        </w:tc>
      </w:tr>
      <w:tr w:rsidR="006F1CFD">
        <w:tc>
          <w:tcPr>
            <w:tcW w:w="2494" w:type="dxa"/>
            <w:vMerge w:val="restart"/>
          </w:tcPr>
          <w:p w:rsidR="006F1CFD" w:rsidRDefault="006F1CFD">
            <w:pPr>
              <w:pStyle w:val="ConsPlusNormal"/>
            </w:pPr>
            <w:r>
              <w:t xml:space="preserve">Увеличение количества </w:t>
            </w:r>
            <w:r>
              <w:lastRenderedPageBreak/>
              <w:t>предоставляемых государственными библиотеками Московской области государственных услуг в электронном виде</w:t>
            </w:r>
          </w:p>
        </w:tc>
        <w:tc>
          <w:tcPr>
            <w:tcW w:w="7880" w:type="dxa"/>
            <w:tcBorders>
              <w:bottom w:val="nil"/>
            </w:tcBorders>
          </w:tcPr>
          <w:p w:rsidR="006F1CFD" w:rsidRDefault="006F1CFD">
            <w:pPr>
              <w:pStyle w:val="ConsPlusNormal"/>
            </w:pPr>
            <w:r>
              <w:lastRenderedPageBreak/>
              <w:t>В% = Укотч. / Укбаз. x 100%,</w:t>
            </w:r>
          </w:p>
        </w:tc>
        <w:tc>
          <w:tcPr>
            <w:tcW w:w="1247" w:type="dxa"/>
            <w:vMerge w:val="restart"/>
          </w:tcPr>
          <w:p w:rsidR="006F1CFD" w:rsidRDefault="006F1CFD">
            <w:pPr>
              <w:pStyle w:val="ConsPlusNormal"/>
            </w:pPr>
            <w:r>
              <w:t xml:space="preserve">процент по </w:t>
            </w:r>
            <w:r>
              <w:lastRenderedPageBreak/>
              <w:t>отношению к базовому году</w:t>
            </w:r>
          </w:p>
        </w:tc>
        <w:tc>
          <w:tcPr>
            <w:tcW w:w="1417" w:type="dxa"/>
            <w:vMerge w:val="restart"/>
          </w:tcPr>
          <w:p w:rsidR="006F1CFD" w:rsidRDefault="006F1CFD">
            <w:pPr>
              <w:pStyle w:val="ConsPlusNormal"/>
            </w:pPr>
            <w:r>
              <w:lastRenderedPageBreak/>
              <w:t>100</w:t>
            </w:r>
          </w:p>
        </w:tc>
        <w:tc>
          <w:tcPr>
            <w:tcW w:w="2948" w:type="dxa"/>
            <w:vMerge w:val="restart"/>
          </w:tcPr>
          <w:p w:rsidR="006F1CFD" w:rsidRDefault="006F1CFD">
            <w:pPr>
              <w:pStyle w:val="ConsPlusNormal"/>
            </w:pPr>
            <w:r>
              <w:t xml:space="preserve">Ежеквартальные отчеты по </w:t>
            </w:r>
            <w:r>
              <w:lastRenderedPageBreak/>
              <w:t>предоставлению государственных услуг в электронном виде подведомственными учреждениями</w:t>
            </w:r>
          </w:p>
        </w:tc>
        <w:tc>
          <w:tcPr>
            <w:tcW w:w="1814" w:type="dxa"/>
            <w:vMerge w:val="restart"/>
          </w:tcPr>
          <w:p w:rsidR="006F1CFD" w:rsidRDefault="006F1CFD">
            <w:pPr>
              <w:pStyle w:val="ConsPlusNormal"/>
            </w:pPr>
            <w:r>
              <w:lastRenderedPageBreak/>
              <w:t>ежегодно</w:t>
            </w:r>
          </w:p>
        </w:tc>
      </w:tr>
      <w:tr w:rsidR="006F1CFD">
        <w:tc>
          <w:tcPr>
            <w:tcW w:w="2494" w:type="dxa"/>
            <w:vMerge/>
          </w:tcPr>
          <w:p w:rsidR="006F1CFD" w:rsidRDefault="006F1CFD"/>
        </w:tc>
        <w:tc>
          <w:tcPr>
            <w:tcW w:w="7880" w:type="dxa"/>
            <w:tcBorders>
              <w:top w:val="nil"/>
            </w:tcBorders>
          </w:tcPr>
          <w:p w:rsidR="006F1CFD" w:rsidRDefault="006F1CFD">
            <w:pPr>
              <w:pStyle w:val="ConsPlusNormal"/>
            </w:pPr>
            <w:r>
              <w:t>где:</w:t>
            </w:r>
          </w:p>
          <w:p w:rsidR="006F1CFD" w:rsidRDefault="006F1CFD">
            <w:pPr>
              <w:pStyle w:val="ConsPlusNormal"/>
            </w:pPr>
            <w:r>
              <w:t>В% - количество предоставляемых Московскими областными библиотеками государственных услуг в электронном виде;</w:t>
            </w:r>
          </w:p>
          <w:p w:rsidR="006F1CFD" w:rsidRDefault="006F1CFD">
            <w:pPr>
              <w:pStyle w:val="ConsPlusNormal"/>
            </w:pPr>
            <w:r>
              <w:t>Укотч. - количество предоставляемых Московскими областными библиотеками государственных услуг в электронном виде в отчетном периоде;</w:t>
            </w:r>
          </w:p>
          <w:p w:rsidR="006F1CFD" w:rsidRDefault="006F1CFD">
            <w:pPr>
              <w:pStyle w:val="ConsPlusNormal"/>
            </w:pPr>
            <w:r>
              <w:t>Укбаз. - количество предоставляемых Московскими областными библиотеками государственных услуг в электронном виде в базовом периоде</w:t>
            </w:r>
          </w:p>
        </w:tc>
        <w:tc>
          <w:tcPr>
            <w:tcW w:w="1247" w:type="dxa"/>
            <w:vMerge/>
          </w:tcPr>
          <w:p w:rsidR="006F1CFD" w:rsidRDefault="006F1CFD"/>
        </w:tc>
        <w:tc>
          <w:tcPr>
            <w:tcW w:w="1417" w:type="dxa"/>
            <w:vMerge/>
          </w:tcPr>
          <w:p w:rsidR="006F1CFD" w:rsidRDefault="006F1CFD"/>
        </w:tc>
        <w:tc>
          <w:tcPr>
            <w:tcW w:w="2948" w:type="dxa"/>
            <w:vMerge/>
          </w:tcPr>
          <w:p w:rsidR="006F1CFD" w:rsidRDefault="006F1CFD"/>
        </w:tc>
        <w:tc>
          <w:tcPr>
            <w:tcW w:w="1814" w:type="dxa"/>
            <w:vMerge/>
          </w:tcPr>
          <w:p w:rsidR="006F1CFD" w:rsidRDefault="006F1CFD"/>
        </w:tc>
      </w:tr>
      <w:tr w:rsidR="006F1CFD">
        <w:tc>
          <w:tcPr>
            <w:tcW w:w="2494" w:type="dxa"/>
            <w:vMerge w:val="restart"/>
          </w:tcPr>
          <w:p w:rsidR="006F1CFD" w:rsidRDefault="006F1CFD">
            <w:pPr>
              <w:pStyle w:val="ConsPlusNormal"/>
            </w:pPr>
            <w:r>
              <w:lastRenderedPageBreak/>
              <w:t>Увеличение количества участников областных литературных конкурсов</w:t>
            </w:r>
          </w:p>
        </w:tc>
        <w:tc>
          <w:tcPr>
            <w:tcW w:w="7880" w:type="dxa"/>
            <w:tcBorders>
              <w:bottom w:val="nil"/>
            </w:tcBorders>
          </w:tcPr>
          <w:p w:rsidR="006F1CFD" w:rsidRDefault="006F1CFD">
            <w:pPr>
              <w:pStyle w:val="ConsPlusNormal"/>
            </w:pPr>
            <w:r>
              <w:t>Р% = Укотч. / Укбаз. х 100%,</w:t>
            </w:r>
          </w:p>
        </w:tc>
        <w:tc>
          <w:tcPr>
            <w:tcW w:w="1247" w:type="dxa"/>
            <w:vMerge w:val="restart"/>
          </w:tcPr>
          <w:p w:rsidR="006F1CFD" w:rsidRDefault="006F1CFD">
            <w:pPr>
              <w:pStyle w:val="ConsPlusNormal"/>
            </w:pPr>
            <w:r>
              <w:t>процент по отношению к базовому году</w:t>
            </w:r>
          </w:p>
        </w:tc>
        <w:tc>
          <w:tcPr>
            <w:tcW w:w="1417" w:type="dxa"/>
            <w:vMerge w:val="restart"/>
          </w:tcPr>
          <w:p w:rsidR="006F1CFD" w:rsidRDefault="006F1CFD">
            <w:pPr>
              <w:pStyle w:val="ConsPlusNormal"/>
            </w:pPr>
            <w:r>
              <w:t>100</w:t>
            </w:r>
          </w:p>
        </w:tc>
        <w:tc>
          <w:tcPr>
            <w:tcW w:w="2948" w:type="dxa"/>
            <w:vMerge w:val="restart"/>
          </w:tcPr>
          <w:p w:rsidR="006F1CFD" w:rsidRDefault="006F1CFD">
            <w:pPr>
              <w:pStyle w:val="ConsPlusNormal"/>
            </w:pPr>
            <w:r>
              <w:t>Данные протоколов заседаний конкурсных комиссий</w:t>
            </w:r>
          </w:p>
        </w:tc>
        <w:tc>
          <w:tcPr>
            <w:tcW w:w="1814" w:type="dxa"/>
            <w:vMerge w:val="restart"/>
          </w:tcPr>
          <w:p w:rsidR="006F1CFD" w:rsidRDefault="006F1CFD">
            <w:pPr>
              <w:pStyle w:val="ConsPlusNormal"/>
            </w:pPr>
            <w:r>
              <w:t>ежегодно</w:t>
            </w:r>
          </w:p>
        </w:tc>
      </w:tr>
      <w:tr w:rsidR="006F1CFD">
        <w:tc>
          <w:tcPr>
            <w:tcW w:w="2494" w:type="dxa"/>
            <w:vMerge/>
          </w:tcPr>
          <w:p w:rsidR="006F1CFD" w:rsidRDefault="006F1CFD"/>
        </w:tc>
        <w:tc>
          <w:tcPr>
            <w:tcW w:w="7880" w:type="dxa"/>
            <w:tcBorders>
              <w:top w:val="nil"/>
            </w:tcBorders>
          </w:tcPr>
          <w:p w:rsidR="006F1CFD" w:rsidRDefault="006F1CFD">
            <w:pPr>
              <w:pStyle w:val="ConsPlusNormal"/>
            </w:pPr>
            <w:r>
              <w:t>где:</w:t>
            </w:r>
          </w:p>
          <w:p w:rsidR="006F1CFD" w:rsidRDefault="006F1CFD">
            <w:pPr>
              <w:pStyle w:val="ConsPlusNormal"/>
            </w:pPr>
            <w:r>
              <w:t>Р% - количество участников областных литературных конкурсов;</w:t>
            </w:r>
          </w:p>
          <w:p w:rsidR="006F1CFD" w:rsidRDefault="006F1CFD">
            <w:pPr>
              <w:pStyle w:val="ConsPlusNormal"/>
            </w:pPr>
            <w:r>
              <w:t>Укотч. - количество участников областных литературных конкурсов в отчетном периоде;</w:t>
            </w:r>
          </w:p>
          <w:p w:rsidR="006F1CFD" w:rsidRDefault="006F1CFD">
            <w:pPr>
              <w:pStyle w:val="ConsPlusNormal"/>
            </w:pPr>
            <w:r>
              <w:t>Укбаз. - количество участников областных литературных конкурсов в базовом периоде</w:t>
            </w:r>
          </w:p>
        </w:tc>
        <w:tc>
          <w:tcPr>
            <w:tcW w:w="1247" w:type="dxa"/>
            <w:vMerge/>
          </w:tcPr>
          <w:p w:rsidR="006F1CFD" w:rsidRDefault="006F1CFD"/>
        </w:tc>
        <w:tc>
          <w:tcPr>
            <w:tcW w:w="1417" w:type="dxa"/>
            <w:vMerge/>
          </w:tcPr>
          <w:p w:rsidR="006F1CFD" w:rsidRDefault="006F1CFD"/>
        </w:tc>
        <w:tc>
          <w:tcPr>
            <w:tcW w:w="2948" w:type="dxa"/>
            <w:vMerge/>
          </w:tcPr>
          <w:p w:rsidR="006F1CFD" w:rsidRDefault="006F1CFD"/>
        </w:tc>
        <w:tc>
          <w:tcPr>
            <w:tcW w:w="1814" w:type="dxa"/>
            <w:vMerge/>
          </w:tcPr>
          <w:p w:rsidR="006F1CFD" w:rsidRDefault="006F1CFD"/>
        </w:tc>
      </w:tr>
      <w:tr w:rsidR="006F1CFD">
        <w:tc>
          <w:tcPr>
            <w:tcW w:w="2494" w:type="dxa"/>
            <w:vMerge w:val="restart"/>
            <w:tcBorders>
              <w:bottom w:val="nil"/>
            </w:tcBorders>
          </w:tcPr>
          <w:p w:rsidR="006F1CFD" w:rsidRDefault="006F1CFD">
            <w:pPr>
              <w:pStyle w:val="ConsPlusNormal"/>
            </w:pPr>
            <w:r>
              <w:t>Количество посещений библиотек (на 1 жителя в год)</w:t>
            </w:r>
          </w:p>
        </w:tc>
        <w:tc>
          <w:tcPr>
            <w:tcW w:w="7880" w:type="dxa"/>
            <w:tcBorders>
              <w:bottom w:val="nil"/>
            </w:tcBorders>
          </w:tcPr>
          <w:p w:rsidR="006F1CFD" w:rsidRDefault="006F1CFD">
            <w:pPr>
              <w:pStyle w:val="ConsPlusNormal"/>
            </w:pPr>
            <w:r>
              <w:t>ПБ = П / Н, где:</w:t>
            </w:r>
          </w:p>
        </w:tc>
        <w:tc>
          <w:tcPr>
            <w:tcW w:w="1247" w:type="dxa"/>
            <w:vMerge w:val="restart"/>
            <w:tcBorders>
              <w:bottom w:val="nil"/>
            </w:tcBorders>
          </w:tcPr>
          <w:p w:rsidR="006F1CFD" w:rsidRDefault="006F1CFD">
            <w:pPr>
              <w:pStyle w:val="ConsPlusNormal"/>
            </w:pPr>
            <w:r>
              <w:t>посещение</w:t>
            </w:r>
          </w:p>
        </w:tc>
        <w:tc>
          <w:tcPr>
            <w:tcW w:w="1417" w:type="dxa"/>
            <w:vMerge w:val="restart"/>
            <w:tcBorders>
              <w:bottom w:val="nil"/>
            </w:tcBorders>
          </w:tcPr>
          <w:p w:rsidR="006F1CFD" w:rsidRDefault="006F1CFD">
            <w:pPr>
              <w:pStyle w:val="ConsPlusNormal"/>
            </w:pPr>
            <w:r>
              <w:t>0</w:t>
            </w:r>
          </w:p>
        </w:tc>
        <w:tc>
          <w:tcPr>
            <w:tcW w:w="2948" w:type="dxa"/>
            <w:vMerge w:val="restart"/>
            <w:tcBorders>
              <w:bottom w:val="nil"/>
            </w:tcBorders>
          </w:tcPr>
          <w:p w:rsidR="006F1CFD" w:rsidRDefault="006F1CFD">
            <w:pPr>
              <w:pStyle w:val="ConsPlusNormal"/>
            </w:pPr>
            <w:hyperlink r:id="rId103" w:history="1">
              <w:r>
                <w:rPr>
                  <w:color w:val="0000FF"/>
                </w:rPr>
                <w:t>Форма</w:t>
              </w:r>
            </w:hyperlink>
            <w:r>
              <w:t xml:space="preserve"> федерального статистического наблюдения N 6-НК "Сведения об общедоступной (публичной) библиотеке"</w:t>
            </w:r>
          </w:p>
        </w:tc>
        <w:tc>
          <w:tcPr>
            <w:tcW w:w="1814" w:type="dxa"/>
            <w:vMerge w:val="restart"/>
            <w:tcBorders>
              <w:bottom w:val="nil"/>
            </w:tcBorders>
          </w:tcPr>
          <w:p w:rsidR="006F1CFD" w:rsidRDefault="006F1CFD">
            <w:pPr>
              <w:pStyle w:val="ConsPlusNormal"/>
            </w:pPr>
            <w:r>
              <w:t>ежегодно</w:t>
            </w:r>
          </w:p>
        </w:tc>
      </w:tr>
      <w:tr w:rsidR="006F1CFD">
        <w:tblPrEx>
          <w:tblBorders>
            <w:insideH w:val="nil"/>
          </w:tblBorders>
        </w:tblPrEx>
        <w:tc>
          <w:tcPr>
            <w:tcW w:w="2494" w:type="dxa"/>
            <w:vMerge/>
            <w:tcBorders>
              <w:bottom w:val="nil"/>
            </w:tcBorders>
          </w:tcPr>
          <w:p w:rsidR="006F1CFD" w:rsidRDefault="006F1CFD"/>
        </w:tc>
        <w:tc>
          <w:tcPr>
            <w:tcW w:w="7880" w:type="dxa"/>
            <w:tcBorders>
              <w:top w:val="nil"/>
              <w:bottom w:val="nil"/>
            </w:tcBorders>
          </w:tcPr>
          <w:p w:rsidR="006F1CFD" w:rsidRDefault="006F1CFD">
            <w:pPr>
              <w:pStyle w:val="ConsPlusNormal"/>
            </w:pPr>
            <w:r>
              <w:t>П - количество посещений;</w:t>
            </w:r>
          </w:p>
          <w:p w:rsidR="006F1CFD" w:rsidRDefault="006F1CFD">
            <w:pPr>
              <w:pStyle w:val="ConsPlusNormal"/>
            </w:pPr>
            <w:r>
              <w:t>Н - численность населения Московской области</w:t>
            </w:r>
          </w:p>
        </w:tc>
        <w:tc>
          <w:tcPr>
            <w:tcW w:w="1247" w:type="dxa"/>
            <w:vMerge/>
            <w:tcBorders>
              <w:bottom w:val="nil"/>
            </w:tcBorders>
          </w:tcPr>
          <w:p w:rsidR="006F1CFD" w:rsidRDefault="006F1CFD"/>
        </w:tc>
        <w:tc>
          <w:tcPr>
            <w:tcW w:w="1417" w:type="dxa"/>
            <w:vMerge/>
            <w:tcBorders>
              <w:bottom w:val="nil"/>
            </w:tcBorders>
          </w:tcPr>
          <w:p w:rsidR="006F1CFD" w:rsidRDefault="006F1CFD"/>
        </w:tc>
        <w:tc>
          <w:tcPr>
            <w:tcW w:w="2948" w:type="dxa"/>
            <w:vMerge/>
            <w:tcBorders>
              <w:bottom w:val="nil"/>
            </w:tcBorders>
          </w:tcPr>
          <w:p w:rsidR="006F1CFD" w:rsidRDefault="006F1CFD"/>
        </w:tc>
        <w:tc>
          <w:tcPr>
            <w:tcW w:w="1814" w:type="dxa"/>
            <w:vMerge/>
            <w:tcBorders>
              <w:bottom w:val="nil"/>
            </w:tcBorders>
          </w:tcPr>
          <w:p w:rsidR="006F1CFD" w:rsidRDefault="006F1CFD"/>
        </w:tc>
      </w:tr>
      <w:tr w:rsidR="006F1CFD">
        <w:tblPrEx>
          <w:tblBorders>
            <w:insideH w:val="nil"/>
          </w:tblBorders>
        </w:tblPrEx>
        <w:tc>
          <w:tcPr>
            <w:tcW w:w="17800" w:type="dxa"/>
            <w:gridSpan w:val="6"/>
            <w:tcBorders>
              <w:top w:val="nil"/>
            </w:tcBorders>
          </w:tcPr>
          <w:p w:rsidR="006F1CFD" w:rsidRDefault="006F1CFD">
            <w:pPr>
              <w:pStyle w:val="ConsPlusNormal"/>
              <w:jc w:val="both"/>
            </w:pPr>
            <w:r>
              <w:t xml:space="preserve">(введено </w:t>
            </w:r>
            <w:hyperlink r:id="rId104" w:history="1">
              <w:r>
                <w:rPr>
                  <w:color w:val="0000FF"/>
                </w:rPr>
                <w:t>постановлением</w:t>
              </w:r>
            </w:hyperlink>
            <w:r>
              <w:t xml:space="preserve"> Правительства МО от 27.06.2017 N 517/22)</w:t>
            </w:r>
          </w:p>
        </w:tc>
      </w:tr>
      <w:tr w:rsidR="006F1CFD">
        <w:tc>
          <w:tcPr>
            <w:tcW w:w="17800" w:type="dxa"/>
            <w:gridSpan w:val="6"/>
          </w:tcPr>
          <w:p w:rsidR="006F1CFD" w:rsidRDefault="006F1CFD">
            <w:pPr>
              <w:pStyle w:val="ConsPlusNormal"/>
              <w:outlineLvl w:val="2"/>
            </w:pPr>
            <w:hyperlink w:anchor="P6089" w:history="1">
              <w:r>
                <w:rPr>
                  <w:color w:val="0000FF"/>
                </w:rPr>
                <w:t>Подпрограмма IV</w:t>
              </w:r>
            </w:hyperlink>
            <w:r>
              <w:t xml:space="preserve"> "Развитие профессионального искусства, гастрольно-концертной деятельности и кинематографии. Выполнение отдельных функций Министерства культуры Московской области"</w:t>
            </w:r>
          </w:p>
        </w:tc>
      </w:tr>
      <w:tr w:rsidR="006F1CFD">
        <w:tc>
          <w:tcPr>
            <w:tcW w:w="2494" w:type="dxa"/>
            <w:vMerge w:val="restart"/>
          </w:tcPr>
          <w:p w:rsidR="006F1CFD" w:rsidRDefault="006F1CFD">
            <w:pPr>
              <w:pStyle w:val="ConsPlusNormal"/>
              <w:outlineLvl w:val="3"/>
            </w:pPr>
            <w:r>
              <w:t>Задача 1. Увеличение количества посетителей театрально-концертных и киномероприятий</w:t>
            </w:r>
          </w:p>
        </w:tc>
        <w:tc>
          <w:tcPr>
            <w:tcW w:w="7880" w:type="dxa"/>
            <w:tcBorders>
              <w:bottom w:val="nil"/>
            </w:tcBorders>
          </w:tcPr>
          <w:p w:rsidR="006F1CFD" w:rsidRDefault="006F1CFD">
            <w:pPr>
              <w:pStyle w:val="ConsPlusNormal"/>
            </w:pPr>
            <w:r>
              <w:t>Увеличение количества зрителей рассчитывается по формуле:</w:t>
            </w:r>
          </w:p>
        </w:tc>
        <w:tc>
          <w:tcPr>
            <w:tcW w:w="1247" w:type="dxa"/>
            <w:vMerge w:val="restart"/>
          </w:tcPr>
          <w:p w:rsidR="006F1CFD" w:rsidRDefault="006F1CFD">
            <w:pPr>
              <w:pStyle w:val="ConsPlusNormal"/>
            </w:pPr>
            <w:r>
              <w:t>человек</w:t>
            </w:r>
          </w:p>
        </w:tc>
        <w:tc>
          <w:tcPr>
            <w:tcW w:w="1417" w:type="dxa"/>
            <w:vMerge w:val="restart"/>
          </w:tcPr>
          <w:p w:rsidR="006F1CFD" w:rsidRDefault="006F1CFD">
            <w:pPr>
              <w:pStyle w:val="ConsPlusNormal"/>
            </w:pPr>
            <w:r>
              <w:t>797582</w:t>
            </w:r>
          </w:p>
        </w:tc>
        <w:tc>
          <w:tcPr>
            <w:tcW w:w="2948" w:type="dxa"/>
            <w:vMerge w:val="restart"/>
          </w:tcPr>
          <w:p w:rsidR="006F1CFD" w:rsidRDefault="006F1CFD">
            <w:pPr>
              <w:pStyle w:val="ConsPlusNormal"/>
            </w:pPr>
            <w:r>
              <w:t xml:space="preserve">Формы федерального статистического наблюдения </w:t>
            </w:r>
            <w:hyperlink r:id="rId105" w:history="1">
              <w:r>
                <w:rPr>
                  <w:color w:val="0000FF"/>
                </w:rPr>
                <w:t>N 9-НК</w:t>
              </w:r>
            </w:hyperlink>
            <w:r>
              <w:t xml:space="preserve"> "Сведения о деятельности театра" и </w:t>
            </w:r>
            <w:hyperlink r:id="rId106" w:history="1">
              <w:r>
                <w:rPr>
                  <w:color w:val="0000FF"/>
                </w:rPr>
                <w:t>N 12-НК</w:t>
              </w:r>
            </w:hyperlink>
            <w:r>
              <w:t xml:space="preserve"> "Сведения о деятельности концертной организации, </w:t>
            </w:r>
            <w:r>
              <w:lastRenderedPageBreak/>
              <w:t>самостоятельного коллектива", утвержденные приказом Росстата от 07.12.2016 N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 внутриведомственная отчетность учреждений культуры Министерству культуры Московской области</w:t>
            </w:r>
          </w:p>
        </w:tc>
        <w:tc>
          <w:tcPr>
            <w:tcW w:w="1814" w:type="dxa"/>
            <w:vMerge w:val="restart"/>
          </w:tcPr>
          <w:p w:rsidR="006F1CFD" w:rsidRDefault="006F1CFD">
            <w:pPr>
              <w:pStyle w:val="ConsPlusNormal"/>
            </w:pPr>
            <w:r>
              <w:lastRenderedPageBreak/>
              <w:t>ежегодно</w:t>
            </w:r>
          </w:p>
        </w:tc>
      </w:tr>
      <w:tr w:rsidR="006F1CFD">
        <w:tblPrEx>
          <w:tblBorders>
            <w:insideH w:val="nil"/>
          </w:tblBorders>
        </w:tblPrEx>
        <w:tc>
          <w:tcPr>
            <w:tcW w:w="2494" w:type="dxa"/>
            <w:vMerge/>
          </w:tcPr>
          <w:p w:rsidR="006F1CFD" w:rsidRDefault="006F1CFD"/>
        </w:tc>
        <w:tc>
          <w:tcPr>
            <w:tcW w:w="7880" w:type="dxa"/>
            <w:tcBorders>
              <w:top w:val="nil"/>
              <w:bottom w:val="nil"/>
            </w:tcBorders>
          </w:tcPr>
          <w:p w:rsidR="006F1CFD" w:rsidRDefault="006F1CFD">
            <w:pPr>
              <w:pStyle w:val="ConsPlusNormal"/>
            </w:pPr>
            <w:r>
              <w:t>N_2017 = Eбаз + 1,28% Eбаз,</w:t>
            </w:r>
          </w:p>
        </w:tc>
        <w:tc>
          <w:tcPr>
            <w:tcW w:w="1247" w:type="dxa"/>
            <w:vMerge/>
          </w:tcPr>
          <w:p w:rsidR="006F1CFD" w:rsidRDefault="006F1CFD"/>
        </w:tc>
        <w:tc>
          <w:tcPr>
            <w:tcW w:w="1417" w:type="dxa"/>
            <w:vMerge/>
          </w:tcPr>
          <w:p w:rsidR="006F1CFD" w:rsidRDefault="006F1CFD"/>
        </w:tc>
        <w:tc>
          <w:tcPr>
            <w:tcW w:w="2948" w:type="dxa"/>
            <w:vMerge/>
          </w:tcPr>
          <w:p w:rsidR="006F1CFD" w:rsidRDefault="006F1CFD"/>
        </w:tc>
        <w:tc>
          <w:tcPr>
            <w:tcW w:w="1814" w:type="dxa"/>
            <w:vMerge/>
          </w:tcPr>
          <w:p w:rsidR="006F1CFD" w:rsidRDefault="006F1CFD"/>
        </w:tc>
      </w:tr>
      <w:tr w:rsidR="006F1CFD">
        <w:tblPrEx>
          <w:tblBorders>
            <w:insideH w:val="nil"/>
          </w:tblBorders>
        </w:tblPrEx>
        <w:tc>
          <w:tcPr>
            <w:tcW w:w="2494" w:type="dxa"/>
            <w:vMerge/>
          </w:tcPr>
          <w:p w:rsidR="006F1CFD" w:rsidRDefault="006F1CFD"/>
        </w:tc>
        <w:tc>
          <w:tcPr>
            <w:tcW w:w="7880" w:type="dxa"/>
            <w:tcBorders>
              <w:top w:val="nil"/>
              <w:bottom w:val="nil"/>
            </w:tcBorders>
          </w:tcPr>
          <w:p w:rsidR="006F1CFD" w:rsidRDefault="006F1CFD">
            <w:pPr>
              <w:pStyle w:val="ConsPlusNormal"/>
            </w:pPr>
            <w:r>
              <w:t>где:</w:t>
            </w:r>
          </w:p>
          <w:p w:rsidR="006F1CFD" w:rsidRDefault="006F1CFD">
            <w:pPr>
              <w:pStyle w:val="ConsPlusNormal"/>
            </w:pPr>
            <w:r>
              <w:t>N_2017 - количество зрителей соответствующего года;</w:t>
            </w:r>
          </w:p>
          <w:p w:rsidR="006F1CFD" w:rsidRDefault="006F1CFD">
            <w:pPr>
              <w:pStyle w:val="ConsPlusNormal"/>
            </w:pPr>
            <w:r>
              <w:t xml:space="preserve">Eбаз - сумма статистических значений государственных театров (по </w:t>
            </w:r>
            <w:hyperlink r:id="rId107" w:history="1">
              <w:r>
                <w:rPr>
                  <w:color w:val="0000FF"/>
                </w:rPr>
                <w:t>форме N 9-</w:t>
              </w:r>
              <w:r>
                <w:rPr>
                  <w:color w:val="0000FF"/>
                </w:rPr>
                <w:lastRenderedPageBreak/>
                <w:t>НК</w:t>
              </w:r>
            </w:hyperlink>
            <w:r>
              <w:t xml:space="preserve">), показателей Московской областной филармонии </w:t>
            </w:r>
            <w:hyperlink r:id="rId108" w:history="1">
              <w:r>
                <w:rPr>
                  <w:color w:val="0000FF"/>
                </w:rPr>
                <w:t>(12-НК)</w:t>
              </w:r>
            </w:hyperlink>
            <w:r>
              <w:t>, количество зрителей Мособлкино, КЦ им. Л. Орловой, ЦКИ (внутриведомственные отчеты).</w:t>
            </w:r>
          </w:p>
        </w:tc>
        <w:tc>
          <w:tcPr>
            <w:tcW w:w="1247" w:type="dxa"/>
            <w:vMerge/>
          </w:tcPr>
          <w:p w:rsidR="006F1CFD" w:rsidRDefault="006F1CFD"/>
        </w:tc>
        <w:tc>
          <w:tcPr>
            <w:tcW w:w="1417" w:type="dxa"/>
            <w:vMerge/>
          </w:tcPr>
          <w:p w:rsidR="006F1CFD" w:rsidRDefault="006F1CFD"/>
        </w:tc>
        <w:tc>
          <w:tcPr>
            <w:tcW w:w="2948" w:type="dxa"/>
            <w:vMerge/>
          </w:tcPr>
          <w:p w:rsidR="006F1CFD" w:rsidRDefault="006F1CFD"/>
        </w:tc>
        <w:tc>
          <w:tcPr>
            <w:tcW w:w="1814" w:type="dxa"/>
            <w:vMerge/>
          </w:tcPr>
          <w:p w:rsidR="006F1CFD" w:rsidRDefault="006F1CFD"/>
        </w:tc>
      </w:tr>
      <w:tr w:rsidR="006F1CFD">
        <w:tblPrEx>
          <w:tblBorders>
            <w:insideH w:val="nil"/>
          </w:tblBorders>
        </w:tblPrEx>
        <w:tc>
          <w:tcPr>
            <w:tcW w:w="2494" w:type="dxa"/>
            <w:vMerge/>
          </w:tcPr>
          <w:p w:rsidR="006F1CFD" w:rsidRDefault="006F1CFD"/>
        </w:tc>
        <w:tc>
          <w:tcPr>
            <w:tcW w:w="7880" w:type="dxa"/>
            <w:tcBorders>
              <w:top w:val="nil"/>
              <w:bottom w:val="nil"/>
            </w:tcBorders>
          </w:tcPr>
          <w:p w:rsidR="006F1CFD" w:rsidRDefault="006F1CFD">
            <w:pPr>
              <w:pStyle w:val="ConsPlusNormal"/>
            </w:pPr>
            <w:r>
              <w:t>С 2018 по 2021 год расчет будет вестись по формуле:</w:t>
            </w:r>
          </w:p>
        </w:tc>
        <w:tc>
          <w:tcPr>
            <w:tcW w:w="1247" w:type="dxa"/>
            <w:vMerge/>
          </w:tcPr>
          <w:p w:rsidR="006F1CFD" w:rsidRDefault="006F1CFD"/>
        </w:tc>
        <w:tc>
          <w:tcPr>
            <w:tcW w:w="1417" w:type="dxa"/>
            <w:vMerge/>
          </w:tcPr>
          <w:p w:rsidR="006F1CFD" w:rsidRDefault="006F1CFD"/>
        </w:tc>
        <w:tc>
          <w:tcPr>
            <w:tcW w:w="2948" w:type="dxa"/>
            <w:vMerge/>
          </w:tcPr>
          <w:p w:rsidR="006F1CFD" w:rsidRDefault="006F1CFD"/>
        </w:tc>
        <w:tc>
          <w:tcPr>
            <w:tcW w:w="1814" w:type="dxa"/>
            <w:vMerge/>
          </w:tcPr>
          <w:p w:rsidR="006F1CFD" w:rsidRDefault="006F1CFD"/>
        </w:tc>
      </w:tr>
      <w:tr w:rsidR="006F1CFD">
        <w:tblPrEx>
          <w:tblBorders>
            <w:insideH w:val="nil"/>
          </w:tblBorders>
        </w:tblPrEx>
        <w:tc>
          <w:tcPr>
            <w:tcW w:w="2494" w:type="dxa"/>
            <w:vMerge/>
          </w:tcPr>
          <w:p w:rsidR="006F1CFD" w:rsidRDefault="006F1CFD"/>
        </w:tc>
        <w:tc>
          <w:tcPr>
            <w:tcW w:w="7880" w:type="dxa"/>
            <w:tcBorders>
              <w:top w:val="nil"/>
              <w:bottom w:val="nil"/>
            </w:tcBorders>
          </w:tcPr>
          <w:p w:rsidR="006F1CFD" w:rsidRDefault="006F1CFD">
            <w:pPr>
              <w:pStyle w:val="ConsPlusNormal"/>
            </w:pPr>
            <w:r>
              <w:t>N = N_п.г + 1% N_п.г.,</w:t>
            </w:r>
          </w:p>
        </w:tc>
        <w:tc>
          <w:tcPr>
            <w:tcW w:w="1247" w:type="dxa"/>
            <w:vMerge/>
          </w:tcPr>
          <w:p w:rsidR="006F1CFD" w:rsidRDefault="006F1CFD"/>
        </w:tc>
        <w:tc>
          <w:tcPr>
            <w:tcW w:w="1417" w:type="dxa"/>
            <w:vMerge/>
          </w:tcPr>
          <w:p w:rsidR="006F1CFD" w:rsidRDefault="006F1CFD"/>
        </w:tc>
        <w:tc>
          <w:tcPr>
            <w:tcW w:w="2948" w:type="dxa"/>
            <w:vMerge/>
          </w:tcPr>
          <w:p w:rsidR="006F1CFD" w:rsidRDefault="006F1CFD"/>
        </w:tc>
        <w:tc>
          <w:tcPr>
            <w:tcW w:w="1814" w:type="dxa"/>
            <w:vMerge/>
          </w:tcPr>
          <w:p w:rsidR="006F1CFD" w:rsidRDefault="006F1CFD"/>
        </w:tc>
      </w:tr>
      <w:tr w:rsidR="006F1CFD">
        <w:tc>
          <w:tcPr>
            <w:tcW w:w="2494" w:type="dxa"/>
            <w:vMerge/>
          </w:tcPr>
          <w:p w:rsidR="006F1CFD" w:rsidRDefault="006F1CFD"/>
        </w:tc>
        <w:tc>
          <w:tcPr>
            <w:tcW w:w="7880" w:type="dxa"/>
            <w:tcBorders>
              <w:top w:val="nil"/>
            </w:tcBorders>
          </w:tcPr>
          <w:p w:rsidR="006F1CFD" w:rsidRDefault="006F1CFD">
            <w:pPr>
              <w:pStyle w:val="ConsPlusNormal"/>
            </w:pPr>
            <w:r>
              <w:t>где:</w:t>
            </w:r>
          </w:p>
          <w:p w:rsidR="006F1CFD" w:rsidRDefault="006F1CFD">
            <w:pPr>
              <w:pStyle w:val="ConsPlusNormal"/>
            </w:pPr>
            <w:r>
              <w:t>N_п.г. - значение прошлого года</w:t>
            </w:r>
          </w:p>
        </w:tc>
        <w:tc>
          <w:tcPr>
            <w:tcW w:w="1247" w:type="dxa"/>
            <w:vMerge/>
          </w:tcPr>
          <w:p w:rsidR="006F1CFD" w:rsidRDefault="006F1CFD"/>
        </w:tc>
        <w:tc>
          <w:tcPr>
            <w:tcW w:w="1417" w:type="dxa"/>
            <w:vMerge/>
          </w:tcPr>
          <w:p w:rsidR="006F1CFD" w:rsidRDefault="006F1CFD"/>
        </w:tc>
        <w:tc>
          <w:tcPr>
            <w:tcW w:w="2948" w:type="dxa"/>
            <w:vMerge/>
          </w:tcPr>
          <w:p w:rsidR="006F1CFD" w:rsidRDefault="006F1CFD"/>
        </w:tc>
        <w:tc>
          <w:tcPr>
            <w:tcW w:w="1814" w:type="dxa"/>
            <w:vMerge/>
          </w:tcPr>
          <w:p w:rsidR="006F1CFD" w:rsidRDefault="006F1CFD"/>
        </w:tc>
      </w:tr>
      <w:tr w:rsidR="006F1CFD">
        <w:tc>
          <w:tcPr>
            <w:tcW w:w="2494" w:type="dxa"/>
            <w:vMerge w:val="restart"/>
          </w:tcPr>
          <w:p w:rsidR="006F1CFD" w:rsidRDefault="006F1CFD">
            <w:pPr>
              <w:pStyle w:val="ConsPlusNormal"/>
            </w:pPr>
            <w:r>
              <w:t>Увеличение количества посетителей театрально-концертных мероприятий</w:t>
            </w:r>
          </w:p>
        </w:tc>
        <w:tc>
          <w:tcPr>
            <w:tcW w:w="7880" w:type="dxa"/>
            <w:tcBorders>
              <w:bottom w:val="nil"/>
            </w:tcBorders>
          </w:tcPr>
          <w:p w:rsidR="006F1CFD" w:rsidRDefault="006F1CFD">
            <w:pPr>
              <w:pStyle w:val="ConsPlusNormal"/>
            </w:pPr>
            <w:r>
              <w:t>I = Eт.г / БЗ x 100,</w:t>
            </w:r>
          </w:p>
        </w:tc>
        <w:tc>
          <w:tcPr>
            <w:tcW w:w="1247" w:type="dxa"/>
            <w:vMerge w:val="restart"/>
          </w:tcPr>
          <w:p w:rsidR="006F1CFD" w:rsidRDefault="006F1CFD">
            <w:pPr>
              <w:pStyle w:val="ConsPlusNormal"/>
            </w:pPr>
            <w:r>
              <w:t>процент по отношению к базовому значению</w:t>
            </w:r>
          </w:p>
        </w:tc>
        <w:tc>
          <w:tcPr>
            <w:tcW w:w="1417" w:type="dxa"/>
            <w:vMerge w:val="restart"/>
          </w:tcPr>
          <w:p w:rsidR="006F1CFD" w:rsidRDefault="006F1CFD">
            <w:pPr>
              <w:pStyle w:val="ConsPlusNormal"/>
            </w:pPr>
            <w:r>
              <w:t>100</w:t>
            </w:r>
          </w:p>
        </w:tc>
        <w:tc>
          <w:tcPr>
            <w:tcW w:w="2948" w:type="dxa"/>
            <w:vMerge w:val="restart"/>
          </w:tcPr>
          <w:p w:rsidR="006F1CFD" w:rsidRDefault="006F1CFD">
            <w:pPr>
              <w:pStyle w:val="ConsPlusNormal"/>
            </w:pPr>
            <w:r>
              <w:t xml:space="preserve">Формы федерального статистического наблюдения </w:t>
            </w:r>
            <w:hyperlink r:id="rId109" w:history="1">
              <w:r>
                <w:rPr>
                  <w:color w:val="0000FF"/>
                </w:rPr>
                <w:t>N 9-НК</w:t>
              </w:r>
            </w:hyperlink>
            <w:r>
              <w:t xml:space="preserve"> "Сведения о деятельности театра" и </w:t>
            </w:r>
            <w:hyperlink r:id="rId110" w:history="1">
              <w:r>
                <w:rPr>
                  <w:color w:val="0000FF"/>
                </w:rPr>
                <w:t>N 12-НК</w:t>
              </w:r>
            </w:hyperlink>
            <w:r>
              <w:t xml:space="preserve"> "Сведения о деятельности концертной организации, самостоятельного коллектива", утвержденные приказом Росстата от 07.12.2016 N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w:t>
            </w:r>
            <w:r>
              <w:lastRenderedPageBreak/>
              <w:t>за деятельностью организаций культуры", внутриведомственная отчетность учреждений культуры Министерству культуры Московской области</w:t>
            </w:r>
          </w:p>
        </w:tc>
        <w:tc>
          <w:tcPr>
            <w:tcW w:w="1814" w:type="dxa"/>
            <w:vMerge w:val="restart"/>
          </w:tcPr>
          <w:p w:rsidR="006F1CFD" w:rsidRDefault="006F1CFD">
            <w:pPr>
              <w:pStyle w:val="ConsPlusNormal"/>
            </w:pPr>
            <w:r>
              <w:lastRenderedPageBreak/>
              <w:t>ежегодно</w:t>
            </w:r>
          </w:p>
        </w:tc>
      </w:tr>
      <w:tr w:rsidR="006F1CFD">
        <w:tc>
          <w:tcPr>
            <w:tcW w:w="2494" w:type="dxa"/>
            <w:vMerge/>
          </w:tcPr>
          <w:p w:rsidR="006F1CFD" w:rsidRDefault="006F1CFD"/>
        </w:tc>
        <w:tc>
          <w:tcPr>
            <w:tcW w:w="7880" w:type="dxa"/>
            <w:tcBorders>
              <w:top w:val="nil"/>
            </w:tcBorders>
          </w:tcPr>
          <w:p w:rsidR="006F1CFD" w:rsidRDefault="006F1CFD">
            <w:pPr>
              <w:pStyle w:val="ConsPlusNormal"/>
            </w:pPr>
            <w:r>
              <w:t>где:</w:t>
            </w:r>
          </w:p>
          <w:p w:rsidR="006F1CFD" w:rsidRDefault="006F1CFD">
            <w:pPr>
              <w:pStyle w:val="ConsPlusNormal"/>
            </w:pPr>
            <w:r>
              <w:t>I - увеличение количества посещений театрально-концертных мероприятий (по сравнению с базовым годом);</w:t>
            </w:r>
          </w:p>
          <w:p w:rsidR="006F1CFD" w:rsidRDefault="006F1CFD">
            <w:pPr>
              <w:pStyle w:val="ConsPlusNormal"/>
            </w:pPr>
            <w:r>
              <w:t>Eт.г. - количество посещений спектаклей, концертов, представлений, в том числе гастрольных, в текущем году;</w:t>
            </w:r>
          </w:p>
          <w:p w:rsidR="006F1CFD" w:rsidRDefault="006F1CFD">
            <w:pPr>
              <w:pStyle w:val="ConsPlusNormal"/>
            </w:pPr>
            <w:r>
              <w:t>БЗ - количество посещений спектаклей, концертов, представлений, в том числе гастрольных, в 2015 (базовом) году</w:t>
            </w:r>
          </w:p>
        </w:tc>
        <w:tc>
          <w:tcPr>
            <w:tcW w:w="1247" w:type="dxa"/>
            <w:vMerge/>
          </w:tcPr>
          <w:p w:rsidR="006F1CFD" w:rsidRDefault="006F1CFD"/>
        </w:tc>
        <w:tc>
          <w:tcPr>
            <w:tcW w:w="1417" w:type="dxa"/>
            <w:vMerge/>
          </w:tcPr>
          <w:p w:rsidR="006F1CFD" w:rsidRDefault="006F1CFD"/>
        </w:tc>
        <w:tc>
          <w:tcPr>
            <w:tcW w:w="2948" w:type="dxa"/>
            <w:vMerge/>
          </w:tcPr>
          <w:p w:rsidR="006F1CFD" w:rsidRDefault="006F1CFD"/>
        </w:tc>
        <w:tc>
          <w:tcPr>
            <w:tcW w:w="1814" w:type="dxa"/>
            <w:vMerge/>
          </w:tcPr>
          <w:p w:rsidR="006F1CFD" w:rsidRDefault="006F1CFD"/>
        </w:tc>
      </w:tr>
      <w:tr w:rsidR="006F1CFD">
        <w:tc>
          <w:tcPr>
            <w:tcW w:w="2494" w:type="dxa"/>
            <w:vMerge w:val="restart"/>
          </w:tcPr>
          <w:p w:rsidR="006F1CFD" w:rsidRDefault="006F1CFD">
            <w:pPr>
              <w:pStyle w:val="ConsPlusNormal"/>
            </w:pPr>
            <w:r>
              <w:lastRenderedPageBreak/>
              <w:t>Количество посещений организаций культуры (профессиональных театров) по отношению к уровню 2010 года</w:t>
            </w:r>
          </w:p>
        </w:tc>
        <w:tc>
          <w:tcPr>
            <w:tcW w:w="7880" w:type="dxa"/>
            <w:tcBorders>
              <w:bottom w:val="nil"/>
            </w:tcBorders>
          </w:tcPr>
          <w:p w:rsidR="006F1CFD" w:rsidRDefault="006F1CFD">
            <w:pPr>
              <w:pStyle w:val="ConsPlusNormal"/>
            </w:pPr>
            <w:r>
              <w:t>Пк = Пкт.г. / БЗ x 100,</w:t>
            </w:r>
          </w:p>
        </w:tc>
        <w:tc>
          <w:tcPr>
            <w:tcW w:w="1247" w:type="dxa"/>
            <w:vMerge w:val="restart"/>
          </w:tcPr>
          <w:p w:rsidR="006F1CFD" w:rsidRDefault="006F1CFD">
            <w:pPr>
              <w:pStyle w:val="ConsPlusNormal"/>
            </w:pPr>
            <w:r>
              <w:t>процент по отношению к базовому значению</w:t>
            </w:r>
          </w:p>
        </w:tc>
        <w:tc>
          <w:tcPr>
            <w:tcW w:w="1417" w:type="dxa"/>
            <w:vMerge w:val="restart"/>
          </w:tcPr>
          <w:p w:rsidR="006F1CFD" w:rsidRDefault="006F1CFD">
            <w:pPr>
              <w:pStyle w:val="ConsPlusNormal"/>
            </w:pPr>
            <w:r>
              <w:t>100</w:t>
            </w:r>
          </w:p>
        </w:tc>
        <w:tc>
          <w:tcPr>
            <w:tcW w:w="2948" w:type="dxa"/>
            <w:vMerge w:val="restart"/>
          </w:tcPr>
          <w:p w:rsidR="006F1CFD" w:rsidRDefault="006F1CFD">
            <w:pPr>
              <w:pStyle w:val="ConsPlusNormal"/>
            </w:pPr>
            <w:hyperlink r:id="rId111" w:history="1">
              <w:r>
                <w:rPr>
                  <w:color w:val="0000FF"/>
                </w:rPr>
                <w:t>Форма</w:t>
              </w:r>
            </w:hyperlink>
            <w:r>
              <w:t xml:space="preserve"> федерального статистического наблюдения N 9-НК "Сведения о деятельности театра", утвержденная приказом Росстата от 07.12.2016 N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 внутриведомственная отчетность учреждений культуры Министерству культуры Московской области</w:t>
            </w:r>
          </w:p>
        </w:tc>
        <w:tc>
          <w:tcPr>
            <w:tcW w:w="1814" w:type="dxa"/>
            <w:vMerge w:val="restart"/>
          </w:tcPr>
          <w:p w:rsidR="006F1CFD" w:rsidRDefault="006F1CFD">
            <w:pPr>
              <w:pStyle w:val="ConsPlusNormal"/>
            </w:pPr>
            <w:r>
              <w:t>1 раз в год</w:t>
            </w:r>
          </w:p>
        </w:tc>
      </w:tr>
      <w:tr w:rsidR="006F1CFD">
        <w:tc>
          <w:tcPr>
            <w:tcW w:w="2494" w:type="dxa"/>
            <w:vMerge/>
          </w:tcPr>
          <w:p w:rsidR="006F1CFD" w:rsidRDefault="006F1CFD"/>
        </w:tc>
        <w:tc>
          <w:tcPr>
            <w:tcW w:w="7880" w:type="dxa"/>
            <w:tcBorders>
              <w:top w:val="nil"/>
            </w:tcBorders>
          </w:tcPr>
          <w:p w:rsidR="006F1CFD" w:rsidRDefault="006F1CFD">
            <w:pPr>
              <w:pStyle w:val="ConsPlusNormal"/>
            </w:pPr>
            <w:r>
              <w:t>где:</w:t>
            </w:r>
          </w:p>
          <w:p w:rsidR="006F1CFD" w:rsidRDefault="006F1CFD">
            <w:pPr>
              <w:pStyle w:val="ConsPlusNormal"/>
            </w:pPr>
            <w:r>
              <w:t>Пк - количество посещений организаций культуры (профессиональных театров) по отношению к уровню 2010 года;</w:t>
            </w:r>
          </w:p>
          <w:p w:rsidR="006F1CFD" w:rsidRDefault="006F1CFD">
            <w:pPr>
              <w:pStyle w:val="ConsPlusNormal"/>
            </w:pPr>
            <w:r>
              <w:t>П кт.г. - число посещений профессиональных театров Московской области в текущем году;</w:t>
            </w:r>
          </w:p>
          <w:p w:rsidR="006F1CFD" w:rsidRDefault="006F1CFD">
            <w:pPr>
              <w:pStyle w:val="ConsPlusNormal"/>
            </w:pPr>
            <w:r>
              <w:t>БЗ - количество посещений профессиональных театров Московской области в 2010 (базовом) году (143000 человек)</w:t>
            </w:r>
          </w:p>
        </w:tc>
        <w:tc>
          <w:tcPr>
            <w:tcW w:w="1247" w:type="dxa"/>
            <w:vMerge/>
          </w:tcPr>
          <w:p w:rsidR="006F1CFD" w:rsidRDefault="006F1CFD"/>
        </w:tc>
        <w:tc>
          <w:tcPr>
            <w:tcW w:w="1417" w:type="dxa"/>
            <w:vMerge/>
          </w:tcPr>
          <w:p w:rsidR="006F1CFD" w:rsidRDefault="006F1CFD"/>
        </w:tc>
        <w:tc>
          <w:tcPr>
            <w:tcW w:w="2948" w:type="dxa"/>
            <w:vMerge/>
          </w:tcPr>
          <w:p w:rsidR="006F1CFD" w:rsidRDefault="006F1CFD"/>
        </w:tc>
        <w:tc>
          <w:tcPr>
            <w:tcW w:w="1814" w:type="dxa"/>
            <w:vMerge/>
          </w:tcPr>
          <w:p w:rsidR="006F1CFD" w:rsidRDefault="006F1CFD"/>
        </w:tc>
      </w:tr>
      <w:tr w:rsidR="006F1CFD">
        <w:tc>
          <w:tcPr>
            <w:tcW w:w="2494" w:type="dxa"/>
            <w:vMerge w:val="restart"/>
          </w:tcPr>
          <w:p w:rsidR="006F1CFD" w:rsidRDefault="006F1CFD">
            <w:pPr>
              <w:pStyle w:val="ConsPlusNormal"/>
            </w:pPr>
            <w:r>
              <w:t>Увеличение количества посетителей киномероприятий</w:t>
            </w:r>
          </w:p>
        </w:tc>
        <w:tc>
          <w:tcPr>
            <w:tcW w:w="7880" w:type="dxa"/>
            <w:tcBorders>
              <w:bottom w:val="nil"/>
            </w:tcBorders>
          </w:tcPr>
          <w:p w:rsidR="006F1CFD" w:rsidRDefault="006F1CFD">
            <w:pPr>
              <w:pStyle w:val="ConsPlusNormal"/>
            </w:pPr>
            <w:r>
              <w:t>Пк = Пкт.г / БЗ x 100,</w:t>
            </w:r>
          </w:p>
        </w:tc>
        <w:tc>
          <w:tcPr>
            <w:tcW w:w="1247" w:type="dxa"/>
            <w:vMerge w:val="restart"/>
          </w:tcPr>
          <w:p w:rsidR="006F1CFD" w:rsidRDefault="006F1CFD">
            <w:pPr>
              <w:pStyle w:val="ConsPlusNormal"/>
            </w:pPr>
            <w:r>
              <w:t>процент по отношению к базовому значению</w:t>
            </w:r>
          </w:p>
        </w:tc>
        <w:tc>
          <w:tcPr>
            <w:tcW w:w="1417" w:type="dxa"/>
            <w:vMerge w:val="restart"/>
          </w:tcPr>
          <w:p w:rsidR="006F1CFD" w:rsidRDefault="006F1CFD">
            <w:pPr>
              <w:pStyle w:val="ConsPlusNormal"/>
            </w:pPr>
            <w:r>
              <w:t>100</w:t>
            </w:r>
          </w:p>
        </w:tc>
        <w:tc>
          <w:tcPr>
            <w:tcW w:w="2948" w:type="dxa"/>
            <w:vMerge w:val="restart"/>
          </w:tcPr>
          <w:p w:rsidR="006F1CFD" w:rsidRDefault="006F1CFD">
            <w:pPr>
              <w:pStyle w:val="ConsPlusNormal"/>
            </w:pPr>
            <w:r>
              <w:t>Внутриведомственная отчетность учреждений культуры Министерству культуры Московской области</w:t>
            </w:r>
          </w:p>
        </w:tc>
        <w:tc>
          <w:tcPr>
            <w:tcW w:w="1814" w:type="dxa"/>
            <w:vMerge w:val="restart"/>
          </w:tcPr>
          <w:p w:rsidR="006F1CFD" w:rsidRDefault="006F1CFD">
            <w:pPr>
              <w:pStyle w:val="ConsPlusNormal"/>
            </w:pPr>
            <w:r>
              <w:t>ежегодно</w:t>
            </w:r>
          </w:p>
        </w:tc>
      </w:tr>
      <w:tr w:rsidR="006F1CFD">
        <w:tc>
          <w:tcPr>
            <w:tcW w:w="2494" w:type="dxa"/>
            <w:vMerge/>
          </w:tcPr>
          <w:p w:rsidR="006F1CFD" w:rsidRDefault="006F1CFD"/>
        </w:tc>
        <w:tc>
          <w:tcPr>
            <w:tcW w:w="7880" w:type="dxa"/>
            <w:tcBorders>
              <w:top w:val="nil"/>
            </w:tcBorders>
          </w:tcPr>
          <w:p w:rsidR="006F1CFD" w:rsidRDefault="006F1CFD">
            <w:pPr>
              <w:pStyle w:val="ConsPlusNormal"/>
            </w:pPr>
            <w:r>
              <w:t>где:</w:t>
            </w:r>
          </w:p>
          <w:p w:rsidR="006F1CFD" w:rsidRDefault="006F1CFD">
            <w:pPr>
              <w:pStyle w:val="ConsPlusNormal"/>
            </w:pPr>
            <w:r>
              <w:t>Пк - увеличение числа посещений киносеансов (по сравнению с предыдущим годом);</w:t>
            </w:r>
          </w:p>
          <w:p w:rsidR="006F1CFD" w:rsidRDefault="006F1CFD">
            <w:pPr>
              <w:pStyle w:val="ConsPlusNormal"/>
            </w:pPr>
            <w:r>
              <w:lastRenderedPageBreak/>
              <w:t>Пкт.г. - число посещений киносеансов в текущем году;</w:t>
            </w:r>
          </w:p>
          <w:p w:rsidR="006F1CFD" w:rsidRDefault="006F1CFD">
            <w:pPr>
              <w:pStyle w:val="ConsPlusNormal"/>
            </w:pPr>
            <w:r>
              <w:t>БЗ - количество посещений киносеансов в 2015 (базовом) году</w:t>
            </w:r>
          </w:p>
        </w:tc>
        <w:tc>
          <w:tcPr>
            <w:tcW w:w="1247" w:type="dxa"/>
            <w:vMerge/>
          </w:tcPr>
          <w:p w:rsidR="006F1CFD" w:rsidRDefault="006F1CFD"/>
        </w:tc>
        <w:tc>
          <w:tcPr>
            <w:tcW w:w="1417" w:type="dxa"/>
            <w:vMerge/>
          </w:tcPr>
          <w:p w:rsidR="006F1CFD" w:rsidRDefault="006F1CFD"/>
        </w:tc>
        <w:tc>
          <w:tcPr>
            <w:tcW w:w="2948" w:type="dxa"/>
            <w:vMerge/>
          </w:tcPr>
          <w:p w:rsidR="006F1CFD" w:rsidRDefault="006F1CFD"/>
        </w:tc>
        <w:tc>
          <w:tcPr>
            <w:tcW w:w="1814" w:type="dxa"/>
            <w:vMerge/>
          </w:tcPr>
          <w:p w:rsidR="006F1CFD" w:rsidRDefault="006F1CFD"/>
        </w:tc>
      </w:tr>
      <w:tr w:rsidR="006F1CFD">
        <w:tc>
          <w:tcPr>
            <w:tcW w:w="2494" w:type="dxa"/>
          </w:tcPr>
          <w:p w:rsidR="006F1CFD" w:rsidRDefault="006F1CFD">
            <w:pPr>
              <w:pStyle w:val="ConsPlusNormal"/>
              <w:outlineLvl w:val="3"/>
            </w:pPr>
            <w:r>
              <w:lastRenderedPageBreak/>
              <w:t>Задача 2. Государственная поддержка проектной деятельности в сфере культуры (кол-во получателей)</w:t>
            </w:r>
          </w:p>
        </w:tc>
        <w:tc>
          <w:tcPr>
            <w:tcW w:w="7880" w:type="dxa"/>
          </w:tcPr>
          <w:p w:rsidR="006F1CFD" w:rsidRDefault="006F1CFD">
            <w:pPr>
              <w:pStyle w:val="ConsPlusNormal"/>
            </w:pPr>
            <w:r>
              <w:t>Количество получателей государственной поддержки:</w:t>
            </w:r>
          </w:p>
          <w:p w:rsidR="006F1CFD" w:rsidRDefault="006F1CFD">
            <w:pPr>
              <w:pStyle w:val="ConsPlusNormal"/>
            </w:pPr>
            <w:r>
              <w:t>количество привлеченных некоммерческих организаций к разработке и реализации не менее 5 творческих проектов в сфере культуры ежегодно;</w:t>
            </w:r>
          </w:p>
          <w:p w:rsidR="006F1CFD" w:rsidRDefault="006F1CFD">
            <w:pPr>
              <w:pStyle w:val="ConsPlusNormal"/>
            </w:pPr>
            <w:r>
              <w:t>количество стипендий Губернатора Московской области выдающимся деятелям культуры и искусства Московской области;</w:t>
            </w:r>
          </w:p>
          <w:p w:rsidR="006F1CFD" w:rsidRDefault="006F1CFD">
            <w:pPr>
              <w:pStyle w:val="ConsPlusNormal"/>
            </w:pPr>
            <w:r>
              <w:t>количество получателей иных межбюджетных трансфертов по государственной поддержке муниципальных учреждений культуры и лучших работников муниципальных учреждений культуры, находящихся на территориях сельских поселений</w:t>
            </w:r>
          </w:p>
        </w:tc>
        <w:tc>
          <w:tcPr>
            <w:tcW w:w="1247" w:type="dxa"/>
          </w:tcPr>
          <w:p w:rsidR="006F1CFD" w:rsidRDefault="006F1CFD">
            <w:pPr>
              <w:pStyle w:val="ConsPlusNormal"/>
            </w:pPr>
            <w:r>
              <w:t>единица</w:t>
            </w:r>
          </w:p>
        </w:tc>
        <w:tc>
          <w:tcPr>
            <w:tcW w:w="1417" w:type="dxa"/>
          </w:tcPr>
          <w:p w:rsidR="006F1CFD" w:rsidRDefault="006F1CFD">
            <w:pPr>
              <w:pStyle w:val="ConsPlusNormal"/>
            </w:pPr>
            <w:r>
              <w:t>113</w:t>
            </w:r>
          </w:p>
        </w:tc>
        <w:tc>
          <w:tcPr>
            <w:tcW w:w="2948" w:type="dxa"/>
          </w:tcPr>
          <w:p w:rsidR="006F1CFD" w:rsidRDefault="006F1CFD">
            <w:pPr>
              <w:pStyle w:val="ConsPlusNormal"/>
            </w:pPr>
            <w:hyperlink r:id="rId112" w:history="1">
              <w:r>
                <w:rPr>
                  <w:color w:val="0000FF"/>
                </w:rPr>
                <w:t>Указ</w:t>
              </w:r>
            </w:hyperlink>
            <w:r>
              <w:t xml:space="preserve"> Президента Российской Федерации от 07.05.2012 N 597 "О мероприятиях по реализации государственной социальной политики"</w:t>
            </w:r>
          </w:p>
          <w:p w:rsidR="006F1CFD" w:rsidRDefault="006F1CFD">
            <w:pPr>
              <w:pStyle w:val="ConsPlusNormal"/>
            </w:pPr>
            <w:hyperlink r:id="rId113" w:history="1">
              <w:r>
                <w:rPr>
                  <w:color w:val="0000FF"/>
                </w:rPr>
                <w:t>Указ</w:t>
              </w:r>
            </w:hyperlink>
            <w:r>
              <w:t xml:space="preserve"> Президента Российской Федерации от 28.07.2012 N 1062 "О мерах государственной поддержки муниципальных учреждений культуры, находящихся на территориях сельских поселений, и их работников"</w:t>
            </w:r>
          </w:p>
        </w:tc>
        <w:tc>
          <w:tcPr>
            <w:tcW w:w="1814" w:type="dxa"/>
          </w:tcPr>
          <w:p w:rsidR="006F1CFD" w:rsidRDefault="006F1CFD">
            <w:pPr>
              <w:pStyle w:val="ConsPlusNormal"/>
            </w:pPr>
            <w:r>
              <w:t>1 раз в год</w:t>
            </w:r>
          </w:p>
        </w:tc>
      </w:tr>
      <w:tr w:rsidR="006F1CFD">
        <w:tc>
          <w:tcPr>
            <w:tcW w:w="2494" w:type="dxa"/>
          </w:tcPr>
          <w:p w:rsidR="006F1CFD" w:rsidRDefault="006F1CFD">
            <w:pPr>
              <w:pStyle w:val="ConsPlusNormal"/>
            </w:pPr>
            <w:r>
              <w:t>Привлечение некоммерческих организаций к разработке и реализации не менее 5 творческих проектов в сфере культуры ежегодно &lt;*&gt;</w:t>
            </w:r>
          </w:p>
        </w:tc>
        <w:tc>
          <w:tcPr>
            <w:tcW w:w="7880" w:type="dxa"/>
          </w:tcPr>
          <w:p w:rsidR="006F1CFD" w:rsidRDefault="006F1CFD">
            <w:pPr>
              <w:pStyle w:val="ConsPlusNormal"/>
            </w:pPr>
            <w:r>
              <w:t>Число творческих проектов в сфере культуры, разрабатываемых и реализуемых некоммерческими организациями, привлеченными Министерством культуры Московской области</w:t>
            </w:r>
          </w:p>
        </w:tc>
        <w:tc>
          <w:tcPr>
            <w:tcW w:w="1247" w:type="dxa"/>
          </w:tcPr>
          <w:p w:rsidR="006F1CFD" w:rsidRDefault="006F1CFD">
            <w:pPr>
              <w:pStyle w:val="ConsPlusNormal"/>
            </w:pPr>
            <w:r>
              <w:t>единица</w:t>
            </w:r>
          </w:p>
        </w:tc>
        <w:tc>
          <w:tcPr>
            <w:tcW w:w="1417" w:type="dxa"/>
          </w:tcPr>
          <w:p w:rsidR="006F1CFD" w:rsidRDefault="006F1CFD">
            <w:pPr>
              <w:pStyle w:val="ConsPlusNormal"/>
            </w:pPr>
            <w:r>
              <w:t>5</w:t>
            </w:r>
          </w:p>
        </w:tc>
        <w:tc>
          <w:tcPr>
            <w:tcW w:w="2948" w:type="dxa"/>
          </w:tcPr>
          <w:p w:rsidR="006F1CFD" w:rsidRDefault="006F1CFD">
            <w:pPr>
              <w:pStyle w:val="ConsPlusNormal"/>
            </w:pPr>
            <w:r>
              <w:t>Постановление Правительства Московской области "О результатах конкурсного отбора некоммерческих организаций, не являющихся государственными (муниципальными) учреждениями, на предоставление субсидий за счет средств бюджета Московской области на реализацию проектов в сфере культуры на территории Московской области"</w:t>
            </w:r>
          </w:p>
        </w:tc>
        <w:tc>
          <w:tcPr>
            <w:tcW w:w="1814" w:type="dxa"/>
          </w:tcPr>
          <w:p w:rsidR="006F1CFD" w:rsidRDefault="006F1CFD">
            <w:pPr>
              <w:pStyle w:val="ConsPlusNormal"/>
            </w:pPr>
            <w:r>
              <w:t>ежегодно</w:t>
            </w:r>
          </w:p>
        </w:tc>
      </w:tr>
      <w:tr w:rsidR="006F1CFD">
        <w:tc>
          <w:tcPr>
            <w:tcW w:w="2494" w:type="dxa"/>
            <w:vMerge w:val="restart"/>
          </w:tcPr>
          <w:p w:rsidR="006F1CFD" w:rsidRDefault="006F1CFD">
            <w:pPr>
              <w:pStyle w:val="ConsPlusNormal"/>
            </w:pPr>
            <w:r>
              <w:lastRenderedPageBreak/>
              <w:t>Количество посещений организаций культуры по отношению к уровню 2010 года</w:t>
            </w:r>
          </w:p>
        </w:tc>
        <w:tc>
          <w:tcPr>
            <w:tcW w:w="7880" w:type="dxa"/>
            <w:tcBorders>
              <w:bottom w:val="nil"/>
            </w:tcBorders>
          </w:tcPr>
          <w:p w:rsidR="006F1CFD" w:rsidRDefault="006F1CFD">
            <w:pPr>
              <w:pStyle w:val="ConsPlusNormal"/>
            </w:pPr>
            <w:r>
              <w:t>I = Пт.г / П2010 x 100,</w:t>
            </w:r>
          </w:p>
        </w:tc>
        <w:tc>
          <w:tcPr>
            <w:tcW w:w="1247" w:type="dxa"/>
            <w:vMerge w:val="restart"/>
          </w:tcPr>
          <w:p w:rsidR="006F1CFD" w:rsidRDefault="006F1CFD">
            <w:pPr>
              <w:pStyle w:val="ConsPlusNormal"/>
            </w:pPr>
            <w:r>
              <w:t>процент</w:t>
            </w:r>
          </w:p>
        </w:tc>
        <w:tc>
          <w:tcPr>
            <w:tcW w:w="1417" w:type="dxa"/>
            <w:vMerge w:val="restart"/>
          </w:tcPr>
          <w:p w:rsidR="006F1CFD" w:rsidRDefault="006F1CFD">
            <w:pPr>
              <w:pStyle w:val="ConsPlusNormal"/>
            </w:pPr>
            <w:r>
              <w:t>0</w:t>
            </w:r>
          </w:p>
        </w:tc>
        <w:tc>
          <w:tcPr>
            <w:tcW w:w="2948" w:type="dxa"/>
            <w:vMerge w:val="restart"/>
          </w:tcPr>
          <w:p w:rsidR="006F1CFD" w:rsidRDefault="006F1CFD">
            <w:pPr>
              <w:pStyle w:val="ConsPlusNormal"/>
            </w:pPr>
            <w:hyperlink r:id="rId114" w:history="1">
              <w:r>
                <w:rPr>
                  <w:color w:val="0000FF"/>
                </w:rPr>
                <w:t>Форма</w:t>
              </w:r>
            </w:hyperlink>
            <w:r>
              <w:t xml:space="preserve"> федерального статистического наблюдения N 7-НК "Сведения об организации культурно-досугового типа", утвержденная приказом Росстата от 07.12.2016 N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 внутриведомственная отчетность учреждений культуры Министерству культуры Московской области</w:t>
            </w:r>
          </w:p>
        </w:tc>
        <w:tc>
          <w:tcPr>
            <w:tcW w:w="1814" w:type="dxa"/>
            <w:vMerge w:val="restart"/>
          </w:tcPr>
          <w:p w:rsidR="006F1CFD" w:rsidRDefault="006F1CFD">
            <w:pPr>
              <w:pStyle w:val="ConsPlusNormal"/>
            </w:pPr>
            <w:r>
              <w:t>ежегодно</w:t>
            </w:r>
          </w:p>
        </w:tc>
      </w:tr>
      <w:tr w:rsidR="006F1CFD">
        <w:tc>
          <w:tcPr>
            <w:tcW w:w="2494" w:type="dxa"/>
            <w:vMerge/>
          </w:tcPr>
          <w:p w:rsidR="006F1CFD" w:rsidRDefault="006F1CFD"/>
        </w:tc>
        <w:tc>
          <w:tcPr>
            <w:tcW w:w="7880" w:type="dxa"/>
            <w:tcBorders>
              <w:top w:val="nil"/>
            </w:tcBorders>
          </w:tcPr>
          <w:p w:rsidR="006F1CFD" w:rsidRDefault="006F1CFD">
            <w:pPr>
              <w:pStyle w:val="ConsPlusNormal"/>
            </w:pPr>
            <w:r>
              <w:t>где:</w:t>
            </w:r>
          </w:p>
          <w:p w:rsidR="006F1CFD" w:rsidRDefault="006F1CFD">
            <w:pPr>
              <w:pStyle w:val="ConsPlusNormal"/>
            </w:pPr>
            <w:r>
              <w:t>I - количество посещений организаций культуры по отношению к уровню 2010 года;</w:t>
            </w:r>
          </w:p>
          <w:p w:rsidR="006F1CFD" w:rsidRDefault="006F1CFD">
            <w:pPr>
              <w:pStyle w:val="ConsPlusNormal"/>
            </w:pPr>
            <w:r>
              <w:t>Пт.г. - количество посещений организаций культуры в текущем году, ед.;</w:t>
            </w:r>
          </w:p>
          <w:p w:rsidR="006F1CFD" w:rsidRDefault="006F1CFD">
            <w:pPr>
              <w:pStyle w:val="ConsPlusNormal"/>
            </w:pPr>
            <w:r>
              <w:t>П2010 - количество посещений организаций культуры в 2010 году, ед.</w:t>
            </w:r>
          </w:p>
        </w:tc>
        <w:tc>
          <w:tcPr>
            <w:tcW w:w="1247" w:type="dxa"/>
            <w:vMerge/>
          </w:tcPr>
          <w:p w:rsidR="006F1CFD" w:rsidRDefault="006F1CFD"/>
        </w:tc>
        <w:tc>
          <w:tcPr>
            <w:tcW w:w="1417" w:type="dxa"/>
            <w:vMerge/>
          </w:tcPr>
          <w:p w:rsidR="006F1CFD" w:rsidRDefault="006F1CFD"/>
        </w:tc>
        <w:tc>
          <w:tcPr>
            <w:tcW w:w="2948" w:type="dxa"/>
            <w:vMerge/>
          </w:tcPr>
          <w:p w:rsidR="006F1CFD" w:rsidRDefault="006F1CFD"/>
        </w:tc>
        <w:tc>
          <w:tcPr>
            <w:tcW w:w="1814" w:type="dxa"/>
            <w:vMerge/>
          </w:tcPr>
          <w:p w:rsidR="006F1CFD" w:rsidRDefault="006F1CFD"/>
        </w:tc>
      </w:tr>
      <w:tr w:rsidR="006F1CFD">
        <w:tc>
          <w:tcPr>
            <w:tcW w:w="2494" w:type="dxa"/>
          </w:tcPr>
          <w:p w:rsidR="006F1CFD" w:rsidRDefault="006F1CFD">
            <w:pPr>
              <w:pStyle w:val="ConsPlusNormal"/>
            </w:pPr>
            <w:r>
              <w:t>Количество стипендий Губернатора Московской области выдающимся деятелям культуры и искусства Московской области &lt;*&gt;</w:t>
            </w:r>
          </w:p>
        </w:tc>
        <w:tc>
          <w:tcPr>
            <w:tcW w:w="7880" w:type="dxa"/>
          </w:tcPr>
          <w:p w:rsidR="006F1CFD" w:rsidRDefault="006F1CFD">
            <w:pPr>
              <w:pStyle w:val="ConsPlusNormal"/>
            </w:pPr>
            <w:r>
              <w:t>Количество стипендий определяется по результатам ежегодного конкурса</w:t>
            </w:r>
          </w:p>
        </w:tc>
        <w:tc>
          <w:tcPr>
            <w:tcW w:w="1247" w:type="dxa"/>
          </w:tcPr>
          <w:p w:rsidR="006F1CFD" w:rsidRDefault="006F1CFD">
            <w:pPr>
              <w:pStyle w:val="ConsPlusNormal"/>
            </w:pPr>
            <w:r>
              <w:t>единица</w:t>
            </w:r>
          </w:p>
        </w:tc>
        <w:tc>
          <w:tcPr>
            <w:tcW w:w="1417" w:type="dxa"/>
          </w:tcPr>
          <w:p w:rsidR="006F1CFD" w:rsidRDefault="006F1CFD">
            <w:pPr>
              <w:pStyle w:val="ConsPlusNormal"/>
            </w:pPr>
            <w:r>
              <w:t>60</w:t>
            </w:r>
          </w:p>
        </w:tc>
        <w:tc>
          <w:tcPr>
            <w:tcW w:w="2948" w:type="dxa"/>
          </w:tcPr>
          <w:p w:rsidR="006F1CFD" w:rsidRDefault="006F1CFD">
            <w:pPr>
              <w:pStyle w:val="ConsPlusNormal"/>
            </w:pPr>
            <w:r>
              <w:t>Протокол заседания Конкурсной комиссии по отбору претендентов на соискание стипендий Губернатора Московской области выдающимся деятелям культуры и искусства и молодым талантливым авторам Московской области</w:t>
            </w:r>
          </w:p>
        </w:tc>
        <w:tc>
          <w:tcPr>
            <w:tcW w:w="1814" w:type="dxa"/>
          </w:tcPr>
          <w:p w:rsidR="006F1CFD" w:rsidRDefault="006F1CFD">
            <w:pPr>
              <w:pStyle w:val="ConsPlusNormal"/>
            </w:pPr>
            <w:r>
              <w:t>ежегодно</w:t>
            </w:r>
          </w:p>
        </w:tc>
      </w:tr>
      <w:tr w:rsidR="006F1CFD">
        <w:tc>
          <w:tcPr>
            <w:tcW w:w="2494" w:type="dxa"/>
            <w:vMerge w:val="restart"/>
            <w:tcBorders>
              <w:bottom w:val="nil"/>
            </w:tcBorders>
          </w:tcPr>
          <w:p w:rsidR="006F1CFD" w:rsidRDefault="006F1CFD">
            <w:pPr>
              <w:pStyle w:val="ConsPlusNormal"/>
            </w:pPr>
            <w:r>
              <w:t xml:space="preserve">Доля расходов бюджета, </w:t>
            </w:r>
            <w:r>
              <w:lastRenderedPageBreak/>
              <w:t>распределяемых на конкурсной основе, от общего объема расходов, предоставляемых на реализацию проектов в сфере культуры</w:t>
            </w:r>
          </w:p>
        </w:tc>
        <w:tc>
          <w:tcPr>
            <w:tcW w:w="7880" w:type="dxa"/>
            <w:tcBorders>
              <w:bottom w:val="nil"/>
            </w:tcBorders>
          </w:tcPr>
          <w:p w:rsidR="006F1CFD" w:rsidRDefault="006F1CFD">
            <w:pPr>
              <w:pStyle w:val="ConsPlusNormal"/>
            </w:pPr>
            <w:r>
              <w:lastRenderedPageBreak/>
              <w:t>Рбк = (Рнко + Рм) / Рбп x 100,</w:t>
            </w:r>
          </w:p>
        </w:tc>
        <w:tc>
          <w:tcPr>
            <w:tcW w:w="1247" w:type="dxa"/>
            <w:vMerge w:val="restart"/>
            <w:tcBorders>
              <w:bottom w:val="nil"/>
            </w:tcBorders>
          </w:tcPr>
          <w:p w:rsidR="006F1CFD" w:rsidRDefault="006F1CFD">
            <w:pPr>
              <w:pStyle w:val="ConsPlusNormal"/>
            </w:pPr>
            <w:r>
              <w:t>процент</w:t>
            </w:r>
          </w:p>
        </w:tc>
        <w:tc>
          <w:tcPr>
            <w:tcW w:w="1417" w:type="dxa"/>
            <w:vMerge w:val="restart"/>
            <w:tcBorders>
              <w:bottom w:val="nil"/>
            </w:tcBorders>
          </w:tcPr>
          <w:p w:rsidR="006F1CFD" w:rsidRDefault="006F1CFD">
            <w:pPr>
              <w:pStyle w:val="ConsPlusNormal"/>
            </w:pPr>
            <w:r>
              <w:t>10</w:t>
            </w:r>
          </w:p>
        </w:tc>
        <w:tc>
          <w:tcPr>
            <w:tcW w:w="2948" w:type="dxa"/>
            <w:vMerge w:val="restart"/>
            <w:tcBorders>
              <w:bottom w:val="nil"/>
            </w:tcBorders>
          </w:tcPr>
          <w:p w:rsidR="006F1CFD" w:rsidRDefault="006F1CFD">
            <w:pPr>
              <w:pStyle w:val="ConsPlusNormal"/>
            </w:pPr>
            <w:r>
              <w:t xml:space="preserve">Постановление </w:t>
            </w:r>
            <w:r>
              <w:lastRenderedPageBreak/>
              <w:t>Правительства Московской области "О результатах конкурсного отбора некоммерческих организаций, не являющихся государственными (муниципальными) учреждениями, на предоставление субсидий за счет средств бюджета Московской области на реализацию проектов в сфере культуры на территории Московской области", закон Московской области о бюджете Московской области, отчеты по исполнению государственного задания на оказание государственных услуг (выполнение работ)</w:t>
            </w:r>
          </w:p>
        </w:tc>
        <w:tc>
          <w:tcPr>
            <w:tcW w:w="1814" w:type="dxa"/>
            <w:vMerge w:val="restart"/>
            <w:tcBorders>
              <w:bottom w:val="nil"/>
            </w:tcBorders>
          </w:tcPr>
          <w:p w:rsidR="006F1CFD" w:rsidRDefault="006F1CFD">
            <w:pPr>
              <w:pStyle w:val="ConsPlusNormal"/>
            </w:pPr>
            <w:r>
              <w:lastRenderedPageBreak/>
              <w:t>ежегодно</w:t>
            </w:r>
          </w:p>
        </w:tc>
      </w:tr>
      <w:tr w:rsidR="006F1CFD">
        <w:tblPrEx>
          <w:tblBorders>
            <w:insideH w:val="nil"/>
          </w:tblBorders>
        </w:tblPrEx>
        <w:tc>
          <w:tcPr>
            <w:tcW w:w="2494" w:type="dxa"/>
            <w:vMerge/>
            <w:tcBorders>
              <w:bottom w:val="nil"/>
            </w:tcBorders>
          </w:tcPr>
          <w:p w:rsidR="006F1CFD" w:rsidRDefault="006F1CFD"/>
        </w:tc>
        <w:tc>
          <w:tcPr>
            <w:tcW w:w="7880" w:type="dxa"/>
            <w:tcBorders>
              <w:top w:val="nil"/>
              <w:bottom w:val="nil"/>
            </w:tcBorders>
          </w:tcPr>
          <w:p w:rsidR="006F1CFD" w:rsidRDefault="006F1CFD">
            <w:pPr>
              <w:pStyle w:val="ConsPlusNormal"/>
            </w:pPr>
            <w:r>
              <w:t>где:</w:t>
            </w:r>
          </w:p>
          <w:p w:rsidR="006F1CFD" w:rsidRDefault="006F1CFD">
            <w:pPr>
              <w:pStyle w:val="ConsPlusNormal"/>
            </w:pPr>
            <w:r>
              <w:t>Рбк - доля расходов бюджета, распределяемых на конкурсной основе, от общего объема расходов, предоставляемых на реализацию проектов в сфере культуры, процент;</w:t>
            </w:r>
          </w:p>
          <w:p w:rsidR="006F1CFD" w:rsidRDefault="006F1CFD">
            <w:pPr>
              <w:pStyle w:val="ConsPlusNormal"/>
            </w:pPr>
            <w:r>
              <w:t>Рнко - объем субсидий некоммерческим организациям, не являющимся государственными (муниципальными) учреждениями, на реализацию проектов в сфере культуры, предоставляемых из бюджета Московской области на конкурсной основе, тыс. руб.;</w:t>
            </w:r>
          </w:p>
          <w:p w:rsidR="006F1CFD" w:rsidRDefault="006F1CFD">
            <w:pPr>
              <w:pStyle w:val="ConsPlusNormal"/>
            </w:pPr>
            <w:r>
              <w:t>Рм - объем средств бюджета Московской области на проведение культурно-массовых мероприятий в сфере культуры и искусства Министерством культуры Московской области, тыс. руб.;</w:t>
            </w:r>
          </w:p>
          <w:p w:rsidR="006F1CFD" w:rsidRDefault="006F1CFD">
            <w:pPr>
              <w:pStyle w:val="ConsPlusNormal"/>
            </w:pPr>
            <w:r>
              <w:t>Рбп - общий объем расходов, предоставляемых Министерству культуры Московской области на реализацию проектов в сфере культуры, тыс. руб.</w:t>
            </w:r>
          </w:p>
        </w:tc>
        <w:tc>
          <w:tcPr>
            <w:tcW w:w="1247" w:type="dxa"/>
            <w:vMerge/>
            <w:tcBorders>
              <w:bottom w:val="nil"/>
            </w:tcBorders>
          </w:tcPr>
          <w:p w:rsidR="006F1CFD" w:rsidRDefault="006F1CFD"/>
        </w:tc>
        <w:tc>
          <w:tcPr>
            <w:tcW w:w="1417" w:type="dxa"/>
            <w:vMerge/>
            <w:tcBorders>
              <w:bottom w:val="nil"/>
            </w:tcBorders>
          </w:tcPr>
          <w:p w:rsidR="006F1CFD" w:rsidRDefault="006F1CFD"/>
        </w:tc>
        <w:tc>
          <w:tcPr>
            <w:tcW w:w="2948" w:type="dxa"/>
            <w:vMerge/>
            <w:tcBorders>
              <w:bottom w:val="nil"/>
            </w:tcBorders>
          </w:tcPr>
          <w:p w:rsidR="006F1CFD" w:rsidRDefault="006F1CFD"/>
        </w:tc>
        <w:tc>
          <w:tcPr>
            <w:tcW w:w="1814" w:type="dxa"/>
            <w:vMerge/>
            <w:tcBorders>
              <w:bottom w:val="nil"/>
            </w:tcBorders>
          </w:tcPr>
          <w:p w:rsidR="006F1CFD" w:rsidRDefault="006F1CFD"/>
        </w:tc>
      </w:tr>
      <w:tr w:rsidR="006F1CFD">
        <w:tblPrEx>
          <w:tblBorders>
            <w:insideH w:val="nil"/>
          </w:tblBorders>
        </w:tblPrEx>
        <w:tc>
          <w:tcPr>
            <w:tcW w:w="17800" w:type="dxa"/>
            <w:gridSpan w:val="6"/>
            <w:tcBorders>
              <w:top w:val="nil"/>
            </w:tcBorders>
          </w:tcPr>
          <w:p w:rsidR="006F1CFD" w:rsidRDefault="006F1CFD">
            <w:pPr>
              <w:pStyle w:val="ConsPlusNormal"/>
              <w:jc w:val="both"/>
            </w:pPr>
            <w:r>
              <w:lastRenderedPageBreak/>
              <w:t xml:space="preserve">(подраздел в ред. </w:t>
            </w:r>
            <w:hyperlink r:id="rId115" w:history="1">
              <w:r>
                <w:rPr>
                  <w:color w:val="0000FF"/>
                </w:rPr>
                <w:t>постановления</w:t>
              </w:r>
            </w:hyperlink>
            <w:r>
              <w:t xml:space="preserve"> Правительства МО от 27.06.2017 N 517/22)</w:t>
            </w:r>
          </w:p>
        </w:tc>
      </w:tr>
      <w:tr w:rsidR="006F1CFD">
        <w:tc>
          <w:tcPr>
            <w:tcW w:w="17800" w:type="dxa"/>
            <w:gridSpan w:val="6"/>
            <w:vAlign w:val="bottom"/>
          </w:tcPr>
          <w:p w:rsidR="006F1CFD" w:rsidRDefault="006F1CFD">
            <w:pPr>
              <w:pStyle w:val="ConsPlusNormal"/>
              <w:outlineLvl w:val="2"/>
            </w:pPr>
            <w:hyperlink w:anchor="P9400" w:history="1">
              <w:r>
                <w:rPr>
                  <w:color w:val="0000FF"/>
                </w:rPr>
                <w:t>Подпрограмма V</w:t>
              </w:r>
            </w:hyperlink>
            <w:r>
              <w:t xml:space="preserve"> "Развитие парков культуры и отдыха муниципальных образований Московской области"</w:t>
            </w:r>
          </w:p>
        </w:tc>
      </w:tr>
      <w:tr w:rsidR="006F1CFD">
        <w:tc>
          <w:tcPr>
            <w:tcW w:w="2494" w:type="dxa"/>
            <w:vMerge w:val="restart"/>
            <w:tcBorders>
              <w:bottom w:val="nil"/>
            </w:tcBorders>
          </w:tcPr>
          <w:p w:rsidR="006F1CFD" w:rsidRDefault="006F1CFD">
            <w:pPr>
              <w:pStyle w:val="ConsPlusNormal"/>
              <w:outlineLvl w:val="3"/>
            </w:pPr>
            <w:r>
              <w:t>Задача. Соответствие нормативу обеспеченности парками культуры и отдыха Московской области</w:t>
            </w:r>
          </w:p>
        </w:tc>
        <w:tc>
          <w:tcPr>
            <w:tcW w:w="7880" w:type="dxa"/>
            <w:tcBorders>
              <w:bottom w:val="nil"/>
            </w:tcBorders>
          </w:tcPr>
          <w:p w:rsidR="006F1CFD" w:rsidRDefault="006F1CFD">
            <w:pPr>
              <w:pStyle w:val="ConsPlusNormal"/>
            </w:pPr>
            <w:r>
              <w:t>Но = Фо / Нп x 100,</w:t>
            </w:r>
          </w:p>
        </w:tc>
        <w:tc>
          <w:tcPr>
            <w:tcW w:w="1247" w:type="dxa"/>
            <w:vMerge w:val="restart"/>
            <w:tcBorders>
              <w:bottom w:val="nil"/>
            </w:tcBorders>
          </w:tcPr>
          <w:p w:rsidR="006F1CFD" w:rsidRDefault="006F1CFD">
            <w:pPr>
              <w:pStyle w:val="ConsPlusNormal"/>
            </w:pPr>
            <w:r>
              <w:t>процент</w:t>
            </w:r>
          </w:p>
        </w:tc>
        <w:tc>
          <w:tcPr>
            <w:tcW w:w="1417" w:type="dxa"/>
            <w:vMerge w:val="restart"/>
            <w:tcBorders>
              <w:bottom w:val="nil"/>
            </w:tcBorders>
          </w:tcPr>
          <w:p w:rsidR="006F1CFD" w:rsidRDefault="006F1CFD">
            <w:pPr>
              <w:pStyle w:val="ConsPlusNormal"/>
            </w:pPr>
            <w:r>
              <w:t>49</w:t>
            </w:r>
          </w:p>
        </w:tc>
        <w:tc>
          <w:tcPr>
            <w:tcW w:w="2948" w:type="dxa"/>
            <w:vMerge w:val="restart"/>
            <w:tcBorders>
              <w:bottom w:val="nil"/>
            </w:tcBorders>
          </w:tcPr>
          <w:p w:rsidR="006F1CFD" w:rsidRDefault="006F1CFD">
            <w:pPr>
              <w:pStyle w:val="ConsPlusNormal"/>
            </w:pPr>
            <w:hyperlink r:id="rId116" w:history="1">
              <w:r>
                <w:rPr>
                  <w:color w:val="0000FF"/>
                </w:rPr>
                <w:t>Форма</w:t>
              </w:r>
            </w:hyperlink>
            <w:r>
              <w:t xml:space="preserve"> федерального статистического наблюдения N 11-НК "Сведения о работе парка культуры и отдыха (городского сада)", утвержденная приказом Росстата от 30.12.2015 N 671 "Об утверждении </w:t>
            </w:r>
            <w:r>
              <w:lastRenderedPageBreak/>
              <w:t>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1814" w:type="dxa"/>
            <w:vMerge w:val="restart"/>
            <w:tcBorders>
              <w:bottom w:val="nil"/>
            </w:tcBorders>
          </w:tcPr>
          <w:p w:rsidR="006F1CFD" w:rsidRDefault="006F1CFD">
            <w:pPr>
              <w:pStyle w:val="ConsPlusNormal"/>
            </w:pPr>
            <w:r>
              <w:lastRenderedPageBreak/>
              <w:t>1 раз в год</w:t>
            </w:r>
          </w:p>
        </w:tc>
      </w:tr>
      <w:tr w:rsidR="006F1CFD">
        <w:tblPrEx>
          <w:tblBorders>
            <w:insideH w:val="nil"/>
          </w:tblBorders>
        </w:tblPrEx>
        <w:tc>
          <w:tcPr>
            <w:tcW w:w="2494" w:type="dxa"/>
            <w:vMerge/>
            <w:tcBorders>
              <w:bottom w:val="nil"/>
            </w:tcBorders>
          </w:tcPr>
          <w:p w:rsidR="006F1CFD" w:rsidRDefault="006F1CFD"/>
        </w:tc>
        <w:tc>
          <w:tcPr>
            <w:tcW w:w="7880" w:type="dxa"/>
            <w:tcBorders>
              <w:top w:val="nil"/>
              <w:bottom w:val="nil"/>
            </w:tcBorders>
          </w:tcPr>
          <w:p w:rsidR="006F1CFD" w:rsidRDefault="006F1CFD">
            <w:pPr>
              <w:pStyle w:val="ConsPlusNormal"/>
            </w:pPr>
            <w:r>
              <w:t>где:</w:t>
            </w:r>
          </w:p>
          <w:p w:rsidR="006F1CFD" w:rsidRDefault="006F1CFD">
            <w:pPr>
              <w:pStyle w:val="ConsPlusNormal"/>
            </w:pPr>
            <w:r>
              <w:t>Но - соответствие нормативу обеспеченности парками культуры и отдыха;</w:t>
            </w:r>
          </w:p>
          <w:p w:rsidR="006F1CFD" w:rsidRDefault="006F1CFD">
            <w:pPr>
              <w:pStyle w:val="ConsPlusNormal"/>
            </w:pPr>
            <w:r>
              <w:t>Нп - нормативная потребность;</w:t>
            </w:r>
          </w:p>
          <w:p w:rsidR="006F1CFD" w:rsidRDefault="006F1CFD">
            <w:pPr>
              <w:pStyle w:val="ConsPlusNormal"/>
            </w:pPr>
            <w:r>
              <w:t>Фо - фактическая обеспеченность парками культуры и отдыха</w:t>
            </w:r>
          </w:p>
        </w:tc>
        <w:tc>
          <w:tcPr>
            <w:tcW w:w="1247" w:type="dxa"/>
            <w:vMerge/>
            <w:tcBorders>
              <w:bottom w:val="nil"/>
            </w:tcBorders>
          </w:tcPr>
          <w:p w:rsidR="006F1CFD" w:rsidRDefault="006F1CFD"/>
        </w:tc>
        <w:tc>
          <w:tcPr>
            <w:tcW w:w="1417" w:type="dxa"/>
            <w:vMerge/>
            <w:tcBorders>
              <w:bottom w:val="nil"/>
            </w:tcBorders>
          </w:tcPr>
          <w:p w:rsidR="006F1CFD" w:rsidRDefault="006F1CFD"/>
        </w:tc>
        <w:tc>
          <w:tcPr>
            <w:tcW w:w="2948" w:type="dxa"/>
            <w:vMerge/>
            <w:tcBorders>
              <w:bottom w:val="nil"/>
            </w:tcBorders>
          </w:tcPr>
          <w:p w:rsidR="006F1CFD" w:rsidRDefault="006F1CFD"/>
        </w:tc>
        <w:tc>
          <w:tcPr>
            <w:tcW w:w="1814" w:type="dxa"/>
            <w:vMerge/>
            <w:tcBorders>
              <w:bottom w:val="nil"/>
            </w:tcBorders>
          </w:tcPr>
          <w:p w:rsidR="006F1CFD" w:rsidRDefault="006F1CFD"/>
        </w:tc>
      </w:tr>
      <w:tr w:rsidR="006F1CFD">
        <w:tblPrEx>
          <w:tblBorders>
            <w:insideH w:val="nil"/>
          </w:tblBorders>
        </w:tblPrEx>
        <w:tc>
          <w:tcPr>
            <w:tcW w:w="17800" w:type="dxa"/>
            <w:gridSpan w:val="6"/>
            <w:tcBorders>
              <w:top w:val="nil"/>
            </w:tcBorders>
          </w:tcPr>
          <w:p w:rsidR="006F1CFD" w:rsidRDefault="006F1CFD">
            <w:pPr>
              <w:pStyle w:val="ConsPlusNormal"/>
              <w:jc w:val="both"/>
            </w:pPr>
            <w:r>
              <w:lastRenderedPageBreak/>
              <w:t xml:space="preserve">(в ред. </w:t>
            </w:r>
            <w:hyperlink r:id="rId117" w:history="1">
              <w:r>
                <w:rPr>
                  <w:color w:val="0000FF"/>
                </w:rPr>
                <w:t>постановления</w:t>
              </w:r>
            </w:hyperlink>
            <w:r>
              <w:t xml:space="preserve"> Правительства МО от 27.06.2017 N 517/22)</w:t>
            </w:r>
          </w:p>
        </w:tc>
      </w:tr>
      <w:tr w:rsidR="006F1CFD">
        <w:tc>
          <w:tcPr>
            <w:tcW w:w="2494" w:type="dxa"/>
            <w:vMerge w:val="restart"/>
          </w:tcPr>
          <w:p w:rsidR="006F1CFD" w:rsidRDefault="006F1CFD">
            <w:pPr>
              <w:pStyle w:val="ConsPlusNormal"/>
            </w:pPr>
            <w:r>
              <w:t>Увеличение числа посетителей парков культуры и отдыха**</w:t>
            </w:r>
          </w:p>
        </w:tc>
        <w:tc>
          <w:tcPr>
            <w:tcW w:w="7880" w:type="dxa"/>
            <w:tcBorders>
              <w:bottom w:val="nil"/>
            </w:tcBorders>
          </w:tcPr>
          <w:p w:rsidR="006F1CFD" w:rsidRDefault="006F1CFD">
            <w:pPr>
              <w:pStyle w:val="ConsPlusNormal"/>
            </w:pPr>
            <w:r>
              <w:t>Кпп% = Ко / Кп x 100%,</w:t>
            </w:r>
          </w:p>
        </w:tc>
        <w:tc>
          <w:tcPr>
            <w:tcW w:w="1247" w:type="dxa"/>
            <w:vMerge w:val="restart"/>
          </w:tcPr>
          <w:p w:rsidR="006F1CFD" w:rsidRDefault="006F1CFD">
            <w:pPr>
              <w:pStyle w:val="ConsPlusNormal"/>
            </w:pPr>
            <w:r>
              <w:t>процент по отношению к базовому году</w:t>
            </w:r>
          </w:p>
        </w:tc>
        <w:tc>
          <w:tcPr>
            <w:tcW w:w="1417" w:type="dxa"/>
            <w:vMerge w:val="restart"/>
          </w:tcPr>
          <w:p w:rsidR="006F1CFD" w:rsidRDefault="006F1CFD">
            <w:pPr>
              <w:pStyle w:val="ConsPlusNormal"/>
            </w:pPr>
            <w:r>
              <w:t>100</w:t>
            </w:r>
          </w:p>
        </w:tc>
        <w:tc>
          <w:tcPr>
            <w:tcW w:w="2948" w:type="dxa"/>
            <w:vMerge w:val="restart"/>
          </w:tcPr>
          <w:p w:rsidR="006F1CFD" w:rsidRDefault="006F1CFD">
            <w:pPr>
              <w:pStyle w:val="ConsPlusNormal"/>
            </w:pPr>
            <w:hyperlink r:id="rId118" w:history="1">
              <w:r>
                <w:rPr>
                  <w:color w:val="0000FF"/>
                </w:rPr>
                <w:t>Форма</w:t>
              </w:r>
            </w:hyperlink>
            <w:r>
              <w:t xml:space="preserve"> федерального статистического наблюдения N 11-НК "Сведения о работе парка культуры и отдыха (городского сада)", утвержденная приказом Федеральной службы государственной статистики от 30.12.2015 N 671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 журналы учета работы парков</w:t>
            </w:r>
          </w:p>
        </w:tc>
        <w:tc>
          <w:tcPr>
            <w:tcW w:w="1814" w:type="dxa"/>
            <w:vMerge w:val="restart"/>
          </w:tcPr>
          <w:p w:rsidR="006F1CFD" w:rsidRDefault="006F1CFD">
            <w:pPr>
              <w:pStyle w:val="ConsPlusNormal"/>
            </w:pPr>
            <w:r>
              <w:t>ежегодно</w:t>
            </w:r>
          </w:p>
        </w:tc>
      </w:tr>
      <w:tr w:rsidR="006F1CFD">
        <w:tc>
          <w:tcPr>
            <w:tcW w:w="2494" w:type="dxa"/>
            <w:vMerge/>
          </w:tcPr>
          <w:p w:rsidR="006F1CFD" w:rsidRDefault="006F1CFD"/>
        </w:tc>
        <w:tc>
          <w:tcPr>
            <w:tcW w:w="7880" w:type="dxa"/>
            <w:tcBorders>
              <w:top w:val="nil"/>
            </w:tcBorders>
          </w:tcPr>
          <w:p w:rsidR="006F1CFD" w:rsidRDefault="006F1CFD">
            <w:pPr>
              <w:pStyle w:val="ConsPlusNormal"/>
            </w:pPr>
            <w:r>
              <w:t>где:</w:t>
            </w:r>
          </w:p>
          <w:p w:rsidR="006F1CFD" w:rsidRDefault="006F1CFD">
            <w:pPr>
              <w:pStyle w:val="ConsPlusNormal"/>
            </w:pPr>
            <w:r>
              <w:t>Кпп - количество посетителей по отношению к базовому году;</w:t>
            </w:r>
          </w:p>
          <w:p w:rsidR="006F1CFD" w:rsidRDefault="006F1CFD">
            <w:pPr>
              <w:pStyle w:val="ConsPlusNormal"/>
            </w:pPr>
            <w:r>
              <w:t>Ко - количество посетителей в отчетном году, тыс. чел.;</w:t>
            </w:r>
          </w:p>
          <w:p w:rsidR="006F1CFD" w:rsidRDefault="006F1CFD">
            <w:pPr>
              <w:pStyle w:val="ConsPlusNormal"/>
            </w:pPr>
            <w:r>
              <w:t>Кп - количество посетителей в базовом году, тыс. чел.</w:t>
            </w:r>
          </w:p>
        </w:tc>
        <w:tc>
          <w:tcPr>
            <w:tcW w:w="1247" w:type="dxa"/>
            <w:vMerge/>
          </w:tcPr>
          <w:p w:rsidR="006F1CFD" w:rsidRDefault="006F1CFD"/>
        </w:tc>
        <w:tc>
          <w:tcPr>
            <w:tcW w:w="1417" w:type="dxa"/>
            <w:vMerge/>
          </w:tcPr>
          <w:p w:rsidR="006F1CFD" w:rsidRDefault="006F1CFD"/>
        </w:tc>
        <w:tc>
          <w:tcPr>
            <w:tcW w:w="2948" w:type="dxa"/>
            <w:vMerge/>
          </w:tcPr>
          <w:p w:rsidR="006F1CFD" w:rsidRDefault="006F1CFD"/>
        </w:tc>
        <w:tc>
          <w:tcPr>
            <w:tcW w:w="1814" w:type="dxa"/>
            <w:vMerge/>
          </w:tcPr>
          <w:p w:rsidR="006F1CFD" w:rsidRDefault="006F1CFD"/>
        </w:tc>
      </w:tr>
      <w:tr w:rsidR="006F1CFD">
        <w:tc>
          <w:tcPr>
            <w:tcW w:w="2494" w:type="dxa"/>
          </w:tcPr>
          <w:p w:rsidR="006F1CFD" w:rsidRDefault="006F1CFD">
            <w:pPr>
              <w:pStyle w:val="ConsPlusNormal"/>
            </w:pPr>
            <w:r>
              <w:t>Количество созданных парков культуры и отдыха на территории Московской области**</w:t>
            </w:r>
          </w:p>
        </w:tc>
        <w:tc>
          <w:tcPr>
            <w:tcW w:w="7880" w:type="dxa"/>
          </w:tcPr>
          <w:p w:rsidR="006F1CFD" w:rsidRDefault="006F1CFD">
            <w:pPr>
              <w:pStyle w:val="ConsPlusNormal"/>
            </w:pPr>
            <w:r>
              <w:t>Количество парков, получивших правовой статус юридического лица</w:t>
            </w:r>
          </w:p>
        </w:tc>
        <w:tc>
          <w:tcPr>
            <w:tcW w:w="1247" w:type="dxa"/>
          </w:tcPr>
          <w:p w:rsidR="006F1CFD" w:rsidRDefault="006F1CFD">
            <w:pPr>
              <w:pStyle w:val="ConsPlusNormal"/>
            </w:pPr>
            <w:r>
              <w:t>единица</w:t>
            </w:r>
          </w:p>
        </w:tc>
        <w:tc>
          <w:tcPr>
            <w:tcW w:w="1417" w:type="dxa"/>
          </w:tcPr>
          <w:p w:rsidR="006F1CFD" w:rsidRDefault="006F1CFD">
            <w:pPr>
              <w:pStyle w:val="ConsPlusNormal"/>
            </w:pPr>
            <w:r>
              <w:t>9</w:t>
            </w:r>
          </w:p>
        </w:tc>
        <w:tc>
          <w:tcPr>
            <w:tcW w:w="2948" w:type="dxa"/>
          </w:tcPr>
          <w:p w:rsidR="006F1CFD" w:rsidRDefault="006F1CFD">
            <w:pPr>
              <w:pStyle w:val="ConsPlusNormal"/>
            </w:pPr>
            <w:hyperlink r:id="rId119" w:history="1">
              <w:r>
                <w:rPr>
                  <w:color w:val="0000FF"/>
                </w:rPr>
                <w:t>Форма</w:t>
              </w:r>
            </w:hyperlink>
            <w:r>
              <w:t xml:space="preserve"> федерального статистического наблюдения N 11-НК "Сведения о работе парка культуры и отдыха </w:t>
            </w:r>
            <w:r>
              <w:lastRenderedPageBreak/>
              <w:t>(городского сада)", утвержденная приказом Федеральной службы государственной статистики от 30.12.2015 N 671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w:t>
            </w:r>
          </w:p>
        </w:tc>
        <w:tc>
          <w:tcPr>
            <w:tcW w:w="1814" w:type="dxa"/>
          </w:tcPr>
          <w:p w:rsidR="006F1CFD" w:rsidRDefault="006F1CFD">
            <w:pPr>
              <w:pStyle w:val="ConsPlusNormal"/>
            </w:pPr>
            <w:r>
              <w:lastRenderedPageBreak/>
              <w:t>ежегодно</w:t>
            </w:r>
          </w:p>
        </w:tc>
      </w:tr>
      <w:tr w:rsidR="006F1CFD">
        <w:tc>
          <w:tcPr>
            <w:tcW w:w="2494" w:type="dxa"/>
          </w:tcPr>
          <w:p w:rsidR="006F1CFD" w:rsidRDefault="006F1CFD">
            <w:pPr>
              <w:pStyle w:val="ConsPlusNormal"/>
            </w:pPr>
            <w:r>
              <w:lastRenderedPageBreak/>
              <w:t>Количество благоустроенных парков культуры и отдыха на территории Московской области**</w:t>
            </w:r>
          </w:p>
        </w:tc>
        <w:tc>
          <w:tcPr>
            <w:tcW w:w="7880" w:type="dxa"/>
          </w:tcPr>
          <w:p w:rsidR="006F1CFD" w:rsidRDefault="006F1CFD">
            <w:pPr>
              <w:pStyle w:val="ConsPlusNormal"/>
            </w:pPr>
            <w:r>
              <w:t>Количество парков, соответствующих требованиям Регионального паркового стандарта</w:t>
            </w:r>
          </w:p>
        </w:tc>
        <w:tc>
          <w:tcPr>
            <w:tcW w:w="1247" w:type="dxa"/>
          </w:tcPr>
          <w:p w:rsidR="006F1CFD" w:rsidRDefault="006F1CFD">
            <w:pPr>
              <w:pStyle w:val="ConsPlusNormal"/>
            </w:pPr>
            <w:r>
              <w:t>единица</w:t>
            </w:r>
          </w:p>
        </w:tc>
        <w:tc>
          <w:tcPr>
            <w:tcW w:w="1417" w:type="dxa"/>
          </w:tcPr>
          <w:p w:rsidR="006F1CFD" w:rsidRDefault="006F1CFD">
            <w:pPr>
              <w:pStyle w:val="ConsPlusNormal"/>
            </w:pPr>
            <w:r>
              <w:t>33</w:t>
            </w:r>
          </w:p>
        </w:tc>
        <w:tc>
          <w:tcPr>
            <w:tcW w:w="2948" w:type="dxa"/>
          </w:tcPr>
          <w:p w:rsidR="006F1CFD" w:rsidRDefault="006F1CFD">
            <w:pPr>
              <w:pStyle w:val="ConsPlusNormal"/>
            </w:pPr>
            <w:hyperlink r:id="rId120" w:history="1">
              <w:r>
                <w:rPr>
                  <w:color w:val="0000FF"/>
                </w:rPr>
                <w:t>Постановление</w:t>
              </w:r>
            </w:hyperlink>
            <w:r>
              <w:t xml:space="preserve"> Правительства Московской области от 23.12.2013 N 1098/55 "Об утверждении "Указания. Региональный парковый стандарт Московской области", </w:t>
            </w:r>
            <w:hyperlink r:id="rId121" w:history="1">
              <w:r>
                <w:rPr>
                  <w:color w:val="0000FF"/>
                </w:rPr>
                <w:t>форма</w:t>
              </w:r>
            </w:hyperlink>
            <w:r>
              <w:t xml:space="preserve"> федерального статистического наблюдения N 11-НК "Сведения о работе парка культуры и отдыха (городского сада)", утвержденная приказом Федеральной службы государственной статистики от 30.12.2015 N 671 "Об утверждении статистического инструментария для организации Минкультуры России федерального статистического наблюдения </w:t>
            </w:r>
            <w:r>
              <w:lastRenderedPageBreak/>
              <w:t>за деятельностью учреждений культуры"</w:t>
            </w:r>
          </w:p>
        </w:tc>
        <w:tc>
          <w:tcPr>
            <w:tcW w:w="1814" w:type="dxa"/>
          </w:tcPr>
          <w:p w:rsidR="006F1CFD" w:rsidRDefault="006F1CFD">
            <w:pPr>
              <w:pStyle w:val="ConsPlusNormal"/>
            </w:pPr>
            <w:r>
              <w:lastRenderedPageBreak/>
              <w:t>ежегодно</w:t>
            </w:r>
          </w:p>
        </w:tc>
      </w:tr>
      <w:tr w:rsidR="006F1CFD">
        <w:tc>
          <w:tcPr>
            <w:tcW w:w="17800" w:type="dxa"/>
            <w:gridSpan w:val="6"/>
            <w:vAlign w:val="bottom"/>
          </w:tcPr>
          <w:p w:rsidR="006F1CFD" w:rsidRDefault="006F1CFD">
            <w:pPr>
              <w:pStyle w:val="ConsPlusNormal"/>
              <w:outlineLvl w:val="2"/>
            </w:pPr>
            <w:hyperlink w:anchor="P12390" w:history="1">
              <w:r>
                <w:rPr>
                  <w:color w:val="0000FF"/>
                </w:rPr>
                <w:t>Подпрограмма VI</w:t>
              </w:r>
            </w:hyperlink>
            <w:r>
              <w:t xml:space="preserve"> "Укрепление материально-технической базы государственных и муниципальных учреждений культуры Московской области"</w:t>
            </w:r>
          </w:p>
        </w:tc>
      </w:tr>
      <w:tr w:rsidR="006F1CFD">
        <w:tc>
          <w:tcPr>
            <w:tcW w:w="2494" w:type="dxa"/>
          </w:tcPr>
          <w:p w:rsidR="006F1CFD" w:rsidRDefault="006F1CFD">
            <w:pPr>
              <w:pStyle w:val="ConsPlusNormal"/>
              <w:outlineLvl w:val="3"/>
            </w:pPr>
            <w:r>
              <w:t>Задача. Модернизация материально-технической базы объектов культуры путем строительства, реконструкции, проведения капитального ремонта, технического переоснащения муниципальных учреждений культуры современным непроизводственным оборудованием, приобретение зданий для последующего размещения культурно-досуговых учреждений** ***</w:t>
            </w:r>
          </w:p>
        </w:tc>
        <w:tc>
          <w:tcPr>
            <w:tcW w:w="7880" w:type="dxa"/>
          </w:tcPr>
          <w:p w:rsidR="006F1CFD" w:rsidRDefault="006F1CFD">
            <w:pPr>
              <w:pStyle w:val="ConsPlusNormal"/>
            </w:pPr>
            <w:r>
              <w:t>Количество введенных в эксплуатацию построенных или отремонтированных объектов культуры</w:t>
            </w:r>
          </w:p>
        </w:tc>
        <w:tc>
          <w:tcPr>
            <w:tcW w:w="1247" w:type="dxa"/>
          </w:tcPr>
          <w:p w:rsidR="006F1CFD" w:rsidRDefault="006F1CFD">
            <w:pPr>
              <w:pStyle w:val="ConsPlusNormal"/>
            </w:pPr>
            <w:r>
              <w:t>единица</w:t>
            </w:r>
          </w:p>
        </w:tc>
        <w:tc>
          <w:tcPr>
            <w:tcW w:w="1417" w:type="dxa"/>
          </w:tcPr>
          <w:p w:rsidR="006F1CFD" w:rsidRDefault="006F1CFD">
            <w:pPr>
              <w:pStyle w:val="ConsPlusNormal"/>
            </w:pPr>
            <w:r>
              <w:t>12</w:t>
            </w:r>
          </w:p>
        </w:tc>
        <w:tc>
          <w:tcPr>
            <w:tcW w:w="2948" w:type="dxa"/>
          </w:tcPr>
          <w:p w:rsidR="006F1CFD" w:rsidRDefault="006F1CFD">
            <w:pPr>
              <w:pStyle w:val="ConsPlusNormal"/>
            </w:pPr>
            <w:r>
              <w:t xml:space="preserve">Акт о приемке выполненных работ </w:t>
            </w:r>
            <w:hyperlink r:id="rId122" w:history="1">
              <w:r>
                <w:rPr>
                  <w:color w:val="0000FF"/>
                </w:rPr>
                <w:t>(форма N КС-2)</w:t>
              </w:r>
            </w:hyperlink>
            <w:r>
              <w:t xml:space="preserve">, справка о стоимости выполненных работ и затрат </w:t>
            </w:r>
            <w:hyperlink r:id="rId123" w:history="1">
              <w:r>
                <w:rPr>
                  <w:color w:val="0000FF"/>
                </w:rPr>
                <w:t>(форма N КС-3)</w:t>
              </w:r>
            </w:hyperlink>
          </w:p>
        </w:tc>
        <w:tc>
          <w:tcPr>
            <w:tcW w:w="1814" w:type="dxa"/>
          </w:tcPr>
          <w:p w:rsidR="006F1CFD" w:rsidRDefault="006F1CFD">
            <w:pPr>
              <w:pStyle w:val="ConsPlusNormal"/>
            </w:pPr>
            <w:r>
              <w:t>1 раз в год</w:t>
            </w:r>
          </w:p>
        </w:tc>
      </w:tr>
      <w:tr w:rsidR="006F1CFD">
        <w:tc>
          <w:tcPr>
            <w:tcW w:w="2494" w:type="dxa"/>
            <w:vMerge w:val="restart"/>
          </w:tcPr>
          <w:p w:rsidR="006F1CFD" w:rsidRDefault="006F1CFD">
            <w:pPr>
              <w:pStyle w:val="ConsPlusNormal"/>
            </w:pPr>
            <w:r>
              <w:t xml:space="preserve">Доля зданий, строений, сооружений муниципальных учреждений культуры, в отношении которых проведены работы по капитальному ремонту, соответствующих </w:t>
            </w:r>
            <w:r>
              <w:lastRenderedPageBreak/>
              <w:t>нормальному уровню энергоэффективности и выше (A, B, C, D)</w:t>
            </w:r>
          </w:p>
        </w:tc>
        <w:tc>
          <w:tcPr>
            <w:tcW w:w="7880" w:type="dxa"/>
            <w:tcBorders>
              <w:bottom w:val="nil"/>
            </w:tcBorders>
          </w:tcPr>
          <w:p w:rsidR="006F1CFD" w:rsidRDefault="006F1CFD">
            <w:pPr>
              <w:pStyle w:val="ConsPlusNormal"/>
            </w:pPr>
            <w:r>
              <w:lastRenderedPageBreak/>
              <w:t>Днорм.мун = Кнорм.мун / Кмун - 100,</w:t>
            </w:r>
          </w:p>
        </w:tc>
        <w:tc>
          <w:tcPr>
            <w:tcW w:w="1247" w:type="dxa"/>
            <w:vMerge w:val="restart"/>
          </w:tcPr>
          <w:p w:rsidR="006F1CFD" w:rsidRDefault="006F1CFD">
            <w:pPr>
              <w:pStyle w:val="ConsPlusNormal"/>
            </w:pPr>
            <w:r>
              <w:t>процент</w:t>
            </w:r>
          </w:p>
        </w:tc>
        <w:tc>
          <w:tcPr>
            <w:tcW w:w="1417" w:type="dxa"/>
            <w:vMerge w:val="restart"/>
          </w:tcPr>
          <w:p w:rsidR="006F1CFD" w:rsidRDefault="006F1CFD">
            <w:pPr>
              <w:pStyle w:val="ConsPlusNormal"/>
            </w:pPr>
            <w:r>
              <w:t>-</w:t>
            </w:r>
          </w:p>
        </w:tc>
        <w:tc>
          <w:tcPr>
            <w:tcW w:w="2948" w:type="dxa"/>
            <w:vMerge w:val="restart"/>
          </w:tcPr>
          <w:p w:rsidR="006F1CFD" w:rsidRDefault="006F1CFD">
            <w:pPr>
              <w:pStyle w:val="ConsPlusNormal"/>
            </w:pPr>
            <w:r>
              <w:t xml:space="preserve">Данные энергетических деклараций, заполняемых учреждениями культуры в модуле "Информация об энергосбережении и повышении энергетической эффективности" государственной </w:t>
            </w:r>
            <w:r>
              <w:lastRenderedPageBreak/>
              <w:t>информационной системы в области энергосбережения и повышения энергетической эффективности</w:t>
            </w:r>
          </w:p>
        </w:tc>
        <w:tc>
          <w:tcPr>
            <w:tcW w:w="1814" w:type="dxa"/>
            <w:vMerge w:val="restart"/>
          </w:tcPr>
          <w:p w:rsidR="006F1CFD" w:rsidRDefault="006F1CFD">
            <w:pPr>
              <w:pStyle w:val="ConsPlusNormal"/>
            </w:pPr>
            <w:r>
              <w:lastRenderedPageBreak/>
              <w:t>2 раза в год</w:t>
            </w:r>
          </w:p>
        </w:tc>
      </w:tr>
      <w:tr w:rsidR="006F1CFD">
        <w:tc>
          <w:tcPr>
            <w:tcW w:w="2494" w:type="dxa"/>
            <w:vMerge/>
          </w:tcPr>
          <w:p w:rsidR="006F1CFD" w:rsidRDefault="006F1CFD"/>
        </w:tc>
        <w:tc>
          <w:tcPr>
            <w:tcW w:w="7880" w:type="dxa"/>
            <w:tcBorders>
              <w:top w:val="nil"/>
            </w:tcBorders>
          </w:tcPr>
          <w:p w:rsidR="006F1CFD" w:rsidRDefault="006F1CFD">
            <w:pPr>
              <w:pStyle w:val="ConsPlusNormal"/>
            </w:pPr>
            <w:r>
              <w:t>где:</w:t>
            </w:r>
          </w:p>
          <w:p w:rsidR="006F1CFD" w:rsidRDefault="006F1CFD">
            <w:pPr>
              <w:pStyle w:val="ConsPlusNormal"/>
            </w:pPr>
            <w:r>
              <w:t>Кнорм.мун - количество зданий, строений, сооружений муниципальных учреждений культуры, в отношении которых проведены работы по капитальному ремонту в текущем году, соответствующих нормальному уровню энергоэффективности и выше (A, B, C, D), единица;</w:t>
            </w:r>
          </w:p>
          <w:p w:rsidR="006F1CFD" w:rsidRDefault="006F1CFD">
            <w:pPr>
              <w:pStyle w:val="ConsPlusNormal"/>
            </w:pPr>
            <w:r>
              <w:t xml:space="preserve">Кмун - количество зданий, строений, сооружений муниципальных учреждений </w:t>
            </w:r>
            <w:r>
              <w:lastRenderedPageBreak/>
              <w:t>культуры, в отношении которых проведены работы по капитальному ремонту в текущем году, единица</w:t>
            </w:r>
          </w:p>
        </w:tc>
        <w:tc>
          <w:tcPr>
            <w:tcW w:w="1247" w:type="dxa"/>
            <w:vMerge/>
          </w:tcPr>
          <w:p w:rsidR="006F1CFD" w:rsidRDefault="006F1CFD"/>
        </w:tc>
        <w:tc>
          <w:tcPr>
            <w:tcW w:w="1417" w:type="dxa"/>
            <w:vMerge/>
          </w:tcPr>
          <w:p w:rsidR="006F1CFD" w:rsidRDefault="006F1CFD"/>
        </w:tc>
        <w:tc>
          <w:tcPr>
            <w:tcW w:w="2948" w:type="dxa"/>
            <w:vMerge/>
          </w:tcPr>
          <w:p w:rsidR="006F1CFD" w:rsidRDefault="006F1CFD"/>
        </w:tc>
        <w:tc>
          <w:tcPr>
            <w:tcW w:w="1814" w:type="dxa"/>
            <w:vMerge/>
          </w:tcPr>
          <w:p w:rsidR="006F1CFD" w:rsidRDefault="006F1CFD"/>
        </w:tc>
      </w:tr>
      <w:tr w:rsidR="006F1CFD">
        <w:tc>
          <w:tcPr>
            <w:tcW w:w="17800" w:type="dxa"/>
            <w:gridSpan w:val="6"/>
            <w:vAlign w:val="bottom"/>
          </w:tcPr>
          <w:p w:rsidR="006F1CFD" w:rsidRDefault="006F1CFD">
            <w:pPr>
              <w:pStyle w:val="ConsPlusNormal"/>
              <w:outlineLvl w:val="2"/>
            </w:pPr>
            <w:hyperlink w:anchor="P16343" w:history="1">
              <w:r>
                <w:rPr>
                  <w:color w:val="0000FF"/>
                </w:rPr>
                <w:t>Подпрограмма VII</w:t>
              </w:r>
            </w:hyperlink>
            <w:r>
              <w:t xml:space="preserve"> "Развитие туризма в Московской области"</w:t>
            </w:r>
          </w:p>
        </w:tc>
      </w:tr>
      <w:tr w:rsidR="006F1CFD">
        <w:tc>
          <w:tcPr>
            <w:tcW w:w="2494" w:type="dxa"/>
            <w:vMerge w:val="restart"/>
          </w:tcPr>
          <w:p w:rsidR="006F1CFD" w:rsidRDefault="006F1CFD">
            <w:pPr>
              <w:pStyle w:val="ConsPlusNormal"/>
              <w:outlineLvl w:val="3"/>
            </w:pPr>
            <w:r>
              <w:t>Задача. Увеличение туристского и экскурсионного потока в Московскую область</w:t>
            </w:r>
          </w:p>
        </w:tc>
        <w:tc>
          <w:tcPr>
            <w:tcW w:w="7880" w:type="dxa"/>
            <w:tcBorders>
              <w:bottom w:val="nil"/>
            </w:tcBorders>
          </w:tcPr>
          <w:p w:rsidR="006F1CFD" w:rsidRDefault="006F1CFD">
            <w:pPr>
              <w:pStyle w:val="ConsPlusNormal"/>
            </w:pPr>
            <w:r>
              <w:t>ТЭП = Ткср + Тсв + Э,</w:t>
            </w:r>
          </w:p>
        </w:tc>
        <w:tc>
          <w:tcPr>
            <w:tcW w:w="1247" w:type="dxa"/>
            <w:vMerge w:val="restart"/>
          </w:tcPr>
          <w:p w:rsidR="006F1CFD" w:rsidRDefault="006F1CFD">
            <w:pPr>
              <w:pStyle w:val="ConsPlusNormal"/>
            </w:pPr>
            <w:r>
              <w:t>млн. чел.</w:t>
            </w:r>
          </w:p>
        </w:tc>
        <w:tc>
          <w:tcPr>
            <w:tcW w:w="1417" w:type="dxa"/>
            <w:vMerge w:val="restart"/>
          </w:tcPr>
          <w:p w:rsidR="006F1CFD" w:rsidRDefault="006F1CFD">
            <w:pPr>
              <w:pStyle w:val="ConsPlusNormal"/>
            </w:pPr>
            <w:r>
              <w:t>12,5</w:t>
            </w:r>
          </w:p>
        </w:tc>
        <w:tc>
          <w:tcPr>
            <w:tcW w:w="2948" w:type="dxa"/>
            <w:vMerge w:val="restart"/>
          </w:tcPr>
          <w:p w:rsidR="006F1CFD" w:rsidRDefault="006F1CFD">
            <w:pPr>
              <w:pStyle w:val="ConsPlusNormal"/>
            </w:pPr>
            <w:r>
              <w:t>Территориальный орган Федеральной службы государственной статистики по Московской области (Мособлстат); экспертные оценки</w:t>
            </w:r>
          </w:p>
        </w:tc>
        <w:tc>
          <w:tcPr>
            <w:tcW w:w="1814" w:type="dxa"/>
            <w:vMerge w:val="restart"/>
          </w:tcPr>
          <w:p w:rsidR="006F1CFD" w:rsidRDefault="006F1CFD">
            <w:pPr>
              <w:pStyle w:val="ConsPlusNormal"/>
            </w:pPr>
            <w:r>
              <w:t>1 раз в год</w:t>
            </w:r>
          </w:p>
        </w:tc>
      </w:tr>
      <w:tr w:rsidR="006F1CFD">
        <w:tc>
          <w:tcPr>
            <w:tcW w:w="2494" w:type="dxa"/>
            <w:vMerge/>
          </w:tcPr>
          <w:p w:rsidR="006F1CFD" w:rsidRDefault="006F1CFD"/>
        </w:tc>
        <w:tc>
          <w:tcPr>
            <w:tcW w:w="7880" w:type="dxa"/>
            <w:tcBorders>
              <w:top w:val="nil"/>
            </w:tcBorders>
          </w:tcPr>
          <w:p w:rsidR="006F1CFD" w:rsidRDefault="006F1CFD">
            <w:pPr>
              <w:pStyle w:val="ConsPlusNormal"/>
            </w:pPr>
            <w:r>
              <w:t>где:</w:t>
            </w:r>
          </w:p>
          <w:p w:rsidR="006F1CFD" w:rsidRDefault="006F1CFD">
            <w:pPr>
              <w:pStyle w:val="ConsPlusNormal"/>
            </w:pPr>
            <w:r>
              <w:t>ТЭП - объем туристского и экскурсионного потока;</w:t>
            </w:r>
          </w:p>
          <w:p w:rsidR="006F1CFD" w:rsidRDefault="006F1CFD">
            <w:pPr>
              <w:pStyle w:val="ConsPlusNormal"/>
            </w:pPr>
            <w:r>
              <w:t>Ткср - число туристов, размещенных в коллективных средствах размещения;</w:t>
            </w:r>
          </w:p>
          <w:p w:rsidR="006F1CFD" w:rsidRDefault="006F1CFD">
            <w:pPr>
              <w:pStyle w:val="ConsPlusNormal"/>
            </w:pPr>
            <w:r>
              <w:t>Тсв - число туристов, размещенных не в коллективных средствах размещения;</w:t>
            </w:r>
          </w:p>
          <w:p w:rsidR="006F1CFD" w:rsidRDefault="006F1CFD">
            <w:pPr>
              <w:pStyle w:val="ConsPlusNormal"/>
            </w:pPr>
            <w:r>
              <w:t>Э - число однодневных посетителей-экскурсантов</w:t>
            </w:r>
          </w:p>
        </w:tc>
        <w:tc>
          <w:tcPr>
            <w:tcW w:w="1247" w:type="dxa"/>
            <w:vMerge/>
          </w:tcPr>
          <w:p w:rsidR="006F1CFD" w:rsidRDefault="006F1CFD"/>
        </w:tc>
        <w:tc>
          <w:tcPr>
            <w:tcW w:w="1417" w:type="dxa"/>
            <w:vMerge/>
          </w:tcPr>
          <w:p w:rsidR="006F1CFD" w:rsidRDefault="006F1CFD"/>
        </w:tc>
        <w:tc>
          <w:tcPr>
            <w:tcW w:w="2948" w:type="dxa"/>
            <w:vMerge/>
          </w:tcPr>
          <w:p w:rsidR="006F1CFD" w:rsidRDefault="006F1CFD"/>
        </w:tc>
        <w:tc>
          <w:tcPr>
            <w:tcW w:w="1814" w:type="dxa"/>
            <w:vMerge/>
          </w:tcPr>
          <w:p w:rsidR="006F1CFD" w:rsidRDefault="006F1CFD"/>
        </w:tc>
      </w:tr>
      <w:tr w:rsidR="006F1CFD">
        <w:tc>
          <w:tcPr>
            <w:tcW w:w="2494" w:type="dxa"/>
            <w:vMerge w:val="restart"/>
          </w:tcPr>
          <w:p w:rsidR="006F1CFD" w:rsidRDefault="006F1CFD">
            <w:pPr>
              <w:pStyle w:val="ConsPlusNormal"/>
            </w:pPr>
            <w:r>
              <w:t>Число граждан, размещенных в коллективных средствах размещения</w:t>
            </w:r>
          </w:p>
        </w:tc>
        <w:tc>
          <w:tcPr>
            <w:tcW w:w="7880" w:type="dxa"/>
            <w:tcBorders>
              <w:bottom w:val="nil"/>
            </w:tcBorders>
          </w:tcPr>
          <w:p w:rsidR="006F1CFD" w:rsidRDefault="006F1CFD">
            <w:pPr>
              <w:pStyle w:val="ConsPlusNormal"/>
            </w:pPr>
            <w:r>
              <w:t>Тр = Yn / Y0 x 100%,</w:t>
            </w:r>
          </w:p>
        </w:tc>
        <w:tc>
          <w:tcPr>
            <w:tcW w:w="1247" w:type="dxa"/>
            <w:vMerge w:val="restart"/>
          </w:tcPr>
          <w:p w:rsidR="006F1CFD" w:rsidRDefault="006F1CFD">
            <w:pPr>
              <w:pStyle w:val="ConsPlusNormal"/>
            </w:pPr>
            <w:r>
              <w:t>тыс. человек</w:t>
            </w:r>
          </w:p>
        </w:tc>
        <w:tc>
          <w:tcPr>
            <w:tcW w:w="1417" w:type="dxa"/>
            <w:vMerge w:val="restart"/>
          </w:tcPr>
          <w:p w:rsidR="006F1CFD" w:rsidRDefault="006F1CFD">
            <w:pPr>
              <w:pStyle w:val="ConsPlusNormal"/>
            </w:pPr>
            <w:r>
              <w:t>3349,7</w:t>
            </w:r>
          </w:p>
        </w:tc>
        <w:tc>
          <w:tcPr>
            <w:tcW w:w="2948" w:type="dxa"/>
            <w:vMerge w:val="restart"/>
          </w:tcPr>
          <w:p w:rsidR="006F1CFD" w:rsidRDefault="006F1CFD">
            <w:pPr>
              <w:pStyle w:val="ConsPlusNormal"/>
            </w:pPr>
            <w:r>
              <w:t xml:space="preserve">Форма N 1-КСР "Сведения о деятельности коллективного средства размещения", утвержденная </w:t>
            </w:r>
            <w:hyperlink r:id="rId124" w:history="1">
              <w:r>
                <w:rPr>
                  <w:color w:val="0000FF"/>
                </w:rPr>
                <w:t>постановлением</w:t>
              </w:r>
            </w:hyperlink>
            <w:r>
              <w:t xml:space="preserve"> Правительства Московской области от 26.11.2011 N 1454/49 "О Сводном перечне статистической информации для органов государственной власти Московской области, государственных органов Московской области и государственных учреждений Московской области на 2012 год"</w:t>
            </w:r>
          </w:p>
        </w:tc>
        <w:tc>
          <w:tcPr>
            <w:tcW w:w="1814" w:type="dxa"/>
            <w:vMerge w:val="restart"/>
          </w:tcPr>
          <w:p w:rsidR="006F1CFD" w:rsidRDefault="006F1CFD">
            <w:pPr>
              <w:pStyle w:val="ConsPlusNormal"/>
            </w:pPr>
            <w:r>
              <w:t>ежегодно</w:t>
            </w:r>
          </w:p>
        </w:tc>
      </w:tr>
      <w:tr w:rsidR="006F1CFD">
        <w:tc>
          <w:tcPr>
            <w:tcW w:w="2494" w:type="dxa"/>
            <w:vMerge/>
          </w:tcPr>
          <w:p w:rsidR="006F1CFD" w:rsidRDefault="006F1CFD"/>
        </w:tc>
        <w:tc>
          <w:tcPr>
            <w:tcW w:w="7880" w:type="dxa"/>
            <w:tcBorders>
              <w:top w:val="nil"/>
            </w:tcBorders>
          </w:tcPr>
          <w:p w:rsidR="006F1CFD" w:rsidRDefault="006F1CFD">
            <w:pPr>
              <w:pStyle w:val="ConsPlusNormal"/>
            </w:pPr>
            <w:r>
              <w:t>где:</w:t>
            </w:r>
          </w:p>
          <w:p w:rsidR="006F1CFD" w:rsidRDefault="006F1CFD">
            <w:pPr>
              <w:pStyle w:val="ConsPlusNormal"/>
            </w:pPr>
            <w:r>
              <w:t xml:space="preserve">Тр - темп роста значений показателей эффективности реализации </w:t>
            </w:r>
            <w:hyperlink w:anchor="P16343" w:history="1">
              <w:r>
                <w:rPr>
                  <w:color w:val="0000FF"/>
                </w:rPr>
                <w:t>Подпрограммы VII</w:t>
              </w:r>
            </w:hyperlink>
            <w:r>
              <w:t>;</w:t>
            </w:r>
          </w:p>
          <w:p w:rsidR="006F1CFD" w:rsidRDefault="006F1CFD">
            <w:pPr>
              <w:pStyle w:val="ConsPlusNormal"/>
            </w:pPr>
            <w:r>
              <w:t>Yn - значение показателя на конец реализации программы;</w:t>
            </w:r>
          </w:p>
          <w:p w:rsidR="006F1CFD" w:rsidRDefault="006F1CFD">
            <w:pPr>
              <w:pStyle w:val="ConsPlusNormal"/>
            </w:pPr>
            <w:r>
              <w:t>Y0 - базовое значение показателя</w:t>
            </w:r>
          </w:p>
        </w:tc>
        <w:tc>
          <w:tcPr>
            <w:tcW w:w="1247" w:type="dxa"/>
            <w:vMerge/>
          </w:tcPr>
          <w:p w:rsidR="006F1CFD" w:rsidRDefault="006F1CFD"/>
        </w:tc>
        <w:tc>
          <w:tcPr>
            <w:tcW w:w="1417" w:type="dxa"/>
            <w:vMerge/>
          </w:tcPr>
          <w:p w:rsidR="006F1CFD" w:rsidRDefault="006F1CFD"/>
        </w:tc>
        <w:tc>
          <w:tcPr>
            <w:tcW w:w="2948" w:type="dxa"/>
            <w:vMerge/>
          </w:tcPr>
          <w:p w:rsidR="006F1CFD" w:rsidRDefault="006F1CFD"/>
        </w:tc>
        <w:tc>
          <w:tcPr>
            <w:tcW w:w="1814" w:type="dxa"/>
            <w:vMerge/>
          </w:tcPr>
          <w:p w:rsidR="006F1CFD" w:rsidRDefault="006F1CFD"/>
        </w:tc>
      </w:tr>
      <w:tr w:rsidR="006F1CFD">
        <w:tc>
          <w:tcPr>
            <w:tcW w:w="2494" w:type="dxa"/>
            <w:vMerge w:val="restart"/>
          </w:tcPr>
          <w:p w:rsidR="006F1CFD" w:rsidRDefault="006F1CFD">
            <w:pPr>
              <w:pStyle w:val="ConsPlusNormal"/>
            </w:pPr>
            <w:r>
              <w:t xml:space="preserve">Объем платных туристских услуг, оказанных населению (в </w:t>
            </w:r>
            <w:r>
              <w:lastRenderedPageBreak/>
              <w:t>т.ч. объем платных услуг гостиниц и аналогичных средств размещения)</w:t>
            </w:r>
          </w:p>
        </w:tc>
        <w:tc>
          <w:tcPr>
            <w:tcW w:w="7880" w:type="dxa"/>
            <w:tcBorders>
              <w:bottom w:val="nil"/>
            </w:tcBorders>
          </w:tcPr>
          <w:p w:rsidR="006F1CFD" w:rsidRDefault="006F1CFD">
            <w:pPr>
              <w:pStyle w:val="ConsPlusNormal"/>
            </w:pPr>
            <w:r>
              <w:lastRenderedPageBreak/>
              <w:t>Тр = Yn / Y0 x 100%,</w:t>
            </w:r>
          </w:p>
        </w:tc>
        <w:tc>
          <w:tcPr>
            <w:tcW w:w="1247" w:type="dxa"/>
            <w:vMerge w:val="restart"/>
          </w:tcPr>
          <w:p w:rsidR="006F1CFD" w:rsidRDefault="006F1CFD">
            <w:pPr>
              <w:pStyle w:val="ConsPlusNormal"/>
            </w:pPr>
            <w:r>
              <w:t>млн. руб.</w:t>
            </w:r>
          </w:p>
        </w:tc>
        <w:tc>
          <w:tcPr>
            <w:tcW w:w="1417" w:type="dxa"/>
            <w:vMerge w:val="restart"/>
          </w:tcPr>
          <w:p w:rsidR="006F1CFD" w:rsidRDefault="006F1CFD">
            <w:pPr>
              <w:pStyle w:val="ConsPlusNormal"/>
            </w:pPr>
            <w:r>
              <w:t>14683,4</w:t>
            </w:r>
          </w:p>
        </w:tc>
        <w:tc>
          <w:tcPr>
            <w:tcW w:w="2948" w:type="dxa"/>
            <w:vMerge w:val="restart"/>
          </w:tcPr>
          <w:p w:rsidR="006F1CFD" w:rsidRDefault="006F1CFD">
            <w:pPr>
              <w:pStyle w:val="ConsPlusNormal"/>
            </w:pPr>
            <w:r>
              <w:t xml:space="preserve">Форма N 1-услуги "Сведения о деятельности коллективного средства </w:t>
            </w:r>
            <w:r>
              <w:lastRenderedPageBreak/>
              <w:t xml:space="preserve">размещения", утвержденная </w:t>
            </w:r>
            <w:hyperlink r:id="rId125" w:history="1">
              <w:r>
                <w:rPr>
                  <w:color w:val="0000FF"/>
                </w:rPr>
                <w:t>постановлением</w:t>
              </w:r>
            </w:hyperlink>
            <w:r>
              <w:t xml:space="preserve"> Правительства Московской области от 26.11.2011 N 1454/49 "О Сводном перечне статистической информации для органов государственной власти Московской области, государственных органов Московской области и государственных учреждений Московской области на 2012 год"</w:t>
            </w:r>
          </w:p>
        </w:tc>
        <w:tc>
          <w:tcPr>
            <w:tcW w:w="1814" w:type="dxa"/>
            <w:vMerge w:val="restart"/>
          </w:tcPr>
          <w:p w:rsidR="006F1CFD" w:rsidRDefault="006F1CFD">
            <w:pPr>
              <w:pStyle w:val="ConsPlusNormal"/>
            </w:pPr>
            <w:r>
              <w:lastRenderedPageBreak/>
              <w:t>ежегодно</w:t>
            </w:r>
          </w:p>
        </w:tc>
      </w:tr>
      <w:tr w:rsidR="006F1CFD">
        <w:tc>
          <w:tcPr>
            <w:tcW w:w="2494" w:type="dxa"/>
            <w:vMerge/>
          </w:tcPr>
          <w:p w:rsidR="006F1CFD" w:rsidRDefault="006F1CFD"/>
        </w:tc>
        <w:tc>
          <w:tcPr>
            <w:tcW w:w="7880" w:type="dxa"/>
            <w:tcBorders>
              <w:top w:val="nil"/>
            </w:tcBorders>
          </w:tcPr>
          <w:p w:rsidR="006F1CFD" w:rsidRDefault="006F1CFD">
            <w:pPr>
              <w:pStyle w:val="ConsPlusNormal"/>
            </w:pPr>
            <w:r>
              <w:t>где:</w:t>
            </w:r>
          </w:p>
          <w:p w:rsidR="006F1CFD" w:rsidRDefault="006F1CFD">
            <w:pPr>
              <w:pStyle w:val="ConsPlusNormal"/>
            </w:pPr>
            <w:r>
              <w:lastRenderedPageBreak/>
              <w:t xml:space="preserve">Тр - темп роста значений показателей эффективности реализации </w:t>
            </w:r>
            <w:hyperlink w:anchor="P16343" w:history="1">
              <w:r>
                <w:rPr>
                  <w:color w:val="0000FF"/>
                </w:rPr>
                <w:t>Подпрограммы VII</w:t>
              </w:r>
            </w:hyperlink>
            <w:r>
              <w:t>;</w:t>
            </w:r>
          </w:p>
          <w:p w:rsidR="006F1CFD" w:rsidRDefault="006F1CFD">
            <w:pPr>
              <w:pStyle w:val="ConsPlusNormal"/>
            </w:pPr>
            <w:r>
              <w:t>Yn - значение показателя на конец реализации программы;</w:t>
            </w:r>
          </w:p>
          <w:p w:rsidR="006F1CFD" w:rsidRDefault="006F1CFD">
            <w:pPr>
              <w:pStyle w:val="ConsPlusNormal"/>
            </w:pPr>
            <w:r>
              <w:t>Y0 - базовое значение показателя</w:t>
            </w:r>
          </w:p>
        </w:tc>
        <w:tc>
          <w:tcPr>
            <w:tcW w:w="1247" w:type="dxa"/>
            <w:vMerge/>
          </w:tcPr>
          <w:p w:rsidR="006F1CFD" w:rsidRDefault="006F1CFD"/>
        </w:tc>
        <w:tc>
          <w:tcPr>
            <w:tcW w:w="1417" w:type="dxa"/>
            <w:vMerge/>
          </w:tcPr>
          <w:p w:rsidR="006F1CFD" w:rsidRDefault="006F1CFD"/>
        </w:tc>
        <w:tc>
          <w:tcPr>
            <w:tcW w:w="2948" w:type="dxa"/>
            <w:vMerge/>
          </w:tcPr>
          <w:p w:rsidR="006F1CFD" w:rsidRDefault="006F1CFD"/>
        </w:tc>
        <w:tc>
          <w:tcPr>
            <w:tcW w:w="1814" w:type="dxa"/>
            <w:vMerge/>
          </w:tcPr>
          <w:p w:rsidR="006F1CFD" w:rsidRDefault="006F1CFD"/>
        </w:tc>
      </w:tr>
      <w:tr w:rsidR="006F1CFD">
        <w:tc>
          <w:tcPr>
            <w:tcW w:w="2494" w:type="dxa"/>
            <w:vMerge w:val="restart"/>
          </w:tcPr>
          <w:p w:rsidR="006F1CFD" w:rsidRDefault="006F1CFD">
            <w:pPr>
              <w:pStyle w:val="ConsPlusNormal"/>
            </w:pPr>
            <w:r>
              <w:lastRenderedPageBreak/>
              <w:t>Количество иностранных туристов, размещенных в коллективных средствах размещения</w:t>
            </w:r>
          </w:p>
        </w:tc>
        <w:tc>
          <w:tcPr>
            <w:tcW w:w="7880" w:type="dxa"/>
            <w:tcBorders>
              <w:bottom w:val="nil"/>
            </w:tcBorders>
          </w:tcPr>
          <w:p w:rsidR="006F1CFD" w:rsidRDefault="006F1CFD">
            <w:pPr>
              <w:pStyle w:val="ConsPlusNormal"/>
            </w:pPr>
            <w:r>
              <w:t>Тр = Yn / Y0 x 100%,</w:t>
            </w:r>
          </w:p>
        </w:tc>
        <w:tc>
          <w:tcPr>
            <w:tcW w:w="1247" w:type="dxa"/>
            <w:vMerge w:val="restart"/>
          </w:tcPr>
          <w:p w:rsidR="006F1CFD" w:rsidRDefault="006F1CFD">
            <w:pPr>
              <w:pStyle w:val="ConsPlusNormal"/>
            </w:pPr>
            <w:r>
              <w:t>тыс. человек</w:t>
            </w:r>
          </w:p>
        </w:tc>
        <w:tc>
          <w:tcPr>
            <w:tcW w:w="1417" w:type="dxa"/>
            <w:vMerge w:val="restart"/>
          </w:tcPr>
          <w:p w:rsidR="006F1CFD" w:rsidRDefault="006F1CFD">
            <w:pPr>
              <w:pStyle w:val="ConsPlusNormal"/>
            </w:pPr>
            <w:r>
              <w:t>164,7</w:t>
            </w:r>
          </w:p>
        </w:tc>
        <w:tc>
          <w:tcPr>
            <w:tcW w:w="2948" w:type="dxa"/>
            <w:vMerge w:val="restart"/>
          </w:tcPr>
          <w:p w:rsidR="006F1CFD" w:rsidRDefault="006F1CFD">
            <w:pPr>
              <w:pStyle w:val="ConsPlusNormal"/>
            </w:pPr>
            <w:r>
              <w:t xml:space="preserve">Форма N 1-КСР "Сведения об объеме платных услуг населению", утвержденная </w:t>
            </w:r>
            <w:hyperlink r:id="rId126" w:history="1">
              <w:r>
                <w:rPr>
                  <w:color w:val="0000FF"/>
                </w:rPr>
                <w:t>постановлением</w:t>
              </w:r>
            </w:hyperlink>
            <w:r>
              <w:t xml:space="preserve"> Правительства Московской области от 26.11.2011 N 1454/49 "О Сводном перечне статистической информации для органов государственной власти Московской области, государственных органов Московской области и государственных учреждений Московской области на 2012 год"</w:t>
            </w:r>
          </w:p>
        </w:tc>
        <w:tc>
          <w:tcPr>
            <w:tcW w:w="1814" w:type="dxa"/>
            <w:vMerge w:val="restart"/>
          </w:tcPr>
          <w:p w:rsidR="006F1CFD" w:rsidRDefault="006F1CFD">
            <w:pPr>
              <w:pStyle w:val="ConsPlusNormal"/>
            </w:pPr>
            <w:r>
              <w:t>ежегодно</w:t>
            </w:r>
          </w:p>
        </w:tc>
      </w:tr>
      <w:tr w:rsidR="006F1CFD">
        <w:tc>
          <w:tcPr>
            <w:tcW w:w="2494" w:type="dxa"/>
            <w:vMerge/>
          </w:tcPr>
          <w:p w:rsidR="006F1CFD" w:rsidRDefault="006F1CFD"/>
        </w:tc>
        <w:tc>
          <w:tcPr>
            <w:tcW w:w="7880" w:type="dxa"/>
            <w:tcBorders>
              <w:top w:val="nil"/>
            </w:tcBorders>
          </w:tcPr>
          <w:p w:rsidR="006F1CFD" w:rsidRDefault="006F1CFD">
            <w:pPr>
              <w:pStyle w:val="ConsPlusNormal"/>
            </w:pPr>
            <w:r>
              <w:t>где:</w:t>
            </w:r>
          </w:p>
          <w:p w:rsidR="006F1CFD" w:rsidRDefault="006F1CFD">
            <w:pPr>
              <w:pStyle w:val="ConsPlusNormal"/>
            </w:pPr>
            <w:r>
              <w:t xml:space="preserve">Тр - темп роста значений показателей эффективности реализации </w:t>
            </w:r>
            <w:hyperlink w:anchor="P16343" w:history="1">
              <w:r>
                <w:rPr>
                  <w:color w:val="0000FF"/>
                </w:rPr>
                <w:t>Подпрограммы VII</w:t>
              </w:r>
            </w:hyperlink>
            <w:r>
              <w:t>;</w:t>
            </w:r>
          </w:p>
          <w:p w:rsidR="006F1CFD" w:rsidRDefault="006F1CFD">
            <w:pPr>
              <w:pStyle w:val="ConsPlusNormal"/>
            </w:pPr>
            <w:r>
              <w:t>Yn - значение показателя на конец реализации программы;</w:t>
            </w:r>
          </w:p>
          <w:p w:rsidR="006F1CFD" w:rsidRDefault="006F1CFD">
            <w:pPr>
              <w:pStyle w:val="ConsPlusNormal"/>
            </w:pPr>
            <w:r>
              <w:t>Y0 - базовое значение показателя</w:t>
            </w:r>
          </w:p>
        </w:tc>
        <w:tc>
          <w:tcPr>
            <w:tcW w:w="1247" w:type="dxa"/>
            <w:vMerge/>
          </w:tcPr>
          <w:p w:rsidR="006F1CFD" w:rsidRDefault="006F1CFD"/>
        </w:tc>
        <w:tc>
          <w:tcPr>
            <w:tcW w:w="1417" w:type="dxa"/>
            <w:vMerge/>
          </w:tcPr>
          <w:p w:rsidR="006F1CFD" w:rsidRDefault="006F1CFD"/>
        </w:tc>
        <w:tc>
          <w:tcPr>
            <w:tcW w:w="2948" w:type="dxa"/>
            <w:vMerge/>
          </w:tcPr>
          <w:p w:rsidR="006F1CFD" w:rsidRDefault="006F1CFD"/>
        </w:tc>
        <w:tc>
          <w:tcPr>
            <w:tcW w:w="1814" w:type="dxa"/>
            <w:vMerge/>
          </w:tcPr>
          <w:p w:rsidR="006F1CFD" w:rsidRDefault="006F1CFD"/>
        </w:tc>
      </w:tr>
      <w:tr w:rsidR="006F1CFD">
        <w:tc>
          <w:tcPr>
            <w:tcW w:w="2494" w:type="dxa"/>
            <w:vMerge w:val="restart"/>
          </w:tcPr>
          <w:p w:rsidR="006F1CFD" w:rsidRDefault="006F1CFD">
            <w:pPr>
              <w:pStyle w:val="ConsPlusNormal"/>
            </w:pPr>
            <w:r>
              <w:t>Количество российских туристов из других регионов Российской Федерации</w:t>
            </w:r>
          </w:p>
        </w:tc>
        <w:tc>
          <w:tcPr>
            <w:tcW w:w="7880" w:type="dxa"/>
            <w:tcBorders>
              <w:bottom w:val="nil"/>
            </w:tcBorders>
          </w:tcPr>
          <w:p w:rsidR="006F1CFD" w:rsidRDefault="006F1CFD">
            <w:pPr>
              <w:pStyle w:val="ConsPlusNormal"/>
            </w:pPr>
            <w:r>
              <w:t>Тр = Yn / Y0 х 100%,</w:t>
            </w:r>
          </w:p>
        </w:tc>
        <w:tc>
          <w:tcPr>
            <w:tcW w:w="1247" w:type="dxa"/>
            <w:vMerge w:val="restart"/>
          </w:tcPr>
          <w:p w:rsidR="006F1CFD" w:rsidRDefault="006F1CFD">
            <w:pPr>
              <w:pStyle w:val="ConsPlusNormal"/>
            </w:pPr>
            <w:r>
              <w:t>тыс. человек</w:t>
            </w:r>
          </w:p>
        </w:tc>
        <w:tc>
          <w:tcPr>
            <w:tcW w:w="1417" w:type="dxa"/>
            <w:vMerge w:val="restart"/>
          </w:tcPr>
          <w:p w:rsidR="006F1CFD" w:rsidRDefault="006F1CFD">
            <w:pPr>
              <w:pStyle w:val="ConsPlusNormal"/>
            </w:pPr>
            <w:r>
              <w:t>3185</w:t>
            </w:r>
          </w:p>
        </w:tc>
        <w:tc>
          <w:tcPr>
            <w:tcW w:w="2948" w:type="dxa"/>
            <w:vMerge w:val="restart"/>
          </w:tcPr>
          <w:p w:rsidR="006F1CFD" w:rsidRDefault="006F1CFD">
            <w:pPr>
              <w:pStyle w:val="ConsPlusNormal"/>
            </w:pPr>
            <w:r>
              <w:t xml:space="preserve">Форма N 1-турфирма "Сведения о деятельности туристской фирмы", утвержденная </w:t>
            </w:r>
            <w:hyperlink r:id="rId127" w:history="1">
              <w:r>
                <w:rPr>
                  <w:color w:val="0000FF"/>
                </w:rPr>
                <w:t>постановлением</w:t>
              </w:r>
            </w:hyperlink>
            <w:r>
              <w:t xml:space="preserve"> Правительства Московской области от 26.11.2011 N 1454/49 "О Сводном перечне статистической информации для органов государственной власти Московской области, государственных органов Московской области и государственных учреждений Московской области на 2012 год"</w:t>
            </w:r>
          </w:p>
        </w:tc>
        <w:tc>
          <w:tcPr>
            <w:tcW w:w="1814" w:type="dxa"/>
            <w:vMerge w:val="restart"/>
          </w:tcPr>
          <w:p w:rsidR="006F1CFD" w:rsidRDefault="006F1CFD">
            <w:pPr>
              <w:pStyle w:val="ConsPlusNormal"/>
            </w:pPr>
            <w:r>
              <w:lastRenderedPageBreak/>
              <w:t>ежегодно</w:t>
            </w:r>
          </w:p>
        </w:tc>
      </w:tr>
      <w:tr w:rsidR="006F1CFD">
        <w:tc>
          <w:tcPr>
            <w:tcW w:w="2494" w:type="dxa"/>
            <w:vMerge/>
          </w:tcPr>
          <w:p w:rsidR="006F1CFD" w:rsidRDefault="006F1CFD"/>
        </w:tc>
        <w:tc>
          <w:tcPr>
            <w:tcW w:w="7880" w:type="dxa"/>
            <w:tcBorders>
              <w:top w:val="nil"/>
            </w:tcBorders>
          </w:tcPr>
          <w:p w:rsidR="006F1CFD" w:rsidRDefault="006F1CFD">
            <w:pPr>
              <w:pStyle w:val="ConsPlusNormal"/>
            </w:pPr>
            <w:r>
              <w:t>где:</w:t>
            </w:r>
          </w:p>
          <w:p w:rsidR="006F1CFD" w:rsidRDefault="006F1CFD">
            <w:pPr>
              <w:pStyle w:val="ConsPlusNormal"/>
            </w:pPr>
            <w:r>
              <w:t xml:space="preserve">Тр - темп роста значений показателей эффективности реализации </w:t>
            </w:r>
            <w:hyperlink w:anchor="P16343" w:history="1">
              <w:r>
                <w:rPr>
                  <w:color w:val="0000FF"/>
                </w:rPr>
                <w:t xml:space="preserve">Подпрограммы </w:t>
              </w:r>
              <w:r>
                <w:rPr>
                  <w:color w:val="0000FF"/>
                </w:rPr>
                <w:lastRenderedPageBreak/>
                <w:t>VII</w:t>
              </w:r>
            </w:hyperlink>
            <w:r>
              <w:t>;</w:t>
            </w:r>
          </w:p>
          <w:p w:rsidR="006F1CFD" w:rsidRDefault="006F1CFD">
            <w:pPr>
              <w:pStyle w:val="ConsPlusNormal"/>
            </w:pPr>
            <w:r>
              <w:t>Yn - значение показателя на конец реализации программы;</w:t>
            </w:r>
          </w:p>
          <w:p w:rsidR="006F1CFD" w:rsidRDefault="006F1CFD">
            <w:pPr>
              <w:pStyle w:val="ConsPlusNormal"/>
            </w:pPr>
            <w:r>
              <w:t>Y0 - базовое значение показателя</w:t>
            </w:r>
          </w:p>
        </w:tc>
        <w:tc>
          <w:tcPr>
            <w:tcW w:w="1247" w:type="dxa"/>
            <w:vMerge/>
          </w:tcPr>
          <w:p w:rsidR="006F1CFD" w:rsidRDefault="006F1CFD"/>
        </w:tc>
        <w:tc>
          <w:tcPr>
            <w:tcW w:w="1417" w:type="dxa"/>
            <w:vMerge/>
          </w:tcPr>
          <w:p w:rsidR="006F1CFD" w:rsidRDefault="006F1CFD"/>
        </w:tc>
        <w:tc>
          <w:tcPr>
            <w:tcW w:w="2948" w:type="dxa"/>
            <w:vMerge/>
          </w:tcPr>
          <w:p w:rsidR="006F1CFD" w:rsidRDefault="006F1CFD"/>
        </w:tc>
        <w:tc>
          <w:tcPr>
            <w:tcW w:w="1814" w:type="dxa"/>
            <w:vMerge/>
          </w:tcPr>
          <w:p w:rsidR="006F1CFD" w:rsidRDefault="006F1CFD"/>
        </w:tc>
      </w:tr>
      <w:tr w:rsidR="006F1CFD">
        <w:tc>
          <w:tcPr>
            <w:tcW w:w="2494" w:type="dxa"/>
            <w:vMerge w:val="restart"/>
          </w:tcPr>
          <w:p w:rsidR="006F1CFD" w:rsidRDefault="006F1CFD">
            <w:pPr>
              <w:pStyle w:val="ConsPlusNormal"/>
            </w:pPr>
            <w:r>
              <w:lastRenderedPageBreak/>
              <w:t>Занятость населения Московской области в туристской сфере (средства размещения, туристско-рекреационные комплексы, туристские фирмы)</w:t>
            </w:r>
          </w:p>
        </w:tc>
        <w:tc>
          <w:tcPr>
            <w:tcW w:w="7880" w:type="dxa"/>
            <w:tcBorders>
              <w:bottom w:val="nil"/>
            </w:tcBorders>
          </w:tcPr>
          <w:p w:rsidR="006F1CFD" w:rsidRDefault="006F1CFD">
            <w:pPr>
              <w:pStyle w:val="ConsPlusNormal"/>
            </w:pPr>
            <w:r>
              <w:t>Тр = Yn / Y0 x 100%,</w:t>
            </w:r>
          </w:p>
        </w:tc>
        <w:tc>
          <w:tcPr>
            <w:tcW w:w="1247" w:type="dxa"/>
            <w:vMerge w:val="restart"/>
          </w:tcPr>
          <w:p w:rsidR="006F1CFD" w:rsidRDefault="006F1CFD">
            <w:pPr>
              <w:pStyle w:val="ConsPlusNormal"/>
            </w:pPr>
            <w:r>
              <w:t>тыс. человек</w:t>
            </w:r>
          </w:p>
        </w:tc>
        <w:tc>
          <w:tcPr>
            <w:tcW w:w="1417" w:type="dxa"/>
            <w:vMerge w:val="restart"/>
          </w:tcPr>
          <w:p w:rsidR="006F1CFD" w:rsidRDefault="006F1CFD">
            <w:pPr>
              <w:pStyle w:val="ConsPlusNormal"/>
            </w:pPr>
            <w:r>
              <w:t>27225</w:t>
            </w:r>
          </w:p>
        </w:tc>
        <w:tc>
          <w:tcPr>
            <w:tcW w:w="2948" w:type="dxa"/>
            <w:vMerge w:val="restart"/>
          </w:tcPr>
          <w:p w:rsidR="006F1CFD" w:rsidRDefault="006F1CFD">
            <w:pPr>
              <w:pStyle w:val="ConsPlusNormal"/>
            </w:pPr>
            <w:r>
              <w:t xml:space="preserve">Форма N 1-КСР "Сведения о деятельности коллективного средства размещения", утвержденная </w:t>
            </w:r>
            <w:hyperlink r:id="rId128" w:history="1">
              <w:r>
                <w:rPr>
                  <w:color w:val="0000FF"/>
                </w:rPr>
                <w:t>постановлением</w:t>
              </w:r>
            </w:hyperlink>
            <w:r>
              <w:t xml:space="preserve"> Правительства Московской области от 26.11.2011 N 1454/49 "О Сводном перечне статистической информации для органов государственной власти Московской области, государственных органов Московской области и государственных учреждений Московской области на 2012 год"</w:t>
            </w:r>
          </w:p>
        </w:tc>
        <w:tc>
          <w:tcPr>
            <w:tcW w:w="1814" w:type="dxa"/>
            <w:vMerge w:val="restart"/>
          </w:tcPr>
          <w:p w:rsidR="006F1CFD" w:rsidRDefault="006F1CFD">
            <w:pPr>
              <w:pStyle w:val="ConsPlusNormal"/>
            </w:pPr>
            <w:r>
              <w:t>ежегодно</w:t>
            </w:r>
          </w:p>
        </w:tc>
      </w:tr>
      <w:tr w:rsidR="006F1CFD">
        <w:tc>
          <w:tcPr>
            <w:tcW w:w="2494" w:type="dxa"/>
            <w:vMerge/>
          </w:tcPr>
          <w:p w:rsidR="006F1CFD" w:rsidRDefault="006F1CFD"/>
        </w:tc>
        <w:tc>
          <w:tcPr>
            <w:tcW w:w="7880" w:type="dxa"/>
            <w:tcBorders>
              <w:top w:val="nil"/>
            </w:tcBorders>
          </w:tcPr>
          <w:p w:rsidR="006F1CFD" w:rsidRDefault="006F1CFD">
            <w:pPr>
              <w:pStyle w:val="ConsPlusNormal"/>
            </w:pPr>
            <w:r>
              <w:t>где:</w:t>
            </w:r>
          </w:p>
          <w:p w:rsidR="006F1CFD" w:rsidRDefault="006F1CFD">
            <w:pPr>
              <w:pStyle w:val="ConsPlusNormal"/>
            </w:pPr>
            <w:r>
              <w:t xml:space="preserve">Тр - темп роста значений показателей эффективности реализации </w:t>
            </w:r>
            <w:hyperlink w:anchor="P16343" w:history="1">
              <w:r>
                <w:rPr>
                  <w:color w:val="0000FF"/>
                </w:rPr>
                <w:t>Подпрограммы VII</w:t>
              </w:r>
            </w:hyperlink>
            <w:r>
              <w:t>;</w:t>
            </w:r>
          </w:p>
          <w:p w:rsidR="006F1CFD" w:rsidRDefault="006F1CFD">
            <w:pPr>
              <w:pStyle w:val="ConsPlusNormal"/>
            </w:pPr>
            <w:r>
              <w:t>Yn - значение показателя на конец реализации программы;</w:t>
            </w:r>
          </w:p>
          <w:p w:rsidR="006F1CFD" w:rsidRDefault="006F1CFD">
            <w:pPr>
              <w:pStyle w:val="ConsPlusNormal"/>
            </w:pPr>
            <w:r>
              <w:t>Y0 - базовое значение показателя</w:t>
            </w:r>
          </w:p>
        </w:tc>
        <w:tc>
          <w:tcPr>
            <w:tcW w:w="1247" w:type="dxa"/>
            <w:vMerge/>
          </w:tcPr>
          <w:p w:rsidR="006F1CFD" w:rsidRDefault="006F1CFD"/>
        </w:tc>
        <w:tc>
          <w:tcPr>
            <w:tcW w:w="1417" w:type="dxa"/>
            <w:vMerge/>
          </w:tcPr>
          <w:p w:rsidR="006F1CFD" w:rsidRDefault="006F1CFD"/>
        </w:tc>
        <w:tc>
          <w:tcPr>
            <w:tcW w:w="2948" w:type="dxa"/>
            <w:vMerge/>
          </w:tcPr>
          <w:p w:rsidR="006F1CFD" w:rsidRDefault="006F1CFD"/>
        </w:tc>
        <w:tc>
          <w:tcPr>
            <w:tcW w:w="1814" w:type="dxa"/>
            <w:vMerge/>
          </w:tcPr>
          <w:p w:rsidR="006F1CFD" w:rsidRDefault="006F1CFD"/>
        </w:tc>
      </w:tr>
      <w:tr w:rsidR="006F1CFD">
        <w:tc>
          <w:tcPr>
            <w:tcW w:w="2494" w:type="dxa"/>
            <w:vMerge w:val="restart"/>
          </w:tcPr>
          <w:p w:rsidR="006F1CFD" w:rsidRDefault="006F1CFD">
            <w:pPr>
              <w:pStyle w:val="ConsPlusNormal"/>
            </w:pPr>
            <w:r>
              <w:t xml:space="preserve">Инвестиции в основной капитал средств размещения (гостиницы, места для временного </w:t>
            </w:r>
            <w:r>
              <w:lastRenderedPageBreak/>
              <w:t>проживания)</w:t>
            </w:r>
          </w:p>
        </w:tc>
        <w:tc>
          <w:tcPr>
            <w:tcW w:w="7880" w:type="dxa"/>
            <w:tcBorders>
              <w:bottom w:val="nil"/>
            </w:tcBorders>
          </w:tcPr>
          <w:p w:rsidR="006F1CFD" w:rsidRDefault="006F1CFD">
            <w:pPr>
              <w:pStyle w:val="ConsPlusNormal"/>
            </w:pPr>
            <w:r>
              <w:lastRenderedPageBreak/>
              <w:t>Тр = Yn / Y0 x 100%,</w:t>
            </w:r>
          </w:p>
        </w:tc>
        <w:tc>
          <w:tcPr>
            <w:tcW w:w="1247" w:type="dxa"/>
            <w:vMerge w:val="restart"/>
          </w:tcPr>
          <w:p w:rsidR="006F1CFD" w:rsidRDefault="006F1CFD">
            <w:pPr>
              <w:pStyle w:val="ConsPlusNormal"/>
            </w:pPr>
            <w:r>
              <w:t>тыс. руб.</w:t>
            </w:r>
          </w:p>
        </w:tc>
        <w:tc>
          <w:tcPr>
            <w:tcW w:w="1417" w:type="dxa"/>
            <w:vMerge w:val="restart"/>
          </w:tcPr>
          <w:p w:rsidR="006F1CFD" w:rsidRDefault="006F1CFD">
            <w:pPr>
              <w:pStyle w:val="ConsPlusNormal"/>
            </w:pPr>
            <w:r>
              <w:t>820035,9</w:t>
            </w:r>
          </w:p>
        </w:tc>
        <w:tc>
          <w:tcPr>
            <w:tcW w:w="2948" w:type="dxa"/>
            <w:vMerge w:val="restart"/>
          </w:tcPr>
          <w:p w:rsidR="006F1CFD" w:rsidRDefault="006F1CFD">
            <w:pPr>
              <w:pStyle w:val="ConsPlusNormal"/>
            </w:pPr>
            <w:r>
              <w:t xml:space="preserve">Форма N П-2 "Сведения об инвестиционной деятельности", утвержденная </w:t>
            </w:r>
            <w:hyperlink r:id="rId129" w:history="1">
              <w:r>
                <w:rPr>
                  <w:color w:val="0000FF"/>
                </w:rPr>
                <w:t>постановлением</w:t>
              </w:r>
            </w:hyperlink>
            <w:r>
              <w:t xml:space="preserve"> </w:t>
            </w:r>
            <w:r>
              <w:lastRenderedPageBreak/>
              <w:t>Правительства Московской области от 26.11.2011 N 1454/49 "О Сводном перечне статистической информации для органов государственной власти Московской области, государственных органов Московской области и государственных учреждений Московской области на 2012 год"</w:t>
            </w:r>
          </w:p>
        </w:tc>
        <w:tc>
          <w:tcPr>
            <w:tcW w:w="1814" w:type="dxa"/>
            <w:vMerge w:val="restart"/>
          </w:tcPr>
          <w:p w:rsidR="006F1CFD" w:rsidRDefault="006F1CFD">
            <w:pPr>
              <w:pStyle w:val="ConsPlusNormal"/>
            </w:pPr>
            <w:r>
              <w:lastRenderedPageBreak/>
              <w:t>ежегодно</w:t>
            </w:r>
          </w:p>
        </w:tc>
      </w:tr>
      <w:tr w:rsidR="006F1CFD">
        <w:tc>
          <w:tcPr>
            <w:tcW w:w="2494" w:type="dxa"/>
            <w:vMerge/>
          </w:tcPr>
          <w:p w:rsidR="006F1CFD" w:rsidRDefault="006F1CFD"/>
        </w:tc>
        <w:tc>
          <w:tcPr>
            <w:tcW w:w="7880" w:type="dxa"/>
            <w:tcBorders>
              <w:top w:val="nil"/>
            </w:tcBorders>
          </w:tcPr>
          <w:p w:rsidR="006F1CFD" w:rsidRDefault="006F1CFD">
            <w:pPr>
              <w:pStyle w:val="ConsPlusNormal"/>
            </w:pPr>
            <w:r>
              <w:t>где:</w:t>
            </w:r>
          </w:p>
          <w:p w:rsidR="006F1CFD" w:rsidRDefault="006F1CFD">
            <w:pPr>
              <w:pStyle w:val="ConsPlusNormal"/>
            </w:pPr>
            <w:r>
              <w:t xml:space="preserve">Тр - темп роста значений показателей эффективности реализации </w:t>
            </w:r>
            <w:hyperlink w:anchor="P16343" w:history="1">
              <w:r>
                <w:rPr>
                  <w:color w:val="0000FF"/>
                </w:rPr>
                <w:t xml:space="preserve">Подпрограммы </w:t>
              </w:r>
              <w:r>
                <w:rPr>
                  <w:color w:val="0000FF"/>
                </w:rPr>
                <w:lastRenderedPageBreak/>
                <w:t>VII</w:t>
              </w:r>
            </w:hyperlink>
            <w:r>
              <w:t>;</w:t>
            </w:r>
          </w:p>
          <w:p w:rsidR="006F1CFD" w:rsidRDefault="006F1CFD">
            <w:pPr>
              <w:pStyle w:val="ConsPlusNormal"/>
            </w:pPr>
            <w:r>
              <w:t>Yn - значение показателя на конец реализации программы;</w:t>
            </w:r>
          </w:p>
          <w:p w:rsidR="006F1CFD" w:rsidRDefault="006F1CFD">
            <w:pPr>
              <w:pStyle w:val="ConsPlusNormal"/>
            </w:pPr>
            <w:r>
              <w:t>Y0 - базовое значение показателя</w:t>
            </w:r>
          </w:p>
        </w:tc>
        <w:tc>
          <w:tcPr>
            <w:tcW w:w="1247" w:type="dxa"/>
            <w:vMerge/>
          </w:tcPr>
          <w:p w:rsidR="006F1CFD" w:rsidRDefault="006F1CFD"/>
        </w:tc>
        <w:tc>
          <w:tcPr>
            <w:tcW w:w="1417" w:type="dxa"/>
            <w:vMerge/>
          </w:tcPr>
          <w:p w:rsidR="006F1CFD" w:rsidRDefault="006F1CFD"/>
        </w:tc>
        <w:tc>
          <w:tcPr>
            <w:tcW w:w="2948" w:type="dxa"/>
            <w:vMerge/>
          </w:tcPr>
          <w:p w:rsidR="006F1CFD" w:rsidRDefault="006F1CFD"/>
        </w:tc>
        <w:tc>
          <w:tcPr>
            <w:tcW w:w="1814" w:type="dxa"/>
            <w:vMerge/>
          </w:tcPr>
          <w:p w:rsidR="006F1CFD" w:rsidRDefault="006F1CFD"/>
        </w:tc>
      </w:tr>
      <w:tr w:rsidR="006F1CFD">
        <w:tc>
          <w:tcPr>
            <w:tcW w:w="2494" w:type="dxa"/>
          </w:tcPr>
          <w:p w:rsidR="006F1CFD" w:rsidRDefault="006F1CFD">
            <w:pPr>
              <w:pStyle w:val="ConsPlusNormal"/>
            </w:pPr>
            <w:r>
              <w:lastRenderedPageBreak/>
              <w:t>Количество заключенных соглашений о намерениях по реализации инвестиционных проектов по созданию туристской инфраструктуры</w:t>
            </w:r>
          </w:p>
        </w:tc>
        <w:tc>
          <w:tcPr>
            <w:tcW w:w="7880" w:type="dxa"/>
          </w:tcPr>
          <w:p w:rsidR="006F1CFD" w:rsidRDefault="006F1CFD">
            <w:pPr>
              <w:pStyle w:val="ConsPlusNormal"/>
            </w:pPr>
            <w:r>
              <w:t>Количество соглашений о намерениях по реализации инвестиционных проектов по созданию туристской инфраструктуры, заключенных Правительством Московской области или Министерством культуры Московской области с потенциальным инвестором</w:t>
            </w:r>
          </w:p>
        </w:tc>
        <w:tc>
          <w:tcPr>
            <w:tcW w:w="1247" w:type="dxa"/>
          </w:tcPr>
          <w:p w:rsidR="006F1CFD" w:rsidRDefault="006F1CFD">
            <w:pPr>
              <w:pStyle w:val="ConsPlusNormal"/>
            </w:pPr>
            <w:r>
              <w:t>единица</w:t>
            </w:r>
          </w:p>
        </w:tc>
        <w:tc>
          <w:tcPr>
            <w:tcW w:w="1417" w:type="dxa"/>
          </w:tcPr>
          <w:p w:rsidR="006F1CFD" w:rsidRDefault="006F1CFD">
            <w:pPr>
              <w:pStyle w:val="ConsPlusNormal"/>
            </w:pPr>
            <w:r>
              <w:t>1</w:t>
            </w:r>
          </w:p>
        </w:tc>
        <w:tc>
          <w:tcPr>
            <w:tcW w:w="2948" w:type="dxa"/>
          </w:tcPr>
          <w:p w:rsidR="006F1CFD" w:rsidRDefault="006F1CFD">
            <w:pPr>
              <w:pStyle w:val="ConsPlusNormal"/>
            </w:pPr>
            <w:r>
              <w:t>Постановления Правительства Московской области, распоряжения Министерства культуры Московской области</w:t>
            </w:r>
          </w:p>
        </w:tc>
        <w:tc>
          <w:tcPr>
            <w:tcW w:w="1814" w:type="dxa"/>
          </w:tcPr>
          <w:p w:rsidR="006F1CFD" w:rsidRDefault="006F1CFD">
            <w:pPr>
              <w:pStyle w:val="ConsPlusNormal"/>
            </w:pPr>
            <w:r>
              <w:t>1 раз в год</w:t>
            </w:r>
          </w:p>
        </w:tc>
      </w:tr>
      <w:tr w:rsidR="006F1CFD">
        <w:tc>
          <w:tcPr>
            <w:tcW w:w="2494" w:type="dxa"/>
            <w:vMerge w:val="restart"/>
          </w:tcPr>
          <w:p w:rsidR="006F1CFD" w:rsidRDefault="006F1CFD">
            <w:pPr>
              <w:pStyle w:val="ConsPlusNormal"/>
            </w:pPr>
            <w:r>
              <w:t>Количество коллективных средств размещения на территории Московской области (по данным мониторинга систем бронирования)</w:t>
            </w:r>
          </w:p>
        </w:tc>
        <w:tc>
          <w:tcPr>
            <w:tcW w:w="7880" w:type="dxa"/>
            <w:tcBorders>
              <w:bottom w:val="nil"/>
            </w:tcBorders>
          </w:tcPr>
          <w:p w:rsidR="006F1CFD" w:rsidRDefault="006F1CFD">
            <w:pPr>
              <w:pStyle w:val="ConsPlusNormal"/>
            </w:pPr>
            <w:r>
              <w:t>Тр = Yn / Y0 x 100%,</w:t>
            </w:r>
          </w:p>
        </w:tc>
        <w:tc>
          <w:tcPr>
            <w:tcW w:w="1247" w:type="dxa"/>
            <w:vMerge w:val="restart"/>
          </w:tcPr>
          <w:p w:rsidR="006F1CFD" w:rsidRDefault="006F1CFD">
            <w:pPr>
              <w:pStyle w:val="ConsPlusNormal"/>
            </w:pPr>
            <w:r>
              <w:t>единица</w:t>
            </w:r>
          </w:p>
        </w:tc>
        <w:tc>
          <w:tcPr>
            <w:tcW w:w="1417" w:type="dxa"/>
            <w:vMerge w:val="restart"/>
          </w:tcPr>
          <w:p w:rsidR="006F1CFD" w:rsidRDefault="006F1CFD">
            <w:pPr>
              <w:pStyle w:val="ConsPlusNormal"/>
            </w:pPr>
            <w:r>
              <w:t>565</w:t>
            </w:r>
          </w:p>
        </w:tc>
        <w:tc>
          <w:tcPr>
            <w:tcW w:w="2948" w:type="dxa"/>
            <w:vMerge w:val="restart"/>
          </w:tcPr>
          <w:p w:rsidR="006F1CFD" w:rsidRDefault="006F1CFD">
            <w:pPr>
              <w:pStyle w:val="ConsPlusNormal"/>
            </w:pPr>
            <w:r>
              <w:t xml:space="preserve">Форма N 1-КСР "Сведения о деятельности коллективного средства размещения", утвержденная </w:t>
            </w:r>
            <w:hyperlink r:id="rId130" w:history="1">
              <w:r>
                <w:rPr>
                  <w:color w:val="0000FF"/>
                </w:rPr>
                <w:t>постановлением</w:t>
              </w:r>
            </w:hyperlink>
            <w:r>
              <w:t xml:space="preserve"> Правительства Московской области от 26.11.2011 N 1454/49 "О Сводном перечне статистической информации для органов государственной власти Московской области, государственных органов </w:t>
            </w:r>
            <w:r>
              <w:lastRenderedPageBreak/>
              <w:t xml:space="preserve">Московской области и государственных учреждений Московской области на 2012 год", </w:t>
            </w:r>
            <w:hyperlink r:id="rId131" w:history="1">
              <w:r>
                <w:rPr>
                  <w:color w:val="0000FF"/>
                </w:rPr>
                <w:t>форма N 1-МО</w:t>
              </w:r>
            </w:hyperlink>
            <w:r>
              <w:t xml:space="preserve"> "Сведения об объектах инфраструктуры муниципального образования", утвержденная приказом Федеральной службы государственной статистики от 20.09.2010 N 321 "Об утверждении статистического инструментария для организации федерального статистического наблюдения за состоянием экономики и социальной сферы муниципального образования"</w:t>
            </w:r>
          </w:p>
        </w:tc>
        <w:tc>
          <w:tcPr>
            <w:tcW w:w="1814" w:type="dxa"/>
            <w:vMerge w:val="restart"/>
          </w:tcPr>
          <w:p w:rsidR="006F1CFD" w:rsidRDefault="006F1CFD">
            <w:pPr>
              <w:pStyle w:val="ConsPlusNormal"/>
            </w:pPr>
            <w:r>
              <w:lastRenderedPageBreak/>
              <w:t>1 раз в год</w:t>
            </w:r>
          </w:p>
        </w:tc>
      </w:tr>
      <w:tr w:rsidR="006F1CFD">
        <w:tc>
          <w:tcPr>
            <w:tcW w:w="2494" w:type="dxa"/>
            <w:vMerge/>
          </w:tcPr>
          <w:p w:rsidR="006F1CFD" w:rsidRDefault="006F1CFD"/>
        </w:tc>
        <w:tc>
          <w:tcPr>
            <w:tcW w:w="7880" w:type="dxa"/>
            <w:tcBorders>
              <w:top w:val="nil"/>
            </w:tcBorders>
          </w:tcPr>
          <w:p w:rsidR="006F1CFD" w:rsidRDefault="006F1CFD">
            <w:pPr>
              <w:pStyle w:val="ConsPlusNormal"/>
            </w:pPr>
            <w:r>
              <w:t>где:</w:t>
            </w:r>
          </w:p>
          <w:p w:rsidR="006F1CFD" w:rsidRDefault="006F1CFD">
            <w:pPr>
              <w:pStyle w:val="ConsPlusNormal"/>
            </w:pPr>
            <w:r>
              <w:t xml:space="preserve">Тр - темп роста значений показателей эффективности реализации </w:t>
            </w:r>
            <w:hyperlink w:anchor="P16343" w:history="1">
              <w:r>
                <w:rPr>
                  <w:color w:val="0000FF"/>
                </w:rPr>
                <w:t>Подпрограммы VII</w:t>
              </w:r>
            </w:hyperlink>
            <w:r>
              <w:t>;</w:t>
            </w:r>
          </w:p>
          <w:p w:rsidR="006F1CFD" w:rsidRDefault="006F1CFD">
            <w:pPr>
              <w:pStyle w:val="ConsPlusNormal"/>
            </w:pPr>
            <w:r>
              <w:t>Yn - значение показателя на конец реализации программы;</w:t>
            </w:r>
          </w:p>
          <w:p w:rsidR="006F1CFD" w:rsidRDefault="006F1CFD">
            <w:pPr>
              <w:pStyle w:val="ConsPlusNormal"/>
            </w:pPr>
            <w:r>
              <w:t>Y0 - базовое значение показателя</w:t>
            </w:r>
          </w:p>
        </w:tc>
        <w:tc>
          <w:tcPr>
            <w:tcW w:w="1247" w:type="dxa"/>
            <w:vMerge/>
          </w:tcPr>
          <w:p w:rsidR="006F1CFD" w:rsidRDefault="006F1CFD"/>
        </w:tc>
        <w:tc>
          <w:tcPr>
            <w:tcW w:w="1417" w:type="dxa"/>
            <w:vMerge/>
          </w:tcPr>
          <w:p w:rsidR="006F1CFD" w:rsidRDefault="006F1CFD"/>
        </w:tc>
        <w:tc>
          <w:tcPr>
            <w:tcW w:w="2948" w:type="dxa"/>
            <w:vMerge/>
          </w:tcPr>
          <w:p w:rsidR="006F1CFD" w:rsidRDefault="006F1CFD"/>
        </w:tc>
        <w:tc>
          <w:tcPr>
            <w:tcW w:w="1814" w:type="dxa"/>
            <w:vMerge/>
          </w:tcPr>
          <w:p w:rsidR="006F1CFD" w:rsidRDefault="006F1CFD"/>
        </w:tc>
      </w:tr>
      <w:tr w:rsidR="006F1CFD">
        <w:tc>
          <w:tcPr>
            <w:tcW w:w="2494" w:type="dxa"/>
          </w:tcPr>
          <w:p w:rsidR="006F1CFD" w:rsidRDefault="006F1CFD">
            <w:pPr>
              <w:pStyle w:val="ConsPlusNormal"/>
            </w:pPr>
            <w:r>
              <w:lastRenderedPageBreak/>
              <w:t>Количество туристско-информационных центров, включая базовый ТИЦ "Подмосковье"</w:t>
            </w:r>
          </w:p>
        </w:tc>
        <w:tc>
          <w:tcPr>
            <w:tcW w:w="7880" w:type="dxa"/>
          </w:tcPr>
          <w:p w:rsidR="006F1CFD" w:rsidRDefault="006F1CFD">
            <w:pPr>
              <w:pStyle w:val="ConsPlusNormal"/>
            </w:pPr>
            <w:r>
              <w:t>Количество ТИЦ в отчетном году реализации программы</w:t>
            </w:r>
          </w:p>
        </w:tc>
        <w:tc>
          <w:tcPr>
            <w:tcW w:w="1247" w:type="dxa"/>
          </w:tcPr>
          <w:p w:rsidR="006F1CFD" w:rsidRDefault="006F1CFD">
            <w:pPr>
              <w:pStyle w:val="ConsPlusNormal"/>
            </w:pPr>
            <w:r>
              <w:t>единица</w:t>
            </w:r>
          </w:p>
        </w:tc>
        <w:tc>
          <w:tcPr>
            <w:tcW w:w="1417" w:type="dxa"/>
          </w:tcPr>
          <w:p w:rsidR="006F1CFD" w:rsidRDefault="006F1CFD">
            <w:pPr>
              <w:pStyle w:val="ConsPlusNormal"/>
            </w:pPr>
            <w:r>
              <w:t>15</w:t>
            </w:r>
          </w:p>
        </w:tc>
        <w:tc>
          <w:tcPr>
            <w:tcW w:w="2948" w:type="dxa"/>
          </w:tcPr>
          <w:p w:rsidR="006F1CFD" w:rsidRDefault="006F1CFD">
            <w:pPr>
              <w:pStyle w:val="ConsPlusNormal"/>
            </w:pPr>
            <w:r>
              <w:t>Информация от муниципальных образований Московской области об исполнении "Дорожной карты" по созданию системы туристско-информационных центров "Подмосковье" в Московской области (2016-2019 годы), утвержденной министром культуры Московской области О.В. Косаревой 09.02.2016</w:t>
            </w:r>
          </w:p>
        </w:tc>
        <w:tc>
          <w:tcPr>
            <w:tcW w:w="1814" w:type="dxa"/>
          </w:tcPr>
          <w:p w:rsidR="006F1CFD" w:rsidRDefault="006F1CFD">
            <w:pPr>
              <w:pStyle w:val="ConsPlusNormal"/>
            </w:pPr>
            <w:r>
              <w:t>1 раз в год</w:t>
            </w:r>
          </w:p>
        </w:tc>
      </w:tr>
      <w:tr w:rsidR="006F1CFD">
        <w:tblPrEx>
          <w:tblBorders>
            <w:insideH w:val="nil"/>
          </w:tblBorders>
        </w:tblPrEx>
        <w:tc>
          <w:tcPr>
            <w:tcW w:w="2494" w:type="dxa"/>
            <w:tcBorders>
              <w:bottom w:val="nil"/>
            </w:tcBorders>
          </w:tcPr>
          <w:p w:rsidR="006F1CFD" w:rsidRDefault="006F1CFD">
            <w:pPr>
              <w:pStyle w:val="ConsPlusNormal"/>
            </w:pPr>
            <w:r>
              <w:lastRenderedPageBreak/>
              <w:t>Количество благоустроенных пешеходных туристских маршрутов и пешеходных зон, включая велосипедные дорожки</w:t>
            </w:r>
          </w:p>
        </w:tc>
        <w:tc>
          <w:tcPr>
            <w:tcW w:w="7880" w:type="dxa"/>
            <w:tcBorders>
              <w:bottom w:val="nil"/>
            </w:tcBorders>
          </w:tcPr>
          <w:p w:rsidR="006F1CFD" w:rsidRDefault="006F1CFD">
            <w:pPr>
              <w:pStyle w:val="ConsPlusNormal"/>
            </w:pPr>
            <w:r>
              <w:t>Количество благоустроенных пешеходных туристских маршрутов и пешеходных зон, включая велосипедные дорожки в отчетном году</w:t>
            </w:r>
          </w:p>
        </w:tc>
        <w:tc>
          <w:tcPr>
            <w:tcW w:w="1247" w:type="dxa"/>
            <w:tcBorders>
              <w:bottom w:val="nil"/>
            </w:tcBorders>
          </w:tcPr>
          <w:p w:rsidR="006F1CFD" w:rsidRDefault="006F1CFD">
            <w:pPr>
              <w:pStyle w:val="ConsPlusNormal"/>
            </w:pPr>
            <w:r>
              <w:t>единица</w:t>
            </w:r>
          </w:p>
        </w:tc>
        <w:tc>
          <w:tcPr>
            <w:tcW w:w="1417" w:type="dxa"/>
            <w:tcBorders>
              <w:bottom w:val="nil"/>
            </w:tcBorders>
          </w:tcPr>
          <w:p w:rsidR="006F1CFD" w:rsidRDefault="006F1CFD">
            <w:pPr>
              <w:pStyle w:val="ConsPlusNormal"/>
            </w:pPr>
            <w:r>
              <w:t>0</w:t>
            </w:r>
          </w:p>
        </w:tc>
        <w:tc>
          <w:tcPr>
            <w:tcW w:w="2948" w:type="dxa"/>
            <w:tcBorders>
              <w:bottom w:val="nil"/>
            </w:tcBorders>
          </w:tcPr>
          <w:p w:rsidR="006F1CFD" w:rsidRDefault="006F1CFD">
            <w:pPr>
              <w:pStyle w:val="ConsPlusNormal"/>
            </w:pPr>
            <w:r>
              <w:t>В соответствии с заключенными соглашениями между главным распорядителем бюджетных средств и муниципальными образованиями</w:t>
            </w:r>
          </w:p>
        </w:tc>
        <w:tc>
          <w:tcPr>
            <w:tcW w:w="1814" w:type="dxa"/>
            <w:tcBorders>
              <w:bottom w:val="nil"/>
            </w:tcBorders>
          </w:tcPr>
          <w:p w:rsidR="006F1CFD" w:rsidRDefault="006F1CFD">
            <w:pPr>
              <w:pStyle w:val="ConsPlusNormal"/>
            </w:pPr>
            <w:r>
              <w:t>2017 год</w:t>
            </w:r>
          </w:p>
        </w:tc>
      </w:tr>
      <w:tr w:rsidR="006F1CFD">
        <w:tblPrEx>
          <w:tblBorders>
            <w:insideH w:val="nil"/>
          </w:tblBorders>
        </w:tblPrEx>
        <w:tc>
          <w:tcPr>
            <w:tcW w:w="17800" w:type="dxa"/>
            <w:gridSpan w:val="6"/>
            <w:tcBorders>
              <w:top w:val="nil"/>
            </w:tcBorders>
          </w:tcPr>
          <w:p w:rsidR="006F1CFD" w:rsidRDefault="006F1CFD">
            <w:pPr>
              <w:pStyle w:val="ConsPlusNormal"/>
              <w:jc w:val="both"/>
            </w:pPr>
            <w:r>
              <w:t xml:space="preserve">(введено </w:t>
            </w:r>
            <w:hyperlink r:id="rId132" w:history="1">
              <w:r>
                <w:rPr>
                  <w:color w:val="0000FF"/>
                </w:rPr>
                <w:t>постановлением</w:t>
              </w:r>
            </w:hyperlink>
            <w:r>
              <w:t xml:space="preserve"> Правительства МО от 21.03.2017 N 185/9)</w:t>
            </w:r>
          </w:p>
        </w:tc>
      </w:tr>
      <w:tr w:rsidR="006F1CFD">
        <w:tc>
          <w:tcPr>
            <w:tcW w:w="17800" w:type="dxa"/>
            <w:gridSpan w:val="6"/>
            <w:vAlign w:val="bottom"/>
          </w:tcPr>
          <w:p w:rsidR="006F1CFD" w:rsidRDefault="006F1CFD">
            <w:pPr>
              <w:pStyle w:val="ConsPlusNormal"/>
              <w:outlineLvl w:val="2"/>
            </w:pPr>
            <w:hyperlink w:anchor="P17993" w:history="1">
              <w:r>
                <w:rPr>
                  <w:color w:val="0000FF"/>
                </w:rPr>
                <w:t>Подпрограмма VIII</w:t>
              </w:r>
            </w:hyperlink>
            <w:r>
              <w:t xml:space="preserve"> "Развитие архивного дела в Московской области"</w:t>
            </w:r>
          </w:p>
        </w:tc>
      </w:tr>
      <w:tr w:rsidR="006F1CFD">
        <w:tc>
          <w:tcPr>
            <w:tcW w:w="2494" w:type="dxa"/>
          </w:tcPr>
          <w:p w:rsidR="006F1CFD" w:rsidRDefault="006F1CFD">
            <w:pPr>
              <w:pStyle w:val="ConsPlusNormal"/>
              <w:outlineLvl w:val="3"/>
            </w:pPr>
            <w:r>
              <w:t>Задача. Увеличение количества архивных документов государственных архивов Московской области, находящихся в условиях, обеспечивающих их постоянное (вечное) и долговременное хранение</w:t>
            </w:r>
          </w:p>
        </w:tc>
        <w:tc>
          <w:tcPr>
            <w:tcW w:w="7880" w:type="dxa"/>
          </w:tcPr>
          <w:p w:rsidR="006F1CFD" w:rsidRDefault="006F1CFD">
            <w:pPr>
              <w:pStyle w:val="ConsPlusNormal"/>
            </w:pPr>
            <w:r>
              <w:t xml:space="preserve">Показатель определяется по данным ежегодной паспортизации государственных архивов Московской области, проведенной в соответствии с </w:t>
            </w:r>
            <w:hyperlink r:id="rId133" w:history="1">
              <w:r>
                <w:rPr>
                  <w:color w:val="0000FF"/>
                </w:rPr>
                <w:t>Регламентом</w:t>
              </w:r>
            </w:hyperlink>
            <w:r>
              <w:t xml:space="preserve"> государственного учета документов Архивного фонда Российской Федерации, утвержденным приказом Государственной архивной службы России от 11.03.1997 N 11 "Об утверждении Регламента государственного учета документов Архивного фонда Российской Федерации"</w:t>
            </w:r>
          </w:p>
        </w:tc>
        <w:tc>
          <w:tcPr>
            <w:tcW w:w="1247" w:type="dxa"/>
          </w:tcPr>
          <w:p w:rsidR="006F1CFD" w:rsidRDefault="006F1CFD">
            <w:pPr>
              <w:pStyle w:val="ConsPlusNormal"/>
            </w:pPr>
            <w:r>
              <w:t>единица хранения</w:t>
            </w:r>
          </w:p>
        </w:tc>
        <w:tc>
          <w:tcPr>
            <w:tcW w:w="1417" w:type="dxa"/>
          </w:tcPr>
          <w:p w:rsidR="006F1CFD" w:rsidRDefault="006F1CFD">
            <w:pPr>
              <w:pStyle w:val="ConsPlusNormal"/>
            </w:pPr>
            <w:r>
              <w:t>1893292</w:t>
            </w:r>
          </w:p>
        </w:tc>
        <w:tc>
          <w:tcPr>
            <w:tcW w:w="2948" w:type="dxa"/>
          </w:tcPr>
          <w:p w:rsidR="006F1CFD" w:rsidRDefault="006F1CFD">
            <w:pPr>
              <w:pStyle w:val="ConsPlusNormal"/>
            </w:pPr>
            <w:hyperlink r:id="rId134" w:history="1">
              <w:r>
                <w:rPr>
                  <w:color w:val="0000FF"/>
                </w:rPr>
                <w:t>Паспорт</w:t>
              </w:r>
            </w:hyperlink>
            <w:r>
              <w:t xml:space="preserve"> государственного архива Московской области по состоянию на 1 января года, следующего за отчетным периодом, по форме, утвержденной Регламентом государственного учета документов Архивного фонда Российской Федерации (утвержден приказом Государственной архивной службы России от 11.03.1997 N 11 "Об утверждении Регламента государственного учета документов Архивного фонда Российской Федерации")</w:t>
            </w:r>
          </w:p>
        </w:tc>
        <w:tc>
          <w:tcPr>
            <w:tcW w:w="1814" w:type="dxa"/>
          </w:tcPr>
          <w:p w:rsidR="006F1CFD" w:rsidRDefault="006F1CFD">
            <w:pPr>
              <w:pStyle w:val="ConsPlusNormal"/>
            </w:pPr>
            <w:r>
              <w:t>ежегодно</w:t>
            </w:r>
          </w:p>
        </w:tc>
      </w:tr>
      <w:tr w:rsidR="006F1CFD">
        <w:tc>
          <w:tcPr>
            <w:tcW w:w="2494" w:type="dxa"/>
            <w:vMerge w:val="restart"/>
          </w:tcPr>
          <w:p w:rsidR="006F1CFD" w:rsidRDefault="006F1CFD">
            <w:pPr>
              <w:pStyle w:val="ConsPlusNormal"/>
            </w:pPr>
            <w:r>
              <w:t xml:space="preserve">Доля архивных фондов государственных и муниципальных </w:t>
            </w:r>
            <w:r>
              <w:lastRenderedPageBreak/>
              <w:t>архивов, внесенных в общеотраслевую базу данных "Архивный фонд", от общего количества архивных фондов государственных и муниципальных архивов Московской области</w:t>
            </w:r>
          </w:p>
        </w:tc>
        <w:tc>
          <w:tcPr>
            <w:tcW w:w="7880" w:type="dxa"/>
            <w:tcBorders>
              <w:bottom w:val="nil"/>
            </w:tcBorders>
          </w:tcPr>
          <w:p w:rsidR="006F1CFD" w:rsidRDefault="006F1CFD">
            <w:pPr>
              <w:pStyle w:val="ConsPlusNormal"/>
            </w:pPr>
            <w:r>
              <w:lastRenderedPageBreak/>
              <w:t>А = Аа / Аоб x 100%,</w:t>
            </w:r>
          </w:p>
        </w:tc>
        <w:tc>
          <w:tcPr>
            <w:tcW w:w="1247" w:type="dxa"/>
            <w:vMerge w:val="restart"/>
          </w:tcPr>
          <w:p w:rsidR="006F1CFD" w:rsidRDefault="006F1CFD">
            <w:pPr>
              <w:pStyle w:val="ConsPlusNormal"/>
            </w:pPr>
            <w:r>
              <w:t>процент</w:t>
            </w:r>
          </w:p>
        </w:tc>
        <w:tc>
          <w:tcPr>
            <w:tcW w:w="1417" w:type="dxa"/>
            <w:vMerge w:val="restart"/>
          </w:tcPr>
          <w:p w:rsidR="006F1CFD" w:rsidRDefault="006F1CFD">
            <w:pPr>
              <w:pStyle w:val="ConsPlusNormal"/>
            </w:pPr>
            <w:r>
              <w:t>100</w:t>
            </w:r>
          </w:p>
        </w:tc>
        <w:tc>
          <w:tcPr>
            <w:tcW w:w="2948" w:type="dxa"/>
            <w:vMerge w:val="restart"/>
          </w:tcPr>
          <w:p w:rsidR="006F1CFD" w:rsidRDefault="006F1CFD">
            <w:pPr>
              <w:pStyle w:val="ConsPlusNormal"/>
            </w:pPr>
            <w:r>
              <w:t xml:space="preserve">Определение соответствия качества фактически предоставляемой </w:t>
            </w:r>
            <w:r>
              <w:lastRenderedPageBreak/>
              <w:t xml:space="preserve">государственной услуги (выполнения работ) утвержденному стандарту качества государственной услуги (работы), предоставляемой подведомственными Главному архивному управлению Московской области государственными учреждениями, по </w:t>
            </w:r>
            <w:hyperlink r:id="rId135" w:history="1">
              <w:r>
                <w:rPr>
                  <w:color w:val="0000FF"/>
                </w:rPr>
                <w:t>форме</w:t>
              </w:r>
            </w:hyperlink>
            <w:r>
              <w:t xml:space="preserve">, утвержденной распоряжением Министерства экономики Московской области от 19.05.2011 N 47-РМ "Об утверждении методических рекомендаций о порядке разработки и утверждения стандартов качества государственных услуг (работ), предоставляемых государственными учреждениями Московской области, и о порядке оценки соответствия качества фактически предоставляемых государственных услуг (выполненных работ) утвержденным стандартам государственных услуг (работ), предоставленных государственными </w:t>
            </w:r>
            <w:r>
              <w:lastRenderedPageBreak/>
              <w:t xml:space="preserve">учреждениями Московской области"; статистическая </w:t>
            </w:r>
            <w:hyperlink r:id="rId136" w:history="1">
              <w:r>
                <w:rPr>
                  <w:color w:val="0000FF"/>
                </w:rPr>
                <w:t>форма N 1</w:t>
              </w:r>
            </w:hyperlink>
            <w:r>
              <w:t xml:space="preserve"> "Показатели основных направлений и результатов деятельности государственных/муниципальных архивов", утвержденная приказом Росархива от 12.10.2006 N 59 "Об утверждении и введении в действие статистической формы планово-отчетной документации архивных учреждений "Показатели основных направлений и результатов деятельности на/за 20__ год"</w:t>
            </w:r>
          </w:p>
        </w:tc>
        <w:tc>
          <w:tcPr>
            <w:tcW w:w="1814" w:type="dxa"/>
            <w:vMerge w:val="restart"/>
          </w:tcPr>
          <w:p w:rsidR="006F1CFD" w:rsidRDefault="006F1CFD">
            <w:pPr>
              <w:pStyle w:val="ConsPlusNormal"/>
            </w:pPr>
            <w:r>
              <w:lastRenderedPageBreak/>
              <w:t>ежеквартально;</w:t>
            </w:r>
          </w:p>
          <w:p w:rsidR="006F1CFD" w:rsidRDefault="006F1CFD">
            <w:pPr>
              <w:pStyle w:val="ConsPlusNormal"/>
            </w:pPr>
            <w:r>
              <w:t>1 раз в полугодие</w:t>
            </w:r>
          </w:p>
        </w:tc>
      </w:tr>
      <w:tr w:rsidR="006F1CFD">
        <w:tc>
          <w:tcPr>
            <w:tcW w:w="2494" w:type="dxa"/>
            <w:vMerge/>
          </w:tcPr>
          <w:p w:rsidR="006F1CFD" w:rsidRDefault="006F1CFD"/>
        </w:tc>
        <w:tc>
          <w:tcPr>
            <w:tcW w:w="7880" w:type="dxa"/>
            <w:tcBorders>
              <w:top w:val="nil"/>
            </w:tcBorders>
          </w:tcPr>
          <w:p w:rsidR="006F1CFD" w:rsidRDefault="006F1CFD">
            <w:pPr>
              <w:pStyle w:val="ConsPlusNormal"/>
            </w:pPr>
            <w:r>
              <w:t>где:</w:t>
            </w:r>
          </w:p>
          <w:p w:rsidR="006F1CFD" w:rsidRDefault="006F1CFD">
            <w:pPr>
              <w:pStyle w:val="ConsPlusNormal"/>
            </w:pPr>
            <w:r>
              <w:t xml:space="preserve">А - доля архивных фондов государственных и муниципальных архивов, </w:t>
            </w:r>
            <w:r>
              <w:lastRenderedPageBreak/>
              <w:t>внесенных в систему автоматизированного государственного учета документов Архивного фонда Российской Федерации ("Архивный фонд"), в общем количестве архивных фондов государственных и муниципальных архивов Московской области;</w:t>
            </w:r>
          </w:p>
          <w:p w:rsidR="006F1CFD" w:rsidRDefault="006F1CFD">
            <w:pPr>
              <w:pStyle w:val="ConsPlusNormal"/>
            </w:pPr>
            <w:r>
              <w:t>Аа - количество архивных фондов, включенных в систему автоматизированного государственного учета документов Архивного фонда Российской Федерации ("Архивный фонд");</w:t>
            </w:r>
          </w:p>
          <w:p w:rsidR="006F1CFD" w:rsidRDefault="006F1CFD">
            <w:pPr>
              <w:pStyle w:val="ConsPlusNormal"/>
            </w:pPr>
            <w:r>
              <w:t>Аоб - общее количество архивных фондов государственных и муниципальных архивов Московской области</w:t>
            </w:r>
          </w:p>
        </w:tc>
        <w:tc>
          <w:tcPr>
            <w:tcW w:w="1247" w:type="dxa"/>
            <w:vMerge/>
          </w:tcPr>
          <w:p w:rsidR="006F1CFD" w:rsidRDefault="006F1CFD"/>
        </w:tc>
        <w:tc>
          <w:tcPr>
            <w:tcW w:w="1417" w:type="dxa"/>
            <w:vMerge/>
          </w:tcPr>
          <w:p w:rsidR="006F1CFD" w:rsidRDefault="006F1CFD"/>
        </w:tc>
        <w:tc>
          <w:tcPr>
            <w:tcW w:w="2948" w:type="dxa"/>
            <w:vMerge/>
          </w:tcPr>
          <w:p w:rsidR="006F1CFD" w:rsidRDefault="006F1CFD"/>
        </w:tc>
        <w:tc>
          <w:tcPr>
            <w:tcW w:w="1814" w:type="dxa"/>
            <w:vMerge/>
          </w:tcPr>
          <w:p w:rsidR="006F1CFD" w:rsidRDefault="006F1CFD"/>
        </w:tc>
      </w:tr>
      <w:tr w:rsidR="006F1CFD">
        <w:tc>
          <w:tcPr>
            <w:tcW w:w="2494" w:type="dxa"/>
            <w:vMerge w:val="restart"/>
          </w:tcPr>
          <w:p w:rsidR="006F1CFD" w:rsidRDefault="006F1CFD">
            <w:pPr>
              <w:pStyle w:val="ConsPlusNormal"/>
            </w:pPr>
            <w:r>
              <w:lastRenderedPageBreak/>
              <w:t>Доля описей дел государственных архивов Московской области, на которые создан фонд пользования в электронном виде, от общего количества описей в государственных архивах Московской области</w:t>
            </w:r>
          </w:p>
        </w:tc>
        <w:tc>
          <w:tcPr>
            <w:tcW w:w="7880" w:type="dxa"/>
            <w:tcBorders>
              <w:bottom w:val="nil"/>
            </w:tcBorders>
          </w:tcPr>
          <w:p w:rsidR="006F1CFD" w:rsidRDefault="006F1CFD">
            <w:pPr>
              <w:pStyle w:val="ConsPlusNormal"/>
            </w:pPr>
            <w:r>
              <w:t>О = Оэ / Ооб x 100,</w:t>
            </w:r>
          </w:p>
        </w:tc>
        <w:tc>
          <w:tcPr>
            <w:tcW w:w="1247" w:type="dxa"/>
            <w:vMerge w:val="restart"/>
          </w:tcPr>
          <w:p w:rsidR="006F1CFD" w:rsidRDefault="006F1CFD">
            <w:pPr>
              <w:pStyle w:val="ConsPlusNormal"/>
            </w:pPr>
            <w:r>
              <w:t>процент</w:t>
            </w:r>
          </w:p>
        </w:tc>
        <w:tc>
          <w:tcPr>
            <w:tcW w:w="1417" w:type="dxa"/>
            <w:vMerge w:val="restart"/>
          </w:tcPr>
          <w:p w:rsidR="006F1CFD" w:rsidRDefault="006F1CFD">
            <w:pPr>
              <w:pStyle w:val="ConsPlusNormal"/>
            </w:pPr>
            <w:r>
              <w:t>100</w:t>
            </w:r>
          </w:p>
        </w:tc>
        <w:tc>
          <w:tcPr>
            <w:tcW w:w="2948" w:type="dxa"/>
            <w:vMerge w:val="restart"/>
          </w:tcPr>
          <w:p w:rsidR="006F1CFD" w:rsidRDefault="006F1CFD">
            <w:pPr>
              <w:pStyle w:val="ConsPlusNormal"/>
            </w:pPr>
            <w:r>
              <w:t xml:space="preserve">Определение соответствия качества фактически предоставляемой государственной услуги (выполнения работ) утвержденному стандарту качества государственной услуги (работы), предоставляемой подведомственными Главному архивному управлению Московской области государственными учреждениями, по </w:t>
            </w:r>
            <w:hyperlink r:id="rId137" w:history="1">
              <w:r>
                <w:rPr>
                  <w:color w:val="0000FF"/>
                </w:rPr>
                <w:t>форме</w:t>
              </w:r>
            </w:hyperlink>
            <w:r>
              <w:t xml:space="preserve">, утвержденной распоряжением </w:t>
            </w:r>
            <w:r>
              <w:lastRenderedPageBreak/>
              <w:t xml:space="preserve">Министерства экономики Московской области от 19.05.2011 N 47-РМ "Об утверждении методических рекомендаций о порядке разработки и утверждения стандартов качества государственных услуг (работ), предоставляемых государственными учреждениями Московской области, и о порядке оценки соответствия качества фактически предоставляемых государственных услуг (выполненных работ) утвержденным стандартам государственных услуг (работ), предоставленных государственными учреждениями Московской области"; статистическая </w:t>
            </w:r>
            <w:hyperlink r:id="rId138" w:history="1">
              <w:r>
                <w:rPr>
                  <w:color w:val="0000FF"/>
                </w:rPr>
                <w:t>форма N 1</w:t>
              </w:r>
            </w:hyperlink>
            <w:r>
              <w:t xml:space="preserve"> "Показатели основных направлений и результатов деятельности государственных/муниципальных архивов", утвержденная приказом Росархива от 12.10.2006 N 59 "Об утверждении и введении в действие статистической формы планово-отчетной документации архивных </w:t>
            </w:r>
            <w:r>
              <w:lastRenderedPageBreak/>
              <w:t>учреждений "Показатели основных направлений и результатов деятельности на/за 20__ год"</w:t>
            </w:r>
          </w:p>
        </w:tc>
        <w:tc>
          <w:tcPr>
            <w:tcW w:w="1814" w:type="dxa"/>
            <w:vMerge w:val="restart"/>
          </w:tcPr>
          <w:p w:rsidR="006F1CFD" w:rsidRDefault="006F1CFD">
            <w:pPr>
              <w:pStyle w:val="ConsPlusNormal"/>
            </w:pPr>
            <w:r>
              <w:lastRenderedPageBreak/>
              <w:t>ежеквартально;</w:t>
            </w:r>
          </w:p>
          <w:p w:rsidR="006F1CFD" w:rsidRDefault="006F1CFD">
            <w:pPr>
              <w:pStyle w:val="ConsPlusNormal"/>
            </w:pPr>
            <w:r>
              <w:t>1 раз в полугодие</w:t>
            </w:r>
          </w:p>
        </w:tc>
      </w:tr>
      <w:tr w:rsidR="006F1CFD">
        <w:tc>
          <w:tcPr>
            <w:tcW w:w="2494" w:type="dxa"/>
            <w:vMerge/>
          </w:tcPr>
          <w:p w:rsidR="006F1CFD" w:rsidRDefault="006F1CFD"/>
        </w:tc>
        <w:tc>
          <w:tcPr>
            <w:tcW w:w="7880" w:type="dxa"/>
            <w:tcBorders>
              <w:top w:val="nil"/>
            </w:tcBorders>
          </w:tcPr>
          <w:p w:rsidR="006F1CFD" w:rsidRDefault="006F1CFD">
            <w:pPr>
              <w:pStyle w:val="ConsPlusNormal"/>
            </w:pPr>
            <w:r>
              <w:t>где:</w:t>
            </w:r>
          </w:p>
          <w:p w:rsidR="006F1CFD" w:rsidRDefault="006F1CFD">
            <w:pPr>
              <w:pStyle w:val="ConsPlusNormal"/>
            </w:pPr>
            <w:r>
              <w:t>О - доля описей дел государственных архивов Московской области, на которые создан фонд пользования в электронном виде, от общего количества описей в государственных архивах Московской области;</w:t>
            </w:r>
          </w:p>
          <w:p w:rsidR="006F1CFD" w:rsidRDefault="006F1CFD">
            <w:pPr>
              <w:pStyle w:val="ConsPlusNormal"/>
            </w:pPr>
            <w:r>
              <w:t>Оэ - количество описей, на которые создан фонд пользования в электронном виде;</w:t>
            </w:r>
          </w:p>
          <w:p w:rsidR="006F1CFD" w:rsidRDefault="006F1CFD">
            <w:pPr>
              <w:pStyle w:val="ConsPlusNormal"/>
            </w:pPr>
            <w:r>
              <w:t>Ооб - общее количество описей в государственных архивах Московской области</w:t>
            </w:r>
          </w:p>
        </w:tc>
        <w:tc>
          <w:tcPr>
            <w:tcW w:w="1247" w:type="dxa"/>
            <w:vMerge/>
          </w:tcPr>
          <w:p w:rsidR="006F1CFD" w:rsidRDefault="006F1CFD"/>
        </w:tc>
        <w:tc>
          <w:tcPr>
            <w:tcW w:w="1417" w:type="dxa"/>
            <w:vMerge/>
          </w:tcPr>
          <w:p w:rsidR="006F1CFD" w:rsidRDefault="006F1CFD"/>
        </w:tc>
        <w:tc>
          <w:tcPr>
            <w:tcW w:w="2948" w:type="dxa"/>
            <w:vMerge/>
          </w:tcPr>
          <w:p w:rsidR="006F1CFD" w:rsidRDefault="006F1CFD"/>
        </w:tc>
        <w:tc>
          <w:tcPr>
            <w:tcW w:w="1814" w:type="dxa"/>
            <w:vMerge/>
          </w:tcPr>
          <w:p w:rsidR="006F1CFD" w:rsidRDefault="006F1CFD"/>
        </w:tc>
      </w:tr>
      <w:tr w:rsidR="006F1CFD">
        <w:tc>
          <w:tcPr>
            <w:tcW w:w="2494" w:type="dxa"/>
            <w:vMerge w:val="restart"/>
          </w:tcPr>
          <w:p w:rsidR="006F1CFD" w:rsidRDefault="006F1CFD">
            <w:pPr>
              <w:pStyle w:val="ConsPlusNormal"/>
            </w:pPr>
            <w:r>
              <w:lastRenderedPageBreak/>
              <w:t>Доля запросов, поступивших в электронном виде в государственные архивы Московской области, от общего числа поступивших за отчетный период</w:t>
            </w:r>
          </w:p>
        </w:tc>
        <w:tc>
          <w:tcPr>
            <w:tcW w:w="7880" w:type="dxa"/>
            <w:tcBorders>
              <w:bottom w:val="nil"/>
            </w:tcBorders>
          </w:tcPr>
          <w:p w:rsidR="006F1CFD" w:rsidRDefault="006F1CFD">
            <w:pPr>
              <w:pStyle w:val="ConsPlusNormal"/>
            </w:pPr>
            <w:r>
              <w:t>Зэ = Зэп / Зо x 100,</w:t>
            </w:r>
          </w:p>
        </w:tc>
        <w:tc>
          <w:tcPr>
            <w:tcW w:w="1247" w:type="dxa"/>
            <w:vMerge w:val="restart"/>
          </w:tcPr>
          <w:p w:rsidR="006F1CFD" w:rsidRDefault="006F1CFD">
            <w:pPr>
              <w:pStyle w:val="ConsPlusNormal"/>
            </w:pPr>
            <w:r>
              <w:t>процент</w:t>
            </w:r>
          </w:p>
        </w:tc>
        <w:tc>
          <w:tcPr>
            <w:tcW w:w="1417" w:type="dxa"/>
            <w:vMerge w:val="restart"/>
          </w:tcPr>
          <w:p w:rsidR="006F1CFD" w:rsidRDefault="006F1CFD">
            <w:pPr>
              <w:pStyle w:val="ConsPlusNormal"/>
            </w:pPr>
            <w:r>
              <w:t>25</w:t>
            </w:r>
          </w:p>
        </w:tc>
        <w:tc>
          <w:tcPr>
            <w:tcW w:w="2948" w:type="dxa"/>
            <w:vMerge w:val="restart"/>
          </w:tcPr>
          <w:p w:rsidR="006F1CFD" w:rsidRDefault="006F1CFD">
            <w:pPr>
              <w:pStyle w:val="ConsPlusNormal"/>
            </w:pPr>
            <w:r>
              <w:t xml:space="preserve">Определение соответствия качества фактически предоставляемой государственной услуги (выполнения работ) утвержденному стандарту качества государственной услуги (работы), предоставляемой подведомственными Главному архивному управлению Московской области государственными учреждениями, по </w:t>
            </w:r>
            <w:hyperlink r:id="rId139" w:history="1">
              <w:r>
                <w:rPr>
                  <w:color w:val="0000FF"/>
                </w:rPr>
                <w:t>форме</w:t>
              </w:r>
            </w:hyperlink>
            <w:r>
              <w:t xml:space="preserve">, утвержденной распоряжением Министерства экономики Московской области от 19.05.2011 N 47-РМ "Об утверждении методических рекомендаций о порядке разработки и утверждения стандартов качества государственных услуг (работ), предоставляемых государственными учреждениями Московской области, и о порядке оценки соответствия качества </w:t>
            </w:r>
            <w:r>
              <w:lastRenderedPageBreak/>
              <w:t>фактически предоставляемых государственных услуг (выполненных работ) утвержденным стандартам государственных услуг (работ), предоставленных государственными учреждениями Московской области"; отчеты подведомственных Главному архивному управлению Московской области государственных учреждений о выполнении основных направлений развития архивного дела в Московской области на очередной год</w:t>
            </w:r>
          </w:p>
        </w:tc>
        <w:tc>
          <w:tcPr>
            <w:tcW w:w="1814" w:type="dxa"/>
            <w:vMerge w:val="restart"/>
          </w:tcPr>
          <w:p w:rsidR="006F1CFD" w:rsidRDefault="006F1CFD">
            <w:pPr>
              <w:pStyle w:val="ConsPlusNormal"/>
            </w:pPr>
            <w:r>
              <w:lastRenderedPageBreak/>
              <w:t>ежеквартально;</w:t>
            </w:r>
          </w:p>
          <w:p w:rsidR="006F1CFD" w:rsidRDefault="006F1CFD">
            <w:pPr>
              <w:pStyle w:val="ConsPlusNormal"/>
            </w:pPr>
            <w:r>
              <w:t>1 раз в полугодие</w:t>
            </w:r>
          </w:p>
        </w:tc>
      </w:tr>
      <w:tr w:rsidR="006F1CFD">
        <w:tc>
          <w:tcPr>
            <w:tcW w:w="2494" w:type="dxa"/>
            <w:vMerge/>
          </w:tcPr>
          <w:p w:rsidR="006F1CFD" w:rsidRDefault="006F1CFD"/>
        </w:tc>
        <w:tc>
          <w:tcPr>
            <w:tcW w:w="7880" w:type="dxa"/>
            <w:tcBorders>
              <w:top w:val="nil"/>
            </w:tcBorders>
          </w:tcPr>
          <w:p w:rsidR="006F1CFD" w:rsidRDefault="006F1CFD">
            <w:pPr>
              <w:pStyle w:val="ConsPlusNormal"/>
            </w:pPr>
            <w:r>
              <w:t>где:</w:t>
            </w:r>
          </w:p>
          <w:p w:rsidR="006F1CFD" w:rsidRDefault="006F1CFD">
            <w:pPr>
              <w:pStyle w:val="ConsPlusNormal"/>
            </w:pPr>
            <w:r>
              <w:t>Зэ - доля запросов, поступивших в электронном виде в государственные архивы Московской области, от общего числа запросов;</w:t>
            </w:r>
          </w:p>
          <w:p w:rsidR="006F1CFD" w:rsidRDefault="006F1CFD">
            <w:pPr>
              <w:pStyle w:val="ConsPlusNormal"/>
            </w:pPr>
            <w:r>
              <w:t>Зэп - количество запросов, поступивших за отчетный период, в электронном виде;</w:t>
            </w:r>
          </w:p>
          <w:p w:rsidR="006F1CFD" w:rsidRDefault="006F1CFD">
            <w:pPr>
              <w:pStyle w:val="ConsPlusNormal"/>
            </w:pPr>
            <w:r>
              <w:t>Зо - общее число поступивших запросов за отчетный период</w:t>
            </w:r>
          </w:p>
        </w:tc>
        <w:tc>
          <w:tcPr>
            <w:tcW w:w="1247" w:type="dxa"/>
            <w:vMerge/>
          </w:tcPr>
          <w:p w:rsidR="006F1CFD" w:rsidRDefault="006F1CFD"/>
        </w:tc>
        <w:tc>
          <w:tcPr>
            <w:tcW w:w="1417" w:type="dxa"/>
            <w:vMerge/>
          </w:tcPr>
          <w:p w:rsidR="006F1CFD" w:rsidRDefault="006F1CFD"/>
        </w:tc>
        <w:tc>
          <w:tcPr>
            <w:tcW w:w="2948" w:type="dxa"/>
            <w:vMerge/>
          </w:tcPr>
          <w:p w:rsidR="006F1CFD" w:rsidRDefault="006F1CFD"/>
        </w:tc>
        <w:tc>
          <w:tcPr>
            <w:tcW w:w="1814" w:type="dxa"/>
            <w:vMerge/>
          </w:tcPr>
          <w:p w:rsidR="006F1CFD" w:rsidRDefault="006F1CFD"/>
        </w:tc>
      </w:tr>
      <w:tr w:rsidR="006F1CFD">
        <w:tc>
          <w:tcPr>
            <w:tcW w:w="2494" w:type="dxa"/>
            <w:vMerge w:val="restart"/>
          </w:tcPr>
          <w:p w:rsidR="006F1CFD" w:rsidRDefault="006F1CFD">
            <w:pPr>
              <w:pStyle w:val="ConsPlusNormal"/>
            </w:pPr>
            <w:r>
              <w:lastRenderedPageBreak/>
              <w:t>Доля пользователей, удовлетворенных обслуживанием в читальных залах, от общего количества пользователей за отчетный период, участвовавших в опросе</w:t>
            </w:r>
          </w:p>
        </w:tc>
        <w:tc>
          <w:tcPr>
            <w:tcW w:w="7880" w:type="dxa"/>
            <w:tcBorders>
              <w:bottom w:val="nil"/>
            </w:tcBorders>
          </w:tcPr>
          <w:p w:rsidR="006F1CFD" w:rsidRDefault="006F1CFD">
            <w:pPr>
              <w:pStyle w:val="ConsPlusNormal"/>
            </w:pPr>
            <w:r>
              <w:t>П = Пу / По x 100,</w:t>
            </w:r>
          </w:p>
        </w:tc>
        <w:tc>
          <w:tcPr>
            <w:tcW w:w="1247" w:type="dxa"/>
            <w:vMerge w:val="restart"/>
          </w:tcPr>
          <w:p w:rsidR="006F1CFD" w:rsidRDefault="006F1CFD">
            <w:pPr>
              <w:pStyle w:val="ConsPlusNormal"/>
            </w:pPr>
            <w:r>
              <w:t>процент</w:t>
            </w:r>
          </w:p>
        </w:tc>
        <w:tc>
          <w:tcPr>
            <w:tcW w:w="1417" w:type="dxa"/>
            <w:vMerge w:val="restart"/>
          </w:tcPr>
          <w:p w:rsidR="006F1CFD" w:rsidRDefault="006F1CFD">
            <w:pPr>
              <w:pStyle w:val="ConsPlusNormal"/>
            </w:pPr>
            <w:r>
              <w:t>100</w:t>
            </w:r>
          </w:p>
        </w:tc>
        <w:tc>
          <w:tcPr>
            <w:tcW w:w="2948" w:type="dxa"/>
            <w:vMerge w:val="restart"/>
          </w:tcPr>
          <w:p w:rsidR="006F1CFD" w:rsidRDefault="006F1CFD">
            <w:pPr>
              <w:pStyle w:val="ConsPlusNormal"/>
            </w:pPr>
            <w:r>
              <w:t xml:space="preserve">Определение соответствия качества фактически предоставляемой государственной услуги (выполнения работ) утвержденному стандарту качества государственной услуги (работы), предоставляемой подведомственными Главному архивному управлению Московской области государственными учреждениями, по </w:t>
            </w:r>
            <w:hyperlink r:id="rId140" w:history="1">
              <w:r>
                <w:rPr>
                  <w:color w:val="0000FF"/>
                </w:rPr>
                <w:t>форме</w:t>
              </w:r>
            </w:hyperlink>
            <w:r>
              <w:t xml:space="preserve">, утвержденной распоряжением </w:t>
            </w:r>
            <w:r>
              <w:lastRenderedPageBreak/>
              <w:t>Министерства экономики Московской области от 19.05.2011 N 47-РМ "Об утверждении методических рекомендаций о порядке разработки и утверждения стандартов качества государственных услуг (работ), предоставляемых государственными учреждениями Московской области, и о порядке оценки соответствия качества фактически предоставляемых государственных услуг (выполненных работ) утвержденным стандартам государственных услуг (работ), предоставленных государственными учреждениями Московской области"</w:t>
            </w:r>
          </w:p>
        </w:tc>
        <w:tc>
          <w:tcPr>
            <w:tcW w:w="1814" w:type="dxa"/>
            <w:vMerge w:val="restart"/>
          </w:tcPr>
          <w:p w:rsidR="006F1CFD" w:rsidRDefault="006F1CFD">
            <w:pPr>
              <w:pStyle w:val="ConsPlusNormal"/>
            </w:pPr>
            <w:r>
              <w:lastRenderedPageBreak/>
              <w:t>ежеквартально</w:t>
            </w:r>
          </w:p>
        </w:tc>
      </w:tr>
      <w:tr w:rsidR="006F1CFD">
        <w:tc>
          <w:tcPr>
            <w:tcW w:w="2494" w:type="dxa"/>
            <w:vMerge/>
          </w:tcPr>
          <w:p w:rsidR="006F1CFD" w:rsidRDefault="006F1CFD"/>
        </w:tc>
        <w:tc>
          <w:tcPr>
            <w:tcW w:w="7880" w:type="dxa"/>
            <w:tcBorders>
              <w:top w:val="nil"/>
            </w:tcBorders>
          </w:tcPr>
          <w:p w:rsidR="006F1CFD" w:rsidRDefault="006F1CFD">
            <w:pPr>
              <w:pStyle w:val="ConsPlusNormal"/>
            </w:pPr>
            <w:r>
              <w:t>где:</w:t>
            </w:r>
          </w:p>
          <w:p w:rsidR="006F1CFD" w:rsidRDefault="006F1CFD">
            <w:pPr>
              <w:pStyle w:val="ConsPlusNormal"/>
            </w:pPr>
            <w:r>
              <w:t>П - доля пользователей, удовлетворенных обслуживанием в читальных зала, от общего количества пользователей, участвовавших в опросе;</w:t>
            </w:r>
          </w:p>
          <w:p w:rsidR="006F1CFD" w:rsidRDefault="006F1CFD">
            <w:pPr>
              <w:pStyle w:val="ConsPlusNormal"/>
            </w:pPr>
            <w:r>
              <w:t>Пу - количество пользователей за отчетный период, удовлетворенных обслуживанием в читальных залах за отчетный период;</w:t>
            </w:r>
          </w:p>
          <w:p w:rsidR="006F1CFD" w:rsidRDefault="006F1CFD">
            <w:pPr>
              <w:pStyle w:val="ConsPlusNormal"/>
            </w:pPr>
            <w:r>
              <w:t>По - общее количество пользователей за отчетный период, участвовавших в опросе</w:t>
            </w:r>
          </w:p>
        </w:tc>
        <w:tc>
          <w:tcPr>
            <w:tcW w:w="1247" w:type="dxa"/>
            <w:vMerge/>
          </w:tcPr>
          <w:p w:rsidR="006F1CFD" w:rsidRDefault="006F1CFD"/>
        </w:tc>
        <w:tc>
          <w:tcPr>
            <w:tcW w:w="1417" w:type="dxa"/>
            <w:vMerge/>
          </w:tcPr>
          <w:p w:rsidR="006F1CFD" w:rsidRDefault="006F1CFD"/>
        </w:tc>
        <w:tc>
          <w:tcPr>
            <w:tcW w:w="2948" w:type="dxa"/>
            <w:vMerge/>
          </w:tcPr>
          <w:p w:rsidR="006F1CFD" w:rsidRDefault="006F1CFD"/>
        </w:tc>
        <w:tc>
          <w:tcPr>
            <w:tcW w:w="1814" w:type="dxa"/>
            <w:vMerge/>
          </w:tcPr>
          <w:p w:rsidR="006F1CFD" w:rsidRDefault="006F1CFD"/>
        </w:tc>
      </w:tr>
      <w:tr w:rsidR="006F1CFD">
        <w:tc>
          <w:tcPr>
            <w:tcW w:w="2494" w:type="dxa"/>
          </w:tcPr>
          <w:p w:rsidR="006F1CFD" w:rsidRDefault="006F1CFD">
            <w:pPr>
              <w:pStyle w:val="ConsPlusNormal"/>
            </w:pPr>
            <w:r>
              <w:lastRenderedPageBreak/>
              <w:t>Увеличение протяженности стеллажных полок в архивохранилищах государственных архивов Московской области</w:t>
            </w:r>
          </w:p>
        </w:tc>
        <w:tc>
          <w:tcPr>
            <w:tcW w:w="7880" w:type="dxa"/>
          </w:tcPr>
          <w:p w:rsidR="006F1CFD" w:rsidRDefault="006F1CFD">
            <w:pPr>
              <w:pStyle w:val="ConsPlusNormal"/>
            </w:pPr>
            <w:r>
              <w:t xml:space="preserve">Показатель определяется по данным ежегодной паспортизации государственных архивов Московской области, проведенной в соответствии с </w:t>
            </w:r>
            <w:hyperlink r:id="rId141" w:history="1">
              <w:r>
                <w:rPr>
                  <w:color w:val="0000FF"/>
                </w:rPr>
                <w:t>Регламентом</w:t>
              </w:r>
            </w:hyperlink>
            <w:r>
              <w:t xml:space="preserve"> государственного учета документов Архивного фонда Российской Федерации, утвержденным приказом Государственной архивной службы России от 11.03.1997 N 11 "Об утверждении Регламента государственного учета документов Архивного фонда Российской Федерации"</w:t>
            </w:r>
          </w:p>
        </w:tc>
        <w:tc>
          <w:tcPr>
            <w:tcW w:w="1247" w:type="dxa"/>
          </w:tcPr>
          <w:p w:rsidR="006F1CFD" w:rsidRDefault="006F1CFD">
            <w:pPr>
              <w:pStyle w:val="ConsPlusNormal"/>
            </w:pPr>
            <w:r>
              <w:t>погонный метр</w:t>
            </w:r>
          </w:p>
        </w:tc>
        <w:tc>
          <w:tcPr>
            <w:tcW w:w="1417" w:type="dxa"/>
          </w:tcPr>
          <w:p w:rsidR="006F1CFD" w:rsidRDefault="006F1CFD">
            <w:pPr>
              <w:pStyle w:val="ConsPlusNormal"/>
            </w:pPr>
            <w:r>
              <w:t>40485,07</w:t>
            </w:r>
          </w:p>
        </w:tc>
        <w:tc>
          <w:tcPr>
            <w:tcW w:w="2948" w:type="dxa"/>
          </w:tcPr>
          <w:p w:rsidR="006F1CFD" w:rsidRDefault="006F1CFD">
            <w:pPr>
              <w:pStyle w:val="ConsPlusNormal"/>
            </w:pPr>
            <w:hyperlink r:id="rId142" w:history="1">
              <w:r>
                <w:rPr>
                  <w:color w:val="0000FF"/>
                </w:rPr>
                <w:t>Паспорт</w:t>
              </w:r>
            </w:hyperlink>
            <w:r>
              <w:t xml:space="preserve"> государственного архива Московской области по состоянию на 1 января года, следующего за отчетным периодом, по форме, утвержденной Регламентом государственного учета документов Архивного фонда Российской Федерации (утвержден приказом </w:t>
            </w:r>
            <w:r>
              <w:lastRenderedPageBreak/>
              <w:t>Государственной архивной службы России от 11.03.1997 N 11 "Об утверждении Регламента государственного учета документов Архивного фонда Российской Федерации")</w:t>
            </w:r>
          </w:p>
        </w:tc>
        <w:tc>
          <w:tcPr>
            <w:tcW w:w="1814" w:type="dxa"/>
          </w:tcPr>
          <w:p w:rsidR="006F1CFD" w:rsidRDefault="006F1CFD">
            <w:pPr>
              <w:pStyle w:val="ConsPlusNormal"/>
            </w:pPr>
            <w:r>
              <w:lastRenderedPageBreak/>
              <w:t>ежегодно</w:t>
            </w:r>
          </w:p>
        </w:tc>
      </w:tr>
      <w:tr w:rsidR="006F1CFD">
        <w:tc>
          <w:tcPr>
            <w:tcW w:w="17800" w:type="dxa"/>
            <w:gridSpan w:val="6"/>
            <w:vAlign w:val="bottom"/>
          </w:tcPr>
          <w:p w:rsidR="006F1CFD" w:rsidRDefault="006F1CFD">
            <w:pPr>
              <w:pStyle w:val="ConsPlusNormal"/>
              <w:outlineLvl w:val="2"/>
            </w:pPr>
            <w:hyperlink w:anchor="P18241" w:history="1">
              <w:r>
                <w:rPr>
                  <w:color w:val="0000FF"/>
                </w:rPr>
                <w:t>Подпрограмма IX</w:t>
              </w:r>
            </w:hyperlink>
            <w:r>
              <w:t xml:space="preserve"> "Обеспечивающая подпрограмма"</w:t>
            </w:r>
          </w:p>
        </w:tc>
      </w:tr>
      <w:tr w:rsidR="006F1CFD">
        <w:tc>
          <w:tcPr>
            <w:tcW w:w="2494" w:type="dxa"/>
            <w:vMerge w:val="restart"/>
          </w:tcPr>
          <w:p w:rsidR="006F1CFD" w:rsidRDefault="006F1CFD">
            <w:pPr>
              <w:pStyle w:val="ConsPlusNormal"/>
              <w:outlineLvl w:val="3"/>
            </w:pPr>
            <w:r>
              <w:t>Задача. Обеспечение эффективного выполнения полномочий Министерства культуры Московской области, Главного архивного управления Московской области, Главного управления культурного наследия Московской области и функционирования подведомственных учреждений</w:t>
            </w:r>
          </w:p>
        </w:tc>
        <w:tc>
          <w:tcPr>
            <w:tcW w:w="7880" w:type="dxa"/>
            <w:tcBorders>
              <w:bottom w:val="nil"/>
            </w:tcBorders>
          </w:tcPr>
          <w:p w:rsidR="006F1CFD" w:rsidRDefault="006F1CFD">
            <w:pPr>
              <w:pStyle w:val="ConsPlusNormal"/>
            </w:pPr>
            <w:r>
              <w:t>Дп = В / ОБо x 100%,</w:t>
            </w:r>
          </w:p>
        </w:tc>
        <w:tc>
          <w:tcPr>
            <w:tcW w:w="1247" w:type="dxa"/>
            <w:vMerge w:val="restart"/>
          </w:tcPr>
          <w:p w:rsidR="006F1CFD" w:rsidRDefault="006F1CFD">
            <w:pPr>
              <w:pStyle w:val="ConsPlusNormal"/>
            </w:pPr>
            <w:r>
              <w:t>процент</w:t>
            </w:r>
          </w:p>
        </w:tc>
        <w:tc>
          <w:tcPr>
            <w:tcW w:w="1417" w:type="dxa"/>
            <w:vMerge w:val="restart"/>
          </w:tcPr>
          <w:p w:rsidR="006F1CFD" w:rsidRDefault="006F1CFD">
            <w:pPr>
              <w:pStyle w:val="ConsPlusNormal"/>
            </w:pPr>
            <w:r>
              <w:t>100</w:t>
            </w:r>
          </w:p>
        </w:tc>
        <w:tc>
          <w:tcPr>
            <w:tcW w:w="2948" w:type="dxa"/>
            <w:vMerge w:val="restart"/>
          </w:tcPr>
          <w:p w:rsidR="006F1CFD" w:rsidRDefault="006F1CFD">
            <w:pPr>
              <w:pStyle w:val="ConsPlusNormal"/>
            </w:pPr>
            <w:r>
              <w:t>Отчет о реализации Программы</w:t>
            </w:r>
          </w:p>
        </w:tc>
        <w:tc>
          <w:tcPr>
            <w:tcW w:w="1814" w:type="dxa"/>
            <w:vMerge w:val="restart"/>
          </w:tcPr>
          <w:p w:rsidR="006F1CFD" w:rsidRDefault="006F1CFD">
            <w:pPr>
              <w:pStyle w:val="ConsPlusNormal"/>
            </w:pPr>
            <w:r>
              <w:t>ежегодно</w:t>
            </w:r>
          </w:p>
        </w:tc>
      </w:tr>
      <w:tr w:rsidR="006F1CFD">
        <w:tc>
          <w:tcPr>
            <w:tcW w:w="2494" w:type="dxa"/>
            <w:vMerge/>
          </w:tcPr>
          <w:p w:rsidR="006F1CFD" w:rsidRDefault="006F1CFD"/>
        </w:tc>
        <w:tc>
          <w:tcPr>
            <w:tcW w:w="7880" w:type="dxa"/>
            <w:tcBorders>
              <w:top w:val="nil"/>
            </w:tcBorders>
          </w:tcPr>
          <w:p w:rsidR="006F1CFD" w:rsidRDefault="006F1CFD">
            <w:pPr>
              <w:pStyle w:val="ConsPlusNormal"/>
            </w:pPr>
            <w:r>
              <w:t>где:</w:t>
            </w:r>
          </w:p>
          <w:p w:rsidR="006F1CFD" w:rsidRDefault="006F1CFD">
            <w:pPr>
              <w:pStyle w:val="ConsPlusNormal"/>
            </w:pPr>
            <w:r>
              <w:t>Дп - доля достигнутых показателей государственной программы Московской области "Культура Подмосковья" Министерством культуры Московской области, Главным архивным управлением Московской области, Главным управлением культурного наследия Московской области;</w:t>
            </w:r>
          </w:p>
          <w:p w:rsidR="006F1CFD" w:rsidRDefault="006F1CFD">
            <w:pPr>
              <w:pStyle w:val="ConsPlusNormal"/>
            </w:pPr>
            <w:r>
              <w:t>ОБ - общее количество показателей;</w:t>
            </w:r>
          </w:p>
          <w:p w:rsidR="006F1CFD" w:rsidRDefault="006F1CFD">
            <w:pPr>
              <w:pStyle w:val="ConsPlusNormal"/>
            </w:pPr>
            <w:r>
              <w:t>В - выполнено в отчетном периоде</w:t>
            </w:r>
          </w:p>
        </w:tc>
        <w:tc>
          <w:tcPr>
            <w:tcW w:w="1247" w:type="dxa"/>
            <w:vMerge/>
          </w:tcPr>
          <w:p w:rsidR="006F1CFD" w:rsidRDefault="006F1CFD"/>
        </w:tc>
        <w:tc>
          <w:tcPr>
            <w:tcW w:w="1417" w:type="dxa"/>
            <w:vMerge/>
          </w:tcPr>
          <w:p w:rsidR="006F1CFD" w:rsidRDefault="006F1CFD"/>
        </w:tc>
        <w:tc>
          <w:tcPr>
            <w:tcW w:w="2948" w:type="dxa"/>
            <w:vMerge/>
          </w:tcPr>
          <w:p w:rsidR="006F1CFD" w:rsidRDefault="006F1CFD"/>
        </w:tc>
        <w:tc>
          <w:tcPr>
            <w:tcW w:w="1814" w:type="dxa"/>
            <w:vMerge/>
          </w:tcPr>
          <w:p w:rsidR="006F1CFD" w:rsidRDefault="006F1CFD"/>
        </w:tc>
      </w:tr>
      <w:tr w:rsidR="006F1CFD">
        <w:tc>
          <w:tcPr>
            <w:tcW w:w="2494" w:type="dxa"/>
            <w:vMerge w:val="restart"/>
          </w:tcPr>
          <w:p w:rsidR="006F1CFD" w:rsidRDefault="006F1CFD">
            <w:pPr>
              <w:pStyle w:val="ConsPlusNormal"/>
            </w:pPr>
            <w:r>
              <w:t xml:space="preserve">Соотношение средней заработной платы работников учреждений культуры к среднемесячной начисленной заработной плате наемных работников в </w:t>
            </w:r>
            <w:r>
              <w:lastRenderedPageBreak/>
              <w:t>организациях, у индивидуальных предпринимателей и физических лиц (среднемесячному доходу от трудовой деятельности) в Московской области*, из них:</w:t>
            </w:r>
          </w:p>
        </w:tc>
        <w:tc>
          <w:tcPr>
            <w:tcW w:w="7880" w:type="dxa"/>
            <w:tcBorders>
              <w:bottom w:val="nil"/>
            </w:tcBorders>
          </w:tcPr>
          <w:p w:rsidR="006F1CFD" w:rsidRDefault="006F1CFD">
            <w:pPr>
              <w:pStyle w:val="ConsPlusNormal"/>
            </w:pPr>
            <w:r>
              <w:lastRenderedPageBreak/>
              <w:t>Ск = Зк / Дмо x 100%,</w:t>
            </w:r>
          </w:p>
        </w:tc>
        <w:tc>
          <w:tcPr>
            <w:tcW w:w="1247" w:type="dxa"/>
            <w:vMerge w:val="restart"/>
          </w:tcPr>
          <w:p w:rsidR="006F1CFD" w:rsidRDefault="006F1CFD">
            <w:pPr>
              <w:pStyle w:val="ConsPlusNormal"/>
            </w:pPr>
            <w:r>
              <w:t>процент</w:t>
            </w:r>
          </w:p>
        </w:tc>
        <w:tc>
          <w:tcPr>
            <w:tcW w:w="1417" w:type="dxa"/>
            <w:vMerge w:val="restart"/>
          </w:tcPr>
          <w:p w:rsidR="006F1CFD" w:rsidRDefault="006F1CFD">
            <w:pPr>
              <w:pStyle w:val="ConsPlusNormal"/>
            </w:pPr>
            <w:r>
              <w:t>85,7</w:t>
            </w:r>
          </w:p>
        </w:tc>
        <w:tc>
          <w:tcPr>
            <w:tcW w:w="2948" w:type="dxa"/>
            <w:vMerge w:val="restart"/>
          </w:tcPr>
          <w:p w:rsidR="006F1CFD" w:rsidRDefault="006F1CFD">
            <w:pPr>
              <w:pStyle w:val="ConsPlusNormal"/>
            </w:pPr>
            <w:hyperlink r:id="rId143" w:history="1">
              <w:r>
                <w:rPr>
                  <w:color w:val="0000FF"/>
                </w:rPr>
                <w:t>Форма</w:t>
              </w:r>
            </w:hyperlink>
            <w:r>
              <w:t xml:space="preserve"> федерального статистического наблюдения N ЗП-культура "Сведения о численности и оплате труда работников сферы культуры по категориям персонала", утвержденная приказом Федеральной службы </w:t>
            </w:r>
            <w:r>
              <w:lastRenderedPageBreak/>
              <w:t>государственной статистики от 30.11.2015 N 594 "Об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07.05.2012 N 597"</w:t>
            </w:r>
          </w:p>
        </w:tc>
        <w:tc>
          <w:tcPr>
            <w:tcW w:w="1814" w:type="dxa"/>
            <w:vMerge w:val="restart"/>
          </w:tcPr>
          <w:p w:rsidR="006F1CFD" w:rsidRDefault="006F1CFD">
            <w:pPr>
              <w:pStyle w:val="ConsPlusNormal"/>
            </w:pPr>
            <w:r>
              <w:lastRenderedPageBreak/>
              <w:t>ежегодно</w:t>
            </w:r>
          </w:p>
        </w:tc>
      </w:tr>
      <w:tr w:rsidR="006F1CFD">
        <w:tc>
          <w:tcPr>
            <w:tcW w:w="2494" w:type="dxa"/>
            <w:vMerge/>
          </w:tcPr>
          <w:p w:rsidR="006F1CFD" w:rsidRDefault="006F1CFD"/>
        </w:tc>
        <w:tc>
          <w:tcPr>
            <w:tcW w:w="7880" w:type="dxa"/>
            <w:tcBorders>
              <w:top w:val="nil"/>
            </w:tcBorders>
          </w:tcPr>
          <w:p w:rsidR="006F1CFD" w:rsidRDefault="006F1CFD">
            <w:pPr>
              <w:pStyle w:val="ConsPlusNormal"/>
            </w:pPr>
            <w:r>
              <w:t>где:</w:t>
            </w:r>
          </w:p>
          <w:p w:rsidR="006F1CFD" w:rsidRDefault="006F1CFD">
            <w:pPr>
              <w:pStyle w:val="ConsPlusNormal"/>
            </w:pPr>
            <w:r>
              <w:t>Ск - соотношение средней заработной платы работников государственных и муниципальных учреждений культуры Московской области к средней заработной плате в Московской области;</w:t>
            </w:r>
          </w:p>
          <w:p w:rsidR="006F1CFD" w:rsidRDefault="006F1CFD">
            <w:pPr>
              <w:pStyle w:val="ConsPlusNormal"/>
            </w:pPr>
            <w:r>
              <w:t>Зк - средняя заработная плата работников государственных и муниципальных учреждений культуры Московской области;</w:t>
            </w:r>
          </w:p>
          <w:p w:rsidR="006F1CFD" w:rsidRDefault="006F1CFD">
            <w:pPr>
              <w:pStyle w:val="ConsPlusNormal"/>
            </w:pPr>
            <w:r>
              <w:lastRenderedPageBreak/>
              <w:t>Дмо - среднемесячный доход от трудовой деятельности Московской области</w:t>
            </w:r>
          </w:p>
        </w:tc>
        <w:tc>
          <w:tcPr>
            <w:tcW w:w="1247" w:type="dxa"/>
            <w:vMerge/>
          </w:tcPr>
          <w:p w:rsidR="006F1CFD" w:rsidRDefault="006F1CFD"/>
        </w:tc>
        <w:tc>
          <w:tcPr>
            <w:tcW w:w="1417" w:type="dxa"/>
            <w:vMerge/>
          </w:tcPr>
          <w:p w:rsidR="006F1CFD" w:rsidRDefault="006F1CFD"/>
        </w:tc>
        <w:tc>
          <w:tcPr>
            <w:tcW w:w="2948" w:type="dxa"/>
            <w:vMerge/>
          </w:tcPr>
          <w:p w:rsidR="006F1CFD" w:rsidRDefault="006F1CFD"/>
        </w:tc>
        <w:tc>
          <w:tcPr>
            <w:tcW w:w="1814" w:type="dxa"/>
            <w:vMerge/>
          </w:tcPr>
          <w:p w:rsidR="006F1CFD" w:rsidRDefault="006F1CFD"/>
        </w:tc>
      </w:tr>
      <w:tr w:rsidR="006F1CFD">
        <w:tc>
          <w:tcPr>
            <w:tcW w:w="2494" w:type="dxa"/>
            <w:vMerge w:val="restart"/>
          </w:tcPr>
          <w:p w:rsidR="006F1CFD" w:rsidRDefault="006F1CFD">
            <w:pPr>
              <w:pStyle w:val="ConsPlusNormal"/>
            </w:pPr>
            <w:r>
              <w:lastRenderedPageBreak/>
              <w:t>работников государственных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p>
        </w:tc>
        <w:tc>
          <w:tcPr>
            <w:tcW w:w="7880" w:type="dxa"/>
            <w:tcBorders>
              <w:bottom w:val="nil"/>
            </w:tcBorders>
          </w:tcPr>
          <w:p w:rsidR="006F1CFD" w:rsidRDefault="006F1CFD">
            <w:pPr>
              <w:pStyle w:val="ConsPlusNormal"/>
            </w:pPr>
            <w:r>
              <w:t>Ск = Зк / Дмо x 100%,</w:t>
            </w:r>
          </w:p>
        </w:tc>
        <w:tc>
          <w:tcPr>
            <w:tcW w:w="1247" w:type="dxa"/>
            <w:vMerge w:val="restart"/>
          </w:tcPr>
          <w:p w:rsidR="006F1CFD" w:rsidRDefault="006F1CFD">
            <w:pPr>
              <w:pStyle w:val="ConsPlusNormal"/>
            </w:pPr>
            <w:r>
              <w:t>процент</w:t>
            </w:r>
          </w:p>
        </w:tc>
        <w:tc>
          <w:tcPr>
            <w:tcW w:w="1417" w:type="dxa"/>
            <w:vMerge w:val="restart"/>
          </w:tcPr>
          <w:p w:rsidR="006F1CFD" w:rsidRDefault="006F1CFD">
            <w:pPr>
              <w:pStyle w:val="ConsPlusNormal"/>
            </w:pPr>
            <w:r>
              <w:t>95,3</w:t>
            </w:r>
          </w:p>
        </w:tc>
        <w:tc>
          <w:tcPr>
            <w:tcW w:w="2948" w:type="dxa"/>
            <w:vMerge w:val="restart"/>
          </w:tcPr>
          <w:p w:rsidR="006F1CFD" w:rsidRDefault="006F1CFD">
            <w:pPr>
              <w:pStyle w:val="ConsPlusNormal"/>
            </w:pPr>
            <w:hyperlink r:id="rId144" w:history="1">
              <w:r>
                <w:rPr>
                  <w:color w:val="0000FF"/>
                </w:rPr>
                <w:t>Форма</w:t>
              </w:r>
            </w:hyperlink>
            <w:r>
              <w:t xml:space="preserve"> федерального статистического наблюдения N ЗП-культура "Сведения о численности и оплате труда работников сферы культуры по категориям персонала", утвержденная приказом Федеральной службы государственной статистики от 30.11.2015 N 594 "Об утверждении статистического инструментария для проведения федерального статистического наблюдения в сфере оплаты труда отдельных категорий </w:t>
            </w:r>
            <w:r>
              <w:lastRenderedPageBreak/>
              <w:t>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07.05.2012 N 597"</w:t>
            </w:r>
          </w:p>
        </w:tc>
        <w:tc>
          <w:tcPr>
            <w:tcW w:w="1814" w:type="dxa"/>
            <w:vMerge w:val="restart"/>
          </w:tcPr>
          <w:p w:rsidR="006F1CFD" w:rsidRDefault="006F1CFD">
            <w:pPr>
              <w:pStyle w:val="ConsPlusNormal"/>
            </w:pPr>
            <w:r>
              <w:lastRenderedPageBreak/>
              <w:t>ежегодно</w:t>
            </w:r>
          </w:p>
        </w:tc>
      </w:tr>
      <w:tr w:rsidR="006F1CFD">
        <w:tc>
          <w:tcPr>
            <w:tcW w:w="2494" w:type="dxa"/>
            <w:vMerge/>
          </w:tcPr>
          <w:p w:rsidR="006F1CFD" w:rsidRDefault="006F1CFD"/>
        </w:tc>
        <w:tc>
          <w:tcPr>
            <w:tcW w:w="7880" w:type="dxa"/>
            <w:tcBorders>
              <w:top w:val="nil"/>
            </w:tcBorders>
          </w:tcPr>
          <w:p w:rsidR="006F1CFD" w:rsidRDefault="006F1CFD">
            <w:pPr>
              <w:pStyle w:val="ConsPlusNormal"/>
            </w:pPr>
            <w:r>
              <w:t>где:</w:t>
            </w:r>
          </w:p>
          <w:p w:rsidR="006F1CFD" w:rsidRDefault="006F1CFD">
            <w:pPr>
              <w:pStyle w:val="ConsPlusNormal"/>
            </w:pPr>
            <w:r>
              <w:t>Ск - соотношение средней заработной платы работников государственных учреждений культуры Московской области к средней заработной плате в Московской области;</w:t>
            </w:r>
          </w:p>
          <w:p w:rsidR="006F1CFD" w:rsidRDefault="006F1CFD">
            <w:pPr>
              <w:pStyle w:val="ConsPlusNormal"/>
            </w:pPr>
            <w:r>
              <w:t>Зк - средняя заработная плата работников государственных учреждений культуры Московской области;</w:t>
            </w:r>
          </w:p>
          <w:p w:rsidR="006F1CFD" w:rsidRDefault="006F1CFD">
            <w:pPr>
              <w:pStyle w:val="ConsPlusNormal"/>
            </w:pPr>
            <w:r>
              <w:t>Дмо - среднемесячный доход от трудовой деятельности Московской области</w:t>
            </w:r>
          </w:p>
        </w:tc>
        <w:tc>
          <w:tcPr>
            <w:tcW w:w="1247" w:type="dxa"/>
            <w:vMerge/>
          </w:tcPr>
          <w:p w:rsidR="006F1CFD" w:rsidRDefault="006F1CFD"/>
        </w:tc>
        <w:tc>
          <w:tcPr>
            <w:tcW w:w="1417" w:type="dxa"/>
            <w:vMerge/>
          </w:tcPr>
          <w:p w:rsidR="006F1CFD" w:rsidRDefault="006F1CFD"/>
        </w:tc>
        <w:tc>
          <w:tcPr>
            <w:tcW w:w="2948" w:type="dxa"/>
            <w:vMerge/>
          </w:tcPr>
          <w:p w:rsidR="006F1CFD" w:rsidRDefault="006F1CFD"/>
        </w:tc>
        <w:tc>
          <w:tcPr>
            <w:tcW w:w="1814" w:type="dxa"/>
            <w:vMerge/>
          </w:tcPr>
          <w:p w:rsidR="006F1CFD" w:rsidRDefault="006F1CFD"/>
        </w:tc>
      </w:tr>
      <w:tr w:rsidR="006F1CFD">
        <w:tc>
          <w:tcPr>
            <w:tcW w:w="2494" w:type="dxa"/>
            <w:vMerge w:val="restart"/>
          </w:tcPr>
          <w:p w:rsidR="006F1CFD" w:rsidRDefault="006F1CFD">
            <w:pPr>
              <w:pStyle w:val="ConsPlusNormal"/>
            </w:pPr>
            <w:r>
              <w:lastRenderedPageBreak/>
              <w:t>работников муниципальных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p>
        </w:tc>
        <w:tc>
          <w:tcPr>
            <w:tcW w:w="7880" w:type="dxa"/>
            <w:tcBorders>
              <w:bottom w:val="nil"/>
            </w:tcBorders>
          </w:tcPr>
          <w:p w:rsidR="006F1CFD" w:rsidRDefault="006F1CFD">
            <w:pPr>
              <w:pStyle w:val="ConsPlusNormal"/>
            </w:pPr>
            <w:r>
              <w:t>Ск = Зк / Дмо x 100%,</w:t>
            </w:r>
          </w:p>
        </w:tc>
        <w:tc>
          <w:tcPr>
            <w:tcW w:w="1247" w:type="dxa"/>
            <w:vMerge w:val="restart"/>
          </w:tcPr>
          <w:p w:rsidR="006F1CFD" w:rsidRDefault="006F1CFD">
            <w:pPr>
              <w:pStyle w:val="ConsPlusNormal"/>
            </w:pPr>
            <w:r>
              <w:t>процент</w:t>
            </w:r>
          </w:p>
        </w:tc>
        <w:tc>
          <w:tcPr>
            <w:tcW w:w="1417" w:type="dxa"/>
            <w:vMerge w:val="restart"/>
          </w:tcPr>
          <w:p w:rsidR="006F1CFD" w:rsidRDefault="006F1CFD">
            <w:pPr>
              <w:pStyle w:val="ConsPlusNormal"/>
            </w:pPr>
            <w:r>
              <w:t>85,7</w:t>
            </w:r>
          </w:p>
        </w:tc>
        <w:tc>
          <w:tcPr>
            <w:tcW w:w="2948" w:type="dxa"/>
            <w:vMerge w:val="restart"/>
          </w:tcPr>
          <w:p w:rsidR="006F1CFD" w:rsidRDefault="006F1CFD">
            <w:pPr>
              <w:pStyle w:val="ConsPlusNormal"/>
            </w:pPr>
            <w:hyperlink r:id="rId145" w:history="1">
              <w:r>
                <w:rPr>
                  <w:color w:val="0000FF"/>
                </w:rPr>
                <w:t>Форма</w:t>
              </w:r>
            </w:hyperlink>
            <w:r>
              <w:t xml:space="preserve"> федерального статистического наблюдения N ЗП-культура "Сведения о численности и оплате труда работников сферы культуры по категориям персонала", утвержденная приказом Федеральной службы государственной статистики от 30.11.2015 N 594 "Об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07.05.2012 N </w:t>
            </w:r>
            <w:r>
              <w:lastRenderedPageBreak/>
              <w:t>597"</w:t>
            </w:r>
          </w:p>
        </w:tc>
        <w:tc>
          <w:tcPr>
            <w:tcW w:w="1814" w:type="dxa"/>
            <w:vMerge w:val="restart"/>
          </w:tcPr>
          <w:p w:rsidR="006F1CFD" w:rsidRDefault="006F1CFD">
            <w:pPr>
              <w:pStyle w:val="ConsPlusNormal"/>
            </w:pPr>
            <w:r>
              <w:lastRenderedPageBreak/>
              <w:t>ежегодно</w:t>
            </w:r>
          </w:p>
        </w:tc>
      </w:tr>
      <w:tr w:rsidR="006F1CFD">
        <w:tc>
          <w:tcPr>
            <w:tcW w:w="2494" w:type="dxa"/>
            <w:vMerge/>
          </w:tcPr>
          <w:p w:rsidR="006F1CFD" w:rsidRDefault="006F1CFD"/>
        </w:tc>
        <w:tc>
          <w:tcPr>
            <w:tcW w:w="7880" w:type="dxa"/>
            <w:tcBorders>
              <w:top w:val="nil"/>
            </w:tcBorders>
          </w:tcPr>
          <w:p w:rsidR="006F1CFD" w:rsidRDefault="006F1CFD">
            <w:pPr>
              <w:pStyle w:val="ConsPlusNormal"/>
            </w:pPr>
            <w:r>
              <w:t>где:</w:t>
            </w:r>
          </w:p>
          <w:p w:rsidR="006F1CFD" w:rsidRDefault="006F1CFD">
            <w:pPr>
              <w:pStyle w:val="ConsPlusNormal"/>
            </w:pPr>
            <w:r>
              <w:t>Ск -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w:t>
            </w:r>
          </w:p>
          <w:p w:rsidR="006F1CFD" w:rsidRDefault="006F1CFD">
            <w:pPr>
              <w:pStyle w:val="ConsPlusNormal"/>
            </w:pPr>
            <w:r>
              <w:t>Зк - средняя заработная плата работников муниципальных учреждений культуры Московской области;</w:t>
            </w:r>
          </w:p>
          <w:p w:rsidR="006F1CFD" w:rsidRDefault="006F1CFD">
            <w:pPr>
              <w:pStyle w:val="ConsPlusNormal"/>
            </w:pPr>
            <w:r>
              <w:t>Дмо - среднемесячный доход от трудовой деятельности Московской области</w:t>
            </w:r>
          </w:p>
        </w:tc>
        <w:tc>
          <w:tcPr>
            <w:tcW w:w="1247" w:type="dxa"/>
            <w:vMerge/>
          </w:tcPr>
          <w:p w:rsidR="006F1CFD" w:rsidRDefault="006F1CFD"/>
        </w:tc>
        <w:tc>
          <w:tcPr>
            <w:tcW w:w="1417" w:type="dxa"/>
            <w:vMerge/>
          </w:tcPr>
          <w:p w:rsidR="006F1CFD" w:rsidRDefault="006F1CFD"/>
        </w:tc>
        <w:tc>
          <w:tcPr>
            <w:tcW w:w="2948" w:type="dxa"/>
            <w:vMerge/>
          </w:tcPr>
          <w:p w:rsidR="006F1CFD" w:rsidRDefault="006F1CFD"/>
        </w:tc>
        <w:tc>
          <w:tcPr>
            <w:tcW w:w="1814" w:type="dxa"/>
            <w:vMerge/>
          </w:tcPr>
          <w:p w:rsidR="006F1CFD" w:rsidRDefault="006F1CFD"/>
        </w:tc>
      </w:tr>
      <w:tr w:rsidR="006F1CFD">
        <w:tc>
          <w:tcPr>
            <w:tcW w:w="2494" w:type="dxa"/>
          </w:tcPr>
          <w:p w:rsidR="006F1CFD" w:rsidRDefault="006F1CFD">
            <w:pPr>
              <w:pStyle w:val="ConsPlusNormal"/>
            </w:pPr>
            <w:r>
              <w:lastRenderedPageBreak/>
              <w:t>работников федеральных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p>
        </w:tc>
        <w:tc>
          <w:tcPr>
            <w:tcW w:w="7880" w:type="dxa"/>
          </w:tcPr>
          <w:p w:rsidR="006F1CFD" w:rsidRDefault="006F1CFD">
            <w:pPr>
              <w:pStyle w:val="ConsPlusNormal"/>
            </w:pPr>
            <w:r>
              <w:t>В соответствии с итогами федерального статистического наблюдения о численности и оплате труда отдельных категорий работников социальной сферы и науки</w:t>
            </w:r>
          </w:p>
        </w:tc>
        <w:tc>
          <w:tcPr>
            <w:tcW w:w="1247" w:type="dxa"/>
          </w:tcPr>
          <w:p w:rsidR="006F1CFD" w:rsidRDefault="006F1CFD">
            <w:pPr>
              <w:pStyle w:val="ConsPlusNormal"/>
            </w:pPr>
            <w:r>
              <w:t>процент</w:t>
            </w:r>
          </w:p>
        </w:tc>
        <w:tc>
          <w:tcPr>
            <w:tcW w:w="1417" w:type="dxa"/>
          </w:tcPr>
          <w:p w:rsidR="006F1CFD" w:rsidRDefault="006F1CFD">
            <w:pPr>
              <w:pStyle w:val="ConsPlusNormal"/>
            </w:pPr>
            <w:r>
              <w:t>89,9</w:t>
            </w:r>
          </w:p>
        </w:tc>
        <w:tc>
          <w:tcPr>
            <w:tcW w:w="2948" w:type="dxa"/>
          </w:tcPr>
          <w:p w:rsidR="006F1CFD" w:rsidRDefault="006F1CFD">
            <w:pPr>
              <w:pStyle w:val="ConsPlusNormal"/>
            </w:pPr>
            <w:r>
              <w:t>Итоги федерального статистического наблюдения о численности и оплате труда отдельных категорий работников социальной сферы и науки</w:t>
            </w:r>
          </w:p>
        </w:tc>
        <w:tc>
          <w:tcPr>
            <w:tcW w:w="1814" w:type="dxa"/>
          </w:tcPr>
          <w:p w:rsidR="006F1CFD" w:rsidRDefault="006F1CFD">
            <w:pPr>
              <w:pStyle w:val="ConsPlusNormal"/>
            </w:pPr>
            <w:r>
              <w:t>ежегодно</w:t>
            </w:r>
          </w:p>
        </w:tc>
      </w:tr>
      <w:tr w:rsidR="006F1CFD">
        <w:tblPrEx>
          <w:tblBorders>
            <w:insideH w:val="nil"/>
          </w:tblBorders>
        </w:tblPrEx>
        <w:tc>
          <w:tcPr>
            <w:tcW w:w="17800" w:type="dxa"/>
            <w:gridSpan w:val="6"/>
            <w:tcBorders>
              <w:bottom w:val="nil"/>
            </w:tcBorders>
          </w:tcPr>
          <w:p w:rsidR="006F1CFD" w:rsidRDefault="006F1CFD">
            <w:pPr>
              <w:pStyle w:val="ConsPlusNormal"/>
              <w:jc w:val="both"/>
            </w:pPr>
            <w:r>
              <w:t xml:space="preserve">Позиции исключены. - </w:t>
            </w:r>
            <w:hyperlink r:id="rId146" w:history="1">
              <w:r>
                <w:rPr>
                  <w:color w:val="0000FF"/>
                </w:rPr>
                <w:t>Постановление</w:t>
              </w:r>
            </w:hyperlink>
            <w:r>
              <w:t xml:space="preserve"> Правительства МО от 21.03.2017 N 185/9</w:t>
            </w:r>
          </w:p>
        </w:tc>
      </w:tr>
      <w:tr w:rsidR="006F1CFD">
        <w:tc>
          <w:tcPr>
            <w:tcW w:w="2494" w:type="dxa"/>
            <w:vMerge w:val="restart"/>
          </w:tcPr>
          <w:p w:rsidR="006F1CFD" w:rsidRDefault="006F1CFD">
            <w:pPr>
              <w:pStyle w:val="ConsPlusNormal"/>
            </w:pPr>
            <w:r>
              <w:t xml:space="preserve">Доля субвенций бюджетам муниципальных районов и городских округов Московской области на обеспечение переданных муниципальным районам и городским округам Московской области государственных полномочий по временному хранению, </w:t>
            </w:r>
            <w:r>
              <w:lastRenderedPageBreak/>
              <w:t>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перечисленная бюджетам муниципальных районов и городских округов Московской области в общей сумме указанной субвенции</w:t>
            </w:r>
          </w:p>
        </w:tc>
        <w:tc>
          <w:tcPr>
            <w:tcW w:w="7880" w:type="dxa"/>
            <w:tcBorders>
              <w:bottom w:val="nil"/>
            </w:tcBorders>
          </w:tcPr>
          <w:p w:rsidR="006F1CFD" w:rsidRDefault="006F1CFD">
            <w:pPr>
              <w:pStyle w:val="ConsPlusNormal"/>
            </w:pPr>
            <w:r>
              <w:lastRenderedPageBreak/>
              <w:t>С = Спмо / Соб x 100%,</w:t>
            </w:r>
          </w:p>
        </w:tc>
        <w:tc>
          <w:tcPr>
            <w:tcW w:w="1247" w:type="dxa"/>
            <w:vMerge w:val="restart"/>
          </w:tcPr>
          <w:p w:rsidR="006F1CFD" w:rsidRDefault="006F1CFD">
            <w:pPr>
              <w:pStyle w:val="ConsPlusNormal"/>
            </w:pPr>
            <w:r>
              <w:t>процент</w:t>
            </w:r>
          </w:p>
        </w:tc>
        <w:tc>
          <w:tcPr>
            <w:tcW w:w="1417" w:type="dxa"/>
            <w:vMerge w:val="restart"/>
          </w:tcPr>
          <w:p w:rsidR="006F1CFD" w:rsidRDefault="006F1CFD">
            <w:pPr>
              <w:pStyle w:val="ConsPlusNormal"/>
            </w:pPr>
            <w:r>
              <w:t>99</w:t>
            </w:r>
          </w:p>
        </w:tc>
        <w:tc>
          <w:tcPr>
            <w:tcW w:w="2948" w:type="dxa"/>
            <w:vMerge w:val="restart"/>
          </w:tcPr>
          <w:p w:rsidR="006F1CFD" w:rsidRDefault="006F1CFD">
            <w:pPr>
              <w:pStyle w:val="ConsPlusNormal"/>
            </w:pPr>
            <w:r>
              <w:t xml:space="preserve">Отчет об использовании субвенций бюджетам муниципальных районов и городских округов Московской области на обеспечение переданных муниципальным районам и городским округам Московской области государственных полномочий по временному хранению, комплектованию, учету и использованию архивных документов, </w:t>
            </w:r>
            <w:r>
              <w:lastRenderedPageBreak/>
              <w:t>относящихся к собственности Московской области и временно хранящихся в муниципальных архивах Московской области, по форме, утвержденной постановлением Правительства Московской области на очередной финансовый год</w:t>
            </w:r>
          </w:p>
        </w:tc>
        <w:tc>
          <w:tcPr>
            <w:tcW w:w="1814" w:type="dxa"/>
            <w:vMerge w:val="restart"/>
          </w:tcPr>
          <w:p w:rsidR="006F1CFD" w:rsidRDefault="006F1CFD">
            <w:pPr>
              <w:pStyle w:val="ConsPlusNormal"/>
            </w:pPr>
            <w:r>
              <w:lastRenderedPageBreak/>
              <w:t>ежеквартально</w:t>
            </w:r>
          </w:p>
        </w:tc>
      </w:tr>
      <w:tr w:rsidR="006F1CFD">
        <w:tc>
          <w:tcPr>
            <w:tcW w:w="2494" w:type="dxa"/>
            <w:vMerge/>
          </w:tcPr>
          <w:p w:rsidR="006F1CFD" w:rsidRDefault="006F1CFD"/>
        </w:tc>
        <w:tc>
          <w:tcPr>
            <w:tcW w:w="7880" w:type="dxa"/>
            <w:tcBorders>
              <w:top w:val="nil"/>
            </w:tcBorders>
          </w:tcPr>
          <w:p w:rsidR="006F1CFD" w:rsidRDefault="006F1CFD">
            <w:pPr>
              <w:pStyle w:val="ConsPlusNormal"/>
            </w:pPr>
            <w:r>
              <w:t>где:</w:t>
            </w:r>
          </w:p>
          <w:p w:rsidR="006F1CFD" w:rsidRDefault="006F1CFD">
            <w:pPr>
              <w:pStyle w:val="ConsPlusNormal"/>
            </w:pPr>
            <w:r>
              <w:t>С - доля субвенций бюджетам муниципальных районов и городских округов Московской области на обеспечение переданных муниципальным районам и городским округам Московской области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перечисленная бюджетам муниципальных районов и городских округов Московской области в общей сумме указанной субвенции;</w:t>
            </w:r>
          </w:p>
          <w:p w:rsidR="006F1CFD" w:rsidRDefault="006F1CFD">
            <w:pPr>
              <w:pStyle w:val="ConsPlusNormal"/>
            </w:pPr>
            <w:r>
              <w:t xml:space="preserve">Спмо - сумма субвенций бюджетам муниципальных районов и городских округов Московской области на обеспечение переданных муниципальным районам и городским округам Московской области государственных полномочий по </w:t>
            </w:r>
            <w:r>
              <w:lastRenderedPageBreak/>
              <w:t>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перечисленная бюджетам муниципальных районов и городских округов Московской области в отчетном году;</w:t>
            </w:r>
          </w:p>
          <w:p w:rsidR="006F1CFD" w:rsidRDefault="006F1CFD">
            <w:pPr>
              <w:pStyle w:val="ConsPlusNormal"/>
            </w:pPr>
            <w:r>
              <w:t>Соб - общая сумма субвенций бюджетам муниципальных районов и городских округов Московской области на обеспечение переданных муниципальным районам и городским округам Московской области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247" w:type="dxa"/>
            <w:vMerge/>
          </w:tcPr>
          <w:p w:rsidR="006F1CFD" w:rsidRDefault="006F1CFD"/>
        </w:tc>
        <w:tc>
          <w:tcPr>
            <w:tcW w:w="1417" w:type="dxa"/>
            <w:vMerge/>
          </w:tcPr>
          <w:p w:rsidR="006F1CFD" w:rsidRDefault="006F1CFD"/>
        </w:tc>
        <w:tc>
          <w:tcPr>
            <w:tcW w:w="2948" w:type="dxa"/>
            <w:vMerge/>
          </w:tcPr>
          <w:p w:rsidR="006F1CFD" w:rsidRDefault="006F1CFD"/>
        </w:tc>
        <w:tc>
          <w:tcPr>
            <w:tcW w:w="1814" w:type="dxa"/>
            <w:vMerge/>
          </w:tcPr>
          <w:p w:rsidR="006F1CFD" w:rsidRDefault="006F1CFD"/>
        </w:tc>
      </w:tr>
      <w:tr w:rsidR="006F1CFD">
        <w:tc>
          <w:tcPr>
            <w:tcW w:w="2494" w:type="dxa"/>
            <w:vMerge w:val="restart"/>
          </w:tcPr>
          <w:p w:rsidR="006F1CFD" w:rsidRDefault="006F1CFD">
            <w:pPr>
              <w:pStyle w:val="ConsPlusNormal"/>
            </w:pPr>
            <w:r>
              <w:lastRenderedPageBreak/>
              <w:t>Степень удовлетворенности граждан работой Главного архивного управления Московской области</w:t>
            </w:r>
          </w:p>
        </w:tc>
        <w:tc>
          <w:tcPr>
            <w:tcW w:w="7880" w:type="dxa"/>
            <w:tcBorders>
              <w:bottom w:val="nil"/>
            </w:tcBorders>
          </w:tcPr>
          <w:p w:rsidR="006F1CFD" w:rsidRDefault="006F1CFD">
            <w:pPr>
              <w:pStyle w:val="ConsPlusNormal"/>
            </w:pPr>
            <w:r>
              <w:t>О = Оу / Оо x 100%,</w:t>
            </w:r>
          </w:p>
        </w:tc>
        <w:tc>
          <w:tcPr>
            <w:tcW w:w="1247" w:type="dxa"/>
            <w:vMerge w:val="restart"/>
          </w:tcPr>
          <w:p w:rsidR="006F1CFD" w:rsidRDefault="006F1CFD">
            <w:pPr>
              <w:pStyle w:val="ConsPlusNormal"/>
            </w:pPr>
            <w:r>
              <w:t>процент</w:t>
            </w:r>
          </w:p>
        </w:tc>
        <w:tc>
          <w:tcPr>
            <w:tcW w:w="1417" w:type="dxa"/>
            <w:vMerge w:val="restart"/>
          </w:tcPr>
          <w:p w:rsidR="006F1CFD" w:rsidRDefault="006F1CFD">
            <w:pPr>
              <w:pStyle w:val="ConsPlusNormal"/>
            </w:pPr>
            <w:r>
              <w:t>99,3</w:t>
            </w:r>
          </w:p>
        </w:tc>
        <w:tc>
          <w:tcPr>
            <w:tcW w:w="2948" w:type="dxa"/>
            <w:vMerge w:val="restart"/>
          </w:tcPr>
          <w:p w:rsidR="006F1CFD" w:rsidRDefault="006F1CFD">
            <w:pPr>
              <w:pStyle w:val="ConsPlusNormal"/>
            </w:pPr>
            <w:r>
              <w:t>Данные опроса, размещаемого на официальном сайте Главного архивного управления Московской области</w:t>
            </w:r>
          </w:p>
        </w:tc>
        <w:tc>
          <w:tcPr>
            <w:tcW w:w="1814" w:type="dxa"/>
            <w:vMerge w:val="restart"/>
          </w:tcPr>
          <w:p w:rsidR="006F1CFD" w:rsidRDefault="006F1CFD">
            <w:pPr>
              <w:pStyle w:val="ConsPlusNormal"/>
            </w:pPr>
            <w:r>
              <w:t>ежеквартально</w:t>
            </w:r>
          </w:p>
        </w:tc>
      </w:tr>
      <w:tr w:rsidR="006F1CFD">
        <w:tblPrEx>
          <w:tblBorders>
            <w:insideH w:val="nil"/>
          </w:tblBorders>
        </w:tblPrEx>
        <w:tc>
          <w:tcPr>
            <w:tcW w:w="2494" w:type="dxa"/>
            <w:vMerge/>
          </w:tcPr>
          <w:p w:rsidR="006F1CFD" w:rsidRDefault="006F1CFD"/>
        </w:tc>
        <w:tc>
          <w:tcPr>
            <w:tcW w:w="7880" w:type="dxa"/>
            <w:tcBorders>
              <w:top w:val="nil"/>
            </w:tcBorders>
          </w:tcPr>
          <w:p w:rsidR="006F1CFD" w:rsidRDefault="006F1CFD">
            <w:pPr>
              <w:pStyle w:val="ConsPlusNormal"/>
            </w:pPr>
            <w:r>
              <w:t>где:</w:t>
            </w:r>
          </w:p>
          <w:p w:rsidR="006F1CFD" w:rsidRDefault="006F1CFD">
            <w:pPr>
              <w:pStyle w:val="ConsPlusNormal"/>
            </w:pPr>
            <w:r>
              <w:t>О - доля граждан, удовлетворенных работой Главного архивного управления Московской области, от общего количества граждан, участвовавших в опросе;</w:t>
            </w:r>
          </w:p>
          <w:p w:rsidR="006F1CFD" w:rsidRDefault="006F1CFD">
            <w:pPr>
              <w:pStyle w:val="ConsPlusNormal"/>
            </w:pPr>
            <w:r>
              <w:t>Оу - количество граждан, удовлетворенных работой Главного архивного управления Московской области за отчетный период;</w:t>
            </w:r>
          </w:p>
          <w:p w:rsidR="006F1CFD" w:rsidRDefault="006F1CFD">
            <w:pPr>
              <w:pStyle w:val="ConsPlusNormal"/>
            </w:pPr>
            <w:r>
              <w:t>Оо - общее количество граждан за отчетный период, участвовавших в опросе</w:t>
            </w:r>
          </w:p>
        </w:tc>
        <w:tc>
          <w:tcPr>
            <w:tcW w:w="1247" w:type="dxa"/>
            <w:vMerge/>
          </w:tcPr>
          <w:p w:rsidR="006F1CFD" w:rsidRDefault="006F1CFD"/>
        </w:tc>
        <w:tc>
          <w:tcPr>
            <w:tcW w:w="1417" w:type="dxa"/>
            <w:vMerge/>
          </w:tcPr>
          <w:p w:rsidR="006F1CFD" w:rsidRDefault="006F1CFD"/>
        </w:tc>
        <w:tc>
          <w:tcPr>
            <w:tcW w:w="2948" w:type="dxa"/>
            <w:vMerge/>
          </w:tcPr>
          <w:p w:rsidR="006F1CFD" w:rsidRDefault="006F1CFD"/>
        </w:tc>
        <w:tc>
          <w:tcPr>
            <w:tcW w:w="1814" w:type="dxa"/>
            <w:vMerge/>
          </w:tcPr>
          <w:p w:rsidR="006F1CFD" w:rsidRDefault="006F1CFD"/>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rmal"/>
        <w:jc w:val="center"/>
        <w:outlineLvl w:val="1"/>
      </w:pPr>
      <w:r>
        <w:t>9. Порядок взаимодействия исполнителей мероприятий</w:t>
      </w:r>
    </w:p>
    <w:p w:rsidR="006F1CFD" w:rsidRDefault="006F1CFD">
      <w:pPr>
        <w:pStyle w:val="ConsPlusNormal"/>
        <w:jc w:val="center"/>
      </w:pPr>
      <w:r>
        <w:t>государственной программы, ответственных за выполнение</w:t>
      </w:r>
    </w:p>
    <w:p w:rsidR="006F1CFD" w:rsidRDefault="006F1CFD">
      <w:pPr>
        <w:pStyle w:val="ConsPlusNormal"/>
        <w:jc w:val="center"/>
      </w:pPr>
      <w:r>
        <w:t>мероприятий государственной программы, и Государственного</w:t>
      </w:r>
    </w:p>
    <w:p w:rsidR="006F1CFD" w:rsidRDefault="006F1CFD">
      <w:pPr>
        <w:pStyle w:val="ConsPlusNormal"/>
        <w:jc w:val="center"/>
      </w:pPr>
      <w:r>
        <w:t>заказчика государственной программы, механизм</w:t>
      </w:r>
    </w:p>
    <w:p w:rsidR="006F1CFD" w:rsidRDefault="006F1CFD">
      <w:pPr>
        <w:pStyle w:val="ConsPlusNormal"/>
        <w:jc w:val="center"/>
      </w:pPr>
      <w:r>
        <w:t>реализации государственной программы</w:t>
      </w:r>
    </w:p>
    <w:p w:rsidR="006F1CFD" w:rsidRDefault="006F1CFD">
      <w:pPr>
        <w:pStyle w:val="ConsPlusNormal"/>
        <w:jc w:val="both"/>
      </w:pPr>
    </w:p>
    <w:p w:rsidR="006F1CFD" w:rsidRDefault="006F1CFD">
      <w:pPr>
        <w:pStyle w:val="ConsPlusNormal"/>
        <w:ind w:firstLine="540"/>
        <w:jc w:val="both"/>
      </w:pPr>
      <w:r>
        <w:t xml:space="preserve">Управление реализацией государственной программы и взаимодействие с ответственными за выполнение мероприятий государственной программы осуществляется в соответствии с </w:t>
      </w:r>
      <w:hyperlink r:id="rId147" w:history="1">
        <w:r>
          <w:rPr>
            <w:color w:val="0000FF"/>
          </w:rPr>
          <w:t>Порядком</w:t>
        </w:r>
      </w:hyperlink>
      <w:r>
        <w:t xml:space="preserve"> разработки и реализации государственных программ Московской области, утвержденным постановлением Правительства Московской области от 25.03.2013 N 208/8 (далее - Порядок).</w:t>
      </w:r>
    </w:p>
    <w:p w:rsidR="006F1CFD" w:rsidRDefault="006F1CFD">
      <w:pPr>
        <w:pStyle w:val="ConsPlusNormal"/>
        <w:jc w:val="both"/>
      </w:pPr>
    </w:p>
    <w:p w:rsidR="006F1CFD" w:rsidRDefault="006F1CFD">
      <w:pPr>
        <w:pStyle w:val="ConsPlusNormal"/>
        <w:jc w:val="center"/>
        <w:outlineLvl w:val="1"/>
      </w:pPr>
      <w:r>
        <w:t>10. Состав, форма и сроки представления отчетности</w:t>
      </w:r>
    </w:p>
    <w:p w:rsidR="006F1CFD" w:rsidRDefault="006F1CFD">
      <w:pPr>
        <w:pStyle w:val="ConsPlusNormal"/>
        <w:jc w:val="center"/>
      </w:pPr>
      <w:r>
        <w:t>о ходе реализации мероприятий государственной</w:t>
      </w:r>
    </w:p>
    <w:p w:rsidR="006F1CFD" w:rsidRDefault="006F1CFD">
      <w:pPr>
        <w:pStyle w:val="ConsPlusNormal"/>
        <w:jc w:val="center"/>
      </w:pPr>
      <w:r>
        <w:t>программы (подпрограммы)</w:t>
      </w:r>
    </w:p>
    <w:p w:rsidR="006F1CFD" w:rsidRDefault="006F1CFD">
      <w:pPr>
        <w:pStyle w:val="ConsPlusNormal"/>
        <w:jc w:val="both"/>
      </w:pPr>
    </w:p>
    <w:p w:rsidR="006F1CFD" w:rsidRDefault="006F1CFD">
      <w:pPr>
        <w:pStyle w:val="ConsPlusNormal"/>
        <w:ind w:firstLine="540"/>
        <w:jc w:val="both"/>
      </w:pPr>
      <w:r>
        <w:t>Государственные заказчики подпрограмм государственной программы ежеквартально до 10 числа месяца, следующего за отчетным кварталом, направляют в Министерство культуры Московской области:</w:t>
      </w:r>
    </w:p>
    <w:p w:rsidR="006F1CFD" w:rsidRDefault="006F1CFD">
      <w:pPr>
        <w:pStyle w:val="ConsPlusNormal"/>
        <w:ind w:firstLine="540"/>
        <w:jc w:val="both"/>
      </w:pPr>
      <w:r>
        <w:t>оперативный отчет о реализации мероприятий подпрограмм, который содержит:</w:t>
      </w:r>
    </w:p>
    <w:p w:rsidR="006F1CFD" w:rsidRDefault="006F1CFD">
      <w:pPr>
        <w:pStyle w:val="ConsPlusNormal"/>
        <w:ind w:firstLine="540"/>
        <w:jc w:val="both"/>
      </w:pPr>
      <w:r>
        <w:t>перечень выполненных мероприятий подпрограммы с указанием объемов и источников финансирования и результатов выполнения мероприятий и фактически достигнутых целевых значений показателей;</w:t>
      </w:r>
    </w:p>
    <w:p w:rsidR="006F1CFD" w:rsidRDefault="006F1CFD">
      <w:pPr>
        <w:pStyle w:val="ConsPlusNormal"/>
        <w:ind w:firstLine="540"/>
        <w:jc w:val="both"/>
      </w:pPr>
      <w:r>
        <w:t>анализ причин несвоевременного выполнения подпрограммных мероприятий;</w:t>
      </w:r>
    </w:p>
    <w:p w:rsidR="006F1CFD" w:rsidRDefault="006F1CFD">
      <w:pPr>
        <w:pStyle w:val="ConsPlusNormal"/>
        <w:ind w:firstLine="540"/>
        <w:jc w:val="both"/>
      </w:pPr>
      <w:r>
        <w:t xml:space="preserve">оперативный (годовой) отчет о выполнении государственной программы по объектам строительства, реконструкции и капитального ремонта по </w:t>
      </w:r>
      <w:hyperlink r:id="rId148" w:history="1">
        <w:r>
          <w:rPr>
            <w:color w:val="0000FF"/>
          </w:rPr>
          <w:t>форме</w:t>
        </w:r>
      </w:hyperlink>
      <w:r>
        <w:t xml:space="preserve"> согласно приложению N 11 к Порядку, который содержит:</w:t>
      </w:r>
    </w:p>
    <w:p w:rsidR="006F1CFD" w:rsidRDefault="006F1CFD">
      <w:pPr>
        <w:pStyle w:val="ConsPlusNormal"/>
        <w:ind w:firstLine="540"/>
        <w:jc w:val="both"/>
      </w:pPr>
      <w:r>
        <w:t>наименование объекта, адрес объекта, планируемые работы;</w:t>
      </w:r>
    </w:p>
    <w:p w:rsidR="006F1CFD" w:rsidRDefault="006F1CFD">
      <w:pPr>
        <w:pStyle w:val="ConsPlusNormal"/>
        <w:ind w:firstLine="540"/>
        <w:jc w:val="both"/>
      </w:pPr>
      <w:r>
        <w:t>перечень фактически выполненных работ с указанием объемов, источников финансирования;</w:t>
      </w:r>
    </w:p>
    <w:p w:rsidR="006F1CFD" w:rsidRDefault="006F1CFD">
      <w:pPr>
        <w:pStyle w:val="ConsPlusNormal"/>
        <w:ind w:firstLine="540"/>
        <w:jc w:val="both"/>
      </w:pPr>
      <w:r>
        <w:t>анализ причин невыполнения (несвоевременного выполнения) работ.</w:t>
      </w:r>
    </w:p>
    <w:p w:rsidR="006F1CFD" w:rsidRDefault="006F1CFD">
      <w:pPr>
        <w:pStyle w:val="ConsPlusNormal"/>
        <w:ind w:firstLine="540"/>
        <w:jc w:val="both"/>
      </w:pPr>
      <w:r>
        <w:t>Министерство культуры Московской области ежеквартально до 15 числа месяца, следующего за отчетным кварталом, формирует в подсистеме по формированию государственных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w:t>
      </w:r>
    </w:p>
    <w:p w:rsidR="006F1CFD" w:rsidRDefault="006F1CFD">
      <w:pPr>
        <w:pStyle w:val="ConsPlusNormal"/>
        <w:ind w:firstLine="540"/>
        <w:jc w:val="both"/>
      </w:pPr>
      <w:r>
        <w:t>1) оперативный отчет о реализации мероприятий государственной программы, который содержит:</w:t>
      </w:r>
    </w:p>
    <w:p w:rsidR="006F1CFD" w:rsidRDefault="006F1CFD">
      <w:pPr>
        <w:pStyle w:val="ConsPlusNormal"/>
        <w:ind w:firstLine="540"/>
        <w:jc w:val="both"/>
      </w:pPr>
      <w:r>
        <w:t>перечень выполненных мероприятий государственной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6F1CFD" w:rsidRDefault="006F1CFD">
      <w:pPr>
        <w:pStyle w:val="ConsPlusNormal"/>
        <w:ind w:firstLine="540"/>
        <w:jc w:val="both"/>
      </w:pPr>
      <w:r>
        <w:t>анализ причин несвоевременного выполнения программных мероприятий;</w:t>
      </w:r>
    </w:p>
    <w:p w:rsidR="006F1CFD" w:rsidRDefault="006F1CFD">
      <w:pPr>
        <w:pStyle w:val="ConsPlusNormal"/>
        <w:ind w:firstLine="540"/>
        <w:jc w:val="both"/>
      </w:pPr>
      <w:r>
        <w:t xml:space="preserve">2) оперативный (годовой) отчет о выполнении государственной программы по объектам строительства, реконструкции и капитального ремонта по </w:t>
      </w:r>
      <w:hyperlink r:id="rId149" w:history="1">
        <w:r>
          <w:rPr>
            <w:color w:val="0000FF"/>
          </w:rPr>
          <w:t>форме</w:t>
        </w:r>
      </w:hyperlink>
      <w:r>
        <w:t xml:space="preserve"> согласно приложению N 11 к Порядку, который содержит:</w:t>
      </w:r>
    </w:p>
    <w:p w:rsidR="006F1CFD" w:rsidRDefault="006F1CFD">
      <w:pPr>
        <w:pStyle w:val="ConsPlusNormal"/>
        <w:ind w:firstLine="540"/>
        <w:jc w:val="both"/>
      </w:pPr>
      <w:r>
        <w:t>наименование объекта, адрес объекта, планируемые работы;</w:t>
      </w:r>
    </w:p>
    <w:p w:rsidR="006F1CFD" w:rsidRDefault="006F1CFD">
      <w:pPr>
        <w:pStyle w:val="ConsPlusNormal"/>
        <w:ind w:firstLine="540"/>
        <w:jc w:val="both"/>
      </w:pPr>
      <w:r>
        <w:t>перечень фактически выполненных работ с указанием объемов, источников финансирования;</w:t>
      </w:r>
    </w:p>
    <w:p w:rsidR="006F1CFD" w:rsidRDefault="006F1CFD">
      <w:pPr>
        <w:pStyle w:val="ConsPlusNormal"/>
        <w:ind w:firstLine="540"/>
        <w:jc w:val="both"/>
      </w:pPr>
      <w:r>
        <w:t>анализ причин невыполнения (несвоевременного выполнения) работ.</w:t>
      </w:r>
    </w:p>
    <w:p w:rsidR="006F1CFD" w:rsidRDefault="006F1CFD">
      <w:pPr>
        <w:pStyle w:val="ConsPlusNormal"/>
        <w:ind w:firstLine="540"/>
        <w:jc w:val="both"/>
      </w:pPr>
      <w:r>
        <w:t xml:space="preserve">Оперативный отчет о реализации мероприятий Программы представляется по </w:t>
      </w:r>
      <w:hyperlink r:id="rId150" w:history="1">
        <w:r>
          <w:rPr>
            <w:color w:val="0000FF"/>
          </w:rPr>
          <w:t>форме</w:t>
        </w:r>
      </w:hyperlink>
      <w:r>
        <w:t xml:space="preserve"> согласно приложению N 9 к Порядку.</w:t>
      </w:r>
    </w:p>
    <w:p w:rsidR="006F1CFD" w:rsidRDefault="006F1CFD">
      <w:pPr>
        <w:pStyle w:val="ConsPlusNormal"/>
        <w:ind w:firstLine="540"/>
        <w:jc w:val="both"/>
      </w:pPr>
      <w:r>
        <w:t xml:space="preserve">Министерство культуры Московской области ежегодно готовит годовой отчет о реализации государственной программы и до 1 марта года, следующего за отчетным, представляет его в </w:t>
      </w:r>
      <w:r>
        <w:lastRenderedPageBreak/>
        <w:t>Министерство экономики Московской области для оценки эффективности реализации государственной программы. Государственные заказчики подпрограмм направляют информацию о реализации подпрограмм государственной программы в Министерство культуры Московской области в срок до 20 февраля года, следующего за отчетным.</w:t>
      </w:r>
    </w:p>
    <w:p w:rsidR="006F1CFD" w:rsidRDefault="006F1CFD">
      <w:pPr>
        <w:pStyle w:val="ConsPlusNormal"/>
        <w:ind w:firstLine="540"/>
        <w:jc w:val="both"/>
      </w:pPr>
      <w:r>
        <w:t>Годовой отчет о реализации государственной программы должен содержать:</w:t>
      </w:r>
    </w:p>
    <w:p w:rsidR="006F1CFD" w:rsidRDefault="006F1CFD">
      <w:pPr>
        <w:pStyle w:val="ConsPlusNormal"/>
        <w:ind w:firstLine="540"/>
        <w:jc w:val="both"/>
      </w:pPr>
      <w:r>
        <w:t>1) аналитическую записку, в которой указываются:</w:t>
      </w:r>
    </w:p>
    <w:p w:rsidR="006F1CFD" w:rsidRDefault="006F1CFD">
      <w:pPr>
        <w:pStyle w:val="ConsPlusNormal"/>
        <w:ind w:firstLine="540"/>
        <w:jc w:val="both"/>
      </w:pPr>
      <w:r>
        <w:t>степень достижения запланированных результатов и намеченных целей государственной программы и подпрограмм;</w:t>
      </w:r>
    </w:p>
    <w:p w:rsidR="006F1CFD" w:rsidRDefault="006F1CFD">
      <w:pPr>
        <w:pStyle w:val="ConsPlusNormal"/>
        <w:ind w:firstLine="540"/>
        <w:jc w:val="both"/>
      </w:pPr>
      <w:r>
        <w:t>общий объем фактически произведенных расходов, всего и в том числе по источникам финансирования и в разрезе муниципальных образований Московской области, на территории которых реализовывались мероприятия государственной программы;</w:t>
      </w:r>
    </w:p>
    <w:p w:rsidR="006F1CFD" w:rsidRDefault="006F1CFD">
      <w:pPr>
        <w:pStyle w:val="ConsPlusNormal"/>
        <w:ind w:firstLine="540"/>
        <w:jc w:val="both"/>
      </w:pPr>
      <w:r>
        <w:t>2) таблицу, в которой указываются:</w:t>
      </w:r>
    </w:p>
    <w:p w:rsidR="006F1CFD" w:rsidRDefault="006F1CFD">
      <w:pPr>
        <w:pStyle w:val="ConsPlusNormal"/>
        <w:ind w:firstLine="540"/>
        <w:jc w:val="both"/>
      </w:pPr>
      <w:r>
        <w:t>данные об использовании средств бюджета Московской области и средств иных привлекаемых для реализации государственной программы источников по каждому программному мероприятию и в целом по государственной программе;</w:t>
      </w:r>
    </w:p>
    <w:p w:rsidR="006F1CFD" w:rsidRDefault="006F1CFD">
      <w:pPr>
        <w:pStyle w:val="ConsPlusNormal"/>
        <w:ind w:firstLine="540"/>
        <w:jc w:val="both"/>
      </w:pPr>
      <w:r>
        <w:t>по мероприятиям, не завершенным в утвержденные сроки, - причины их невыполнения и предложения по дальнейшей реализации.</w:t>
      </w:r>
    </w:p>
    <w:p w:rsidR="006F1CFD" w:rsidRDefault="006F1CFD">
      <w:pPr>
        <w:pStyle w:val="ConsPlusNormal"/>
        <w:ind w:firstLine="540"/>
        <w:jc w:val="both"/>
      </w:pPr>
      <w:r>
        <w:t>По показателям, не достигшим запланированного уровня, приводятся причины невыполнения и предложения по их дальнейшему достижению.</w:t>
      </w:r>
    </w:p>
    <w:p w:rsidR="006F1CFD" w:rsidRDefault="006F1CFD">
      <w:pPr>
        <w:pStyle w:val="ConsPlusNormal"/>
        <w:ind w:firstLine="540"/>
        <w:jc w:val="both"/>
      </w:pPr>
      <w:r>
        <w:t xml:space="preserve">Годовой отчет о реализации государственной программы представляется по формам согласно </w:t>
      </w:r>
      <w:hyperlink r:id="rId151" w:history="1">
        <w:r>
          <w:rPr>
            <w:color w:val="0000FF"/>
          </w:rPr>
          <w:t>приложениям N 9</w:t>
        </w:r>
      </w:hyperlink>
      <w:r>
        <w:t xml:space="preserve"> и </w:t>
      </w:r>
      <w:hyperlink r:id="rId152" w:history="1">
        <w:r>
          <w:rPr>
            <w:color w:val="0000FF"/>
          </w:rPr>
          <w:t>N 10</w:t>
        </w:r>
      </w:hyperlink>
      <w:r>
        <w:t xml:space="preserve"> к Порядку.</w:t>
      </w:r>
    </w:p>
    <w:p w:rsidR="006F1CFD" w:rsidRDefault="006F1CFD">
      <w:pPr>
        <w:pStyle w:val="ConsPlusNormal"/>
        <w:jc w:val="both"/>
      </w:pPr>
    </w:p>
    <w:p w:rsidR="006F1CFD" w:rsidRDefault="006F1CFD">
      <w:pPr>
        <w:pStyle w:val="ConsPlusNormal"/>
        <w:jc w:val="center"/>
        <w:outlineLvl w:val="1"/>
      </w:pPr>
      <w:bookmarkStart w:id="5" w:name="P1851"/>
      <w:bookmarkEnd w:id="5"/>
      <w:r>
        <w:t>11. Подпрограмма I "Сохранение, использование, популяризация</w:t>
      </w:r>
    </w:p>
    <w:p w:rsidR="006F1CFD" w:rsidRDefault="006F1CFD">
      <w:pPr>
        <w:pStyle w:val="ConsPlusNormal"/>
        <w:jc w:val="center"/>
      </w:pPr>
      <w:r>
        <w:t>и государственная охрана объектов культурного наследия</w:t>
      </w:r>
    </w:p>
    <w:p w:rsidR="006F1CFD" w:rsidRDefault="006F1CFD">
      <w:pPr>
        <w:pStyle w:val="ConsPlusNormal"/>
        <w:jc w:val="center"/>
      </w:pPr>
      <w:r>
        <w:t>(памятников истории и культуры) народов</w:t>
      </w:r>
    </w:p>
    <w:p w:rsidR="006F1CFD" w:rsidRDefault="006F1CFD">
      <w:pPr>
        <w:pStyle w:val="ConsPlusNormal"/>
        <w:jc w:val="center"/>
      </w:pPr>
      <w:r>
        <w:t>Российской Федерации"</w:t>
      </w:r>
    </w:p>
    <w:p w:rsidR="006F1CFD" w:rsidRDefault="006F1CFD">
      <w:pPr>
        <w:pStyle w:val="ConsPlusNormal"/>
        <w:jc w:val="both"/>
      </w:pPr>
    </w:p>
    <w:p w:rsidR="006F1CFD" w:rsidRDefault="006F1CFD">
      <w:pPr>
        <w:sectPr w:rsidR="006F1CFD">
          <w:pgSz w:w="11905" w:h="16838"/>
          <w:pgMar w:top="1134" w:right="850" w:bottom="1134" w:left="1701" w:header="0" w:footer="0" w:gutter="0"/>
          <w:cols w:space="720"/>
        </w:sectPr>
      </w:pPr>
    </w:p>
    <w:p w:rsidR="006F1CFD" w:rsidRDefault="006F1CFD">
      <w:pPr>
        <w:pStyle w:val="ConsPlusNormal"/>
        <w:jc w:val="center"/>
        <w:outlineLvl w:val="2"/>
      </w:pPr>
      <w:r>
        <w:lastRenderedPageBreak/>
        <w:t>11.1. Паспорт подпрограммы I "Сохранение, использование,</w:t>
      </w:r>
    </w:p>
    <w:p w:rsidR="006F1CFD" w:rsidRDefault="006F1CFD">
      <w:pPr>
        <w:pStyle w:val="ConsPlusNormal"/>
        <w:jc w:val="center"/>
      </w:pPr>
      <w:r>
        <w:t>популяризация и государственная охрана объектов культурного</w:t>
      </w:r>
    </w:p>
    <w:p w:rsidR="006F1CFD" w:rsidRDefault="006F1CFD">
      <w:pPr>
        <w:pStyle w:val="ConsPlusNormal"/>
        <w:jc w:val="center"/>
      </w:pPr>
      <w:r>
        <w:t>наследия (памятников истории и культуры) народов</w:t>
      </w:r>
    </w:p>
    <w:p w:rsidR="006F1CFD" w:rsidRDefault="006F1CFD">
      <w:pPr>
        <w:pStyle w:val="ConsPlusNormal"/>
        <w:jc w:val="center"/>
      </w:pPr>
      <w:r>
        <w:t>Российской Федерации"</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098"/>
        <w:gridCol w:w="1757"/>
        <w:gridCol w:w="1871"/>
        <w:gridCol w:w="887"/>
        <w:gridCol w:w="1020"/>
        <w:gridCol w:w="1020"/>
        <w:gridCol w:w="1077"/>
        <w:gridCol w:w="996"/>
        <w:gridCol w:w="1020"/>
      </w:tblGrid>
      <w:tr w:rsidR="006F1CFD">
        <w:tc>
          <w:tcPr>
            <w:tcW w:w="2041" w:type="dxa"/>
          </w:tcPr>
          <w:p w:rsidR="006F1CFD" w:rsidRDefault="006F1CFD">
            <w:pPr>
              <w:pStyle w:val="ConsPlusNormal"/>
            </w:pPr>
            <w:r>
              <w:t>Государственный заказчик государственной программы</w:t>
            </w:r>
          </w:p>
        </w:tc>
        <w:tc>
          <w:tcPr>
            <w:tcW w:w="11746" w:type="dxa"/>
            <w:gridSpan w:val="9"/>
          </w:tcPr>
          <w:p w:rsidR="006F1CFD" w:rsidRDefault="006F1CFD">
            <w:pPr>
              <w:pStyle w:val="ConsPlusNormal"/>
            </w:pPr>
            <w:r>
              <w:t>Министерство культуры Московской области</w:t>
            </w:r>
          </w:p>
        </w:tc>
      </w:tr>
      <w:tr w:rsidR="006F1CFD">
        <w:tc>
          <w:tcPr>
            <w:tcW w:w="2041" w:type="dxa"/>
            <w:vMerge w:val="restart"/>
          </w:tcPr>
          <w:p w:rsidR="006F1CFD" w:rsidRDefault="006F1CFD">
            <w:pPr>
              <w:pStyle w:val="ConsPlusNormal"/>
            </w:pPr>
            <w:r>
              <w:t>Задача подпрограммы</w:t>
            </w:r>
          </w:p>
        </w:tc>
        <w:tc>
          <w:tcPr>
            <w:tcW w:w="11746" w:type="dxa"/>
            <w:gridSpan w:val="9"/>
          </w:tcPr>
          <w:p w:rsidR="006F1CFD" w:rsidRDefault="006F1CFD">
            <w:pPr>
              <w:pStyle w:val="ConsPlusNormal"/>
            </w:pPr>
            <w:r>
              <w:t>Увеличение доли объектов культурного наследия, находящихся на территории Московской области, по которым проведены работы по сохранению, использованию, популяризации и государственной охране, в общем количестве объектов культурного наследия, нуждающихся в указанных работах, процент</w:t>
            </w:r>
          </w:p>
        </w:tc>
      </w:tr>
      <w:tr w:rsidR="006F1CFD">
        <w:tc>
          <w:tcPr>
            <w:tcW w:w="2041" w:type="dxa"/>
            <w:vMerge/>
          </w:tcPr>
          <w:p w:rsidR="006F1CFD" w:rsidRDefault="006F1CFD"/>
        </w:tc>
        <w:tc>
          <w:tcPr>
            <w:tcW w:w="2098" w:type="dxa"/>
          </w:tcPr>
          <w:p w:rsidR="006F1CFD" w:rsidRDefault="006F1CFD">
            <w:pPr>
              <w:pStyle w:val="ConsPlusNormal"/>
            </w:pPr>
            <w:r>
              <w:t>Отчетный (базовый) период</w:t>
            </w:r>
          </w:p>
        </w:tc>
        <w:tc>
          <w:tcPr>
            <w:tcW w:w="1757" w:type="dxa"/>
          </w:tcPr>
          <w:p w:rsidR="006F1CFD" w:rsidRDefault="006F1CFD">
            <w:pPr>
              <w:pStyle w:val="ConsPlusNormal"/>
            </w:pPr>
            <w:r>
              <w:t>2017 год</w:t>
            </w:r>
          </w:p>
        </w:tc>
        <w:tc>
          <w:tcPr>
            <w:tcW w:w="1871" w:type="dxa"/>
          </w:tcPr>
          <w:p w:rsidR="006F1CFD" w:rsidRDefault="006F1CFD">
            <w:pPr>
              <w:pStyle w:val="ConsPlusNormal"/>
            </w:pPr>
            <w:r>
              <w:t>2018 год</w:t>
            </w:r>
          </w:p>
        </w:tc>
        <w:tc>
          <w:tcPr>
            <w:tcW w:w="1907" w:type="dxa"/>
            <w:gridSpan w:val="2"/>
          </w:tcPr>
          <w:p w:rsidR="006F1CFD" w:rsidRDefault="006F1CFD">
            <w:pPr>
              <w:pStyle w:val="ConsPlusNormal"/>
            </w:pPr>
            <w:r>
              <w:t>2019 год</w:t>
            </w:r>
          </w:p>
        </w:tc>
        <w:tc>
          <w:tcPr>
            <w:tcW w:w="2097" w:type="dxa"/>
            <w:gridSpan w:val="2"/>
          </w:tcPr>
          <w:p w:rsidR="006F1CFD" w:rsidRDefault="006F1CFD">
            <w:pPr>
              <w:pStyle w:val="ConsPlusNormal"/>
            </w:pPr>
            <w:r>
              <w:t>2020 год</w:t>
            </w:r>
          </w:p>
        </w:tc>
        <w:tc>
          <w:tcPr>
            <w:tcW w:w="2016" w:type="dxa"/>
            <w:gridSpan w:val="2"/>
          </w:tcPr>
          <w:p w:rsidR="006F1CFD" w:rsidRDefault="006F1CFD">
            <w:pPr>
              <w:pStyle w:val="ConsPlusNormal"/>
            </w:pPr>
            <w:r>
              <w:t>2021 год</w:t>
            </w:r>
          </w:p>
        </w:tc>
      </w:tr>
      <w:tr w:rsidR="006F1CFD">
        <w:tc>
          <w:tcPr>
            <w:tcW w:w="2041" w:type="dxa"/>
            <w:vMerge/>
          </w:tcPr>
          <w:p w:rsidR="006F1CFD" w:rsidRDefault="006F1CFD"/>
        </w:tc>
        <w:tc>
          <w:tcPr>
            <w:tcW w:w="2098" w:type="dxa"/>
          </w:tcPr>
          <w:p w:rsidR="006F1CFD" w:rsidRDefault="006F1CFD">
            <w:pPr>
              <w:pStyle w:val="ConsPlusNormal"/>
            </w:pPr>
            <w:r>
              <w:t>65,15</w:t>
            </w:r>
          </w:p>
        </w:tc>
        <w:tc>
          <w:tcPr>
            <w:tcW w:w="1757" w:type="dxa"/>
          </w:tcPr>
          <w:p w:rsidR="006F1CFD" w:rsidRDefault="006F1CFD">
            <w:pPr>
              <w:pStyle w:val="ConsPlusNormal"/>
            </w:pPr>
            <w:r>
              <w:t>67,36</w:t>
            </w:r>
          </w:p>
        </w:tc>
        <w:tc>
          <w:tcPr>
            <w:tcW w:w="1871" w:type="dxa"/>
          </w:tcPr>
          <w:p w:rsidR="006F1CFD" w:rsidRDefault="006F1CFD">
            <w:pPr>
              <w:pStyle w:val="ConsPlusNormal"/>
            </w:pPr>
            <w:r>
              <w:t>77,71</w:t>
            </w:r>
          </w:p>
        </w:tc>
        <w:tc>
          <w:tcPr>
            <w:tcW w:w="1907" w:type="dxa"/>
            <w:gridSpan w:val="2"/>
          </w:tcPr>
          <w:p w:rsidR="006F1CFD" w:rsidRDefault="006F1CFD">
            <w:pPr>
              <w:pStyle w:val="ConsPlusNormal"/>
            </w:pPr>
            <w:r>
              <w:t>79,83</w:t>
            </w:r>
          </w:p>
        </w:tc>
        <w:tc>
          <w:tcPr>
            <w:tcW w:w="2097" w:type="dxa"/>
            <w:gridSpan w:val="2"/>
          </w:tcPr>
          <w:p w:rsidR="006F1CFD" w:rsidRDefault="006F1CFD">
            <w:pPr>
              <w:pStyle w:val="ConsPlusNormal"/>
            </w:pPr>
            <w:r>
              <w:t>82,03</w:t>
            </w:r>
          </w:p>
        </w:tc>
        <w:tc>
          <w:tcPr>
            <w:tcW w:w="2016" w:type="dxa"/>
            <w:gridSpan w:val="2"/>
          </w:tcPr>
          <w:p w:rsidR="006F1CFD" w:rsidRDefault="006F1CFD">
            <w:pPr>
              <w:pStyle w:val="ConsPlusNormal"/>
            </w:pPr>
            <w:r>
              <w:t>84,11</w:t>
            </w:r>
          </w:p>
        </w:tc>
      </w:tr>
      <w:tr w:rsidR="006F1CFD">
        <w:tc>
          <w:tcPr>
            <w:tcW w:w="2041" w:type="dxa"/>
            <w:vMerge w:val="restart"/>
            <w:tcBorders>
              <w:bottom w:val="nil"/>
            </w:tcBorders>
          </w:tcPr>
          <w:p w:rsidR="006F1CFD" w:rsidRDefault="006F1CFD">
            <w:pPr>
              <w:pStyle w:val="ConsPlusNormal"/>
            </w:pPr>
            <w:r>
              <w:t>Источники финансирования подпрограммы по годам реализации и главным распорядителям бюджетных средств,</w:t>
            </w:r>
          </w:p>
          <w:p w:rsidR="006F1CFD" w:rsidRDefault="006F1CFD">
            <w:pPr>
              <w:pStyle w:val="ConsPlusNormal"/>
            </w:pPr>
            <w:r>
              <w:t>в том числе по годам:</w:t>
            </w:r>
          </w:p>
        </w:tc>
        <w:tc>
          <w:tcPr>
            <w:tcW w:w="2098" w:type="dxa"/>
            <w:vMerge w:val="restart"/>
          </w:tcPr>
          <w:p w:rsidR="006F1CFD" w:rsidRDefault="006F1CFD">
            <w:pPr>
              <w:pStyle w:val="ConsPlusNormal"/>
            </w:pPr>
            <w:r>
              <w:t>Наименование подпрограммы</w:t>
            </w:r>
          </w:p>
        </w:tc>
        <w:tc>
          <w:tcPr>
            <w:tcW w:w="1757" w:type="dxa"/>
            <w:vMerge w:val="restart"/>
          </w:tcPr>
          <w:p w:rsidR="006F1CFD" w:rsidRDefault="006F1CFD">
            <w:pPr>
              <w:pStyle w:val="ConsPlusNormal"/>
            </w:pPr>
            <w:r>
              <w:t>Главный распорядитель бюджетных средств</w:t>
            </w:r>
          </w:p>
        </w:tc>
        <w:tc>
          <w:tcPr>
            <w:tcW w:w="1871" w:type="dxa"/>
            <w:vMerge w:val="restart"/>
          </w:tcPr>
          <w:p w:rsidR="006F1CFD" w:rsidRDefault="006F1CFD">
            <w:pPr>
              <w:pStyle w:val="ConsPlusNormal"/>
            </w:pPr>
            <w:r>
              <w:t>Источник финансирования</w:t>
            </w:r>
          </w:p>
        </w:tc>
        <w:tc>
          <w:tcPr>
            <w:tcW w:w="6020" w:type="dxa"/>
            <w:gridSpan w:val="6"/>
          </w:tcPr>
          <w:p w:rsidR="006F1CFD" w:rsidRDefault="006F1CFD">
            <w:pPr>
              <w:pStyle w:val="ConsPlusNormal"/>
            </w:pPr>
            <w:r>
              <w:t>Расходы (тыс. рублей)</w:t>
            </w:r>
          </w:p>
        </w:tc>
      </w:tr>
      <w:tr w:rsidR="006F1CFD">
        <w:tc>
          <w:tcPr>
            <w:tcW w:w="2041" w:type="dxa"/>
            <w:vMerge/>
            <w:tcBorders>
              <w:bottom w:val="nil"/>
            </w:tcBorders>
          </w:tcPr>
          <w:p w:rsidR="006F1CFD" w:rsidRDefault="006F1CFD"/>
        </w:tc>
        <w:tc>
          <w:tcPr>
            <w:tcW w:w="2098" w:type="dxa"/>
            <w:vMerge/>
          </w:tcPr>
          <w:p w:rsidR="006F1CFD" w:rsidRDefault="006F1CFD"/>
        </w:tc>
        <w:tc>
          <w:tcPr>
            <w:tcW w:w="1757" w:type="dxa"/>
            <w:vMerge/>
          </w:tcPr>
          <w:p w:rsidR="006F1CFD" w:rsidRDefault="006F1CFD"/>
        </w:tc>
        <w:tc>
          <w:tcPr>
            <w:tcW w:w="1871" w:type="dxa"/>
            <w:vMerge/>
          </w:tcPr>
          <w:p w:rsidR="006F1CFD" w:rsidRDefault="006F1CFD"/>
        </w:tc>
        <w:tc>
          <w:tcPr>
            <w:tcW w:w="887" w:type="dxa"/>
          </w:tcPr>
          <w:p w:rsidR="006F1CFD" w:rsidRDefault="006F1CFD">
            <w:pPr>
              <w:pStyle w:val="ConsPlusNormal"/>
            </w:pPr>
            <w:r>
              <w:t>2017 год</w:t>
            </w:r>
          </w:p>
        </w:tc>
        <w:tc>
          <w:tcPr>
            <w:tcW w:w="1020" w:type="dxa"/>
          </w:tcPr>
          <w:p w:rsidR="006F1CFD" w:rsidRDefault="006F1CFD">
            <w:pPr>
              <w:pStyle w:val="ConsPlusNormal"/>
            </w:pPr>
            <w:r>
              <w:t>2018 год</w:t>
            </w:r>
          </w:p>
        </w:tc>
        <w:tc>
          <w:tcPr>
            <w:tcW w:w="1020" w:type="dxa"/>
          </w:tcPr>
          <w:p w:rsidR="006F1CFD" w:rsidRDefault="006F1CFD">
            <w:pPr>
              <w:pStyle w:val="ConsPlusNormal"/>
            </w:pPr>
            <w:r>
              <w:t>2019 год</w:t>
            </w:r>
          </w:p>
        </w:tc>
        <w:tc>
          <w:tcPr>
            <w:tcW w:w="1077" w:type="dxa"/>
          </w:tcPr>
          <w:p w:rsidR="006F1CFD" w:rsidRDefault="006F1CFD">
            <w:pPr>
              <w:pStyle w:val="ConsPlusNormal"/>
            </w:pPr>
            <w:r>
              <w:t>2020 год</w:t>
            </w:r>
          </w:p>
        </w:tc>
        <w:tc>
          <w:tcPr>
            <w:tcW w:w="996" w:type="dxa"/>
          </w:tcPr>
          <w:p w:rsidR="006F1CFD" w:rsidRDefault="006F1CFD">
            <w:pPr>
              <w:pStyle w:val="ConsPlusNormal"/>
            </w:pPr>
            <w:r>
              <w:t>2021 год</w:t>
            </w:r>
          </w:p>
        </w:tc>
        <w:tc>
          <w:tcPr>
            <w:tcW w:w="1020" w:type="dxa"/>
          </w:tcPr>
          <w:p w:rsidR="006F1CFD" w:rsidRDefault="006F1CFD">
            <w:pPr>
              <w:pStyle w:val="ConsPlusNormal"/>
            </w:pPr>
            <w:r>
              <w:t>Итого</w:t>
            </w:r>
          </w:p>
        </w:tc>
      </w:tr>
      <w:tr w:rsidR="006F1CFD">
        <w:tc>
          <w:tcPr>
            <w:tcW w:w="2041" w:type="dxa"/>
            <w:vMerge/>
            <w:tcBorders>
              <w:bottom w:val="nil"/>
            </w:tcBorders>
          </w:tcPr>
          <w:p w:rsidR="006F1CFD" w:rsidRDefault="006F1CFD"/>
        </w:tc>
        <w:tc>
          <w:tcPr>
            <w:tcW w:w="2098" w:type="dxa"/>
            <w:vMerge w:val="restart"/>
            <w:tcBorders>
              <w:bottom w:val="nil"/>
            </w:tcBorders>
          </w:tcPr>
          <w:p w:rsidR="006F1CFD" w:rsidRDefault="006F1CFD">
            <w:pPr>
              <w:pStyle w:val="ConsPlusNormal"/>
            </w:pPr>
            <w:r>
              <w:t xml:space="preserve">Сохранение, использование, популяризация и государственная охрана объектов культурного наследия (памятников истории и культуры) народов Российской </w:t>
            </w:r>
            <w:r>
              <w:lastRenderedPageBreak/>
              <w:t>Федерации</w:t>
            </w:r>
          </w:p>
        </w:tc>
        <w:tc>
          <w:tcPr>
            <w:tcW w:w="1757" w:type="dxa"/>
            <w:vMerge w:val="restart"/>
            <w:tcBorders>
              <w:bottom w:val="nil"/>
            </w:tcBorders>
          </w:tcPr>
          <w:p w:rsidR="006F1CFD" w:rsidRDefault="006F1CFD">
            <w:pPr>
              <w:pStyle w:val="ConsPlusNormal"/>
            </w:pPr>
            <w:r>
              <w:lastRenderedPageBreak/>
              <w:t>Главное управление культурного наследия Московской области</w:t>
            </w:r>
          </w:p>
        </w:tc>
        <w:tc>
          <w:tcPr>
            <w:tcW w:w="1871" w:type="dxa"/>
          </w:tcPr>
          <w:p w:rsidR="006F1CFD" w:rsidRDefault="006F1CFD">
            <w:pPr>
              <w:pStyle w:val="ConsPlusNormal"/>
            </w:pPr>
            <w:r>
              <w:t>Всего:</w:t>
            </w:r>
          </w:p>
          <w:p w:rsidR="006F1CFD" w:rsidRDefault="006F1CFD">
            <w:pPr>
              <w:pStyle w:val="ConsPlusNormal"/>
            </w:pPr>
            <w:r>
              <w:t>в том числе:</w:t>
            </w:r>
          </w:p>
        </w:tc>
        <w:tc>
          <w:tcPr>
            <w:tcW w:w="887" w:type="dxa"/>
          </w:tcPr>
          <w:p w:rsidR="006F1CFD" w:rsidRDefault="006F1CFD">
            <w:pPr>
              <w:pStyle w:val="ConsPlusNormal"/>
            </w:pPr>
            <w:r>
              <w:t>414191,30</w:t>
            </w:r>
          </w:p>
        </w:tc>
        <w:tc>
          <w:tcPr>
            <w:tcW w:w="1020" w:type="dxa"/>
          </w:tcPr>
          <w:p w:rsidR="006F1CFD" w:rsidRDefault="006F1CFD">
            <w:pPr>
              <w:pStyle w:val="ConsPlusNormal"/>
            </w:pPr>
            <w:r>
              <w:t>567846,00</w:t>
            </w:r>
          </w:p>
        </w:tc>
        <w:tc>
          <w:tcPr>
            <w:tcW w:w="1020" w:type="dxa"/>
          </w:tcPr>
          <w:p w:rsidR="006F1CFD" w:rsidRDefault="006F1CFD">
            <w:pPr>
              <w:pStyle w:val="ConsPlusNormal"/>
            </w:pPr>
            <w:r>
              <w:t>454221,00</w:t>
            </w:r>
          </w:p>
        </w:tc>
        <w:tc>
          <w:tcPr>
            <w:tcW w:w="1077" w:type="dxa"/>
          </w:tcPr>
          <w:p w:rsidR="006F1CFD" w:rsidRDefault="006F1CFD">
            <w:pPr>
              <w:pStyle w:val="ConsPlusNormal"/>
            </w:pPr>
            <w:r>
              <w:t>312519,00</w:t>
            </w:r>
          </w:p>
        </w:tc>
        <w:tc>
          <w:tcPr>
            <w:tcW w:w="996" w:type="dxa"/>
          </w:tcPr>
          <w:p w:rsidR="006F1CFD" w:rsidRDefault="006F1CFD">
            <w:pPr>
              <w:pStyle w:val="ConsPlusNormal"/>
            </w:pPr>
            <w:r>
              <w:t>312519,00</w:t>
            </w:r>
          </w:p>
        </w:tc>
        <w:tc>
          <w:tcPr>
            <w:tcW w:w="1020" w:type="dxa"/>
          </w:tcPr>
          <w:p w:rsidR="006F1CFD" w:rsidRDefault="006F1CFD">
            <w:pPr>
              <w:pStyle w:val="ConsPlusNormal"/>
            </w:pPr>
            <w:r>
              <w:t>2061296,30</w:t>
            </w:r>
          </w:p>
        </w:tc>
      </w:tr>
      <w:tr w:rsidR="006F1CFD">
        <w:tc>
          <w:tcPr>
            <w:tcW w:w="2041" w:type="dxa"/>
            <w:vMerge/>
            <w:tcBorders>
              <w:bottom w:val="nil"/>
            </w:tcBorders>
          </w:tcPr>
          <w:p w:rsidR="006F1CFD" w:rsidRDefault="006F1CFD"/>
        </w:tc>
        <w:tc>
          <w:tcPr>
            <w:tcW w:w="2098" w:type="dxa"/>
            <w:vMerge/>
            <w:tcBorders>
              <w:bottom w:val="nil"/>
            </w:tcBorders>
          </w:tcPr>
          <w:p w:rsidR="006F1CFD" w:rsidRDefault="006F1CFD"/>
        </w:tc>
        <w:tc>
          <w:tcPr>
            <w:tcW w:w="1757" w:type="dxa"/>
            <w:vMerge/>
            <w:tcBorders>
              <w:bottom w:val="nil"/>
            </w:tcBorders>
          </w:tcPr>
          <w:p w:rsidR="006F1CFD" w:rsidRDefault="006F1CFD"/>
        </w:tc>
        <w:tc>
          <w:tcPr>
            <w:tcW w:w="1871" w:type="dxa"/>
          </w:tcPr>
          <w:p w:rsidR="006F1CFD" w:rsidRDefault="006F1CFD">
            <w:pPr>
              <w:pStyle w:val="ConsPlusNormal"/>
            </w:pPr>
            <w:r>
              <w:t>Средства бюджета Московской области</w:t>
            </w:r>
          </w:p>
        </w:tc>
        <w:tc>
          <w:tcPr>
            <w:tcW w:w="887" w:type="dxa"/>
          </w:tcPr>
          <w:p w:rsidR="006F1CFD" w:rsidRDefault="006F1CFD">
            <w:pPr>
              <w:pStyle w:val="ConsPlusNormal"/>
            </w:pPr>
            <w:r>
              <w:t>409332,30</w:t>
            </w:r>
          </w:p>
        </w:tc>
        <w:tc>
          <w:tcPr>
            <w:tcW w:w="1020" w:type="dxa"/>
          </w:tcPr>
          <w:p w:rsidR="006F1CFD" w:rsidRDefault="006F1CFD">
            <w:pPr>
              <w:pStyle w:val="ConsPlusNormal"/>
            </w:pPr>
            <w:r>
              <w:t>564709,00</w:t>
            </w:r>
          </w:p>
        </w:tc>
        <w:tc>
          <w:tcPr>
            <w:tcW w:w="1020" w:type="dxa"/>
          </w:tcPr>
          <w:p w:rsidR="006F1CFD" w:rsidRDefault="006F1CFD">
            <w:pPr>
              <w:pStyle w:val="ConsPlusNormal"/>
            </w:pPr>
            <w:r>
              <w:t>452339,00</w:t>
            </w:r>
          </w:p>
        </w:tc>
        <w:tc>
          <w:tcPr>
            <w:tcW w:w="1077" w:type="dxa"/>
          </w:tcPr>
          <w:p w:rsidR="006F1CFD" w:rsidRDefault="006F1CFD">
            <w:pPr>
              <w:pStyle w:val="ConsPlusNormal"/>
            </w:pPr>
            <w:r>
              <w:t>312519,00</w:t>
            </w:r>
          </w:p>
        </w:tc>
        <w:tc>
          <w:tcPr>
            <w:tcW w:w="996" w:type="dxa"/>
          </w:tcPr>
          <w:p w:rsidR="006F1CFD" w:rsidRDefault="006F1CFD">
            <w:pPr>
              <w:pStyle w:val="ConsPlusNormal"/>
            </w:pPr>
            <w:r>
              <w:t>312519,00</w:t>
            </w:r>
          </w:p>
        </w:tc>
        <w:tc>
          <w:tcPr>
            <w:tcW w:w="1020" w:type="dxa"/>
          </w:tcPr>
          <w:p w:rsidR="006F1CFD" w:rsidRDefault="006F1CFD">
            <w:pPr>
              <w:pStyle w:val="ConsPlusNormal"/>
            </w:pPr>
            <w:r>
              <w:t>2051418,30</w:t>
            </w:r>
          </w:p>
        </w:tc>
      </w:tr>
      <w:tr w:rsidR="006F1CFD">
        <w:tc>
          <w:tcPr>
            <w:tcW w:w="2041" w:type="dxa"/>
            <w:vMerge/>
            <w:tcBorders>
              <w:bottom w:val="nil"/>
            </w:tcBorders>
          </w:tcPr>
          <w:p w:rsidR="006F1CFD" w:rsidRDefault="006F1CFD"/>
        </w:tc>
        <w:tc>
          <w:tcPr>
            <w:tcW w:w="2098" w:type="dxa"/>
            <w:vMerge/>
            <w:tcBorders>
              <w:bottom w:val="nil"/>
            </w:tcBorders>
          </w:tcPr>
          <w:p w:rsidR="006F1CFD" w:rsidRDefault="006F1CFD"/>
        </w:tc>
        <w:tc>
          <w:tcPr>
            <w:tcW w:w="1757" w:type="dxa"/>
            <w:vMerge/>
            <w:tcBorders>
              <w:bottom w:val="nil"/>
            </w:tcBorders>
          </w:tcPr>
          <w:p w:rsidR="006F1CFD" w:rsidRDefault="006F1CFD"/>
        </w:tc>
        <w:tc>
          <w:tcPr>
            <w:tcW w:w="1871" w:type="dxa"/>
          </w:tcPr>
          <w:p w:rsidR="006F1CFD" w:rsidRDefault="006F1CFD">
            <w:pPr>
              <w:pStyle w:val="ConsPlusNormal"/>
            </w:pPr>
            <w:r>
              <w:t xml:space="preserve">Средства бюджетов муниципальных </w:t>
            </w:r>
            <w:r>
              <w:lastRenderedPageBreak/>
              <w:t>образований Московской области</w:t>
            </w:r>
          </w:p>
        </w:tc>
        <w:tc>
          <w:tcPr>
            <w:tcW w:w="887" w:type="dxa"/>
          </w:tcPr>
          <w:p w:rsidR="006F1CFD" w:rsidRDefault="006F1CFD">
            <w:pPr>
              <w:pStyle w:val="ConsPlusNormal"/>
            </w:pPr>
            <w:r>
              <w:lastRenderedPageBreak/>
              <w:t>4409,00</w:t>
            </w:r>
          </w:p>
        </w:tc>
        <w:tc>
          <w:tcPr>
            <w:tcW w:w="1020" w:type="dxa"/>
          </w:tcPr>
          <w:p w:rsidR="006F1CFD" w:rsidRDefault="006F1CFD">
            <w:pPr>
              <w:pStyle w:val="ConsPlusNormal"/>
            </w:pPr>
            <w:r>
              <w:t>2787,00</w:t>
            </w:r>
          </w:p>
        </w:tc>
        <w:tc>
          <w:tcPr>
            <w:tcW w:w="1020" w:type="dxa"/>
          </w:tcPr>
          <w:p w:rsidR="006F1CFD" w:rsidRDefault="006F1CFD">
            <w:pPr>
              <w:pStyle w:val="ConsPlusNormal"/>
            </w:pPr>
            <w:r>
              <w:t>1782,00</w:t>
            </w:r>
          </w:p>
        </w:tc>
        <w:tc>
          <w:tcPr>
            <w:tcW w:w="1077" w:type="dxa"/>
          </w:tcPr>
          <w:p w:rsidR="006F1CFD" w:rsidRDefault="006F1CFD">
            <w:pPr>
              <w:pStyle w:val="ConsPlusNormal"/>
            </w:pPr>
            <w:r>
              <w:t>0,00</w:t>
            </w:r>
          </w:p>
        </w:tc>
        <w:tc>
          <w:tcPr>
            <w:tcW w:w="996" w:type="dxa"/>
          </w:tcPr>
          <w:p w:rsidR="006F1CFD" w:rsidRDefault="006F1CFD">
            <w:pPr>
              <w:pStyle w:val="ConsPlusNormal"/>
            </w:pPr>
            <w:r>
              <w:t>0,00</w:t>
            </w:r>
          </w:p>
        </w:tc>
        <w:tc>
          <w:tcPr>
            <w:tcW w:w="1020" w:type="dxa"/>
          </w:tcPr>
          <w:p w:rsidR="006F1CFD" w:rsidRDefault="006F1CFD">
            <w:pPr>
              <w:pStyle w:val="ConsPlusNormal"/>
            </w:pPr>
            <w:r>
              <w:t>8978,00</w:t>
            </w:r>
          </w:p>
        </w:tc>
      </w:tr>
      <w:tr w:rsidR="006F1CFD">
        <w:tblPrEx>
          <w:tblBorders>
            <w:insideH w:val="nil"/>
          </w:tblBorders>
        </w:tblPrEx>
        <w:tc>
          <w:tcPr>
            <w:tcW w:w="2041" w:type="dxa"/>
            <w:vMerge/>
            <w:tcBorders>
              <w:bottom w:val="nil"/>
            </w:tcBorders>
          </w:tcPr>
          <w:p w:rsidR="006F1CFD" w:rsidRDefault="006F1CFD"/>
        </w:tc>
        <w:tc>
          <w:tcPr>
            <w:tcW w:w="2098" w:type="dxa"/>
            <w:vMerge/>
            <w:tcBorders>
              <w:bottom w:val="nil"/>
            </w:tcBorders>
          </w:tcPr>
          <w:p w:rsidR="006F1CFD" w:rsidRDefault="006F1CFD"/>
        </w:tc>
        <w:tc>
          <w:tcPr>
            <w:tcW w:w="1757" w:type="dxa"/>
            <w:vMerge/>
            <w:tcBorders>
              <w:bottom w:val="nil"/>
            </w:tcBorders>
          </w:tcPr>
          <w:p w:rsidR="006F1CFD" w:rsidRDefault="006F1CFD"/>
        </w:tc>
        <w:tc>
          <w:tcPr>
            <w:tcW w:w="1871" w:type="dxa"/>
            <w:tcBorders>
              <w:bottom w:val="nil"/>
            </w:tcBorders>
          </w:tcPr>
          <w:p w:rsidR="006F1CFD" w:rsidRDefault="006F1CFD">
            <w:pPr>
              <w:pStyle w:val="ConsPlusNormal"/>
            </w:pPr>
            <w:r>
              <w:t>Внебюджетные источники</w:t>
            </w:r>
          </w:p>
        </w:tc>
        <w:tc>
          <w:tcPr>
            <w:tcW w:w="887" w:type="dxa"/>
            <w:tcBorders>
              <w:bottom w:val="nil"/>
            </w:tcBorders>
          </w:tcPr>
          <w:p w:rsidR="006F1CFD" w:rsidRDefault="006F1CFD">
            <w:pPr>
              <w:pStyle w:val="ConsPlusNormal"/>
            </w:pPr>
            <w:r>
              <w:t>450,00</w:t>
            </w:r>
          </w:p>
        </w:tc>
        <w:tc>
          <w:tcPr>
            <w:tcW w:w="1020" w:type="dxa"/>
            <w:tcBorders>
              <w:bottom w:val="nil"/>
            </w:tcBorders>
          </w:tcPr>
          <w:p w:rsidR="006F1CFD" w:rsidRDefault="006F1CFD">
            <w:pPr>
              <w:pStyle w:val="ConsPlusNormal"/>
            </w:pPr>
            <w:r>
              <w:t>350,00</w:t>
            </w:r>
          </w:p>
        </w:tc>
        <w:tc>
          <w:tcPr>
            <w:tcW w:w="1020" w:type="dxa"/>
            <w:tcBorders>
              <w:bottom w:val="nil"/>
            </w:tcBorders>
          </w:tcPr>
          <w:p w:rsidR="006F1CFD" w:rsidRDefault="006F1CFD">
            <w:pPr>
              <w:pStyle w:val="ConsPlusNormal"/>
            </w:pPr>
            <w:r>
              <w:t>100,00</w:t>
            </w:r>
          </w:p>
        </w:tc>
        <w:tc>
          <w:tcPr>
            <w:tcW w:w="1077" w:type="dxa"/>
            <w:tcBorders>
              <w:bottom w:val="nil"/>
            </w:tcBorders>
          </w:tcPr>
          <w:p w:rsidR="006F1CFD" w:rsidRDefault="006F1CFD">
            <w:pPr>
              <w:pStyle w:val="ConsPlusNormal"/>
            </w:pPr>
            <w:r>
              <w:t>0,00</w:t>
            </w:r>
          </w:p>
        </w:tc>
        <w:tc>
          <w:tcPr>
            <w:tcW w:w="996" w:type="dxa"/>
            <w:tcBorders>
              <w:bottom w:val="nil"/>
            </w:tcBorders>
          </w:tcPr>
          <w:p w:rsidR="006F1CFD" w:rsidRDefault="006F1CFD">
            <w:pPr>
              <w:pStyle w:val="ConsPlusNormal"/>
            </w:pPr>
            <w:r>
              <w:t>0,00</w:t>
            </w:r>
          </w:p>
        </w:tc>
        <w:tc>
          <w:tcPr>
            <w:tcW w:w="1020" w:type="dxa"/>
            <w:tcBorders>
              <w:bottom w:val="nil"/>
            </w:tcBorders>
          </w:tcPr>
          <w:p w:rsidR="006F1CFD" w:rsidRDefault="006F1CFD">
            <w:pPr>
              <w:pStyle w:val="ConsPlusNormal"/>
            </w:pPr>
            <w:r>
              <w:t>900,00</w:t>
            </w:r>
          </w:p>
        </w:tc>
      </w:tr>
      <w:tr w:rsidR="006F1CFD">
        <w:tblPrEx>
          <w:tblBorders>
            <w:insideH w:val="nil"/>
          </w:tblBorders>
        </w:tblPrEx>
        <w:tc>
          <w:tcPr>
            <w:tcW w:w="13787" w:type="dxa"/>
            <w:gridSpan w:val="10"/>
            <w:tcBorders>
              <w:top w:val="nil"/>
            </w:tcBorders>
          </w:tcPr>
          <w:p w:rsidR="006F1CFD" w:rsidRDefault="006F1CFD">
            <w:pPr>
              <w:pStyle w:val="ConsPlusNormal"/>
              <w:jc w:val="both"/>
            </w:pPr>
            <w:r>
              <w:t xml:space="preserve">(в ред. </w:t>
            </w:r>
            <w:hyperlink r:id="rId153" w:history="1">
              <w:r>
                <w:rPr>
                  <w:color w:val="0000FF"/>
                </w:rPr>
                <w:t>постановления</w:t>
              </w:r>
            </w:hyperlink>
            <w:r>
              <w:t xml:space="preserve"> Правительства МО от 29.08.2017 N 707/31)</w:t>
            </w:r>
          </w:p>
        </w:tc>
      </w:tr>
      <w:tr w:rsidR="006F1CFD">
        <w:tc>
          <w:tcPr>
            <w:tcW w:w="8654" w:type="dxa"/>
            <w:gridSpan w:val="5"/>
          </w:tcPr>
          <w:p w:rsidR="006F1CFD" w:rsidRDefault="006F1CFD">
            <w:pPr>
              <w:pStyle w:val="ConsPlusNormal"/>
            </w:pPr>
            <w:r>
              <w:t>Основные показатели реализации мероприятий подпрограммы</w:t>
            </w:r>
          </w:p>
        </w:tc>
        <w:tc>
          <w:tcPr>
            <w:tcW w:w="1020" w:type="dxa"/>
          </w:tcPr>
          <w:p w:rsidR="006F1CFD" w:rsidRDefault="006F1CFD">
            <w:pPr>
              <w:pStyle w:val="ConsPlusNormal"/>
            </w:pPr>
            <w:r>
              <w:t>2017 год</w:t>
            </w:r>
          </w:p>
        </w:tc>
        <w:tc>
          <w:tcPr>
            <w:tcW w:w="1020" w:type="dxa"/>
          </w:tcPr>
          <w:p w:rsidR="006F1CFD" w:rsidRDefault="006F1CFD">
            <w:pPr>
              <w:pStyle w:val="ConsPlusNormal"/>
            </w:pPr>
            <w:r>
              <w:t>2018 год</w:t>
            </w:r>
          </w:p>
        </w:tc>
        <w:tc>
          <w:tcPr>
            <w:tcW w:w="1077" w:type="dxa"/>
          </w:tcPr>
          <w:p w:rsidR="006F1CFD" w:rsidRDefault="006F1CFD">
            <w:pPr>
              <w:pStyle w:val="ConsPlusNormal"/>
            </w:pPr>
            <w:r>
              <w:t>2019 год</w:t>
            </w:r>
          </w:p>
        </w:tc>
        <w:tc>
          <w:tcPr>
            <w:tcW w:w="996" w:type="dxa"/>
          </w:tcPr>
          <w:p w:rsidR="006F1CFD" w:rsidRDefault="006F1CFD">
            <w:pPr>
              <w:pStyle w:val="ConsPlusNormal"/>
            </w:pPr>
            <w:r>
              <w:t>2020 год</w:t>
            </w:r>
          </w:p>
        </w:tc>
        <w:tc>
          <w:tcPr>
            <w:tcW w:w="1020" w:type="dxa"/>
          </w:tcPr>
          <w:p w:rsidR="006F1CFD" w:rsidRDefault="006F1CFD">
            <w:pPr>
              <w:pStyle w:val="ConsPlusNormal"/>
            </w:pPr>
            <w:r>
              <w:t>2021 год</w:t>
            </w:r>
          </w:p>
        </w:tc>
      </w:tr>
      <w:tr w:rsidR="006F1CFD">
        <w:tc>
          <w:tcPr>
            <w:tcW w:w="8654" w:type="dxa"/>
            <w:gridSpan w:val="5"/>
          </w:tcPr>
          <w:p w:rsidR="006F1CFD" w:rsidRDefault="006F1CFD">
            <w:pPr>
              <w:pStyle w:val="ConsPlusNormal"/>
            </w:pPr>
            <w:r>
              <w:t>Количество объектов культурного наследия, на которых в текущем году проведены производственные работы, единица</w:t>
            </w:r>
          </w:p>
        </w:tc>
        <w:tc>
          <w:tcPr>
            <w:tcW w:w="1020" w:type="dxa"/>
          </w:tcPr>
          <w:p w:rsidR="006F1CFD" w:rsidRDefault="006F1CFD">
            <w:pPr>
              <w:pStyle w:val="ConsPlusNormal"/>
            </w:pPr>
            <w:r>
              <w:t>6</w:t>
            </w:r>
          </w:p>
        </w:tc>
        <w:tc>
          <w:tcPr>
            <w:tcW w:w="1020" w:type="dxa"/>
          </w:tcPr>
          <w:p w:rsidR="006F1CFD" w:rsidRDefault="006F1CFD">
            <w:pPr>
              <w:pStyle w:val="ConsPlusNormal"/>
            </w:pPr>
            <w:r>
              <w:t>7</w:t>
            </w:r>
          </w:p>
        </w:tc>
        <w:tc>
          <w:tcPr>
            <w:tcW w:w="1077" w:type="dxa"/>
          </w:tcPr>
          <w:p w:rsidR="006F1CFD" w:rsidRDefault="006F1CFD">
            <w:pPr>
              <w:pStyle w:val="ConsPlusNormal"/>
            </w:pPr>
            <w:r>
              <w:t>5</w:t>
            </w:r>
          </w:p>
        </w:tc>
        <w:tc>
          <w:tcPr>
            <w:tcW w:w="996" w:type="dxa"/>
          </w:tcPr>
          <w:p w:rsidR="006F1CFD" w:rsidRDefault="006F1CFD">
            <w:pPr>
              <w:pStyle w:val="ConsPlusNormal"/>
            </w:pPr>
            <w:r>
              <w:t>3</w:t>
            </w:r>
          </w:p>
        </w:tc>
        <w:tc>
          <w:tcPr>
            <w:tcW w:w="1020" w:type="dxa"/>
          </w:tcPr>
          <w:p w:rsidR="006F1CFD" w:rsidRDefault="006F1CFD">
            <w:pPr>
              <w:pStyle w:val="ConsPlusNormal"/>
            </w:pPr>
            <w:r>
              <w:t>3</w:t>
            </w:r>
          </w:p>
        </w:tc>
      </w:tr>
      <w:tr w:rsidR="006F1CFD">
        <w:tc>
          <w:tcPr>
            <w:tcW w:w="8654" w:type="dxa"/>
            <w:gridSpan w:val="5"/>
          </w:tcPr>
          <w:p w:rsidR="006F1CFD" w:rsidRDefault="006F1CFD">
            <w:pPr>
              <w:pStyle w:val="ConsPlusNormal"/>
            </w:pPr>
            <w:r>
              <w:t>Доля объектов культурного наследия, по которым оформлены охранные обязательства, от общего количества объектов культурного наследия, расположенных на территории Московской области (без учета объектов археологии и самостоятельных парков), процент</w:t>
            </w:r>
          </w:p>
        </w:tc>
        <w:tc>
          <w:tcPr>
            <w:tcW w:w="1020" w:type="dxa"/>
          </w:tcPr>
          <w:p w:rsidR="006F1CFD" w:rsidRDefault="006F1CFD">
            <w:pPr>
              <w:pStyle w:val="ConsPlusNormal"/>
            </w:pPr>
            <w:r>
              <w:t>85</w:t>
            </w:r>
          </w:p>
        </w:tc>
        <w:tc>
          <w:tcPr>
            <w:tcW w:w="1020" w:type="dxa"/>
          </w:tcPr>
          <w:p w:rsidR="006F1CFD" w:rsidRDefault="006F1CFD">
            <w:pPr>
              <w:pStyle w:val="ConsPlusNormal"/>
            </w:pPr>
            <w:r>
              <w:t>100</w:t>
            </w:r>
          </w:p>
        </w:tc>
        <w:tc>
          <w:tcPr>
            <w:tcW w:w="1077" w:type="dxa"/>
          </w:tcPr>
          <w:p w:rsidR="006F1CFD" w:rsidRDefault="006F1CFD">
            <w:pPr>
              <w:pStyle w:val="ConsPlusNormal"/>
            </w:pPr>
            <w:r>
              <w:t>100</w:t>
            </w:r>
          </w:p>
        </w:tc>
        <w:tc>
          <w:tcPr>
            <w:tcW w:w="996" w:type="dxa"/>
          </w:tcPr>
          <w:p w:rsidR="006F1CFD" w:rsidRDefault="006F1CFD">
            <w:pPr>
              <w:pStyle w:val="ConsPlusNormal"/>
            </w:pPr>
            <w:r>
              <w:t>100</w:t>
            </w:r>
          </w:p>
        </w:tc>
        <w:tc>
          <w:tcPr>
            <w:tcW w:w="1020" w:type="dxa"/>
          </w:tcPr>
          <w:p w:rsidR="006F1CFD" w:rsidRDefault="006F1CFD">
            <w:pPr>
              <w:pStyle w:val="ConsPlusNormal"/>
            </w:pPr>
            <w:r>
              <w:t>100</w:t>
            </w: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rmal"/>
        <w:jc w:val="center"/>
        <w:outlineLvl w:val="2"/>
      </w:pPr>
      <w:r>
        <w:t>11.2. Описание задач подпрограммы</w:t>
      </w:r>
    </w:p>
    <w:p w:rsidR="006F1CFD" w:rsidRDefault="006F1CFD">
      <w:pPr>
        <w:pStyle w:val="ConsPlusNormal"/>
        <w:jc w:val="both"/>
      </w:pPr>
    </w:p>
    <w:p w:rsidR="006F1CFD" w:rsidRDefault="006F1CFD">
      <w:pPr>
        <w:pStyle w:val="ConsPlusNormal"/>
        <w:ind w:firstLine="540"/>
        <w:jc w:val="both"/>
      </w:pPr>
      <w:r>
        <w:t>Проведение мероприятий по сохранению культурно-исторического наследия Московской области:</w:t>
      </w:r>
    </w:p>
    <w:p w:rsidR="006F1CFD" w:rsidRDefault="006F1CFD">
      <w:pPr>
        <w:pStyle w:val="ConsPlusNormal"/>
        <w:ind w:firstLine="540"/>
        <w:jc w:val="both"/>
      </w:pPr>
      <w:r>
        <w:t>государственная охрана объектов культурного наследия;</w:t>
      </w:r>
    </w:p>
    <w:p w:rsidR="006F1CFD" w:rsidRDefault="006F1CFD">
      <w:pPr>
        <w:pStyle w:val="ConsPlusNormal"/>
        <w:ind w:firstLine="540"/>
        <w:jc w:val="both"/>
      </w:pPr>
      <w:r>
        <w:t>использование объектов культурного наследия;</w:t>
      </w:r>
    </w:p>
    <w:p w:rsidR="006F1CFD" w:rsidRDefault="006F1CFD">
      <w:pPr>
        <w:pStyle w:val="ConsPlusNormal"/>
        <w:ind w:firstLine="540"/>
        <w:jc w:val="both"/>
      </w:pPr>
      <w:r>
        <w:t>сохранение объектов культурного наследия.</w:t>
      </w:r>
    </w:p>
    <w:p w:rsidR="006F1CFD" w:rsidRDefault="006F1CFD">
      <w:pPr>
        <w:pStyle w:val="ConsPlusNormal"/>
        <w:jc w:val="both"/>
      </w:pPr>
    </w:p>
    <w:p w:rsidR="006F1CFD" w:rsidRDefault="006F1CFD">
      <w:pPr>
        <w:pStyle w:val="ConsPlusNormal"/>
        <w:jc w:val="center"/>
        <w:outlineLvl w:val="2"/>
      </w:pPr>
      <w:r>
        <w:t>11.3. Характеристика проблем и мероприятий подпрограммы</w:t>
      </w:r>
    </w:p>
    <w:p w:rsidR="006F1CFD" w:rsidRDefault="006F1CFD">
      <w:pPr>
        <w:pStyle w:val="ConsPlusNormal"/>
        <w:jc w:val="both"/>
      </w:pPr>
    </w:p>
    <w:p w:rsidR="006F1CFD" w:rsidRDefault="006F1CFD">
      <w:pPr>
        <w:pStyle w:val="ConsPlusNormal"/>
        <w:ind w:firstLine="540"/>
        <w:jc w:val="both"/>
      </w:pPr>
      <w:r>
        <w:t>В настоящее время перед Московской областью остро стоит вопрос обеспечения соблюдения законодательства в сфере сохранения, использования и государственной охраны объектов культурного наследия.</w:t>
      </w:r>
    </w:p>
    <w:p w:rsidR="006F1CFD" w:rsidRDefault="006F1CFD">
      <w:pPr>
        <w:pStyle w:val="ConsPlusNormal"/>
        <w:ind w:firstLine="540"/>
        <w:jc w:val="both"/>
      </w:pPr>
      <w:r>
        <w:t>Основными проблемными задачами являются:</w:t>
      </w:r>
    </w:p>
    <w:p w:rsidR="006F1CFD" w:rsidRDefault="006F1CFD">
      <w:pPr>
        <w:pStyle w:val="ConsPlusNormal"/>
        <w:ind w:firstLine="540"/>
        <w:jc w:val="both"/>
      </w:pPr>
      <w:r>
        <w:t>повышение количества завершенных объектов культурного наследия, работы на которых начаты в рамках предыдущих государственных программ;</w:t>
      </w:r>
    </w:p>
    <w:p w:rsidR="006F1CFD" w:rsidRDefault="006F1CFD">
      <w:pPr>
        <w:pStyle w:val="ConsPlusNormal"/>
        <w:ind w:firstLine="540"/>
        <w:jc w:val="both"/>
      </w:pPr>
      <w:r>
        <w:t>выведение из аварийного состояния объектов культурного наследия;</w:t>
      </w:r>
    </w:p>
    <w:p w:rsidR="006F1CFD" w:rsidRDefault="006F1CFD">
      <w:pPr>
        <w:pStyle w:val="ConsPlusNormal"/>
        <w:ind w:firstLine="540"/>
        <w:jc w:val="both"/>
      </w:pPr>
      <w:r>
        <w:t>обеспечение физической сохранности объектов культурного наследия и создание условий для их активного включения в хозяйственный и культурный оборот;</w:t>
      </w:r>
    </w:p>
    <w:p w:rsidR="006F1CFD" w:rsidRDefault="006F1CFD">
      <w:pPr>
        <w:pStyle w:val="ConsPlusNormal"/>
        <w:ind w:firstLine="540"/>
        <w:jc w:val="both"/>
      </w:pPr>
      <w:r>
        <w:t>определение границ территорий и зон охраны объектов культурного наследия, расположенных на территории Московской области, а также утверждение режимов использования и градостроительных регламентов в границах данных зон в целях сохранения объектов культурного наследия в их исторической среде в условиях активной градостроительной политики;</w:t>
      </w:r>
    </w:p>
    <w:p w:rsidR="006F1CFD" w:rsidRDefault="006F1CFD">
      <w:pPr>
        <w:pStyle w:val="ConsPlusNormal"/>
        <w:ind w:firstLine="540"/>
        <w:jc w:val="both"/>
      </w:pPr>
      <w:r>
        <w:t>определение границ территорий и предметов охраны исторических поселений Московской области;</w:t>
      </w:r>
    </w:p>
    <w:p w:rsidR="006F1CFD" w:rsidRDefault="006F1CFD">
      <w:pPr>
        <w:pStyle w:val="ConsPlusNormal"/>
        <w:ind w:firstLine="540"/>
        <w:jc w:val="both"/>
      </w:pPr>
      <w:r>
        <w:t>осуществление установки информационных надписей и обозначений на объектах культурного наследия, находящихся в собственности Московской области.</w:t>
      </w:r>
    </w:p>
    <w:p w:rsidR="006F1CFD" w:rsidRDefault="006F1CFD">
      <w:pPr>
        <w:pStyle w:val="ConsPlusNormal"/>
        <w:jc w:val="both"/>
      </w:pPr>
    </w:p>
    <w:p w:rsidR="006F1CFD" w:rsidRDefault="006F1CFD">
      <w:pPr>
        <w:pStyle w:val="ConsPlusNormal"/>
        <w:jc w:val="center"/>
        <w:outlineLvl w:val="3"/>
      </w:pPr>
      <w:r>
        <w:t>Формирование единого государственного реестра объектов</w:t>
      </w:r>
    </w:p>
    <w:p w:rsidR="006F1CFD" w:rsidRDefault="006F1CFD">
      <w:pPr>
        <w:pStyle w:val="ConsPlusNormal"/>
        <w:jc w:val="center"/>
      </w:pPr>
      <w:r>
        <w:t>культурного наследия (памятников истории и культуры)</w:t>
      </w:r>
    </w:p>
    <w:p w:rsidR="006F1CFD" w:rsidRDefault="006F1CFD">
      <w:pPr>
        <w:pStyle w:val="ConsPlusNormal"/>
        <w:jc w:val="center"/>
      </w:pPr>
      <w:r>
        <w:t>народов Российской Федерации</w:t>
      </w:r>
    </w:p>
    <w:p w:rsidR="006F1CFD" w:rsidRDefault="006F1CFD">
      <w:pPr>
        <w:pStyle w:val="ConsPlusNormal"/>
        <w:jc w:val="both"/>
      </w:pPr>
    </w:p>
    <w:p w:rsidR="006F1CFD" w:rsidRDefault="006F1CFD">
      <w:pPr>
        <w:pStyle w:val="ConsPlusNormal"/>
        <w:ind w:firstLine="540"/>
        <w:jc w:val="both"/>
      </w:pPr>
      <w:r>
        <w:t>В рамках данного мероприятия запланированы работы по организации государственной историко-культурной экспертизы выявленных объектов культурного наследия, уточнению состава объектов культурного наследия, включенных в реестр, состав которых до настоящего времени не определен правоустанавливающим документом о принятии их под государственную охрану.</w:t>
      </w:r>
    </w:p>
    <w:p w:rsidR="006F1CFD" w:rsidRDefault="006F1CFD">
      <w:pPr>
        <w:pStyle w:val="ConsPlusNormal"/>
        <w:ind w:firstLine="540"/>
        <w:jc w:val="both"/>
      </w:pPr>
      <w:r>
        <w:t>В заключении государственной историко-культурной экспертизы государственным экспертом, имеющим аттестацию Министерства культуры Российской Федерации, на основании проведенных историко-культурных, архивных исследований будет представлен однозначный вывод о ценности каждого объекта и о его рекомендации к включению в реестр в качестве объекта культурного наследия с предложениями по предмету охраны объекта (особенностями объекта, подлежащими обязательному сохранению) и границами его территории и режимами ее использования.</w:t>
      </w:r>
    </w:p>
    <w:p w:rsidR="006F1CFD" w:rsidRDefault="006F1CFD">
      <w:pPr>
        <w:pStyle w:val="ConsPlusNormal"/>
        <w:jc w:val="both"/>
      </w:pPr>
    </w:p>
    <w:p w:rsidR="006F1CFD" w:rsidRDefault="006F1CFD">
      <w:pPr>
        <w:pStyle w:val="ConsPlusNormal"/>
        <w:jc w:val="center"/>
        <w:outlineLvl w:val="3"/>
      </w:pPr>
      <w:r>
        <w:t>Подготовка документов и материалов для включения</w:t>
      </w:r>
    </w:p>
    <w:p w:rsidR="006F1CFD" w:rsidRDefault="006F1CFD">
      <w:pPr>
        <w:pStyle w:val="ConsPlusNormal"/>
        <w:jc w:val="center"/>
      </w:pPr>
      <w:r>
        <w:t>в перечень объектов всемирного и культурного наследия</w:t>
      </w:r>
    </w:p>
    <w:p w:rsidR="006F1CFD" w:rsidRDefault="006F1CFD">
      <w:pPr>
        <w:pStyle w:val="ConsPlusNormal"/>
        <w:jc w:val="center"/>
      </w:pPr>
      <w:r>
        <w:t>ЮНЕСКО Ансамбля Зарайского Кремля - объекта культурного</w:t>
      </w:r>
    </w:p>
    <w:p w:rsidR="006F1CFD" w:rsidRDefault="006F1CFD">
      <w:pPr>
        <w:pStyle w:val="ConsPlusNormal"/>
        <w:jc w:val="center"/>
      </w:pPr>
      <w:r>
        <w:t>наследия федерального значения</w:t>
      </w:r>
    </w:p>
    <w:p w:rsidR="006F1CFD" w:rsidRDefault="006F1CFD">
      <w:pPr>
        <w:pStyle w:val="ConsPlusNormal"/>
        <w:jc w:val="both"/>
      </w:pPr>
    </w:p>
    <w:p w:rsidR="006F1CFD" w:rsidRDefault="006F1CFD">
      <w:pPr>
        <w:pStyle w:val="ConsPlusNormal"/>
        <w:ind w:firstLine="540"/>
        <w:jc w:val="both"/>
      </w:pPr>
      <w:r>
        <w:t xml:space="preserve">В рамках данного мероприятия будут организованы работы, предусмотренные национальным законодательством, по подготовке номинационного досье для включения Ансамбля Зарайского Кремля в Список Всемирного наследия ЮНЕСКО. Также будут организованы </w:t>
      </w:r>
      <w:r>
        <w:lastRenderedPageBreak/>
        <w:t>сопутствующие мероприятия: перевод номинационного досье на один из официальных языков ООН по вопросам образования, науки и культуры (ЮНЕСКО); организация экспертной миссии Международного совета по сохранению памятников и достопримечательных мест (ИКОМОС) для проведения конфиденциальной оценки в целях последующей подготовки отчета о номинируемом объекте.</w:t>
      </w:r>
    </w:p>
    <w:p w:rsidR="006F1CFD" w:rsidRDefault="006F1CFD">
      <w:pPr>
        <w:pStyle w:val="ConsPlusNormal"/>
        <w:jc w:val="both"/>
      </w:pPr>
    </w:p>
    <w:p w:rsidR="006F1CFD" w:rsidRDefault="006F1CFD">
      <w:pPr>
        <w:pStyle w:val="ConsPlusNormal"/>
        <w:jc w:val="center"/>
        <w:outlineLvl w:val="3"/>
      </w:pPr>
      <w:r>
        <w:t>Разработка проектов зон охраны объектов культурного</w:t>
      </w:r>
    </w:p>
    <w:p w:rsidR="006F1CFD" w:rsidRDefault="006F1CFD">
      <w:pPr>
        <w:pStyle w:val="ConsPlusNormal"/>
        <w:jc w:val="center"/>
      </w:pPr>
      <w:r>
        <w:t>наследия, включая геодезическое описание границ зон охраны</w:t>
      </w:r>
    </w:p>
    <w:p w:rsidR="006F1CFD" w:rsidRDefault="006F1CFD">
      <w:pPr>
        <w:pStyle w:val="ConsPlusNormal"/>
        <w:jc w:val="center"/>
      </w:pPr>
      <w:r>
        <w:t>и проведение государственной историко-культурной</w:t>
      </w:r>
    </w:p>
    <w:p w:rsidR="006F1CFD" w:rsidRDefault="006F1CFD">
      <w:pPr>
        <w:pStyle w:val="ConsPlusNormal"/>
        <w:jc w:val="center"/>
      </w:pPr>
      <w:r>
        <w:t>экспертизы проектной документации</w:t>
      </w:r>
    </w:p>
    <w:p w:rsidR="006F1CFD" w:rsidRDefault="006F1CFD">
      <w:pPr>
        <w:pStyle w:val="ConsPlusNormal"/>
        <w:jc w:val="both"/>
      </w:pPr>
    </w:p>
    <w:p w:rsidR="006F1CFD" w:rsidRDefault="006F1CFD">
      <w:pPr>
        <w:pStyle w:val="ConsPlusNormal"/>
        <w:ind w:firstLine="540"/>
        <w:jc w:val="both"/>
      </w:pPr>
      <w:r>
        <w:t>В рамках данного мероприятия будет организована разработка научно-проектной документации по зонам охраны объектов культурного наследия, расположенных на территории Московской области.</w:t>
      </w:r>
    </w:p>
    <w:p w:rsidR="006F1CFD" w:rsidRDefault="006F1CFD">
      <w:pPr>
        <w:pStyle w:val="ConsPlusNormal"/>
        <w:ind w:firstLine="540"/>
        <w:jc w:val="both"/>
      </w:pPr>
      <w:r>
        <w:t>Разработанные материалы позволят подготовить нормативные правовые документы об утверждении границ территорий объектов культурного наследия и режимов использования территории объекта культурного наследия, а также границ зон охраны объектов культурного наследия и требований к режимам использования и градостроительных регламентов в границах данных зон.</w:t>
      </w:r>
    </w:p>
    <w:p w:rsidR="006F1CFD" w:rsidRDefault="006F1CFD">
      <w:pPr>
        <w:pStyle w:val="ConsPlusNormal"/>
        <w:ind w:firstLine="540"/>
        <w:jc w:val="both"/>
      </w:pPr>
      <w:r>
        <w:t>Проведенные мероприятия позволят обеспечить сохранность объектов культурного наследия в их исторической среде в условиях проведения активной градостроительной политики.</w:t>
      </w:r>
    </w:p>
    <w:p w:rsidR="006F1CFD" w:rsidRDefault="006F1CFD">
      <w:pPr>
        <w:pStyle w:val="ConsPlusNormal"/>
        <w:jc w:val="both"/>
      </w:pPr>
    </w:p>
    <w:p w:rsidR="006F1CFD" w:rsidRDefault="006F1CFD">
      <w:pPr>
        <w:pStyle w:val="ConsPlusNormal"/>
        <w:jc w:val="center"/>
        <w:outlineLvl w:val="3"/>
      </w:pPr>
      <w:r>
        <w:t>Разработка проектов границ территорий, предметов охраны</w:t>
      </w:r>
    </w:p>
    <w:p w:rsidR="006F1CFD" w:rsidRDefault="006F1CFD">
      <w:pPr>
        <w:pStyle w:val="ConsPlusNormal"/>
        <w:jc w:val="center"/>
      </w:pPr>
      <w:r>
        <w:t>и типовых архитектурных решений исторических поселений,</w:t>
      </w:r>
    </w:p>
    <w:p w:rsidR="006F1CFD" w:rsidRDefault="006F1CFD">
      <w:pPr>
        <w:pStyle w:val="ConsPlusNormal"/>
        <w:jc w:val="center"/>
      </w:pPr>
      <w:r>
        <w:t>проектов границ и характера использования</w:t>
      </w:r>
    </w:p>
    <w:p w:rsidR="006F1CFD" w:rsidRDefault="006F1CFD">
      <w:pPr>
        <w:pStyle w:val="ConsPlusNormal"/>
        <w:jc w:val="center"/>
      </w:pPr>
      <w:r>
        <w:t>достопримечательных мест</w:t>
      </w:r>
    </w:p>
    <w:p w:rsidR="006F1CFD" w:rsidRDefault="006F1CFD">
      <w:pPr>
        <w:pStyle w:val="ConsPlusNormal"/>
        <w:jc w:val="both"/>
      </w:pPr>
    </w:p>
    <w:p w:rsidR="006F1CFD" w:rsidRDefault="006F1CFD">
      <w:pPr>
        <w:pStyle w:val="ConsPlusNormal"/>
        <w:ind w:firstLine="540"/>
        <w:jc w:val="both"/>
      </w:pPr>
      <w:r>
        <w:t>В рамках данного мероприятия будет организована разработка научно-проектной документации, определяющей границы территорий исторических поселений, их предмета охраны, а также подготовлены каталоги типовых архитектурных решений для объектов строительства в границах исторического поселения. Также в рамках данных мероприятий возможна разработка границ территорий объектов культурного наследия - достопримечательных мест, а также характера использования территории в границах достопримечательного места.</w:t>
      </w:r>
    </w:p>
    <w:p w:rsidR="006F1CFD" w:rsidRDefault="006F1CFD">
      <w:pPr>
        <w:pStyle w:val="ConsPlusNormal"/>
        <w:ind w:firstLine="540"/>
        <w:jc w:val="both"/>
      </w:pPr>
      <w:r>
        <w:t>Проведенные мероприятия позволят определить требования к градостроительной, хозяйственной и иной деятельности в границах исторического поселения с условием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6F1CFD" w:rsidRDefault="006F1CFD">
      <w:pPr>
        <w:pStyle w:val="ConsPlusNormal"/>
        <w:jc w:val="both"/>
      </w:pPr>
    </w:p>
    <w:p w:rsidR="006F1CFD" w:rsidRDefault="006F1CFD">
      <w:pPr>
        <w:pStyle w:val="ConsPlusNormal"/>
        <w:jc w:val="center"/>
        <w:outlineLvl w:val="3"/>
      </w:pPr>
      <w:r>
        <w:t>Оформление прав и ограничений на объекты культурного</w:t>
      </w:r>
    </w:p>
    <w:p w:rsidR="006F1CFD" w:rsidRDefault="006F1CFD">
      <w:pPr>
        <w:pStyle w:val="ConsPlusNormal"/>
        <w:jc w:val="center"/>
      </w:pPr>
      <w:r>
        <w:t>наследия и их территории, установление границ территорий</w:t>
      </w:r>
    </w:p>
    <w:p w:rsidR="006F1CFD" w:rsidRDefault="006F1CFD">
      <w:pPr>
        <w:pStyle w:val="ConsPlusNormal"/>
        <w:jc w:val="center"/>
      </w:pPr>
      <w:r>
        <w:t>объектов культурного наследия</w:t>
      </w:r>
    </w:p>
    <w:p w:rsidR="006F1CFD" w:rsidRDefault="006F1CFD">
      <w:pPr>
        <w:pStyle w:val="ConsPlusNormal"/>
        <w:jc w:val="center"/>
      </w:pPr>
      <w:r>
        <w:t>(для объектов археологического наследия и памятников</w:t>
      </w:r>
    </w:p>
    <w:p w:rsidR="006F1CFD" w:rsidRDefault="006F1CFD">
      <w:pPr>
        <w:pStyle w:val="ConsPlusNormal"/>
        <w:jc w:val="center"/>
      </w:pPr>
      <w:r>
        <w:t>садово-паркового искусства)</w:t>
      </w:r>
    </w:p>
    <w:p w:rsidR="006F1CFD" w:rsidRDefault="006F1CFD">
      <w:pPr>
        <w:pStyle w:val="ConsPlusNormal"/>
        <w:jc w:val="both"/>
      </w:pPr>
    </w:p>
    <w:p w:rsidR="006F1CFD" w:rsidRDefault="006F1CFD">
      <w:pPr>
        <w:pStyle w:val="ConsPlusNormal"/>
        <w:ind w:firstLine="540"/>
        <w:jc w:val="both"/>
      </w:pPr>
      <w:r>
        <w:t>В рамках мероприятия будут определены границы территорий 116 памятников археологии федерального значения и 27 усадебных парков, расположенных на территории Московской области, выполнен комплекс кадастровых работ, на основе инженерно-геодезических изысканий разработана кадастровая документация.</w:t>
      </w:r>
    </w:p>
    <w:p w:rsidR="006F1CFD" w:rsidRDefault="006F1CFD">
      <w:pPr>
        <w:pStyle w:val="ConsPlusNormal"/>
        <w:ind w:firstLine="540"/>
        <w:jc w:val="both"/>
      </w:pPr>
      <w:r>
        <w:t>На основании разработанной документации будут подготовлены соответствующие нормативно-правовые акты и утверждены границы территорий объектов культурного наследия. Сведения о границах территорий объектов будут внесены в государственный кадастр недвижимости.</w:t>
      </w:r>
    </w:p>
    <w:p w:rsidR="006F1CFD" w:rsidRDefault="006F1CFD">
      <w:pPr>
        <w:pStyle w:val="ConsPlusNormal"/>
        <w:jc w:val="both"/>
      </w:pPr>
    </w:p>
    <w:p w:rsidR="006F1CFD" w:rsidRDefault="006F1CFD">
      <w:pPr>
        <w:pStyle w:val="ConsPlusNormal"/>
        <w:jc w:val="center"/>
        <w:outlineLvl w:val="3"/>
      </w:pPr>
      <w:r>
        <w:t>Мониторинг объектов культурного наследия</w:t>
      </w:r>
    </w:p>
    <w:p w:rsidR="006F1CFD" w:rsidRDefault="006F1CFD">
      <w:pPr>
        <w:pStyle w:val="ConsPlusNormal"/>
        <w:jc w:val="both"/>
      </w:pPr>
    </w:p>
    <w:p w:rsidR="006F1CFD" w:rsidRDefault="006F1CFD">
      <w:pPr>
        <w:pStyle w:val="ConsPlusNormal"/>
        <w:ind w:firstLine="540"/>
        <w:jc w:val="both"/>
      </w:pPr>
      <w:r>
        <w:t>В рамках выполнения мероприятия запланировано обследование объектов культурного наследия, являющихся памятниками садово-паркового искусства (территории усадебных парков), памятниками воинской славы (братские захоронения и мемориальные сооружения времен ВОВ), объектами монументального искусства (монументы и бюсты), памятниками архитектуры (здания и сооружения). Будут обследованы 700 объектов культурного наследия. Сведения, полученные в результате мониторинга объектов культурного наследия, будут использованы для информационного обеспечения единого государственного реестра объектов культурного наследия и при оформлении охранных обязательств на объекты культурного наследия.</w:t>
      </w:r>
    </w:p>
    <w:p w:rsidR="006F1CFD" w:rsidRDefault="006F1CFD">
      <w:pPr>
        <w:pStyle w:val="ConsPlusNormal"/>
        <w:jc w:val="both"/>
      </w:pPr>
    </w:p>
    <w:p w:rsidR="006F1CFD" w:rsidRDefault="006F1CFD">
      <w:pPr>
        <w:pStyle w:val="ConsPlusNormal"/>
        <w:jc w:val="center"/>
        <w:outlineLvl w:val="3"/>
      </w:pPr>
      <w:r>
        <w:t>Предынвестиционная подготовка</w:t>
      </w:r>
    </w:p>
    <w:p w:rsidR="006F1CFD" w:rsidRDefault="006F1CFD">
      <w:pPr>
        <w:pStyle w:val="ConsPlusNormal"/>
        <w:jc w:val="both"/>
      </w:pPr>
    </w:p>
    <w:p w:rsidR="006F1CFD" w:rsidRDefault="006F1CFD">
      <w:pPr>
        <w:pStyle w:val="ConsPlusNormal"/>
        <w:ind w:firstLine="540"/>
        <w:jc w:val="both"/>
      </w:pPr>
      <w:r>
        <w:t>В рамках реализации мероприятия будет проведено обследование объектов культурного наследия - усадебных комплексов и связанных с ними территорий, подготовлена проектная и аналитическая документация. Мероприятие проводится в целях повышения инвестиционной привлекательности объектов и вовлечения неиспользуемых усадебных комплексов и отдельных объектов культурного наследия в хозяйственный оборот.</w:t>
      </w:r>
    </w:p>
    <w:p w:rsidR="006F1CFD" w:rsidRDefault="006F1CFD">
      <w:pPr>
        <w:pStyle w:val="ConsPlusNormal"/>
        <w:jc w:val="both"/>
      </w:pPr>
    </w:p>
    <w:p w:rsidR="006F1CFD" w:rsidRDefault="006F1CFD">
      <w:pPr>
        <w:pStyle w:val="ConsPlusNormal"/>
        <w:jc w:val="center"/>
        <w:outlineLvl w:val="3"/>
      </w:pPr>
      <w:r>
        <w:t>Организация работ по установке информационных надписей</w:t>
      </w:r>
    </w:p>
    <w:p w:rsidR="006F1CFD" w:rsidRDefault="006F1CFD">
      <w:pPr>
        <w:pStyle w:val="ConsPlusNormal"/>
        <w:jc w:val="center"/>
      </w:pPr>
      <w:r>
        <w:t>и обозначений на объекты культурного наследия, находящиеся</w:t>
      </w:r>
    </w:p>
    <w:p w:rsidR="006F1CFD" w:rsidRDefault="006F1CFD">
      <w:pPr>
        <w:pStyle w:val="ConsPlusNormal"/>
        <w:jc w:val="center"/>
      </w:pPr>
      <w:r>
        <w:t>в собственности Московской области</w:t>
      </w:r>
    </w:p>
    <w:p w:rsidR="006F1CFD" w:rsidRDefault="006F1CFD">
      <w:pPr>
        <w:pStyle w:val="ConsPlusNormal"/>
        <w:jc w:val="both"/>
      </w:pPr>
    </w:p>
    <w:p w:rsidR="006F1CFD" w:rsidRDefault="006F1CFD">
      <w:pPr>
        <w:pStyle w:val="ConsPlusNormal"/>
        <w:ind w:firstLine="540"/>
        <w:jc w:val="both"/>
      </w:pPr>
      <w:r>
        <w:t xml:space="preserve">В соответствии со </w:t>
      </w:r>
      <w:hyperlink r:id="rId154" w:history="1">
        <w:r>
          <w:rPr>
            <w:color w:val="0000FF"/>
          </w:rPr>
          <w:t>статьей 27</w:t>
        </w:r>
      </w:hyperlink>
      <w:r>
        <w:t xml:space="preserve"> Федерального закона от 25.06.2002 N 73-ФЗ "Об объектах культурного наследия (памятниках истории и культуры) народов Российской Федерации" будут разработаны проекты информационных надписей и обозначений на объектах культурного наследия. Изготовленные информационные надписи будут размещены на 127 объектах культурного наследия, находящихся в собственности Московской области.</w:t>
      </w:r>
    </w:p>
    <w:p w:rsidR="006F1CFD" w:rsidRDefault="006F1CFD">
      <w:pPr>
        <w:pStyle w:val="ConsPlusNormal"/>
        <w:jc w:val="both"/>
      </w:pPr>
    </w:p>
    <w:p w:rsidR="006F1CFD" w:rsidRDefault="006F1CFD">
      <w:pPr>
        <w:pStyle w:val="ConsPlusNormal"/>
        <w:jc w:val="center"/>
        <w:outlineLvl w:val="3"/>
      </w:pPr>
      <w:r>
        <w:t>Сохранение объектов культурного наследия</w:t>
      </w:r>
    </w:p>
    <w:p w:rsidR="006F1CFD" w:rsidRDefault="006F1CFD">
      <w:pPr>
        <w:pStyle w:val="ConsPlusNormal"/>
        <w:jc w:val="both"/>
      </w:pPr>
    </w:p>
    <w:p w:rsidR="006F1CFD" w:rsidRDefault="006F1CFD">
      <w:pPr>
        <w:pStyle w:val="ConsPlusNormal"/>
        <w:ind w:firstLine="540"/>
        <w:jc w:val="both"/>
      </w:pPr>
      <w:r>
        <w:t>Большинство памятников нуждается в проведении ремонтно-реставрационных работ. При этом следует учитывать, что утрата объекта культурного наследия - невосполнимая потеря и поэтому важнейшую роль приобретает задача своевременного проведения работ по сохранению памятников истории и культуры.</w:t>
      </w:r>
    </w:p>
    <w:p w:rsidR="006F1CFD" w:rsidRDefault="006F1CFD">
      <w:pPr>
        <w:pStyle w:val="ConsPlusNormal"/>
        <w:ind w:firstLine="540"/>
        <w:jc w:val="both"/>
      </w:pPr>
      <w:r>
        <w:t>Многие памятники, переданные в пользование православным приходам Московской епархии Русской Православной Церкви, из-за отсутствия финансовых средств не реставрируются вообще. В результате чего может быть навсегда утрачен огромный пласт культурного наследия Московской области.</w:t>
      </w:r>
    </w:p>
    <w:p w:rsidR="006F1CFD" w:rsidRDefault="006F1CFD">
      <w:pPr>
        <w:pStyle w:val="ConsPlusNormal"/>
        <w:ind w:firstLine="540"/>
        <w:jc w:val="both"/>
      </w:pPr>
      <w:r>
        <w:t>К сожалению, в последнее время средства, выделяемые на их реализацию, не соответствуют требуемому объему финансирования.</w:t>
      </w:r>
    </w:p>
    <w:p w:rsidR="006F1CFD" w:rsidRDefault="006F1CFD">
      <w:pPr>
        <w:pStyle w:val="ConsPlusNormal"/>
        <w:ind w:firstLine="540"/>
        <w:jc w:val="both"/>
      </w:pPr>
      <w:r>
        <w:t>В целях сохранения объектов культурного наследия религиозного назначения, находящихся в федеральной собственности и собственности Московской области, предполагается завершение ранее начатых ремонтно-реставрационных работ на объектах культурного наследия церковного назначения, расположенных на территории Московской области, и проведение первоочередных и противоаварийных ремонтно-реставрационных работ на памятниках истории и культуры, находящихся в аварийном состоянии.</w:t>
      </w:r>
    </w:p>
    <w:p w:rsidR="006F1CFD" w:rsidRDefault="006F1CFD">
      <w:pPr>
        <w:pStyle w:val="ConsPlusNormal"/>
        <w:ind w:firstLine="540"/>
        <w:jc w:val="both"/>
      </w:pPr>
      <w:r>
        <w:t>Сохранение объектов культурного наследия, находящихся в собственности муниципальных образований Московской области и пользовании муниципальных учреждений культуры, предполагает выполнение работ по сохранению объектов культурного наследия в соответствии с разработанной муниципальным образованием проектно-сметной документацией на условиях софинансирования. Многие районы являются дотационными и не осуществляют мероприятия по сохранению памятников истории и культуры из-за отсутствия необходимых финансовых средств.</w:t>
      </w:r>
    </w:p>
    <w:p w:rsidR="006F1CFD" w:rsidRDefault="006F1CFD">
      <w:pPr>
        <w:pStyle w:val="ConsPlusNormal"/>
        <w:ind w:firstLine="540"/>
        <w:jc w:val="both"/>
      </w:pPr>
      <w:r>
        <w:t xml:space="preserve">Комплексный подход к сохранению памятников, используемых учреждениями культуры Московской области, предполагает одновременное обеспечение физической сохранности </w:t>
      </w:r>
      <w:r>
        <w:lastRenderedPageBreak/>
        <w:t>объектов культурного наследия и создание условий для их активного включения в хозяйственный и культурный оборот.</w:t>
      </w:r>
    </w:p>
    <w:p w:rsidR="006F1CFD" w:rsidRDefault="006F1CFD">
      <w:pPr>
        <w:pStyle w:val="ConsPlusNormal"/>
        <w:jc w:val="both"/>
      </w:pPr>
    </w:p>
    <w:p w:rsidR="006F1CFD" w:rsidRDefault="006F1CFD">
      <w:pPr>
        <w:pStyle w:val="ConsPlusNormal"/>
        <w:jc w:val="center"/>
        <w:outlineLvl w:val="2"/>
      </w:pPr>
      <w:r>
        <w:t>11.4. Концептуальные направления реформирования,</w:t>
      </w:r>
    </w:p>
    <w:p w:rsidR="006F1CFD" w:rsidRDefault="006F1CFD">
      <w:pPr>
        <w:pStyle w:val="ConsPlusNormal"/>
        <w:jc w:val="center"/>
      </w:pPr>
      <w:r>
        <w:t>модернизации, преобразования отдельных сфер</w:t>
      </w:r>
    </w:p>
    <w:p w:rsidR="006F1CFD" w:rsidRDefault="006F1CFD">
      <w:pPr>
        <w:pStyle w:val="ConsPlusNormal"/>
        <w:jc w:val="center"/>
      </w:pPr>
      <w:r>
        <w:t>социально-экономического развития Московской области,</w:t>
      </w:r>
    </w:p>
    <w:p w:rsidR="006F1CFD" w:rsidRDefault="006F1CFD">
      <w:pPr>
        <w:pStyle w:val="ConsPlusNormal"/>
        <w:jc w:val="center"/>
      </w:pPr>
      <w:r>
        <w:t>реализуемых в рамках подпрограммы</w:t>
      </w:r>
    </w:p>
    <w:p w:rsidR="006F1CFD" w:rsidRDefault="006F1CFD">
      <w:pPr>
        <w:pStyle w:val="ConsPlusNormal"/>
        <w:jc w:val="both"/>
      </w:pPr>
    </w:p>
    <w:p w:rsidR="006F1CFD" w:rsidRDefault="006F1CFD">
      <w:pPr>
        <w:pStyle w:val="ConsPlusNormal"/>
        <w:ind w:firstLine="540"/>
        <w:jc w:val="both"/>
      </w:pPr>
      <w:r>
        <w:t>Объекты культурного наследия, в том числе расположенные на территории Московской области, - духовный, культурный, экономический и социальный капитал невосполнимой ценности.</w:t>
      </w:r>
    </w:p>
    <w:p w:rsidR="006F1CFD" w:rsidRDefault="006F1CFD">
      <w:pPr>
        <w:pStyle w:val="ConsPlusNormal"/>
        <w:ind w:firstLine="540"/>
        <w:jc w:val="both"/>
      </w:pPr>
      <w:r>
        <w:t>Любые потери объектов культурного наследия неизбежно отразятся на всех сторонах жизни нынешнего социума и будущих поколений, приведут к духовному обнищанию, разрывам исторической памяти, утрате самоидентификации.</w:t>
      </w:r>
    </w:p>
    <w:p w:rsidR="006F1CFD" w:rsidRDefault="006F1CFD">
      <w:pPr>
        <w:pStyle w:val="ConsPlusNormal"/>
        <w:ind w:firstLine="540"/>
        <w:jc w:val="both"/>
      </w:pPr>
      <w:r>
        <w:t>Объекты культурного наследия не могут быть компенсированы ни развитием современной культуры, ни созданием новых, даже более значительных произведений. Накапливание и сохранение объектов культурного наследия - основа развития личности, общества, государства и цивилизации.</w:t>
      </w:r>
    </w:p>
    <w:p w:rsidR="006F1CFD" w:rsidRDefault="006F1CFD">
      <w:pPr>
        <w:pStyle w:val="ConsPlusNormal"/>
        <w:ind w:firstLine="540"/>
        <w:jc w:val="both"/>
      </w:pPr>
      <w:r>
        <w:t>В сфере культурного наследия основным концептуальным направлением реформирования является обеспечение реализации государственной политики в области государственной охраны объектов культурного наследия (памятников истории и культуры) на территории Московской области.</w:t>
      </w:r>
    </w:p>
    <w:p w:rsidR="006F1CFD" w:rsidRDefault="006F1CFD">
      <w:pPr>
        <w:pStyle w:val="ConsPlusNormal"/>
        <w:ind w:firstLine="540"/>
        <w:jc w:val="both"/>
      </w:pPr>
      <w:r>
        <w:t>Государственная политика в сфере развития культуры направлена на сохранение культурного наследия и развитие культурного многообразия, повышение уровня вовлеченности жителей Московской области в культурную жизнь региона.</w:t>
      </w:r>
    </w:p>
    <w:p w:rsidR="006F1CFD" w:rsidRDefault="006F1CFD">
      <w:pPr>
        <w:pStyle w:val="ConsPlusNormal"/>
        <w:ind w:firstLine="540"/>
        <w:jc w:val="both"/>
      </w:pPr>
      <w:r>
        <w:t>Для обеспечения реализации государственной политики необходимо решение следующих задач:</w:t>
      </w:r>
    </w:p>
    <w:p w:rsidR="006F1CFD" w:rsidRDefault="006F1CFD">
      <w:pPr>
        <w:pStyle w:val="ConsPlusNormal"/>
        <w:ind w:firstLine="540"/>
        <w:jc w:val="both"/>
      </w:pPr>
      <w:r>
        <w:t>выявление, учет, изучение объектов культурного наследия;</w:t>
      </w:r>
    </w:p>
    <w:p w:rsidR="006F1CFD" w:rsidRDefault="006F1CFD">
      <w:pPr>
        <w:pStyle w:val="ConsPlusNormal"/>
        <w:ind w:firstLine="540"/>
        <w:jc w:val="both"/>
      </w:pPr>
      <w:r>
        <w:t>обеспечение сохранности объектов культурного наследия;</w:t>
      </w:r>
    </w:p>
    <w:p w:rsidR="006F1CFD" w:rsidRDefault="006F1CFD">
      <w:pPr>
        <w:pStyle w:val="ConsPlusNormal"/>
        <w:ind w:firstLine="540"/>
        <w:jc w:val="both"/>
      </w:pPr>
      <w:r>
        <w:t>контроль состояния объектов культурного наследия;</w:t>
      </w:r>
    </w:p>
    <w:p w:rsidR="006F1CFD" w:rsidRDefault="006F1CFD">
      <w:pPr>
        <w:pStyle w:val="ConsPlusNormal"/>
        <w:ind w:firstLine="540"/>
        <w:jc w:val="both"/>
      </w:pPr>
      <w:r>
        <w:t>популяризация объектов культурного наследия.</w:t>
      </w:r>
    </w:p>
    <w:p w:rsidR="006F1CFD" w:rsidRDefault="006F1CFD">
      <w:pPr>
        <w:pStyle w:val="ConsPlusNormal"/>
        <w:ind w:firstLine="540"/>
        <w:jc w:val="both"/>
      </w:pPr>
      <w:r>
        <w:t>Результатами концептуального реформирования будут являться:</w:t>
      </w:r>
    </w:p>
    <w:p w:rsidR="006F1CFD" w:rsidRDefault="006F1CFD">
      <w:pPr>
        <w:pStyle w:val="ConsPlusNormal"/>
        <w:ind w:firstLine="540"/>
        <w:jc w:val="both"/>
      </w:pPr>
      <w:r>
        <w:t>проекты зон охраны на объекты культурного наследия;</w:t>
      </w:r>
    </w:p>
    <w:p w:rsidR="006F1CFD" w:rsidRDefault="006F1CFD">
      <w:pPr>
        <w:pStyle w:val="ConsPlusNormal"/>
        <w:ind w:firstLine="540"/>
        <w:jc w:val="both"/>
      </w:pPr>
      <w:r>
        <w:t>установленные информационные надписи и обозначения на объектах культурного наследия, находящихся в собственности Московской области;</w:t>
      </w:r>
    </w:p>
    <w:p w:rsidR="006F1CFD" w:rsidRDefault="006F1CFD">
      <w:pPr>
        <w:pStyle w:val="ConsPlusNormal"/>
        <w:ind w:firstLine="540"/>
        <w:jc w:val="both"/>
      </w:pPr>
      <w:r>
        <w:t>обеспечение включения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6F1CFD" w:rsidRDefault="006F1CFD">
      <w:pPr>
        <w:pStyle w:val="ConsPlusNormal"/>
        <w:ind w:firstLine="540"/>
        <w:jc w:val="both"/>
      </w:pPr>
      <w:r>
        <w:t>выявление новых объектов, имеющих историко-культурную ценность;</w:t>
      </w:r>
    </w:p>
    <w:p w:rsidR="006F1CFD" w:rsidRDefault="006F1CFD">
      <w:pPr>
        <w:pStyle w:val="ConsPlusNormal"/>
        <w:ind w:firstLine="540"/>
        <w:jc w:val="both"/>
      </w:pPr>
      <w:r>
        <w:t>сохранение недвижимых объектов культурного наследия, уменьшение доли объектов культурного наследия, находящихся в аварийном состоянии;</w:t>
      </w:r>
    </w:p>
    <w:p w:rsidR="006F1CFD" w:rsidRDefault="006F1CFD">
      <w:pPr>
        <w:pStyle w:val="ConsPlusNormal"/>
        <w:ind w:firstLine="540"/>
        <w:jc w:val="both"/>
      </w:pPr>
      <w:r>
        <w:t>предотвращение повреждения, разрушения или уничтожения объектов культурного наследия, нарушения установленного порядка их использования.</w:t>
      </w:r>
    </w:p>
    <w:p w:rsidR="006F1CFD" w:rsidRDefault="006F1CFD">
      <w:pPr>
        <w:pStyle w:val="ConsPlusNormal"/>
        <w:jc w:val="both"/>
      </w:pPr>
    </w:p>
    <w:p w:rsidR="006F1CFD" w:rsidRDefault="006F1CFD">
      <w:pPr>
        <w:sectPr w:rsidR="006F1CFD">
          <w:pgSz w:w="11905" w:h="16838"/>
          <w:pgMar w:top="1134" w:right="850" w:bottom="1134" w:left="1701" w:header="0" w:footer="0" w:gutter="0"/>
          <w:cols w:space="720"/>
        </w:sectPr>
      </w:pPr>
    </w:p>
    <w:p w:rsidR="006F1CFD" w:rsidRDefault="006F1CFD">
      <w:pPr>
        <w:pStyle w:val="ConsPlusNormal"/>
        <w:jc w:val="center"/>
        <w:outlineLvl w:val="2"/>
      </w:pPr>
      <w:r>
        <w:lastRenderedPageBreak/>
        <w:t>11.5. Перечень мероприятий подпрограммы I "Сохранение,</w:t>
      </w:r>
    </w:p>
    <w:p w:rsidR="006F1CFD" w:rsidRDefault="006F1CFD">
      <w:pPr>
        <w:pStyle w:val="ConsPlusNormal"/>
        <w:jc w:val="center"/>
      </w:pPr>
      <w:r>
        <w:t>использование, популяризация и государственная охрана</w:t>
      </w:r>
    </w:p>
    <w:p w:rsidR="006F1CFD" w:rsidRDefault="006F1CFD">
      <w:pPr>
        <w:pStyle w:val="ConsPlusNormal"/>
        <w:jc w:val="center"/>
      </w:pPr>
      <w:r>
        <w:t>объектов культурного наследия (памятников истории</w:t>
      </w:r>
    </w:p>
    <w:p w:rsidR="006F1CFD" w:rsidRDefault="006F1CFD">
      <w:pPr>
        <w:pStyle w:val="ConsPlusNormal"/>
        <w:jc w:val="center"/>
      </w:pPr>
      <w:r>
        <w:t>и культуры) народов Российской Федерации"</w:t>
      </w:r>
    </w:p>
    <w:p w:rsidR="006F1CFD" w:rsidRDefault="006F1CFD">
      <w:pPr>
        <w:pStyle w:val="ConsPlusNormal"/>
        <w:jc w:val="center"/>
      </w:pPr>
    </w:p>
    <w:p w:rsidR="006F1CFD" w:rsidRDefault="006F1CFD">
      <w:pPr>
        <w:pStyle w:val="ConsPlusNormal"/>
        <w:jc w:val="center"/>
      </w:pPr>
      <w:r>
        <w:t xml:space="preserve">(в ред. </w:t>
      </w:r>
      <w:hyperlink r:id="rId155" w:history="1">
        <w:r>
          <w:rPr>
            <w:color w:val="0000FF"/>
          </w:rPr>
          <w:t>постановления</w:t>
        </w:r>
      </w:hyperlink>
      <w:r>
        <w:t xml:space="preserve"> Правительства МО</w:t>
      </w:r>
    </w:p>
    <w:p w:rsidR="006F1CFD" w:rsidRDefault="006F1CFD">
      <w:pPr>
        <w:pStyle w:val="ConsPlusNormal"/>
        <w:jc w:val="center"/>
      </w:pPr>
      <w:r>
        <w:t>от 21.03.2017 N 185/9)</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0"/>
        <w:gridCol w:w="2551"/>
        <w:gridCol w:w="1247"/>
        <w:gridCol w:w="1701"/>
        <w:gridCol w:w="1587"/>
        <w:gridCol w:w="1474"/>
        <w:gridCol w:w="1417"/>
        <w:gridCol w:w="1361"/>
        <w:gridCol w:w="1361"/>
        <w:gridCol w:w="1361"/>
        <w:gridCol w:w="1372"/>
        <w:gridCol w:w="2324"/>
        <w:gridCol w:w="2721"/>
      </w:tblGrid>
      <w:tr w:rsidR="006F1CFD">
        <w:tc>
          <w:tcPr>
            <w:tcW w:w="1060" w:type="dxa"/>
            <w:vMerge w:val="restart"/>
          </w:tcPr>
          <w:p w:rsidR="006F1CFD" w:rsidRDefault="006F1CFD">
            <w:pPr>
              <w:pStyle w:val="ConsPlusNormal"/>
              <w:jc w:val="center"/>
            </w:pPr>
            <w:r>
              <w:t>N п/п</w:t>
            </w:r>
          </w:p>
        </w:tc>
        <w:tc>
          <w:tcPr>
            <w:tcW w:w="2551" w:type="dxa"/>
            <w:vMerge w:val="restart"/>
          </w:tcPr>
          <w:p w:rsidR="006F1CFD" w:rsidRDefault="006F1CFD">
            <w:pPr>
              <w:pStyle w:val="ConsPlusNormal"/>
              <w:jc w:val="center"/>
            </w:pPr>
            <w:r>
              <w:t>Мероприятия по реализации подпрограммы</w:t>
            </w:r>
          </w:p>
        </w:tc>
        <w:tc>
          <w:tcPr>
            <w:tcW w:w="1247" w:type="dxa"/>
            <w:vMerge w:val="restart"/>
          </w:tcPr>
          <w:p w:rsidR="006F1CFD" w:rsidRDefault="006F1CFD">
            <w:pPr>
              <w:pStyle w:val="ConsPlusNormal"/>
              <w:jc w:val="center"/>
            </w:pPr>
            <w:r>
              <w:t>Сроки исполнения мероприятий</w:t>
            </w:r>
          </w:p>
        </w:tc>
        <w:tc>
          <w:tcPr>
            <w:tcW w:w="1701" w:type="dxa"/>
            <w:vMerge w:val="restart"/>
          </w:tcPr>
          <w:p w:rsidR="006F1CFD" w:rsidRDefault="006F1CFD">
            <w:pPr>
              <w:pStyle w:val="ConsPlusNormal"/>
              <w:jc w:val="center"/>
            </w:pPr>
            <w:r>
              <w:t>Источник финансирования</w:t>
            </w:r>
          </w:p>
        </w:tc>
        <w:tc>
          <w:tcPr>
            <w:tcW w:w="1587" w:type="dxa"/>
            <w:vMerge w:val="restart"/>
          </w:tcPr>
          <w:p w:rsidR="006F1CFD" w:rsidRDefault="006F1CFD">
            <w:pPr>
              <w:pStyle w:val="ConsPlusNormal"/>
              <w:jc w:val="center"/>
            </w:pPr>
            <w:r>
              <w:t>Объем финансирования мероприятия в 2016 году (тыс. руб.)</w:t>
            </w:r>
          </w:p>
        </w:tc>
        <w:tc>
          <w:tcPr>
            <w:tcW w:w="1474" w:type="dxa"/>
            <w:vMerge w:val="restart"/>
          </w:tcPr>
          <w:p w:rsidR="006F1CFD" w:rsidRDefault="006F1CFD">
            <w:pPr>
              <w:pStyle w:val="ConsPlusNormal"/>
              <w:jc w:val="center"/>
            </w:pPr>
            <w:r>
              <w:t>Всего (тыс. руб.)</w:t>
            </w:r>
          </w:p>
        </w:tc>
        <w:tc>
          <w:tcPr>
            <w:tcW w:w="6872" w:type="dxa"/>
            <w:gridSpan w:val="5"/>
          </w:tcPr>
          <w:p w:rsidR="006F1CFD" w:rsidRDefault="006F1CFD">
            <w:pPr>
              <w:pStyle w:val="ConsPlusNormal"/>
              <w:jc w:val="center"/>
            </w:pPr>
            <w:r>
              <w:t>Объем финансирования по годам (тыс. руб.)</w:t>
            </w:r>
          </w:p>
        </w:tc>
        <w:tc>
          <w:tcPr>
            <w:tcW w:w="2324" w:type="dxa"/>
            <w:vMerge w:val="restart"/>
          </w:tcPr>
          <w:p w:rsidR="006F1CFD" w:rsidRDefault="006F1CFD">
            <w:pPr>
              <w:pStyle w:val="ConsPlusNormal"/>
              <w:jc w:val="center"/>
            </w:pPr>
            <w:r>
              <w:t>Ответственный за выполнение мероприятия программы</w:t>
            </w:r>
          </w:p>
        </w:tc>
        <w:tc>
          <w:tcPr>
            <w:tcW w:w="2721" w:type="dxa"/>
            <w:vMerge w:val="restart"/>
          </w:tcPr>
          <w:p w:rsidR="006F1CFD" w:rsidRDefault="006F1CFD">
            <w:pPr>
              <w:pStyle w:val="ConsPlusNormal"/>
              <w:jc w:val="center"/>
            </w:pPr>
            <w:r>
              <w:t>Результаты выполнения мероприятий подпрограммы</w:t>
            </w:r>
          </w:p>
        </w:tc>
      </w:tr>
      <w:tr w:rsidR="006F1CFD">
        <w:tc>
          <w:tcPr>
            <w:tcW w:w="1060" w:type="dxa"/>
            <w:vMerge/>
          </w:tcPr>
          <w:p w:rsidR="006F1CFD" w:rsidRDefault="006F1CFD"/>
        </w:tc>
        <w:tc>
          <w:tcPr>
            <w:tcW w:w="2551" w:type="dxa"/>
            <w:vMerge/>
          </w:tcPr>
          <w:p w:rsidR="006F1CFD" w:rsidRDefault="006F1CFD"/>
        </w:tc>
        <w:tc>
          <w:tcPr>
            <w:tcW w:w="1247" w:type="dxa"/>
            <w:vMerge/>
          </w:tcPr>
          <w:p w:rsidR="006F1CFD" w:rsidRDefault="006F1CFD"/>
        </w:tc>
        <w:tc>
          <w:tcPr>
            <w:tcW w:w="1701" w:type="dxa"/>
            <w:vMerge/>
          </w:tcPr>
          <w:p w:rsidR="006F1CFD" w:rsidRDefault="006F1CFD"/>
        </w:tc>
        <w:tc>
          <w:tcPr>
            <w:tcW w:w="1587" w:type="dxa"/>
            <w:vMerge/>
          </w:tcPr>
          <w:p w:rsidR="006F1CFD" w:rsidRDefault="006F1CFD"/>
        </w:tc>
        <w:tc>
          <w:tcPr>
            <w:tcW w:w="1474" w:type="dxa"/>
            <w:vMerge/>
          </w:tcPr>
          <w:p w:rsidR="006F1CFD" w:rsidRDefault="006F1CFD"/>
        </w:tc>
        <w:tc>
          <w:tcPr>
            <w:tcW w:w="1417" w:type="dxa"/>
          </w:tcPr>
          <w:p w:rsidR="006F1CFD" w:rsidRDefault="006F1CFD">
            <w:pPr>
              <w:pStyle w:val="ConsPlusNormal"/>
              <w:jc w:val="center"/>
            </w:pPr>
            <w:r>
              <w:t>2017 год</w:t>
            </w:r>
          </w:p>
        </w:tc>
        <w:tc>
          <w:tcPr>
            <w:tcW w:w="1361" w:type="dxa"/>
          </w:tcPr>
          <w:p w:rsidR="006F1CFD" w:rsidRDefault="006F1CFD">
            <w:pPr>
              <w:pStyle w:val="ConsPlusNormal"/>
              <w:jc w:val="center"/>
            </w:pPr>
            <w:r>
              <w:t>2018 год</w:t>
            </w:r>
          </w:p>
        </w:tc>
        <w:tc>
          <w:tcPr>
            <w:tcW w:w="1361" w:type="dxa"/>
          </w:tcPr>
          <w:p w:rsidR="006F1CFD" w:rsidRDefault="006F1CFD">
            <w:pPr>
              <w:pStyle w:val="ConsPlusNormal"/>
              <w:jc w:val="center"/>
            </w:pPr>
            <w:r>
              <w:t>2019 год</w:t>
            </w:r>
          </w:p>
        </w:tc>
        <w:tc>
          <w:tcPr>
            <w:tcW w:w="1361" w:type="dxa"/>
          </w:tcPr>
          <w:p w:rsidR="006F1CFD" w:rsidRDefault="006F1CFD">
            <w:pPr>
              <w:pStyle w:val="ConsPlusNormal"/>
              <w:jc w:val="center"/>
            </w:pPr>
            <w:r>
              <w:t>2020 год</w:t>
            </w:r>
          </w:p>
        </w:tc>
        <w:tc>
          <w:tcPr>
            <w:tcW w:w="1372" w:type="dxa"/>
          </w:tcPr>
          <w:p w:rsidR="006F1CFD" w:rsidRDefault="006F1CFD">
            <w:pPr>
              <w:pStyle w:val="ConsPlusNormal"/>
              <w:jc w:val="center"/>
            </w:pPr>
            <w:r>
              <w:t>2021 год</w:t>
            </w:r>
          </w:p>
        </w:tc>
        <w:tc>
          <w:tcPr>
            <w:tcW w:w="2324" w:type="dxa"/>
            <w:vMerge/>
          </w:tcPr>
          <w:p w:rsidR="006F1CFD" w:rsidRDefault="006F1CFD"/>
        </w:tc>
        <w:tc>
          <w:tcPr>
            <w:tcW w:w="2721" w:type="dxa"/>
            <w:vMerge/>
          </w:tcPr>
          <w:p w:rsidR="006F1CFD" w:rsidRDefault="006F1CFD"/>
        </w:tc>
      </w:tr>
      <w:tr w:rsidR="006F1CFD">
        <w:tc>
          <w:tcPr>
            <w:tcW w:w="1060" w:type="dxa"/>
          </w:tcPr>
          <w:p w:rsidR="006F1CFD" w:rsidRDefault="006F1CFD">
            <w:pPr>
              <w:pStyle w:val="ConsPlusNormal"/>
              <w:jc w:val="center"/>
            </w:pPr>
            <w:r>
              <w:t>1</w:t>
            </w:r>
          </w:p>
        </w:tc>
        <w:tc>
          <w:tcPr>
            <w:tcW w:w="2551" w:type="dxa"/>
          </w:tcPr>
          <w:p w:rsidR="006F1CFD" w:rsidRDefault="006F1CFD">
            <w:pPr>
              <w:pStyle w:val="ConsPlusNormal"/>
              <w:jc w:val="center"/>
            </w:pPr>
            <w:r>
              <w:t>2</w:t>
            </w:r>
          </w:p>
        </w:tc>
        <w:tc>
          <w:tcPr>
            <w:tcW w:w="1247" w:type="dxa"/>
          </w:tcPr>
          <w:p w:rsidR="006F1CFD" w:rsidRDefault="006F1CFD">
            <w:pPr>
              <w:pStyle w:val="ConsPlusNormal"/>
              <w:jc w:val="center"/>
            </w:pPr>
            <w:r>
              <w:t>3</w:t>
            </w:r>
          </w:p>
        </w:tc>
        <w:tc>
          <w:tcPr>
            <w:tcW w:w="1701" w:type="dxa"/>
          </w:tcPr>
          <w:p w:rsidR="006F1CFD" w:rsidRDefault="006F1CFD">
            <w:pPr>
              <w:pStyle w:val="ConsPlusNormal"/>
              <w:jc w:val="center"/>
            </w:pPr>
            <w:r>
              <w:t>4</w:t>
            </w:r>
          </w:p>
        </w:tc>
        <w:tc>
          <w:tcPr>
            <w:tcW w:w="1587" w:type="dxa"/>
          </w:tcPr>
          <w:p w:rsidR="006F1CFD" w:rsidRDefault="006F1CFD">
            <w:pPr>
              <w:pStyle w:val="ConsPlusNormal"/>
              <w:jc w:val="center"/>
            </w:pPr>
            <w:r>
              <w:t>5</w:t>
            </w:r>
          </w:p>
        </w:tc>
        <w:tc>
          <w:tcPr>
            <w:tcW w:w="1474" w:type="dxa"/>
          </w:tcPr>
          <w:p w:rsidR="006F1CFD" w:rsidRDefault="006F1CFD">
            <w:pPr>
              <w:pStyle w:val="ConsPlusNormal"/>
              <w:jc w:val="center"/>
            </w:pPr>
            <w:r>
              <w:t>6</w:t>
            </w:r>
          </w:p>
        </w:tc>
        <w:tc>
          <w:tcPr>
            <w:tcW w:w="1417" w:type="dxa"/>
          </w:tcPr>
          <w:p w:rsidR="006F1CFD" w:rsidRDefault="006F1CFD">
            <w:pPr>
              <w:pStyle w:val="ConsPlusNormal"/>
              <w:jc w:val="center"/>
            </w:pPr>
            <w:r>
              <w:t>7</w:t>
            </w:r>
          </w:p>
        </w:tc>
        <w:tc>
          <w:tcPr>
            <w:tcW w:w="1361" w:type="dxa"/>
          </w:tcPr>
          <w:p w:rsidR="006F1CFD" w:rsidRDefault="006F1CFD">
            <w:pPr>
              <w:pStyle w:val="ConsPlusNormal"/>
              <w:jc w:val="center"/>
            </w:pPr>
            <w:r>
              <w:t>8</w:t>
            </w:r>
          </w:p>
        </w:tc>
        <w:tc>
          <w:tcPr>
            <w:tcW w:w="1361" w:type="dxa"/>
          </w:tcPr>
          <w:p w:rsidR="006F1CFD" w:rsidRDefault="006F1CFD">
            <w:pPr>
              <w:pStyle w:val="ConsPlusNormal"/>
              <w:jc w:val="center"/>
            </w:pPr>
            <w:r>
              <w:t>9</w:t>
            </w:r>
          </w:p>
        </w:tc>
        <w:tc>
          <w:tcPr>
            <w:tcW w:w="1361" w:type="dxa"/>
          </w:tcPr>
          <w:p w:rsidR="006F1CFD" w:rsidRDefault="006F1CFD">
            <w:pPr>
              <w:pStyle w:val="ConsPlusNormal"/>
              <w:jc w:val="center"/>
            </w:pPr>
            <w:r>
              <w:t>10</w:t>
            </w:r>
          </w:p>
        </w:tc>
        <w:tc>
          <w:tcPr>
            <w:tcW w:w="1372" w:type="dxa"/>
          </w:tcPr>
          <w:p w:rsidR="006F1CFD" w:rsidRDefault="006F1CFD">
            <w:pPr>
              <w:pStyle w:val="ConsPlusNormal"/>
              <w:jc w:val="center"/>
            </w:pPr>
            <w:r>
              <w:t>11</w:t>
            </w:r>
          </w:p>
        </w:tc>
        <w:tc>
          <w:tcPr>
            <w:tcW w:w="2324" w:type="dxa"/>
          </w:tcPr>
          <w:p w:rsidR="006F1CFD" w:rsidRDefault="006F1CFD">
            <w:pPr>
              <w:pStyle w:val="ConsPlusNormal"/>
              <w:jc w:val="center"/>
            </w:pPr>
            <w:r>
              <w:t>12</w:t>
            </w:r>
          </w:p>
        </w:tc>
        <w:tc>
          <w:tcPr>
            <w:tcW w:w="2721" w:type="dxa"/>
          </w:tcPr>
          <w:p w:rsidR="006F1CFD" w:rsidRDefault="006F1CFD">
            <w:pPr>
              <w:pStyle w:val="ConsPlusNormal"/>
              <w:jc w:val="center"/>
            </w:pPr>
            <w:r>
              <w:t>13</w:t>
            </w:r>
          </w:p>
        </w:tc>
      </w:tr>
      <w:tr w:rsidR="006F1CFD">
        <w:tc>
          <w:tcPr>
            <w:tcW w:w="1060" w:type="dxa"/>
            <w:vMerge w:val="restart"/>
            <w:tcBorders>
              <w:bottom w:val="nil"/>
            </w:tcBorders>
          </w:tcPr>
          <w:p w:rsidR="006F1CFD" w:rsidRDefault="006F1CFD">
            <w:pPr>
              <w:pStyle w:val="ConsPlusNormal"/>
              <w:outlineLvl w:val="3"/>
            </w:pPr>
            <w:r>
              <w:t>1.1.</w:t>
            </w:r>
          </w:p>
        </w:tc>
        <w:tc>
          <w:tcPr>
            <w:tcW w:w="2551" w:type="dxa"/>
            <w:vMerge w:val="restart"/>
            <w:tcBorders>
              <w:bottom w:val="nil"/>
            </w:tcBorders>
          </w:tcPr>
          <w:p w:rsidR="006F1CFD" w:rsidRDefault="006F1CFD">
            <w:pPr>
              <w:pStyle w:val="ConsPlusNormal"/>
            </w:pPr>
            <w:r>
              <w:t>Задача. Увеличение доли объектов культурного наследия, находящихся на территории Московской области, по которым проведены работы по сохранению, использованию, популяризации и государственной охране, в общем количестве объектов культурного наследия, нуждающихся в указанных работах</w:t>
            </w:r>
          </w:p>
        </w:tc>
        <w:tc>
          <w:tcPr>
            <w:tcW w:w="1247" w:type="dxa"/>
            <w:vMerge w:val="restart"/>
            <w:tcBorders>
              <w:bottom w:val="nil"/>
            </w:tcBorders>
          </w:tcPr>
          <w:p w:rsidR="006F1CFD" w:rsidRDefault="006F1CFD">
            <w:pPr>
              <w:pStyle w:val="ConsPlusNormal"/>
            </w:pPr>
            <w:r>
              <w:t>2017-2021</w:t>
            </w:r>
          </w:p>
        </w:tc>
        <w:tc>
          <w:tcPr>
            <w:tcW w:w="1701" w:type="dxa"/>
          </w:tcPr>
          <w:p w:rsidR="006F1CFD" w:rsidRDefault="006F1CFD">
            <w:pPr>
              <w:pStyle w:val="ConsPlusNormal"/>
            </w:pPr>
            <w:r>
              <w:t>Итого</w:t>
            </w:r>
          </w:p>
        </w:tc>
        <w:tc>
          <w:tcPr>
            <w:tcW w:w="1587" w:type="dxa"/>
          </w:tcPr>
          <w:p w:rsidR="006F1CFD" w:rsidRDefault="006F1CFD">
            <w:pPr>
              <w:pStyle w:val="ConsPlusNormal"/>
            </w:pPr>
            <w:r>
              <w:t>241432,94</w:t>
            </w:r>
          </w:p>
        </w:tc>
        <w:tc>
          <w:tcPr>
            <w:tcW w:w="1474" w:type="dxa"/>
          </w:tcPr>
          <w:p w:rsidR="006F1CFD" w:rsidRDefault="006F1CFD">
            <w:pPr>
              <w:pStyle w:val="ConsPlusNormal"/>
            </w:pPr>
            <w:r>
              <w:t>2061296,30</w:t>
            </w:r>
          </w:p>
        </w:tc>
        <w:tc>
          <w:tcPr>
            <w:tcW w:w="1417" w:type="dxa"/>
          </w:tcPr>
          <w:p w:rsidR="006F1CFD" w:rsidRDefault="006F1CFD">
            <w:pPr>
              <w:pStyle w:val="ConsPlusNormal"/>
            </w:pPr>
            <w:r>
              <w:t>414191,30</w:t>
            </w:r>
          </w:p>
        </w:tc>
        <w:tc>
          <w:tcPr>
            <w:tcW w:w="1361" w:type="dxa"/>
          </w:tcPr>
          <w:p w:rsidR="006F1CFD" w:rsidRDefault="006F1CFD">
            <w:pPr>
              <w:pStyle w:val="ConsPlusNormal"/>
            </w:pPr>
            <w:r>
              <w:t>567846,00</w:t>
            </w:r>
          </w:p>
        </w:tc>
        <w:tc>
          <w:tcPr>
            <w:tcW w:w="1361" w:type="dxa"/>
          </w:tcPr>
          <w:p w:rsidR="006F1CFD" w:rsidRDefault="006F1CFD">
            <w:pPr>
              <w:pStyle w:val="ConsPlusNormal"/>
            </w:pPr>
            <w:r>
              <w:t>454221,00</w:t>
            </w:r>
          </w:p>
        </w:tc>
        <w:tc>
          <w:tcPr>
            <w:tcW w:w="1361" w:type="dxa"/>
          </w:tcPr>
          <w:p w:rsidR="006F1CFD" w:rsidRDefault="006F1CFD">
            <w:pPr>
              <w:pStyle w:val="ConsPlusNormal"/>
            </w:pPr>
            <w:r>
              <w:t>312519,00</w:t>
            </w:r>
          </w:p>
        </w:tc>
        <w:tc>
          <w:tcPr>
            <w:tcW w:w="1372" w:type="dxa"/>
          </w:tcPr>
          <w:p w:rsidR="006F1CFD" w:rsidRDefault="006F1CFD">
            <w:pPr>
              <w:pStyle w:val="ConsPlusNormal"/>
            </w:pPr>
            <w:r>
              <w:t>312519,00</w:t>
            </w:r>
          </w:p>
        </w:tc>
        <w:tc>
          <w:tcPr>
            <w:tcW w:w="2324" w:type="dxa"/>
            <w:vMerge w:val="restart"/>
            <w:tcBorders>
              <w:bottom w:val="nil"/>
            </w:tcBorders>
          </w:tcPr>
          <w:p w:rsidR="006F1CFD" w:rsidRDefault="006F1CFD">
            <w:pPr>
              <w:pStyle w:val="ConsPlusNormal"/>
            </w:pPr>
          </w:p>
        </w:tc>
        <w:tc>
          <w:tcPr>
            <w:tcW w:w="2721" w:type="dxa"/>
            <w:vMerge w:val="restart"/>
            <w:tcBorders>
              <w:bottom w:val="nil"/>
            </w:tcBorders>
          </w:tcPr>
          <w:p w:rsidR="006F1CFD" w:rsidRDefault="006F1CFD">
            <w:pPr>
              <w:pStyle w:val="ConsPlusNormal"/>
            </w:pPr>
          </w:p>
        </w:tc>
      </w:tr>
      <w:tr w:rsidR="006F1CFD">
        <w:tc>
          <w:tcPr>
            <w:tcW w:w="1060" w:type="dxa"/>
            <w:vMerge/>
            <w:tcBorders>
              <w:bottom w:val="nil"/>
            </w:tcBorders>
          </w:tcPr>
          <w:p w:rsidR="006F1CFD" w:rsidRDefault="006F1CFD"/>
        </w:tc>
        <w:tc>
          <w:tcPr>
            <w:tcW w:w="2551" w:type="dxa"/>
            <w:vMerge/>
            <w:tcBorders>
              <w:bottom w:val="nil"/>
            </w:tcBorders>
          </w:tcPr>
          <w:p w:rsidR="006F1CFD" w:rsidRDefault="006F1CFD"/>
        </w:tc>
        <w:tc>
          <w:tcPr>
            <w:tcW w:w="1247" w:type="dxa"/>
            <w:vMerge/>
            <w:tcBorders>
              <w:bottom w:val="nil"/>
            </w:tcBorders>
          </w:tcPr>
          <w:p w:rsidR="006F1CFD" w:rsidRDefault="006F1CFD"/>
        </w:tc>
        <w:tc>
          <w:tcPr>
            <w:tcW w:w="1701" w:type="dxa"/>
          </w:tcPr>
          <w:p w:rsidR="006F1CFD" w:rsidRDefault="006F1CFD">
            <w:pPr>
              <w:pStyle w:val="ConsPlusNormal"/>
            </w:pPr>
            <w:r>
              <w:t>Средства бюджета Московской области</w:t>
            </w:r>
          </w:p>
        </w:tc>
        <w:tc>
          <w:tcPr>
            <w:tcW w:w="1587" w:type="dxa"/>
          </w:tcPr>
          <w:p w:rsidR="006F1CFD" w:rsidRDefault="006F1CFD">
            <w:pPr>
              <w:pStyle w:val="ConsPlusNormal"/>
            </w:pPr>
            <w:r>
              <w:t>231792,00</w:t>
            </w:r>
          </w:p>
        </w:tc>
        <w:tc>
          <w:tcPr>
            <w:tcW w:w="1474" w:type="dxa"/>
          </w:tcPr>
          <w:p w:rsidR="006F1CFD" w:rsidRDefault="006F1CFD">
            <w:pPr>
              <w:pStyle w:val="ConsPlusNormal"/>
            </w:pPr>
            <w:r>
              <w:t>2051418,30</w:t>
            </w:r>
          </w:p>
        </w:tc>
        <w:tc>
          <w:tcPr>
            <w:tcW w:w="1417" w:type="dxa"/>
          </w:tcPr>
          <w:p w:rsidR="006F1CFD" w:rsidRDefault="006F1CFD">
            <w:pPr>
              <w:pStyle w:val="ConsPlusNormal"/>
            </w:pPr>
            <w:r>
              <w:t>409332,30</w:t>
            </w:r>
          </w:p>
        </w:tc>
        <w:tc>
          <w:tcPr>
            <w:tcW w:w="1361" w:type="dxa"/>
          </w:tcPr>
          <w:p w:rsidR="006F1CFD" w:rsidRDefault="006F1CFD">
            <w:pPr>
              <w:pStyle w:val="ConsPlusNormal"/>
            </w:pPr>
            <w:r>
              <w:t>564709,00</w:t>
            </w:r>
          </w:p>
        </w:tc>
        <w:tc>
          <w:tcPr>
            <w:tcW w:w="1361" w:type="dxa"/>
          </w:tcPr>
          <w:p w:rsidR="006F1CFD" w:rsidRDefault="006F1CFD">
            <w:pPr>
              <w:pStyle w:val="ConsPlusNormal"/>
            </w:pPr>
            <w:r>
              <w:t>452339,00</w:t>
            </w:r>
          </w:p>
        </w:tc>
        <w:tc>
          <w:tcPr>
            <w:tcW w:w="1361" w:type="dxa"/>
          </w:tcPr>
          <w:p w:rsidR="006F1CFD" w:rsidRDefault="006F1CFD">
            <w:pPr>
              <w:pStyle w:val="ConsPlusNormal"/>
            </w:pPr>
            <w:r>
              <w:t>312519,00</w:t>
            </w:r>
          </w:p>
        </w:tc>
        <w:tc>
          <w:tcPr>
            <w:tcW w:w="1372" w:type="dxa"/>
          </w:tcPr>
          <w:p w:rsidR="006F1CFD" w:rsidRDefault="006F1CFD">
            <w:pPr>
              <w:pStyle w:val="ConsPlusNormal"/>
            </w:pPr>
            <w:r>
              <w:t>312519,00</w:t>
            </w:r>
          </w:p>
        </w:tc>
        <w:tc>
          <w:tcPr>
            <w:tcW w:w="2324" w:type="dxa"/>
            <w:vMerge/>
            <w:tcBorders>
              <w:bottom w:val="nil"/>
            </w:tcBorders>
          </w:tcPr>
          <w:p w:rsidR="006F1CFD" w:rsidRDefault="006F1CFD"/>
        </w:tc>
        <w:tc>
          <w:tcPr>
            <w:tcW w:w="2721" w:type="dxa"/>
            <w:vMerge/>
            <w:tcBorders>
              <w:bottom w:val="nil"/>
            </w:tcBorders>
          </w:tcPr>
          <w:p w:rsidR="006F1CFD" w:rsidRDefault="006F1CFD"/>
        </w:tc>
      </w:tr>
      <w:tr w:rsidR="006F1CFD">
        <w:tc>
          <w:tcPr>
            <w:tcW w:w="1060" w:type="dxa"/>
            <w:vMerge/>
            <w:tcBorders>
              <w:bottom w:val="nil"/>
            </w:tcBorders>
          </w:tcPr>
          <w:p w:rsidR="006F1CFD" w:rsidRDefault="006F1CFD"/>
        </w:tc>
        <w:tc>
          <w:tcPr>
            <w:tcW w:w="2551" w:type="dxa"/>
            <w:vMerge/>
            <w:tcBorders>
              <w:bottom w:val="nil"/>
            </w:tcBorders>
          </w:tcPr>
          <w:p w:rsidR="006F1CFD" w:rsidRDefault="006F1CFD"/>
        </w:tc>
        <w:tc>
          <w:tcPr>
            <w:tcW w:w="1247" w:type="dxa"/>
            <w:vMerge/>
            <w:tcBorders>
              <w:bottom w:val="nil"/>
            </w:tcBorders>
          </w:tcPr>
          <w:p w:rsidR="006F1CFD" w:rsidRDefault="006F1CFD"/>
        </w:tc>
        <w:tc>
          <w:tcPr>
            <w:tcW w:w="1701" w:type="dxa"/>
          </w:tcPr>
          <w:p w:rsidR="006F1CFD" w:rsidRDefault="006F1CFD">
            <w:pPr>
              <w:pStyle w:val="ConsPlusNormal"/>
            </w:pPr>
            <w:r>
              <w:t>Средства бюджетов муниципальных образований Московской области</w:t>
            </w:r>
          </w:p>
        </w:tc>
        <w:tc>
          <w:tcPr>
            <w:tcW w:w="1587" w:type="dxa"/>
          </w:tcPr>
          <w:p w:rsidR="006F1CFD" w:rsidRDefault="006F1CFD">
            <w:pPr>
              <w:pStyle w:val="ConsPlusNormal"/>
            </w:pPr>
            <w:r>
              <w:t>8000,00</w:t>
            </w:r>
          </w:p>
        </w:tc>
        <w:tc>
          <w:tcPr>
            <w:tcW w:w="1474" w:type="dxa"/>
          </w:tcPr>
          <w:p w:rsidR="006F1CFD" w:rsidRDefault="006F1CFD">
            <w:pPr>
              <w:pStyle w:val="ConsPlusNormal"/>
            </w:pPr>
            <w:r>
              <w:t>8978,00</w:t>
            </w:r>
          </w:p>
        </w:tc>
        <w:tc>
          <w:tcPr>
            <w:tcW w:w="1417" w:type="dxa"/>
          </w:tcPr>
          <w:p w:rsidR="006F1CFD" w:rsidRDefault="006F1CFD">
            <w:pPr>
              <w:pStyle w:val="ConsPlusNormal"/>
            </w:pPr>
            <w:r>
              <w:t>4409,00</w:t>
            </w:r>
          </w:p>
        </w:tc>
        <w:tc>
          <w:tcPr>
            <w:tcW w:w="1361" w:type="dxa"/>
          </w:tcPr>
          <w:p w:rsidR="006F1CFD" w:rsidRDefault="006F1CFD">
            <w:pPr>
              <w:pStyle w:val="ConsPlusNormal"/>
            </w:pPr>
            <w:r>
              <w:t>2787,00</w:t>
            </w:r>
          </w:p>
        </w:tc>
        <w:tc>
          <w:tcPr>
            <w:tcW w:w="1361" w:type="dxa"/>
          </w:tcPr>
          <w:p w:rsidR="006F1CFD" w:rsidRDefault="006F1CFD">
            <w:pPr>
              <w:pStyle w:val="ConsPlusNormal"/>
            </w:pPr>
            <w:r>
              <w:t>1782,00</w:t>
            </w:r>
          </w:p>
        </w:tc>
        <w:tc>
          <w:tcPr>
            <w:tcW w:w="1361" w:type="dxa"/>
          </w:tcPr>
          <w:p w:rsidR="006F1CFD" w:rsidRDefault="006F1CFD">
            <w:pPr>
              <w:pStyle w:val="ConsPlusNormal"/>
            </w:pPr>
            <w:r>
              <w:t>0,00</w:t>
            </w:r>
          </w:p>
        </w:tc>
        <w:tc>
          <w:tcPr>
            <w:tcW w:w="1372" w:type="dxa"/>
          </w:tcPr>
          <w:p w:rsidR="006F1CFD" w:rsidRDefault="006F1CFD">
            <w:pPr>
              <w:pStyle w:val="ConsPlusNormal"/>
            </w:pPr>
            <w:r>
              <w:t>0,00</w:t>
            </w:r>
          </w:p>
        </w:tc>
        <w:tc>
          <w:tcPr>
            <w:tcW w:w="2324" w:type="dxa"/>
            <w:vMerge/>
            <w:tcBorders>
              <w:bottom w:val="nil"/>
            </w:tcBorders>
          </w:tcPr>
          <w:p w:rsidR="006F1CFD" w:rsidRDefault="006F1CFD"/>
        </w:tc>
        <w:tc>
          <w:tcPr>
            <w:tcW w:w="2721" w:type="dxa"/>
            <w:vMerge/>
            <w:tcBorders>
              <w:bottom w:val="nil"/>
            </w:tcBorders>
          </w:tcPr>
          <w:p w:rsidR="006F1CFD" w:rsidRDefault="006F1CFD"/>
        </w:tc>
      </w:tr>
      <w:tr w:rsidR="006F1CFD">
        <w:tblPrEx>
          <w:tblBorders>
            <w:insideH w:val="nil"/>
          </w:tblBorders>
        </w:tblPrEx>
        <w:tc>
          <w:tcPr>
            <w:tcW w:w="1060" w:type="dxa"/>
            <w:vMerge/>
            <w:tcBorders>
              <w:bottom w:val="nil"/>
            </w:tcBorders>
          </w:tcPr>
          <w:p w:rsidR="006F1CFD" w:rsidRDefault="006F1CFD"/>
        </w:tc>
        <w:tc>
          <w:tcPr>
            <w:tcW w:w="2551" w:type="dxa"/>
            <w:vMerge/>
            <w:tcBorders>
              <w:bottom w:val="nil"/>
            </w:tcBorders>
          </w:tcPr>
          <w:p w:rsidR="006F1CFD" w:rsidRDefault="006F1CFD"/>
        </w:tc>
        <w:tc>
          <w:tcPr>
            <w:tcW w:w="1247" w:type="dxa"/>
            <w:vMerge/>
            <w:tcBorders>
              <w:bottom w:val="nil"/>
            </w:tcBorders>
          </w:tcPr>
          <w:p w:rsidR="006F1CFD" w:rsidRDefault="006F1CFD"/>
        </w:tc>
        <w:tc>
          <w:tcPr>
            <w:tcW w:w="1701" w:type="dxa"/>
            <w:tcBorders>
              <w:bottom w:val="nil"/>
            </w:tcBorders>
          </w:tcPr>
          <w:p w:rsidR="006F1CFD" w:rsidRDefault="006F1CFD">
            <w:pPr>
              <w:pStyle w:val="ConsPlusNormal"/>
            </w:pPr>
            <w:r>
              <w:t>Внебюджетные источники</w:t>
            </w:r>
          </w:p>
        </w:tc>
        <w:tc>
          <w:tcPr>
            <w:tcW w:w="1587" w:type="dxa"/>
            <w:tcBorders>
              <w:bottom w:val="nil"/>
            </w:tcBorders>
          </w:tcPr>
          <w:p w:rsidR="006F1CFD" w:rsidRDefault="006F1CFD">
            <w:pPr>
              <w:pStyle w:val="ConsPlusNormal"/>
            </w:pPr>
            <w:r>
              <w:t>1640,94</w:t>
            </w:r>
          </w:p>
        </w:tc>
        <w:tc>
          <w:tcPr>
            <w:tcW w:w="1474" w:type="dxa"/>
            <w:tcBorders>
              <w:bottom w:val="nil"/>
            </w:tcBorders>
          </w:tcPr>
          <w:p w:rsidR="006F1CFD" w:rsidRDefault="006F1CFD">
            <w:pPr>
              <w:pStyle w:val="ConsPlusNormal"/>
            </w:pPr>
            <w:r>
              <w:t>900,00</w:t>
            </w:r>
          </w:p>
        </w:tc>
        <w:tc>
          <w:tcPr>
            <w:tcW w:w="1417" w:type="dxa"/>
            <w:tcBorders>
              <w:bottom w:val="nil"/>
            </w:tcBorders>
          </w:tcPr>
          <w:p w:rsidR="006F1CFD" w:rsidRDefault="006F1CFD">
            <w:pPr>
              <w:pStyle w:val="ConsPlusNormal"/>
            </w:pPr>
            <w:r>
              <w:t>450,00</w:t>
            </w:r>
          </w:p>
        </w:tc>
        <w:tc>
          <w:tcPr>
            <w:tcW w:w="1361" w:type="dxa"/>
            <w:tcBorders>
              <w:bottom w:val="nil"/>
            </w:tcBorders>
          </w:tcPr>
          <w:p w:rsidR="006F1CFD" w:rsidRDefault="006F1CFD">
            <w:pPr>
              <w:pStyle w:val="ConsPlusNormal"/>
            </w:pPr>
            <w:r>
              <w:t>350,00</w:t>
            </w:r>
          </w:p>
        </w:tc>
        <w:tc>
          <w:tcPr>
            <w:tcW w:w="1361" w:type="dxa"/>
            <w:tcBorders>
              <w:bottom w:val="nil"/>
            </w:tcBorders>
          </w:tcPr>
          <w:p w:rsidR="006F1CFD" w:rsidRDefault="006F1CFD">
            <w:pPr>
              <w:pStyle w:val="ConsPlusNormal"/>
            </w:pPr>
            <w:r>
              <w:t>100,00</w:t>
            </w:r>
          </w:p>
        </w:tc>
        <w:tc>
          <w:tcPr>
            <w:tcW w:w="1361" w:type="dxa"/>
            <w:tcBorders>
              <w:bottom w:val="nil"/>
            </w:tcBorders>
          </w:tcPr>
          <w:p w:rsidR="006F1CFD" w:rsidRDefault="006F1CFD">
            <w:pPr>
              <w:pStyle w:val="ConsPlusNormal"/>
            </w:pPr>
            <w:r>
              <w:t>0,00</w:t>
            </w:r>
          </w:p>
        </w:tc>
        <w:tc>
          <w:tcPr>
            <w:tcW w:w="1372" w:type="dxa"/>
            <w:tcBorders>
              <w:bottom w:val="nil"/>
            </w:tcBorders>
          </w:tcPr>
          <w:p w:rsidR="006F1CFD" w:rsidRDefault="006F1CFD">
            <w:pPr>
              <w:pStyle w:val="ConsPlusNormal"/>
            </w:pPr>
            <w:r>
              <w:t>0,00</w:t>
            </w:r>
          </w:p>
        </w:tc>
        <w:tc>
          <w:tcPr>
            <w:tcW w:w="2324" w:type="dxa"/>
            <w:vMerge/>
            <w:tcBorders>
              <w:bottom w:val="nil"/>
            </w:tcBorders>
          </w:tcPr>
          <w:p w:rsidR="006F1CFD" w:rsidRDefault="006F1CFD"/>
        </w:tc>
        <w:tc>
          <w:tcPr>
            <w:tcW w:w="2721" w:type="dxa"/>
            <w:vMerge/>
            <w:tcBorders>
              <w:bottom w:val="nil"/>
            </w:tcBorders>
          </w:tcPr>
          <w:p w:rsidR="006F1CFD" w:rsidRDefault="006F1CFD"/>
        </w:tc>
      </w:tr>
      <w:tr w:rsidR="006F1CFD">
        <w:tblPrEx>
          <w:tblBorders>
            <w:insideH w:val="nil"/>
          </w:tblBorders>
        </w:tblPrEx>
        <w:tc>
          <w:tcPr>
            <w:tcW w:w="21537" w:type="dxa"/>
            <w:gridSpan w:val="13"/>
            <w:tcBorders>
              <w:top w:val="nil"/>
            </w:tcBorders>
          </w:tcPr>
          <w:p w:rsidR="006F1CFD" w:rsidRDefault="006F1CFD">
            <w:pPr>
              <w:pStyle w:val="ConsPlusNormal"/>
              <w:jc w:val="both"/>
            </w:pPr>
            <w:r>
              <w:t xml:space="preserve">(строка 1.1 в ред. </w:t>
            </w:r>
            <w:hyperlink r:id="rId156" w:history="1">
              <w:r>
                <w:rPr>
                  <w:color w:val="0000FF"/>
                </w:rPr>
                <w:t>постановления</w:t>
              </w:r>
            </w:hyperlink>
            <w:r>
              <w:t xml:space="preserve"> Правительства МО от 29.08.2017 N 707/31)</w:t>
            </w:r>
          </w:p>
        </w:tc>
      </w:tr>
      <w:tr w:rsidR="006F1CFD">
        <w:tc>
          <w:tcPr>
            <w:tcW w:w="1060" w:type="dxa"/>
            <w:vMerge w:val="restart"/>
          </w:tcPr>
          <w:p w:rsidR="006F1CFD" w:rsidRDefault="006F1CFD">
            <w:pPr>
              <w:pStyle w:val="ConsPlusNormal"/>
              <w:outlineLvl w:val="4"/>
            </w:pPr>
            <w:r>
              <w:lastRenderedPageBreak/>
              <w:t>1.1.1.</w:t>
            </w:r>
          </w:p>
        </w:tc>
        <w:tc>
          <w:tcPr>
            <w:tcW w:w="2551" w:type="dxa"/>
            <w:vMerge w:val="restart"/>
          </w:tcPr>
          <w:p w:rsidR="006F1CFD" w:rsidRDefault="006F1CFD">
            <w:pPr>
              <w:pStyle w:val="ConsPlusNormal"/>
            </w:pPr>
            <w:r>
              <w:t>Основное мероприятие 1. Государственная охрана объектов культурного наследия</w:t>
            </w:r>
          </w:p>
        </w:tc>
        <w:tc>
          <w:tcPr>
            <w:tcW w:w="1247" w:type="dxa"/>
            <w:vMerge w:val="restart"/>
          </w:tcPr>
          <w:p w:rsidR="006F1CFD" w:rsidRDefault="006F1CFD">
            <w:pPr>
              <w:pStyle w:val="ConsPlusNormal"/>
            </w:pPr>
            <w:r>
              <w:t>2017-2021</w:t>
            </w:r>
          </w:p>
        </w:tc>
        <w:tc>
          <w:tcPr>
            <w:tcW w:w="1701" w:type="dxa"/>
          </w:tcPr>
          <w:p w:rsidR="006F1CFD" w:rsidRDefault="006F1CFD">
            <w:pPr>
              <w:pStyle w:val="ConsPlusNormal"/>
            </w:pPr>
            <w:r>
              <w:t>Итого</w:t>
            </w:r>
          </w:p>
        </w:tc>
        <w:tc>
          <w:tcPr>
            <w:tcW w:w="1587" w:type="dxa"/>
          </w:tcPr>
          <w:p w:rsidR="006F1CFD" w:rsidRDefault="006F1CFD">
            <w:pPr>
              <w:pStyle w:val="ConsPlusNormal"/>
            </w:pPr>
            <w:r>
              <w:t>150950,00</w:t>
            </w:r>
          </w:p>
        </w:tc>
        <w:tc>
          <w:tcPr>
            <w:tcW w:w="1474" w:type="dxa"/>
          </w:tcPr>
          <w:p w:rsidR="006F1CFD" w:rsidRDefault="006F1CFD">
            <w:pPr>
              <w:pStyle w:val="ConsPlusNormal"/>
            </w:pPr>
            <w:r>
              <w:t>559045,00</w:t>
            </w:r>
          </w:p>
        </w:tc>
        <w:tc>
          <w:tcPr>
            <w:tcW w:w="1417" w:type="dxa"/>
          </w:tcPr>
          <w:p w:rsidR="006F1CFD" w:rsidRDefault="006F1CFD">
            <w:pPr>
              <w:pStyle w:val="ConsPlusNormal"/>
            </w:pPr>
            <w:r>
              <w:t>127000,00</w:t>
            </w:r>
          </w:p>
        </w:tc>
        <w:tc>
          <w:tcPr>
            <w:tcW w:w="1361" w:type="dxa"/>
          </w:tcPr>
          <w:p w:rsidR="006F1CFD" w:rsidRDefault="006F1CFD">
            <w:pPr>
              <w:pStyle w:val="ConsPlusNormal"/>
            </w:pPr>
            <w:r>
              <w:t>108045,00</w:t>
            </w:r>
          </w:p>
        </w:tc>
        <w:tc>
          <w:tcPr>
            <w:tcW w:w="1361" w:type="dxa"/>
          </w:tcPr>
          <w:p w:rsidR="006F1CFD" w:rsidRDefault="006F1CFD">
            <w:pPr>
              <w:pStyle w:val="ConsPlusNormal"/>
            </w:pPr>
            <w:r>
              <w:t>108000,00</w:t>
            </w:r>
          </w:p>
        </w:tc>
        <w:tc>
          <w:tcPr>
            <w:tcW w:w="1361" w:type="dxa"/>
          </w:tcPr>
          <w:p w:rsidR="006F1CFD" w:rsidRDefault="006F1CFD">
            <w:pPr>
              <w:pStyle w:val="ConsPlusNormal"/>
            </w:pPr>
            <w:r>
              <w:t>108000,00</w:t>
            </w:r>
          </w:p>
        </w:tc>
        <w:tc>
          <w:tcPr>
            <w:tcW w:w="1372" w:type="dxa"/>
          </w:tcPr>
          <w:p w:rsidR="006F1CFD" w:rsidRDefault="006F1CFD">
            <w:pPr>
              <w:pStyle w:val="ConsPlusNormal"/>
            </w:pPr>
            <w:r>
              <w:t>108000,00</w:t>
            </w:r>
          </w:p>
        </w:tc>
        <w:tc>
          <w:tcPr>
            <w:tcW w:w="2324" w:type="dxa"/>
            <w:vMerge w:val="restart"/>
          </w:tcPr>
          <w:p w:rsidR="006F1CFD" w:rsidRDefault="006F1CFD">
            <w:pPr>
              <w:pStyle w:val="ConsPlusNormal"/>
            </w:pPr>
          </w:p>
        </w:tc>
        <w:tc>
          <w:tcPr>
            <w:tcW w:w="2721" w:type="dxa"/>
            <w:vMerge w:val="restart"/>
          </w:tcPr>
          <w:p w:rsidR="006F1CFD" w:rsidRDefault="006F1CFD">
            <w:pPr>
              <w:pStyle w:val="ConsPlusNormal"/>
            </w:pPr>
          </w:p>
        </w:tc>
      </w:tr>
      <w:tr w:rsidR="006F1CFD">
        <w:tc>
          <w:tcPr>
            <w:tcW w:w="1060" w:type="dxa"/>
            <w:vMerge/>
          </w:tcPr>
          <w:p w:rsidR="006F1CFD" w:rsidRDefault="006F1CFD"/>
        </w:tc>
        <w:tc>
          <w:tcPr>
            <w:tcW w:w="2551" w:type="dxa"/>
            <w:vMerge/>
          </w:tcPr>
          <w:p w:rsidR="006F1CFD" w:rsidRDefault="006F1CFD"/>
        </w:tc>
        <w:tc>
          <w:tcPr>
            <w:tcW w:w="1247" w:type="dxa"/>
            <w:vMerge/>
          </w:tcPr>
          <w:p w:rsidR="006F1CFD" w:rsidRDefault="006F1CFD"/>
        </w:tc>
        <w:tc>
          <w:tcPr>
            <w:tcW w:w="1701" w:type="dxa"/>
          </w:tcPr>
          <w:p w:rsidR="006F1CFD" w:rsidRDefault="006F1CFD">
            <w:pPr>
              <w:pStyle w:val="ConsPlusNormal"/>
            </w:pPr>
            <w:r>
              <w:t>Средства бюджета Московской области</w:t>
            </w:r>
          </w:p>
        </w:tc>
        <w:tc>
          <w:tcPr>
            <w:tcW w:w="1587" w:type="dxa"/>
          </w:tcPr>
          <w:p w:rsidR="006F1CFD" w:rsidRDefault="006F1CFD">
            <w:pPr>
              <w:pStyle w:val="ConsPlusNormal"/>
            </w:pPr>
            <w:r>
              <w:t>150950,00</w:t>
            </w:r>
          </w:p>
        </w:tc>
        <w:tc>
          <w:tcPr>
            <w:tcW w:w="1474" w:type="dxa"/>
          </w:tcPr>
          <w:p w:rsidR="006F1CFD" w:rsidRDefault="006F1CFD">
            <w:pPr>
              <w:pStyle w:val="ConsPlusNormal"/>
            </w:pPr>
            <w:r>
              <w:t>559045,00</w:t>
            </w:r>
          </w:p>
        </w:tc>
        <w:tc>
          <w:tcPr>
            <w:tcW w:w="1417" w:type="dxa"/>
          </w:tcPr>
          <w:p w:rsidR="006F1CFD" w:rsidRDefault="006F1CFD">
            <w:pPr>
              <w:pStyle w:val="ConsPlusNormal"/>
            </w:pPr>
            <w:r>
              <w:t>127000,00</w:t>
            </w:r>
          </w:p>
        </w:tc>
        <w:tc>
          <w:tcPr>
            <w:tcW w:w="1361" w:type="dxa"/>
          </w:tcPr>
          <w:p w:rsidR="006F1CFD" w:rsidRDefault="006F1CFD">
            <w:pPr>
              <w:pStyle w:val="ConsPlusNormal"/>
            </w:pPr>
            <w:r>
              <w:t>108045,00</w:t>
            </w:r>
          </w:p>
        </w:tc>
        <w:tc>
          <w:tcPr>
            <w:tcW w:w="1361" w:type="dxa"/>
          </w:tcPr>
          <w:p w:rsidR="006F1CFD" w:rsidRDefault="006F1CFD">
            <w:pPr>
              <w:pStyle w:val="ConsPlusNormal"/>
            </w:pPr>
            <w:r>
              <w:t>108000,00</w:t>
            </w:r>
          </w:p>
        </w:tc>
        <w:tc>
          <w:tcPr>
            <w:tcW w:w="1361" w:type="dxa"/>
          </w:tcPr>
          <w:p w:rsidR="006F1CFD" w:rsidRDefault="006F1CFD">
            <w:pPr>
              <w:pStyle w:val="ConsPlusNormal"/>
            </w:pPr>
            <w:r>
              <w:t>108000,00</w:t>
            </w:r>
          </w:p>
        </w:tc>
        <w:tc>
          <w:tcPr>
            <w:tcW w:w="1372" w:type="dxa"/>
          </w:tcPr>
          <w:p w:rsidR="006F1CFD" w:rsidRDefault="006F1CFD">
            <w:pPr>
              <w:pStyle w:val="ConsPlusNormal"/>
            </w:pPr>
            <w:r>
              <w:t>108000,00</w:t>
            </w:r>
          </w:p>
        </w:tc>
        <w:tc>
          <w:tcPr>
            <w:tcW w:w="2324" w:type="dxa"/>
            <w:vMerge/>
          </w:tcPr>
          <w:p w:rsidR="006F1CFD" w:rsidRDefault="006F1CFD"/>
        </w:tc>
        <w:tc>
          <w:tcPr>
            <w:tcW w:w="2721" w:type="dxa"/>
            <w:vMerge/>
          </w:tcPr>
          <w:p w:rsidR="006F1CFD" w:rsidRDefault="006F1CFD"/>
        </w:tc>
      </w:tr>
      <w:tr w:rsidR="006F1CFD">
        <w:tc>
          <w:tcPr>
            <w:tcW w:w="1060" w:type="dxa"/>
            <w:vMerge w:val="restart"/>
          </w:tcPr>
          <w:p w:rsidR="006F1CFD" w:rsidRDefault="006F1CFD">
            <w:pPr>
              <w:pStyle w:val="ConsPlusNormal"/>
            </w:pPr>
            <w:r>
              <w:t>1.1.1.1.</w:t>
            </w:r>
          </w:p>
        </w:tc>
        <w:tc>
          <w:tcPr>
            <w:tcW w:w="2551" w:type="dxa"/>
            <w:vMerge w:val="restart"/>
          </w:tcPr>
          <w:p w:rsidR="006F1CFD" w:rsidRDefault="006F1CFD">
            <w:pPr>
              <w:pStyle w:val="ConsPlusNormal"/>
            </w:pPr>
            <w:r>
              <w:t>Формирование единого государственного реестра объектов культурного наследия (памятников истории и культуры) народов Российской Федерации</w:t>
            </w:r>
          </w:p>
        </w:tc>
        <w:tc>
          <w:tcPr>
            <w:tcW w:w="1247" w:type="dxa"/>
            <w:vMerge w:val="restart"/>
          </w:tcPr>
          <w:p w:rsidR="006F1CFD" w:rsidRDefault="006F1CFD">
            <w:pPr>
              <w:pStyle w:val="ConsPlusNormal"/>
            </w:pPr>
            <w:r>
              <w:t>2017-2021</w:t>
            </w:r>
          </w:p>
        </w:tc>
        <w:tc>
          <w:tcPr>
            <w:tcW w:w="1701" w:type="dxa"/>
          </w:tcPr>
          <w:p w:rsidR="006F1CFD" w:rsidRDefault="006F1CFD">
            <w:pPr>
              <w:pStyle w:val="ConsPlusNormal"/>
            </w:pPr>
            <w:r>
              <w:t>Итого</w:t>
            </w:r>
          </w:p>
        </w:tc>
        <w:tc>
          <w:tcPr>
            <w:tcW w:w="1587" w:type="dxa"/>
          </w:tcPr>
          <w:p w:rsidR="006F1CFD" w:rsidRDefault="006F1CFD">
            <w:pPr>
              <w:pStyle w:val="ConsPlusNormal"/>
            </w:pPr>
            <w:r>
              <w:t>46950,00</w:t>
            </w:r>
          </w:p>
        </w:tc>
        <w:tc>
          <w:tcPr>
            <w:tcW w:w="1474" w:type="dxa"/>
          </w:tcPr>
          <w:p w:rsidR="006F1CFD" w:rsidRDefault="006F1CFD">
            <w:pPr>
              <w:pStyle w:val="ConsPlusNormal"/>
            </w:pPr>
            <w:r>
              <w:t>207000,00</w:t>
            </w:r>
          </w:p>
        </w:tc>
        <w:tc>
          <w:tcPr>
            <w:tcW w:w="1417" w:type="dxa"/>
          </w:tcPr>
          <w:p w:rsidR="006F1CFD" w:rsidRDefault="006F1CFD">
            <w:pPr>
              <w:pStyle w:val="ConsPlusNormal"/>
            </w:pPr>
            <w:r>
              <w:t>27000,00</w:t>
            </w:r>
          </w:p>
        </w:tc>
        <w:tc>
          <w:tcPr>
            <w:tcW w:w="1361" w:type="dxa"/>
          </w:tcPr>
          <w:p w:rsidR="006F1CFD" w:rsidRDefault="006F1CFD">
            <w:pPr>
              <w:pStyle w:val="ConsPlusNormal"/>
            </w:pPr>
            <w:r>
              <w:t>45000,00</w:t>
            </w:r>
          </w:p>
        </w:tc>
        <w:tc>
          <w:tcPr>
            <w:tcW w:w="1361" w:type="dxa"/>
          </w:tcPr>
          <w:p w:rsidR="006F1CFD" w:rsidRDefault="006F1CFD">
            <w:pPr>
              <w:pStyle w:val="ConsPlusNormal"/>
            </w:pPr>
            <w:r>
              <w:t>45000,00</w:t>
            </w:r>
          </w:p>
        </w:tc>
        <w:tc>
          <w:tcPr>
            <w:tcW w:w="1361" w:type="dxa"/>
          </w:tcPr>
          <w:p w:rsidR="006F1CFD" w:rsidRDefault="006F1CFD">
            <w:pPr>
              <w:pStyle w:val="ConsPlusNormal"/>
            </w:pPr>
            <w:r>
              <w:t>45000,00</w:t>
            </w:r>
          </w:p>
        </w:tc>
        <w:tc>
          <w:tcPr>
            <w:tcW w:w="1372" w:type="dxa"/>
          </w:tcPr>
          <w:p w:rsidR="006F1CFD" w:rsidRDefault="006F1CFD">
            <w:pPr>
              <w:pStyle w:val="ConsPlusNormal"/>
            </w:pPr>
            <w:r>
              <w:t>45000,00</w:t>
            </w:r>
          </w:p>
        </w:tc>
        <w:tc>
          <w:tcPr>
            <w:tcW w:w="2324" w:type="dxa"/>
            <w:vMerge w:val="restart"/>
          </w:tcPr>
          <w:p w:rsidR="006F1CFD" w:rsidRDefault="006F1CFD">
            <w:pPr>
              <w:pStyle w:val="ConsPlusNormal"/>
            </w:pPr>
            <w:r>
              <w:t>Главное управление культурного наследия Московской области</w:t>
            </w:r>
          </w:p>
        </w:tc>
        <w:tc>
          <w:tcPr>
            <w:tcW w:w="2721" w:type="dxa"/>
            <w:vMerge w:val="restart"/>
          </w:tcPr>
          <w:p w:rsidR="006F1CFD" w:rsidRDefault="006F1CFD">
            <w:pPr>
              <w:pStyle w:val="ConsPlusNormal"/>
            </w:pPr>
            <w:r>
              <w:t>Подготовка документации на 343 объекта культурного наследия (памятников истории и культуры) народов Российской Федерации для внесения сведений в единый государственный реестр объектов культурного наследия (памятников истории и культуры) народов Российской Федерации</w:t>
            </w:r>
          </w:p>
        </w:tc>
      </w:tr>
      <w:tr w:rsidR="006F1CFD">
        <w:tc>
          <w:tcPr>
            <w:tcW w:w="1060" w:type="dxa"/>
            <w:vMerge/>
          </w:tcPr>
          <w:p w:rsidR="006F1CFD" w:rsidRDefault="006F1CFD"/>
        </w:tc>
        <w:tc>
          <w:tcPr>
            <w:tcW w:w="2551" w:type="dxa"/>
            <w:vMerge/>
          </w:tcPr>
          <w:p w:rsidR="006F1CFD" w:rsidRDefault="006F1CFD"/>
        </w:tc>
        <w:tc>
          <w:tcPr>
            <w:tcW w:w="1247" w:type="dxa"/>
            <w:vMerge/>
          </w:tcPr>
          <w:p w:rsidR="006F1CFD" w:rsidRDefault="006F1CFD"/>
        </w:tc>
        <w:tc>
          <w:tcPr>
            <w:tcW w:w="1701" w:type="dxa"/>
          </w:tcPr>
          <w:p w:rsidR="006F1CFD" w:rsidRDefault="006F1CFD">
            <w:pPr>
              <w:pStyle w:val="ConsPlusNormal"/>
            </w:pPr>
            <w:r>
              <w:t>Средства бюджета Московской области</w:t>
            </w:r>
          </w:p>
        </w:tc>
        <w:tc>
          <w:tcPr>
            <w:tcW w:w="1587" w:type="dxa"/>
          </w:tcPr>
          <w:p w:rsidR="006F1CFD" w:rsidRDefault="006F1CFD">
            <w:pPr>
              <w:pStyle w:val="ConsPlusNormal"/>
            </w:pPr>
            <w:r>
              <w:t>46950,00</w:t>
            </w:r>
          </w:p>
        </w:tc>
        <w:tc>
          <w:tcPr>
            <w:tcW w:w="1474" w:type="dxa"/>
          </w:tcPr>
          <w:p w:rsidR="006F1CFD" w:rsidRDefault="006F1CFD">
            <w:pPr>
              <w:pStyle w:val="ConsPlusNormal"/>
            </w:pPr>
            <w:r>
              <w:t>207000,00</w:t>
            </w:r>
          </w:p>
        </w:tc>
        <w:tc>
          <w:tcPr>
            <w:tcW w:w="1417" w:type="dxa"/>
          </w:tcPr>
          <w:p w:rsidR="006F1CFD" w:rsidRDefault="006F1CFD">
            <w:pPr>
              <w:pStyle w:val="ConsPlusNormal"/>
            </w:pPr>
            <w:r>
              <w:t>27000,00</w:t>
            </w:r>
          </w:p>
        </w:tc>
        <w:tc>
          <w:tcPr>
            <w:tcW w:w="1361" w:type="dxa"/>
          </w:tcPr>
          <w:p w:rsidR="006F1CFD" w:rsidRDefault="006F1CFD">
            <w:pPr>
              <w:pStyle w:val="ConsPlusNormal"/>
            </w:pPr>
            <w:r>
              <w:t>45000,00</w:t>
            </w:r>
          </w:p>
        </w:tc>
        <w:tc>
          <w:tcPr>
            <w:tcW w:w="1361" w:type="dxa"/>
          </w:tcPr>
          <w:p w:rsidR="006F1CFD" w:rsidRDefault="006F1CFD">
            <w:pPr>
              <w:pStyle w:val="ConsPlusNormal"/>
            </w:pPr>
            <w:r>
              <w:t>45000,00</w:t>
            </w:r>
          </w:p>
        </w:tc>
        <w:tc>
          <w:tcPr>
            <w:tcW w:w="1361" w:type="dxa"/>
          </w:tcPr>
          <w:p w:rsidR="006F1CFD" w:rsidRDefault="006F1CFD">
            <w:pPr>
              <w:pStyle w:val="ConsPlusNormal"/>
            </w:pPr>
            <w:r>
              <w:t>45000,00</w:t>
            </w:r>
          </w:p>
        </w:tc>
        <w:tc>
          <w:tcPr>
            <w:tcW w:w="1372" w:type="dxa"/>
          </w:tcPr>
          <w:p w:rsidR="006F1CFD" w:rsidRDefault="006F1CFD">
            <w:pPr>
              <w:pStyle w:val="ConsPlusNormal"/>
            </w:pPr>
            <w:r>
              <w:t>45000,00</w:t>
            </w:r>
          </w:p>
        </w:tc>
        <w:tc>
          <w:tcPr>
            <w:tcW w:w="2324" w:type="dxa"/>
            <w:vMerge/>
          </w:tcPr>
          <w:p w:rsidR="006F1CFD" w:rsidRDefault="006F1CFD"/>
        </w:tc>
        <w:tc>
          <w:tcPr>
            <w:tcW w:w="2721" w:type="dxa"/>
            <w:vMerge/>
          </w:tcPr>
          <w:p w:rsidR="006F1CFD" w:rsidRDefault="006F1CFD"/>
        </w:tc>
      </w:tr>
      <w:tr w:rsidR="006F1CFD">
        <w:tc>
          <w:tcPr>
            <w:tcW w:w="1060" w:type="dxa"/>
            <w:vMerge w:val="restart"/>
          </w:tcPr>
          <w:p w:rsidR="006F1CFD" w:rsidRDefault="006F1CFD">
            <w:pPr>
              <w:pStyle w:val="ConsPlusNormal"/>
            </w:pPr>
            <w:r>
              <w:t>1.1.1.2.</w:t>
            </w:r>
          </w:p>
        </w:tc>
        <w:tc>
          <w:tcPr>
            <w:tcW w:w="2551" w:type="dxa"/>
            <w:vMerge w:val="restart"/>
          </w:tcPr>
          <w:p w:rsidR="006F1CFD" w:rsidRDefault="006F1CFD">
            <w:pPr>
              <w:pStyle w:val="ConsPlusNormal"/>
            </w:pPr>
            <w:r>
              <w:t>Подготовка документов и материалов для включения в перечень объектов всемирного и культурного наследия ЮНЕСКО Зарайского Кремля - объекта культурного наследия федерального значения</w:t>
            </w:r>
          </w:p>
        </w:tc>
        <w:tc>
          <w:tcPr>
            <w:tcW w:w="1247" w:type="dxa"/>
            <w:vMerge w:val="restart"/>
          </w:tcPr>
          <w:p w:rsidR="006F1CFD" w:rsidRDefault="006F1CFD">
            <w:pPr>
              <w:pStyle w:val="ConsPlusNormal"/>
            </w:pPr>
            <w:r>
              <w:t>2017-2021</w:t>
            </w:r>
          </w:p>
        </w:tc>
        <w:tc>
          <w:tcPr>
            <w:tcW w:w="1701" w:type="dxa"/>
          </w:tcPr>
          <w:p w:rsidR="006F1CFD" w:rsidRDefault="006F1CFD">
            <w:pPr>
              <w:pStyle w:val="ConsPlusNormal"/>
            </w:pPr>
            <w:r>
              <w:t>Итого</w:t>
            </w:r>
          </w:p>
        </w:tc>
        <w:tc>
          <w:tcPr>
            <w:tcW w:w="1587" w:type="dxa"/>
          </w:tcPr>
          <w:p w:rsidR="006F1CFD" w:rsidRDefault="006F1CFD">
            <w:pPr>
              <w:pStyle w:val="ConsPlusNormal"/>
            </w:pPr>
            <w:r>
              <w:t>0,00</w:t>
            </w:r>
          </w:p>
        </w:tc>
        <w:tc>
          <w:tcPr>
            <w:tcW w:w="1474" w:type="dxa"/>
          </w:tcPr>
          <w:p w:rsidR="006F1CFD" w:rsidRDefault="006F1CFD">
            <w:pPr>
              <w:pStyle w:val="ConsPlusNormal"/>
            </w:pPr>
            <w:r>
              <w:t>11045,00</w:t>
            </w:r>
          </w:p>
        </w:tc>
        <w:tc>
          <w:tcPr>
            <w:tcW w:w="1417" w:type="dxa"/>
          </w:tcPr>
          <w:p w:rsidR="006F1CFD" w:rsidRDefault="006F1CFD">
            <w:pPr>
              <w:pStyle w:val="ConsPlusNormal"/>
            </w:pPr>
            <w:r>
              <w:t>0,00</w:t>
            </w:r>
          </w:p>
        </w:tc>
        <w:tc>
          <w:tcPr>
            <w:tcW w:w="1361" w:type="dxa"/>
          </w:tcPr>
          <w:p w:rsidR="006F1CFD" w:rsidRDefault="006F1CFD">
            <w:pPr>
              <w:pStyle w:val="ConsPlusNormal"/>
            </w:pPr>
            <w:r>
              <w:t>11045,00</w:t>
            </w:r>
          </w:p>
        </w:tc>
        <w:tc>
          <w:tcPr>
            <w:tcW w:w="1361" w:type="dxa"/>
          </w:tcPr>
          <w:p w:rsidR="006F1CFD" w:rsidRDefault="006F1CFD">
            <w:pPr>
              <w:pStyle w:val="ConsPlusNormal"/>
            </w:pPr>
            <w:r>
              <w:t>0,00</w:t>
            </w:r>
          </w:p>
        </w:tc>
        <w:tc>
          <w:tcPr>
            <w:tcW w:w="1361" w:type="dxa"/>
          </w:tcPr>
          <w:p w:rsidR="006F1CFD" w:rsidRDefault="006F1CFD">
            <w:pPr>
              <w:pStyle w:val="ConsPlusNormal"/>
            </w:pPr>
            <w:r>
              <w:t>0,00</w:t>
            </w:r>
          </w:p>
        </w:tc>
        <w:tc>
          <w:tcPr>
            <w:tcW w:w="1372" w:type="dxa"/>
          </w:tcPr>
          <w:p w:rsidR="006F1CFD" w:rsidRDefault="006F1CFD">
            <w:pPr>
              <w:pStyle w:val="ConsPlusNormal"/>
            </w:pPr>
            <w:r>
              <w:t>0,00</w:t>
            </w:r>
          </w:p>
        </w:tc>
        <w:tc>
          <w:tcPr>
            <w:tcW w:w="2324" w:type="dxa"/>
            <w:vMerge w:val="restart"/>
          </w:tcPr>
          <w:p w:rsidR="006F1CFD" w:rsidRDefault="006F1CFD">
            <w:pPr>
              <w:pStyle w:val="ConsPlusNormal"/>
            </w:pPr>
            <w:r>
              <w:t>Главное управление культурного наследия Московской области</w:t>
            </w:r>
          </w:p>
        </w:tc>
        <w:tc>
          <w:tcPr>
            <w:tcW w:w="2721" w:type="dxa"/>
            <w:vMerge w:val="restart"/>
          </w:tcPr>
          <w:p w:rsidR="006F1CFD" w:rsidRDefault="006F1CFD">
            <w:pPr>
              <w:pStyle w:val="ConsPlusNormal"/>
            </w:pPr>
            <w:r>
              <w:t>Включение в перечень объектов всемирного и культурного наследия ЮНЕСКО памятников Зарайского Кремля</w:t>
            </w:r>
          </w:p>
        </w:tc>
      </w:tr>
      <w:tr w:rsidR="006F1CFD">
        <w:tc>
          <w:tcPr>
            <w:tcW w:w="1060" w:type="dxa"/>
            <w:vMerge/>
          </w:tcPr>
          <w:p w:rsidR="006F1CFD" w:rsidRDefault="006F1CFD"/>
        </w:tc>
        <w:tc>
          <w:tcPr>
            <w:tcW w:w="2551" w:type="dxa"/>
            <w:vMerge/>
          </w:tcPr>
          <w:p w:rsidR="006F1CFD" w:rsidRDefault="006F1CFD"/>
        </w:tc>
        <w:tc>
          <w:tcPr>
            <w:tcW w:w="1247" w:type="dxa"/>
            <w:vMerge/>
          </w:tcPr>
          <w:p w:rsidR="006F1CFD" w:rsidRDefault="006F1CFD"/>
        </w:tc>
        <w:tc>
          <w:tcPr>
            <w:tcW w:w="1701" w:type="dxa"/>
          </w:tcPr>
          <w:p w:rsidR="006F1CFD" w:rsidRDefault="006F1CFD">
            <w:pPr>
              <w:pStyle w:val="ConsPlusNormal"/>
            </w:pPr>
            <w:r>
              <w:t>Средства бюджета Московской области</w:t>
            </w:r>
          </w:p>
        </w:tc>
        <w:tc>
          <w:tcPr>
            <w:tcW w:w="1587" w:type="dxa"/>
          </w:tcPr>
          <w:p w:rsidR="006F1CFD" w:rsidRDefault="006F1CFD">
            <w:pPr>
              <w:pStyle w:val="ConsPlusNormal"/>
            </w:pPr>
            <w:r>
              <w:t>0,00</w:t>
            </w:r>
          </w:p>
        </w:tc>
        <w:tc>
          <w:tcPr>
            <w:tcW w:w="1474" w:type="dxa"/>
          </w:tcPr>
          <w:p w:rsidR="006F1CFD" w:rsidRDefault="006F1CFD">
            <w:pPr>
              <w:pStyle w:val="ConsPlusNormal"/>
            </w:pPr>
            <w:r>
              <w:t>11045,00</w:t>
            </w:r>
          </w:p>
        </w:tc>
        <w:tc>
          <w:tcPr>
            <w:tcW w:w="1417" w:type="dxa"/>
          </w:tcPr>
          <w:p w:rsidR="006F1CFD" w:rsidRDefault="006F1CFD">
            <w:pPr>
              <w:pStyle w:val="ConsPlusNormal"/>
            </w:pPr>
            <w:r>
              <w:t>0,00</w:t>
            </w:r>
          </w:p>
        </w:tc>
        <w:tc>
          <w:tcPr>
            <w:tcW w:w="1361" w:type="dxa"/>
          </w:tcPr>
          <w:p w:rsidR="006F1CFD" w:rsidRDefault="006F1CFD">
            <w:pPr>
              <w:pStyle w:val="ConsPlusNormal"/>
            </w:pPr>
            <w:r>
              <w:t>11045,00</w:t>
            </w:r>
          </w:p>
        </w:tc>
        <w:tc>
          <w:tcPr>
            <w:tcW w:w="1361" w:type="dxa"/>
          </w:tcPr>
          <w:p w:rsidR="006F1CFD" w:rsidRDefault="006F1CFD">
            <w:pPr>
              <w:pStyle w:val="ConsPlusNormal"/>
            </w:pPr>
            <w:r>
              <w:t>0,00</w:t>
            </w:r>
          </w:p>
        </w:tc>
        <w:tc>
          <w:tcPr>
            <w:tcW w:w="1361" w:type="dxa"/>
          </w:tcPr>
          <w:p w:rsidR="006F1CFD" w:rsidRDefault="006F1CFD">
            <w:pPr>
              <w:pStyle w:val="ConsPlusNormal"/>
            </w:pPr>
            <w:r>
              <w:t>0,00</w:t>
            </w:r>
          </w:p>
        </w:tc>
        <w:tc>
          <w:tcPr>
            <w:tcW w:w="1372" w:type="dxa"/>
          </w:tcPr>
          <w:p w:rsidR="006F1CFD" w:rsidRDefault="006F1CFD">
            <w:pPr>
              <w:pStyle w:val="ConsPlusNormal"/>
            </w:pPr>
            <w:r>
              <w:t>0,00</w:t>
            </w:r>
          </w:p>
        </w:tc>
        <w:tc>
          <w:tcPr>
            <w:tcW w:w="2324" w:type="dxa"/>
            <w:vMerge/>
          </w:tcPr>
          <w:p w:rsidR="006F1CFD" w:rsidRDefault="006F1CFD"/>
        </w:tc>
        <w:tc>
          <w:tcPr>
            <w:tcW w:w="2721" w:type="dxa"/>
            <w:vMerge/>
          </w:tcPr>
          <w:p w:rsidR="006F1CFD" w:rsidRDefault="006F1CFD"/>
        </w:tc>
      </w:tr>
      <w:tr w:rsidR="006F1CFD">
        <w:tc>
          <w:tcPr>
            <w:tcW w:w="1060" w:type="dxa"/>
            <w:vMerge w:val="restart"/>
          </w:tcPr>
          <w:p w:rsidR="006F1CFD" w:rsidRDefault="006F1CFD">
            <w:pPr>
              <w:pStyle w:val="ConsPlusNormal"/>
            </w:pPr>
            <w:r>
              <w:t>1.1.1.3.</w:t>
            </w:r>
          </w:p>
        </w:tc>
        <w:tc>
          <w:tcPr>
            <w:tcW w:w="2551" w:type="dxa"/>
            <w:vMerge w:val="restart"/>
          </w:tcPr>
          <w:p w:rsidR="006F1CFD" w:rsidRDefault="006F1CFD">
            <w:pPr>
              <w:pStyle w:val="ConsPlusNormal"/>
            </w:pPr>
            <w:r>
              <w:t xml:space="preserve">Разработка проектов зон охраны объектов культурного наследия, </w:t>
            </w:r>
            <w:r>
              <w:lastRenderedPageBreak/>
              <w:t>включая геодезическое описание границ зон охраны и проведение государственной историко-культурной экспертизы проектной документации</w:t>
            </w:r>
          </w:p>
        </w:tc>
        <w:tc>
          <w:tcPr>
            <w:tcW w:w="1247" w:type="dxa"/>
            <w:vMerge w:val="restart"/>
          </w:tcPr>
          <w:p w:rsidR="006F1CFD" w:rsidRDefault="006F1CFD">
            <w:pPr>
              <w:pStyle w:val="ConsPlusNormal"/>
            </w:pPr>
            <w:r>
              <w:lastRenderedPageBreak/>
              <w:t>2017-2021</w:t>
            </w:r>
          </w:p>
        </w:tc>
        <w:tc>
          <w:tcPr>
            <w:tcW w:w="1701" w:type="dxa"/>
          </w:tcPr>
          <w:p w:rsidR="006F1CFD" w:rsidRDefault="006F1CFD">
            <w:pPr>
              <w:pStyle w:val="ConsPlusNormal"/>
            </w:pPr>
            <w:r>
              <w:t>Итого</w:t>
            </w:r>
          </w:p>
        </w:tc>
        <w:tc>
          <w:tcPr>
            <w:tcW w:w="1587" w:type="dxa"/>
          </w:tcPr>
          <w:p w:rsidR="006F1CFD" w:rsidRDefault="006F1CFD">
            <w:pPr>
              <w:pStyle w:val="ConsPlusNormal"/>
            </w:pPr>
            <w:r>
              <w:t>41000,00</w:t>
            </w:r>
          </w:p>
        </w:tc>
        <w:tc>
          <w:tcPr>
            <w:tcW w:w="1474" w:type="dxa"/>
          </w:tcPr>
          <w:p w:rsidR="006F1CFD" w:rsidRDefault="006F1CFD">
            <w:pPr>
              <w:pStyle w:val="ConsPlusNormal"/>
            </w:pPr>
            <w:r>
              <w:t>253000,00</w:t>
            </w:r>
          </w:p>
        </w:tc>
        <w:tc>
          <w:tcPr>
            <w:tcW w:w="1417" w:type="dxa"/>
          </w:tcPr>
          <w:p w:rsidR="006F1CFD" w:rsidRDefault="006F1CFD">
            <w:pPr>
              <w:pStyle w:val="ConsPlusNormal"/>
            </w:pPr>
            <w:r>
              <w:t>89000,00</w:t>
            </w:r>
          </w:p>
        </w:tc>
        <w:tc>
          <w:tcPr>
            <w:tcW w:w="1361" w:type="dxa"/>
          </w:tcPr>
          <w:p w:rsidR="006F1CFD" w:rsidRDefault="006F1CFD">
            <w:pPr>
              <w:pStyle w:val="ConsPlusNormal"/>
            </w:pPr>
            <w:r>
              <w:t>41000,00</w:t>
            </w:r>
          </w:p>
        </w:tc>
        <w:tc>
          <w:tcPr>
            <w:tcW w:w="1361" w:type="dxa"/>
          </w:tcPr>
          <w:p w:rsidR="006F1CFD" w:rsidRDefault="006F1CFD">
            <w:pPr>
              <w:pStyle w:val="ConsPlusNormal"/>
            </w:pPr>
            <w:r>
              <w:t>41000,00</w:t>
            </w:r>
          </w:p>
        </w:tc>
        <w:tc>
          <w:tcPr>
            <w:tcW w:w="1361" w:type="dxa"/>
          </w:tcPr>
          <w:p w:rsidR="006F1CFD" w:rsidRDefault="006F1CFD">
            <w:pPr>
              <w:pStyle w:val="ConsPlusNormal"/>
            </w:pPr>
            <w:r>
              <w:t>41000,00</w:t>
            </w:r>
          </w:p>
        </w:tc>
        <w:tc>
          <w:tcPr>
            <w:tcW w:w="1372" w:type="dxa"/>
          </w:tcPr>
          <w:p w:rsidR="006F1CFD" w:rsidRDefault="006F1CFD">
            <w:pPr>
              <w:pStyle w:val="ConsPlusNormal"/>
            </w:pPr>
            <w:r>
              <w:t>41000,00</w:t>
            </w:r>
          </w:p>
        </w:tc>
        <w:tc>
          <w:tcPr>
            <w:tcW w:w="2324" w:type="dxa"/>
            <w:vMerge w:val="restart"/>
          </w:tcPr>
          <w:p w:rsidR="006F1CFD" w:rsidRDefault="006F1CFD">
            <w:pPr>
              <w:pStyle w:val="ConsPlusNormal"/>
            </w:pPr>
            <w:r>
              <w:t>Главное управление культурного наследия Московской области</w:t>
            </w:r>
          </w:p>
        </w:tc>
        <w:tc>
          <w:tcPr>
            <w:tcW w:w="2721" w:type="dxa"/>
            <w:vMerge w:val="restart"/>
          </w:tcPr>
          <w:p w:rsidR="006F1CFD" w:rsidRDefault="006F1CFD">
            <w:pPr>
              <w:pStyle w:val="ConsPlusNormal"/>
            </w:pPr>
            <w:r>
              <w:t xml:space="preserve">Разработка 5 проектов объединенных зон охраны по 277 объектам </w:t>
            </w:r>
            <w:r>
              <w:lastRenderedPageBreak/>
              <w:t>культурного наследия, включая геодезическое описание границ зон охраны и проведение государственной историко-культурной экспертизы проектной документации</w:t>
            </w:r>
          </w:p>
        </w:tc>
      </w:tr>
      <w:tr w:rsidR="006F1CFD">
        <w:tc>
          <w:tcPr>
            <w:tcW w:w="1060" w:type="dxa"/>
            <w:vMerge/>
          </w:tcPr>
          <w:p w:rsidR="006F1CFD" w:rsidRDefault="006F1CFD"/>
        </w:tc>
        <w:tc>
          <w:tcPr>
            <w:tcW w:w="2551" w:type="dxa"/>
            <w:vMerge/>
          </w:tcPr>
          <w:p w:rsidR="006F1CFD" w:rsidRDefault="006F1CFD"/>
        </w:tc>
        <w:tc>
          <w:tcPr>
            <w:tcW w:w="1247" w:type="dxa"/>
            <w:vMerge/>
          </w:tcPr>
          <w:p w:rsidR="006F1CFD" w:rsidRDefault="006F1CFD"/>
        </w:tc>
        <w:tc>
          <w:tcPr>
            <w:tcW w:w="1701" w:type="dxa"/>
          </w:tcPr>
          <w:p w:rsidR="006F1CFD" w:rsidRDefault="006F1CFD">
            <w:pPr>
              <w:pStyle w:val="ConsPlusNormal"/>
            </w:pPr>
            <w:r>
              <w:t xml:space="preserve">Средства бюджета </w:t>
            </w:r>
            <w:r>
              <w:lastRenderedPageBreak/>
              <w:t>Московской области</w:t>
            </w:r>
          </w:p>
        </w:tc>
        <w:tc>
          <w:tcPr>
            <w:tcW w:w="1587" w:type="dxa"/>
          </w:tcPr>
          <w:p w:rsidR="006F1CFD" w:rsidRDefault="006F1CFD">
            <w:pPr>
              <w:pStyle w:val="ConsPlusNormal"/>
            </w:pPr>
            <w:r>
              <w:lastRenderedPageBreak/>
              <w:t>41000,00</w:t>
            </w:r>
          </w:p>
        </w:tc>
        <w:tc>
          <w:tcPr>
            <w:tcW w:w="1474" w:type="dxa"/>
          </w:tcPr>
          <w:p w:rsidR="006F1CFD" w:rsidRDefault="006F1CFD">
            <w:pPr>
              <w:pStyle w:val="ConsPlusNormal"/>
            </w:pPr>
            <w:r>
              <w:t>253000,00</w:t>
            </w:r>
          </w:p>
        </w:tc>
        <w:tc>
          <w:tcPr>
            <w:tcW w:w="1417" w:type="dxa"/>
          </w:tcPr>
          <w:p w:rsidR="006F1CFD" w:rsidRDefault="006F1CFD">
            <w:pPr>
              <w:pStyle w:val="ConsPlusNormal"/>
            </w:pPr>
            <w:r>
              <w:t>89000,00</w:t>
            </w:r>
          </w:p>
        </w:tc>
        <w:tc>
          <w:tcPr>
            <w:tcW w:w="1361" w:type="dxa"/>
          </w:tcPr>
          <w:p w:rsidR="006F1CFD" w:rsidRDefault="006F1CFD">
            <w:pPr>
              <w:pStyle w:val="ConsPlusNormal"/>
            </w:pPr>
            <w:r>
              <w:t>41000,00</w:t>
            </w:r>
          </w:p>
        </w:tc>
        <w:tc>
          <w:tcPr>
            <w:tcW w:w="1361" w:type="dxa"/>
          </w:tcPr>
          <w:p w:rsidR="006F1CFD" w:rsidRDefault="006F1CFD">
            <w:pPr>
              <w:pStyle w:val="ConsPlusNormal"/>
            </w:pPr>
            <w:r>
              <w:t>41000,00</w:t>
            </w:r>
          </w:p>
        </w:tc>
        <w:tc>
          <w:tcPr>
            <w:tcW w:w="1361" w:type="dxa"/>
          </w:tcPr>
          <w:p w:rsidR="006F1CFD" w:rsidRDefault="006F1CFD">
            <w:pPr>
              <w:pStyle w:val="ConsPlusNormal"/>
            </w:pPr>
            <w:r>
              <w:t>41000,00</w:t>
            </w:r>
          </w:p>
        </w:tc>
        <w:tc>
          <w:tcPr>
            <w:tcW w:w="1372" w:type="dxa"/>
          </w:tcPr>
          <w:p w:rsidR="006F1CFD" w:rsidRDefault="006F1CFD">
            <w:pPr>
              <w:pStyle w:val="ConsPlusNormal"/>
            </w:pPr>
            <w:r>
              <w:t>41000,00</w:t>
            </w:r>
          </w:p>
        </w:tc>
        <w:tc>
          <w:tcPr>
            <w:tcW w:w="2324" w:type="dxa"/>
            <w:vMerge/>
          </w:tcPr>
          <w:p w:rsidR="006F1CFD" w:rsidRDefault="006F1CFD"/>
        </w:tc>
        <w:tc>
          <w:tcPr>
            <w:tcW w:w="2721" w:type="dxa"/>
            <w:vMerge/>
          </w:tcPr>
          <w:p w:rsidR="006F1CFD" w:rsidRDefault="006F1CFD"/>
        </w:tc>
      </w:tr>
      <w:tr w:rsidR="006F1CFD">
        <w:tc>
          <w:tcPr>
            <w:tcW w:w="1060" w:type="dxa"/>
            <w:vMerge w:val="restart"/>
          </w:tcPr>
          <w:p w:rsidR="006F1CFD" w:rsidRDefault="006F1CFD">
            <w:pPr>
              <w:pStyle w:val="ConsPlusNormal"/>
            </w:pPr>
            <w:r>
              <w:lastRenderedPageBreak/>
              <w:t>1.1.1.4.</w:t>
            </w:r>
          </w:p>
        </w:tc>
        <w:tc>
          <w:tcPr>
            <w:tcW w:w="2551" w:type="dxa"/>
            <w:vMerge w:val="restart"/>
          </w:tcPr>
          <w:p w:rsidR="006F1CFD" w:rsidRDefault="006F1CFD">
            <w:pPr>
              <w:pStyle w:val="ConsPlusNormal"/>
            </w:pPr>
            <w:r>
              <w:t>Разработка проектов границ территорий, предметов охраны и типовых архитектурных решений исторических поселений, проектов границ и характера использования достопримечательных мест</w:t>
            </w:r>
          </w:p>
        </w:tc>
        <w:tc>
          <w:tcPr>
            <w:tcW w:w="1247" w:type="dxa"/>
            <w:vMerge w:val="restart"/>
          </w:tcPr>
          <w:p w:rsidR="006F1CFD" w:rsidRDefault="006F1CFD">
            <w:pPr>
              <w:pStyle w:val="ConsPlusNormal"/>
            </w:pPr>
            <w:r>
              <w:t>2017-2021</w:t>
            </w:r>
          </w:p>
        </w:tc>
        <w:tc>
          <w:tcPr>
            <w:tcW w:w="1701" w:type="dxa"/>
          </w:tcPr>
          <w:p w:rsidR="006F1CFD" w:rsidRDefault="006F1CFD">
            <w:pPr>
              <w:pStyle w:val="ConsPlusNormal"/>
            </w:pPr>
            <w:r>
              <w:t>Итого</w:t>
            </w:r>
          </w:p>
        </w:tc>
        <w:tc>
          <w:tcPr>
            <w:tcW w:w="1587" w:type="dxa"/>
          </w:tcPr>
          <w:p w:rsidR="006F1CFD" w:rsidRDefault="006F1CFD">
            <w:pPr>
              <w:pStyle w:val="ConsPlusNormal"/>
            </w:pPr>
            <w:r>
              <w:t>63000,00</w:t>
            </w:r>
          </w:p>
        </w:tc>
        <w:tc>
          <w:tcPr>
            <w:tcW w:w="1474" w:type="dxa"/>
          </w:tcPr>
          <w:p w:rsidR="006F1CFD" w:rsidRDefault="006F1CFD">
            <w:pPr>
              <w:pStyle w:val="ConsPlusNormal"/>
            </w:pPr>
            <w:r>
              <w:t>88000,00</w:t>
            </w:r>
          </w:p>
        </w:tc>
        <w:tc>
          <w:tcPr>
            <w:tcW w:w="1417" w:type="dxa"/>
          </w:tcPr>
          <w:p w:rsidR="006F1CFD" w:rsidRDefault="006F1CFD">
            <w:pPr>
              <w:pStyle w:val="ConsPlusNormal"/>
            </w:pPr>
            <w:r>
              <w:t>11000,00</w:t>
            </w:r>
          </w:p>
        </w:tc>
        <w:tc>
          <w:tcPr>
            <w:tcW w:w="1361" w:type="dxa"/>
          </w:tcPr>
          <w:p w:rsidR="006F1CFD" w:rsidRDefault="006F1CFD">
            <w:pPr>
              <w:pStyle w:val="ConsPlusNormal"/>
            </w:pPr>
            <w:r>
              <w:t>11000,00</w:t>
            </w:r>
          </w:p>
        </w:tc>
        <w:tc>
          <w:tcPr>
            <w:tcW w:w="1361" w:type="dxa"/>
          </w:tcPr>
          <w:p w:rsidR="006F1CFD" w:rsidRDefault="006F1CFD">
            <w:pPr>
              <w:pStyle w:val="ConsPlusNormal"/>
            </w:pPr>
            <w:r>
              <w:t>22000,00</w:t>
            </w:r>
          </w:p>
        </w:tc>
        <w:tc>
          <w:tcPr>
            <w:tcW w:w="1361" w:type="dxa"/>
          </w:tcPr>
          <w:p w:rsidR="006F1CFD" w:rsidRDefault="006F1CFD">
            <w:pPr>
              <w:pStyle w:val="ConsPlusNormal"/>
            </w:pPr>
            <w:r>
              <w:t>22000,00</w:t>
            </w:r>
          </w:p>
        </w:tc>
        <w:tc>
          <w:tcPr>
            <w:tcW w:w="1372" w:type="dxa"/>
          </w:tcPr>
          <w:p w:rsidR="006F1CFD" w:rsidRDefault="006F1CFD">
            <w:pPr>
              <w:pStyle w:val="ConsPlusNormal"/>
            </w:pPr>
            <w:r>
              <w:t>22000,00</w:t>
            </w:r>
          </w:p>
        </w:tc>
        <w:tc>
          <w:tcPr>
            <w:tcW w:w="2324" w:type="dxa"/>
            <w:vMerge w:val="restart"/>
          </w:tcPr>
          <w:p w:rsidR="006F1CFD" w:rsidRDefault="006F1CFD">
            <w:pPr>
              <w:pStyle w:val="ConsPlusNormal"/>
            </w:pPr>
            <w:r>
              <w:t>Главное управление культурного наследия Московской области</w:t>
            </w:r>
          </w:p>
        </w:tc>
        <w:tc>
          <w:tcPr>
            <w:tcW w:w="2721" w:type="dxa"/>
            <w:vMerge w:val="restart"/>
          </w:tcPr>
          <w:p w:rsidR="006F1CFD" w:rsidRDefault="006F1CFD">
            <w:pPr>
              <w:pStyle w:val="ConsPlusNormal"/>
            </w:pPr>
            <w:r>
              <w:t>Разработка проектов границ территорий и предметов охраны и типовых архитектурных решений для 20 исторических поселений, проекта границ и характера использования для 1 достопримечательного места</w:t>
            </w:r>
          </w:p>
        </w:tc>
      </w:tr>
      <w:tr w:rsidR="006F1CFD">
        <w:tc>
          <w:tcPr>
            <w:tcW w:w="1060" w:type="dxa"/>
            <w:vMerge/>
          </w:tcPr>
          <w:p w:rsidR="006F1CFD" w:rsidRDefault="006F1CFD"/>
        </w:tc>
        <w:tc>
          <w:tcPr>
            <w:tcW w:w="2551" w:type="dxa"/>
            <w:vMerge/>
          </w:tcPr>
          <w:p w:rsidR="006F1CFD" w:rsidRDefault="006F1CFD"/>
        </w:tc>
        <w:tc>
          <w:tcPr>
            <w:tcW w:w="1247" w:type="dxa"/>
            <w:vMerge/>
          </w:tcPr>
          <w:p w:rsidR="006F1CFD" w:rsidRDefault="006F1CFD"/>
        </w:tc>
        <w:tc>
          <w:tcPr>
            <w:tcW w:w="1701" w:type="dxa"/>
          </w:tcPr>
          <w:p w:rsidR="006F1CFD" w:rsidRDefault="006F1CFD">
            <w:pPr>
              <w:pStyle w:val="ConsPlusNormal"/>
            </w:pPr>
            <w:r>
              <w:t>Средства бюджета Московской области</w:t>
            </w:r>
          </w:p>
        </w:tc>
        <w:tc>
          <w:tcPr>
            <w:tcW w:w="1587" w:type="dxa"/>
          </w:tcPr>
          <w:p w:rsidR="006F1CFD" w:rsidRDefault="006F1CFD">
            <w:pPr>
              <w:pStyle w:val="ConsPlusNormal"/>
            </w:pPr>
            <w:r>
              <w:t>63000,00</w:t>
            </w:r>
          </w:p>
        </w:tc>
        <w:tc>
          <w:tcPr>
            <w:tcW w:w="1474" w:type="dxa"/>
          </w:tcPr>
          <w:p w:rsidR="006F1CFD" w:rsidRDefault="006F1CFD">
            <w:pPr>
              <w:pStyle w:val="ConsPlusNormal"/>
            </w:pPr>
            <w:r>
              <w:t>88000,00</w:t>
            </w:r>
          </w:p>
        </w:tc>
        <w:tc>
          <w:tcPr>
            <w:tcW w:w="1417" w:type="dxa"/>
          </w:tcPr>
          <w:p w:rsidR="006F1CFD" w:rsidRDefault="006F1CFD">
            <w:pPr>
              <w:pStyle w:val="ConsPlusNormal"/>
            </w:pPr>
            <w:r>
              <w:t>11000,00</w:t>
            </w:r>
          </w:p>
        </w:tc>
        <w:tc>
          <w:tcPr>
            <w:tcW w:w="1361" w:type="dxa"/>
          </w:tcPr>
          <w:p w:rsidR="006F1CFD" w:rsidRDefault="006F1CFD">
            <w:pPr>
              <w:pStyle w:val="ConsPlusNormal"/>
            </w:pPr>
            <w:r>
              <w:t>11000,00</w:t>
            </w:r>
          </w:p>
        </w:tc>
        <w:tc>
          <w:tcPr>
            <w:tcW w:w="1361" w:type="dxa"/>
          </w:tcPr>
          <w:p w:rsidR="006F1CFD" w:rsidRDefault="006F1CFD">
            <w:pPr>
              <w:pStyle w:val="ConsPlusNormal"/>
            </w:pPr>
            <w:r>
              <w:t>22000,00</w:t>
            </w:r>
          </w:p>
        </w:tc>
        <w:tc>
          <w:tcPr>
            <w:tcW w:w="1361" w:type="dxa"/>
          </w:tcPr>
          <w:p w:rsidR="006F1CFD" w:rsidRDefault="006F1CFD">
            <w:pPr>
              <w:pStyle w:val="ConsPlusNormal"/>
            </w:pPr>
            <w:r>
              <w:t>22000,00</w:t>
            </w:r>
          </w:p>
        </w:tc>
        <w:tc>
          <w:tcPr>
            <w:tcW w:w="1372" w:type="dxa"/>
          </w:tcPr>
          <w:p w:rsidR="006F1CFD" w:rsidRDefault="006F1CFD">
            <w:pPr>
              <w:pStyle w:val="ConsPlusNormal"/>
            </w:pPr>
            <w:r>
              <w:t>22000,00</w:t>
            </w:r>
          </w:p>
        </w:tc>
        <w:tc>
          <w:tcPr>
            <w:tcW w:w="2324" w:type="dxa"/>
            <w:vMerge/>
          </w:tcPr>
          <w:p w:rsidR="006F1CFD" w:rsidRDefault="006F1CFD"/>
        </w:tc>
        <w:tc>
          <w:tcPr>
            <w:tcW w:w="2721" w:type="dxa"/>
            <w:vMerge/>
          </w:tcPr>
          <w:p w:rsidR="006F1CFD" w:rsidRDefault="006F1CFD"/>
        </w:tc>
      </w:tr>
      <w:tr w:rsidR="006F1CFD">
        <w:tc>
          <w:tcPr>
            <w:tcW w:w="1060" w:type="dxa"/>
            <w:vMerge w:val="restart"/>
            <w:tcBorders>
              <w:bottom w:val="nil"/>
            </w:tcBorders>
          </w:tcPr>
          <w:p w:rsidR="006F1CFD" w:rsidRDefault="006F1CFD">
            <w:pPr>
              <w:pStyle w:val="ConsPlusNormal"/>
              <w:outlineLvl w:val="4"/>
            </w:pPr>
            <w:r>
              <w:t>1.1.2.</w:t>
            </w:r>
          </w:p>
        </w:tc>
        <w:tc>
          <w:tcPr>
            <w:tcW w:w="2551" w:type="dxa"/>
            <w:vMerge w:val="restart"/>
            <w:tcBorders>
              <w:bottom w:val="nil"/>
            </w:tcBorders>
          </w:tcPr>
          <w:p w:rsidR="006F1CFD" w:rsidRDefault="006F1CFD">
            <w:pPr>
              <w:pStyle w:val="ConsPlusNormal"/>
            </w:pPr>
            <w:r>
              <w:t>Основное мероприятие 2. Использование объектов культурного наследия</w:t>
            </w:r>
          </w:p>
        </w:tc>
        <w:tc>
          <w:tcPr>
            <w:tcW w:w="1247" w:type="dxa"/>
            <w:vMerge w:val="restart"/>
            <w:tcBorders>
              <w:bottom w:val="nil"/>
            </w:tcBorders>
          </w:tcPr>
          <w:p w:rsidR="006F1CFD" w:rsidRDefault="006F1CFD">
            <w:pPr>
              <w:pStyle w:val="ConsPlusNormal"/>
            </w:pPr>
            <w:r>
              <w:t>2017-2021</w:t>
            </w:r>
          </w:p>
        </w:tc>
        <w:tc>
          <w:tcPr>
            <w:tcW w:w="1701" w:type="dxa"/>
          </w:tcPr>
          <w:p w:rsidR="006F1CFD" w:rsidRDefault="006F1CFD">
            <w:pPr>
              <w:pStyle w:val="ConsPlusNormal"/>
            </w:pPr>
            <w:r>
              <w:t>Итого</w:t>
            </w:r>
          </w:p>
        </w:tc>
        <w:tc>
          <w:tcPr>
            <w:tcW w:w="1587" w:type="dxa"/>
          </w:tcPr>
          <w:p w:rsidR="006F1CFD" w:rsidRDefault="006F1CFD">
            <w:pPr>
              <w:pStyle w:val="ConsPlusNormal"/>
            </w:pPr>
            <w:r>
              <w:t>26906,00</w:t>
            </w:r>
          </w:p>
        </w:tc>
        <w:tc>
          <w:tcPr>
            <w:tcW w:w="1474" w:type="dxa"/>
          </w:tcPr>
          <w:p w:rsidR="006F1CFD" w:rsidRDefault="006F1CFD">
            <w:pPr>
              <w:pStyle w:val="ConsPlusNormal"/>
            </w:pPr>
            <w:r>
              <w:t>238516,00</w:t>
            </w:r>
          </w:p>
        </w:tc>
        <w:tc>
          <w:tcPr>
            <w:tcW w:w="1417" w:type="dxa"/>
          </w:tcPr>
          <w:p w:rsidR="006F1CFD" w:rsidRDefault="006F1CFD">
            <w:pPr>
              <w:pStyle w:val="ConsPlusNormal"/>
            </w:pPr>
            <w:r>
              <w:t>38874,00</w:t>
            </w:r>
          </w:p>
        </w:tc>
        <w:tc>
          <w:tcPr>
            <w:tcW w:w="1361" w:type="dxa"/>
          </w:tcPr>
          <w:p w:rsidR="006F1CFD" w:rsidRDefault="006F1CFD">
            <w:pPr>
              <w:pStyle w:val="ConsPlusNormal"/>
            </w:pPr>
            <w:r>
              <w:t>37585,00</w:t>
            </w:r>
          </w:p>
        </w:tc>
        <w:tc>
          <w:tcPr>
            <w:tcW w:w="1361" w:type="dxa"/>
          </w:tcPr>
          <w:p w:rsidR="006F1CFD" w:rsidRDefault="006F1CFD">
            <w:pPr>
              <w:pStyle w:val="ConsPlusNormal"/>
            </w:pPr>
            <w:r>
              <w:t>54019,00</w:t>
            </w:r>
          </w:p>
        </w:tc>
        <w:tc>
          <w:tcPr>
            <w:tcW w:w="1361" w:type="dxa"/>
          </w:tcPr>
          <w:p w:rsidR="006F1CFD" w:rsidRDefault="006F1CFD">
            <w:pPr>
              <w:pStyle w:val="ConsPlusNormal"/>
            </w:pPr>
            <w:r>
              <w:t>54019,00</w:t>
            </w:r>
          </w:p>
        </w:tc>
        <w:tc>
          <w:tcPr>
            <w:tcW w:w="1372" w:type="dxa"/>
          </w:tcPr>
          <w:p w:rsidR="006F1CFD" w:rsidRDefault="006F1CFD">
            <w:pPr>
              <w:pStyle w:val="ConsPlusNormal"/>
            </w:pPr>
            <w:r>
              <w:t>54019,00</w:t>
            </w:r>
          </w:p>
        </w:tc>
        <w:tc>
          <w:tcPr>
            <w:tcW w:w="2324" w:type="dxa"/>
            <w:vMerge w:val="restart"/>
            <w:tcBorders>
              <w:bottom w:val="nil"/>
            </w:tcBorders>
          </w:tcPr>
          <w:p w:rsidR="006F1CFD" w:rsidRDefault="006F1CFD">
            <w:pPr>
              <w:pStyle w:val="ConsPlusNormal"/>
            </w:pPr>
          </w:p>
        </w:tc>
        <w:tc>
          <w:tcPr>
            <w:tcW w:w="2721" w:type="dxa"/>
            <w:vMerge w:val="restart"/>
            <w:tcBorders>
              <w:bottom w:val="nil"/>
            </w:tcBorders>
          </w:tcPr>
          <w:p w:rsidR="006F1CFD" w:rsidRDefault="006F1CFD">
            <w:pPr>
              <w:pStyle w:val="ConsPlusNormal"/>
            </w:pPr>
          </w:p>
        </w:tc>
      </w:tr>
      <w:tr w:rsidR="006F1CFD">
        <w:tblPrEx>
          <w:tblBorders>
            <w:insideH w:val="nil"/>
          </w:tblBorders>
        </w:tblPrEx>
        <w:tc>
          <w:tcPr>
            <w:tcW w:w="1060" w:type="dxa"/>
            <w:vMerge/>
            <w:tcBorders>
              <w:bottom w:val="nil"/>
            </w:tcBorders>
          </w:tcPr>
          <w:p w:rsidR="006F1CFD" w:rsidRDefault="006F1CFD"/>
        </w:tc>
        <w:tc>
          <w:tcPr>
            <w:tcW w:w="2551" w:type="dxa"/>
            <w:vMerge/>
            <w:tcBorders>
              <w:bottom w:val="nil"/>
            </w:tcBorders>
          </w:tcPr>
          <w:p w:rsidR="006F1CFD" w:rsidRDefault="006F1CFD"/>
        </w:tc>
        <w:tc>
          <w:tcPr>
            <w:tcW w:w="1247" w:type="dxa"/>
            <w:vMerge/>
            <w:tcBorders>
              <w:bottom w:val="nil"/>
            </w:tcBorders>
          </w:tcPr>
          <w:p w:rsidR="006F1CFD" w:rsidRDefault="006F1CFD"/>
        </w:tc>
        <w:tc>
          <w:tcPr>
            <w:tcW w:w="1701" w:type="dxa"/>
            <w:tcBorders>
              <w:bottom w:val="nil"/>
            </w:tcBorders>
          </w:tcPr>
          <w:p w:rsidR="006F1CFD" w:rsidRDefault="006F1CFD">
            <w:pPr>
              <w:pStyle w:val="ConsPlusNormal"/>
            </w:pPr>
            <w:r>
              <w:t>Средства бюджета Московской области</w:t>
            </w:r>
          </w:p>
        </w:tc>
        <w:tc>
          <w:tcPr>
            <w:tcW w:w="1587" w:type="dxa"/>
            <w:tcBorders>
              <w:bottom w:val="nil"/>
            </w:tcBorders>
          </w:tcPr>
          <w:p w:rsidR="006F1CFD" w:rsidRDefault="006F1CFD">
            <w:pPr>
              <w:pStyle w:val="ConsPlusNormal"/>
            </w:pPr>
            <w:r>
              <w:t>26906,00</w:t>
            </w:r>
          </w:p>
        </w:tc>
        <w:tc>
          <w:tcPr>
            <w:tcW w:w="1474" w:type="dxa"/>
            <w:tcBorders>
              <w:bottom w:val="nil"/>
            </w:tcBorders>
          </w:tcPr>
          <w:p w:rsidR="006F1CFD" w:rsidRDefault="006F1CFD">
            <w:pPr>
              <w:pStyle w:val="ConsPlusNormal"/>
            </w:pPr>
            <w:r>
              <w:t>238516,00</w:t>
            </w:r>
          </w:p>
        </w:tc>
        <w:tc>
          <w:tcPr>
            <w:tcW w:w="1417" w:type="dxa"/>
            <w:tcBorders>
              <w:bottom w:val="nil"/>
            </w:tcBorders>
          </w:tcPr>
          <w:p w:rsidR="006F1CFD" w:rsidRDefault="006F1CFD">
            <w:pPr>
              <w:pStyle w:val="ConsPlusNormal"/>
            </w:pPr>
            <w:r>
              <w:t>38874,00</w:t>
            </w:r>
          </w:p>
        </w:tc>
        <w:tc>
          <w:tcPr>
            <w:tcW w:w="1361" w:type="dxa"/>
            <w:tcBorders>
              <w:bottom w:val="nil"/>
            </w:tcBorders>
          </w:tcPr>
          <w:p w:rsidR="006F1CFD" w:rsidRDefault="006F1CFD">
            <w:pPr>
              <w:pStyle w:val="ConsPlusNormal"/>
            </w:pPr>
            <w:r>
              <w:t>37585,00</w:t>
            </w:r>
          </w:p>
        </w:tc>
        <w:tc>
          <w:tcPr>
            <w:tcW w:w="1361" w:type="dxa"/>
            <w:tcBorders>
              <w:bottom w:val="nil"/>
            </w:tcBorders>
          </w:tcPr>
          <w:p w:rsidR="006F1CFD" w:rsidRDefault="006F1CFD">
            <w:pPr>
              <w:pStyle w:val="ConsPlusNormal"/>
            </w:pPr>
            <w:r>
              <w:t>54019,00</w:t>
            </w:r>
          </w:p>
        </w:tc>
        <w:tc>
          <w:tcPr>
            <w:tcW w:w="1361" w:type="dxa"/>
            <w:tcBorders>
              <w:bottom w:val="nil"/>
            </w:tcBorders>
          </w:tcPr>
          <w:p w:rsidR="006F1CFD" w:rsidRDefault="006F1CFD">
            <w:pPr>
              <w:pStyle w:val="ConsPlusNormal"/>
            </w:pPr>
            <w:r>
              <w:t>54019,00</w:t>
            </w:r>
          </w:p>
        </w:tc>
        <w:tc>
          <w:tcPr>
            <w:tcW w:w="1372" w:type="dxa"/>
            <w:tcBorders>
              <w:bottom w:val="nil"/>
            </w:tcBorders>
          </w:tcPr>
          <w:p w:rsidR="006F1CFD" w:rsidRDefault="006F1CFD">
            <w:pPr>
              <w:pStyle w:val="ConsPlusNormal"/>
            </w:pPr>
            <w:r>
              <w:t>54019,00</w:t>
            </w:r>
          </w:p>
        </w:tc>
        <w:tc>
          <w:tcPr>
            <w:tcW w:w="2324" w:type="dxa"/>
            <w:vMerge/>
            <w:tcBorders>
              <w:bottom w:val="nil"/>
            </w:tcBorders>
          </w:tcPr>
          <w:p w:rsidR="006F1CFD" w:rsidRDefault="006F1CFD"/>
        </w:tc>
        <w:tc>
          <w:tcPr>
            <w:tcW w:w="2721" w:type="dxa"/>
            <w:vMerge/>
            <w:tcBorders>
              <w:bottom w:val="nil"/>
            </w:tcBorders>
          </w:tcPr>
          <w:p w:rsidR="006F1CFD" w:rsidRDefault="006F1CFD"/>
        </w:tc>
      </w:tr>
      <w:tr w:rsidR="006F1CFD">
        <w:tblPrEx>
          <w:tblBorders>
            <w:insideH w:val="nil"/>
          </w:tblBorders>
        </w:tblPrEx>
        <w:tc>
          <w:tcPr>
            <w:tcW w:w="21537" w:type="dxa"/>
            <w:gridSpan w:val="13"/>
            <w:tcBorders>
              <w:top w:val="nil"/>
            </w:tcBorders>
          </w:tcPr>
          <w:p w:rsidR="006F1CFD" w:rsidRDefault="006F1CFD">
            <w:pPr>
              <w:pStyle w:val="ConsPlusNormal"/>
              <w:jc w:val="both"/>
            </w:pPr>
            <w:r>
              <w:t xml:space="preserve">(строка 1.1.2 в ред. </w:t>
            </w:r>
            <w:hyperlink r:id="rId157" w:history="1">
              <w:r>
                <w:rPr>
                  <w:color w:val="0000FF"/>
                </w:rPr>
                <w:t>постановления</w:t>
              </w:r>
            </w:hyperlink>
            <w:r>
              <w:t xml:space="preserve"> Правительства МО от 27.06.2017 N 517/22)</w:t>
            </w:r>
          </w:p>
        </w:tc>
      </w:tr>
      <w:tr w:rsidR="006F1CFD">
        <w:tc>
          <w:tcPr>
            <w:tcW w:w="1060" w:type="dxa"/>
            <w:vMerge w:val="restart"/>
            <w:tcBorders>
              <w:bottom w:val="nil"/>
            </w:tcBorders>
          </w:tcPr>
          <w:p w:rsidR="006F1CFD" w:rsidRDefault="006F1CFD">
            <w:pPr>
              <w:pStyle w:val="ConsPlusNormal"/>
            </w:pPr>
            <w:r>
              <w:t>1.1.2.1.</w:t>
            </w:r>
          </w:p>
        </w:tc>
        <w:tc>
          <w:tcPr>
            <w:tcW w:w="2551" w:type="dxa"/>
            <w:vMerge w:val="restart"/>
            <w:tcBorders>
              <w:bottom w:val="nil"/>
            </w:tcBorders>
          </w:tcPr>
          <w:p w:rsidR="006F1CFD" w:rsidRDefault="006F1CFD">
            <w:pPr>
              <w:pStyle w:val="ConsPlusNormal"/>
            </w:pPr>
            <w:r>
              <w:t xml:space="preserve">Оказание государственных услуг (выполнение работ) в государственных учреждениях сферы </w:t>
            </w:r>
            <w:r>
              <w:lastRenderedPageBreak/>
              <w:t>культуры, являющихся автономными учреждениями</w:t>
            </w:r>
          </w:p>
        </w:tc>
        <w:tc>
          <w:tcPr>
            <w:tcW w:w="1247" w:type="dxa"/>
            <w:vMerge w:val="restart"/>
            <w:tcBorders>
              <w:bottom w:val="nil"/>
            </w:tcBorders>
          </w:tcPr>
          <w:p w:rsidR="006F1CFD" w:rsidRDefault="006F1CFD">
            <w:pPr>
              <w:pStyle w:val="ConsPlusNormal"/>
            </w:pPr>
            <w:r>
              <w:lastRenderedPageBreak/>
              <w:t>2017-2021</w:t>
            </w:r>
          </w:p>
        </w:tc>
        <w:tc>
          <w:tcPr>
            <w:tcW w:w="1701" w:type="dxa"/>
          </w:tcPr>
          <w:p w:rsidR="006F1CFD" w:rsidRDefault="006F1CFD">
            <w:pPr>
              <w:pStyle w:val="ConsPlusNormal"/>
            </w:pPr>
            <w:r>
              <w:t>Итого</w:t>
            </w:r>
          </w:p>
        </w:tc>
        <w:tc>
          <w:tcPr>
            <w:tcW w:w="1587" w:type="dxa"/>
          </w:tcPr>
          <w:p w:rsidR="006F1CFD" w:rsidRDefault="006F1CFD">
            <w:pPr>
              <w:pStyle w:val="ConsPlusNormal"/>
            </w:pPr>
            <w:r>
              <w:t>20686,00</w:t>
            </w:r>
          </w:p>
        </w:tc>
        <w:tc>
          <w:tcPr>
            <w:tcW w:w="1474" w:type="dxa"/>
          </w:tcPr>
          <w:p w:rsidR="006F1CFD" w:rsidRDefault="006F1CFD">
            <w:pPr>
              <w:pStyle w:val="ConsPlusNormal"/>
            </w:pPr>
            <w:r>
              <w:t>141339,00</w:t>
            </w:r>
          </w:p>
        </w:tc>
        <w:tc>
          <w:tcPr>
            <w:tcW w:w="1417" w:type="dxa"/>
          </w:tcPr>
          <w:p w:rsidR="006F1CFD" w:rsidRDefault="006F1CFD">
            <w:pPr>
              <w:pStyle w:val="ConsPlusNormal"/>
            </w:pPr>
            <w:r>
              <w:t>28573,00</w:t>
            </w:r>
          </w:p>
        </w:tc>
        <w:tc>
          <w:tcPr>
            <w:tcW w:w="1361" w:type="dxa"/>
          </w:tcPr>
          <w:p w:rsidR="006F1CFD" w:rsidRDefault="006F1CFD">
            <w:pPr>
              <w:pStyle w:val="ConsPlusNormal"/>
            </w:pPr>
            <w:r>
              <w:t>28184,00</w:t>
            </w:r>
          </w:p>
        </w:tc>
        <w:tc>
          <w:tcPr>
            <w:tcW w:w="1361" w:type="dxa"/>
          </w:tcPr>
          <w:p w:rsidR="006F1CFD" w:rsidRDefault="006F1CFD">
            <w:pPr>
              <w:pStyle w:val="ConsPlusNormal"/>
            </w:pPr>
            <w:r>
              <w:t>28194,00</w:t>
            </w:r>
          </w:p>
        </w:tc>
        <w:tc>
          <w:tcPr>
            <w:tcW w:w="1361" w:type="dxa"/>
          </w:tcPr>
          <w:p w:rsidR="006F1CFD" w:rsidRDefault="006F1CFD">
            <w:pPr>
              <w:pStyle w:val="ConsPlusNormal"/>
            </w:pPr>
            <w:r>
              <w:t>28194,00</w:t>
            </w:r>
          </w:p>
        </w:tc>
        <w:tc>
          <w:tcPr>
            <w:tcW w:w="1372" w:type="dxa"/>
          </w:tcPr>
          <w:p w:rsidR="006F1CFD" w:rsidRDefault="006F1CFD">
            <w:pPr>
              <w:pStyle w:val="ConsPlusNormal"/>
            </w:pPr>
            <w:r>
              <w:t>28194,00</w:t>
            </w:r>
          </w:p>
        </w:tc>
        <w:tc>
          <w:tcPr>
            <w:tcW w:w="2324" w:type="dxa"/>
          </w:tcPr>
          <w:p w:rsidR="006F1CFD" w:rsidRDefault="006F1CFD">
            <w:pPr>
              <w:pStyle w:val="ConsPlusNormal"/>
            </w:pPr>
          </w:p>
        </w:tc>
        <w:tc>
          <w:tcPr>
            <w:tcW w:w="2721" w:type="dxa"/>
            <w:vMerge w:val="restart"/>
            <w:tcBorders>
              <w:bottom w:val="nil"/>
            </w:tcBorders>
          </w:tcPr>
          <w:p w:rsidR="006F1CFD" w:rsidRDefault="006F1CFD">
            <w:pPr>
              <w:pStyle w:val="ConsPlusNormal"/>
            </w:pPr>
            <w:r>
              <w:t xml:space="preserve">Выполнение государственного задания государственным автономным учреждением Московской области </w:t>
            </w:r>
            <w:r>
              <w:lastRenderedPageBreak/>
              <w:t>"Московская областная дирекция по использованию недвижимых памятников истории и культуры"</w:t>
            </w:r>
          </w:p>
        </w:tc>
      </w:tr>
      <w:tr w:rsidR="006F1CFD">
        <w:tc>
          <w:tcPr>
            <w:tcW w:w="1060" w:type="dxa"/>
            <w:vMerge/>
            <w:tcBorders>
              <w:bottom w:val="nil"/>
            </w:tcBorders>
          </w:tcPr>
          <w:p w:rsidR="006F1CFD" w:rsidRDefault="006F1CFD"/>
        </w:tc>
        <w:tc>
          <w:tcPr>
            <w:tcW w:w="2551" w:type="dxa"/>
            <w:vMerge/>
            <w:tcBorders>
              <w:bottom w:val="nil"/>
            </w:tcBorders>
          </w:tcPr>
          <w:p w:rsidR="006F1CFD" w:rsidRDefault="006F1CFD"/>
        </w:tc>
        <w:tc>
          <w:tcPr>
            <w:tcW w:w="1247" w:type="dxa"/>
            <w:vMerge/>
            <w:tcBorders>
              <w:bottom w:val="nil"/>
            </w:tcBorders>
          </w:tcPr>
          <w:p w:rsidR="006F1CFD" w:rsidRDefault="006F1CFD"/>
        </w:tc>
        <w:tc>
          <w:tcPr>
            <w:tcW w:w="1701" w:type="dxa"/>
          </w:tcPr>
          <w:p w:rsidR="006F1CFD" w:rsidRDefault="006F1CFD">
            <w:pPr>
              <w:pStyle w:val="ConsPlusNormal"/>
            </w:pPr>
            <w:r>
              <w:t>Средства бюджета Московской области</w:t>
            </w:r>
          </w:p>
        </w:tc>
        <w:tc>
          <w:tcPr>
            <w:tcW w:w="1587" w:type="dxa"/>
          </w:tcPr>
          <w:p w:rsidR="006F1CFD" w:rsidRDefault="006F1CFD">
            <w:pPr>
              <w:pStyle w:val="ConsPlusNormal"/>
            </w:pPr>
          </w:p>
        </w:tc>
        <w:tc>
          <w:tcPr>
            <w:tcW w:w="1474" w:type="dxa"/>
          </w:tcPr>
          <w:p w:rsidR="006F1CFD" w:rsidRDefault="006F1CFD">
            <w:pPr>
              <w:pStyle w:val="ConsPlusNormal"/>
            </w:pPr>
            <w:r>
              <w:t>14086,00</w:t>
            </w:r>
          </w:p>
        </w:tc>
        <w:tc>
          <w:tcPr>
            <w:tcW w:w="1417" w:type="dxa"/>
          </w:tcPr>
          <w:p w:rsidR="006F1CFD" w:rsidRDefault="006F1CFD">
            <w:pPr>
              <w:pStyle w:val="ConsPlusNormal"/>
            </w:pPr>
            <w:r>
              <w:t>14086,00</w:t>
            </w:r>
          </w:p>
        </w:tc>
        <w:tc>
          <w:tcPr>
            <w:tcW w:w="1361" w:type="dxa"/>
          </w:tcPr>
          <w:p w:rsidR="006F1CFD" w:rsidRDefault="006F1CFD">
            <w:pPr>
              <w:pStyle w:val="ConsPlusNormal"/>
            </w:pPr>
            <w:r>
              <w:t>0,00</w:t>
            </w:r>
          </w:p>
        </w:tc>
        <w:tc>
          <w:tcPr>
            <w:tcW w:w="1361" w:type="dxa"/>
          </w:tcPr>
          <w:p w:rsidR="006F1CFD" w:rsidRDefault="006F1CFD">
            <w:pPr>
              <w:pStyle w:val="ConsPlusNormal"/>
            </w:pPr>
            <w:r>
              <w:t>0,00</w:t>
            </w:r>
          </w:p>
        </w:tc>
        <w:tc>
          <w:tcPr>
            <w:tcW w:w="1361" w:type="dxa"/>
          </w:tcPr>
          <w:p w:rsidR="006F1CFD" w:rsidRDefault="006F1CFD">
            <w:pPr>
              <w:pStyle w:val="ConsPlusNormal"/>
            </w:pPr>
            <w:r>
              <w:t>0,00</w:t>
            </w:r>
          </w:p>
        </w:tc>
        <w:tc>
          <w:tcPr>
            <w:tcW w:w="1372" w:type="dxa"/>
          </w:tcPr>
          <w:p w:rsidR="006F1CFD" w:rsidRDefault="006F1CFD">
            <w:pPr>
              <w:pStyle w:val="ConsPlusNormal"/>
            </w:pPr>
            <w:r>
              <w:t>0,00</w:t>
            </w:r>
          </w:p>
        </w:tc>
        <w:tc>
          <w:tcPr>
            <w:tcW w:w="2324" w:type="dxa"/>
          </w:tcPr>
          <w:p w:rsidR="006F1CFD" w:rsidRDefault="006F1CFD">
            <w:pPr>
              <w:pStyle w:val="ConsPlusNormal"/>
            </w:pPr>
            <w:r>
              <w:t xml:space="preserve">Министерство культуры Московской области, Государственное </w:t>
            </w:r>
            <w:r>
              <w:lastRenderedPageBreak/>
              <w:t>автономное учреждение Московской области "Московская областная дирекция по использованию недвижимых памятников истории и культуры"</w:t>
            </w:r>
          </w:p>
        </w:tc>
        <w:tc>
          <w:tcPr>
            <w:tcW w:w="2721" w:type="dxa"/>
            <w:vMerge/>
            <w:tcBorders>
              <w:bottom w:val="nil"/>
            </w:tcBorders>
          </w:tcPr>
          <w:p w:rsidR="006F1CFD" w:rsidRDefault="006F1CFD"/>
        </w:tc>
      </w:tr>
      <w:tr w:rsidR="006F1CFD">
        <w:tblPrEx>
          <w:tblBorders>
            <w:insideH w:val="nil"/>
          </w:tblBorders>
        </w:tblPrEx>
        <w:tc>
          <w:tcPr>
            <w:tcW w:w="1060" w:type="dxa"/>
            <w:vMerge/>
            <w:tcBorders>
              <w:bottom w:val="nil"/>
            </w:tcBorders>
          </w:tcPr>
          <w:p w:rsidR="006F1CFD" w:rsidRDefault="006F1CFD"/>
        </w:tc>
        <w:tc>
          <w:tcPr>
            <w:tcW w:w="2551" w:type="dxa"/>
            <w:vMerge/>
            <w:tcBorders>
              <w:bottom w:val="nil"/>
            </w:tcBorders>
          </w:tcPr>
          <w:p w:rsidR="006F1CFD" w:rsidRDefault="006F1CFD"/>
        </w:tc>
        <w:tc>
          <w:tcPr>
            <w:tcW w:w="1247" w:type="dxa"/>
            <w:vMerge/>
            <w:tcBorders>
              <w:bottom w:val="nil"/>
            </w:tcBorders>
          </w:tcPr>
          <w:p w:rsidR="006F1CFD" w:rsidRDefault="006F1CFD"/>
        </w:tc>
        <w:tc>
          <w:tcPr>
            <w:tcW w:w="1701" w:type="dxa"/>
            <w:tcBorders>
              <w:bottom w:val="nil"/>
            </w:tcBorders>
          </w:tcPr>
          <w:p w:rsidR="006F1CFD" w:rsidRDefault="006F1CFD">
            <w:pPr>
              <w:pStyle w:val="ConsPlusNormal"/>
            </w:pPr>
            <w:r>
              <w:t>Средства бюджета Московской области</w:t>
            </w:r>
          </w:p>
        </w:tc>
        <w:tc>
          <w:tcPr>
            <w:tcW w:w="1587" w:type="dxa"/>
            <w:tcBorders>
              <w:bottom w:val="nil"/>
            </w:tcBorders>
          </w:tcPr>
          <w:p w:rsidR="006F1CFD" w:rsidRDefault="006F1CFD">
            <w:pPr>
              <w:pStyle w:val="ConsPlusNormal"/>
            </w:pPr>
            <w:r>
              <w:t>20686,00</w:t>
            </w:r>
          </w:p>
        </w:tc>
        <w:tc>
          <w:tcPr>
            <w:tcW w:w="1474" w:type="dxa"/>
            <w:tcBorders>
              <w:bottom w:val="nil"/>
            </w:tcBorders>
          </w:tcPr>
          <w:p w:rsidR="006F1CFD" w:rsidRDefault="006F1CFD">
            <w:pPr>
              <w:pStyle w:val="ConsPlusNormal"/>
            </w:pPr>
            <w:r>
              <w:t>127253,00</w:t>
            </w:r>
          </w:p>
        </w:tc>
        <w:tc>
          <w:tcPr>
            <w:tcW w:w="1417" w:type="dxa"/>
            <w:tcBorders>
              <w:bottom w:val="nil"/>
            </w:tcBorders>
          </w:tcPr>
          <w:p w:rsidR="006F1CFD" w:rsidRDefault="006F1CFD">
            <w:pPr>
              <w:pStyle w:val="ConsPlusNormal"/>
            </w:pPr>
            <w:r>
              <w:t>14487,00</w:t>
            </w:r>
          </w:p>
        </w:tc>
        <w:tc>
          <w:tcPr>
            <w:tcW w:w="1361" w:type="dxa"/>
            <w:tcBorders>
              <w:bottom w:val="nil"/>
            </w:tcBorders>
          </w:tcPr>
          <w:p w:rsidR="006F1CFD" w:rsidRDefault="006F1CFD">
            <w:pPr>
              <w:pStyle w:val="ConsPlusNormal"/>
            </w:pPr>
            <w:r>
              <w:t>28184,00</w:t>
            </w:r>
          </w:p>
        </w:tc>
        <w:tc>
          <w:tcPr>
            <w:tcW w:w="1361" w:type="dxa"/>
            <w:tcBorders>
              <w:bottom w:val="nil"/>
            </w:tcBorders>
          </w:tcPr>
          <w:p w:rsidR="006F1CFD" w:rsidRDefault="006F1CFD">
            <w:pPr>
              <w:pStyle w:val="ConsPlusNormal"/>
            </w:pPr>
            <w:r>
              <w:t>28194,00</w:t>
            </w:r>
          </w:p>
        </w:tc>
        <w:tc>
          <w:tcPr>
            <w:tcW w:w="1361" w:type="dxa"/>
            <w:tcBorders>
              <w:bottom w:val="nil"/>
            </w:tcBorders>
          </w:tcPr>
          <w:p w:rsidR="006F1CFD" w:rsidRDefault="006F1CFD">
            <w:pPr>
              <w:pStyle w:val="ConsPlusNormal"/>
            </w:pPr>
            <w:r>
              <w:t>28194,00</w:t>
            </w:r>
          </w:p>
        </w:tc>
        <w:tc>
          <w:tcPr>
            <w:tcW w:w="1372" w:type="dxa"/>
            <w:tcBorders>
              <w:bottom w:val="nil"/>
            </w:tcBorders>
          </w:tcPr>
          <w:p w:rsidR="006F1CFD" w:rsidRDefault="006F1CFD">
            <w:pPr>
              <w:pStyle w:val="ConsPlusNormal"/>
            </w:pPr>
            <w:r>
              <w:t>28194,00</w:t>
            </w:r>
          </w:p>
        </w:tc>
        <w:tc>
          <w:tcPr>
            <w:tcW w:w="2324" w:type="dxa"/>
            <w:tcBorders>
              <w:bottom w:val="nil"/>
            </w:tcBorders>
          </w:tcPr>
          <w:p w:rsidR="006F1CFD" w:rsidRDefault="006F1CFD">
            <w:pPr>
              <w:pStyle w:val="ConsPlusNormal"/>
            </w:pPr>
            <w:r>
              <w:t>Главное управление культурного наследия Московской области, Государственное автономное учреждение Московской области "Московская областная дирекция по использованию недвижимых памятников истории и культуры"</w:t>
            </w:r>
          </w:p>
        </w:tc>
        <w:tc>
          <w:tcPr>
            <w:tcW w:w="2721" w:type="dxa"/>
            <w:vMerge/>
            <w:tcBorders>
              <w:bottom w:val="nil"/>
            </w:tcBorders>
          </w:tcPr>
          <w:p w:rsidR="006F1CFD" w:rsidRDefault="006F1CFD"/>
        </w:tc>
      </w:tr>
      <w:tr w:rsidR="006F1CFD">
        <w:tblPrEx>
          <w:tblBorders>
            <w:insideH w:val="nil"/>
          </w:tblBorders>
        </w:tblPrEx>
        <w:tc>
          <w:tcPr>
            <w:tcW w:w="21537" w:type="dxa"/>
            <w:gridSpan w:val="13"/>
            <w:tcBorders>
              <w:top w:val="nil"/>
            </w:tcBorders>
          </w:tcPr>
          <w:p w:rsidR="006F1CFD" w:rsidRDefault="006F1CFD">
            <w:pPr>
              <w:pStyle w:val="ConsPlusNormal"/>
              <w:jc w:val="both"/>
            </w:pPr>
            <w:r>
              <w:t xml:space="preserve">(строка 1.1.2.1 в ред. </w:t>
            </w:r>
            <w:hyperlink r:id="rId158" w:history="1">
              <w:r>
                <w:rPr>
                  <w:color w:val="0000FF"/>
                </w:rPr>
                <w:t>постановления</w:t>
              </w:r>
            </w:hyperlink>
            <w:r>
              <w:t xml:space="preserve"> Правительства МО от 27.06.2017 N 517/22)</w:t>
            </w:r>
          </w:p>
        </w:tc>
      </w:tr>
      <w:tr w:rsidR="006F1CFD">
        <w:tc>
          <w:tcPr>
            <w:tcW w:w="1060" w:type="dxa"/>
            <w:vMerge w:val="restart"/>
          </w:tcPr>
          <w:p w:rsidR="006F1CFD" w:rsidRDefault="006F1CFD">
            <w:pPr>
              <w:pStyle w:val="ConsPlusNormal"/>
            </w:pPr>
            <w:r>
              <w:t>1.1.2.2.</w:t>
            </w:r>
          </w:p>
        </w:tc>
        <w:tc>
          <w:tcPr>
            <w:tcW w:w="2551" w:type="dxa"/>
            <w:vMerge w:val="restart"/>
          </w:tcPr>
          <w:p w:rsidR="006F1CFD" w:rsidRDefault="006F1CFD">
            <w:pPr>
              <w:pStyle w:val="ConsPlusNormal"/>
            </w:pPr>
            <w:r>
              <w:t xml:space="preserve">Оформление прав и ограничений на объекты культурного наследия и их территории, предынвестиционная подготовка объектов культурного наследия, мониторинг объектов </w:t>
            </w:r>
            <w:r>
              <w:lastRenderedPageBreak/>
              <w:t xml:space="preserve">культурного наследия </w:t>
            </w:r>
            <w:hyperlink w:anchor="P2542" w:history="1">
              <w:r>
                <w:rPr>
                  <w:color w:val="0000FF"/>
                </w:rPr>
                <w:t>&lt;*&gt;</w:t>
              </w:r>
            </w:hyperlink>
          </w:p>
        </w:tc>
        <w:tc>
          <w:tcPr>
            <w:tcW w:w="1247" w:type="dxa"/>
            <w:vMerge w:val="restart"/>
          </w:tcPr>
          <w:p w:rsidR="006F1CFD" w:rsidRDefault="006F1CFD">
            <w:pPr>
              <w:pStyle w:val="ConsPlusNormal"/>
            </w:pPr>
            <w:r>
              <w:lastRenderedPageBreak/>
              <w:t>2017-2021</w:t>
            </w:r>
          </w:p>
        </w:tc>
        <w:tc>
          <w:tcPr>
            <w:tcW w:w="1701" w:type="dxa"/>
          </w:tcPr>
          <w:p w:rsidR="006F1CFD" w:rsidRDefault="006F1CFD">
            <w:pPr>
              <w:pStyle w:val="ConsPlusNormal"/>
            </w:pPr>
            <w:r>
              <w:t>Итого</w:t>
            </w:r>
          </w:p>
        </w:tc>
        <w:tc>
          <w:tcPr>
            <w:tcW w:w="1587" w:type="dxa"/>
          </w:tcPr>
          <w:p w:rsidR="006F1CFD" w:rsidRDefault="006F1CFD">
            <w:pPr>
              <w:pStyle w:val="ConsPlusNormal"/>
            </w:pPr>
            <w:r>
              <w:t>6220,00</w:t>
            </w:r>
          </w:p>
        </w:tc>
        <w:tc>
          <w:tcPr>
            <w:tcW w:w="1474" w:type="dxa"/>
          </w:tcPr>
          <w:p w:rsidR="006F1CFD" w:rsidRDefault="006F1CFD">
            <w:pPr>
              <w:pStyle w:val="ConsPlusNormal"/>
            </w:pPr>
            <w:r>
              <w:t>45361,00</w:t>
            </w:r>
          </w:p>
        </w:tc>
        <w:tc>
          <w:tcPr>
            <w:tcW w:w="1417" w:type="dxa"/>
          </w:tcPr>
          <w:p w:rsidR="006F1CFD" w:rsidRDefault="006F1CFD">
            <w:pPr>
              <w:pStyle w:val="ConsPlusNormal"/>
            </w:pPr>
            <w:r>
              <w:t>10301,00</w:t>
            </w:r>
          </w:p>
        </w:tc>
        <w:tc>
          <w:tcPr>
            <w:tcW w:w="1361" w:type="dxa"/>
          </w:tcPr>
          <w:p w:rsidR="006F1CFD" w:rsidRDefault="006F1CFD">
            <w:pPr>
              <w:pStyle w:val="ConsPlusNormal"/>
            </w:pPr>
            <w:r>
              <w:t>9401,00</w:t>
            </w:r>
          </w:p>
        </w:tc>
        <w:tc>
          <w:tcPr>
            <w:tcW w:w="1361" w:type="dxa"/>
          </w:tcPr>
          <w:p w:rsidR="006F1CFD" w:rsidRDefault="006F1CFD">
            <w:pPr>
              <w:pStyle w:val="ConsPlusNormal"/>
            </w:pPr>
            <w:r>
              <w:t>8553,00</w:t>
            </w:r>
          </w:p>
        </w:tc>
        <w:tc>
          <w:tcPr>
            <w:tcW w:w="1361" w:type="dxa"/>
          </w:tcPr>
          <w:p w:rsidR="006F1CFD" w:rsidRDefault="006F1CFD">
            <w:pPr>
              <w:pStyle w:val="ConsPlusNormal"/>
            </w:pPr>
            <w:r>
              <w:t>8553,00</w:t>
            </w:r>
          </w:p>
        </w:tc>
        <w:tc>
          <w:tcPr>
            <w:tcW w:w="1372" w:type="dxa"/>
          </w:tcPr>
          <w:p w:rsidR="006F1CFD" w:rsidRDefault="006F1CFD">
            <w:pPr>
              <w:pStyle w:val="ConsPlusNormal"/>
            </w:pPr>
            <w:r>
              <w:t>8553,00</w:t>
            </w:r>
          </w:p>
        </w:tc>
        <w:tc>
          <w:tcPr>
            <w:tcW w:w="2324" w:type="dxa"/>
            <w:vMerge w:val="restart"/>
          </w:tcPr>
          <w:p w:rsidR="006F1CFD" w:rsidRDefault="006F1CFD">
            <w:pPr>
              <w:pStyle w:val="ConsPlusNormal"/>
            </w:pPr>
            <w:r>
              <w:t>Главное управление культурного наследия Московской области</w:t>
            </w:r>
          </w:p>
        </w:tc>
        <w:tc>
          <w:tcPr>
            <w:tcW w:w="2721" w:type="dxa"/>
            <w:vMerge w:val="restart"/>
          </w:tcPr>
          <w:p w:rsidR="006F1CFD" w:rsidRDefault="006F1CFD">
            <w:pPr>
              <w:pStyle w:val="ConsPlusNormal"/>
            </w:pPr>
            <w:r>
              <w:t xml:space="preserve">Оформление охранных обязательств на объекты культурного наследия, включая объекты археологии и парки, мониторинг технического состояния объектов культурного наследия с </w:t>
            </w:r>
            <w:r>
              <w:lastRenderedPageBreak/>
              <w:t>актуализацией требований по их сохранению, установление границ территорий объектов археологического наследия и парков в целях внесения сведений о них в Государственный кадастр недвижимости и установление обременений на права собственности и пользования владельцев земельных участков, входящих в указанные границы, предынвестиционная подготовка объектов культурного наследия</w:t>
            </w:r>
          </w:p>
        </w:tc>
      </w:tr>
      <w:tr w:rsidR="006F1CFD">
        <w:tc>
          <w:tcPr>
            <w:tcW w:w="1060" w:type="dxa"/>
            <w:vMerge/>
          </w:tcPr>
          <w:p w:rsidR="006F1CFD" w:rsidRDefault="006F1CFD"/>
        </w:tc>
        <w:tc>
          <w:tcPr>
            <w:tcW w:w="2551" w:type="dxa"/>
            <w:vMerge/>
          </w:tcPr>
          <w:p w:rsidR="006F1CFD" w:rsidRDefault="006F1CFD"/>
        </w:tc>
        <w:tc>
          <w:tcPr>
            <w:tcW w:w="1247" w:type="dxa"/>
            <w:vMerge/>
          </w:tcPr>
          <w:p w:rsidR="006F1CFD" w:rsidRDefault="006F1CFD"/>
        </w:tc>
        <w:tc>
          <w:tcPr>
            <w:tcW w:w="1701" w:type="dxa"/>
          </w:tcPr>
          <w:p w:rsidR="006F1CFD" w:rsidRDefault="006F1CFD">
            <w:pPr>
              <w:pStyle w:val="ConsPlusNormal"/>
            </w:pPr>
            <w:r>
              <w:t>Средства бюджета Московской области</w:t>
            </w:r>
          </w:p>
        </w:tc>
        <w:tc>
          <w:tcPr>
            <w:tcW w:w="1587" w:type="dxa"/>
          </w:tcPr>
          <w:p w:rsidR="006F1CFD" w:rsidRDefault="006F1CFD">
            <w:pPr>
              <w:pStyle w:val="ConsPlusNormal"/>
            </w:pPr>
            <w:r>
              <w:t>6220,00</w:t>
            </w:r>
          </w:p>
        </w:tc>
        <w:tc>
          <w:tcPr>
            <w:tcW w:w="1474" w:type="dxa"/>
          </w:tcPr>
          <w:p w:rsidR="006F1CFD" w:rsidRDefault="006F1CFD">
            <w:pPr>
              <w:pStyle w:val="ConsPlusNormal"/>
            </w:pPr>
            <w:r>
              <w:t>45361,00</w:t>
            </w:r>
          </w:p>
        </w:tc>
        <w:tc>
          <w:tcPr>
            <w:tcW w:w="1417" w:type="dxa"/>
          </w:tcPr>
          <w:p w:rsidR="006F1CFD" w:rsidRDefault="006F1CFD">
            <w:pPr>
              <w:pStyle w:val="ConsPlusNormal"/>
            </w:pPr>
            <w:r>
              <w:t>10301,00</w:t>
            </w:r>
          </w:p>
        </w:tc>
        <w:tc>
          <w:tcPr>
            <w:tcW w:w="1361" w:type="dxa"/>
          </w:tcPr>
          <w:p w:rsidR="006F1CFD" w:rsidRDefault="006F1CFD">
            <w:pPr>
              <w:pStyle w:val="ConsPlusNormal"/>
            </w:pPr>
            <w:r>
              <w:t>9401,00</w:t>
            </w:r>
          </w:p>
        </w:tc>
        <w:tc>
          <w:tcPr>
            <w:tcW w:w="1361" w:type="dxa"/>
          </w:tcPr>
          <w:p w:rsidR="006F1CFD" w:rsidRDefault="006F1CFD">
            <w:pPr>
              <w:pStyle w:val="ConsPlusNormal"/>
            </w:pPr>
            <w:r>
              <w:t>8553,00</w:t>
            </w:r>
          </w:p>
        </w:tc>
        <w:tc>
          <w:tcPr>
            <w:tcW w:w="1361" w:type="dxa"/>
          </w:tcPr>
          <w:p w:rsidR="006F1CFD" w:rsidRDefault="006F1CFD">
            <w:pPr>
              <w:pStyle w:val="ConsPlusNormal"/>
            </w:pPr>
            <w:r>
              <w:t>8553,00</w:t>
            </w:r>
          </w:p>
        </w:tc>
        <w:tc>
          <w:tcPr>
            <w:tcW w:w="1372" w:type="dxa"/>
          </w:tcPr>
          <w:p w:rsidR="006F1CFD" w:rsidRDefault="006F1CFD">
            <w:pPr>
              <w:pStyle w:val="ConsPlusNormal"/>
            </w:pPr>
            <w:r>
              <w:t>8553,00</w:t>
            </w:r>
          </w:p>
        </w:tc>
        <w:tc>
          <w:tcPr>
            <w:tcW w:w="2324" w:type="dxa"/>
            <w:vMerge/>
          </w:tcPr>
          <w:p w:rsidR="006F1CFD" w:rsidRDefault="006F1CFD"/>
        </w:tc>
        <w:tc>
          <w:tcPr>
            <w:tcW w:w="2721" w:type="dxa"/>
            <w:vMerge/>
          </w:tcPr>
          <w:p w:rsidR="006F1CFD" w:rsidRDefault="006F1CFD"/>
        </w:tc>
      </w:tr>
      <w:tr w:rsidR="006F1CFD">
        <w:tc>
          <w:tcPr>
            <w:tcW w:w="1060" w:type="dxa"/>
            <w:vMerge w:val="restart"/>
          </w:tcPr>
          <w:p w:rsidR="006F1CFD" w:rsidRDefault="006F1CFD">
            <w:pPr>
              <w:pStyle w:val="ConsPlusNormal"/>
            </w:pPr>
            <w:r>
              <w:lastRenderedPageBreak/>
              <w:t>1.1.2.3.</w:t>
            </w:r>
          </w:p>
        </w:tc>
        <w:tc>
          <w:tcPr>
            <w:tcW w:w="2551" w:type="dxa"/>
            <w:vMerge w:val="restart"/>
          </w:tcPr>
          <w:p w:rsidR="006F1CFD" w:rsidRDefault="006F1CFD">
            <w:pPr>
              <w:pStyle w:val="ConsPlusNormal"/>
            </w:pPr>
            <w:r>
              <w:t xml:space="preserve">Установление границ территорий объектов культурного наследия </w:t>
            </w:r>
            <w:hyperlink w:anchor="P2542" w:history="1">
              <w:r>
                <w:rPr>
                  <w:color w:val="0000FF"/>
                </w:rPr>
                <w:t>&lt;*&gt;</w:t>
              </w:r>
            </w:hyperlink>
          </w:p>
        </w:tc>
        <w:tc>
          <w:tcPr>
            <w:tcW w:w="1247" w:type="dxa"/>
            <w:vMerge w:val="restart"/>
          </w:tcPr>
          <w:p w:rsidR="006F1CFD" w:rsidRDefault="006F1CFD">
            <w:pPr>
              <w:pStyle w:val="ConsPlusNormal"/>
            </w:pPr>
            <w:r>
              <w:t>2017-2021</w:t>
            </w:r>
          </w:p>
        </w:tc>
        <w:tc>
          <w:tcPr>
            <w:tcW w:w="1701" w:type="dxa"/>
          </w:tcPr>
          <w:p w:rsidR="006F1CFD" w:rsidRDefault="006F1CFD">
            <w:pPr>
              <w:pStyle w:val="ConsPlusNormal"/>
            </w:pPr>
            <w:r>
              <w:t>Итого</w:t>
            </w:r>
          </w:p>
        </w:tc>
        <w:tc>
          <w:tcPr>
            <w:tcW w:w="1587" w:type="dxa"/>
          </w:tcPr>
          <w:p w:rsidR="006F1CFD" w:rsidRDefault="006F1CFD">
            <w:pPr>
              <w:pStyle w:val="ConsPlusNormal"/>
            </w:pPr>
            <w:r>
              <w:t>0,00</w:t>
            </w:r>
          </w:p>
        </w:tc>
        <w:tc>
          <w:tcPr>
            <w:tcW w:w="1474" w:type="dxa"/>
          </w:tcPr>
          <w:p w:rsidR="006F1CFD" w:rsidRDefault="006F1CFD">
            <w:pPr>
              <w:pStyle w:val="ConsPlusNormal"/>
            </w:pPr>
            <w:r>
              <w:t>51816,00</w:t>
            </w:r>
          </w:p>
        </w:tc>
        <w:tc>
          <w:tcPr>
            <w:tcW w:w="1417" w:type="dxa"/>
          </w:tcPr>
          <w:p w:rsidR="006F1CFD" w:rsidRDefault="006F1CFD">
            <w:pPr>
              <w:pStyle w:val="ConsPlusNormal"/>
            </w:pPr>
            <w:r>
              <w:t>0,00</w:t>
            </w:r>
          </w:p>
        </w:tc>
        <w:tc>
          <w:tcPr>
            <w:tcW w:w="1361" w:type="dxa"/>
          </w:tcPr>
          <w:p w:rsidR="006F1CFD" w:rsidRDefault="006F1CFD">
            <w:pPr>
              <w:pStyle w:val="ConsPlusNormal"/>
            </w:pPr>
            <w:r>
              <w:t>0,00</w:t>
            </w:r>
          </w:p>
        </w:tc>
        <w:tc>
          <w:tcPr>
            <w:tcW w:w="1361" w:type="dxa"/>
          </w:tcPr>
          <w:p w:rsidR="006F1CFD" w:rsidRDefault="006F1CFD">
            <w:pPr>
              <w:pStyle w:val="ConsPlusNormal"/>
            </w:pPr>
            <w:r>
              <w:t>17272,00</w:t>
            </w:r>
          </w:p>
        </w:tc>
        <w:tc>
          <w:tcPr>
            <w:tcW w:w="1361" w:type="dxa"/>
          </w:tcPr>
          <w:p w:rsidR="006F1CFD" w:rsidRDefault="006F1CFD">
            <w:pPr>
              <w:pStyle w:val="ConsPlusNormal"/>
            </w:pPr>
            <w:r>
              <w:t>17272,00</w:t>
            </w:r>
          </w:p>
        </w:tc>
        <w:tc>
          <w:tcPr>
            <w:tcW w:w="1372" w:type="dxa"/>
          </w:tcPr>
          <w:p w:rsidR="006F1CFD" w:rsidRDefault="006F1CFD">
            <w:pPr>
              <w:pStyle w:val="ConsPlusNormal"/>
            </w:pPr>
            <w:r>
              <w:t>17272,00</w:t>
            </w:r>
          </w:p>
        </w:tc>
        <w:tc>
          <w:tcPr>
            <w:tcW w:w="2324" w:type="dxa"/>
            <w:vMerge w:val="restart"/>
          </w:tcPr>
          <w:p w:rsidR="006F1CFD" w:rsidRDefault="006F1CFD">
            <w:pPr>
              <w:pStyle w:val="ConsPlusNormal"/>
            </w:pPr>
            <w:r>
              <w:t>Главное управление культурного наследия Московской области</w:t>
            </w:r>
          </w:p>
        </w:tc>
        <w:tc>
          <w:tcPr>
            <w:tcW w:w="2721" w:type="dxa"/>
            <w:vMerge w:val="restart"/>
          </w:tcPr>
          <w:p w:rsidR="006F1CFD" w:rsidRDefault="006F1CFD">
            <w:pPr>
              <w:pStyle w:val="ConsPlusNormal"/>
            </w:pPr>
            <w:r>
              <w:t>Определение границ территорий усадебных парков и объектов федерального значения, расположенных на территории Московской области</w:t>
            </w:r>
          </w:p>
        </w:tc>
      </w:tr>
      <w:tr w:rsidR="006F1CFD">
        <w:tc>
          <w:tcPr>
            <w:tcW w:w="1060" w:type="dxa"/>
            <w:vMerge/>
          </w:tcPr>
          <w:p w:rsidR="006F1CFD" w:rsidRDefault="006F1CFD"/>
        </w:tc>
        <w:tc>
          <w:tcPr>
            <w:tcW w:w="2551" w:type="dxa"/>
            <w:vMerge/>
          </w:tcPr>
          <w:p w:rsidR="006F1CFD" w:rsidRDefault="006F1CFD"/>
        </w:tc>
        <w:tc>
          <w:tcPr>
            <w:tcW w:w="1247" w:type="dxa"/>
            <w:vMerge/>
          </w:tcPr>
          <w:p w:rsidR="006F1CFD" w:rsidRDefault="006F1CFD"/>
        </w:tc>
        <w:tc>
          <w:tcPr>
            <w:tcW w:w="1701" w:type="dxa"/>
          </w:tcPr>
          <w:p w:rsidR="006F1CFD" w:rsidRDefault="006F1CFD">
            <w:pPr>
              <w:pStyle w:val="ConsPlusNormal"/>
            </w:pPr>
            <w:r>
              <w:t>Средства бюджета Московской области</w:t>
            </w:r>
          </w:p>
        </w:tc>
        <w:tc>
          <w:tcPr>
            <w:tcW w:w="1587" w:type="dxa"/>
          </w:tcPr>
          <w:p w:rsidR="006F1CFD" w:rsidRDefault="006F1CFD">
            <w:pPr>
              <w:pStyle w:val="ConsPlusNormal"/>
            </w:pPr>
            <w:r>
              <w:t>0,00</w:t>
            </w:r>
          </w:p>
        </w:tc>
        <w:tc>
          <w:tcPr>
            <w:tcW w:w="1474" w:type="dxa"/>
          </w:tcPr>
          <w:p w:rsidR="006F1CFD" w:rsidRDefault="006F1CFD">
            <w:pPr>
              <w:pStyle w:val="ConsPlusNormal"/>
            </w:pPr>
            <w:r>
              <w:t>51816,00</w:t>
            </w:r>
          </w:p>
        </w:tc>
        <w:tc>
          <w:tcPr>
            <w:tcW w:w="1417" w:type="dxa"/>
          </w:tcPr>
          <w:p w:rsidR="006F1CFD" w:rsidRDefault="006F1CFD">
            <w:pPr>
              <w:pStyle w:val="ConsPlusNormal"/>
            </w:pPr>
            <w:r>
              <w:t>0,00</w:t>
            </w:r>
          </w:p>
        </w:tc>
        <w:tc>
          <w:tcPr>
            <w:tcW w:w="1361" w:type="dxa"/>
          </w:tcPr>
          <w:p w:rsidR="006F1CFD" w:rsidRDefault="006F1CFD">
            <w:pPr>
              <w:pStyle w:val="ConsPlusNormal"/>
            </w:pPr>
            <w:r>
              <w:t>0,00</w:t>
            </w:r>
          </w:p>
        </w:tc>
        <w:tc>
          <w:tcPr>
            <w:tcW w:w="1361" w:type="dxa"/>
          </w:tcPr>
          <w:p w:rsidR="006F1CFD" w:rsidRDefault="006F1CFD">
            <w:pPr>
              <w:pStyle w:val="ConsPlusNormal"/>
            </w:pPr>
            <w:r>
              <w:t>17272,00</w:t>
            </w:r>
          </w:p>
        </w:tc>
        <w:tc>
          <w:tcPr>
            <w:tcW w:w="1361" w:type="dxa"/>
          </w:tcPr>
          <w:p w:rsidR="006F1CFD" w:rsidRDefault="006F1CFD">
            <w:pPr>
              <w:pStyle w:val="ConsPlusNormal"/>
            </w:pPr>
            <w:r>
              <w:t>17272,00</w:t>
            </w:r>
          </w:p>
        </w:tc>
        <w:tc>
          <w:tcPr>
            <w:tcW w:w="1372" w:type="dxa"/>
          </w:tcPr>
          <w:p w:rsidR="006F1CFD" w:rsidRDefault="006F1CFD">
            <w:pPr>
              <w:pStyle w:val="ConsPlusNormal"/>
            </w:pPr>
            <w:r>
              <w:t>17272,00</w:t>
            </w:r>
          </w:p>
        </w:tc>
        <w:tc>
          <w:tcPr>
            <w:tcW w:w="2324" w:type="dxa"/>
            <w:vMerge/>
          </w:tcPr>
          <w:p w:rsidR="006F1CFD" w:rsidRDefault="006F1CFD"/>
        </w:tc>
        <w:tc>
          <w:tcPr>
            <w:tcW w:w="2721" w:type="dxa"/>
            <w:vMerge/>
          </w:tcPr>
          <w:p w:rsidR="006F1CFD" w:rsidRDefault="006F1CFD"/>
        </w:tc>
      </w:tr>
      <w:tr w:rsidR="006F1CFD">
        <w:tc>
          <w:tcPr>
            <w:tcW w:w="1060" w:type="dxa"/>
            <w:vMerge w:val="restart"/>
            <w:tcBorders>
              <w:bottom w:val="nil"/>
            </w:tcBorders>
          </w:tcPr>
          <w:p w:rsidR="006F1CFD" w:rsidRDefault="006F1CFD">
            <w:pPr>
              <w:pStyle w:val="ConsPlusNormal"/>
              <w:outlineLvl w:val="4"/>
            </w:pPr>
            <w:r>
              <w:t>1.1.3.</w:t>
            </w:r>
          </w:p>
        </w:tc>
        <w:tc>
          <w:tcPr>
            <w:tcW w:w="2551" w:type="dxa"/>
            <w:vMerge w:val="restart"/>
            <w:tcBorders>
              <w:bottom w:val="nil"/>
            </w:tcBorders>
          </w:tcPr>
          <w:p w:rsidR="006F1CFD" w:rsidRDefault="006F1CFD">
            <w:pPr>
              <w:pStyle w:val="ConsPlusNormal"/>
            </w:pPr>
            <w:r>
              <w:t>Основное мероприятие 3. Сохранение объектов культурного наследия</w:t>
            </w:r>
          </w:p>
        </w:tc>
        <w:tc>
          <w:tcPr>
            <w:tcW w:w="1247" w:type="dxa"/>
            <w:vMerge w:val="restart"/>
            <w:tcBorders>
              <w:bottom w:val="nil"/>
            </w:tcBorders>
          </w:tcPr>
          <w:p w:rsidR="006F1CFD" w:rsidRDefault="006F1CFD">
            <w:pPr>
              <w:pStyle w:val="ConsPlusNormal"/>
            </w:pPr>
            <w:r>
              <w:t>2017-2021</w:t>
            </w:r>
          </w:p>
        </w:tc>
        <w:tc>
          <w:tcPr>
            <w:tcW w:w="1701" w:type="dxa"/>
          </w:tcPr>
          <w:p w:rsidR="006F1CFD" w:rsidRDefault="006F1CFD">
            <w:pPr>
              <w:pStyle w:val="ConsPlusNormal"/>
            </w:pPr>
            <w:r>
              <w:t>Итого</w:t>
            </w:r>
          </w:p>
        </w:tc>
        <w:tc>
          <w:tcPr>
            <w:tcW w:w="1587" w:type="dxa"/>
          </w:tcPr>
          <w:p w:rsidR="006F1CFD" w:rsidRDefault="006F1CFD">
            <w:pPr>
              <w:pStyle w:val="ConsPlusNormal"/>
            </w:pPr>
            <w:r>
              <w:t>63576,94</w:t>
            </w:r>
          </w:p>
        </w:tc>
        <w:tc>
          <w:tcPr>
            <w:tcW w:w="1474" w:type="dxa"/>
          </w:tcPr>
          <w:p w:rsidR="006F1CFD" w:rsidRDefault="006F1CFD">
            <w:pPr>
              <w:pStyle w:val="ConsPlusNormal"/>
            </w:pPr>
            <w:r>
              <w:t>1261235,30</w:t>
            </w:r>
          </w:p>
        </w:tc>
        <w:tc>
          <w:tcPr>
            <w:tcW w:w="1417" w:type="dxa"/>
          </w:tcPr>
          <w:p w:rsidR="006F1CFD" w:rsidRDefault="006F1CFD">
            <w:pPr>
              <w:pStyle w:val="ConsPlusNormal"/>
            </w:pPr>
            <w:r>
              <w:t>247817,30</w:t>
            </w:r>
          </w:p>
        </w:tc>
        <w:tc>
          <w:tcPr>
            <w:tcW w:w="1361" w:type="dxa"/>
          </w:tcPr>
          <w:p w:rsidR="006F1CFD" w:rsidRDefault="006F1CFD">
            <w:pPr>
              <w:pStyle w:val="ConsPlusNormal"/>
            </w:pPr>
            <w:r>
              <w:t>421716,00</w:t>
            </w:r>
          </w:p>
        </w:tc>
        <w:tc>
          <w:tcPr>
            <w:tcW w:w="1361" w:type="dxa"/>
          </w:tcPr>
          <w:p w:rsidR="006F1CFD" w:rsidRDefault="006F1CFD">
            <w:pPr>
              <w:pStyle w:val="ConsPlusNormal"/>
            </w:pPr>
            <w:r>
              <w:t>291702,00</w:t>
            </w:r>
          </w:p>
        </w:tc>
        <w:tc>
          <w:tcPr>
            <w:tcW w:w="1361" w:type="dxa"/>
          </w:tcPr>
          <w:p w:rsidR="006F1CFD" w:rsidRDefault="006F1CFD">
            <w:pPr>
              <w:pStyle w:val="ConsPlusNormal"/>
            </w:pPr>
            <w:r>
              <w:t>150000,00</w:t>
            </w:r>
          </w:p>
        </w:tc>
        <w:tc>
          <w:tcPr>
            <w:tcW w:w="1372" w:type="dxa"/>
          </w:tcPr>
          <w:p w:rsidR="006F1CFD" w:rsidRDefault="006F1CFD">
            <w:pPr>
              <w:pStyle w:val="ConsPlusNormal"/>
            </w:pPr>
            <w:r>
              <w:t>150000,00</w:t>
            </w:r>
          </w:p>
        </w:tc>
        <w:tc>
          <w:tcPr>
            <w:tcW w:w="2324" w:type="dxa"/>
            <w:vMerge w:val="restart"/>
            <w:tcBorders>
              <w:bottom w:val="nil"/>
            </w:tcBorders>
          </w:tcPr>
          <w:p w:rsidR="006F1CFD" w:rsidRDefault="006F1CFD">
            <w:pPr>
              <w:pStyle w:val="ConsPlusNormal"/>
            </w:pPr>
            <w:r>
              <w:t xml:space="preserve">Главное управление культурного наследия Московской области, Министерство культуры Московской </w:t>
            </w:r>
            <w:r>
              <w:lastRenderedPageBreak/>
              <w:t>области</w:t>
            </w:r>
          </w:p>
        </w:tc>
        <w:tc>
          <w:tcPr>
            <w:tcW w:w="2721" w:type="dxa"/>
            <w:vMerge w:val="restart"/>
            <w:tcBorders>
              <w:bottom w:val="nil"/>
            </w:tcBorders>
          </w:tcPr>
          <w:p w:rsidR="006F1CFD" w:rsidRDefault="006F1CFD">
            <w:pPr>
              <w:pStyle w:val="ConsPlusNormal"/>
            </w:pPr>
          </w:p>
        </w:tc>
      </w:tr>
      <w:tr w:rsidR="006F1CFD">
        <w:tc>
          <w:tcPr>
            <w:tcW w:w="1060" w:type="dxa"/>
            <w:vMerge/>
            <w:tcBorders>
              <w:bottom w:val="nil"/>
            </w:tcBorders>
          </w:tcPr>
          <w:p w:rsidR="006F1CFD" w:rsidRDefault="006F1CFD"/>
        </w:tc>
        <w:tc>
          <w:tcPr>
            <w:tcW w:w="2551" w:type="dxa"/>
            <w:vMerge/>
            <w:tcBorders>
              <w:bottom w:val="nil"/>
            </w:tcBorders>
          </w:tcPr>
          <w:p w:rsidR="006F1CFD" w:rsidRDefault="006F1CFD"/>
        </w:tc>
        <w:tc>
          <w:tcPr>
            <w:tcW w:w="1247" w:type="dxa"/>
            <w:vMerge/>
            <w:tcBorders>
              <w:bottom w:val="nil"/>
            </w:tcBorders>
          </w:tcPr>
          <w:p w:rsidR="006F1CFD" w:rsidRDefault="006F1CFD"/>
        </w:tc>
        <w:tc>
          <w:tcPr>
            <w:tcW w:w="1701" w:type="dxa"/>
          </w:tcPr>
          <w:p w:rsidR="006F1CFD" w:rsidRDefault="006F1CFD">
            <w:pPr>
              <w:pStyle w:val="ConsPlusNormal"/>
            </w:pPr>
            <w:r>
              <w:t>Средства бюджета Московской области</w:t>
            </w:r>
          </w:p>
        </w:tc>
        <w:tc>
          <w:tcPr>
            <w:tcW w:w="1587" w:type="dxa"/>
          </w:tcPr>
          <w:p w:rsidR="006F1CFD" w:rsidRDefault="006F1CFD">
            <w:pPr>
              <w:pStyle w:val="ConsPlusNormal"/>
            </w:pPr>
            <w:r>
              <w:t>53936,00</w:t>
            </w:r>
          </w:p>
        </w:tc>
        <w:tc>
          <w:tcPr>
            <w:tcW w:w="1474" w:type="dxa"/>
          </w:tcPr>
          <w:p w:rsidR="006F1CFD" w:rsidRDefault="006F1CFD">
            <w:pPr>
              <w:pStyle w:val="ConsPlusNormal"/>
            </w:pPr>
            <w:r>
              <w:t>1251357,30</w:t>
            </w:r>
          </w:p>
        </w:tc>
        <w:tc>
          <w:tcPr>
            <w:tcW w:w="1417" w:type="dxa"/>
          </w:tcPr>
          <w:p w:rsidR="006F1CFD" w:rsidRDefault="006F1CFD">
            <w:pPr>
              <w:pStyle w:val="ConsPlusNormal"/>
            </w:pPr>
            <w:r>
              <w:t>242958,30</w:t>
            </w:r>
          </w:p>
        </w:tc>
        <w:tc>
          <w:tcPr>
            <w:tcW w:w="1361" w:type="dxa"/>
          </w:tcPr>
          <w:p w:rsidR="006F1CFD" w:rsidRDefault="006F1CFD">
            <w:pPr>
              <w:pStyle w:val="ConsPlusNormal"/>
            </w:pPr>
            <w:r>
              <w:t>418579,00</w:t>
            </w:r>
          </w:p>
        </w:tc>
        <w:tc>
          <w:tcPr>
            <w:tcW w:w="1361" w:type="dxa"/>
          </w:tcPr>
          <w:p w:rsidR="006F1CFD" w:rsidRDefault="006F1CFD">
            <w:pPr>
              <w:pStyle w:val="ConsPlusNormal"/>
            </w:pPr>
            <w:r>
              <w:t>289820,00</w:t>
            </w:r>
          </w:p>
        </w:tc>
        <w:tc>
          <w:tcPr>
            <w:tcW w:w="1361" w:type="dxa"/>
          </w:tcPr>
          <w:p w:rsidR="006F1CFD" w:rsidRDefault="006F1CFD">
            <w:pPr>
              <w:pStyle w:val="ConsPlusNormal"/>
            </w:pPr>
            <w:r>
              <w:t>150000,00</w:t>
            </w:r>
          </w:p>
        </w:tc>
        <w:tc>
          <w:tcPr>
            <w:tcW w:w="1372" w:type="dxa"/>
          </w:tcPr>
          <w:p w:rsidR="006F1CFD" w:rsidRDefault="006F1CFD">
            <w:pPr>
              <w:pStyle w:val="ConsPlusNormal"/>
            </w:pPr>
            <w:r>
              <w:t>150000,00</w:t>
            </w:r>
          </w:p>
        </w:tc>
        <w:tc>
          <w:tcPr>
            <w:tcW w:w="2324" w:type="dxa"/>
            <w:vMerge/>
            <w:tcBorders>
              <w:bottom w:val="nil"/>
            </w:tcBorders>
          </w:tcPr>
          <w:p w:rsidR="006F1CFD" w:rsidRDefault="006F1CFD"/>
        </w:tc>
        <w:tc>
          <w:tcPr>
            <w:tcW w:w="2721" w:type="dxa"/>
            <w:vMerge/>
            <w:tcBorders>
              <w:bottom w:val="nil"/>
            </w:tcBorders>
          </w:tcPr>
          <w:p w:rsidR="006F1CFD" w:rsidRDefault="006F1CFD"/>
        </w:tc>
      </w:tr>
      <w:tr w:rsidR="006F1CFD">
        <w:tc>
          <w:tcPr>
            <w:tcW w:w="1060" w:type="dxa"/>
            <w:vMerge/>
            <w:tcBorders>
              <w:bottom w:val="nil"/>
            </w:tcBorders>
          </w:tcPr>
          <w:p w:rsidR="006F1CFD" w:rsidRDefault="006F1CFD"/>
        </w:tc>
        <w:tc>
          <w:tcPr>
            <w:tcW w:w="2551" w:type="dxa"/>
            <w:vMerge/>
            <w:tcBorders>
              <w:bottom w:val="nil"/>
            </w:tcBorders>
          </w:tcPr>
          <w:p w:rsidR="006F1CFD" w:rsidRDefault="006F1CFD"/>
        </w:tc>
        <w:tc>
          <w:tcPr>
            <w:tcW w:w="1247" w:type="dxa"/>
            <w:vMerge/>
            <w:tcBorders>
              <w:bottom w:val="nil"/>
            </w:tcBorders>
          </w:tcPr>
          <w:p w:rsidR="006F1CFD" w:rsidRDefault="006F1CFD"/>
        </w:tc>
        <w:tc>
          <w:tcPr>
            <w:tcW w:w="1701" w:type="dxa"/>
          </w:tcPr>
          <w:p w:rsidR="006F1CFD" w:rsidRDefault="006F1CFD">
            <w:pPr>
              <w:pStyle w:val="ConsPlusNormal"/>
            </w:pPr>
            <w:r>
              <w:t>Средства бюджетов муниципальных образований Московской области</w:t>
            </w:r>
          </w:p>
        </w:tc>
        <w:tc>
          <w:tcPr>
            <w:tcW w:w="1587" w:type="dxa"/>
          </w:tcPr>
          <w:p w:rsidR="006F1CFD" w:rsidRDefault="006F1CFD">
            <w:pPr>
              <w:pStyle w:val="ConsPlusNormal"/>
            </w:pPr>
            <w:r>
              <w:t>8000,00</w:t>
            </w:r>
          </w:p>
        </w:tc>
        <w:tc>
          <w:tcPr>
            <w:tcW w:w="1474" w:type="dxa"/>
          </w:tcPr>
          <w:p w:rsidR="006F1CFD" w:rsidRDefault="006F1CFD">
            <w:pPr>
              <w:pStyle w:val="ConsPlusNormal"/>
            </w:pPr>
            <w:r>
              <w:t>8978,00</w:t>
            </w:r>
          </w:p>
        </w:tc>
        <w:tc>
          <w:tcPr>
            <w:tcW w:w="1417" w:type="dxa"/>
          </w:tcPr>
          <w:p w:rsidR="006F1CFD" w:rsidRDefault="006F1CFD">
            <w:pPr>
              <w:pStyle w:val="ConsPlusNormal"/>
            </w:pPr>
            <w:r>
              <w:t>4409,00</w:t>
            </w:r>
          </w:p>
        </w:tc>
        <w:tc>
          <w:tcPr>
            <w:tcW w:w="1361" w:type="dxa"/>
          </w:tcPr>
          <w:p w:rsidR="006F1CFD" w:rsidRDefault="006F1CFD">
            <w:pPr>
              <w:pStyle w:val="ConsPlusNormal"/>
            </w:pPr>
            <w:r>
              <w:t>2787,00</w:t>
            </w:r>
          </w:p>
        </w:tc>
        <w:tc>
          <w:tcPr>
            <w:tcW w:w="1361" w:type="dxa"/>
          </w:tcPr>
          <w:p w:rsidR="006F1CFD" w:rsidRDefault="006F1CFD">
            <w:pPr>
              <w:pStyle w:val="ConsPlusNormal"/>
            </w:pPr>
            <w:r>
              <w:t>1782,00</w:t>
            </w:r>
          </w:p>
        </w:tc>
        <w:tc>
          <w:tcPr>
            <w:tcW w:w="1361" w:type="dxa"/>
          </w:tcPr>
          <w:p w:rsidR="006F1CFD" w:rsidRDefault="006F1CFD">
            <w:pPr>
              <w:pStyle w:val="ConsPlusNormal"/>
            </w:pPr>
            <w:r>
              <w:t>0,00</w:t>
            </w:r>
          </w:p>
        </w:tc>
        <w:tc>
          <w:tcPr>
            <w:tcW w:w="1372" w:type="dxa"/>
          </w:tcPr>
          <w:p w:rsidR="006F1CFD" w:rsidRDefault="006F1CFD">
            <w:pPr>
              <w:pStyle w:val="ConsPlusNormal"/>
            </w:pPr>
            <w:r>
              <w:t>0,00</w:t>
            </w:r>
          </w:p>
        </w:tc>
        <w:tc>
          <w:tcPr>
            <w:tcW w:w="2324" w:type="dxa"/>
            <w:vMerge/>
            <w:tcBorders>
              <w:bottom w:val="nil"/>
            </w:tcBorders>
          </w:tcPr>
          <w:p w:rsidR="006F1CFD" w:rsidRDefault="006F1CFD"/>
        </w:tc>
        <w:tc>
          <w:tcPr>
            <w:tcW w:w="2721" w:type="dxa"/>
            <w:vMerge/>
            <w:tcBorders>
              <w:bottom w:val="nil"/>
            </w:tcBorders>
          </w:tcPr>
          <w:p w:rsidR="006F1CFD" w:rsidRDefault="006F1CFD"/>
        </w:tc>
      </w:tr>
      <w:tr w:rsidR="006F1CFD">
        <w:tblPrEx>
          <w:tblBorders>
            <w:insideH w:val="nil"/>
          </w:tblBorders>
        </w:tblPrEx>
        <w:tc>
          <w:tcPr>
            <w:tcW w:w="1060" w:type="dxa"/>
            <w:vMerge/>
            <w:tcBorders>
              <w:bottom w:val="nil"/>
            </w:tcBorders>
          </w:tcPr>
          <w:p w:rsidR="006F1CFD" w:rsidRDefault="006F1CFD"/>
        </w:tc>
        <w:tc>
          <w:tcPr>
            <w:tcW w:w="2551" w:type="dxa"/>
            <w:vMerge/>
            <w:tcBorders>
              <w:bottom w:val="nil"/>
            </w:tcBorders>
          </w:tcPr>
          <w:p w:rsidR="006F1CFD" w:rsidRDefault="006F1CFD"/>
        </w:tc>
        <w:tc>
          <w:tcPr>
            <w:tcW w:w="1247" w:type="dxa"/>
            <w:vMerge/>
            <w:tcBorders>
              <w:bottom w:val="nil"/>
            </w:tcBorders>
          </w:tcPr>
          <w:p w:rsidR="006F1CFD" w:rsidRDefault="006F1CFD"/>
        </w:tc>
        <w:tc>
          <w:tcPr>
            <w:tcW w:w="1701" w:type="dxa"/>
            <w:tcBorders>
              <w:bottom w:val="nil"/>
            </w:tcBorders>
          </w:tcPr>
          <w:p w:rsidR="006F1CFD" w:rsidRDefault="006F1CFD">
            <w:pPr>
              <w:pStyle w:val="ConsPlusNormal"/>
            </w:pPr>
            <w:r>
              <w:t>Внебюджетные источники</w:t>
            </w:r>
          </w:p>
        </w:tc>
        <w:tc>
          <w:tcPr>
            <w:tcW w:w="1587" w:type="dxa"/>
            <w:tcBorders>
              <w:bottom w:val="nil"/>
            </w:tcBorders>
          </w:tcPr>
          <w:p w:rsidR="006F1CFD" w:rsidRDefault="006F1CFD">
            <w:pPr>
              <w:pStyle w:val="ConsPlusNormal"/>
            </w:pPr>
            <w:r>
              <w:t>1640,94</w:t>
            </w:r>
          </w:p>
        </w:tc>
        <w:tc>
          <w:tcPr>
            <w:tcW w:w="1474" w:type="dxa"/>
            <w:tcBorders>
              <w:bottom w:val="nil"/>
            </w:tcBorders>
          </w:tcPr>
          <w:p w:rsidR="006F1CFD" w:rsidRDefault="006F1CFD">
            <w:pPr>
              <w:pStyle w:val="ConsPlusNormal"/>
            </w:pPr>
            <w:r>
              <w:t>900,00</w:t>
            </w:r>
          </w:p>
        </w:tc>
        <w:tc>
          <w:tcPr>
            <w:tcW w:w="1417" w:type="dxa"/>
            <w:tcBorders>
              <w:bottom w:val="nil"/>
            </w:tcBorders>
          </w:tcPr>
          <w:p w:rsidR="006F1CFD" w:rsidRDefault="006F1CFD">
            <w:pPr>
              <w:pStyle w:val="ConsPlusNormal"/>
            </w:pPr>
            <w:r>
              <w:t>450,00</w:t>
            </w:r>
          </w:p>
        </w:tc>
        <w:tc>
          <w:tcPr>
            <w:tcW w:w="1361" w:type="dxa"/>
            <w:tcBorders>
              <w:bottom w:val="nil"/>
            </w:tcBorders>
          </w:tcPr>
          <w:p w:rsidR="006F1CFD" w:rsidRDefault="006F1CFD">
            <w:pPr>
              <w:pStyle w:val="ConsPlusNormal"/>
            </w:pPr>
            <w:r>
              <w:t>350,00</w:t>
            </w:r>
          </w:p>
        </w:tc>
        <w:tc>
          <w:tcPr>
            <w:tcW w:w="1361" w:type="dxa"/>
            <w:tcBorders>
              <w:bottom w:val="nil"/>
            </w:tcBorders>
          </w:tcPr>
          <w:p w:rsidR="006F1CFD" w:rsidRDefault="006F1CFD">
            <w:pPr>
              <w:pStyle w:val="ConsPlusNormal"/>
            </w:pPr>
            <w:r>
              <w:t>100,00</w:t>
            </w:r>
          </w:p>
        </w:tc>
        <w:tc>
          <w:tcPr>
            <w:tcW w:w="1361" w:type="dxa"/>
            <w:tcBorders>
              <w:bottom w:val="nil"/>
            </w:tcBorders>
          </w:tcPr>
          <w:p w:rsidR="006F1CFD" w:rsidRDefault="006F1CFD">
            <w:pPr>
              <w:pStyle w:val="ConsPlusNormal"/>
            </w:pPr>
            <w:r>
              <w:t>0,00</w:t>
            </w:r>
          </w:p>
        </w:tc>
        <w:tc>
          <w:tcPr>
            <w:tcW w:w="1372" w:type="dxa"/>
            <w:tcBorders>
              <w:bottom w:val="nil"/>
            </w:tcBorders>
          </w:tcPr>
          <w:p w:rsidR="006F1CFD" w:rsidRDefault="006F1CFD">
            <w:pPr>
              <w:pStyle w:val="ConsPlusNormal"/>
            </w:pPr>
            <w:r>
              <w:t>0,00</w:t>
            </w:r>
          </w:p>
        </w:tc>
        <w:tc>
          <w:tcPr>
            <w:tcW w:w="2324" w:type="dxa"/>
            <w:vMerge/>
            <w:tcBorders>
              <w:bottom w:val="nil"/>
            </w:tcBorders>
          </w:tcPr>
          <w:p w:rsidR="006F1CFD" w:rsidRDefault="006F1CFD"/>
        </w:tc>
        <w:tc>
          <w:tcPr>
            <w:tcW w:w="2721" w:type="dxa"/>
            <w:vMerge/>
            <w:tcBorders>
              <w:bottom w:val="nil"/>
            </w:tcBorders>
          </w:tcPr>
          <w:p w:rsidR="006F1CFD" w:rsidRDefault="006F1CFD"/>
        </w:tc>
      </w:tr>
      <w:tr w:rsidR="006F1CFD">
        <w:tblPrEx>
          <w:tblBorders>
            <w:insideH w:val="nil"/>
          </w:tblBorders>
        </w:tblPrEx>
        <w:tc>
          <w:tcPr>
            <w:tcW w:w="21537" w:type="dxa"/>
            <w:gridSpan w:val="13"/>
            <w:tcBorders>
              <w:top w:val="nil"/>
            </w:tcBorders>
          </w:tcPr>
          <w:p w:rsidR="006F1CFD" w:rsidRDefault="006F1CFD">
            <w:pPr>
              <w:pStyle w:val="ConsPlusNormal"/>
              <w:jc w:val="both"/>
            </w:pPr>
            <w:r>
              <w:t xml:space="preserve">(строка 1.1.3 в ред. </w:t>
            </w:r>
            <w:hyperlink r:id="rId159" w:history="1">
              <w:r>
                <w:rPr>
                  <w:color w:val="0000FF"/>
                </w:rPr>
                <w:t>постановления</w:t>
              </w:r>
            </w:hyperlink>
            <w:r>
              <w:t xml:space="preserve"> Правительства МО от 29.08.2017 N 707/31)</w:t>
            </w:r>
          </w:p>
        </w:tc>
      </w:tr>
      <w:tr w:rsidR="006F1CFD">
        <w:tc>
          <w:tcPr>
            <w:tcW w:w="1060" w:type="dxa"/>
            <w:vMerge w:val="restart"/>
          </w:tcPr>
          <w:p w:rsidR="006F1CFD" w:rsidRDefault="006F1CFD">
            <w:pPr>
              <w:pStyle w:val="ConsPlusNormal"/>
            </w:pPr>
            <w:r>
              <w:t>1.1.3.1.</w:t>
            </w:r>
          </w:p>
        </w:tc>
        <w:tc>
          <w:tcPr>
            <w:tcW w:w="2551" w:type="dxa"/>
            <w:vMerge w:val="restart"/>
          </w:tcPr>
          <w:p w:rsidR="006F1CFD" w:rsidRDefault="006F1CFD">
            <w:pPr>
              <w:pStyle w:val="ConsPlusNormal"/>
            </w:pPr>
            <w:r>
              <w:t xml:space="preserve">Сохранение объектов культурного наследия религиозного назначения, находящихся в федеральной собственности и собственности Московской области </w:t>
            </w:r>
            <w:hyperlink w:anchor="P2543" w:history="1">
              <w:r>
                <w:rPr>
                  <w:color w:val="0000FF"/>
                </w:rPr>
                <w:t>&lt;**&gt;</w:t>
              </w:r>
            </w:hyperlink>
          </w:p>
        </w:tc>
        <w:tc>
          <w:tcPr>
            <w:tcW w:w="1247" w:type="dxa"/>
            <w:vMerge w:val="restart"/>
          </w:tcPr>
          <w:p w:rsidR="006F1CFD" w:rsidRDefault="006F1CFD">
            <w:pPr>
              <w:pStyle w:val="ConsPlusNormal"/>
            </w:pPr>
            <w:r>
              <w:t>2017-2021</w:t>
            </w:r>
          </w:p>
        </w:tc>
        <w:tc>
          <w:tcPr>
            <w:tcW w:w="1701" w:type="dxa"/>
          </w:tcPr>
          <w:p w:rsidR="006F1CFD" w:rsidRDefault="006F1CFD">
            <w:pPr>
              <w:pStyle w:val="ConsPlusNormal"/>
            </w:pPr>
            <w:r>
              <w:t>Итого</w:t>
            </w:r>
          </w:p>
        </w:tc>
        <w:tc>
          <w:tcPr>
            <w:tcW w:w="1587" w:type="dxa"/>
          </w:tcPr>
          <w:p w:rsidR="006F1CFD" w:rsidRDefault="006F1CFD">
            <w:pPr>
              <w:pStyle w:val="ConsPlusNormal"/>
            </w:pPr>
            <w:r>
              <w:t>45936,00</w:t>
            </w:r>
          </w:p>
        </w:tc>
        <w:tc>
          <w:tcPr>
            <w:tcW w:w="1474" w:type="dxa"/>
          </w:tcPr>
          <w:p w:rsidR="006F1CFD" w:rsidRDefault="006F1CFD">
            <w:pPr>
              <w:pStyle w:val="ConsPlusNormal"/>
            </w:pPr>
            <w:r>
              <w:t>262100,00</w:t>
            </w:r>
          </w:p>
        </w:tc>
        <w:tc>
          <w:tcPr>
            <w:tcW w:w="1417" w:type="dxa"/>
          </w:tcPr>
          <w:p w:rsidR="006F1CFD" w:rsidRDefault="006F1CFD">
            <w:pPr>
              <w:pStyle w:val="ConsPlusNormal"/>
            </w:pPr>
            <w:r>
              <w:t>62100,00</w:t>
            </w:r>
          </w:p>
        </w:tc>
        <w:tc>
          <w:tcPr>
            <w:tcW w:w="1361" w:type="dxa"/>
          </w:tcPr>
          <w:p w:rsidR="006F1CFD" w:rsidRDefault="006F1CFD">
            <w:pPr>
              <w:pStyle w:val="ConsPlusNormal"/>
            </w:pPr>
            <w:r>
              <w:t>50000,00</w:t>
            </w:r>
          </w:p>
        </w:tc>
        <w:tc>
          <w:tcPr>
            <w:tcW w:w="1361" w:type="dxa"/>
          </w:tcPr>
          <w:p w:rsidR="006F1CFD" w:rsidRDefault="006F1CFD">
            <w:pPr>
              <w:pStyle w:val="ConsPlusNormal"/>
            </w:pPr>
            <w:r>
              <w:t>50000,00</w:t>
            </w:r>
          </w:p>
        </w:tc>
        <w:tc>
          <w:tcPr>
            <w:tcW w:w="1361" w:type="dxa"/>
          </w:tcPr>
          <w:p w:rsidR="006F1CFD" w:rsidRDefault="006F1CFD">
            <w:pPr>
              <w:pStyle w:val="ConsPlusNormal"/>
            </w:pPr>
            <w:r>
              <w:t>50000,00</w:t>
            </w:r>
          </w:p>
        </w:tc>
        <w:tc>
          <w:tcPr>
            <w:tcW w:w="1372" w:type="dxa"/>
          </w:tcPr>
          <w:p w:rsidR="006F1CFD" w:rsidRDefault="006F1CFD">
            <w:pPr>
              <w:pStyle w:val="ConsPlusNormal"/>
            </w:pPr>
            <w:r>
              <w:t>50000,00</w:t>
            </w:r>
          </w:p>
        </w:tc>
        <w:tc>
          <w:tcPr>
            <w:tcW w:w="2324" w:type="dxa"/>
            <w:vMerge w:val="restart"/>
          </w:tcPr>
          <w:p w:rsidR="006F1CFD" w:rsidRDefault="006F1CFD">
            <w:pPr>
              <w:pStyle w:val="ConsPlusNormal"/>
            </w:pPr>
            <w:r>
              <w:t>Главное управление культурного наследия Московской области</w:t>
            </w:r>
          </w:p>
        </w:tc>
        <w:tc>
          <w:tcPr>
            <w:tcW w:w="2721" w:type="dxa"/>
            <w:vMerge w:val="restart"/>
          </w:tcPr>
          <w:p w:rsidR="006F1CFD" w:rsidRDefault="006F1CFD">
            <w:pPr>
              <w:pStyle w:val="ConsPlusNormal"/>
            </w:pPr>
            <w:r>
              <w:t>Разработка научно-проектной документации на 7 памятниках, проведение реставрации и приспособления 11 памятников истории и культуры религиозного назначения</w:t>
            </w:r>
          </w:p>
        </w:tc>
      </w:tr>
      <w:tr w:rsidR="006F1CFD">
        <w:tc>
          <w:tcPr>
            <w:tcW w:w="1060" w:type="dxa"/>
            <w:vMerge/>
          </w:tcPr>
          <w:p w:rsidR="006F1CFD" w:rsidRDefault="006F1CFD"/>
        </w:tc>
        <w:tc>
          <w:tcPr>
            <w:tcW w:w="2551" w:type="dxa"/>
            <w:vMerge/>
          </w:tcPr>
          <w:p w:rsidR="006F1CFD" w:rsidRDefault="006F1CFD"/>
        </w:tc>
        <w:tc>
          <w:tcPr>
            <w:tcW w:w="1247" w:type="dxa"/>
            <w:vMerge/>
          </w:tcPr>
          <w:p w:rsidR="006F1CFD" w:rsidRDefault="006F1CFD"/>
        </w:tc>
        <w:tc>
          <w:tcPr>
            <w:tcW w:w="1701" w:type="dxa"/>
          </w:tcPr>
          <w:p w:rsidR="006F1CFD" w:rsidRDefault="006F1CFD">
            <w:pPr>
              <w:pStyle w:val="ConsPlusNormal"/>
            </w:pPr>
            <w:r>
              <w:t>Средства бюджета Московской области</w:t>
            </w:r>
          </w:p>
        </w:tc>
        <w:tc>
          <w:tcPr>
            <w:tcW w:w="1587" w:type="dxa"/>
          </w:tcPr>
          <w:p w:rsidR="006F1CFD" w:rsidRDefault="006F1CFD">
            <w:pPr>
              <w:pStyle w:val="ConsPlusNormal"/>
            </w:pPr>
            <w:r>
              <w:t>45936,00</w:t>
            </w:r>
          </w:p>
        </w:tc>
        <w:tc>
          <w:tcPr>
            <w:tcW w:w="1474" w:type="dxa"/>
          </w:tcPr>
          <w:p w:rsidR="006F1CFD" w:rsidRDefault="006F1CFD">
            <w:pPr>
              <w:pStyle w:val="ConsPlusNormal"/>
            </w:pPr>
            <w:r>
              <w:t>262100,00</w:t>
            </w:r>
          </w:p>
        </w:tc>
        <w:tc>
          <w:tcPr>
            <w:tcW w:w="1417" w:type="dxa"/>
          </w:tcPr>
          <w:p w:rsidR="006F1CFD" w:rsidRDefault="006F1CFD">
            <w:pPr>
              <w:pStyle w:val="ConsPlusNormal"/>
            </w:pPr>
            <w:r>
              <w:t>62100,00</w:t>
            </w:r>
          </w:p>
        </w:tc>
        <w:tc>
          <w:tcPr>
            <w:tcW w:w="1361" w:type="dxa"/>
          </w:tcPr>
          <w:p w:rsidR="006F1CFD" w:rsidRDefault="006F1CFD">
            <w:pPr>
              <w:pStyle w:val="ConsPlusNormal"/>
            </w:pPr>
            <w:r>
              <w:t>50000,00</w:t>
            </w:r>
          </w:p>
        </w:tc>
        <w:tc>
          <w:tcPr>
            <w:tcW w:w="1361" w:type="dxa"/>
          </w:tcPr>
          <w:p w:rsidR="006F1CFD" w:rsidRDefault="006F1CFD">
            <w:pPr>
              <w:pStyle w:val="ConsPlusNormal"/>
            </w:pPr>
            <w:r>
              <w:t>50000,00</w:t>
            </w:r>
          </w:p>
        </w:tc>
        <w:tc>
          <w:tcPr>
            <w:tcW w:w="1361" w:type="dxa"/>
          </w:tcPr>
          <w:p w:rsidR="006F1CFD" w:rsidRDefault="006F1CFD">
            <w:pPr>
              <w:pStyle w:val="ConsPlusNormal"/>
            </w:pPr>
            <w:r>
              <w:t>50000,00</w:t>
            </w:r>
          </w:p>
        </w:tc>
        <w:tc>
          <w:tcPr>
            <w:tcW w:w="1372" w:type="dxa"/>
          </w:tcPr>
          <w:p w:rsidR="006F1CFD" w:rsidRDefault="006F1CFD">
            <w:pPr>
              <w:pStyle w:val="ConsPlusNormal"/>
            </w:pPr>
            <w:r>
              <w:t>50000,00</w:t>
            </w:r>
          </w:p>
        </w:tc>
        <w:tc>
          <w:tcPr>
            <w:tcW w:w="2324" w:type="dxa"/>
            <w:vMerge/>
          </w:tcPr>
          <w:p w:rsidR="006F1CFD" w:rsidRDefault="006F1CFD"/>
        </w:tc>
        <w:tc>
          <w:tcPr>
            <w:tcW w:w="2721" w:type="dxa"/>
            <w:vMerge/>
          </w:tcPr>
          <w:p w:rsidR="006F1CFD" w:rsidRDefault="006F1CFD"/>
        </w:tc>
      </w:tr>
      <w:tr w:rsidR="006F1CFD">
        <w:tc>
          <w:tcPr>
            <w:tcW w:w="1060" w:type="dxa"/>
            <w:vMerge w:val="restart"/>
          </w:tcPr>
          <w:p w:rsidR="006F1CFD" w:rsidRDefault="006F1CFD">
            <w:pPr>
              <w:pStyle w:val="ConsPlusNormal"/>
            </w:pPr>
            <w:r>
              <w:t>1.1.3.2.</w:t>
            </w:r>
          </w:p>
        </w:tc>
        <w:tc>
          <w:tcPr>
            <w:tcW w:w="2551" w:type="dxa"/>
            <w:vMerge w:val="restart"/>
          </w:tcPr>
          <w:p w:rsidR="006F1CFD" w:rsidRDefault="006F1CFD">
            <w:pPr>
              <w:pStyle w:val="ConsPlusNormal"/>
            </w:pPr>
            <w:r>
              <w:t xml:space="preserve">Сохранение объектов культурного наследия, находящихся в собственности муниципальных образований Московской области </w:t>
            </w:r>
            <w:hyperlink w:anchor="P2544" w:history="1">
              <w:r>
                <w:rPr>
                  <w:color w:val="0000FF"/>
                </w:rPr>
                <w:t>&lt;***&gt;</w:t>
              </w:r>
            </w:hyperlink>
          </w:p>
        </w:tc>
        <w:tc>
          <w:tcPr>
            <w:tcW w:w="1247" w:type="dxa"/>
          </w:tcPr>
          <w:p w:rsidR="006F1CFD" w:rsidRDefault="006F1CFD">
            <w:pPr>
              <w:pStyle w:val="ConsPlusNormal"/>
            </w:pPr>
            <w:r>
              <w:t>2017-2021</w:t>
            </w:r>
          </w:p>
        </w:tc>
        <w:tc>
          <w:tcPr>
            <w:tcW w:w="1701" w:type="dxa"/>
          </w:tcPr>
          <w:p w:rsidR="006F1CFD" w:rsidRDefault="006F1CFD">
            <w:pPr>
              <w:pStyle w:val="ConsPlusNormal"/>
            </w:pPr>
            <w:r>
              <w:t>Итого</w:t>
            </w:r>
          </w:p>
        </w:tc>
        <w:tc>
          <w:tcPr>
            <w:tcW w:w="1587" w:type="dxa"/>
          </w:tcPr>
          <w:p w:rsidR="006F1CFD" w:rsidRDefault="006F1CFD">
            <w:pPr>
              <w:pStyle w:val="ConsPlusNormal"/>
            </w:pPr>
            <w:r>
              <w:t>17640,94</w:t>
            </w:r>
          </w:p>
        </w:tc>
        <w:tc>
          <w:tcPr>
            <w:tcW w:w="1474" w:type="dxa"/>
          </w:tcPr>
          <w:p w:rsidR="006F1CFD" w:rsidRDefault="006F1CFD">
            <w:pPr>
              <w:pStyle w:val="ConsPlusNormal"/>
            </w:pPr>
            <w:r>
              <w:t>90697,00</w:t>
            </w:r>
          </w:p>
        </w:tc>
        <w:tc>
          <w:tcPr>
            <w:tcW w:w="1417" w:type="dxa"/>
          </w:tcPr>
          <w:p w:rsidR="006F1CFD" w:rsidRDefault="006F1CFD">
            <w:pPr>
              <w:pStyle w:val="ConsPlusNormal"/>
            </w:pPr>
            <w:r>
              <w:t>44546,00</w:t>
            </w:r>
          </w:p>
        </w:tc>
        <w:tc>
          <w:tcPr>
            <w:tcW w:w="1361" w:type="dxa"/>
          </w:tcPr>
          <w:p w:rsidR="006F1CFD" w:rsidRDefault="006F1CFD">
            <w:pPr>
              <w:pStyle w:val="ConsPlusNormal"/>
            </w:pPr>
            <w:r>
              <w:t>28228,00</w:t>
            </w:r>
          </w:p>
        </w:tc>
        <w:tc>
          <w:tcPr>
            <w:tcW w:w="1361" w:type="dxa"/>
          </w:tcPr>
          <w:p w:rsidR="006F1CFD" w:rsidRDefault="006F1CFD">
            <w:pPr>
              <w:pStyle w:val="ConsPlusNormal"/>
            </w:pPr>
            <w:r>
              <w:t>17923,00</w:t>
            </w:r>
          </w:p>
        </w:tc>
        <w:tc>
          <w:tcPr>
            <w:tcW w:w="1361" w:type="dxa"/>
          </w:tcPr>
          <w:p w:rsidR="006F1CFD" w:rsidRDefault="006F1CFD">
            <w:pPr>
              <w:pStyle w:val="ConsPlusNormal"/>
            </w:pPr>
            <w:r>
              <w:t>0,00</w:t>
            </w:r>
          </w:p>
        </w:tc>
        <w:tc>
          <w:tcPr>
            <w:tcW w:w="1372" w:type="dxa"/>
          </w:tcPr>
          <w:p w:rsidR="006F1CFD" w:rsidRDefault="006F1CFD">
            <w:pPr>
              <w:pStyle w:val="ConsPlusNormal"/>
            </w:pPr>
            <w:r>
              <w:t>0,00</w:t>
            </w:r>
          </w:p>
        </w:tc>
        <w:tc>
          <w:tcPr>
            <w:tcW w:w="2324" w:type="dxa"/>
            <w:vMerge w:val="restart"/>
          </w:tcPr>
          <w:p w:rsidR="006F1CFD" w:rsidRDefault="006F1CFD">
            <w:pPr>
              <w:pStyle w:val="ConsPlusNormal"/>
            </w:pPr>
            <w:r>
              <w:t>Главное управление культурного наследия Московской области</w:t>
            </w:r>
          </w:p>
        </w:tc>
        <w:tc>
          <w:tcPr>
            <w:tcW w:w="2721" w:type="dxa"/>
            <w:vMerge w:val="restart"/>
          </w:tcPr>
          <w:p w:rsidR="006F1CFD" w:rsidRDefault="006F1CFD">
            <w:pPr>
              <w:pStyle w:val="ConsPlusNormal"/>
            </w:pPr>
            <w:r>
              <w:t>Проведение реставрации и приспособления на 5 памятниках истории и культуры, находящихся в муниципальной собственности</w:t>
            </w:r>
          </w:p>
        </w:tc>
      </w:tr>
      <w:tr w:rsidR="006F1CFD">
        <w:tc>
          <w:tcPr>
            <w:tcW w:w="1060" w:type="dxa"/>
            <w:vMerge/>
          </w:tcPr>
          <w:p w:rsidR="006F1CFD" w:rsidRDefault="006F1CFD"/>
        </w:tc>
        <w:tc>
          <w:tcPr>
            <w:tcW w:w="2551" w:type="dxa"/>
            <w:vMerge/>
          </w:tcPr>
          <w:p w:rsidR="006F1CFD" w:rsidRDefault="006F1CFD"/>
        </w:tc>
        <w:tc>
          <w:tcPr>
            <w:tcW w:w="1247" w:type="dxa"/>
          </w:tcPr>
          <w:p w:rsidR="006F1CFD" w:rsidRDefault="006F1CFD">
            <w:pPr>
              <w:pStyle w:val="ConsPlusNormal"/>
            </w:pPr>
            <w:r>
              <w:t>2017-2021</w:t>
            </w:r>
          </w:p>
        </w:tc>
        <w:tc>
          <w:tcPr>
            <w:tcW w:w="1701" w:type="dxa"/>
          </w:tcPr>
          <w:p w:rsidR="006F1CFD" w:rsidRDefault="006F1CFD">
            <w:pPr>
              <w:pStyle w:val="ConsPlusNormal"/>
            </w:pPr>
            <w:r>
              <w:t>Средства бюджета Московской области</w:t>
            </w:r>
          </w:p>
        </w:tc>
        <w:tc>
          <w:tcPr>
            <w:tcW w:w="1587" w:type="dxa"/>
          </w:tcPr>
          <w:p w:rsidR="006F1CFD" w:rsidRDefault="006F1CFD">
            <w:pPr>
              <w:pStyle w:val="ConsPlusNormal"/>
            </w:pPr>
            <w:r>
              <w:t>8000,00</w:t>
            </w:r>
          </w:p>
        </w:tc>
        <w:tc>
          <w:tcPr>
            <w:tcW w:w="1474" w:type="dxa"/>
          </w:tcPr>
          <w:p w:rsidR="006F1CFD" w:rsidRDefault="006F1CFD">
            <w:pPr>
              <w:pStyle w:val="ConsPlusNormal"/>
            </w:pPr>
            <w:r>
              <w:t>80819,00</w:t>
            </w:r>
          </w:p>
        </w:tc>
        <w:tc>
          <w:tcPr>
            <w:tcW w:w="1417" w:type="dxa"/>
          </w:tcPr>
          <w:p w:rsidR="006F1CFD" w:rsidRDefault="006F1CFD">
            <w:pPr>
              <w:pStyle w:val="ConsPlusNormal"/>
            </w:pPr>
            <w:r>
              <w:t>39687,00</w:t>
            </w:r>
          </w:p>
        </w:tc>
        <w:tc>
          <w:tcPr>
            <w:tcW w:w="1361" w:type="dxa"/>
          </w:tcPr>
          <w:p w:rsidR="006F1CFD" w:rsidRDefault="006F1CFD">
            <w:pPr>
              <w:pStyle w:val="ConsPlusNormal"/>
            </w:pPr>
            <w:r>
              <w:t>25091,00</w:t>
            </w:r>
          </w:p>
        </w:tc>
        <w:tc>
          <w:tcPr>
            <w:tcW w:w="1361" w:type="dxa"/>
          </w:tcPr>
          <w:p w:rsidR="006F1CFD" w:rsidRDefault="006F1CFD">
            <w:pPr>
              <w:pStyle w:val="ConsPlusNormal"/>
            </w:pPr>
            <w:r>
              <w:t>16041,00</w:t>
            </w:r>
          </w:p>
        </w:tc>
        <w:tc>
          <w:tcPr>
            <w:tcW w:w="1361" w:type="dxa"/>
          </w:tcPr>
          <w:p w:rsidR="006F1CFD" w:rsidRDefault="006F1CFD">
            <w:pPr>
              <w:pStyle w:val="ConsPlusNormal"/>
            </w:pPr>
            <w:r>
              <w:t>0,00</w:t>
            </w:r>
          </w:p>
        </w:tc>
        <w:tc>
          <w:tcPr>
            <w:tcW w:w="1372" w:type="dxa"/>
          </w:tcPr>
          <w:p w:rsidR="006F1CFD" w:rsidRDefault="006F1CFD">
            <w:pPr>
              <w:pStyle w:val="ConsPlusNormal"/>
            </w:pPr>
            <w:r>
              <w:t>0,00</w:t>
            </w:r>
          </w:p>
        </w:tc>
        <w:tc>
          <w:tcPr>
            <w:tcW w:w="2324" w:type="dxa"/>
            <w:vMerge/>
          </w:tcPr>
          <w:p w:rsidR="006F1CFD" w:rsidRDefault="006F1CFD"/>
        </w:tc>
        <w:tc>
          <w:tcPr>
            <w:tcW w:w="2721" w:type="dxa"/>
            <w:vMerge/>
          </w:tcPr>
          <w:p w:rsidR="006F1CFD" w:rsidRDefault="006F1CFD"/>
        </w:tc>
      </w:tr>
      <w:tr w:rsidR="006F1CFD">
        <w:tc>
          <w:tcPr>
            <w:tcW w:w="1060" w:type="dxa"/>
            <w:vMerge/>
          </w:tcPr>
          <w:p w:rsidR="006F1CFD" w:rsidRDefault="006F1CFD"/>
        </w:tc>
        <w:tc>
          <w:tcPr>
            <w:tcW w:w="2551" w:type="dxa"/>
            <w:vMerge/>
          </w:tcPr>
          <w:p w:rsidR="006F1CFD" w:rsidRDefault="006F1CFD"/>
        </w:tc>
        <w:tc>
          <w:tcPr>
            <w:tcW w:w="1247" w:type="dxa"/>
          </w:tcPr>
          <w:p w:rsidR="006F1CFD" w:rsidRDefault="006F1CFD">
            <w:pPr>
              <w:pStyle w:val="ConsPlusNormal"/>
            </w:pPr>
            <w:r>
              <w:t>2017-2021</w:t>
            </w:r>
          </w:p>
        </w:tc>
        <w:tc>
          <w:tcPr>
            <w:tcW w:w="1701" w:type="dxa"/>
          </w:tcPr>
          <w:p w:rsidR="006F1CFD" w:rsidRDefault="006F1CFD">
            <w:pPr>
              <w:pStyle w:val="ConsPlusNormal"/>
            </w:pPr>
            <w:r>
              <w:t xml:space="preserve">Средства бюджетов муниципальных образований Московской </w:t>
            </w:r>
            <w:r>
              <w:lastRenderedPageBreak/>
              <w:t>области</w:t>
            </w:r>
          </w:p>
        </w:tc>
        <w:tc>
          <w:tcPr>
            <w:tcW w:w="1587" w:type="dxa"/>
          </w:tcPr>
          <w:p w:rsidR="006F1CFD" w:rsidRDefault="006F1CFD">
            <w:pPr>
              <w:pStyle w:val="ConsPlusNormal"/>
            </w:pPr>
            <w:r>
              <w:lastRenderedPageBreak/>
              <w:t>8000,00</w:t>
            </w:r>
          </w:p>
        </w:tc>
        <w:tc>
          <w:tcPr>
            <w:tcW w:w="1474" w:type="dxa"/>
          </w:tcPr>
          <w:p w:rsidR="006F1CFD" w:rsidRDefault="006F1CFD">
            <w:pPr>
              <w:pStyle w:val="ConsPlusNormal"/>
            </w:pPr>
            <w:r>
              <w:t>8978,00</w:t>
            </w:r>
          </w:p>
        </w:tc>
        <w:tc>
          <w:tcPr>
            <w:tcW w:w="1417" w:type="dxa"/>
          </w:tcPr>
          <w:p w:rsidR="006F1CFD" w:rsidRDefault="006F1CFD">
            <w:pPr>
              <w:pStyle w:val="ConsPlusNormal"/>
            </w:pPr>
            <w:r>
              <w:t>4409,00</w:t>
            </w:r>
          </w:p>
        </w:tc>
        <w:tc>
          <w:tcPr>
            <w:tcW w:w="1361" w:type="dxa"/>
          </w:tcPr>
          <w:p w:rsidR="006F1CFD" w:rsidRDefault="006F1CFD">
            <w:pPr>
              <w:pStyle w:val="ConsPlusNormal"/>
            </w:pPr>
            <w:r>
              <w:t>2787,00</w:t>
            </w:r>
          </w:p>
        </w:tc>
        <w:tc>
          <w:tcPr>
            <w:tcW w:w="1361" w:type="dxa"/>
          </w:tcPr>
          <w:p w:rsidR="006F1CFD" w:rsidRDefault="006F1CFD">
            <w:pPr>
              <w:pStyle w:val="ConsPlusNormal"/>
            </w:pPr>
            <w:r>
              <w:t>1782,00</w:t>
            </w:r>
          </w:p>
        </w:tc>
        <w:tc>
          <w:tcPr>
            <w:tcW w:w="1361" w:type="dxa"/>
          </w:tcPr>
          <w:p w:rsidR="006F1CFD" w:rsidRDefault="006F1CFD">
            <w:pPr>
              <w:pStyle w:val="ConsPlusNormal"/>
            </w:pPr>
            <w:r>
              <w:t>0,00</w:t>
            </w:r>
          </w:p>
        </w:tc>
        <w:tc>
          <w:tcPr>
            <w:tcW w:w="1372" w:type="dxa"/>
          </w:tcPr>
          <w:p w:rsidR="006F1CFD" w:rsidRDefault="006F1CFD">
            <w:pPr>
              <w:pStyle w:val="ConsPlusNormal"/>
            </w:pPr>
            <w:r>
              <w:t>0,00</w:t>
            </w:r>
          </w:p>
        </w:tc>
        <w:tc>
          <w:tcPr>
            <w:tcW w:w="2324" w:type="dxa"/>
            <w:vMerge/>
          </w:tcPr>
          <w:p w:rsidR="006F1CFD" w:rsidRDefault="006F1CFD"/>
        </w:tc>
        <w:tc>
          <w:tcPr>
            <w:tcW w:w="2721" w:type="dxa"/>
            <w:vMerge/>
          </w:tcPr>
          <w:p w:rsidR="006F1CFD" w:rsidRDefault="006F1CFD"/>
        </w:tc>
      </w:tr>
      <w:tr w:rsidR="006F1CFD">
        <w:tc>
          <w:tcPr>
            <w:tcW w:w="1060" w:type="dxa"/>
            <w:vMerge/>
          </w:tcPr>
          <w:p w:rsidR="006F1CFD" w:rsidRDefault="006F1CFD"/>
        </w:tc>
        <w:tc>
          <w:tcPr>
            <w:tcW w:w="2551" w:type="dxa"/>
            <w:vMerge/>
          </w:tcPr>
          <w:p w:rsidR="006F1CFD" w:rsidRDefault="006F1CFD"/>
        </w:tc>
        <w:tc>
          <w:tcPr>
            <w:tcW w:w="1247" w:type="dxa"/>
          </w:tcPr>
          <w:p w:rsidR="006F1CFD" w:rsidRDefault="006F1CFD">
            <w:pPr>
              <w:pStyle w:val="ConsPlusNormal"/>
            </w:pPr>
            <w:r>
              <w:t>2017-2021</w:t>
            </w:r>
          </w:p>
        </w:tc>
        <w:tc>
          <w:tcPr>
            <w:tcW w:w="1701" w:type="dxa"/>
          </w:tcPr>
          <w:p w:rsidR="006F1CFD" w:rsidRDefault="006F1CFD">
            <w:pPr>
              <w:pStyle w:val="ConsPlusNormal"/>
            </w:pPr>
            <w:r>
              <w:t>Внебюджетные средства</w:t>
            </w:r>
          </w:p>
        </w:tc>
        <w:tc>
          <w:tcPr>
            <w:tcW w:w="1587" w:type="dxa"/>
          </w:tcPr>
          <w:p w:rsidR="006F1CFD" w:rsidRDefault="006F1CFD">
            <w:pPr>
              <w:pStyle w:val="ConsPlusNormal"/>
            </w:pPr>
            <w:r>
              <w:t>1640,94</w:t>
            </w:r>
          </w:p>
        </w:tc>
        <w:tc>
          <w:tcPr>
            <w:tcW w:w="1474" w:type="dxa"/>
          </w:tcPr>
          <w:p w:rsidR="006F1CFD" w:rsidRDefault="006F1CFD">
            <w:pPr>
              <w:pStyle w:val="ConsPlusNormal"/>
            </w:pPr>
            <w:r>
              <w:t>900,00</w:t>
            </w:r>
          </w:p>
        </w:tc>
        <w:tc>
          <w:tcPr>
            <w:tcW w:w="1417" w:type="dxa"/>
          </w:tcPr>
          <w:p w:rsidR="006F1CFD" w:rsidRDefault="006F1CFD">
            <w:pPr>
              <w:pStyle w:val="ConsPlusNormal"/>
            </w:pPr>
            <w:r>
              <w:t>450,00</w:t>
            </w:r>
          </w:p>
        </w:tc>
        <w:tc>
          <w:tcPr>
            <w:tcW w:w="1361" w:type="dxa"/>
          </w:tcPr>
          <w:p w:rsidR="006F1CFD" w:rsidRDefault="006F1CFD">
            <w:pPr>
              <w:pStyle w:val="ConsPlusNormal"/>
            </w:pPr>
            <w:r>
              <w:t>350,00</w:t>
            </w:r>
          </w:p>
        </w:tc>
        <w:tc>
          <w:tcPr>
            <w:tcW w:w="1361" w:type="dxa"/>
          </w:tcPr>
          <w:p w:rsidR="006F1CFD" w:rsidRDefault="006F1CFD">
            <w:pPr>
              <w:pStyle w:val="ConsPlusNormal"/>
            </w:pPr>
            <w:r>
              <w:t>100,00</w:t>
            </w:r>
          </w:p>
        </w:tc>
        <w:tc>
          <w:tcPr>
            <w:tcW w:w="1361" w:type="dxa"/>
          </w:tcPr>
          <w:p w:rsidR="006F1CFD" w:rsidRDefault="006F1CFD">
            <w:pPr>
              <w:pStyle w:val="ConsPlusNormal"/>
            </w:pPr>
            <w:r>
              <w:t>0,00</w:t>
            </w:r>
          </w:p>
        </w:tc>
        <w:tc>
          <w:tcPr>
            <w:tcW w:w="1372" w:type="dxa"/>
          </w:tcPr>
          <w:p w:rsidR="006F1CFD" w:rsidRDefault="006F1CFD">
            <w:pPr>
              <w:pStyle w:val="ConsPlusNormal"/>
            </w:pPr>
            <w:r>
              <w:t>0,00</w:t>
            </w:r>
          </w:p>
        </w:tc>
        <w:tc>
          <w:tcPr>
            <w:tcW w:w="2324" w:type="dxa"/>
            <w:vMerge/>
          </w:tcPr>
          <w:p w:rsidR="006F1CFD" w:rsidRDefault="006F1CFD"/>
        </w:tc>
        <w:tc>
          <w:tcPr>
            <w:tcW w:w="2721" w:type="dxa"/>
            <w:vMerge/>
          </w:tcPr>
          <w:p w:rsidR="006F1CFD" w:rsidRDefault="006F1CFD"/>
        </w:tc>
      </w:tr>
      <w:tr w:rsidR="006F1CFD">
        <w:tc>
          <w:tcPr>
            <w:tcW w:w="1060" w:type="dxa"/>
            <w:vMerge w:val="restart"/>
            <w:tcBorders>
              <w:bottom w:val="nil"/>
            </w:tcBorders>
          </w:tcPr>
          <w:p w:rsidR="006F1CFD" w:rsidRDefault="006F1CFD">
            <w:pPr>
              <w:pStyle w:val="ConsPlusNormal"/>
            </w:pPr>
            <w:r>
              <w:t>1.1.3.3.</w:t>
            </w:r>
          </w:p>
        </w:tc>
        <w:tc>
          <w:tcPr>
            <w:tcW w:w="2551" w:type="dxa"/>
            <w:vMerge w:val="restart"/>
            <w:tcBorders>
              <w:bottom w:val="nil"/>
            </w:tcBorders>
          </w:tcPr>
          <w:p w:rsidR="006F1CFD" w:rsidRDefault="006F1CFD">
            <w:pPr>
              <w:pStyle w:val="ConsPlusNormal"/>
            </w:pPr>
            <w:r>
              <w:t>Сохранение объектов культурного наследия, переданных в пользование государственным музеям Московской области</w:t>
            </w:r>
          </w:p>
        </w:tc>
        <w:tc>
          <w:tcPr>
            <w:tcW w:w="1247" w:type="dxa"/>
            <w:vMerge w:val="restart"/>
            <w:tcBorders>
              <w:bottom w:val="nil"/>
            </w:tcBorders>
          </w:tcPr>
          <w:p w:rsidR="006F1CFD" w:rsidRDefault="006F1CFD">
            <w:pPr>
              <w:pStyle w:val="ConsPlusNormal"/>
            </w:pPr>
            <w:r>
              <w:t>2017-2021</w:t>
            </w:r>
          </w:p>
        </w:tc>
        <w:tc>
          <w:tcPr>
            <w:tcW w:w="1701" w:type="dxa"/>
          </w:tcPr>
          <w:p w:rsidR="006F1CFD" w:rsidRDefault="006F1CFD">
            <w:pPr>
              <w:pStyle w:val="ConsPlusNormal"/>
            </w:pPr>
            <w:r>
              <w:t>Итого</w:t>
            </w:r>
          </w:p>
        </w:tc>
        <w:tc>
          <w:tcPr>
            <w:tcW w:w="1587" w:type="dxa"/>
          </w:tcPr>
          <w:p w:rsidR="006F1CFD" w:rsidRDefault="006F1CFD">
            <w:pPr>
              <w:pStyle w:val="ConsPlusNormal"/>
            </w:pPr>
            <w:r>
              <w:t>0,00</w:t>
            </w:r>
          </w:p>
        </w:tc>
        <w:tc>
          <w:tcPr>
            <w:tcW w:w="1474" w:type="dxa"/>
          </w:tcPr>
          <w:p w:rsidR="006F1CFD" w:rsidRDefault="006F1CFD">
            <w:pPr>
              <w:pStyle w:val="ConsPlusNormal"/>
            </w:pPr>
            <w:r>
              <w:t>874503,30</w:t>
            </w:r>
          </w:p>
        </w:tc>
        <w:tc>
          <w:tcPr>
            <w:tcW w:w="1417" w:type="dxa"/>
          </w:tcPr>
          <w:p w:rsidR="006F1CFD" w:rsidRDefault="006F1CFD">
            <w:pPr>
              <w:pStyle w:val="ConsPlusNormal"/>
            </w:pPr>
            <w:r>
              <w:t>115224,30</w:t>
            </w:r>
          </w:p>
        </w:tc>
        <w:tc>
          <w:tcPr>
            <w:tcW w:w="1361" w:type="dxa"/>
          </w:tcPr>
          <w:p w:rsidR="006F1CFD" w:rsidRDefault="006F1CFD">
            <w:pPr>
              <w:pStyle w:val="ConsPlusNormal"/>
            </w:pPr>
            <w:r>
              <w:t>335500,00</w:t>
            </w:r>
          </w:p>
        </w:tc>
        <w:tc>
          <w:tcPr>
            <w:tcW w:w="1361" w:type="dxa"/>
          </w:tcPr>
          <w:p w:rsidR="006F1CFD" w:rsidRDefault="006F1CFD">
            <w:pPr>
              <w:pStyle w:val="ConsPlusNormal"/>
            </w:pPr>
            <w:r>
              <w:t>223779,00</w:t>
            </w:r>
          </w:p>
        </w:tc>
        <w:tc>
          <w:tcPr>
            <w:tcW w:w="1361" w:type="dxa"/>
          </w:tcPr>
          <w:p w:rsidR="006F1CFD" w:rsidRDefault="006F1CFD">
            <w:pPr>
              <w:pStyle w:val="ConsPlusNormal"/>
            </w:pPr>
            <w:r>
              <w:t>100000,00</w:t>
            </w:r>
          </w:p>
        </w:tc>
        <w:tc>
          <w:tcPr>
            <w:tcW w:w="1372" w:type="dxa"/>
          </w:tcPr>
          <w:p w:rsidR="006F1CFD" w:rsidRDefault="006F1CFD">
            <w:pPr>
              <w:pStyle w:val="ConsPlusNormal"/>
            </w:pPr>
            <w:r>
              <w:t>100000,00</w:t>
            </w:r>
          </w:p>
        </w:tc>
        <w:tc>
          <w:tcPr>
            <w:tcW w:w="2324" w:type="dxa"/>
            <w:vMerge w:val="restart"/>
            <w:tcBorders>
              <w:bottom w:val="nil"/>
            </w:tcBorders>
          </w:tcPr>
          <w:p w:rsidR="006F1CFD" w:rsidRDefault="006F1CFD">
            <w:pPr>
              <w:pStyle w:val="ConsPlusNormal"/>
            </w:pPr>
            <w:r>
              <w:t>Министерство культуры Московской области</w:t>
            </w:r>
          </w:p>
        </w:tc>
        <w:tc>
          <w:tcPr>
            <w:tcW w:w="2721" w:type="dxa"/>
            <w:vMerge w:val="restart"/>
            <w:tcBorders>
              <w:bottom w:val="nil"/>
            </w:tcBorders>
          </w:tcPr>
          <w:p w:rsidR="006F1CFD" w:rsidRDefault="006F1CFD">
            <w:pPr>
              <w:pStyle w:val="ConsPlusNormal"/>
            </w:pPr>
            <w:r>
              <w:t>Разработка проектно-сметной документации и проведение ремонтно-реставрационных работ на объектах культурного наследия</w:t>
            </w:r>
          </w:p>
        </w:tc>
      </w:tr>
      <w:tr w:rsidR="006F1CFD">
        <w:tblPrEx>
          <w:tblBorders>
            <w:insideH w:val="nil"/>
          </w:tblBorders>
        </w:tblPrEx>
        <w:tc>
          <w:tcPr>
            <w:tcW w:w="1060" w:type="dxa"/>
            <w:vMerge/>
            <w:tcBorders>
              <w:bottom w:val="nil"/>
            </w:tcBorders>
          </w:tcPr>
          <w:p w:rsidR="006F1CFD" w:rsidRDefault="006F1CFD"/>
        </w:tc>
        <w:tc>
          <w:tcPr>
            <w:tcW w:w="2551" w:type="dxa"/>
            <w:vMerge/>
            <w:tcBorders>
              <w:bottom w:val="nil"/>
            </w:tcBorders>
          </w:tcPr>
          <w:p w:rsidR="006F1CFD" w:rsidRDefault="006F1CFD"/>
        </w:tc>
        <w:tc>
          <w:tcPr>
            <w:tcW w:w="1247" w:type="dxa"/>
            <w:vMerge/>
            <w:tcBorders>
              <w:bottom w:val="nil"/>
            </w:tcBorders>
          </w:tcPr>
          <w:p w:rsidR="006F1CFD" w:rsidRDefault="006F1CFD"/>
        </w:tc>
        <w:tc>
          <w:tcPr>
            <w:tcW w:w="1701" w:type="dxa"/>
            <w:tcBorders>
              <w:bottom w:val="nil"/>
            </w:tcBorders>
          </w:tcPr>
          <w:p w:rsidR="006F1CFD" w:rsidRDefault="006F1CFD">
            <w:pPr>
              <w:pStyle w:val="ConsPlusNormal"/>
            </w:pPr>
            <w:r>
              <w:t>Средства бюджета Московской области</w:t>
            </w:r>
          </w:p>
        </w:tc>
        <w:tc>
          <w:tcPr>
            <w:tcW w:w="1587" w:type="dxa"/>
            <w:tcBorders>
              <w:bottom w:val="nil"/>
            </w:tcBorders>
          </w:tcPr>
          <w:p w:rsidR="006F1CFD" w:rsidRDefault="006F1CFD">
            <w:pPr>
              <w:pStyle w:val="ConsPlusNormal"/>
            </w:pPr>
            <w:r>
              <w:t>0,00</w:t>
            </w:r>
          </w:p>
        </w:tc>
        <w:tc>
          <w:tcPr>
            <w:tcW w:w="1474" w:type="dxa"/>
            <w:tcBorders>
              <w:bottom w:val="nil"/>
            </w:tcBorders>
          </w:tcPr>
          <w:p w:rsidR="006F1CFD" w:rsidRDefault="006F1CFD">
            <w:pPr>
              <w:pStyle w:val="ConsPlusNormal"/>
            </w:pPr>
            <w:r>
              <w:t>874503,30</w:t>
            </w:r>
          </w:p>
        </w:tc>
        <w:tc>
          <w:tcPr>
            <w:tcW w:w="1417" w:type="dxa"/>
            <w:tcBorders>
              <w:bottom w:val="nil"/>
            </w:tcBorders>
          </w:tcPr>
          <w:p w:rsidR="006F1CFD" w:rsidRDefault="006F1CFD">
            <w:pPr>
              <w:pStyle w:val="ConsPlusNormal"/>
            </w:pPr>
            <w:r>
              <w:t>115224,30</w:t>
            </w:r>
          </w:p>
        </w:tc>
        <w:tc>
          <w:tcPr>
            <w:tcW w:w="1361" w:type="dxa"/>
            <w:tcBorders>
              <w:bottom w:val="nil"/>
            </w:tcBorders>
          </w:tcPr>
          <w:p w:rsidR="006F1CFD" w:rsidRDefault="006F1CFD">
            <w:pPr>
              <w:pStyle w:val="ConsPlusNormal"/>
            </w:pPr>
            <w:r>
              <w:t>335500,00</w:t>
            </w:r>
          </w:p>
        </w:tc>
        <w:tc>
          <w:tcPr>
            <w:tcW w:w="1361" w:type="dxa"/>
            <w:tcBorders>
              <w:bottom w:val="nil"/>
            </w:tcBorders>
          </w:tcPr>
          <w:p w:rsidR="006F1CFD" w:rsidRDefault="006F1CFD">
            <w:pPr>
              <w:pStyle w:val="ConsPlusNormal"/>
            </w:pPr>
            <w:r>
              <w:t>223779,00</w:t>
            </w:r>
          </w:p>
        </w:tc>
        <w:tc>
          <w:tcPr>
            <w:tcW w:w="1361" w:type="dxa"/>
            <w:tcBorders>
              <w:bottom w:val="nil"/>
            </w:tcBorders>
          </w:tcPr>
          <w:p w:rsidR="006F1CFD" w:rsidRDefault="006F1CFD">
            <w:pPr>
              <w:pStyle w:val="ConsPlusNormal"/>
            </w:pPr>
            <w:r>
              <w:t>100000,00</w:t>
            </w:r>
          </w:p>
        </w:tc>
        <w:tc>
          <w:tcPr>
            <w:tcW w:w="1372" w:type="dxa"/>
            <w:tcBorders>
              <w:bottom w:val="nil"/>
            </w:tcBorders>
          </w:tcPr>
          <w:p w:rsidR="006F1CFD" w:rsidRDefault="006F1CFD">
            <w:pPr>
              <w:pStyle w:val="ConsPlusNormal"/>
            </w:pPr>
            <w:r>
              <w:t>100000,00</w:t>
            </w:r>
          </w:p>
        </w:tc>
        <w:tc>
          <w:tcPr>
            <w:tcW w:w="2324" w:type="dxa"/>
            <w:vMerge/>
            <w:tcBorders>
              <w:bottom w:val="nil"/>
            </w:tcBorders>
          </w:tcPr>
          <w:p w:rsidR="006F1CFD" w:rsidRDefault="006F1CFD"/>
        </w:tc>
        <w:tc>
          <w:tcPr>
            <w:tcW w:w="2721" w:type="dxa"/>
            <w:vMerge/>
            <w:tcBorders>
              <w:bottom w:val="nil"/>
            </w:tcBorders>
          </w:tcPr>
          <w:p w:rsidR="006F1CFD" w:rsidRDefault="006F1CFD"/>
        </w:tc>
      </w:tr>
      <w:tr w:rsidR="006F1CFD">
        <w:tblPrEx>
          <w:tblBorders>
            <w:insideH w:val="nil"/>
          </w:tblBorders>
        </w:tblPrEx>
        <w:tc>
          <w:tcPr>
            <w:tcW w:w="21537" w:type="dxa"/>
            <w:gridSpan w:val="13"/>
            <w:tcBorders>
              <w:top w:val="nil"/>
            </w:tcBorders>
          </w:tcPr>
          <w:p w:rsidR="006F1CFD" w:rsidRDefault="006F1CFD">
            <w:pPr>
              <w:pStyle w:val="ConsPlusNormal"/>
              <w:jc w:val="both"/>
            </w:pPr>
            <w:r>
              <w:t xml:space="preserve">(строка 1.1.3.3 в ред. </w:t>
            </w:r>
            <w:hyperlink r:id="rId160" w:history="1">
              <w:r>
                <w:rPr>
                  <w:color w:val="0000FF"/>
                </w:rPr>
                <w:t>постановления</w:t>
              </w:r>
            </w:hyperlink>
            <w:r>
              <w:t xml:space="preserve"> Правительства МО от 29.08.2017 N 707/31)</w:t>
            </w:r>
          </w:p>
        </w:tc>
      </w:tr>
      <w:tr w:rsidR="006F1CFD">
        <w:tc>
          <w:tcPr>
            <w:tcW w:w="1060" w:type="dxa"/>
            <w:vMerge w:val="restart"/>
          </w:tcPr>
          <w:p w:rsidR="006F1CFD" w:rsidRDefault="006F1CFD">
            <w:pPr>
              <w:pStyle w:val="ConsPlusNormal"/>
            </w:pPr>
            <w:r>
              <w:t>1.1.3.4.</w:t>
            </w:r>
          </w:p>
        </w:tc>
        <w:tc>
          <w:tcPr>
            <w:tcW w:w="2551" w:type="dxa"/>
            <w:vMerge w:val="restart"/>
          </w:tcPr>
          <w:p w:rsidR="006F1CFD" w:rsidRDefault="006F1CFD">
            <w:pPr>
              <w:pStyle w:val="ConsPlusNormal"/>
            </w:pPr>
            <w:r>
              <w:t>Модернизация материально-технической базы государственных музеев Московской области</w:t>
            </w:r>
          </w:p>
        </w:tc>
        <w:tc>
          <w:tcPr>
            <w:tcW w:w="1247" w:type="dxa"/>
            <w:vMerge w:val="restart"/>
          </w:tcPr>
          <w:p w:rsidR="006F1CFD" w:rsidRDefault="006F1CFD">
            <w:pPr>
              <w:pStyle w:val="ConsPlusNormal"/>
            </w:pPr>
            <w:r>
              <w:t>2017-2021</w:t>
            </w:r>
          </w:p>
        </w:tc>
        <w:tc>
          <w:tcPr>
            <w:tcW w:w="1701" w:type="dxa"/>
          </w:tcPr>
          <w:p w:rsidR="006F1CFD" w:rsidRDefault="006F1CFD">
            <w:pPr>
              <w:pStyle w:val="ConsPlusNormal"/>
            </w:pPr>
            <w:r>
              <w:t>Итого</w:t>
            </w:r>
          </w:p>
        </w:tc>
        <w:tc>
          <w:tcPr>
            <w:tcW w:w="1587" w:type="dxa"/>
          </w:tcPr>
          <w:p w:rsidR="006F1CFD" w:rsidRDefault="006F1CFD">
            <w:pPr>
              <w:pStyle w:val="ConsPlusNormal"/>
            </w:pPr>
            <w:r>
              <w:t>0,00</w:t>
            </w:r>
          </w:p>
        </w:tc>
        <w:tc>
          <w:tcPr>
            <w:tcW w:w="1474" w:type="dxa"/>
          </w:tcPr>
          <w:p w:rsidR="006F1CFD" w:rsidRDefault="006F1CFD">
            <w:pPr>
              <w:pStyle w:val="ConsPlusNormal"/>
            </w:pPr>
            <w:r>
              <w:t>33935,00</w:t>
            </w:r>
          </w:p>
        </w:tc>
        <w:tc>
          <w:tcPr>
            <w:tcW w:w="1417" w:type="dxa"/>
          </w:tcPr>
          <w:p w:rsidR="006F1CFD" w:rsidRDefault="006F1CFD">
            <w:pPr>
              <w:pStyle w:val="ConsPlusNormal"/>
            </w:pPr>
            <w:r>
              <w:t>25947,00</w:t>
            </w:r>
          </w:p>
        </w:tc>
        <w:tc>
          <w:tcPr>
            <w:tcW w:w="1361" w:type="dxa"/>
          </w:tcPr>
          <w:p w:rsidR="006F1CFD" w:rsidRDefault="006F1CFD">
            <w:pPr>
              <w:pStyle w:val="ConsPlusNormal"/>
            </w:pPr>
            <w:r>
              <w:t>7988,00</w:t>
            </w:r>
          </w:p>
        </w:tc>
        <w:tc>
          <w:tcPr>
            <w:tcW w:w="1361" w:type="dxa"/>
          </w:tcPr>
          <w:p w:rsidR="006F1CFD" w:rsidRDefault="006F1CFD">
            <w:pPr>
              <w:pStyle w:val="ConsPlusNormal"/>
            </w:pPr>
            <w:r>
              <w:t>0,00</w:t>
            </w:r>
          </w:p>
        </w:tc>
        <w:tc>
          <w:tcPr>
            <w:tcW w:w="1361" w:type="dxa"/>
          </w:tcPr>
          <w:p w:rsidR="006F1CFD" w:rsidRDefault="006F1CFD">
            <w:pPr>
              <w:pStyle w:val="ConsPlusNormal"/>
            </w:pPr>
            <w:r>
              <w:t>0,00</w:t>
            </w:r>
          </w:p>
        </w:tc>
        <w:tc>
          <w:tcPr>
            <w:tcW w:w="1372" w:type="dxa"/>
          </w:tcPr>
          <w:p w:rsidR="006F1CFD" w:rsidRDefault="006F1CFD">
            <w:pPr>
              <w:pStyle w:val="ConsPlusNormal"/>
            </w:pPr>
            <w:r>
              <w:t>0,00</w:t>
            </w:r>
          </w:p>
        </w:tc>
        <w:tc>
          <w:tcPr>
            <w:tcW w:w="2324" w:type="dxa"/>
            <w:vMerge w:val="restart"/>
          </w:tcPr>
          <w:p w:rsidR="006F1CFD" w:rsidRDefault="006F1CFD">
            <w:pPr>
              <w:pStyle w:val="ConsPlusNormal"/>
            </w:pPr>
            <w:r>
              <w:t>Министерство культуры Московской области</w:t>
            </w:r>
          </w:p>
        </w:tc>
        <w:tc>
          <w:tcPr>
            <w:tcW w:w="2721" w:type="dxa"/>
            <w:vMerge w:val="restart"/>
          </w:tcPr>
          <w:p w:rsidR="006F1CFD" w:rsidRDefault="006F1CFD">
            <w:pPr>
              <w:pStyle w:val="ConsPlusNormal"/>
            </w:pPr>
            <w:r>
              <w:t>Разработка проектно-сметной документации и проведение капитального ремонта в государственных музеях Московской области</w:t>
            </w:r>
          </w:p>
        </w:tc>
      </w:tr>
      <w:tr w:rsidR="006F1CFD">
        <w:tc>
          <w:tcPr>
            <w:tcW w:w="1060" w:type="dxa"/>
            <w:vMerge/>
          </w:tcPr>
          <w:p w:rsidR="006F1CFD" w:rsidRDefault="006F1CFD"/>
        </w:tc>
        <w:tc>
          <w:tcPr>
            <w:tcW w:w="2551" w:type="dxa"/>
            <w:vMerge/>
          </w:tcPr>
          <w:p w:rsidR="006F1CFD" w:rsidRDefault="006F1CFD"/>
        </w:tc>
        <w:tc>
          <w:tcPr>
            <w:tcW w:w="1247" w:type="dxa"/>
            <w:vMerge/>
          </w:tcPr>
          <w:p w:rsidR="006F1CFD" w:rsidRDefault="006F1CFD"/>
        </w:tc>
        <w:tc>
          <w:tcPr>
            <w:tcW w:w="1701" w:type="dxa"/>
          </w:tcPr>
          <w:p w:rsidR="006F1CFD" w:rsidRDefault="006F1CFD">
            <w:pPr>
              <w:pStyle w:val="ConsPlusNormal"/>
            </w:pPr>
            <w:r>
              <w:t>Средства бюджета Московской области</w:t>
            </w:r>
          </w:p>
        </w:tc>
        <w:tc>
          <w:tcPr>
            <w:tcW w:w="1587" w:type="dxa"/>
          </w:tcPr>
          <w:p w:rsidR="006F1CFD" w:rsidRDefault="006F1CFD">
            <w:pPr>
              <w:pStyle w:val="ConsPlusNormal"/>
            </w:pPr>
            <w:r>
              <w:t>0,00</w:t>
            </w:r>
          </w:p>
        </w:tc>
        <w:tc>
          <w:tcPr>
            <w:tcW w:w="1474" w:type="dxa"/>
          </w:tcPr>
          <w:p w:rsidR="006F1CFD" w:rsidRDefault="006F1CFD">
            <w:pPr>
              <w:pStyle w:val="ConsPlusNormal"/>
            </w:pPr>
            <w:r>
              <w:t>33935,00</w:t>
            </w:r>
          </w:p>
        </w:tc>
        <w:tc>
          <w:tcPr>
            <w:tcW w:w="1417" w:type="dxa"/>
          </w:tcPr>
          <w:p w:rsidR="006F1CFD" w:rsidRDefault="006F1CFD">
            <w:pPr>
              <w:pStyle w:val="ConsPlusNormal"/>
            </w:pPr>
            <w:r>
              <w:t>25947,00</w:t>
            </w:r>
          </w:p>
        </w:tc>
        <w:tc>
          <w:tcPr>
            <w:tcW w:w="1361" w:type="dxa"/>
          </w:tcPr>
          <w:p w:rsidR="006F1CFD" w:rsidRDefault="006F1CFD">
            <w:pPr>
              <w:pStyle w:val="ConsPlusNormal"/>
            </w:pPr>
            <w:r>
              <w:t>7988,00</w:t>
            </w:r>
          </w:p>
        </w:tc>
        <w:tc>
          <w:tcPr>
            <w:tcW w:w="1361" w:type="dxa"/>
          </w:tcPr>
          <w:p w:rsidR="006F1CFD" w:rsidRDefault="006F1CFD">
            <w:pPr>
              <w:pStyle w:val="ConsPlusNormal"/>
            </w:pPr>
            <w:r>
              <w:t>0,00</w:t>
            </w:r>
          </w:p>
        </w:tc>
        <w:tc>
          <w:tcPr>
            <w:tcW w:w="1361" w:type="dxa"/>
          </w:tcPr>
          <w:p w:rsidR="006F1CFD" w:rsidRDefault="006F1CFD">
            <w:pPr>
              <w:pStyle w:val="ConsPlusNormal"/>
            </w:pPr>
            <w:r>
              <w:t>0,00</w:t>
            </w:r>
          </w:p>
        </w:tc>
        <w:tc>
          <w:tcPr>
            <w:tcW w:w="1372" w:type="dxa"/>
          </w:tcPr>
          <w:p w:rsidR="006F1CFD" w:rsidRDefault="006F1CFD">
            <w:pPr>
              <w:pStyle w:val="ConsPlusNormal"/>
            </w:pPr>
            <w:r>
              <w:t>0,00</w:t>
            </w:r>
          </w:p>
        </w:tc>
        <w:tc>
          <w:tcPr>
            <w:tcW w:w="2324" w:type="dxa"/>
            <w:vMerge/>
          </w:tcPr>
          <w:p w:rsidR="006F1CFD" w:rsidRDefault="006F1CFD"/>
        </w:tc>
        <w:tc>
          <w:tcPr>
            <w:tcW w:w="2721" w:type="dxa"/>
            <w:vMerge/>
          </w:tcPr>
          <w:p w:rsidR="006F1CFD" w:rsidRDefault="006F1CFD"/>
        </w:tc>
      </w:tr>
      <w:tr w:rsidR="006F1CFD">
        <w:tc>
          <w:tcPr>
            <w:tcW w:w="1060" w:type="dxa"/>
            <w:vMerge w:val="restart"/>
          </w:tcPr>
          <w:p w:rsidR="006F1CFD" w:rsidRDefault="006F1CFD">
            <w:pPr>
              <w:pStyle w:val="ConsPlusNormal"/>
              <w:outlineLvl w:val="4"/>
            </w:pPr>
            <w:r>
              <w:t>1.1.4.</w:t>
            </w:r>
          </w:p>
        </w:tc>
        <w:tc>
          <w:tcPr>
            <w:tcW w:w="2551" w:type="dxa"/>
            <w:vMerge w:val="restart"/>
          </w:tcPr>
          <w:p w:rsidR="006F1CFD" w:rsidRDefault="006F1CFD">
            <w:pPr>
              <w:pStyle w:val="ConsPlusNormal"/>
            </w:pPr>
            <w:r>
              <w:t>Основное мероприятие 4. Популяризация объектов культурного наследия</w:t>
            </w:r>
          </w:p>
        </w:tc>
        <w:tc>
          <w:tcPr>
            <w:tcW w:w="1247" w:type="dxa"/>
            <w:vMerge w:val="restart"/>
          </w:tcPr>
          <w:p w:rsidR="006F1CFD" w:rsidRDefault="006F1CFD">
            <w:pPr>
              <w:pStyle w:val="ConsPlusNormal"/>
            </w:pPr>
            <w:r>
              <w:t>2017-2021</w:t>
            </w:r>
          </w:p>
        </w:tc>
        <w:tc>
          <w:tcPr>
            <w:tcW w:w="1701" w:type="dxa"/>
          </w:tcPr>
          <w:p w:rsidR="006F1CFD" w:rsidRDefault="006F1CFD">
            <w:pPr>
              <w:pStyle w:val="ConsPlusNormal"/>
            </w:pPr>
            <w:r>
              <w:t>Итого</w:t>
            </w:r>
          </w:p>
        </w:tc>
        <w:tc>
          <w:tcPr>
            <w:tcW w:w="1587" w:type="dxa"/>
          </w:tcPr>
          <w:p w:rsidR="006F1CFD" w:rsidRDefault="006F1CFD">
            <w:pPr>
              <w:pStyle w:val="ConsPlusNormal"/>
            </w:pPr>
            <w:r>
              <w:t>0,00</w:t>
            </w:r>
          </w:p>
        </w:tc>
        <w:tc>
          <w:tcPr>
            <w:tcW w:w="1474" w:type="dxa"/>
          </w:tcPr>
          <w:p w:rsidR="006F1CFD" w:rsidRDefault="006F1CFD">
            <w:pPr>
              <w:pStyle w:val="ConsPlusNormal"/>
            </w:pPr>
            <w:r>
              <w:t>2500,00</w:t>
            </w:r>
          </w:p>
        </w:tc>
        <w:tc>
          <w:tcPr>
            <w:tcW w:w="1417" w:type="dxa"/>
          </w:tcPr>
          <w:p w:rsidR="006F1CFD" w:rsidRDefault="006F1CFD">
            <w:pPr>
              <w:pStyle w:val="ConsPlusNormal"/>
            </w:pPr>
            <w:r>
              <w:t>500,00</w:t>
            </w:r>
          </w:p>
        </w:tc>
        <w:tc>
          <w:tcPr>
            <w:tcW w:w="1361" w:type="dxa"/>
          </w:tcPr>
          <w:p w:rsidR="006F1CFD" w:rsidRDefault="006F1CFD">
            <w:pPr>
              <w:pStyle w:val="ConsPlusNormal"/>
            </w:pPr>
            <w:r>
              <w:t>500,00</w:t>
            </w:r>
          </w:p>
        </w:tc>
        <w:tc>
          <w:tcPr>
            <w:tcW w:w="1361" w:type="dxa"/>
          </w:tcPr>
          <w:p w:rsidR="006F1CFD" w:rsidRDefault="006F1CFD">
            <w:pPr>
              <w:pStyle w:val="ConsPlusNormal"/>
            </w:pPr>
            <w:r>
              <w:t>500,00</w:t>
            </w:r>
          </w:p>
        </w:tc>
        <w:tc>
          <w:tcPr>
            <w:tcW w:w="1361" w:type="dxa"/>
          </w:tcPr>
          <w:p w:rsidR="006F1CFD" w:rsidRDefault="006F1CFD">
            <w:pPr>
              <w:pStyle w:val="ConsPlusNormal"/>
            </w:pPr>
            <w:r>
              <w:t>500,00</w:t>
            </w:r>
          </w:p>
        </w:tc>
        <w:tc>
          <w:tcPr>
            <w:tcW w:w="1372" w:type="dxa"/>
          </w:tcPr>
          <w:p w:rsidR="006F1CFD" w:rsidRDefault="006F1CFD">
            <w:pPr>
              <w:pStyle w:val="ConsPlusNormal"/>
            </w:pPr>
            <w:r>
              <w:t>500,00</w:t>
            </w:r>
          </w:p>
        </w:tc>
        <w:tc>
          <w:tcPr>
            <w:tcW w:w="2324" w:type="dxa"/>
            <w:vMerge w:val="restart"/>
          </w:tcPr>
          <w:p w:rsidR="006F1CFD" w:rsidRDefault="006F1CFD">
            <w:pPr>
              <w:pStyle w:val="ConsPlusNormal"/>
            </w:pPr>
          </w:p>
        </w:tc>
        <w:tc>
          <w:tcPr>
            <w:tcW w:w="2721" w:type="dxa"/>
            <w:vMerge w:val="restart"/>
          </w:tcPr>
          <w:p w:rsidR="006F1CFD" w:rsidRDefault="006F1CFD">
            <w:pPr>
              <w:pStyle w:val="ConsPlusNormal"/>
            </w:pPr>
          </w:p>
        </w:tc>
      </w:tr>
      <w:tr w:rsidR="006F1CFD">
        <w:tc>
          <w:tcPr>
            <w:tcW w:w="1060" w:type="dxa"/>
            <w:vMerge/>
          </w:tcPr>
          <w:p w:rsidR="006F1CFD" w:rsidRDefault="006F1CFD"/>
        </w:tc>
        <w:tc>
          <w:tcPr>
            <w:tcW w:w="2551" w:type="dxa"/>
            <w:vMerge/>
          </w:tcPr>
          <w:p w:rsidR="006F1CFD" w:rsidRDefault="006F1CFD"/>
        </w:tc>
        <w:tc>
          <w:tcPr>
            <w:tcW w:w="1247" w:type="dxa"/>
            <w:vMerge/>
          </w:tcPr>
          <w:p w:rsidR="006F1CFD" w:rsidRDefault="006F1CFD"/>
        </w:tc>
        <w:tc>
          <w:tcPr>
            <w:tcW w:w="1701" w:type="dxa"/>
          </w:tcPr>
          <w:p w:rsidR="006F1CFD" w:rsidRDefault="006F1CFD">
            <w:pPr>
              <w:pStyle w:val="ConsPlusNormal"/>
            </w:pPr>
            <w:r>
              <w:t>Средства бюджета Московской области</w:t>
            </w:r>
          </w:p>
        </w:tc>
        <w:tc>
          <w:tcPr>
            <w:tcW w:w="1587" w:type="dxa"/>
          </w:tcPr>
          <w:p w:rsidR="006F1CFD" w:rsidRDefault="006F1CFD">
            <w:pPr>
              <w:pStyle w:val="ConsPlusNormal"/>
            </w:pPr>
            <w:r>
              <w:t>0,00</w:t>
            </w:r>
          </w:p>
        </w:tc>
        <w:tc>
          <w:tcPr>
            <w:tcW w:w="1474" w:type="dxa"/>
          </w:tcPr>
          <w:p w:rsidR="006F1CFD" w:rsidRDefault="006F1CFD">
            <w:pPr>
              <w:pStyle w:val="ConsPlusNormal"/>
            </w:pPr>
            <w:r>
              <w:t>2500,00</w:t>
            </w:r>
          </w:p>
        </w:tc>
        <w:tc>
          <w:tcPr>
            <w:tcW w:w="1417" w:type="dxa"/>
          </w:tcPr>
          <w:p w:rsidR="006F1CFD" w:rsidRDefault="006F1CFD">
            <w:pPr>
              <w:pStyle w:val="ConsPlusNormal"/>
            </w:pPr>
            <w:r>
              <w:t>500,00</w:t>
            </w:r>
          </w:p>
        </w:tc>
        <w:tc>
          <w:tcPr>
            <w:tcW w:w="1361" w:type="dxa"/>
          </w:tcPr>
          <w:p w:rsidR="006F1CFD" w:rsidRDefault="006F1CFD">
            <w:pPr>
              <w:pStyle w:val="ConsPlusNormal"/>
            </w:pPr>
            <w:r>
              <w:t>500,00</w:t>
            </w:r>
          </w:p>
        </w:tc>
        <w:tc>
          <w:tcPr>
            <w:tcW w:w="1361" w:type="dxa"/>
          </w:tcPr>
          <w:p w:rsidR="006F1CFD" w:rsidRDefault="006F1CFD">
            <w:pPr>
              <w:pStyle w:val="ConsPlusNormal"/>
            </w:pPr>
            <w:r>
              <w:t>500,00</w:t>
            </w:r>
          </w:p>
        </w:tc>
        <w:tc>
          <w:tcPr>
            <w:tcW w:w="1361" w:type="dxa"/>
          </w:tcPr>
          <w:p w:rsidR="006F1CFD" w:rsidRDefault="006F1CFD">
            <w:pPr>
              <w:pStyle w:val="ConsPlusNormal"/>
            </w:pPr>
            <w:r>
              <w:t>500,00</w:t>
            </w:r>
          </w:p>
        </w:tc>
        <w:tc>
          <w:tcPr>
            <w:tcW w:w="1372" w:type="dxa"/>
          </w:tcPr>
          <w:p w:rsidR="006F1CFD" w:rsidRDefault="006F1CFD">
            <w:pPr>
              <w:pStyle w:val="ConsPlusNormal"/>
            </w:pPr>
            <w:r>
              <w:t>500,00</w:t>
            </w:r>
          </w:p>
        </w:tc>
        <w:tc>
          <w:tcPr>
            <w:tcW w:w="2324" w:type="dxa"/>
            <w:vMerge/>
          </w:tcPr>
          <w:p w:rsidR="006F1CFD" w:rsidRDefault="006F1CFD"/>
        </w:tc>
        <w:tc>
          <w:tcPr>
            <w:tcW w:w="2721" w:type="dxa"/>
            <w:vMerge/>
          </w:tcPr>
          <w:p w:rsidR="006F1CFD" w:rsidRDefault="006F1CFD"/>
        </w:tc>
      </w:tr>
      <w:tr w:rsidR="006F1CFD">
        <w:tc>
          <w:tcPr>
            <w:tcW w:w="1060" w:type="dxa"/>
            <w:vMerge w:val="restart"/>
          </w:tcPr>
          <w:p w:rsidR="006F1CFD" w:rsidRDefault="006F1CFD">
            <w:pPr>
              <w:pStyle w:val="ConsPlusNormal"/>
            </w:pPr>
            <w:r>
              <w:t>1.1.4.1.</w:t>
            </w:r>
          </w:p>
        </w:tc>
        <w:tc>
          <w:tcPr>
            <w:tcW w:w="2551" w:type="dxa"/>
            <w:vMerge w:val="restart"/>
          </w:tcPr>
          <w:p w:rsidR="006F1CFD" w:rsidRDefault="006F1CFD">
            <w:pPr>
              <w:pStyle w:val="ConsPlusNormal"/>
            </w:pPr>
            <w:r>
              <w:t xml:space="preserve">Организация работ по установке информационных надписей и обозначений на объекты культурного наследия, находящиеся в собственности </w:t>
            </w:r>
            <w:r>
              <w:lastRenderedPageBreak/>
              <w:t>Московской области</w:t>
            </w:r>
          </w:p>
        </w:tc>
        <w:tc>
          <w:tcPr>
            <w:tcW w:w="1247" w:type="dxa"/>
            <w:vMerge w:val="restart"/>
          </w:tcPr>
          <w:p w:rsidR="006F1CFD" w:rsidRDefault="006F1CFD">
            <w:pPr>
              <w:pStyle w:val="ConsPlusNormal"/>
            </w:pPr>
            <w:r>
              <w:lastRenderedPageBreak/>
              <w:t>2017-2021</w:t>
            </w:r>
          </w:p>
        </w:tc>
        <w:tc>
          <w:tcPr>
            <w:tcW w:w="1701" w:type="dxa"/>
          </w:tcPr>
          <w:p w:rsidR="006F1CFD" w:rsidRDefault="006F1CFD">
            <w:pPr>
              <w:pStyle w:val="ConsPlusNormal"/>
            </w:pPr>
            <w:r>
              <w:t>Итого</w:t>
            </w:r>
          </w:p>
        </w:tc>
        <w:tc>
          <w:tcPr>
            <w:tcW w:w="1587" w:type="dxa"/>
          </w:tcPr>
          <w:p w:rsidR="006F1CFD" w:rsidRDefault="006F1CFD">
            <w:pPr>
              <w:pStyle w:val="ConsPlusNormal"/>
            </w:pPr>
            <w:r>
              <w:t>0,00</w:t>
            </w:r>
          </w:p>
        </w:tc>
        <w:tc>
          <w:tcPr>
            <w:tcW w:w="1474" w:type="dxa"/>
          </w:tcPr>
          <w:p w:rsidR="006F1CFD" w:rsidRDefault="006F1CFD">
            <w:pPr>
              <w:pStyle w:val="ConsPlusNormal"/>
            </w:pPr>
            <w:r>
              <w:t>2500,00</w:t>
            </w:r>
          </w:p>
        </w:tc>
        <w:tc>
          <w:tcPr>
            <w:tcW w:w="1417" w:type="dxa"/>
          </w:tcPr>
          <w:p w:rsidR="006F1CFD" w:rsidRDefault="006F1CFD">
            <w:pPr>
              <w:pStyle w:val="ConsPlusNormal"/>
            </w:pPr>
            <w:r>
              <w:t>500,00</w:t>
            </w:r>
          </w:p>
        </w:tc>
        <w:tc>
          <w:tcPr>
            <w:tcW w:w="1361" w:type="dxa"/>
          </w:tcPr>
          <w:p w:rsidR="006F1CFD" w:rsidRDefault="006F1CFD">
            <w:pPr>
              <w:pStyle w:val="ConsPlusNormal"/>
            </w:pPr>
            <w:r>
              <w:t>500,00</w:t>
            </w:r>
          </w:p>
        </w:tc>
        <w:tc>
          <w:tcPr>
            <w:tcW w:w="1361" w:type="dxa"/>
          </w:tcPr>
          <w:p w:rsidR="006F1CFD" w:rsidRDefault="006F1CFD">
            <w:pPr>
              <w:pStyle w:val="ConsPlusNormal"/>
            </w:pPr>
            <w:r>
              <w:t>500,00</w:t>
            </w:r>
          </w:p>
        </w:tc>
        <w:tc>
          <w:tcPr>
            <w:tcW w:w="1361" w:type="dxa"/>
          </w:tcPr>
          <w:p w:rsidR="006F1CFD" w:rsidRDefault="006F1CFD">
            <w:pPr>
              <w:pStyle w:val="ConsPlusNormal"/>
            </w:pPr>
            <w:r>
              <w:t>500,00</w:t>
            </w:r>
          </w:p>
        </w:tc>
        <w:tc>
          <w:tcPr>
            <w:tcW w:w="1372" w:type="dxa"/>
          </w:tcPr>
          <w:p w:rsidR="006F1CFD" w:rsidRDefault="006F1CFD">
            <w:pPr>
              <w:pStyle w:val="ConsPlusNormal"/>
            </w:pPr>
            <w:r>
              <w:t>500,00</w:t>
            </w:r>
          </w:p>
        </w:tc>
        <w:tc>
          <w:tcPr>
            <w:tcW w:w="2324" w:type="dxa"/>
            <w:vMerge w:val="restart"/>
          </w:tcPr>
          <w:p w:rsidR="006F1CFD" w:rsidRDefault="006F1CFD">
            <w:pPr>
              <w:pStyle w:val="ConsPlusNormal"/>
            </w:pPr>
            <w:r>
              <w:t>Главное управление культурного наследия Московской области</w:t>
            </w:r>
          </w:p>
        </w:tc>
        <w:tc>
          <w:tcPr>
            <w:tcW w:w="2721" w:type="dxa"/>
            <w:vMerge w:val="restart"/>
          </w:tcPr>
          <w:p w:rsidR="006F1CFD" w:rsidRDefault="006F1CFD">
            <w:pPr>
              <w:pStyle w:val="ConsPlusNormal"/>
            </w:pPr>
            <w:r>
              <w:t>Установка информационных надписей и обозначений на объекты культурного наследия, находящиеся в собственности Московской области</w:t>
            </w:r>
          </w:p>
        </w:tc>
      </w:tr>
      <w:tr w:rsidR="006F1CFD">
        <w:tc>
          <w:tcPr>
            <w:tcW w:w="1060" w:type="dxa"/>
            <w:vMerge/>
          </w:tcPr>
          <w:p w:rsidR="006F1CFD" w:rsidRDefault="006F1CFD"/>
        </w:tc>
        <w:tc>
          <w:tcPr>
            <w:tcW w:w="2551" w:type="dxa"/>
            <w:vMerge/>
          </w:tcPr>
          <w:p w:rsidR="006F1CFD" w:rsidRDefault="006F1CFD"/>
        </w:tc>
        <w:tc>
          <w:tcPr>
            <w:tcW w:w="1247" w:type="dxa"/>
            <w:vMerge/>
          </w:tcPr>
          <w:p w:rsidR="006F1CFD" w:rsidRDefault="006F1CFD"/>
        </w:tc>
        <w:tc>
          <w:tcPr>
            <w:tcW w:w="1701" w:type="dxa"/>
          </w:tcPr>
          <w:p w:rsidR="006F1CFD" w:rsidRDefault="006F1CFD">
            <w:pPr>
              <w:pStyle w:val="ConsPlusNormal"/>
            </w:pPr>
            <w:r>
              <w:t>Средства бюджета Московской области</w:t>
            </w:r>
          </w:p>
        </w:tc>
        <w:tc>
          <w:tcPr>
            <w:tcW w:w="1587" w:type="dxa"/>
          </w:tcPr>
          <w:p w:rsidR="006F1CFD" w:rsidRDefault="006F1CFD">
            <w:pPr>
              <w:pStyle w:val="ConsPlusNormal"/>
            </w:pPr>
            <w:r>
              <w:t>0,00</w:t>
            </w:r>
          </w:p>
        </w:tc>
        <w:tc>
          <w:tcPr>
            <w:tcW w:w="1474" w:type="dxa"/>
          </w:tcPr>
          <w:p w:rsidR="006F1CFD" w:rsidRDefault="006F1CFD">
            <w:pPr>
              <w:pStyle w:val="ConsPlusNormal"/>
            </w:pPr>
            <w:r>
              <w:t>2500,00</w:t>
            </w:r>
          </w:p>
        </w:tc>
        <w:tc>
          <w:tcPr>
            <w:tcW w:w="1417" w:type="dxa"/>
          </w:tcPr>
          <w:p w:rsidR="006F1CFD" w:rsidRDefault="006F1CFD">
            <w:pPr>
              <w:pStyle w:val="ConsPlusNormal"/>
            </w:pPr>
            <w:r>
              <w:t>500,00</w:t>
            </w:r>
          </w:p>
        </w:tc>
        <w:tc>
          <w:tcPr>
            <w:tcW w:w="1361" w:type="dxa"/>
          </w:tcPr>
          <w:p w:rsidR="006F1CFD" w:rsidRDefault="006F1CFD">
            <w:pPr>
              <w:pStyle w:val="ConsPlusNormal"/>
            </w:pPr>
            <w:r>
              <w:t>500,00</w:t>
            </w:r>
          </w:p>
        </w:tc>
        <w:tc>
          <w:tcPr>
            <w:tcW w:w="1361" w:type="dxa"/>
          </w:tcPr>
          <w:p w:rsidR="006F1CFD" w:rsidRDefault="006F1CFD">
            <w:pPr>
              <w:pStyle w:val="ConsPlusNormal"/>
            </w:pPr>
            <w:r>
              <w:t>500,00</w:t>
            </w:r>
          </w:p>
        </w:tc>
        <w:tc>
          <w:tcPr>
            <w:tcW w:w="1361" w:type="dxa"/>
          </w:tcPr>
          <w:p w:rsidR="006F1CFD" w:rsidRDefault="006F1CFD">
            <w:pPr>
              <w:pStyle w:val="ConsPlusNormal"/>
            </w:pPr>
            <w:r>
              <w:t>500,00</w:t>
            </w:r>
          </w:p>
        </w:tc>
        <w:tc>
          <w:tcPr>
            <w:tcW w:w="1372" w:type="dxa"/>
          </w:tcPr>
          <w:p w:rsidR="006F1CFD" w:rsidRDefault="006F1CFD">
            <w:pPr>
              <w:pStyle w:val="ConsPlusNormal"/>
            </w:pPr>
            <w:r>
              <w:t>500,00</w:t>
            </w:r>
          </w:p>
        </w:tc>
        <w:tc>
          <w:tcPr>
            <w:tcW w:w="2324" w:type="dxa"/>
            <w:vMerge/>
          </w:tcPr>
          <w:p w:rsidR="006F1CFD" w:rsidRDefault="006F1CFD"/>
        </w:tc>
        <w:tc>
          <w:tcPr>
            <w:tcW w:w="2721" w:type="dxa"/>
            <w:vMerge/>
          </w:tcPr>
          <w:p w:rsidR="006F1CFD" w:rsidRDefault="006F1CFD"/>
        </w:tc>
      </w:tr>
      <w:tr w:rsidR="006F1CFD">
        <w:tc>
          <w:tcPr>
            <w:tcW w:w="1060" w:type="dxa"/>
            <w:vMerge w:val="restart"/>
            <w:tcBorders>
              <w:bottom w:val="nil"/>
            </w:tcBorders>
          </w:tcPr>
          <w:p w:rsidR="006F1CFD" w:rsidRDefault="006F1CFD">
            <w:pPr>
              <w:pStyle w:val="ConsPlusNormal"/>
            </w:pPr>
          </w:p>
        </w:tc>
        <w:tc>
          <w:tcPr>
            <w:tcW w:w="2551" w:type="dxa"/>
            <w:vMerge w:val="restart"/>
            <w:tcBorders>
              <w:bottom w:val="nil"/>
            </w:tcBorders>
          </w:tcPr>
          <w:p w:rsidR="006F1CFD" w:rsidRDefault="006F1CFD">
            <w:pPr>
              <w:pStyle w:val="ConsPlusNormal"/>
            </w:pPr>
            <w:r>
              <w:t>Итого по подпрограмме I</w:t>
            </w:r>
          </w:p>
        </w:tc>
        <w:tc>
          <w:tcPr>
            <w:tcW w:w="1247" w:type="dxa"/>
            <w:vMerge w:val="restart"/>
            <w:tcBorders>
              <w:bottom w:val="nil"/>
            </w:tcBorders>
          </w:tcPr>
          <w:p w:rsidR="006F1CFD" w:rsidRDefault="006F1CFD">
            <w:pPr>
              <w:pStyle w:val="ConsPlusNormal"/>
            </w:pPr>
            <w:r>
              <w:t>2017-2021</w:t>
            </w:r>
          </w:p>
        </w:tc>
        <w:tc>
          <w:tcPr>
            <w:tcW w:w="1701" w:type="dxa"/>
          </w:tcPr>
          <w:p w:rsidR="006F1CFD" w:rsidRDefault="006F1CFD">
            <w:pPr>
              <w:pStyle w:val="ConsPlusNormal"/>
            </w:pPr>
            <w:r>
              <w:t>Итого</w:t>
            </w:r>
          </w:p>
        </w:tc>
        <w:tc>
          <w:tcPr>
            <w:tcW w:w="1587" w:type="dxa"/>
          </w:tcPr>
          <w:p w:rsidR="006F1CFD" w:rsidRDefault="006F1CFD">
            <w:pPr>
              <w:pStyle w:val="ConsPlusNormal"/>
            </w:pPr>
            <w:r>
              <w:t>241432,94</w:t>
            </w:r>
          </w:p>
        </w:tc>
        <w:tc>
          <w:tcPr>
            <w:tcW w:w="1474" w:type="dxa"/>
          </w:tcPr>
          <w:p w:rsidR="006F1CFD" w:rsidRDefault="006F1CFD">
            <w:pPr>
              <w:pStyle w:val="ConsPlusNormal"/>
            </w:pPr>
            <w:r>
              <w:t>2061296,30</w:t>
            </w:r>
          </w:p>
        </w:tc>
        <w:tc>
          <w:tcPr>
            <w:tcW w:w="1417" w:type="dxa"/>
          </w:tcPr>
          <w:p w:rsidR="006F1CFD" w:rsidRDefault="006F1CFD">
            <w:pPr>
              <w:pStyle w:val="ConsPlusNormal"/>
            </w:pPr>
            <w:r>
              <w:t>414191,30</w:t>
            </w:r>
          </w:p>
        </w:tc>
        <w:tc>
          <w:tcPr>
            <w:tcW w:w="1361" w:type="dxa"/>
          </w:tcPr>
          <w:p w:rsidR="006F1CFD" w:rsidRDefault="006F1CFD">
            <w:pPr>
              <w:pStyle w:val="ConsPlusNormal"/>
            </w:pPr>
            <w:r>
              <w:t>567846,00</w:t>
            </w:r>
          </w:p>
        </w:tc>
        <w:tc>
          <w:tcPr>
            <w:tcW w:w="1361" w:type="dxa"/>
          </w:tcPr>
          <w:p w:rsidR="006F1CFD" w:rsidRDefault="006F1CFD">
            <w:pPr>
              <w:pStyle w:val="ConsPlusNormal"/>
            </w:pPr>
            <w:r>
              <w:t>454221,00</w:t>
            </w:r>
          </w:p>
        </w:tc>
        <w:tc>
          <w:tcPr>
            <w:tcW w:w="1361" w:type="dxa"/>
          </w:tcPr>
          <w:p w:rsidR="006F1CFD" w:rsidRDefault="006F1CFD">
            <w:pPr>
              <w:pStyle w:val="ConsPlusNormal"/>
            </w:pPr>
            <w:r>
              <w:t>312519,00</w:t>
            </w:r>
          </w:p>
        </w:tc>
        <w:tc>
          <w:tcPr>
            <w:tcW w:w="1372" w:type="dxa"/>
          </w:tcPr>
          <w:p w:rsidR="006F1CFD" w:rsidRDefault="006F1CFD">
            <w:pPr>
              <w:pStyle w:val="ConsPlusNormal"/>
            </w:pPr>
            <w:r>
              <w:t>312519,00</w:t>
            </w:r>
          </w:p>
        </w:tc>
        <w:tc>
          <w:tcPr>
            <w:tcW w:w="2324" w:type="dxa"/>
            <w:vMerge w:val="restart"/>
            <w:tcBorders>
              <w:bottom w:val="nil"/>
            </w:tcBorders>
          </w:tcPr>
          <w:p w:rsidR="006F1CFD" w:rsidRDefault="006F1CFD">
            <w:pPr>
              <w:pStyle w:val="ConsPlusNormal"/>
            </w:pPr>
          </w:p>
        </w:tc>
        <w:tc>
          <w:tcPr>
            <w:tcW w:w="2721" w:type="dxa"/>
            <w:vMerge w:val="restart"/>
            <w:tcBorders>
              <w:bottom w:val="nil"/>
            </w:tcBorders>
          </w:tcPr>
          <w:p w:rsidR="006F1CFD" w:rsidRDefault="006F1CFD">
            <w:pPr>
              <w:pStyle w:val="ConsPlusNormal"/>
            </w:pPr>
          </w:p>
        </w:tc>
      </w:tr>
      <w:tr w:rsidR="006F1CFD">
        <w:tc>
          <w:tcPr>
            <w:tcW w:w="1060" w:type="dxa"/>
            <w:vMerge/>
            <w:tcBorders>
              <w:bottom w:val="nil"/>
            </w:tcBorders>
          </w:tcPr>
          <w:p w:rsidR="006F1CFD" w:rsidRDefault="006F1CFD"/>
        </w:tc>
        <w:tc>
          <w:tcPr>
            <w:tcW w:w="2551" w:type="dxa"/>
            <w:vMerge/>
            <w:tcBorders>
              <w:bottom w:val="nil"/>
            </w:tcBorders>
          </w:tcPr>
          <w:p w:rsidR="006F1CFD" w:rsidRDefault="006F1CFD"/>
        </w:tc>
        <w:tc>
          <w:tcPr>
            <w:tcW w:w="1247" w:type="dxa"/>
            <w:vMerge/>
            <w:tcBorders>
              <w:bottom w:val="nil"/>
            </w:tcBorders>
          </w:tcPr>
          <w:p w:rsidR="006F1CFD" w:rsidRDefault="006F1CFD"/>
        </w:tc>
        <w:tc>
          <w:tcPr>
            <w:tcW w:w="1701" w:type="dxa"/>
          </w:tcPr>
          <w:p w:rsidR="006F1CFD" w:rsidRDefault="006F1CFD">
            <w:pPr>
              <w:pStyle w:val="ConsPlusNormal"/>
            </w:pPr>
            <w:r>
              <w:t>Средства бюджета Московской области</w:t>
            </w:r>
          </w:p>
        </w:tc>
        <w:tc>
          <w:tcPr>
            <w:tcW w:w="1587" w:type="dxa"/>
          </w:tcPr>
          <w:p w:rsidR="006F1CFD" w:rsidRDefault="006F1CFD">
            <w:pPr>
              <w:pStyle w:val="ConsPlusNormal"/>
            </w:pPr>
            <w:r>
              <w:t>231792,00</w:t>
            </w:r>
          </w:p>
        </w:tc>
        <w:tc>
          <w:tcPr>
            <w:tcW w:w="1474" w:type="dxa"/>
          </w:tcPr>
          <w:p w:rsidR="006F1CFD" w:rsidRDefault="006F1CFD">
            <w:pPr>
              <w:pStyle w:val="ConsPlusNormal"/>
            </w:pPr>
            <w:r>
              <w:t>2051418,30</w:t>
            </w:r>
          </w:p>
        </w:tc>
        <w:tc>
          <w:tcPr>
            <w:tcW w:w="1417" w:type="dxa"/>
          </w:tcPr>
          <w:p w:rsidR="006F1CFD" w:rsidRDefault="006F1CFD">
            <w:pPr>
              <w:pStyle w:val="ConsPlusNormal"/>
            </w:pPr>
            <w:r>
              <w:t>409332,30</w:t>
            </w:r>
          </w:p>
        </w:tc>
        <w:tc>
          <w:tcPr>
            <w:tcW w:w="1361" w:type="dxa"/>
          </w:tcPr>
          <w:p w:rsidR="006F1CFD" w:rsidRDefault="006F1CFD">
            <w:pPr>
              <w:pStyle w:val="ConsPlusNormal"/>
            </w:pPr>
            <w:r>
              <w:t>564709,00</w:t>
            </w:r>
          </w:p>
        </w:tc>
        <w:tc>
          <w:tcPr>
            <w:tcW w:w="1361" w:type="dxa"/>
          </w:tcPr>
          <w:p w:rsidR="006F1CFD" w:rsidRDefault="006F1CFD">
            <w:pPr>
              <w:pStyle w:val="ConsPlusNormal"/>
            </w:pPr>
            <w:r>
              <w:t>452339,00</w:t>
            </w:r>
          </w:p>
        </w:tc>
        <w:tc>
          <w:tcPr>
            <w:tcW w:w="1361" w:type="dxa"/>
          </w:tcPr>
          <w:p w:rsidR="006F1CFD" w:rsidRDefault="006F1CFD">
            <w:pPr>
              <w:pStyle w:val="ConsPlusNormal"/>
            </w:pPr>
            <w:r>
              <w:t>312519,00</w:t>
            </w:r>
          </w:p>
        </w:tc>
        <w:tc>
          <w:tcPr>
            <w:tcW w:w="1372" w:type="dxa"/>
          </w:tcPr>
          <w:p w:rsidR="006F1CFD" w:rsidRDefault="006F1CFD">
            <w:pPr>
              <w:pStyle w:val="ConsPlusNormal"/>
            </w:pPr>
            <w:r>
              <w:t>312519,00</w:t>
            </w:r>
          </w:p>
        </w:tc>
        <w:tc>
          <w:tcPr>
            <w:tcW w:w="2324" w:type="dxa"/>
            <w:vMerge/>
            <w:tcBorders>
              <w:bottom w:val="nil"/>
            </w:tcBorders>
          </w:tcPr>
          <w:p w:rsidR="006F1CFD" w:rsidRDefault="006F1CFD"/>
        </w:tc>
        <w:tc>
          <w:tcPr>
            <w:tcW w:w="2721" w:type="dxa"/>
            <w:vMerge/>
            <w:tcBorders>
              <w:bottom w:val="nil"/>
            </w:tcBorders>
          </w:tcPr>
          <w:p w:rsidR="006F1CFD" w:rsidRDefault="006F1CFD"/>
        </w:tc>
      </w:tr>
      <w:tr w:rsidR="006F1CFD">
        <w:tc>
          <w:tcPr>
            <w:tcW w:w="1060" w:type="dxa"/>
            <w:vMerge/>
            <w:tcBorders>
              <w:bottom w:val="nil"/>
            </w:tcBorders>
          </w:tcPr>
          <w:p w:rsidR="006F1CFD" w:rsidRDefault="006F1CFD"/>
        </w:tc>
        <w:tc>
          <w:tcPr>
            <w:tcW w:w="2551" w:type="dxa"/>
            <w:vMerge/>
            <w:tcBorders>
              <w:bottom w:val="nil"/>
            </w:tcBorders>
          </w:tcPr>
          <w:p w:rsidR="006F1CFD" w:rsidRDefault="006F1CFD"/>
        </w:tc>
        <w:tc>
          <w:tcPr>
            <w:tcW w:w="1247" w:type="dxa"/>
            <w:vMerge/>
            <w:tcBorders>
              <w:bottom w:val="nil"/>
            </w:tcBorders>
          </w:tcPr>
          <w:p w:rsidR="006F1CFD" w:rsidRDefault="006F1CFD"/>
        </w:tc>
        <w:tc>
          <w:tcPr>
            <w:tcW w:w="1701" w:type="dxa"/>
          </w:tcPr>
          <w:p w:rsidR="006F1CFD" w:rsidRDefault="006F1CFD">
            <w:pPr>
              <w:pStyle w:val="ConsPlusNormal"/>
            </w:pPr>
            <w:r>
              <w:t>Средства бюджетов муниципальных образований Московской области</w:t>
            </w:r>
          </w:p>
        </w:tc>
        <w:tc>
          <w:tcPr>
            <w:tcW w:w="1587" w:type="dxa"/>
          </w:tcPr>
          <w:p w:rsidR="006F1CFD" w:rsidRDefault="006F1CFD">
            <w:pPr>
              <w:pStyle w:val="ConsPlusNormal"/>
            </w:pPr>
            <w:r>
              <w:t>8000,00</w:t>
            </w:r>
          </w:p>
        </w:tc>
        <w:tc>
          <w:tcPr>
            <w:tcW w:w="1474" w:type="dxa"/>
          </w:tcPr>
          <w:p w:rsidR="006F1CFD" w:rsidRDefault="006F1CFD">
            <w:pPr>
              <w:pStyle w:val="ConsPlusNormal"/>
            </w:pPr>
            <w:r>
              <w:t>8978,00</w:t>
            </w:r>
          </w:p>
        </w:tc>
        <w:tc>
          <w:tcPr>
            <w:tcW w:w="1417" w:type="dxa"/>
          </w:tcPr>
          <w:p w:rsidR="006F1CFD" w:rsidRDefault="006F1CFD">
            <w:pPr>
              <w:pStyle w:val="ConsPlusNormal"/>
            </w:pPr>
            <w:r>
              <w:t>4409,00</w:t>
            </w:r>
          </w:p>
        </w:tc>
        <w:tc>
          <w:tcPr>
            <w:tcW w:w="1361" w:type="dxa"/>
          </w:tcPr>
          <w:p w:rsidR="006F1CFD" w:rsidRDefault="006F1CFD">
            <w:pPr>
              <w:pStyle w:val="ConsPlusNormal"/>
            </w:pPr>
            <w:r>
              <w:t>2787,00</w:t>
            </w:r>
          </w:p>
        </w:tc>
        <w:tc>
          <w:tcPr>
            <w:tcW w:w="1361" w:type="dxa"/>
          </w:tcPr>
          <w:p w:rsidR="006F1CFD" w:rsidRDefault="006F1CFD">
            <w:pPr>
              <w:pStyle w:val="ConsPlusNormal"/>
            </w:pPr>
            <w:r>
              <w:t>1782,00</w:t>
            </w:r>
          </w:p>
        </w:tc>
        <w:tc>
          <w:tcPr>
            <w:tcW w:w="1361" w:type="dxa"/>
          </w:tcPr>
          <w:p w:rsidR="006F1CFD" w:rsidRDefault="006F1CFD">
            <w:pPr>
              <w:pStyle w:val="ConsPlusNormal"/>
            </w:pPr>
            <w:r>
              <w:t>0,00</w:t>
            </w:r>
          </w:p>
        </w:tc>
        <w:tc>
          <w:tcPr>
            <w:tcW w:w="1372" w:type="dxa"/>
          </w:tcPr>
          <w:p w:rsidR="006F1CFD" w:rsidRDefault="006F1CFD">
            <w:pPr>
              <w:pStyle w:val="ConsPlusNormal"/>
            </w:pPr>
            <w:r>
              <w:t>0,00</w:t>
            </w:r>
          </w:p>
        </w:tc>
        <w:tc>
          <w:tcPr>
            <w:tcW w:w="2324" w:type="dxa"/>
            <w:vMerge/>
            <w:tcBorders>
              <w:bottom w:val="nil"/>
            </w:tcBorders>
          </w:tcPr>
          <w:p w:rsidR="006F1CFD" w:rsidRDefault="006F1CFD"/>
        </w:tc>
        <w:tc>
          <w:tcPr>
            <w:tcW w:w="2721" w:type="dxa"/>
            <w:vMerge/>
            <w:tcBorders>
              <w:bottom w:val="nil"/>
            </w:tcBorders>
          </w:tcPr>
          <w:p w:rsidR="006F1CFD" w:rsidRDefault="006F1CFD"/>
        </w:tc>
      </w:tr>
      <w:tr w:rsidR="006F1CFD">
        <w:tblPrEx>
          <w:tblBorders>
            <w:insideH w:val="nil"/>
          </w:tblBorders>
        </w:tblPrEx>
        <w:tc>
          <w:tcPr>
            <w:tcW w:w="1060" w:type="dxa"/>
            <w:vMerge/>
            <w:tcBorders>
              <w:bottom w:val="nil"/>
            </w:tcBorders>
          </w:tcPr>
          <w:p w:rsidR="006F1CFD" w:rsidRDefault="006F1CFD"/>
        </w:tc>
        <w:tc>
          <w:tcPr>
            <w:tcW w:w="2551" w:type="dxa"/>
            <w:vMerge/>
            <w:tcBorders>
              <w:bottom w:val="nil"/>
            </w:tcBorders>
          </w:tcPr>
          <w:p w:rsidR="006F1CFD" w:rsidRDefault="006F1CFD"/>
        </w:tc>
        <w:tc>
          <w:tcPr>
            <w:tcW w:w="1247" w:type="dxa"/>
            <w:vMerge/>
            <w:tcBorders>
              <w:bottom w:val="nil"/>
            </w:tcBorders>
          </w:tcPr>
          <w:p w:rsidR="006F1CFD" w:rsidRDefault="006F1CFD"/>
        </w:tc>
        <w:tc>
          <w:tcPr>
            <w:tcW w:w="1701" w:type="dxa"/>
            <w:tcBorders>
              <w:bottom w:val="nil"/>
            </w:tcBorders>
          </w:tcPr>
          <w:p w:rsidR="006F1CFD" w:rsidRDefault="006F1CFD">
            <w:pPr>
              <w:pStyle w:val="ConsPlusNormal"/>
            </w:pPr>
            <w:r>
              <w:t>Внебюджетные источники</w:t>
            </w:r>
          </w:p>
        </w:tc>
        <w:tc>
          <w:tcPr>
            <w:tcW w:w="1587" w:type="dxa"/>
            <w:tcBorders>
              <w:bottom w:val="nil"/>
            </w:tcBorders>
          </w:tcPr>
          <w:p w:rsidR="006F1CFD" w:rsidRDefault="006F1CFD">
            <w:pPr>
              <w:pStyle w:val="ConsPlusNormal"/>
            </w:pPr>
            <w:r>
              <w:t>1640,94</w:t>
            </w:r>
          </w:p>
        </w:tc>
        <w:tc>
          <w:tcPr>
            <w:tcW w:w="1474" w:type="dxa"/>
            <w:tcBorders>
              <w:bottom w:val="nil"/>
            </w:tcBorders>
          </w:tcPr>
          <w:p w:rsidR="006F1CFD" w:rsidRDefault="006F1CFD">
            <w:pPr>
              <w:pStyle w:val="ConsPlusNormal"/>
            </w:pPr>
            <w:r>
              <w:t>900,00</w:t>
            </w:r>
          </w:p>
        </w:tc>
        <w:tc>
          <w:tcPr>
            <w:tcW w:w="1417" w:type="dxa"/>
            <w:tcBorders>
              <w:bottom w:val="nil"/>
            </w:tcBorders>
          </w:tcPr>
          <w:p w:rsidR="006F1CFD" w:rsidRDefault="006F1CFD">
            <w:pPr>
              <w:pStyle w:val="ConsPlusNormal"/>
            </w:pPr>
            <w:r>
              <w:t>450,00</w:t>
            </w:r>
          </w:p>
        </w:tc>
        <w:tc>
          <w:tcPr>
            <w:tcW w:w="1361" w:type="dxa"/>
            <w:tcBorders>
              <w:bottom w:val="nil"/>
            </w:tcBorders>
          </w:tcPr>
          <w:p w:rsidR="006F1CFD" w:rsidRDefault="006F1CFD">
            <w:pPr>
              <w:pStyle w:val="ConsPlusNormal"/>
            </w:pPr>
            <w:r>
              <w:t>350,00</w:t>
            </w:r>
          </w:p>
        </w:tc>
        <w:tc>
          <w:tcPr>
            <w:tcW w:w="1361" w:type="dxa"/>
            <w:tcBorders>
              <w:bottom w:val="nil"/>
            </w:tcBorders>
          </w:tcPr>
          <w:p w:rsidR="006F1CFD" w:rsidRDefault="006F1CFD">
            <w:pPr>
              <w:pStyle w:val="ConsPlusNormal"/>
            </w:pPr>
            <w:r>
              <w:t>100,00</w:t>
            </w:r>
          </w:p>
        </w:tc>
        <w:tc>
          <w:tcPr>
            <w:tcW w:w="1361" w:type="dxa"/>
            <w:tcBorders>
              <w:bottom w:val="nil"/>
            </w:tcBorders>
          </w:tcPr>
          <w:p w:rsidR="006F1CFD" w:rsidRDefault="006F1CFD">
            <w:pPr>
              <w:pStyle w:val="ConsPlusNormal"/>
            </w:pPr>
            <w:r>
              <w:t>0,00</w:t>
            </w:r>
          </w:p>
        </w:tc>
        <w:tc>
          <w:tcPr>
            <w:tcW w:w="1372" w:type="dxa"/>
            <w:tcBorders>
              <w:bottom w:val="nil"/>
            </w:tcBorders>
          </w:tcPr>
          <w:p w:rsidR="006F1CFD" w:rsidRDefault="006F1CFD">
            <w:pPr>
              <w:pStyle w:val="ConsPlusNormal"/>
            </w:pPr>
            <w:r>
              <w:t>0,00</w:t>
            </w:r>
          </w:p>
        </w:tc>
        <w:tc>
          <w:tcPr>
            <w:tcW w:w="2324" w:type="dxa"/>
            <w:vMerge/>
            <w:tcBorders>
              <w:bottom w:val="nil"/>
            </w:tcBorders>
          </w:tcPr>
          <w:p w:rsidR="006F1CFD" w:rsidRDefault="006F1CFD"/>
        </w:tc>
        <w:tc>
          <w:tcPr>
            <w:tcW w:w="2721" w:type="dxa"/>
            <w:vMerge/>
            <w:tcBorders>
              <w:bottom w:val="nil"/>
            </w:tcBorders>
          </w:tcPr>
          <w:p w:rsidR="006F1CFD" w:rsidRDefault="006F1CFD"/>
        </w:tc>
      </w:tr>
      <w:tr w:rsidR="006F1CFD">
        <w:tblPrEx>
          <w:tblBorders>
            <w:insideH w:val="nil"/>
          </w:tblBorders>
        </w:tblPrEx>
        <w:tc>
          <w:tcPr>
            <w:tcW w:w="21537" w:type="dxa"/>
            <w:gridSpan w:val="13"/>
            <w:tcBorders>
              <w:top w:val="nil"/>
            </w:tcBorders>
          </w:tcPr>
          <w:p w:rsidR="006F1CFD" w:rsidRDefault="006F1CFD">
            <w:pPr>
              <w:pStyle w:val="ConsPlusNormal"/>
              <w:jc w:val="both"/>
            </w:pPr>
            <w:r>
              <w:t xml:space="preserve">(в ред. </w:t>
            </w:r>
            <w:hyperlink r:id="rId161" w:history="1">
              <w:r>
                <w:rPr>
                  <w:color w:val="0000FF"/>
                </w:rPr>
                <w:t>постановления</w:t>
              </w:r>
            </w:hyperlink>
            <w:r>
              <w:t xml:space="preserve"> Правительства МО от 29.08.2017 N 707/31)</w:t>
            </w: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rmal"/>
        <w:ind w:firstLine="540"/>
        <w:jc w:val="both"/>
      </w:pPr>
      <w:r>
        <w:t>--------------------------------</w:t>
      </w:r>
    </w:p>
    <w:p w:rsidR="006F1CFD" w:rsidRDefault="006F1CFD">
      <w:pPr>
        <w:pStyle w:val="ConsPlusNormal"/>
        <w:ind w:firstLine="540"/>
        <w:jc w:val="both"/>
      </w:pPr>
      <w:bookmarkStart w:id="6" w:name="P2542"/>
      <w:bookmarkEnd w:id="6"/>
      <w:r>
        <w:t xml:space="preserve">&lt;*&gt; Согласно </w:t>
      </w:r>
      <w:hyperlink w:anchor="P2546" w:history="1">
        <w:r>
          <w:rPr>
            <w:color w:val="0000FF"/>
          </w:rPr>
          <w:t>разделу 11.6</w:t>
        </w:r>
      </w:hyperlink>
      <w:r>
        <w:t>.</w:t>
      </w:r>
    </w:p>
    <w:p w:rsidR="006F1CFD" w:rsidRDefault="006F1CFD">
      <w:pPr>
        <w:pStyle w:val="ConsPlusNormal"/>
        <w:ind w:firstLine="540"/>
        <w:jc w:val="both"/>
      </w:pPr>
      <w:bookmarkStart w:id="7" w:name="P2543"/>
      <w:bookmarkEnd w:id="7"/>
      <w:r>
        <w:t xml:space="preserve">&lt;**&gt; Перечень объектов указан в </w:t>
      </w:r>
      <w:hyperlink w:anchor="P2638" w:history="1">
        <w:r>
          <w:rPr>
            <w:color w:val="0000FF"/>
          </w:rPr>
          <w:t>разделе 11.7</w:t>
        </w:r>
      </w:hyperlink>
      <w:r>
        <w:t>.</w:t>
      </w:r>
    </w:p>
    <w:p w:rsidR="006F1CFD" w:rsidRDefault="006F1CFD">
      <w:pPr>
        <w:pStyle w:val="ConsPlusNormal"/>
        <w:ind w:firstLine="540"/>
        <w:jc w:val="both"/>
      </w:pPr>
      <w:bookmarkStart w:id="8" w:name="P2544"/>
      <w:bookmarkEnd w:id="8"/>
      <w:r>
        <w:t xml:space="preserve">&lt;***&gt; Перечень объектов культурного наследия, находящихся в собственности муниципальных образований Московской области, указан в </w:t>
      </w:r>
      <w:hyperlink w:anchor="P2923" w:history="1">
        <w:r>
          <w:rPr>
            <w:color w:val="0000FF"/>
          </w:rPr>
          <w:t>разделе 11.8</w:t>
        </w:r>
      </w:hyperlink>
      <w:r>
        <w:t>.</w:t>
      </w:r>
    </w:p>
    <w:p w:rsidR="006F1CFD" w:rsidRDefault="006F1CFD">
      <w:pPr>
        <w:pStyle w:val="ConsPlusNormal"/>
        <w:jc w:val="both"/>
      </w:pPr>
    </w:p>
    <w:p w:rsidR="006F1CFD" w:rsidRDefault="006F1CFD">
      <w:pPr>
        <w:pStyle w:val="ConsPlusNormal"/>
        <w:jc w:val="center"/>
        <w:outlineLvl w:val="2"/>
      </w:pPr>
      <w:bookmarkStart w:id="9" w:name="P2546"/>
      <w:bookmarkEnd w:id="9"/>
      <w:r>
        <w:t>11.6. Использование объектов культурного наследия</w:t>
      </w:r>
    </w:p>
    <w:p w:rsidR="006F1CFD" w:rsidRDefault="006F1CFD">
      <w:pPr>
        <w:pStyle w:val="ConsPlusNormal"/>
        <w:jc w:val="both"/>
      </w:pPr>
    </w:p>
    <w:p w:rsidR="006F1CFD" w:rsidRDefault="006F1CFD">
      <w:pPr>
        <w:pStyle w:val="ConsPlusNormal"/>
        <w:jc w:val="right"/>
        <w:outlineLvl w:val="3"/>
      </w:pPr>
      <w:r>
        <w:t>Таблица 1</w:t>
      </w:r>
    </w:p>
    <w:p w:rsidR="006F1CFD" w:rsidRDefault="006F1CFD">
      <w:pPr>
        <w:pStyle w:val="ConsPlusNormal"/>
        <w:jc w:val="both"/>
      </w:pPr>
    </w:p>
    <w:p w:rsidR="006F1CFD" w:rsidRDefault="006F1CFD">
      <w:pPr>
        <w:pStyle w:val="ConsPlusNormal"/>
        <w:jc w:val="center"/>
      </w:pPr>
      <w:r>
        <w:t>ОФОРМЛЕНИЕ ПРАВ И ОГРАНИЧЕНИЙ НА ОБЪЕКТЫ КУЛЬТУРНОГО</w:t>
      </w:r>
    </w:p>
    <w:p w:rsidR="006F1CFD" w:rsidRDefault="006F1CFD">
      <w:pPr>
        <w:pStyle w:val="ConsPlusNormal"/>
        <w:jc w:val="center"/>
      </w:pPr>
      <w:r>
        <w:t>НАСЛЕДИЯ И ИХ ТЕРРИТОРИИ, ПРЕДЫНВЕСТИЦИОННАЯ ПОДГОТОВКА</w:t>
      </w:r>
    </w:p>
    <w:p w:rsidR="006F1CFD" w:rsidRDefault="006F1CFD">
      <w:pPr>
        <w:pStyle w:val="ConsPlusNormal"/>
        <w:jc w:val="center"/>
      </w:pPr>
      <w:r>
        <w:t>ОБЪЕКТОВ КУЛЬТУРНОГО НАСЛЕДИЯ, МОНИТОРИНГ ОБЪЕКТОВ</w:t>
      </w:r>
    </w:p>
    <w:p w:rsidR="006F1CFD" w:rsidRDefault="006F1CFD">
      <w:pPr>
        <w:pStyle w:val="ConsPlusNormal"/>
        <w:jc w:val="center"/>
      </w:pPr>
      <w:r>
        <w:t>КУЛЬТУРНОГО НАСЛЕДИЯ</w:t>
      </w:r>
    </w:p>
    <w:p w:rsidR="006F1CFD" w:rsidRDefault="006F1CFD">
      <w:pPr>
        <w:pStyle w:val="ConsPlusNormal"/>
        <w:jc w:val="center"/>
      </w:pPr>
    </w:p>
    <w:p w:rsidR="006F1CFD" w:rsidRDefault="006F1CFD">
      <w:pPr>
        <w:pStyle w:val="ConsPlusNormal"/>
        <w:jc w:val="center"/>
      </w:pPr>
      <w:r>
        <w:t xml:space="preserve">(в ред. </w:t>
      </w:r>
      <w:hyperlink r:id="rId162" w:history="1">
        <w:r>
          <w:rPr>
            <w:color w:val="0000FF"/>
          </w:rPr>
          <w:t>постановления</w:t>
        </w:r>
      </w:hyperlink>
      <w:r>
        <w:t xml:space="preserve"> Правительства МО</w:t>
      </w:r>
    </w:p>
    <w:p w:rsidR="006F1CFD" w:rsidRDefault="006F1CFD">
      <w:pPr>
        <w:pStyle w:val="ConsPlusNormal"/>
        <w:jc w:val="center"/>
      </w:pPr>
      <w:r>
        <w:t>от 21.03.2017 N 185/9)</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855"/>
        <w:gridCol w:w="1250"/>
        <w:gridCol w:w="1191"/>
        <w:gridCol w:w="1191"/>
        <w:gridCol w:w="1134"/>
        <w:gridCol w:w="1164"/>
        <w:gridCol w:w="1164"/>
      </w:tblGrid>
      <w:tr w:rsidR="006F1CFD">
        <w:tc>
          <w:tcPr>
            <w:tcW w:w="794" w:type="dxa"/>
            <w:vMerge w:val="restart"/>
          </w:tcPr>
          <w:p w:rsidR="006F1CFD" w:rsidRDefault="006F1CFD">
            <w:pPr>
              <w:pStyle w:val="ConsPlusNormal"/>
              <w:jc w:val="center"/>
            </w:pPr>
            <w:r>
              <w:t>N п/п</w:t>
            </w:r>
          </w:p>
        </w:tc>
        <w:tc>
          <w:tcPr>
            <w:tcW w:w="3855" w:type="dxa"/>
            <w:vMerge w:val="restart"/>
          </w:tcPr>
          <w:p w:rsidR="006F1CFD" w:rsidRDefault="006F1CFD">
            <w:pPr>
              <w:pStyle w:val="ConsPlusNormal"/>
              <w:jc w:val="center"/>
            </w:pPr>
            <w:r>
              <w:t>Наименование мероприятия</w:t>
            </w:r>
          </w:p>
        </w:tc>
        <w:tc>
          <w:tcPr>
            <w:tcW w:w="7094" w:type="dxa"/>
            <w:gridSpan w:val="6"/>
          </w:tcPr>
          <w:p w:rsidR="006F1CFD" w:rsidRDefault="006F1CFD">
            <w:pPr>
              <w:pStyle w:val="ConsPlusNormal"/>
              <w:jc w:val="center"/>
            </w:pPr>
            <w:r>
              <w:t>объем финансирования по годам (тыс. руб.)</w:t>
            </w:r>
          </w:p>
        </w:tc>
      </w:tr>
      <w:tr w:rsidR="006F1CFD">
        <w:tc>
          <w:tcPr>
            <w:tcW w:w="794" w:type="dxa"/>
            <w:vMerge/>
          </w:tcPr>
          <w:p w:rsidR="006F1CFD" w:rsidRDefault="006F1CFD"/>
        </w:tc>
        <w:tc>
          <w:tcPr>
            <w:tcW w:w="3855" w:type="dxa"/>
            <w:vMerge/>
          </w:tcPr>
          <w:p w:rsidR="006F1CFD" w:rsidRDefault="006F1CFD"/>
        </w:tc>
        <w:tc>
          <w:tcPr>
            <w:tcW w:w="1250" w:type="dxa"/>
          </w:tcPr>
          <w:p w:rsidR="006F1CFD" w:rsidRDefault="006F1CFD">
            <w:pPr>
              <w:pStyle w:val="ConsPlusNormal"/>
              <w:jc w:val="center"/>
            </w:pPr>
            <w:r>
              <w:t>всего</w:t>
            </w:r>
          </w:p>
        </w:tc>
        <w:tc>
          <w:tcPr>
            <w:tcW w:w="1191" w:type="dxa"/>
          </w:tcPr>
          <w:p w:rsidR="006F1CFD" w:rsidRDefault="006F1CFD">
            <w:pPr>
              <w:pStyle w:val="ConsPlusNormal"/>
              <w:jc w:val="center"/>
            </w:pPr>
            <w:r>
              <w:t>2017 год</w:t>
            </w:r>
          </w:p>
        </w:tc>
        <w:tc>
          <w:tcPr>
            <w:tcW w:w="1191" w:type="dxa"/>
          </w:tcPr>
          <w:p w:rsidR="006F1CFD" w:rsidRDefault="006F1CFD">
            <w:pPr>
              <w:pStyle w:val="ConsPlusNormal"/>
              <w:jc w:val="center"/>
            </w:pPr>
            <w:r>
              <w:t>2018 год</w:t>
            </w:r>
          </w:p>
        </w:tc>
        <w:tc>
          <w:tcPr>
            <w:tcW w:w="1134" w:type="dxa"/>
          </w:tcPr>
          <w:p w:rsidR="006F1CFD" w:rsidRDefault="006F1CFD">
            <w:pPr>
              <w:pStyle w:val="ConsPlusNormal"/>
              <w:jc w:val="center"/>
            </w:pPr>
            <w:r>
              <w:t>2019 год</w:t>
            </w:r>
          </w:p>
        </w:tc>
        <w:tc>
          <w:tcPr>
            <w:tcW w:w="1164" w:type="dxa"/>
          </w:tcPr>
          <w:p w:rsidR="006F1CFD" w:rsidRDefault="006F1CFD">
            <w:pPr>
              <w:pStyle w:val="ConsPlusNormal"/>
              <w:jc w:val="center"/>
            </w:pPr>
            <w:r>
              <w:t>2020 год</w:t>
            </w:r>
          </w:p>
        </w:tc>
        <w:tc>
          <w:tcPr>
            <w:tcW w:w="1164" w:type="dxa"/>
          </w:tcPr>
          <w:p w:rsidR="006F1CFD" w:rsidRDefault="006F1CFD">
            <w:pPr>
              <w:pStyle w:val="ConsPlusNormal"/>
              <w:jc w:val="center"/>
            </w:pPr>
            <w:r>
              <w:t>2021 год</w:t>
            </w:r>
          </w:p>
        </w:tc>
      </w:tr>
      <w:tr w:rsidR="006F1CFD">
        <w:tc>
          <w:tcPr>
            <w:tcW w:w="794" w:type="dxa"/>
          </w:tcPr>
          <w:p w:rsidR="006F1CFD" w:rsidRDefault="006F1CFD">
            <w:pPr>
              <w:pStyle w:val="ConsPlusNormal"/>
            </w:pPr>
            <w:r>
              <w:t>1</w:t>
            </w:r>
          </w:p>
        </w:tc>
        <w:tc>
          <w:tcPr>
            <w:tcW w:w="3855" w:type="dxa"/>
          </w:tcPr>
          <w:p w:rsidR="006F1CFD" w:rsidRDefault="006F1CFD">
            <w:pPr>
              <w:pStyle w:val="ConsPlusNormal"/>
            </w:pPr>
            <w:r>
              <w:t>Оформление прав и ограничений на объекты культурного наследия и их территории</w:t>
            </w:r>
          </w:p>
        </w:tc>
        <w:tc>
          <w:tcPr>
            <w:tcW w:w="1250" w:type="dxa"/>
          </w:tcPr>
          <w:p w:rsidR="006F1CFD" w:rsidRDefault="006F1CFD">
            <w:pPr>
              <w:pStyle w:val="ConsPlusNormal"/>
            </w:pPr>
            <w:r>
              <w:t>2761,00</w:t>
            </w:r>
          </w:p>
        </w:tc>
        <w:tc>
          <w:tcPr>
            <w:tcW w:w="1191" w:type="dxa"/>
          </w:tcPr>
          <w:p w:rsidR="006F1CFD" w:rsidRDefault="006F1CFD">
            <w:pPr>
              <w:pStyle w:val="ConsPlusNormal"/>
            </w:pPr>
            <w:r>
              <w:t>1061,00</w:t>
            </w:r>
          </w:p>
        </w:tc>
        <w:tc>
          <w:tcPr>
            <w:tcW w:w="1191" w:type="dxa"/>
          </w:tcPr>
          <w:p w:rsidR="006F1CFD" w:rsidRDefault="006F1CFD">
            <w:pPr>
              <w:pStyle w:val="ConsPlusNormal"/>
            </w:pPr>
            <w:r>
              <w:t>1061,00</w:t>
            </w:r>
          </w:p>
        </w:tc>
        <w:tc>
          <w:tcPr>
            <w:tcW w:w="1134" w:type="dxa"/>
          </w:tcPr>
          <w:p w:rsidR="006F1CFD" w:rsidRDefault="006F1CFD">
            <w:pPr>
              <w:pStyle w:val="ConsPlusNormal"/>
            </w:pPr>
            <w:r>
              <w:t>213,00</w:t>
            </w:r>
          </w:p>
        </w:tc>
        <w:tc>
          <w:tcPr>
            <w:tcW w:w="1164" w:type="dxa"/>
          </w:tcPr>
          <w:p w:rsidR="006F1CFD" w:rsidRDefault="006F1CFD">
            <w:pPr>
              <w:pStyle w:val="ConsPlusNormal"/>
            </w:pPr>
            <w:r>
              <w:t>213,00</w:t>
            </w:r>
          </w:p>
        </w:tc>
        <w:tc>
          <w:tcPr>
            <w:tcW w:w="1164" w:type="dxa"/>
          </w:tcPr>
          <w:p w:rsidR="006F1CFD" w:rsidRDefault="006F1CFD">
            <w:pPr>
              <w:pStyle w:val="ConsPlusNormal"/>
            </w:pPr>
            <w:r>
              <w:t>213,00</w:t>
            </w:r>
          </w:p>
        </w:tc>
      </w:tr>
      <w:tr w:rsidR="006F1CFD">
        <w:tc>
          <w:tcPr>
            <w:tcW w:w="794" w:type="dxa"/>
          </w:tcPr>
          <w:p w:rsidR="006F1CFD" w:rsidRDefault="006F1CFD">
            <w:pPr>
              <w:pStyle w:val="ConsPlusNormal"/>
            </w:pPr>
            <w:r>
              <w:t>2</w:t>
            </w:r>
          </w:p>
        </w:tc>
        <w:tc>
          <w:tcPr>
            <w:tcW w:w="3855" w:type="dxa"/>
          </w:tcPr>
          <w:p w:rsidR="006F1CFD" w:rsidRDefault="006F1CFD">
            <w:pPr>
              <w:pStyle w:val="ConsPlusNormal"/>
            </w:pPr>
            <w:r>
              <w:t>Предынвестиционная подготовка объектов культурного наследия</w:t>
            </w:r>
          </w:p>
        </w:tc>
        <w:tc>
          <w:tcPr>
            <w:tcW w:w="1250" w:type="dxa"/>
          </w:tcPr>
          <w:p w:rsidR="006F1CFD" w:rsidRDefault="006F1CFD">
            <w:pPr>
              <w:pStyle w:val="ConsPlusNormal"/>
            </w:pPr>
            <w:r>
              <w:t>29100,00</w:t>
            </w:r>
          </w:p>
        </w:tc>
        <w:tc>
          <w:tcPr>
            <w:tcW w:w="1191" w:type="dxa"/>
          </w:tcPr>
          <w:p w:rsidR="006F1CFD" w:rsidRDefault="006F1CFD">
            <w:pPr>
              <w:pStyle w:val="ConsPlusNormal"/>
            </w:pPr>
            <w:r>
              <w:t>5820,00</w:t>
            </w:r>
          </w:p>
        </w:tc>
        <w:tc>
          <w:tcPr>
            <w:tcW w:w="1191" w:type="dxa"/>
          </w:tcPr>
          <w:p w:rsidR="006F1CFD" w:rsidRDefault="006F1CFD">
            <w:pPr>
              <w:pStyle w:val="ConsPlusNormal"/>
            </w:pPr>
            <w:r>
              <w:t>5820,00</w:t>
            </w:r>
          </w:p>
        </w:tc>
        <w:tc>
          <w:tcPr>
            <w:tcW w:w="1134" w:type="dxa"/>
          </w:tcPr>
          <w:p w:rsidR="006F1CFD" w:rsidRDefault="006F1CFD">
            <w:pPr>
              <w:pStyle w:val="ConsPlusNormal"/>
            </w:pPr>
            <w:r>
              <w:t>5820,00</w:t>
            </w:r>
          </w:p>
        </w:tc>
        <w:tc>
          <w:tcPr>
            <w:tcW w:w="1164" w:type="dxa"/>
          </w:tcPr>
          <w:p w:rsidR="006F1CFD" w:rsidRDefault="006F1CFD">
            <w:pPr>
              <w:pStyle w:val="ConsPlusNormal"/>
            </w:pPr>
            <w:r>
              <w:t>5820,00</w:t>
            </w:r>
          </w:p>
        </w:tc>
        <w:tc>
          <w:tcPr>
            <w:tcW w:w="1164" w:type="dxa"/>
          </w:tcPr>
          <w:p w:rsidR="006F1CFD" w:rsidRDefault="006F1CFD">
            <w:pPr>
              <w:pStyle w:val="ConsPlusNormal"/>
            </w:pPr>
            <w:r>
              <w:t>5820,00</w:t>
            </w:r>
          </w:p>
        </w:tc>
      </w:tr>
      <w:tr w:rsidR="006F1CFD">
        <w:tc>
          <w:tcPr>
            <w:tcW w:w="794" w:type="dxa"/>
          </w:tcPr>
          <w:p w:rsidR="006F1CFD" w:rsidRDefault="006F1CFD">
            <w:pPr>
              <w:pStyle w:val="ConsPlusNormal"/>
            </w:pPr>
            <w:r>
              <w:t>3</w:t>
            </w:r>
          </w:p>
        </w:tc>
        <w:tc>
          <w:tcPr>
            <w:tcW w:w="3855" w:type="dxa"/>
          </w:tcPr>
          <w:p w:rsidR="006F1CFD" w:rsidRDefault="006F1CFD">
            <w:pPr>
              <w:pStyle w:val="ConsPlusNormal"/>
            </w:pPr>
            <w:r>
              <w:t>Мониторинг объектов культурного наследия</w:t>
            </w:r>
          </w:p>
        </w:tc>
        <w:tc>
          <w:tcPr>
            <w:tcW w:w="1250" w:type="dxa"/>
          </w:tcPr>
          <w:p w:rsidR="006F1CFD" w:rsidRDefault="006F1CFD">
            <w:pPr>
              <w:pStyle w:val="ConsPlusNormal"/>
            </w:pPr>
            <w:r>
              <w:t>13500,00</w:t>
            </w:r>
          </w:p>
        </w:tc>
        <w:tc>
          <w:tcPr>
            <w:tcW w:w="1191" w:type="dxa"/>
          </w:tcPr>
          <w:p w:rsidR="006F1CFD" w:rsidRDefault="006F1CFD">
            <w:pPr>
              <w:pStyle w:val="ConsPlusNormal"/>
            </w:pPr>
            <w:r>
              <w:t>3420,00</w:t>
            </w:r>
          </w:p>
        </w:tc>
        <w:tc>
          <w:tcPr>
            <w:tcW w:w="1191" w:type="dxa"/>
          </w:tcPr>
          <w:p w:rsidR="006F1CFD" w:rsidRDefault="006F1CFD">
            <w:pPr>
              <w:pStyle w:val="ConsPlusNormal"/>
            </w:pPr>
            <w:r>
              <w:t>2520,00</w:t>
            </w:r>
          </w:p>
        </w:tc>
        <w:tc>
          <w:tcPr>
            <w:tcW w:w="1134" w:type="dxa"/>
          </w:tcPr>
          <w:p w:rsidR="006F1CFD" w:rsidRDefault="006F1CFD">
            <w:pPr>
              <w:pStyle w:val="ConsPlusNormal"/>
            </w:pPr>
            <w:r>
              <w:t>2520,00</w:t>
            </w:r>
          </w:p>
        </w:tc>
        <w:tc>
          <w:tcPr>
            <w:tcW w:w="1164" w:type="dxa"/>
          </w:tcPr>
          <w:p w:rsidR="006F1CFD" w:rsidRDefault="006F1CFD">
            <w:pPr>
              <w:pStyle w:val="ConsPlusNormal"/>
            </w:pPr>
            <w:r>
              <w:t>2520,00</w:t>
            </w:r>
          </w:p>
        </w:tc>
        <w:tc>
          <w:tcPr>
            <w:tcW w:w="1164" w:type="dxa"/>
          </w:tcPr>
          <w:p w:rsidR="006F1CFD" w:rsidRDefault="006F1CFD">
            <w:pPr>
              <w:pStyle w:val="ConsPlusNormal"/>
            </w:pPr>
            <w:r>
              <w:t>2520,00</w:t>
            </w:r>
          </w:p>
        </w:tc>
      </w:tr>
      <w:tr w:rsidR="006F1CFD">
        <w:tc>
          <w:tcPr>
            <w:tcW w:w="794" w:type="dxa"/>
          </w:tcPr>
          <w:p w:rsidR="006F1CFD" w:rsidRDefault="006F1CFD">
            <w:pPr>
              <w:pStyle w:val="ConsPlusNormal"/>
            </w:pPr>
          </w:p>
        </w:tc>
        <w:tc>
          <w:tcPr>
            <w:tcW w:w="3855" w:type="dxa"/>
          </w:tcPr>
          <w:p w:rsidR="006F1CFD" w:rsidRDefault="006F1CFD">
            <w:pPr>
              <w:pStyle w:val="ConsPlusNormal"/>
            </w:pPr>
            <w:r>
              <w:t>Итого</w:t>
            </w:r>
          </w:p>
        </w:tc>
        <w:tc>
          <w:tcPr>
            <w:tcW w:w="1250" w:type="dxa"/>
          </w:tcPr>
          <w:p w:rsidR="006F1CFD" w:rsidRDefault="006F1CFD">
            <w:pPr>
              <w:pStyle w:val="ConsPlusNormal"/>
            </w:pPr>
            <w:r>
              <w:t>45361,00</w:t>
            </w:r>
          </w:p>
        </w:tc>
        <w:tc>
          <w:tcPr>
            <w:tcW w:w="1191" w:type="dxa"/>
          </w:tcPr>
          <w:p w:rsidR="006F1CFD" w:rsidRDefault="006F1CFD">
            <w:pPr>
              <w:pStyle w:val="ConsPlusNormal"/>
            </w:pPr>
            <w:r>
              <w:t>10301,00</w:t>
            </w:r>
          </w:p>
        </w:tc>
        <w:tc>
          <w:tcPr>
            <w:tcW w:w="1191" w:type="dxa"/>
          </w:tcPr>
          <w:p w:rsidR="006F1CFD" w:rsidRDefault="006F1CFD">
            <w:pPr>
              <w:pStyle w:val="ConsPlusNormal"/>
            </w:pPr>
            <w:r>
              <w:t>9401,00</w:t>
            </w:r>
          </w:p>
        </w:tc>
        <w:tc>
          <w:tcPr>
            <w:tcW w:w="1134" w:type="dxa"/>
          </w:tcPr>
          <w:p w:rsidR="006F1CFD" w:rsidRDefault="006F1CFD">
            <w:pPr>
              <w:pStyle w:val="ConsPlusNormal"/>
            </w:pPr>
            <w:r>
              <w:t>8553,00</w:t>
            </w:r>
          </w:p>
        </w:tc>
        <w:tc>
          <w:tcPr>
            <w:tcW w:w="1164" w:type="dxa"/>
          </w:tcPr>
          <w:p w:rsidR="006F1CFD" w:rsidRDefault="006F1CFD">
            <w:pPr>
              <w:pStyle w:val="ConsPlusNormal"/>
            </w:pPr>
            <w:r>
              <w:t>8553,00</w:t>
            </w:r>
          </w:p>
        </w:tc>
        <w:tc>
          <w:tcPr>
            <w:tcW w:w="1164" w:type="dxa"/>
          </w:tcPr>
          <w:p w:rsidR="006F1CFD" w:rsidRDefault="006F1CFD">
            <w:pPr>
              <w:pStyle w:val="ConsPlusNormal"/>
            </w:pPr>
            <w:r>
              <w:t>8553,00</w:t>
            </w: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rmal"/>
        <w:jc w:val="right"/>
        <w:outlineLvl w:val="3"/>
      </w:pPr>
      <w:r>
        <w:t>Таблица 2</w:t>
      </w:r>
    </w:p>
    <w:p w:rsidR="006F1CFD" w:rsidRDefault="006F1CFD">
      <w:pPr>
        <w:pStyle w:val="ConsPlusNormal"/>
        <w:jc w:val="both"/>
      </w:pPr>
    </w:p>
    <w:p w:rsidR="006F1CFD" w:rsidRDefault="006F1CFD">
      <w:pPr>
        <w:pStyle w:val="ConsPlusNormal"/>
        <w:jc w:val="center"/>
      </w:pPr>
      <w:r>
        <w:t>УСТАНОВЛЕНИЕ ГРАНИЦ ТЕРРИТОРИЙ ОКН</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2324"/>
        <w:gridCol w:w="1133"/>
        <w:gridCol w:w="1020"/>
        <w:gridCol w:w="1077"/>
        <w:gridCol w:w="1020"/>
        <w:gridCol w:w="1077"/>
        <w:gridCol w:w="1020"/>
      </w:tblGrid>
      <w:tr w:rsidR="006F1CFD">
        <w:tc>
          <w:tcPr>
            <w:tcW w:w="396" w:type="dxa"/>
            <w:vMerge w:val="restart"/>
          </w:tcPr>
          <w:p w:rsidR="006F1CFD" w:rsidRDefault="006F1CFD">
            <w:pPr>
              <w:pStyle w:val="ConsPlusNormal"/>
              <w:jc w:val="center"/>
            </w:pPr>
            <w:r>
              <w:t>N п/п</w:t>
            </w:r>
          </w:p>
        </w:tc>
        <w:tc>
          <w:tcPr>
            <w:tcW w:w="2324" w:type="dxa"/>
            <w:vMerge w:val="restart"/>
          </w:tcPr>
          <w:p w:rsidR="006F1CFD" w:rsidRDefault="006F1CFD">
            <w:pPr>
              <w:pStyle w:val="ConsPlusNormal"/>
              <w:jc w:val="center"/>
            </w:pPr>
            <w:r>
              <w:t>Наименование мероприятия</w:t>
            </w:r>
          </w:p>
        </w:tc>
        <w:tc>
          <w:tcPr>
            <w:tcW w:w="6347" w:type="dxa"/>
            <w:gridSpan w:val="6"/>
          </w:tcPr>
          <w:p w:rsidR="006F1CFD" w:rsidRDefault="006F1CFD">
            <w:pPr>
              <w:pStyle w:val="ConsPlusNormal"/>
              <w:jc w:val="center"/>
            </w:pPr>
            <w:r>
              <w:t>Объем финансирования по годам (тыс. руб.)</w:t>
            </w:r>
          </w:p>
        </w:tc>
      </w:tr>
      <w:tr w:rsidR="006F1CFD">
        <w:tc>
          <w:tcPr>
            <w:tcW w:w="396" w:type="dxa"/>
            <w:vMerge/>
          </w:tcPr>
          <w:p w:rsidR="006F1CFD" w:rsidRDefault="006F1CFD"/>
        </w:tc>
        <w:tc>
          <w:tcPr>
            <w:tcW w:w="2324" w:type="dxa"/>
            <w:vMerge/>
          </w:tcPr>
          <w:p w:rsidR="006F1CFD" w:rsidRDefault="006F1CFD"/>
        </w:tc>
        <w:tc>
          <w:tcPr>
            <w:tcW w:w="1133" w:type="dxa"/>
          </w:tcPr>
          <w:p w:rsidR="006F1CFD" w:rsidRDefault="006F1CFD">
            <w:pPr>
              <w:pStyle w:val="ConsPlusNormal"/>
              <w:jc w:val="center"/>
            </w:pPr>
            <w:r>
              <w:t>Всего</w:t>
            </w:r>
          </w:p>
        </w:tc>
        <w:tc>
          <w:tcPr>
            <w:tcW w:w="1020" w:type="dxa"/>
          </w:tcPr>
          <w:p w:rsidR="006F1CFD" w:rsidRDefault="006F1CFD">
            <w:pPr>
              <w:pStyle w:val="ConsPlusNormal"/>
              <w:jc w:val="center"/>
            </w:pPr>
            <w:r>
              <w:t>2017 год</w:t>
            </w:r>
          </w:p>
        </w:tc>
        <w:tc>
          <w:tcPr>
            <w:tcW w:w="1077" w:type="dxa"/>
          </w:tcPr>
          <w:p w:rsidR="006F1CFD" w:rsidRDefault="006F1CFD">
            <w:pPr>
              <w:pStyle w:val="ConsPlusNormal"/>
              <w:jc w:val="center"/>
            </w:pPr>
            <w:r>
              <w:t>2018 год</w:t>
            </w:r>
          </w:p>
        </w:tc>
        <w:tc>
          <w:tcPr>
            <w:tcW w:w="1020" w:type="dxa"/>
          </w:tcPr>
          <w:p w:rsidR="006F1CFD" w:rsidRDefault="006F1CFD">
            <w:pPr>
              <w:pStyle w:val="ConsPlusNormal"/>
              <w:jc w:val="center"/>
            </w:pPr>
            <w:r>
              <w:t>2019 год</w:t>
            </w:r>
          </w:p>
        </w:tc>
        <w:tc>
          <w:tcPr>
            <w:tcW w:w="1077" w:type="dxa"/>
          </w:tcPr>
          <w:p w:rsidR="006F1CFD" w:rsidRDefault="006F1CFD">
            <w:pPr>
              <w:pStyle w:val="ConsPlusNormal"/>
              <w:jc w:val="center"/>
            </w:pPr>
            <w:r>
              <w:t>2020 год</w:t>
            </w:r>
          </w:p>
        </w:tc>
        <w:tc>
          <w:tcPr>
            <w:tcW w:w="1020" w:type="dxa"/>
          </w:tcPr>
          <w:p w:rsidR="006F1CFD" w:rsidRDefault="006F1CFD">
            <w:pPr>
              <w:pStyle w:val="ConsPlusNormal"/>
              <w:jc w:val="center"/>
            </w:pPr>
            <w:r>
              <w:t>2021 год</w:t>
            </w:r>
          </w:p>
        </w:tc>
      </w:tr>
      <w:tr w:rsidR="006F1CFD">
        <w:tc>
          <w:tcPr>
            <w:tcW w:w="396" w:type="dxa"/>
          </w:tcPr>
          <w:p w:rsidR="006F1CFD" w:rsidRDefault="006F1CFD">
            <w:pPr>
              <w:pStyle w:val="ConsPlusNormal"/>
            </w:pPr>
            <w:r>
              <w:t>1</w:t>
            </w:r>
          </w:p>
        </w:tc>
        <w:tc>
          <w:tcPr>
            <w:tcW w:w="2324" w:type="dxa"/>
          </w:tcPr>
          <w:p w:rsidR="006F1CFD" w:rsidRDefault="006F1CFD">
            <w:pPr>
              <w:pStyle w:val="ConsPlusNormal"/>
            </w:pPr>
            <w:r>
              <w:t>Установление границ территорий ОКН (памятники археологии)</w:t>
            </w:r>
          </w:p>
        </w:tc>
        <w:tc>
          <w:tcPr>
            <w:tcW w:w="1133" w:type="dxa"/>
          </w:tcPr>
          <w:p w:rsidR="006F1CFD" w:rsidRDefault="006F1CFD">
            <w:pPr>
              <w:pStyle w:val="ConsPlusNormal"/>
            </w:pPr>
            <w:r>
              <w:t>28962,00</w:t>
            </w:r>
          </w:p>
        </w:tc>
        <w:tc>
          <w:tcPr>
            <w:tcW w:w="1020" w:type="dxa"/>
          </w:tcPr>
          <w:p w:rsidR="006F1CFD" w:rsidRDefault="006F1CFD">
            <w:pPr>
              <w:pStyle w:val="ConsPlusNormal"/>
            </w:pPr>
            <w:r>
              <w:t>0,00</w:t>
            </w:r>
          </w:p>
        </w:tc>
        <w:tc>
          <w:tcPr>
            <w:tcW w:w="1077" w:type="dxa"/>
          </w:tcPr>
          <w:p w:rsidR="006F1CFD" w:rsidRDefault="006F1CFD">
            <w:pPr>
              <w:pStyle w:val="ConsPlusNormal"/>
            </w:pPr>
            <w:r>
              <w:t>0,00</w:t>
            </w:r>
          </w:p>
        </w:tc>
        <w:tc>
          <w:tcPr>
            <w:tcW w:w="1020" w:type="dxa"/>
          </w:tcPr>
          <w:p w:rsidR="006F1CFD" w:rsidRDefault="006F1CFD">
            <w:pPr>
              <w:pStyle w:val="ConsPlusNormal"/>
            </w:pPr>
            <w:r>
              <w:t>9654,00</w:t>
            </w:r>
          </w:p>
        </w:tc>
        <w:tc>
          <w:tcPr>
            <w:tcW w:w="1077" w:type="dxa"/>
          </w:tcPr>
          <w:p w:rsidR="006F1CFD" w:rsidRDefault="006F1CFD">
            <w:pPr>
              <w:pStyle w:val="ConsPlusNormal"/>
            </w:pPr>
            <w:r>
              <w:t>9654,00</w:t>
            </w:r>
          </w:p>
        </w:tc>
        <w:tc>
          <w:tcPr>
            <w:tcW w:w="1020" w:type="dxa"/>
          </w:tcPr>
          <w:p w:rsidR="006F1CFD" w:rsidRDefault="006F1CFD">
            <w:pPr>
              <w:pStyle w:val="ConsPlusNormal"/>
            </w:pPr>
            <w:r>
              <w:t>9654,00</w:t>
            </w:r>
          </w:p>
        </w:tc>
      </w:tr>
      <w:tr w:rsidR="006F1CFD">
        <w:tc>
          <w:tcPr>
            <w:tcW w:w="396" w:type="dxa"/>
          </w:tcPr>
          <w:p w:rsidR="006F1CFD" w:rsidRDefault="006F1CFD">
            <w:pPr>
              <w:pStyle w:val="ConsPlusNormal"/>
            </w:pPr>
            <w:r>
              <w:t>2</w:t>
            </w:r>
          </w:p>
        </w:tc>
        <w:tc>
          <w:tcPr>
            <w:tcW w:w="2324" w:type="dxa"/>
          </w:tcPr>
          <w:p w:rsidR="006F1CFD" w:rsidRDefault="006F1CFD">
            <w:pPr>
              <w:pStyle w:val="ConsPlusNormal"/>
            </w:pPr>
            <w:r>
              <w:t>Установление границ территорий ОКН (памятники садово-паркового искусства)</w:t>
            </w:r>
          </w:p>
        </w:tc>
        <w:tc>
          <w:tcPr>
            <w:tcW w:w="1133" w:type="dxa"/>
          </w:tcPr>
          <w:p w:rsidR="006F1CFD" w:rsidRDefault="006F1CFD">
            <w:pPr>
              <w:pStyle w:val="ConsPlusNormal"/>
            </w:pPr>
            <w:r>
              <w:t>22854,00</w:t>
            </w:r>
          </w:p>
        </w:tc>
        <w:tc>
          <w:tcPr>
            <w:tcW w:w="1020" w:type="dxa"/>
          </w:tcPr>
          <w:p w:rsidR="006F1CFD" w:rsidRDefault="006F1CFD">
            <w:pPr>
              <w:pStyle w:val="ConsPlusNormal"/>
            </w:pPr>
            <w:r>
              <w:t>0,00</w:t>
            </w:r>
          </w:p>
        </w:tc>
        <w:tc>
          <w:tcPr>
            <w:tcW w:w="1077" w:type="dxa"/>
          </w:tcPr>
          <w:p w:rsidR="006F1CFD" w:rsidRDefault="006F1CFD">
            <w:pPr>
              <w:pStyle w:val="ConsPlusNormal"/>
            </w:pPr>
            <w:r>
              <w:t>0,00</w:t>
            </w:r>
          </w:p>
        </w:tc>
        <w:tc>
          <w:tcPr>
            <w:tcW w:w="1020" w:type="dxa"/>
          </w:tcPr>
          <w:p w:rsidR="006F1CFD" w:rsidRDefault="006F1CFD">
            <w:pPr>
              <w:pStyle w:val="ConsPlusNormal"/>
            </w:pPr>
            <w:r>
              <w:t>7618,00</w:t>
            </w:r>
          </w:p>
        </w:tc>
        <w:tc>
          <w:tcPr>
            <w:tcW w:w="1077" w:type="dxa"/>
          </w:tcPr>
          <w:p w:rsidR="006F1CFD" w:rsidRDefault="006F1CFD">
            <w:pPr>
              <w:pStyle w:val="ConsPlusNormal"/>
            </w:pPr>
            <w:r>
              <w:t>7618,00</w:t>
            </w:r>
          </w:p>
        </w:tc>
        <w:tc>
          <w:tcPr>
            <w:tcW w:w="1020" w:type="dxa"/>
          </w:tcPr>
          <w:p w:rsidR="006F1CFD" w:rsidRDefault="006F1CFD">
            <w:pPr>
              <w:pStyle w:val="ConsPlusNormal"/>
            </w:pPr>
            <w:r>
              <w:t>7618,00</w:t>
            </w:r>
          </w:p>
        </w:tc>
      </w:tr>
      <w:tr w:rsidR="006F1CFD">
        <w:tc>
          <w:tcPr>
            <w:tcW w:w="396" w:type="dxa"/>
          </w:tcPr>
          <w:p w:rsidR="006F1CFD" w:rsidRDefault="006F1CFD">
            <w:pPr>
              <w:pStyle w:val="ConsPlusNormal"/>
            </w:pPr>
          </w:p>
        </w:tc>
        <w:tc>
          <w:tcPr>
            <w:tcW w:w="2324" w:type="dxa"/>
          </w:tcPr>
          <w:p w:rsidR="006F1CFD" w:rsidRDefault="006F1CFD">
            <w:pPr>
              <w:pStyle w:val="ConsPlusNormal"/>
            </w:pPr>
            <w:r>
              <w:t>Итого</w:t>
            </w:r>
          </w:p>
        </w:tc>
        <w:tc>
          <w:tcPr>
            <w:tcW w:w="1133" w:type="dxa"/>
          </w:tcPr>
          <w:p w:rsidR="006F1CFD" w:rsidRDefault="006F1CFD">
            <w:pPr>
              <w:pStyle w:val="ConsPlusNormal"/>
            </w:pPr>
            <w:r>
              <w:t>51816,00</w:t>
            </w:r>
          </w:p>
        </w:tc>
        <w:tc>
          <w:tcPr>
            <w:tcW w:w="1020" w:type="dxa"/>
          </w:tcPr>
          <w:p w:rsidR="006F1CFD" w:rsidRDefault="006F1CFD">
            <w:pPr>
              <w:pStyle w:val="ConsPlusNormal"/>
            </w:pPr>
            <w:r>
              <w:t>0,00</w:t>
            </w:r>
          </w:p>
        </w:tc>
        <w:tc>
          <w:tcPr>
            <w:tcW w:w="1077" w:type="dxa"/>
          </w:tcPr>
          <w:p w:rsidR="006F1CFD" w:rsidRDefault="006F1CFD">
            <w:pPr>
              <w:pStyle w:val="ConsPlusNormal"/>
            </w:pPr>
            <w:r>
              <w:t>0,00</w:t>
            </w:r>
          </w:p>
        </w:tc>
        <w:tc>
          <w:tcPr>
            <w:tcW w:w="1020" w:type="dxa"/>
          </w:tcPr>
          <w:p w:rsidR="006F1CFD" w:rsidRDefault="006F1CFD">
            <w:pPr>
              <w:pStyle w:val="ConsPlusNormal"/>
            </w:pPr>
            <w:r>
              <w:t>17272,00</w:t>
            </w:r>
          </w:p>
        </w:tc>
        <w:tc>
          <w:tcPr>
            <w:tcW w:w="1077" w:type="dxa"/>
          </w:tcPr>
          <w:p w:rsidR="006F1CFD" w:rsidRDefault="006F1CFD">
            <w:pPr>
              <w:pStyle w:val="ConsPlusNormal"/>
            </w:pPr>
            <w:r>
              <w:t>17272,00</w:t>
            </w:r>
          </w:p>
        </w:tc>
        <w:tc>
          <w:tcPr>
            <w:tcW w:w="1020" w:type="dxa"/>
          </w:tcPr>
          <w:p w:rsidR="006F1CFD" w:rsidRDefault="006F1CFD">
            <w:pPr>
              <w:pStyle w:val="ConsPlusNormal"/>
            </w:pPr>
            <w:r>
              <w:t>17272,00</w:t>
            </w:r>
          </w:p>
        </w:tc>
      </w:tr>
    </w:tbl>
    <w:p w:rsidR="006F1CFD" w:rsidRDefault="006F1CFD">
      <w:pPr>
        <w:pStyle w:val="ConsPlusNormal"/>
        <w:jc w:val="both"/>
      </w:pPr>
    </w:p>
    <w:p w:rsidR="006F1CFD" w:rsidRDefault="006F1CFD">
      <w:pPr>
        <w:sectPr w:rsidR="006F1CFD">
          <w:pgSz w:w="11905" w:h="16838"/>
          <w:pgMar w:top="1134" w:right="850" w:bottom="1134" w:left="1701" w:header="0" w:footer="0" w:gutter="0"/>
          <w:cols w:space="720"/>
        </w:sectPr>
      </w:pPr>
    </w:p>
    <w:p w:rsidR="006F1CFD" w:rsidRDefault="006F1CFD">
      <w:pPr>
        <w:pStyle w:val="ConsPlusNormal"/>
        <w:jc w:val="center"/>
        <w:outlineLvl w:val="2"/>
      </w:pPr>
      <w:bookmarkStart w:id="10" w:name="P2638"/>
      <w:bookmarkEnd w:id="10"/>
      <w:r>
        <w:lastRenderedPageBreak/>
        <w:t>11.7. Перечень объектов культурного наследия (памятников</w:t>
      </w:r>
    </w:p>
    <w:p w:rsidR="006F1CFD" w:rsidRDefault="006F1CFD">
      <w:pPr>
        <w:pStyle w:val="ConsPlusNormal"/>
        <w:jc w:val="center"/>
      </w:pPr>
      <w:r>
        <w:t>истории и культуры) религиозного назначения, находящихся</w:t>
      </w:r>
    </w:p>
    <w:p w:rsidR="006F1CFD" w:rsidRDefault="006F1CFD">
      <w:pPr>
        <w:pStyle w:val="ConsPlusNormal"/>
        <w:jc w:val="center"/>
      </w:pPr>
      <w:r>
        <w:t>в федеральной собственности и собственности Московской</w:t>
      </w:r>
    </w:p>
    <w:p w:rsidR="006F1CFD" w:rsidRDefault="006F1CFD">
      <w:pPr>
        <w:pStyle w:val="ConsPlusNormal"/>
        <w:jc w:val="center"/>
      </w:pPr>
      <w:r>
        <w:t>области, по которым проводятся мероприятия по их сохранению</w:t>
      </w:r>
    </w:p>
    <w:p w:rsidR="006F1CFD" w:rsidRDefault="006F1CFD">
      <w:pPr>
        <w:pStyle w:val="ConsPlusNormal"/>
        <w:jc w:val="center"/>
      </w:pPr>
      <w:r>
        <w:t>на 2017-2021 годы</w:t>
      </w:r>
    </w:p>
    <w:p w:rsidR="006F1CFD" w:rsidRDefault="006F1CFD">
      <w:pPr>
        <w:pStyle w:val="ConsPlusNormal"/>
        <w:jc w:val="center"/>
      </w:pPr>
    </w:p>
    <w:p w:rsidR="006F1CFD" w:rsidRDefault="006F1CFD">
      <w:pPr>
        <w:pStyle w:val="ConsPlusNormal"/>
        <w:jc w:val="center"/>
      </w:pPr>
      <w:r>
        <w:t xml:space="preserve">(в ред. </w:t>
      </w:r>
      <w:hyperlink r:id="rId163" w:history="1">
        <w:r>
          <w:rPr>
            <w:color w:val="0000FF"/>
          </w:rPr>
          <w:t>постановления</w:t>
        </w:r>
      </w:hyperlink>
      <w:r>
        <w:t xml:space="preserve"> Правительства МО</w:t>
      </w:r>
    </w:p>
    <w:p w:rsidR="006F1CFD" w:rsidRDefault="006F1CFD">
      <w:pPr>
        <w:pStyle w:val="ConsPlusNormal"/>
        <w:jc w:val="center"/>
      </w:pPr>
      <w:r>
        <w:t>от 21.03.2017 N 185/9)</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175"/>
        <w:gridCol w:w="2608"/>
        <w:gridCol w:w="1247"/>
        <w:gridCol w:w="1247"/>
        <w:gridCol w:w="1134"/>
        <w:gridCol w:w="1134"/>
        <w:gridCol w:w="1134"/>
        <w:gridCol w:w="1204"/>
      </w:tblGrid>
      <w:tr w:rsidR="006F1CFD">
        <w:tc>
          <w:tcPr>
            <w:tcW w:w="680" w:type="dxa"/>
            <w:vMerge w:val="restart"/>
          </w:tcPr>
          <w:p w:rsidR="006F1CFD" w:rsidRDefault="006F1CFD">
            <w:pPr>
              <w:pStyle w:val="ConsPlusNormal"/>
              <w:jc w:val="center"/>
            </w:pPr>
            <w:r>
              <w:t>N п/п</w:t>
            </w:r>
          </w:p>
        </w:tc>
        <w:tc>
          <w:tcPr>
            <w:tcW w:w="3175" w:type="dxa"/>
            <w:vMerge w:val="restart"/>
          </w:tcPr>
          <w:p w:rsidR="006F1CFD" w:rsidRDefault="006F1CFD">
            <w:pPr>
              <w:pStyle w:val="ConsPlusNormal"/>
              <w:jc w:val="center"/>
            </w:pPr>
            <w:r>
              <w:t>Наименование объекта</w:t>
            </w:r>
          </w:p>
        </w:tc>
        <w:tc>
          <w:tcPr>
            <w:tcW w:w="2608" w:type="dxa"/>
            <w:vMerge w:val="restart"/>
          </w:tcPr>
          <w:p w:rsidR="006F1CFD" w:rsidRDefault="006F1CFD">
            <w:pPr>
              <w:pStyle w:val="ConsPlusNormal"/>
              <w:jc w:val="center"/>
            </w:pPr>
            <w:r>
              <w:t>Название мероприятия</w:t>
            </w:r>
          </w:p>
        </w:tc>
        <w:tc>
          <w:tcPr>
            <w:tcW w:w="1247" w:type="dxa"/>
            <w:vMerge w:val="restart"/>
          </w:tcPr>
          <w:p w:rsidR="006F1CFD" w:rsidRDefault="006F1CFD">
            <w:pPr>
              <w:pStyle w:val="ConsPlusNormal"/>
              <w:jc w:val="center"/>
            </w:pPr>
            <w:r>
              <w:t>всего</w:t>
            </w:r>
          </w:p>
        </w:tc>
        <w:tc>
          <w:tcPr>
            <w:tcW w:w="5853" w:type="dxa"/>
            <w:gridSpan w:val="5"/>
          </w:tcPr>
          <w:p w:rsidR="006F1CFD" w:rsidRDefault="006F1CFD">
            <w:pPr>
              <w:pStyle w:val="ConsPlusNormal"/>
              <w:jc w:val="center"/>
            </w:pPr>
            <w:r>
              <w:t>объем финансирования по годам (тыс. руб.)</w:t>
            </w:r>
          </w:p>
        </w:tc>
      </w:tr>
      <w:tr w:rsidR="006F1CFD">
        <w:tc>
          <w:tcPr>
            <w:tcW w:w="680" w:type="dxa"/>
            <w:vMerge/>
          </w:tcPr>
          <w:p w:rsidR="006F1CFD" w:rsidRDefault="006F1CFD"/>
        </w:tc>
        <w:tc>
          <w:tcPr>
            <w:tcW w:w="3175" w:type="dxa"/>
            <w:vMerge/>
          </w:tcPr>
          <w:p w:rsidR="006F1CFD" w:rsidRDefault="006F1CFD"/>
        </w:tc>
        <w:tc>
          <w:tcPr>
            <w:tcW w:w="2608" w:type="dxa"/>
            <w:vMerge/>
          </w:tcPr>
          <w:p w:rsidR="006F1CFD" w:rsidRDefault="006F1CFD"/>
        </w:tc>
        <w:tc>
          <w:tcPr>
            <w:tcW w:w="1247" w:type="dxa"/>
            <w:vMerge/>
          </w:tcPr>
          <w:p w:rsidR="006F1CFD" w:rsidRDefault="006F1CFD"/>
        </w:tc>
        <w:tc>
          <w:tcPr>
            <w:tcW w:w="1247" w:type="dxa"/>
          </w:tcPr>
          <w:p w:rsidR="006F1CFD" w:rsidRDefault="006F1CFD">
            <w:pPr>
              <w:pStyle w:val="ConsPlusNormal"/>
              <w:jc w:val="center"/>
            </w:pPr>
            <w:r>
              <w:t>2017 год</w:t>
            </w:r>
          </w:p>
        </w:tc>
        <w:tc>
          <w:tcPr>
            <w:tcW w:w="1134" w:type="dxa"/>
          </w:tcPr>
          <w:p w:rsidR="006F1CFD" w:rsidRDefault="006F1CFD">
            <w:pPr>
              <w:pStyle w:val="ConsPlusNormal"/>
              <w:jc w:val="center"/>
            </w:pPr>
            <w:r>
              <w:t>2018 год</w:t>
            </w:r>
          </w:p>
        </w:tc>
        <w:tc>
          <w:tcPr>
            <w:tcW w:w="1134" w:type="dxa"/>
          </w:tcPr>
          <w:p w:rsidR="006F1CFD" w:rsidRDefault="006F1CFD">
            <w:pPr>
              <w:pStyle w:val="ConsPlusNormal"/>
              <w:jc w:val="center"/>
            </w:pPr>
            <w:r>
              <w:t>2019 год</w:t>
            </w:r>
          </w:p>
        </w:tc>
        <w:tc>
          <w:tcPr>
            <w:tcW w:w="1134" w:type="dxa"/>
          </w:tcPr>
          <w:p w:rsidR="006F1CFD" w:rsidRDefault="006F1CFD">
            <w:pPr>
              <w:pStyle w:val="ConsPlusNormal"/>
              <w:jc w:val="center"/>
            </w:pPr>
            <w:r>
              <w:t>2020 год</w:t>
            </w:r>
          </w:p>
        </w:tc>
        <w:tc>
          <w:tcPr>
            <w:tcW w:w="1204" w:type="dxa"/>
          </w:tcPr>
          <w:p w:rsidR="006F1CFD" w:rsidRDefault="006F1CFD">
            <w:pPr>
              <w:pStyle w:val="ConsPlusNormal"/>
              <w:jc w:val="center"/>
            </w:pPr>
            <w:r>
              <w:t>2021 год</w:t>
            </w:r>
          </w:p>
        </w:tc>
      </w:tr>
      <w:tr w:rsidR="006F1CFD">
        <w:tc>
          <w:tcPr>
            <w:tcW w:w="680" w:type="dxa"/>
          </w:tcPr>
          <w:p w:rsidR="006F1CFD" w:rsidRDefault="006F1CFD">
            <w:pPr>
              <w:pStyle w:val="ConsPlusNormal"/>
              <w:jc w:val="center"/>
            </w:pPr>
            <w:r>
              <w:t>1</w:t>
            </w:r>
          </w:p>
        </w:tc>
        <w:tc>
          <w:tcPr>
            <w:tcW w:w="3175" w:type="dxa"/>
          </w:tcPr>
          <w:p w:rsidR="006F1CFD" w:rsidRDefault="006F1CFD">
            <w:pPr>
              <w:pStyle w:val="ConsPlusNormal"/>
              <w:jc w:val="center"/>
            </w:pPr>
            <w:r>
              <w:t>2</w:t>
            </w:r>
          </w:p>
        </w:tc>
        <w:tc>
          <w:tcPr>
            <w:tcW w:w="2608" w:type="dxa"/>
          </w:tcPr>
          <w:p w:rsidR="006F1CFD" w:rsidRDefault="006F1CFD">
            <w:pPr>
              <w:pStyle w:val="ConsPlusNormal"/>
              <w:jc w:val="center"/>
            </w:pPr>
            <w:r>
              <w:t>3</w:t>
            </w:r>
          </w:p>
        </w:tc>
        <w:tc>
          <w:tcPr>
            <w:tcW w:w="1247" w:type="dxa"/>
          </w:tcPr>
          <w:p w:rsidR="006F1CFD" w:rsidRDefault="006F1CFD">
            <w:pPr>
              <w:pStyle w:val="ConsPlusNormal"/>
              <w:jc w:val="center"/>
            </w:pPr>
            <w:r>
              <w:t>4</w:t>
            </w:r>
          </w:p>
        </w:tc>
        <w:tc>
          <w:tcPr>
            <w:tcW w:w="1247" w:type="dxa"/>
          </w:tcPr>
          <w:p w:rsidR="006F1CFD" w:rsidRDefault="006F1CFD">
            <w:pPr>
              <w:pStyle w:val="ConsPlusNormal"/>
              <w:jc w:val="center"/>
            </w:pPr>
            <w:r>
              <w:t>5</w:t>
            </w:r>
          </w:p>
        </w:tc>
        <w:tc>
          <w:tcPr>
            <w:tcW w:w="1134" w:type="dxa"/>
          </w:tcPr>
          <w:p w:rsidR="006F1CFD" w:rsidRDefault="006F1CFD">
            <w:pPr>
              <w:pStyle w:val="ConsPlusNormal"/>
              <w:jc w:val="center"/>
            </w:pPr>
            <w:r>
              <w:t>6</w:t>
            </w:r>
          </w:p>
        </w:tc>
        <w:tc>
          <w:tcPr>
            <w:tcW w:w="1134" w:type="dxa"/>
          </w:tcPr>
          <w:p w:rsidR="006F1CFD" w:rsidRDefault="006F1CFD">
            <w:pPr>
              <w:pStyle w:val="ConsPlusNormal"/>
              <w:jc w:val="center"/>
            </w:pPr>
            <w:r>
              <w:t>7</w:t>
            </w:r>
          </w:p>
        </w:tc>
        <w:tc>
          <w:tcPr>
            <w:tcW w:w="1134" w:type="dxa"/>
          </w:tcPr>
          <w:p w:rsidR="006F1CFD" w:rsidRDefault="006F1CFD">
            <w:pPr>
              <w:pStyle w:val="ConsPlusNormal"/>
              <w:jc w:val="center"/>
            </w:pPr>
            <w:r>
              <w:t>8</w:t>
            </w:r>
          </w:p>
        </w:tc>
        <w:tc>
          <w:tcPr>
            <w:tcW w:w="1204" w:type="dxa"/>
          </w:tcPr>
          <w:p w:rsidR="006F1CFD" w:rsidRDefault="006F1CFD">
            <w:pPr>
              <w:pStyle w:val="ConsPlusNormal"/>
              <w:jc w:val="center"/>
            </w:pPr>
            <w:r>
              <w:t>9</w:t>
            </w:r>
          </w:p>
        </w:tc>
      </w:tr>
      <w:tr w:rsidR="006F1CFD">
        <w:tc>
          <w:tcPr>
            <w:tcW w:w="680" w:type="dxa"/>
            <w:vMerge w:val="restart"/>
          </w:tcPr>
          <w:p w:rsidR="006F1CFD" w:rsidRDefault="006F1CFD">
            <w:pPr>
              <w:pStyle w:val="ConsPlusNormal"/>
            </w:pPr>
            <w:r>
              <w:t>1</w:t>
            </w:r>
          </w:p>
        </w:tc>
        <w:tc>
          <w:tcPr>
            <w:tcW w:w="3175" w:type="dxa"/>
            <w:vMerge w:val="restart"/>
          </w:tcPr>
          <w:p w:rsidR="006F1CFD" w:rsidRDefault="006F1CFD">
            <w:pPr>
              <w:pStyle w:val="ConsPlusNormal"/>
            </w:pPr>
            <w:r>
              <w:t>Монастырь Распятский: Церковь Распятия. Колокольня. Ворота и башня. Московская область, г. Серпухов, ул. Калужская, 40 (собственность - Российская Федерация)</w:t>
            </w:r>
          </w:p>
        </w:tc>
        <w:tc>
          <w:tcPr>
            <w:tcW w:w="2608" w:type="dxa"/>
          </w:tcPr>
          <w:p w:rsidR="006F1CFD" w:rsidRDefault="006F1CFD">
            <w:pPr>
              <w:pStyle w:val="ConsPlusNormal"/>
            </w:pPr>
            <w:r>
              <w:t>Разработка научно-проектной документации</w:t>
            </w:r>
          </w:p>
        </w:tc>
        <w:tc>
          <w:tcPr>
            <w:tcW w:w="1247" w:type="dxa"/>
          </w:tcPr>
          <w:p w:rsidR="006F1CFD" w:rsidRDefault="006F1CFD">
            <w:pPr>
              <w:pStyle w:val="ConsPlusNormal"/>
            </w:pPr>
            <w:r>
              <w:t>3200,00</w:t>
            </w:r>
          </w:p>
        </w:tc>
        <w:tc>
          <w:tcPr>
            <w:tcW w:w="1247" w:type="dxa"/>
          </w:tcPr>
          <w:p w:rsidR="006F1CFD" w:rsidRDefault="006F1CFD">
            <w:pPr>
              <w:pStyle w:val="ConsPlusNormal"/>
            </w:pPr>
            <w:r>
              <w:t>0,00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c>
          <w:tcPr>
            <w:tcW w:w="1134" w:type="dxa"/>
          </w:tcPr>
          <w:p w:rsidR="006F1CFD" w:rsidRDefault="006F1CFD">
            <w:pPr>
              <w:pStyle w:val="ConsPlusNormal"/>
            </w:pPr>
            <w:r>
              <w:t>3200,00</w:t>
            </w:r>
          </w:p>
        </w:tc>
        <w:tc>
          <w:tcPr>
            <w:tcW w:w="1204" w:type="dxa"/>
          </w:tcPr>
          <w:p w:rsidR="006F1CFD" w:rsidRDefault="006F1CFD">
            <w:pPr>
              <w:pStyle w:val="ConsPlusNormal"/>
            </w:pPr>
            <w:r>
              <w:t>0,00</w:t>
            </w:r>
          </w:p>
        </w:tc>
      </w:tr>
      <w:tr w:rsidR="006F1CFD">
        <w:tc>
          <w:tcPr>
            <w:tcW w:w="680" w:type="dxa"/>
            <w:vMerge/>
          </w:tcPr>
          <w:p w:rsidR="006F1CFD" w:rsidRDefault="006F1CFD"/>
        </w:tc>
        <w:tc>
          <w:tcPr>
            <w:tcW w:w="3175" w:type="dxa"/>
            <w:vMerge/>
          </w:tcPr>
          <w:p w:rsidR="006F1CFD" w:rsidRDefault="006F1CFD"/>
        </w:tc>
        <w:tc>
          <w:tcPr>
            <w:tcW w:w="2608" w:type="dxa"/>
          </w:tcPr>
          <w:p w:rsidR="006F1CFD" w:rsidRDefault="006F1CFD">
            <w:pPr>
              <w:pStyle w:val="ConsPlusNormal"/>
            </w:pPr>
            <w:r>
              <w:t>Проведение работ по сохранению объектов</w:t>
            </w:r>
          </w:p>
        </w:tc>
        <w:tc>
          <w:tcPr>
            <w:tcW w:w="1247" w:type="dxa"/>
          </w:tcPr>
          <w:p w:rsidR="006F1CFD" w:rsidRDefault="006F1CFD">
            <w:pPr>
              <w:pStyle w:val="ConsPlusNormal"/>
            </w:pPr>
            <w:r>
              <w:t>31500,00</w:t>
            </w:r>
          </w:p>
        </w:tc>
        <w:tc>
          <w:tcPr>
            <w:tcW w:w="1247" w:type="dxa"/>
          </w:tcPr>
          <w:p w:rsidR="006F1CFD" w:rsidRDefault="006F1CFD">
            <w:pPr>
              <w:pStyle w:val="ConsPlusNormal"/>
            </w:pPr>
            <w:r>
              <w:t>5000,00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c>
          <w:tcPr>
            <w:tcW w:w="1204" w:type="dxa"/>
          </w:tcPr>
          <w:p w:rsidR="006F1CFD" w:rsidRDefault="006F1CFD">
            <w:pPr>
              <w:pStyle w:val="ConsPlusNormal"/>
            </w:pPr>
            <w:r>
              <w:t>26500,00</w:t>
            </w:r>
          </w:p>
        </w:tc>
      </w:tr>
      <w:tr w:rsidR="006F1CFD">
        <w:tc>
          <w:tcPr>
            <w:tcW w:w="680" w:type="dxa"/>
            <w:vMerge/>
          </w:tcPr>
          <w:p w:rsidR="006F1CFD" w:rsidRDefault="006F1CFD"/>
        </w:tc>
        <w:tc>
          <w:tcPr>
            <w:tcW w:w="3175" w:type="dxa"/>
            <w:vMerge/>
          </w:tcPr>
          <w:p w:rsidR="006F1CFD" w:rsidRDefault="006F1CFD"/>
        </w:tc>
        <w:tc>
          <w:tcPr>
            <w:tcW w:w="2608" w:type="dxa"/>
          </w:tcPr>
          <w:p w:rsidR="006F1CFD" w:rsidRDefault="006F1CFD">
            <w:pPr>
              <w:pStyle w:val="ConsPlusNormal"/>
            </w:pPr>
            <w:r>
              <w:t>Выполнение работ по научному руководству, авторскому и техническому надзору</w:t>
            </w:r>
          </w:p>
        </w:tc>
        <w:tc>
          <w:tcPr>
            <w:tcW w:w="1247" w:type="dxa"/>
          </w:tcPr>
          <w:p w:rsidR="006F1CFD" w:rsidRDefault="006F1CFD">
            <w:pPr>
              <w:pStyle w:val="ConsPlusNormal"/>
            </w:pPr>
            <w:r>
              <w:t>1250,00</w:t>
            </w:r>
          </w:p>
        </w:tc>
        <w:tc>
          <w:tcPr>
            <w:tcW w:w="1247" w:type="dxa"/>
          </w:tcPr>
          <w:p w:rsidR="006F1CFD" w:rsidRDefault="006F1CFD">
            <w:pPr>
              <w:pStyle w:val="ConsPlusNormal"/>
            </w:pPr>
            <w:r>
              <w:t>150,00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c>
          <w:tcPr>
            <w:tcW w:w="1204" w:type="dxa"/>
          </w:tcPr>
          <w:p w:rsidR="006F1CFD" w:rsidRDefault="006F1CFD">
            <w:pPr>
              <w:pStyle w:val="ConsPlusNormal"/>
            </w:pPr>
            <w:r>
              <w:t>1100,00</w:t>
            </w:r>
          </w:p>
        </w:tc>
      </w:tr>
      <w:tr w:rsidR="006F1CFD">
        <w:tc>
          <w:tcPr>
            <w:tcW w:w="680" w:type="dxa"/>
            <w:vMerge w:val="restart"/>
          </w:tcPr>
          <w:p w:rsidR="006F1CFD" w:rsidRDefault="006F1CFD">
            <w:pPr>
              <w:pStyle w:val="ConsPlusNormal"/>
            </w:pPr>
            <w:r>
              <w:t>2</w:t>
            </w:r>
          </w:p>
        </w:tc>
        <w:tc>
          <w:tcPr>
            <w:tcW w:w="3175" w:type="dxa"/>
            <w:vMerge w:val="restart"/>
          </w:tcPr>
          <w:p w:rsidR="006F1CFD" w:rsidRDefault="006F1CFD">
            <w:pPr>
              <w:pStyle w:val="ConsPlusNormal"/>
            </w:pPr>
            <w:r>
              <w:t>Ансамбль Кремля, XVI в.: Никольский собор, 1681 г. Московская область, Зарайский район, г. Зарайск (собственность - Российская Федерация)</w:t>
            </w:r>
          </w:p>
        </w:tc>
        <w:tc>
          <w:tcPr>
            <w:tcW w:w="2608" w:type="dxa"/>
          </w:tcPr>
          <w:p w:rsidR="006F1CFD" w:rsidRDefault="006F1CFD">
            <w:pPr>
              <w:pStyle w:val="ConsPlusNormal"/>
            </w:pPr>
            <w:r>
              <w:t>Разработка научно-проектной документации</w:t>
            </w:r>
          </w:p>
        </w:tc>
        <w:tc>
          <w:tcPr>
            <w:tcW w:w="1247" w:type="dxa"/>
          </w:tcPr>
          <w:p w:rsidR="006F1CFD" w:rsidRDefault="006F1CFD">
            <w:pPr>
              <w:pStyle w:val="ConsPlusNormal"/>
            </w:pPr>
            <w:r>
              <w:t>0,00</w:t>
            </w:r>
          </w:p>
        </w:tc>
        <w:tc>
          <w:tcPr>
            <w:tcW w:w="1247" w:type="dxa"/>
          </w:tcPr>
          <w:p w:rsidR="006F1CFD" w:rsidRDefault="006F1CFD">
            <w:pPr>
              <w:pStyle w:val="ConsPlusNormal"/>
            </w:pPr>
            <w:r>
              <w:t>0,00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c>
          <w:tcPr>
            <w:tcW w:w="1204" w:type="dxa"/>
          </w:tcPr>
          <w:p w:rsidR="006F1CFD" w:rsidRDefault="006F1CFD">
            <w:pPr>
              <w:pStyle w:val="ConsPlusNormal"/>
            </w:pPr>
            <w:r>
              <w:t>0,00</w:t>
            </w:r>
          </w:p>
        </w:tc>
      </w:tr>
      <w:tr w:rsidR="006F1CFD">
        <w:tc>
          <w:tcPr>
            <w:tcW w:w="680" w:type="dxa"/>
            <w:vMerge/>
          </w:tcPr>
          <w:p w:rsidR="006F1CFD" w:rsidRDefault="006F1CFD"/>
        </w:tc>
        <w:tc>
          <w:tcPr>
            <w:tcW w:w="3175" w:type="dxa"/>
            <w:vMerge/>
          </w:tcPr>
          <w:p w:rsidR="006F1CFD" w:rsidRDefault="006F1CFD"/>
        </w:tc>
        <w:tc>
          <w:tcPr>
            <w:tcW w:w="2608" w:type="dxa"/>
          </w:tcPr>
          <w:p w:rsidR="006F1CFD" w:rsidRDefault="006F1CFD">
            <w:pPr>
              <w:pStyle w:val="ConsPlusNormal"/>
            </w:pPr>
            <w:r>
              <w:t>Проведение работ по сохранению объектов</w:t>
            </w:r>
          </w:p>
        </w:tc>
        <w:tc>
          <w:tcPr>
            <w:tcW w:w="1247" w:type="dxa"/>
          </w:tcPr>
          <w:p w:rsidR="006F1CFD" w:rsidRDefault="006F1CFD">
            <w:pPr>
              <w:pStyle w:val="ConsPlusNormal"/>
            </w:pPr>
            <w:r>
              <w:t>73444,00</w:t>
            </w:r>
          </w:p>
        </w:tc>
        <w:tc>
          <w:tcPr>
            <w:tcW w:w="1247" w:type="dxa"/>
          </w:tcPr>
          <w:p w:rsidR="006F1CFD" w:rsidRDefault="006F1CFD">
            <w:pPr>
              <w:pStyle w:val="ConsPlusNormal"/>
            </w:pPr>
            <w:r>
              <w:t>24748,00</w:t>
            </w:r>
          </w:p>
        </w:tc>
        <w:tc>
          <w:tcPr>
            <w:tcW w:w="1134" w:type="dxa"/>
          </w:tcPr>
          <w:p w:rsidR="006F1CFD" w:rsidRDefault="006F1CFD">
            <w:pPr>
              <w:pStyle w:val="ConsPlusNormal"/>
            </w:pPr>
            <w:r>
              <w:t>10000,00</w:t>
            </w:r>
          </w:p>
        </w:tc>
        <w:tc>
          <w:tcPr>
            <w:tcW w:w="1134" w:type="dxa"/>
          </w:tcPr>
          <w:p w:rsidR="006F1CFD" w:rsidRDefault="006F1CFD">
            <w:pPr>
              <w:pStyle w:val="ConsPlusNormal"/>
            </w:pPr>
            <w:r>
              <w:t>18660,00</w:t>
            </w:r>
          </w:p>
        </w:tc>
        <w:tc>
          <w:tcPr>
            <w:tcW w:w="1134" w:type="dxa"/>
          </w:tcPr>
          <w:p w:rsidR="006F1CFD" w:rsidRDefault="006F1CFD">
            <w:pPr>
              <w:pStyle w:val="ConsPlusNormal"/>
            </w:pPr>
            <w:r>
              <w:t>20036,00</w:t>
            </w:r>
          </w:p>
        </w:tc>
        <w:tc>
          <w:tcPr>
            <w:tcW w:w="1204" w:type="dxa"/>
          </w:tcPr>
          <w:p w:rsidR="006F1CFD" w:rsidRDefault="006F1CFD">
            <w:pPr>
              <w:pStyle w:val="ConsPlusNormal"/>
            </w:pPr>
            <w:r>
              <w:t>0,00</w:t>
            </w:r>
          </w:p>
        </w:tc>
      </w:tr>
      <w:tr w:rsidR="006F1CFD">
        <w:tc>
          <w:tcPr>
            <w:tcW w:w="680" w:type="dxa"/>
            <w:vMerge/>
          </w:tcPr>
          <w:p w:rsidR="006F1CFD" w:rsidRDefault="006F1CFD"/>
        </w:tc>
        <w:tc>
          <w:tcPr>
            <w:tcW w:w="3175" w:type="dxa"/>
            <w:vMerge/>
          </w:tcPr>
          <w:p w:rsidR="006F1CFD" w:rsidRDefault="006F1CFD"/>
        </w:tc>
        <w:tc>
          <w:tcPr>
            <w:tcW w:w="2608" w:type="dxa"/>
          </w:tcPr>
          <w:p w:rsidR="006F1CFD" w:rsidRDefault="006F1CFD">
            <w:pPr>
              <w:pStyle w:val="ConsPlusNormal"/>
            </w:pPr>
            <w:r>
              <w:t xml:space="preserve">Выполнение работ по научному руководству, авторскому и </w:t>
            </w:r>
            <w:r>
              <w:lastRenderedPageBreak/>
              <w:t>техническому надзору</w:t>
            </w:r>
          </w:p>
        </w:tc>
        <w:tc>
          <w:tcPr>
            <w:tcW w:w="1247" w:type="dxa"/>
          </w:tcPr>
          <w:p w:rsidR="006F1CFD" w:rsidRDefault="006F1CFD">
            <w:pPr>
              <w:pStyle w:val="ConsPlusNormal"/>
            </w:pPr>
            <w:r>
              <w:lastRenderedPageBreak/>
              <w:t>2273,00</w:t>
            </w:r>
          </w:p>
        </w:tc>
        <w:tc>
          <w:tcPr>
            <w:tcW w:w="1247" w:type="dxa"/>
          </w:tcPr>
          <w:p w:rsidR="006F1CFD" w:rsidRDefault="006F1CFD">
            <w:pPr>
              <w:pStyle w:val="ConsPlusNormal"/>
            </w:pPr>
            <w:r>
              <w:t>742,00</w:t>
            </w:r>
          </w:p>
        </w:tc>
        <w:tc>
          <w:tcPr>
            <w:tcW w:w="1134" w:type="dxa"/>
          </w:tcPr>
          <w:p w:rsidR="006F1CFD" w:rsidRDefault="006F1CFD">
            <w:pPr>
              <w:pStyle w:val="ConsPlusNormal"/>
            </w:pPr>
            <w:r>
              <w:t>300,00</w:t>
            </w:r>
          </w:p>
        </w:tc>
        <w:tc>
          <w:tcPr>
            <w:tcW w:w="1134" w:type="dxa"/>
          </w:tcPr>
          <w:p w:rsidR="006F1CFD" w:rsidRDefault="006F1CFD">
            <w:pPr>
              <w:pStyle w:val="ConsPlusNormal"/>
            </w:pPr>
            <w:r>
              <w:t>630,00</w:t>
            </w:r>
          </w:p>
        </w:tc>
        <w:tc>
          <w:tcPr>
            <w:tcW w:w="1134" w:type="dxa"/>
          </w:tcPr>
          <w:p w:rsidR="006F1CFD" w:rsidRDefault="006F1CFD">
            <w:pPr>
              <w:pStyle w:val="ConsPlusNormal"/>
            </w:pPr>
            <w:r>
              <w:t>601,00</w:t>
            </w:r>
          </w:p>
        </w:tc>
        <w:tc>
          <w:tcPr>
            <w:tcW w:w="1204" w:type="dxa"/>
          </w:tcPr>
          <w:p w:rsidR="006F1CFD" w:rsidRDefault="006F1CFD">
            <w:pPr>
              <w:pStyle w:val="ConsPlusNormal"/>
            </w:pPr>
            <w:r>
              <w:t>0,00</w:t>
            </w:r>
          </w:p>
        </w:tc>
      </w:tr>
      <w:tr w:rsidR="006F1CFD">
        <w:tc>
          <w:tcPr>
            <w:tcW w:w="680" w:type="dxa"/>
            <w:vMerge w:val="restart"/>
          </w:tcPr>
          <w:p w:rsidR="006F1CFD" w:rsidRDefault="006F1CFD">
            <w:pPr>
              <w:pStyle w:val="ConsPlusNormal"/>
            </w:pPr>
            <w:r>
              <w:lastRenderedPageBreak/>
              <w:t>3</w:t>
            </w:r>
          </w:p>
        </w:tc>
        <w:tc>
          <w:tcPr>
            <w:tcW w:w="3175" w:type="dxa"/>
            <w:vMerge w:val="restart"/>
          </w:tcPr>
          <w:p w:rsidR="006F1CFD" w:rsidRDefault="006F1CFD">
            <w:pPr>
              <w:pStyle w:val="ConsPlusNormal"/>
            </w:pPr>
            <w:r>
              <w:t>Церковь Троицкая, XVIII в., Московская область, г. Серпухов, ул. Ситценабивная, д. 5 (собственность - Российская Федерация)</w:t>
            </w:r>
          </w:p>
        </w:tc>
        <w:tc>
          <w:tcPr>
            <w:tcW w:w="2608" w:type="dxa"/>
          </w:tcPr>
          <w:p w:rsidR="006F1CFD" w:rsidRDefault="006F1CFD">
            <w:pPr>
              <w:pStyle w:val="ConsPlusNormal"/>
            </w:pPr>
            <w:r>
              <w:t>Разработка научно-проектной документации</w:t>
            </w:r>
          </w:p>
        </w:tc>
        <w:tc>
          <w:tcPr>
            <w:tcW w:w="1247" w:type="dxa"/>
          </w:tcPr>
          <w:p w:rsidR="006F1CFD" w:rsidRDefault="006F1CFD">
            <w:pPr>
              <w:pStyle w:val="ConsPlusNormal"/>
            </w:pPr>
            <w:r>
              <w:t>2400,00</w:t>
            </w:r>
          </w:p>
        </w:tc>
        <w:tc>
          <w:tcPr>
            <w:tcW w:w="1247" w:type="dxa"/>
          </w:tcPr>
          <w:p w:rsidR="006F1CFD" w:rsidRDefault="006F1CFD">
            <w:pPr>
              <w:pStyle w:val="ConsPlusNormal"/>
            </w:pPr>
            <w:r>
              <w:t>0,00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c>
          <w:tcPr>
            <w:tcW w:w="1134" w:type="dxa"/>
          </w:tcPr>
          <w:p w:rsidR="006F1CFD" w:rsidRDefault="006F1CFD">
            <w:pPr>
              <w:pStyle w:val="ConsPlusNormal"/>
            </w:pPr>
            <w:r>
              <w:t>2400,00</w:t>
            </w:r>
          </w:p>
        </w:tc>
        <w:tc>
          <w:tcPr>
            <w:tcW w:w="1204" w:type="dxa"/>
          </w:tcPr>
          <w:p w:rsidR="006F1CFD" w:rsidRDefault="006F1CFD">
            <w:pPr>
              <w:pStyle w:val="ConsPlusNormal"/>
            </w:pPr>
            <w:r>
              <w:t>0,00</w:t>
            </w:r>
          </w:p>
        </w:tc>
      </w:tr>
      <w:tr w:rsidR="006F1CFD">
        <w:tc>
          <w:tcPr>
            <w:tcW w:w="680" w:type="dxa"/>
            <w:vMerge/>
          </w:tcPr>
          <w:p w:rsidR="006F1CFD" w:rsidRDefault="006F1CFD"/>
        </w:tc>
        <w:tc>
          <w:tcPr>
            <w:tcW w:w="3175" w:type="dxa"/>
            <w:vMerge/>
          </w:tcPr>
          <w:p w:rsidR="006F1CFD" w:rsidRDefault="006F1CFD"/>
        </w:tc>
        <w:tc>
          <w:tcPr>
            <w:tcW w:w="2608" w:type="dxa"/>
          </w:tcPr>
          <w:p w:rsidR="006F1CFD" w:rsidRDefault="006F1CFD">
            <w:pPr>
              <w:pStyle w:val="ConsPlusNormal"/>
            </w:pPr>
            <w:r>
              <w:t>Проведение работ по сохранению объектов</w:t>
            </w:r>
          </w:p>
        </w:tc>
        <w:tc>
          <w:tcPr>
            <w:tcW w:w="1247" w:type="dxa"/>
          </w:tcPr>
          <w:p w:rsidR="006F1CFD" w:rsidRDefault="006F1CFD">
            <w:pPr>
              <w:pStyle w:val="ConsPlusNormal"/>
            </w:pPr>
            <w:r>
              <w:t>20748,00</w:t>
            </w:r>
          </w:p>
        </w:tc>
        <w:tc>
          <w:tcPr>
            <w:tcW w:w="1247" w:type="dxa"/>
          </w:tcPr>
          <w:p w:rsidR="006F1CFD" w:rsidRDefault="006F1CFD">
            <w:pPr>
              <w:pStyle w:val="ConsPlusNormal"/>
            </w:pPr>
            <w:r>
              <w:t>0,00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c>
          <w:tcPr>
            <w:tcW w:w="1134" w:type="dxa"/>
          </w:tcPr>
          <w:p w:rsidR="006F1CFD" w:rsidRDefault="006F1CFD">
            <w:pPr>
              <w:pStyle w:val="ConsPlusNormal"/>
            </w:pPr>
            <w:r>
              <w:t>9000,00</w:t>
            </w:r>
          </w:p>
        </w:tc>
        <w:tc>
          <w:tcPr>
            <w:tcW w:w="1204" w:type="dxa"/>
          </w:tcPr>
          <w:p w:rsidR="006F1CFD" w:rsidRDefault="006F1CFD">
            <w:pPr>
              <w:pStyle w:val="ConsPlusNormal"/>
            </w:pPr>
            <w:r>
              <w:t>11748,00</w:t>
            </w:r>
          </w:p>
        </w:tc>
      </w:tr>
      <w:tr w:rsidR="006F1CFD">
        <w:tc>
          <w:tcPr>
            <w:tcW w:w="680" w:type="dxa"/>
            <w:vMerge/>
          </w:tcPr>
          <w:p w:rsidR="006F1CFD" w:rsidRDefault="006F1CFD"/>
        </w:tc>
        <w:tc>
          <w:tcPr>
            <w:tcW w:w="3175" w:type="dxa"/>
            <w:vMerge/>
          </w:tcPr>
          <w:p w:rsidR="006F1CFD" w:rsidRDefault="006F1CFD"/>
        </w:tc>
        <w:tc>
          <w:tcPr>
            <w:tcW w:w="2608" w:type="dxa"/>
          </w:tcPr>
          <w:p w:rsidR="006F1CFD" w:rsidRDefault="006F1CFD">
            <w:pPr>
              <w:pStyle w:val="ConsPlusNormal"/>
            </w:pPr>
            <w:r>
              <w:t>Выполнение работ по научному руководству, авторскому и техническому надзору</w:t>
            </w:r>
          </w:p>
        </w:tc>
        <w:tc>
          <w:tcPr>
            <w:tcW w:w="1247" w:type="dxa"/>
          </w:tcPr>
          <w:p w:rsidR="006F1CFD" w:rsidRDefault="006F1CFD">
            <w:pPr>
              <w:pStyle w:val="ConsPlusNormal"/>
            </w:pPr>
            <w:r>
              <w:t>652,00</w:t>
            </w:r>
          </w:p>
        </w:tc>
        <w:tc>
          <w:tcPr>
            <w:tcW w:w="1247" w:type="dxa"/>
          </w:tcPr>
          <w:p w:rsidR="006F1CFD" w:rsidRDefault="006F1CFD">
            <w:pPr>
              <w:pStyle w:val="ConsPlusNormal"/>
            </w:pPr>
            <w:r>
              <w:t>0,00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c>
          <w:tcPr>
            <w:tcW w:w="1134" w:type="dxa"/>
          </w:tcPr>
          <w:p w:rsidR="006F1CFD" w:rsidRDefault="006F1CFD">
            <w:pPr>
              <w:pStyle w:val="ConsPlusNormal"/>
            </w:pPr>
            <w:r>
              <w:t>300,00</w:t>
            </w:r>
          </w:p>
        </w:tc>
        <w:tc>
          <w:tcPr>
            <w:tcW w:w="1204" w:type="dxa"/>
          </w:tcPr>
          <w:p w:rsidR="006F1CFD" w:rsidRDefault="006F1CFD">
            <w:pPr>
              <w:pStyle w:val="ConsPlusNormal"/>
            </w:pPr>
            <w:r>
              <w:t>352,00</w:t>
            </w:r>
          </w:p>
        </w:tc>
      </w:tr>
      <w:tr w:rsidR="006F1CFD">
        <w:tc>
          <w:tcPr>
            <w:tcW w:w="680" w:type="dxa"/>
            <w:vMerge w:val="restart"/>
          </w:tcPr>
          <w:p w:rsidR="006F1CFD" w:rsidRDefault="006F1CFD">
            <w:pPr>
              <w:pStyle w:val="ConsPlusNormal"/>
            </w:pPr>
            <w:r>
              <w:t>4</w:t>
            </w:r>
          </w:p>
        </w:tc>
        <w:tc>
          <w:tcPr>
            <w:tcW w:w="3175" w:type="dxa"/>
            <w:vMerge w:val="restart"/>
          </w:tcPr>
          <w:p w:rsidR="006F1CFD" w:rsidRDefault="006F1CFD">
            <w:pPr>
              <w:pStyle w:val="ConsPlusNormal"/>
            </w:pPr>
            <w:r>
              <w:t>Ансамбль Белопесоцкого монастыря, XVII в.: Троицкий собор, 1569 г., с колокольней (церковь-колокольня святителя Николая надвратная), Московская область, г. Ступино, ул. Белопесоцкая (пос. Белопесоцкая слобода) (собственность - Российская Федерация)</w:t>
            </w:r>
          </w:p>
        </w:tc>
        <w:tc>
          <w:tcPr>
            <w:tcW w:w="2608" w:type="dxa"/>
          </w:tcPr>
          <w:p w:rsidR="006F1CFD" w:rsidRDefault="006F1CFD">
            <w:pPr>
              <w:pStyle w:val="ConsPlusNormal"/>
            </w:pPr>
            <w:r>
              <w:t>Разработка научно-проектной документации</w:t>
            </w:r>
          </w:p>
        </w:tc>
        <w:tc>
          <w:tcPr>
            <w:tcW w:w="1247" w:type="dxa"/>
          </w:tcPr>
          <w:p w:rsidR="006F1CFD" w:rsidRDefault="006F1CFD">
            <w:pPr>
              <w:pStyle w:val="ConsPlusNormal"/>
            </w:pPr>
            <w:r>
              <w:t>0,00</w:t>
            </w:r>
          </w:p>
        </w:tc>
        <w:tc>
          <w:tcPr>
            <w:tcW w:w="1247" w:type="dxa"/>
          </w:tcPr>
          <w:p w:rsidR="006F1CFD" w:rsidRDefault="006F1CFD">
            <w:pPr>
              <w:pStyle w:val="ConsPlusNormal"/>
            </w:pPr>
            <w:r>
              <w:t>0,00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c>
          <w:tcPr>
            <w:tcW w:w="1204" w:type="dxa"/>
          </w:tcPr>
          <w:p w:rsidR="006F1CFD" w:rsidRDefault="006F1CFD">
            <w:pPr>
              <w:pStyle w:val="ConsPlusNormal"/>
            </w:pPr>
            <w:r>
              <w:t>0,00</w:t>
            </w:r>
          </w:p>
        </w:tc>
      </w:tr>
      <w:tr w:rsidR="006F1CFD">
        <w:tc>
          <w:tcPr>
            <w:tcW w:w="680" w:type="dxa"/>
            <w:vMerge/>
          </w:tcPr>
          <w:p w:rsidR="006F1CFD" w:rsidRDefault="006F1CFD"/>
        </w:tc>
        <w:tc>
          <w:tcPr>
            <w:tcW w:w="3175" w:type="dxa"/>
            <w:vMerge/>
          </w:tcPr>
          <w:p w:rsidR="006F1CFD" w:rsidRDefault="006F1CFD"/>
        </w:tc>
        <w:tc>
          <w:tcPr>
            <w:tcW w:w="2608" w:type="dxa"/>
          </w:tcPr>
          <w:p w:rsidR="006F1CFD" w:rsidRDefault="006F1CFD">
            <w:pPr>
              <w:pStyle w:val="ConsPlusNormal"/>
            </w:pPr>
            <w:r>
              <w:t>Проведение работ по сохранению объектов</w:t>
            </w:r>
          </w:p>
        </w:tc>
        <w:tc>
          <w:tcPr>
            <w:tcW w:w="1247" w:type="dxa"/>
          </w:tcPr>
          <w:p w:rsidR="006F1CFD" w:rsidRDefault="006F1CFD">
            <w:pPr>
              <w:pStyle w:val="ConsPlusNormal"/>
            </w:pPr>
            <w:r>
              <w:t>34720,00</w:t>
            </w:r>
          </w:p>
        </w:tc>
        <w:tc>
          <w:tcPr>
            <w:tcW w:w="1247" w:type="dxa"/>
          </w:tcPr>
          <w:p w:rsidR="006F1CFD" w:rsidRDefault="006F1CFD">
            <w:pPr>
              <w:pStyle w:val="ConsPlusNormal"/>
            </w:pPr>
            <w:r>
              <w:t>0,00</w:t>
            </w:r>
          </w:p>
        </w:tc>
        <w:tc>
          <w:tcPr>
            <w:tcW w:w="1134" w:type="dxa"/>
          </w:tcPr>
          <w:p w:rsidR="006F1CFD" w:rsidRDefault="006F1CFD">
            <w:pPr>
              <w:pStyle w:val="ConsPlusNormal"/>
            </w:pPr>
            <w:r>
              <w:t>14544,00</w:t>
            </w:r>
          </w:p>
        </w:tc>
        <w:tc>
          <w:tcPr>
            <w:tcW w:w="1134" w:type="dxa"/>
          </w:tcPr>
          <w:p w:rsidR="006F1CFD" w:rsidRDefault="006F1CFD">
            <w:pPr>
              <w:pStyle w:val="ConsPlusNormal"/>
            </w:pPr>
            <w:r>
              <w:t>8076,00</w:t>
            </w:r>
          </w:p>
        </w:tc>
        <w:tc>
          <w:tcPr>
            <w:tcW w:w="1134" w:type="dxa"/>
          </w:tcPr>
          <w:p w:rsidR="006F1CFD" w:rsidRDefault="006F1CFD">
            <w:pPr>
              <w:pStyle w:val="ConsPlusNormal"/>
            </w:pPr>
            <w:r>
              <w:t>12100,00</w:t>
            </w:r>
          </w:p>
        </w:tc>
        <w:tc>
          <w:tcPr>
            <w:tcW w:w="1204" w:type="dxa"/>
          </w:tcPr>
          <w:p w:rsidR="006F1CFD" w:rsidRDefault="006F1CFD">
            <w:pPr>
              <w:pStyle w:val="ConsPlusNormal"/>
            </w:pPr>
            <w:r>
              <w:t>0,00</w:t>
            </w:r>
          </w:p>
        </w:tc>
      </w:tr>
      <w:tr w:rsidR="006F1CFD">
        <w:tc>
          <w:tcPr>
            <w:tcW w:w="680" w:type="dxa"/>
            <w:vMerge/>
          </w:tcPr>
          <w:p w:rsidR="006F1CFD" w:rsidRDefault="006F1CFD"/>
        </w:tc>
        <w:tc>
          <w:tcPr>
            <w:tcW w:w="3175" w:type="dxa"/>
            <w:vMerge/>
          </w:tcPr>
          <w:p w:rsidR="006F1CFD" w:rsidRDefault="006F1CFD"/>
        </w:tc>
        <w:tc>
          <w:tcPr>
            <w:tcW w:w="2608" w:type="dxa"/>
          </w:tcPr>
          <w:p w:rsidR="006F1CFD" w:rsidRDefault="006F1CFD">
            <w:pPr>
              <w:pStyle w:val="ConsPlusNormal"/>
            </w:pPr>
            <w:r>
              <w:t>Выполнение работ по научному руководству, авторскому и техническому надзору</w:t>
            </w:r>
          </w:p>
        </w:tc>
        <w:tc>
          <w:tcPr>
            <w:tcW w:w="1247" w:type="dxa"/>
          </w:tcPr>
          <w:p w:rsidR="006F1CFD" w:rsidRDefault="006F1CFD">
            <w:pPr>
              <w:pStyle w:val="ConsPlusNormal"/>
            </w:pPr>
            <w:r>
              <w:t>1039,00</w:t>
            </w:r>
          </w:p>
        </w:tc>
        <w:tc>
          <w:tcPr>
            <w:tcW w:w="1247" w:type="dxa"/>
          </w:tcPr>
          <w:p w:rsidR="006F1CFD" w:rsidRDefault="006F1CFD">
            <w:pPr>
              <w:pStyle w:val="ConsPlusNormal"/>
            </w:pPr>
            <w:r>
              <w:t>0,00</w:t>
            </w:r>
          </w:p>
        </w:tc>
        <w:tc>
          <w:tcPr>
            <w:tcW w:w="1134" w:type="dxa"/>
          </w:tcPr>
          <w:p w:rsidR="006F1CFD" w:rsidRDefault="006F1CFD">
            <w:pPr>
              <w:pStyle w:val="ConsPlusNormal"/>
            </w:pPr>
            <w:r>
              <w:t>436,00</w:t>
            </w:r>
          </w:p>
        </w:tc>
        <w:tc>
          <w:tcPr>
            <w:tcW w:w="1134" w:type="dxa"/>
          </w:tcPr>
          <w:p w:rsidR="006F1CFD" w:rsidRDefault="006F1CFD">
            <w:pPr>
              <w:pStyle w:val="ConsPlusNormal"/>
            </w:pPr>
            <w:r>
              <w:t>240,00</w:t>
            </w:r>
          </w:p>
        </w:tc>
        <w:tc>
          <w:tcPr>
            <w:tcW w:w="1134" w:type="dxa"/>
          </w:tcPr>
          <w:p w:rsidR="006F1CFD" w:rsidRDefault="006F1CFD">
            <w:pPr>
              <w:pStyle w:val="ConsPlusNormal"/>
            </w:pPr>
            <w:r>
              <w:t>363,00</w:t>
            </w:r>
          </w:p>
        </w:tc>
        <w:tc>
          <w:tcPr>
            <w:tcW w:w="1204" w:type="dxa"/>
          </w:tcPr>
          <w:p w:rsidR="006F1CFD" w:rsidRDefault="006F1CFD">
            <w:pPr>
              <w:pStyle w:val="ConsPlusNormal"/>
            </w:pPr>
            <w:r>
              <w:t>0,00</w:t>
            </w:r>
          </w:p>
        </w:tc>
      </w:tr>
      <w:tr w:rsidR="006F1CFD">
        <w:tc>
          <w:tcPr>
            <w:tcW w:w="680" w:type="dxa"/>
            <w:vMerge w:val="restart"/>
          </w:tcPr>
          <w:p w:rsidR="006F1CFD" w:rsidRDefault="006F1CFD">
            <w:pPr>
              <w:pStyle w:val="ConsPlusNormal"/>
            </w:pPr>
            <w:r>
              <w:t>5</w:t>
            </w:r>
          </w:p>
        </w:tc>
        <w:tc>
          <w:tcPr>
            <w:tcW w:w="3175" w:type="dxa"/>
            <w:vMerge w:val="restart"/>
          </w:tcPr>
          <w:p w:rsidR="006F1CFD" w:rsidRDefault="006F1CFD">
            <w:pPr>
              <w:pStyle w:val="ConsPlusNormal"/>
            </w:pPr>
            <w:r>
              <w:t>Духосошественская церковь, связанная с семьей Достоевских, и кладбище, где похоронен отец писателя. Московская область, Зарайский район, с. Моногарово (собственность - Российская Федерация)</w:t>
            </w:r>
          </w:p>
        </w:tc>
        <w:tc>
          <w:tcPr>
            <w:tcW w:w="2608" w:type="dxa"/>
          </w:tcPr>
          <w:p w:rsidR="006F1CFD" w:rsidRDefault="006F1CFD">
            <w:pPr>
              <w:pStyle w:val="ConsPlusNormal"/>
            </w:pPr>
            <w:r>
              <w:t>Разработка научно-проектной документации</w:t>
            </w:r>
          </w:p>
        </w:tc>
        <w:tc>
          <w:tcPr>
            <w:tcW w:w="1247" w:type="dxa"/>
          </w:tcPr>
          <w:p w:rsidR="006F1CFD" w:rsidRDefault="006F1CFD">
            <w:pPr>
              <w:pStyle w:val="ConsPlusNormal"/>
            </w:pPr>
            <w:r>
              <w:t>1540,00</w:t>
            </w:r>
          </w:p>
        </w:tc>
        <w:tc>
          <w:tcPr>
            <w:tcW w:w="1247" w:type="dxa"/>
          </w:tcPr>
          <w:p w:rsidR="006F1CFD" w:rsidRDefault="006F1CFD">
            <w:pPr>
              <w:pStyle w:val="ConsPlusNormal"/>
            </w:pPr>
            <w:r>
              <w:t>0,00</w:t>
            </w:r>
          </w:p>
        </w:tc>
        <w:tc>
          <w:tcPr>
            <w:tcW w:w="1134" w:type="dxa"/>
          </w:tcPr>
          <w:p w:rsidR="006F1CFD" w:rsidRDefault="006F1CFD">
            <w:pPr>
              <w:pStyle w:val="ConsPlusNormal"/>
            </w:pPr>
            <w:r>
              <w:t>0,00</w:t>
            </w:r>
          </w:p>
        </w:tc>
        <w:tc>
          <w:tcPr>
            <w:tcW w:w="1134" w:type="dxa"/>
          </w:tcPr>
          <w:p w:rsidR="006F1CFD" w:rsidRDefault="006F1CFD">
            <w:pPr>
              <w:pStyle w:val="ConsPlusNormal"/>
            </w:pPr>
            <w:r>
              <w:t>1540,00</w:t>
            </w:r>
          </w:p>
        </w:tc>
        <w:tc>
          <w:tcPr>
            <w:tcW w:w="1134" w:type="dxa"/>
          </w:tcPr>
          <w:p w:rsidR="006F1CFD" w:rsidRDefault="006F1CFD">
            <w:pPr>
              <w:pStyle w:val="ConsPlusNormal"/>
            </w:pPr>
            <w:r>
              <w:t>0,00</w:t>
            </w:r>
          </w:p>
        </w:tc>
        <w:tc>
          <w:tcPr>
            <w:tcW w:w="1204" w:type="dxa"/>
          </w:tcPr>
          <w:p w:rsidR="006F1CFD" w:rsidRDefault="006F1CFD">
            <w:pPr>
              <w:pStyle w:val="ConsPlusNormal"/>
            </w:pPr>
            <w:r>
              <w:t>0,00</w:t>
            </w:r>
          </w:p>
        </w:tc>
      </w:tr>
      <w:tr w:rsidR="006F1CFD">
        <w:tc>
          <w:tcPr>
            <w:tcW w:w="680" w:type="dxa"/>
            <w:vMerge/>
          </w:tcPr>
          <w:p w:rsidR="006F1CFD" w:rsidRDefault="006F1CFD"/>
        </w:tc>
        <w:tc>
          <w:tcPr>
            <w:tcW w:w="3175" w:type="dxa"/>
            <w:vMerge/>
          </w:tcPr>
          <w:p w:rsidR="006F1CFD" w:rsidRDefault="006F1CFD"/>
        </w:tc>
        <w:tc>
          <w:tcPr>
            <w:tcW w:w="2608" w:type="dxa"/>
          </w:tcPr>
          <w:p w:rsidR="006F1CFD" w:rsidRDefault="006F1CFD">
            <w:pPr>
              <w:pStyle w:val="ConsPlusNormal"/>
            </w:pPr>
            <w:r>
              <w:t>Проведение работ по сохранению объектов</w:t>
            </w:r>
          </w:p>
        </w:tc>
        <w:tc>
          <w:tcPr>
            <w:tcW w:w="1247" w:type="dxa"/>
          </w:tcPr>
          <w:p w:rsidR="006F1CFD" w:rsidRDefault="006F1CFD">
            <w:pPr>
              <w:pStyle w:val="ConsPlusNormal"/>
            </w:pPr>
            <w:r>
              <w:t>0,00</w:t>
            </w:r>
          </w:p>
        </w:tc>
        <w:tc>
          <w:tcPr>
            <w:tcW w:w="1247" w:type="dxa"/>
          </w:tcPr>
          <w:p w:rsidR="006F1CFD" w:rsidRDefault="006F1CFD">
            <w:pPr>
              <w:pStyle w:val="ConsPlusNormal"/>
            </w:pPr>
            <w:r>
              <w:t>0,00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c>
          <w:tcPr>
            <w:tcW w:w="1204" w:type="dxa"/>
          </w:tcPr>
          <w:p w:rsidR="006F1CFD" w:rsidRDefault="006F1CFD">
            <w:pPr>
              <w:pStyle w:val="ConsPlusNormal"/>
            </w:pPr>
            <w:r>
              <w:t>0,00</w:t>
            </w:r>
          </w:p>
        </w:tc>
      </w:tr>
      <w:tr w:rsidR="006F1CFD">
        <w:tc>
          <w:tcPr>
            <w:tcW w:w="680" w:type="dxa"/>
            <w:vMerge/>
          </w:tcPr>
          <w:p w:rsidR="006F1CFD" w:rsidRDefault="006F1CFD"/>
        </w:tc>
        <w:tc>
          <w:tcPr>
            <w:tcW w:w="3175" w:type="dxa"/>
            <w:vMerge/>
          </w:tcPr>
          <w:p w:rsidR="006F1CFD" w:rsidRDefault="006F1CFD"/>
        </w:tc>
        <w:tc>
          <w:tcPr>
            <w:tcW w:w="2608" w:type="dxa"/>
          </w:tcPr>
          <w:p w:rsidR="006F1CFD" w:rsidRDefault="006F1CFD">
            <w:pPr>
              <w:pStyle w:val="ConsPlusNormal"/>
            </w:pPr>
            <w:r>
              <w:t>Выполнение работ по научному руководству, авторскому и техническому надзору</w:t>
            </w:r>
          </w:p>
        </w:tc>
        <w:tc>
          <w:tcPr>
            <w:tcW w:w="1247" w:type="dxa"/>
          </w:tcPr>
          <w:p w:rsidR="006F1CFD" w:rsidRDefault="006F1CFD">
            <w:pPr>
              <w:pStyle w:val="ConsPlusNormal"/>
            </w:pPr>
            <w:r>
              <w:t>0,00</w:t>
            </w:r>
          </w:p>
        </w:tc>
        <w:tc>
          <w:tcPr>
            <w:tcW w:w="1247" w:type="dxa"/>
          </w:tcPr>
          <w:p w:rsidR="006F1CFD" w:rsidRDefault="006F1CFD">
            <w:pPr>
              <w:pStyle w:val="ConsPlusNormal"/>
            </w:pPr>
            <w:r>
              <w:t>0,00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c>
          <w:tcPr>
            <w:tcW w:w="1204" w:type="dxa"/>
          </w:tcPr>
          <w:p w:rsidR="006F1CFD" w:rsidRDefault="006F1CFD">
            <w:pPr>
              <w:pStyle w:val="ConsPlusNormal"/>
            </w:pPr>
            <w:r>
              <w:t>0,00</w:t>
            </w:r>
          </w:p>
        </w:tc>
      </w:tr>
      <w:tr w:rsidR="006F1CFD">
        <w:tc>
          <w:tcPr>
            <w:tcW w:w="680" w:type="dxa"/>
            <w:vMerge w:val="restart"/>
          </w:tcPr>
          <w:p w:rsidR="006F1CFD" w:rsidRDefault="006F1CFD">
            <w:pPr>
              <w:pStyle w:val="ConsPlusNormal"/>
            </w:pPr>
            <w:r>
              <w:lastRenderedPageBreak/>
              <w:t>6</w:t>
            </w:r>
          </w:p>
        </w:tc>
        <w:tc>
          <w:tcPr>
            <w:tcW w:w="3175" w:type="dxa"/>
            <w:vMerge w:val="restart"/>
          </w:tcPr>
          <w:p w:rsidR="006F1CFD" w:rsidRDefault="006F1CFD">
            <w:pPr>
              <w:pStyle w:val="ConsPlusNormal"/>
            </w:pPr>
            <w:r>
              <w:t>Церковь Казанской Божьей Матери (деревянная), XVIII в., Московская область, Луховицкий район, с. Сушково (собственность - Российская Федерация)</w:t>
            </w:r>
          </w:p>
        </w:tc>
        <w:tc>
          <w:tcPr>
            <w:tcW w:w="2608" w:type="dxa"/>
          </w:tcPr>
          <w:p w:rsidR="006F1CFD" w:rsidRDefault="006F1CFD">
            <w:pPr>
              <w:pStyle w:val="ConsPlusNormal"/>
            </w:pPr>
            <w:r>
              <w:t>Разработка научно-проектной документации</w:t>
            </w:r>
          </w:p>
        </w:tc>
        <w:tc>
          <w:tcPr>
            <w:tcW w:w="1247" w:type="dxa"/>
          </w:tcPr>
          <w:p w:rsidR="006F1CFD" w:rsidRDefault="006F1CFD">
            <w:pPr>
              <w:pStyle w:val="ConsPlusNormal"/>
            </w:pPr>
            <w:r>
              <w:t>0,00</w:t>
            </w:r>
          </w:p>
        </w:tc>
        <w:tc>
          <w:tcPr>
            <w:tcW w:w="1247" w:type="dxa"/>
          </w:tcPr>
          <w:p w:rsidR="006F1CFD" w:rsidRDefault="006F1CFD">
            <w:pPr>
              <w:pStyle w:val="ConsPlusNormal"/>
            </w:pPr>
            <w:r>
              <w:t>0,00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c>
          <w:tcPr>
            <w:tcW w:w="1204" w:type="dxa"/>
          </w:tcPr>
          <w:p w:rsidR="006F1CFD" w:rsidRDefault="006F1CFD">
            <w:pPr>
              <w:pStyle w:val="ConsPlusNormal"/>
            </w:pPr>
            <w:r>
              <w:t>0,00</w:t>
            </w:r>
          </w:p>
        </w:tc>
      </w:tr>
      <w:tr w:rsidR="006F1CFD">
        <w:tc>
          <w:tcPr>
            <w:tcW w:w="680" w:type="dxa"/>
            <w:vMerge/>
          </w:tcPr>
          <w:p w:rsidR="006F1CFD" w:rsidRDefault="006F1CFD"/>
        </w:tc>
        <w:tc>
          <w:tcPr>
            <w:tcW w:w="3175" w:type="dxa"/>
            <w:vMerge/>
          </w:tcPr>
          <w:p w:rsidR="006F1CFD" w:rsidRDefault="006F1CFD"/>
        </w:tc>
        <w:tc>
          <w:tcPr>
            <w:tcW w:w="2608" w:type="dxa"/>
          </w:tcPr>
          <w:p w:rsidR="006F1CFD" w:rsidRDefault="006F1CFD">
            <w:pPr>
              <w:pStyle w:val="ConsPlusNormal"/>
            </w:pPr>
            <w:r>
              <w:t>Проведение работ по сохранению объектов</w:t>
            </w:r>
          </w:p>
        </w:tc>
        <w:tc>
          <w:tcPr>
            <w:tcW w:w="1247" w:type="dxa"/>
          </w:tcPr>
          <w:p w:rsidR="006F1CFD" w:rsidRDefault="006F1CFD">
            <w:pPr>
              <w:pStyle w:val="ConsPlusNormal"/>
            </w:pPr>
            <w:r>
              <w:t>20000,00</w:t>
            </w:r>
          </w:p>
        </w:tc>
        <w:tc>
          <w:tcPr>
            <w:tcW w:w="1247" w:type="dxa"/>
          </w:tcPr>
          <w:p w:rsidR="006F1CFD" w:rsidRDefault="006F1CFD">
            <w:pPr>
              <w:pStyle w:val="ConsPlusNormal"/>
            </w:pPr>
            <w:r>
              <w:t>10000,00</w:t>
            </w:r>
          </w:p>
        </w:tc>
        <w:tc>
          <w:tcPr>
            <w:tcW w:w="1134" w:type="dxa"/>
          </w:tcPr>
          <w:p w:rsidR="006F1CFD" w:rsidRDefault="006F1CFD">
            <w:pPr>
              <w:pStyle w:val="ConsPlusNormal"/>
            </w:pPr>
            <w:r>
              <w:t>10000,00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c>
          <w:tcPr>
            <w:tcW w:w="1204" w:type="dxa"/>
          </w:tcPr>
          <w:p w:rsidR="006F1CFD" w:rsidRDefault="006F1CFD">
            <w:pPr>
              <w:pStyle w:val="ConsPlusNormal"/>
            </w:pPr>
            <w:r>
              <w:t>0,00</w:t>
            </w:r>
          </w:p>
        </w:tc>
      </w:tr>
      <w:tr w:rsidR="006F1CFD">
        <w:tc>
          <w:tcPr>
            <w:tcW w:w="680" w:type="dxa"/>
            <w:vMerge/>
          </w:tcPr>
          <w:p w:rsidR="006F1CFD" w:rsidRDefault="006F1CFD"/>
        </w:tc>
        <w:tc>
          <w:tcPr>
            <w:tcW w:w="3175" w:type="dxa"/>
            <w:vMerge/>
          </w:tcPr>
          <w:p w:rsidR="006F1CFD" w:rsidRDefault="006F1CFD"/>
        </w:tc>
        <w:tc>
          <w:tcPr>
            <w:tcW w:w="2608" w:type="dxa"/>
          </w:tcPr>
          <w:p w:rsidR="006F1CFD" w:rsidRDefault="006F1CFD">
            <w:pPr>
              <w:pStyle w:val="ConsPlusNormal"/>
            </w:pPr>
            <w:r>
              <w:t>Выполнение работ по научному руководству, авторскому и техническому надзору</w:t>
            </w:r>
          </w:p>
        </w:tc>
        <w:tc>
          <w:tcPr>
            <w:tcW w:w="1247" w:type="dxa"/>
          </w:tcPr>
          <w:p w:rsidR="006F1CFD" w:rsidRDefault="006F1CFD">
            <w:pPr>
              <w:pStyle w:val="ConsPlusNormal"/>
            </w:pPr>
            <w:r>
              <w:t>600,00</w:t>
            </w:r>
          </w:p>
        </w:tc>
        <w:tc>
          <w:tcPr>
            <w:tcW w:w="1247" w:type="dxa"/>
          </w:tcPr>
          <w:p w:rsidR="006F1CFD" w:rsidRDefault="006F1CFD">
            <w:pPr>
              <w:pStyle w:val="ConsPlusNormal"/>
            </w:pPr>
            <w:r>
              <w:t>300,00</w:t>
            </w:r>
          </w:p>
        </w:tc>
        <w:tc>
          <w:tcPr>
            <w:tcW w:w="1134" w:type="dxa"/>
          </w:tcPr>
          <w:p w:rsidR="006F1CFD" w:rsidRDefault="006F1CFD">
            <w:pPr>
              <w:pStyle w:val="ConsPlusNormal"/>
            </w:pPr>
            <w:r>
              <w:t>300,00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c>
          <w:tcPr>
            <w:tcW w:w="1204" w:type="dxa"/>
          </w:tcPr>
          <w:p w:rsidR="006F1CFD" w:rsidRDefault="006F1CFD">
            <w:pPr>
              <w:pStyle w:val="ConsPlusNormal"/>
            </w:pPr>
            <w:r>
              <w:t>0,00</w:t>
            </w:r>
          </w:p>
        </w:tc>
      </w:tr>
      <w:tr w:rsidR="006F1CFD">
        <w:tc>
          <w:tcPr>
            <w:tcW w:w="680" w:type="dxa"/>
            <w:vMerge w:val="restart"/>
          </w:tcPr>
          <w:p w:rsidR="006F1CFD" w:rsidRDefault="006F1CFD">
            <w:pPr>
              <w:pStyle w:val="ConsPlusNormal"/>
            </w:pPr>
            <w:r>
              <w:t>7</w:t>
            </w:r>
          </w:p>
        </w:tc>
        <w:tc>
          <w:tcPr>
            <w:tcW w:w="3175" w:type="dxa"/>
            <w:vMerge w:val="restart"/>
          </w:tcPr>
          <w:p w:rsidR="006F1CFD" w:rsidRDefault="006F1CFD">
            <w:pPr>
              <w:pStyle w:val="ConsPlusNormal"/>
            </w:pPr>
            <w:r>
              <w:t>Церковь Никитская, 1695 г., г. Коломна, ул. Посадская, д. 32 (собственность - Российская Федерация)</w:t>
            </w:r>
          </w:p>
        </w:tc>
        <w:tc>
          <w:tcPr>
            <w:tcW w:w="2608" w:type="dxa"/>
          </w:tcPr>
          <w:p w:rsidR="006F1CFD" w:rsidRDefault="006F1CFD">
            <w:pPr>
              <w:pStyle w:val="ConsPlusNormal"/>
            </w:pPr>
            <w:r>
              <w:t>Разработка научно-проектной документации</w:t>
            </w:r>
          </w:p>
        </w:tc>
        <w:tc>
          <w:tcPr>
            <w:tcW w:w="1247" w:type="dxa"/>
          </w:tcPr>
          <w:p w:rsidR="006F1CFD" w:rsidRDefault="006F1CFD">
            <w:pPr>
              <w:pStyle w:val="ConsPlusNormal"/>
            </w:pPr>
            <w:r>
              <w:t>6740,00</w:t>
            </w:r>
          </w:p>
        </w:tc>
        <w:tc>
          <w:tcPr>
            <w:tcW w:w="1247" w:type="dxa"/>
          </w:tcPr>
          <w:p w:rsidR="006F1CFD" w:rsidRDefault="006F1CFD">
            <w:pPr>
              <w:pStyle w:val="ConsPlusNormal"/>
            </w:pPr>
            <w:r>
              <w:t>6740,00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c>
          <w:tcPr>
            <w:tcW w:w="1204" w:type="dxa"/>
          </w:tcPr>
          <w:p w:rsidR="006F1CFD" w:rsidRDefault="006F1CFD">
            <w:pPr>
              <w:pStyle w:val="ConsPlusNormal"/>
            </w:pPr>
            <w:r>
              <w:t>0,00</w:t>
            </w:r>
          </w:p>
        </w:tc>
      </w:tr>
      <w:tr w:rsidR="006F1CFD">
        <w:tc>
          <w:tcPr>
            <w:tcW w:w="680" w:type="dxa"/>
            <w:vMerge/>
          </w:tcPr>
          <w:p w:rsidR="006F1CFD" w:rsidRDefault="006F1CFD"/>
        </w:tc>
        <w:tc>
          <w:tcPr>
            <w:tcW w:w="3175" w:type="dxa"/>
            <w:vMerge/>
          </w:tcPr>
          <w:p w:rsidR="006F1CFD" w:rsidRDefault="006F1CFD"/>
        </w:tc>
        <w:tc>
          <w:tcPr>
            <w:tcW w:w="2608" w:type="dxa"/>
          </w:tcPr>
          <w:p w:rsidR="006F1CFD" w:rsidRDefault="006F1CFD">
            <w:pPr>
              <w:pStyle w:val="ConsPlusNormal"/>
            </w:pPr>
            <w:r>
              <w:t>Проведение работ по сохранению объектов</w:t>
            </w:r>
          </w:p>
        </w:tc>
        <w:tc>
          <w:tcPr>
            <w:tcW w:w="1247" w:type="dxa"/>
          </w:tcPr>
          <w:p w:rsidR="006F1CFD" w:rsidRDefault="006F1CFD">
            <w:pPr>
              <w:pStyle w:val="ConsPlusNormal"/>
            </w:pPr>
            <w:r>
              <w:t>16000,00</w:t>
            </w:r>
          </w:p>
        </w:tc>
        <w:tc>
          <w:tcPr>
            <w:tcW w:w="1247" w:type="dxa"/>
          </w:tcPr>
          <w:p w:rsidR="006F1CFD" w:rsidRDefault="006F1CFD">
            <w:pPr>
              <w:pStyle w:val="ConsPlusNormal"/>
            </w:pPr>
            <w:r>
              <w:t>0,00</w:t>
            </w:r>
          </w:p>
        </w:tc>
        <w:tc>
          <w:tcPr>
            <w:tcW w:w="1134" w:type="dxa"/>
          </w:tcPr>
          <w:p w:rsidR="006F1CFD" w:rsidRDefault="006F1CFD">
            <w:pPr>
              <w:pStyle w:val="ConsPlusNormal"/>
            </w:pPr>
            <w:r>
              <w:t>6000,00</w:t>
            </w:r>
          </w:p>
        </w:tc>
        <w:tc>
          <w:tcPr>
            <w:tcW w:w="1134" w:type="dxa"/>
          </w:tcPr>
          <w:p w:rsidR="006F1CFD" w:rsidRDefault="006F1CFD">
            <w:pPr>
              <w:pStyle w:val="ConsPlusNormal"/>
            </w:pPr>
            <w:r>
              <w:t>10000,00</w:t>
            </w:r>
          </w:p>
        </w:tc>
        <w:tc>
          <w:tcPr>
            <w:tcW w:w="1134" w:type="dxa"/>
          </w:tcPr>
          <w:p w:rsidR="006F1CFD" w:rsidRDefault="006F1CFD">
            <w:pPr>
              <w:pStyle w:val="ConsPlusNormal"/>
            </w:pPr>
            <w:r>
              <w:t>0,00</w:t>
            </w:r>
          </w:p>
        </w:tc>
        <w:tc>
          <w:tcPr>
            <w:tcW w:w="1204" w:type="dxa"/>
          </w:tcPr>
          <w:p w:rsidR="006F1CFD" w:rsidRDefault="006F1CFD">
            <w:pPr>
              <w:pStyle w:val="ConsPlusNormal"/>
            </w:pPr>
            <w:r>
              <w:t>0,00</w:t>
            </w:r>
          </w:p>
        </w:tc>
      </w:tr>
      <w:tr w:rsidR="006F1CFD">
        <w:tc>
          <w:tcPr>
            <w:tcW w:w="680" w:type="dxa"/>
            <w:vMerge/>
          </w:tcPr>
          <w:p w:rsidR="006F1CFD" w:rsidRDefault="006F1CFD"/>
        </w:tc>
        <w:tc>
          <w:tcPr>
            <w:tcW w:w="3175" w:type="dxa"/>
            <w:vMerge/>
          </w:tcPr>
          <w:p w:rsidR="006F1CFD" w:rsidRDefault="006F1CFD"/>
        </w:tc>
        <w:tc>
          <w:tcPr>
            <w:tcW w:w="2608" w:type="dxa"/>
          </w:tcPr>
          <w:p w:rsidR="006F1CFD" w:rsidRDefault="006F1CFD">
            <w:pPr>
              <w:pStyle w:val="ConsPlusNormal"/>
            </w:pPr>
            <w:r>
              <w:t>Выполнение работ по научному руководству, авторскому и техническому надзору</w:t>
            </w:r>
          </w:p>
        </w:tc>
        <w:tc>
          <w:tcPr>
            <w:tcW w:w="1247" w:type="dxa"/>
          </w:tcPr>
          <w:p w:rsidR="006F1CFD" w:rsidRDefault="006F1CFD">
            <w:pPr>
              <w:pStyle w:val="ConsPlusNormal"/>
            </w:pPr>
            <w:r>
              <w:t>480,00</w:t>
            </w:r>
          </w:p>
        </w:tc>
        <w:tc>
          <w:tcPr>
            <w:tcW w:w="1247" w:type="dxa"/>
          </w:tcPr>
          <w:p w:rsidR="006F1CFD" w:rsidRDefault="006F1CFD">
            <w:pPr>
              <w:pStyle w:val="ConsPlusNormal"/>
            </w:pPr>
            <w:r>
              <w:t>0,00</w:t>
            </w:r>
          </w:p>
        </w:tc>
        <w:tc>
          <w:tcPr>
            <w:tcW w:w="1134" w:type="dxa"/>
          </w:tcPr>
          <w:p w:rsidR="006F1CFD" w:rsidRDefault="006F1CFD">
            <w:pPr>
              <w:pStyle w:val="ConsPlusNormal"/>
            </w:pPr>
            <w:r>
              <w:t>180,00</w:t>
            </w:r>
          </w:p>
        </w:tc>
        <w:tc>
          <w:tcPr>
            <w:tcW w:w="1134" w:type="dxa"/>
          </w:tcPr>
          <w:p w:rsidR="006F1CFD" w:rsidRDefault="006F1CFD">
            <w:pPr>
              <w:pStyle w:val="ConsPlusNormal"/>
            </w:pPr>
            <w:r>
              <w:t>300,00</w:t>
            </w:r>
          </w:p>
        </w:tc>
        <w:tc>
          <w:tcPr>
            <w:tcW w:w="1134" w:type="dxa"/>
          </w:tcPr>
          <w:p w:rsidR="006F1CFD" w:rsidRDefault="006F1CFD">
            <w:pPr>
              <w:pStyle w:val="ConsPlusNormal"/>
            </w:pPr>
            <w:r>
              <w:t>0,00</w:t>
            </w:r>
          </w:p>
        </w:tc>
        <w:tc>
          <w:tcPr>
            <w:tcW w:w="1204" w:type="dxa"/>
          </w:tcPr>
          <w:p w:rsidR="006F1CFD" w:rsidRDefault="006F1CFD">
            <w:pPr>
              <w:pStyle w:val="ConsPlusNormal"/>
            </w:pPr>
            <w:r>
              <w:t>0,00</w:t>
            </w:r>
          </w:p>
        </w:tc>
      </w:tr>
      <w:tr w:rsidR="006F1CFD">
        <w:tc>
          <w:tcPr>
            <w:tcW w:w="680" w:type="dxa"/>
            <w:vMerge w:val="restart"/>
          </w:tcPr>
          <w:p w:rsidR="006F1CFD" w:rsidRDefault="006F1CFD">
            <w:pPr>
              <w:pStyle w:val="ConsPlusNormal"/>
            </w:pPr>
            <w:r>
              <w:t>8</w:t>
            </w:r>
          </w:p>
        </w:tc>
        <w:tc>
          <w:tcPr>
            <w:tcW w:w="3175" w:type="dxa"/>
            <w:vMerge w:val="restart"/>
          </w:tcPr>
          <w:p w:rsidR="006F1CFD" w:rsidRDefault="006F1CFD">
            <w:pPr>
              <w:pStyle w:val="ConsPlusNormal"/>
            </w:pPr>
            <w:r>
              <w:t>Здание бывшей церкви (церковь Архангела Михаила), Московская область, Солнечногорский район, с. Тараканово</w:t>
            </w:r>
          </w:p>
        </w:tc>
        <w:tc>
          <w:tcPr>
            <w:tcW w:w="2608" w:type="dxa"/>
          </w:tcPr>
          <w:p w:rsidR="006F1CFD" w:rsidRDefault="006F1CFD">
            <w:pPr>
              <w:pStyle w:val="ConsPlusNormal"/>
            </w:pPr>
            <w:r>
              <w:t>Проведение работ по сохранению объектов культурного наследия</w:t>
            </w:r>
          </w:p>
        </w:tc>
        <w:tc>
          <w:tcPr>
            <w:tcW w:w="1247" w:type="dxa"/>
          </w:tcPr>
          <w:p w:rsidR="006F1CFD" w:rsidRDefault="006F1CFD">
            <w:pPr>
              <w:pStyle w:val="ConsPlusNormal"/>
            </w:pPr>
            <w:r>
              <w:t>22000,00</w:t>
            </w:r>
          </w:p>
        </w:tc>
        <w:tc>
          <w:tcPr>
            <w:tcW w:w="1247" w:type="dxa"/>
          </w:tcPr>
          <w:p w:rsidR="006F1CFD" w:rsidRDefault="006F1CFD">
            <w:pPr>
              <w:pStyle w:val="ConsPlusNormal"/>
            </w:pPr>
            <w:r>
              <w:t>14000,00</w:t>
            </w:r>
          </w:p>
        </w:tc>
        <w:tc>
          <w:tcPr>
            <w:tcW w:w="1134" w:type="dxa"/>
          </w:tcPr>
          <w:p w:rsidR="006F1CFD" w:rsidRDefault="006F1CFD">
            <w:pPr>
              <w:pStyle w:val="ConsPlusNormal"/>
            </w:pPr>
            <w:r>
              <w:t>8000,00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c>
          <w:tcPr>
            <w:tcW w:w="1204" w:type="dxa"/>
          </w:tcPr>
          <w:p w:rsidR="006F1CFD" w:rsidRDefault="006F1CFD">
            <w:pPr>
              <w:pStyle w:val="ConsPlusNormal"/>
            </w:pPr>
            <w:r>
              <w:t>0,00</w:t>
            </w:r>
          </w:p>
        </w:tc>
      </w:tr>
      <w:tr w:rsidR="006F1CFD">
        <w:tc>
          <w:tcPr>
            <w:tcW w:w="680" w:type="dxa"/>
            <w:vMerge/>
          </w:tcPr>
          <w:p w:rsidR="006F1CFD" w:rsidRDefault="006F1CFD"/>
        </w:tc>
        <w:tc>
          <w:tcPr>
            <w:tcW w:w="3175" w:type="dxa"/>
            <w:vMerge/>
          </w:tcPr>
          <w:p w:rsidR="006F1CFD" w:rsidRDefault="006F1CFD"/>
        </w:tc>
        <w:tc>
          <w:tcPr>
            <w:tcW w:w="2608" w:type="dxa"/>
          </w:tcPr>
          <w:p w:rsidR="006F1CFD" w:rsidRDefault="006F1CFD">
            <w:pPr>
              <w:pStyle w:val="ConsPlusNormal"/>
            </w:pPr>
            <w:r>
              <w:t>Выполнение работ по научному руководству, авторскому и техническому надзору</w:t>
            </w:r>
          </w:p>
        </w:tc>
        <w:tc>
          <w:tcPr>
            <w:tcW w:w="1247" w:type="dxa"/>
          </w:tcPr>
          <w:p w:rsidR="006F1CFD" w:rsidRDefault="006F1CFD">
            <w:pPr>
              <w:pStyle w:val="ConsPlusNormal"/>
            </w:pPr>
            <w:r>
              <w:t>660,00</w:t>
            </w:r>
          </w:p>
        </w:tc>
        <w:tc>
          <w:tcPr>
            <w:tcW w:w="1247" w:type="dxa"/>
          </w:tcPr>
          <w:p w:rsidR="006F1CFD" w:rsidRDefault="006F1CFD">
            <w:pPr>
              <w:pStyle w:val="ConsPlusNormal"/>
            </w:pPr>
            <w:r>
              <w:t>420,00</w:t>
            </w:r>
          </w:p>
        </w:tc>
        <w:tc>
          <w:tcPr>
            <w:tcW w:w="1134" w:type="dxa"/>
          </w:tcPr>
          <w:p w:rsidR="006F1CFD" w:rsidRDefault="006F1CFD">
            <w:pPr>
              <w:pStyle w:val="ConsPlusNormal"/>
            </w:pPr>
            <w:r>
              <w:t>240,00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c>
          <w:tcPr>
            <w:tcW w:w="1204" w:type="dxa"/>
          </w:tcPr>
          <w:p w:rsidR="006F1CFD" w:rsidRDefault="006F1CFD">
            <w:pPr>
              <w:pStyle w:val="ConsPlusNormal"/>
            </w:pPr>
            <w:r>
              <w:t>0,00</w:t>
            </w:r>
          </w:p>
        </w:tc>
      </w:tr>
      <w:tr w:rsidR="006F1CFD">
        <w:tc>
          <w:tcPr>
            <w:tcW w:w="680" w:type="dxa"/>
            <w:vMerge w:val="restart"/>
          </w:tcPr>
          <w:p w:rsidR="006F1CFD" w:rsidRDefault="006F1CFD">
            <w:pPr>
              <w:pStyle w:val="ConsPlusNormal"/>
            </w:pPr>
            <w:r>
              <w:t>9</w:t>
            </w:r>
          </w:p>
        </w:tc>
        <w:tc>
          <w:tcPr>
            <w:tcW w:w="3175" w:type="dxa"/>
            <w:vMerge w:val="restart"/>
          </w:tcPr>
          <w:p w:rsidR="006F1CFD" w:rsidRDefault="006F1CFD">
            <w:pPr>
              <w:pStyle w:val="ConsPlusNormal"/>
            </w:pPr>
            <w:r>
              <w:t xml:space="preserve">Усадьба Вяземы (Годуновых), 1590-1600 гг.: Дом причта (при церкви Преображения). </w:t>
            </w:r>
            <w:r>
              <w:lastRenderedPageBreak/>
              <w:t>Московская область, Кунцевский район, село Большие Вяземы (ныне: Одинцовский район, г.п. Большие Вяземы)</w:t>
            </w:r>
          </w:p>
        </w:tc>
        <w:tc>
          <w:tcPr>
            <w:tcW w:w="2608" w:type="dxa"/>
          </w:tcPr>
          <w:p w:rsidR="006F1CFD" w:rsidRDefault="006F1CFD">
            <w:pPr>
              <w:pStyle w:val="ConsPlusNormal"/>
            </w:pPr>
            <w:r>
              <w:lastRenderedPageBreak/>
              <w:t>Проведение работ по сохранению объектов культурного наследия</w:t>
            </w:r>
          </w:p>
        </w:tc>
        <w:tc>
          <w:tcPr>
            <w:tcW w:w="1247" w:type="dxa"/>
          </w:tcPr>
          <w:p w:rsidR="006F1CFD" w:rsidRDefault="006F1CFD">
            <w:pPr>
              <w:pStyle w:val="ConsPlusNormal"/>
            </w:pPr>
            <w:r>
              <w:t>5780,00</w:t>
            </w:r>
          </w:p>
        </w:tc>
        <w:tc>
          <w:tcPr>
            <w:tcW w:w="1247" w:type="dxa"/>
          </w:tcPr>
          <w:p w:rsidR="006F1CFD" w:rsidRDefault="006F1CFD">
            <w:pPr>
              <w:pStyle w:val="ConsPlusNormal"/>
            </w:pPr>
            <w:r>
              <w:t>0,00</w:t>
            </w:r>
          </w:p>
        </w:tc>
        <w:tc>
          <w:tcPr>
            <w:tcW w:w="1134" w:type="dxa"/>
          </w:tcPr>
          <w:p w:rsidR="006F1CFD" w:rsidRDefault="006F1CFD">
            <w:pPr>
              <w:pStyle w:val="ConsPlusNormal"/>
            </w:pPr>
            <w:r>
              <w:t>0,00</w:t>
            </w:r>
          </w:p>
        </w:tc>
        <w:tc>
          <w:tcPr>
            <w:tcW w:w="1134" w:type="dxa"/>
          </w:tcPr>
          <w:p w:rsidR="006F1CFD" w:rsidRDefault="006F1CFD">
            <w:pPr>
              <w:pStyle w:val="ConsPlusNormal"/>
            </w:pPr>
            <w:r>
              <w:t>5780,00</w:t>
            </w:r>
          </w:p>
        </w:tc>
        <w:tc>
          <w:tcPr>
            <w:tcW w:w="1134" w:type="dxa"/>
          </w:tcPr>
          <w:p w:rsidR="006F1CFD" w:rsidRDefault="006F1CFD">
            <w:pPr>
              <w:pStyle w:val="ConsPlusNormal"/>
            </w:pPr>
            <w:r>
              <w:t>0,00</w:t>
            </w:r>
          </w:p>
        </w:tc>
        <w:tc>
          <w:tcPr>
            <w:tcW w:w="1204" w:type="dxa"/>
          </w:tcPr>
          <w:p w:rsidR="006F1CFD" w:rsidRDefault="006F1CFD">
            <w:pPr>
              <w:pStyle w:val="ConsPlusNormal"/>
            </w:pPr>
            <w:r>
              <w:t>0,00</w:t>
            </w:r>
          </w:p>
        </w:tc>
      </w:tr>
      <w:tr w:rsidR="006F1CFD">
        <w:tc>
          <w:tcPr>
            <w:tcW w:w="680" w:type="dxa"/>
            <w:vMerge/>
          </w:tcPr>
          <w:p w:rsidR="006F1CFD" w:rsidRDefault="006F1CFD"/>
        </w:tc>
        <w:tc>
          <w:tcPr>
            <w:tcW w:w="3175" w:type="dxa"/>
            <w:vMerge/>
          </w:tcPr>
          <w:p w:rsidR="006F1CFD" w:rsidRDefault="006F1CFD"/>
        </w:tc>
        <w:tc>
          <w:tcPr>
            <w:tcW w:w="2608" w:type="dxa"/>
          </w:tcPr>
          <w:p w:rsidR="006F1CFD" w:rsidRDefault="006F1CFD">
            <w:pPr>
              <w:pStyle w:val="ConsPlusNormal"/>
            </w:pPr>
            <w:r>
              <w:t>Выполнение работ по научному руководству, авторскому и техническому надзору</w:t>
            </w:r>
          </w:p>
        </w:tc>
        <w:tc>
          <w:tcPr>
            <w:tcW w:w="1247" w:type="dxa"/>
          </w:tcPr>
          <w:p w:rsidR="006F1CFD" w:rsidRDefault="006F1CFD">
            <w:pPr>
              <w:pStyle w:val="ConsPlusNormal"/>
            </w:pPr>
            <w:r>
              <w:t>174,00</w:t>
            </w:r>
          </w:p>
        </w:tc>
        <w:tc>
          <w:tcPr>
            <w:tcW w:w="1247" w:type="dxa"/>
          </w:tcPr>
          <w:p w:rsidR="006F1CFD" w:rsidRDefault="006F1CFD">
            <w:pPr>
              <w:pStyle w:val="ConsPlusNormal"/>
            </w:pPr>
            <w:r>
              <w:t>0,00</w:t>
            </w:r>
          </w:p>
        </w:tc>
        <w:tc>
          <w:tcPr>
            <w:tcW w:w="1134" w:type="dxa"/>
          </w:tcPr>
          <w:p w:rsidR="006F1CFD" w:rsidRDefault="006F1CFD">
            <w:pPr>
              <w:pStyle w:val="ConsPlusNormal"/>
            </w:pPr>
            <w:r>
              <w:t>0,00</w:t>
            </w:r>
          </w:p>
        </w:tc>
        <w:tc>
          <w:tcPr>
            <w:tcW w:w="1134" w:type="dxa"/>
          </w:tcPr>
          <w:p w:rsidR="006F1CFD" w:rsidRDefault="006F1CFD">
            <w:pPr>
              <w:pStyle w:val="ConsPlusNormal"/>
            </w:pPr>
            <w:r>
              <w:t>174,00</w:t>
            </w:r>
          </w:p>
        </w:tc>
        <w:tc>
          <w:tcPr>
            <w:tcW w:w="1134" w:type="dxa"/>
          </w:tcPr>
          <w:p w:rsidR="006F1CFD" w:rsidRDefault="006F1CFD">
            <w:pPr>
              <w:pStyle w:val="ConsPlusNormal"/>
            </w:pPr>
            <w:r>
              <w:t>0,00</w:t>
            </w:r>
          </w:p>
        </w:tc>
        <w:tc>
          <w:tcPr>
            <w:tcW w:w="1204" w:type="dxa"/>
          </w:tcPr>
          <w:p w:rsidR="006F1CFD" w:rsidRDefault="006F1CFD">
            <w:pPr>
              <w:pStyle w:val="ConsPlusNormal"/>
            </w:pPr>
            <w:r>
              <w:t>0,00</w:t>
            </w:r>
          </w:p>
        </w:tc>
      </w:tr>
      <w:tr w:rsidR="006F1CFD">
        <w:tc>
          <w:tcPr>
            <w:tcW w:w="680" w:type="dxa"/>
            <w:vMerge w:val="restart"/>
          </w:tcPr>
          <w:p w:rsidR="006F1CFD" w:rsidRDefault="006F1CFD">
            <w:pPr>
              <w:pStyle w:val="ConsPlusNormal"/>
            </w:pPr>
            <w:r>
              <w:lastRenderedPageBreak/>
              <w:t>10</w:t>
            </w:r>
          </w:p>
        </w:tc>
        <w:tc>
          <w:tcPr>
            <w:tcW w:w="3175" w:type="dxa"/>
            <w:vMerge w:val="restart"/>
          </w:tcPr>
          <w:p w:rsidR="006F1CFD" w:rsidRDefault="006F1CFD">
            <w:pPr>
              <w:pStyle w:val="ConsPlusNormal"/>
            </w:pPr>
            <w:r>
              <w:t>Церковь в составе Усадьбы "Мураново" (Баратынского, Тютчева), XIX в. Московская область, Пушкинский район, д. Мураново, музей-усадьба "Мураново" им. Ф.И. Тютчева</w:t>
            </w:r>
          </w:p>
        </w:tc>
        <w:tc>
          <w:tcPr>
            <w:tcW w:w="2608" w:type="dxa"/>
          </w:tcPr>
          <w:p w:rsidR="006F1CFD" w:rsidRDefault="006F1CFD">
            <w:pPr>
              <w:pStyle w:val="ConsPlusNormal"/>
            </w:pPr>
            <w:r>
              <w:t>Разработка научно-проектной документации</w:t>
            </w:r>
          </w:p>
        </w:tc>
        <w:tc>
          <w:tcPr>
            <w:tcW w:w="1247" w:type="dxa"/>
          </w:tcPr>
          <w:p w:rsidR="006F1CFD" w:rsidRDefault="006F1CFD">
            <w:pPr>
              <w:pStyle w:val="ConsPlusNormal"/>
            </w:pPr>
            <w:r>
              <w:t>2000,00</w:t>
            </w:r>
          </w:p>
        </w:tc>
        <w:tc>
          <w:tcPr>
            <w:tcW w:w="1247" w:type="dxa"/>
          </w:tcPr>
          <w:p w:rsidR="006F1CFD" w:rsidRDefault="006F1CFD">
            <w:pPr>
              <w:pStyle w:val="ConsPlusNormal"/>
            </w:pPr>
            <w:r>
              <w:t>0,00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c>
          <w:tcPr>
            <w:tcW w:w="1134" w:type="dxa"/>
          </w:tcPr>
          <w:p w:rsidR="006F1CFD" w:rsidRDefault="006F1CFD">
            <w:pPr>
              <w:pStyle w:val="ConsPlusNormal"/>
            </w:pPr>
            <w:r>
              <w:t>2000,00</w:t>
            </w:r>
          </w:p>
        </w:tc>
        <w:tc>
          <w:tcPr>
            <w:tcW w:w="1204" w:type="dxa"/>
          </w:tcPr>
          <w:p w:rsidR="006F1CFD" w:rsidRDefault="006F1CFD">
            <w:pPr>
              <w:pStyle w:val="ConsPlusNormal"/>
            </w:pPr>
            <w:r>
              <w:t>0,00</w:t>
            </w:r>
          </w:p>
        </w:tc>
      </w:tr>
      <w:tr w:rsidR="006F1CFD">
        <w:tc>
          <w:tcPr>
            <w:tcW w:w="680" w:type="dxa"/>
            <w:vMerge/>
          </w:tcPr>
          <w:p w:rsidR="006F1CFD" w:rsidRDefault="006F1CFD"/>
        </w:tc>
        <w:tc>
          <w:tcPr>
            <w:tcW w:w="3175" w:type="dxa"/>
            <w:vMerge/>
          </w:tcPr>
          <w:p w:rsidR="006F1CFD" w:rsidRDefault="006F1CFD"/>
        </w:tc>
        <w:tc>
          <w:tcPr>
            <w:tcW w:w="2608" w:type="dxa"/>
          </w:tcPr>
          <w:p w:rsidR="006F1CFD" w:rsidRDefault="006F1CFD">
            <w:pPr>
              <w:pStyle w:val="ConsPlusNormal"/>
            </w:pPr>
            <w:r>
              <w:t>Проведение работ по сохранению объектов культурного наследия</w:t>
            </w:r>
          </w:p>
        </w:tc>
        <w:tc>
          <w:tcPr>
            <w:tcW w:w="1247" w:type="dxa"/>
          </w:tcPr>
          <w:p w:rsidR="006F1CFD" w:rsidRDefault="006F1CFD">
            <w:pPr>
              <w:pStyle w:val="ConsPlusNormal"/>
            </w:pPr>
            <w:r>
              <w:t>10000,00</w:t>
            </w:r>
          </w:p>
        </w:tc>
        <w:tc>
          <w:tcPr>
            <w:tcW w:w="1247" w:type="dxa"/>
          </w:tcPr>
          <w:p w:rsidR="006F1CFD" w:rsidRDefault="006F1CFD">
            <w:pPr>
              <w:pStyle w:val="ConsPlusNormal"/>
            </w:pPr>
            <w:r>
              <w:t>0,00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c>
          <w:tcPr>
            <w:tcW w:w="1204" w:type="dxa"/>
          </w:tcPr>
          <w:p w:rsidR="006F1CFD" w:rsidRDefault="006F1CFD">
            <w:pPr>
              <w:pStyle w:val="ConsPlusNormal"/>
            </w:pPr>
            <w:r>
              <w:t>10000,00</w:t>
            </w:r>
          </w:p>
        </w:tc>
      </w:tr>
      <w:tr w:rsidR="006F1CFD">
        <w:tc>
          <w:tcPr>
            <w:tcW w:w="680" w:type="dxa"/>
            <w:vMerge/>
          </w:tcPr>
          <w:p w:rsidR="006F1CFD" w:rsidRDefault="006F1CFD"/>
        </w:tc>
        <w:tc>
          <w:tcPr>
            <w:tcW w:w="3175" w:type="dxa"/>
            <w:vMerge/>
          </w:tcPr>
          <w:p w:rsidR="006F1CFD" w:rsidRDefault="006F1CFD"/>
        </w:tc>
        <w:tc>
          <w:tcPr>
            <w:tcW w:w="2608" w:type="dxa"/>
          </w:tcPr>
          <w:p w:rsidR="006F1CFD" w:rsidRDefault="006F1CFD">
            <w:pPr>
              <w:pStyle w:val="ConsPlusNormal"/>
            </w:pPr>
            <w:r>
              <w:t>Выполнение работ по научному руководству, авторскому и техническому надзору</w:t>
            </w:r>
          </w:p>
        </w:tc>
        <w:tc>
          <w:tcPr>
            <w:tcW w:w="1247" w:type="dxa"/>
          </w:tcPr>
          <w:p w:rsidR="006F1CFD" w:rsidRDefault="006F1CFD">
            <w:pPr>
              <w:pStyle w:val="ConsPlusNormal"/>
            </w:pPr>
            <w:r>
              <w:t>300,00</w:t>
            </w:r>
          </w:p>
        </w:tc>
        <w:tc>
          <w:tcPr>
            <w:tcW w:w="1247" w:type="dxa"/>
          </w:tcPr>
          <w:p w:rsidR="006F1CFD" w:rsidRDefault="006F1CFD">
            <w:pPr>
              <w:pStyle w:val="ConsPlusNormal"/>
            </w:pPr>
            <w:r>
              <w:t>0,00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c>
          <w:tcPr>
            <w:tcW w:w="1204" w:type="dxa"/>
          </w:tcPr>
          <w:p w:rsidR="006F1CFD" w:rsidRDefault="006F1CFD">
            <w:pPr>
              <w:pStyle w:val="ConsPlusNormal"/>
            </w:pPr>
            <w:r>
              <w:t>300,00</w:t>
            </w:r>
          </w:p>
        </w:tc>
      </w:tr>
      <w:tr w:rsidR="006F1CFD">
        <w:tc>
          <w:tcPr>
            <w:tcW w:w="680" w:type="dxa"/>
          </w:tcPr>
          <w:p w:rsidR="006F1CFD" w:rsidRDefault="006F1CFD">
            <w:pPr>
              <w:pStyle w:val="ConsPlusNormal"/>
            </w:pPr>
            <w:r>
              <w:t>11</w:t>
            </w:r>
          </w:p>
        </w:tc>
        <w:tc>
          <w:tcPr>
            <w:tcW w:w="3175" w:type="dxa"/>
          </w:tcPr>
          <w:p w:rsidR="006F1CFD" w:rsidRDefault="006F1CFD">
            <w:pPr>
              <w:pStyle w:val="ConsPlusNormal"/>
            </w:pPr>
            <w:r>
              <w:t>"Церковь Вознесения Господня, 1817 г., вторая половина XIX в." Московская область, Волоколамский район, с. Теряево</w:t>
            </w:r>
          </w:p>
        </w:tc>
        <w:tc>
          <w:tcPr>
            <w:tcW w:w="2608" w:type="dxa"/>
          </w:tcPr>
          <w:p w:rsidR="006F1CFD" w:rsidRDefault="006F1CFD">
            <w:pPr>
              <w:pStyle w:val="ConsPlusNormal"/>
            </w:pPr>
            <w:r>
              <w:t>Разработка научно-проектной документации</w:t>
            </w:r>
          </w:p>
        </w:tc>
        <w:tc>
          <w:tcPr>
            <w:tcW w:w="1247" w:type="dxa"/>
          </w:tcPr>
          <w:p w:rsidR="006F1CFD" w:rsidRDefault="006F1CFD">
            <w:pPr>
              <w:pStyle w:val="ConsPlusNormal"/>
            </w:pPr>
            <w:r>
              <w:t>4600,00</w:t>
            </w:r>
          </w:p>
        </w:tc>
        <w:tc>
          <w:tcPr>
            <w:tcW w:w="1247" w:type="dxa"/>
          </w:tcPr>
          <w:p w:rsidR="006F1CFD" w:rsidRDefault="006F1CFD">
            <w:pPr>
              <w:pStyle w:val="ConsPlusNormal"/>
            </w:pPr>
            <w:r>
              <w:t>0,00</w:t>
            </w:r>
          </w:p>
        </w:tc>
        <w:tc>
          <w:tcPr>
            <w:tcW w:w="1134" w:type="dxa"/>
          </w:tcPr>
          <w:p w:rsidR="006F1CFD" w:rsidRDefault="006F1CFD">
            <w:pPr>
              <w:pStyle w:val="ConsPlusNormal"/>
            </w:pPr>
            <w:r>
              <w:t>0,00</w:t>
            </w:r>
          </w:p>
        </w:tc>
        <w:tc>
          <w:tcPr>
            <w:tcW w:w="1134" w:type="dxa"/>
          </w:tcPr>
          <w:p w:rsidR="006F1CFD" w:rsidRDefault="006F1CFD">
            <w:pPr>
              <w:pStyle w:val="ConsPlusNormal"/>
            </w:pPr>
            <w:r>
              <w:t>4600,00</w:t>
            </w:r>
          </w:p>
        </w:tc>
        <w:tc>
          <w:tcPr>
            <w:tcW w:w="1134" w:type="dxa"/>
          </w:tcPr>
          <w:p w:rsidR="006F1CFD" w:rsidRDefault="006F1CFD">
            <w:pPr>
              <w:pStyle w:val="ConsPlusNormal"/>
            </w:pPr>
            <w:r>
              <w:t>0,00</w:t>
            </w:r>
          </w:p>
        </w:tc>
        <w:tc>
          <w:tcPr>
            <w:tcW w:w="1204" w:type="dxa"/>
          </w:tcPr>
          <w:p w:rsidR="006F1CFD" w:rsidRDefault="006F1CFD">
            <w:pPr>
              <w:pStyle w:val="ConsPlusNormal"/>
            </w:pPr>
            <w:r>
              <w:t>0,00</w:t>
            </w:r>
          </w:p>
        </w:tc>
      </w:tr>
      <w:tr w:rsidR="006F1CFD">
        <w:tc>
          <w:tcPr>
            <w:tcW w:w="680" w:type="dxa"/>
            <w:vMerge w:val="restart"/>
          </w:tcPr>
          <w:p w:rsidR="006F1CFD" w:rsidRDefault="006F1CFD">
            <w:pPr>
              <w:pStyle w:val="ConsPlusNormal"/>
            </w:pPr>
          </w:p>
        </w:tc>
        <w:tc>
          <w:tcPr>
            <w:tcW w:w="3175" w:type="dxa"/>
            <w:vMerge w:val="restart"/>
          </w:tcPr>
          <w:p w:rsidR="006F1CFD" w:rsidRDefault="006F1CFD">
            <w:pPr>
              <w:pStyle w:val="ConsPlusNormal"/>
            </w:pPr>
            <w:r>
              <w:t>Итого</w:t>
            </w:r>
          </w:p>
        </w:tc>
        <w:tc>
          <w:tcPr>
            <w:tcW w:w="2608" w:type="dxa"/>
          </w:tcPr>
          <w:p w:rsidR="006F1CFD" w:rsidRDefault="006F1CFD">
            <w:pPr>
              <w:pStyle w:val="ConsPlusNormal"/>
            </w:pPr>
            <w:r>
              <w:t>Разработка научно-проектной документации</w:t>
            </w:r>
          </w:p>
        </w:tc>
        <w:tc>
          <w:tcPr>
            <w:tcW w:w="1247" w:type="dxa"/>
          </w:tcPr>
          <w:p w:rsidR="006F1CFD" w:rsidRDefault="006F1CFD">
            <w:pPr>
              <w:pStyle w:val="ConsPlusNormal"/>
            </w:pPr>
            <w:r>
              <w:t>20480,00</w:t>
            </w:r>
          </w:p>
        </w:tc>
        <w:tc>
          <w:tcPr>
            <w:tcW w:w="1247" w:type="dxa"/>
          </w:tcPr>
          <w:p w:rsidR="006F1CFD" w:rsidRDefault="006F1CFD">
            <w:pPr>
              <w:pStyle w:val="ConsPlusNormal"/>
            </w:pPr>
            <w:r>
              <w:t>6740,00</w:t>
            </w:r>
          </w:p>
        </w:tc>
        <w:tc>
          <w:tcPr>
            <w:tcW w:w="1134" w:type="dxa"/>
          </w:tcPr>
          <w:p w:rsidR="006F1CFD" w:rsidRDefault="006F1CFD">
            <w:pPr>
              <w:pStyle w:val="ConsPlusNormal"/>
            </w:pPr>
            <w:r>
              <w:t>0,00</w:t>
            </w:r>
          </w:p>
        </w:tc>
        <w:tc>
          <w:tcPr>
            <w:tcW w:w="1134" w:type="dxa"/>
          </w:tcPr>
          <w:p w:rsidR="006F1CFD" w:rsidRDefault="006F1CFD">
            <w:pPr>
              <w:pStyle w:val="ConsPlusNormal"/>
            </w:pPr>
            <w:r>
              <w:t>6140,00</w:t>
            </w:r>
          </w:p>
        </w:tc>
        <w:tc>
          <w:tcPr>
            <w:tcW w:w="1134" w:type="dxa"/>
          </w:tcPr>
          <w:p w:rsidR="006F1CFD" w:rsidRDefault="006F1CFD">
            <w:pPr>
              <w:pStyle w:val="ConsPlusNormal"/>
            </w:pPr>
            <w:r>
              <w:t>7600,00</w:t>
            </w:r>
          </w:p>
        </w:tc>
        <w:tc>
          <w:tcPr>
            <w:tcW w:w="1204" w:type="dxa"/>
          </w:tcPr>
          <w:p w:rsidR="006F1CFD" w:rsidRDefault="006F1CFD">
            <w:pPr>
              <w:pStyle w:val="ConsPlusNormal"/>
            </w:pPr>
            <w:r>
              <w:t>0,00</w:t>
            </w:r>
          </w:p>
        </w:tc>
      </w:tr>
      <w:tr w:rsidR="006F1CFD">
        <w:tc>
          <w:tcPr>
            <w:tcW w:w="680" w:type="dxa"/>
            <w:vMerge/>
          </w:tcPr>
          <w:p w:rsidR="006F1CFD" w:rsidRDefault="006F1CFD"/>
        </w:tc>
        <w:tc>
          <w:tcPr>
            <w:tcW w:w="3175" w:type="dxa"/>
            <w:vMerge/>
          </w:tcPr>
          <w:p w:rsidR="006F1CFD" w:rsidRDefault="006F1CFD"/>
        </w:tc>
        <w:tc>
          <w:tcPr>
            <w:tcW w:w="2608" w:type="dxa"/>
          </w:tcPr>
          <w:p w:rsidR="006F1CFD" w:rsidRDefault="006F1CFD">
            <w:pPr>
              <w:pStyle w:val="ConsPlusNormal"/>
            </w:pPr>
            <w:r>
              <w:t>Проведение работ по сохранению объектов</w:t>
            </w:r>
          </w:p>
        </w:tc>
        <w:tc>
          <w:tcPr>
            <w:tcW w:w="1247" w:type="dxa"/>
          </w:tcPr>
          <w:p w:rsidR="006F1CFD" w:rsidRDefault="006F1CFD">
            <w:pPr>
              <w:pStyle w:val="ConsPlusNormal"/>
            </w:pPr>
            <w:r>
              <w:t>234192,00</w:t>
            </w:r>
          </w:p>
        </w:tc>
        <w:tc>
          <w:tcPr>
            <w:tcW w:w="1247" w:type="dxa"/>
          </w:tcPr>
          <w:p w:rsidR="006F1CFD" w:rsidRDefault="006F1CFD">
            <w:pPr>
              <w:pStyle w:val="ConsPlusNormal"/>
            </w:pPr>
            <w:r>
              <w:t>53748,00</w:t>
            </w:r>
          </w:p>
        </w:tc>
        <w:tc>
          <w:tcPr>
            <w:tcW w:w="1134" w:type="dxa"/>
          </w:tcPr>
          <w:p w:rsidR="006F1CFD" w:rsidRDefault="006F1CFD">
            <w:pPr>
              <w:pStyle w:val="ConsPlusNormal"/>
            </w:pPr>
            <w:r>
              <w:t>48544,00</w:t>
            </w:r>
          </w:p>
        </w:tc>
        <w:tc>
          <w:tcPr>
            <w:tcW w:w="1134" w:type="dxa"/>
          </w:tcPr>
          <w:p w:rsidR="006F1CFD" w:rsidRDefault="006F1CFD">
            <w:pPr>
              <w:pStyle w:val="ConsPlusNormal"/>
            </w:pPr>
            <w:r>
              <w:t>42516,00</w:t>
            </w:r>
          </w:p>
        </w:tc>
        <w:tc>
          <w:tcPr>
            <w:tcW w:w="1134" w:type="dxa"/>
          </w:tcPr>
          <w:p w:rsidR="006F1CFD" w:rsidRDefault="006F1CFD">
            <w:pPr>
              <w:pStyle w:val="ConsPlusNormal"/>
            </w:pPr>
            <w:r>
              <w:t>41136,00</w:t>
            </w:r>
          </w:p>
        </w:tc>
        <w:tc>
          <w:tcPr>
            <w:tcW w:w="1204" w:type="dxa"/>
          </w:tcPr>
          <w:p w:rsidR="006F1CFD" w:rsidRDefault="006F1CFD">
            <w:pPr>
              <w:pStyle w:val="ConsPlusNormal"/>
            </w:pPr>
            <w:r>
              <w:t>48248,00</w:t>
            </w:r>
          </w:p>
        </w:tc>
      </w:tr>
      <w:tr w:rsidR="006F1CFD">
        <w:tc>
          <w:tcPr>
            <w:tcW w:w="680" w:type="dxa"/>
            <w:vMerge/>
          </w:tcPr>
          <w:p w:rsidR="006F1CFD" w:rsidRDefault="006F1CFD"/>
        </w:tc>
        <w:tc>
          <w:tcPr>
            <w:tcW w:w="3175" w:type="dxa"/>
            <w:vMerge/>
          </w:tcPr>
          <w:p w:rsidR="006F1CFD" w:rsidRDefault="006F1CFD"/>
        </w:tc>
        <w:tc>
          <w:tcPr>
            <w:tcW w:w="2608" w:type="dxa"/>
          </w:tcPr>
          <w:p w:rsidR="006F1CFD" w:rsidRDefault="006F1CFD">
            <w:pPr>
              <w:pStyle w:val="ConsPlusNormal"/>
            </w:pPr>
            <w:r>
              <w:t>Выполнение работ по научному руководству, авторскому и техническому надзору</w:t>
            </w:r>
          </w:p>
        </w:tc>
        <w:tc>
          <w:tcPr>
            <w:tcW w:w="1247" w:type="dxa"/>
          </w:tcPr>
          <w:p w:rsidR="006F1CFD" w:rsidRDefault="006F1CFD">
            <w:pPr>
              <w:pStyle w:val="ConsPlusNormal"/>
            </w:pPr>
            <w:r>
              <w:t>7428,00</w:t>
            </w:r>
          </w:p>
        </w:tc>
        <w:tc>
          <w:tcPr>
            <w:tcW w:w="1247" w:type="dxa"/>
          </w:tcPr>
          <w:p w:rsidR="006F1CFD" w:rsidRDefault="006F1CFD">
            <w:pPr>
              <w:pStyle w:val="ConsPlusNormal"/>
            </w:pPr>
            <w:r>
              <w:t>1612,00</w:t>
            </w:r>
          </w:p>
        </w:tc>
        <w:tc>
          <w:tcPr>
            <w:tcW w:w="1134" w:type="dxa"/>
          </w:tcPr>
          <w:p w:rsidR="006F1CFD" w:rsidRDefault="006F1CFD">
            <w:pPr>
              <w:pStyle w:val="ConsPlusNormal"/>
            </w:pPr>
            <w:r>
              <w:t>1456,00</w:t>
            </w:r>
          </w:p>
        </w:tc>
        <w:tc>
          <w:tcPr>
            <w:tcW w:w="1134" w:type="dxa"/>
          </w:tcPr>
          <w:p w:rsidR="006F1CFD" w:rsidRDefault="006F1CFD">
            <w:pPr>
              <w:pStyle w:val="ConsPlusNormal"/>
            </w:pPr>
            <w:r>
              <w:t>1344,00</w:t>
            </w:r>
          </w:p>
        </w:tc>
        <w:tc>
          <w:tcPr>
            <w:tcW w:w="1134" w:type="dxa"/>
          </w:tcPr>
          <w:p w:rsidR="006F1CFD" w:rsidRDefault="006F1CFD">
            <w:pPr>
              <w:pStyle w:val="ConsPlusNormal"/>
            </w:pPr>
            <w:r>
              <w:t>1264,00</w:t>
            </w:r>
          </w:p>
        </w:tc>
        <w:tc>
          <w:tcPr>
            <w:tcW w:w="1204" w:type="dxa"/>
          </w:tcPr>
          <w:p w:rsidR="006F1CFD" w:rsidRDefault="006F1CFD">
            <w:pPr>
              <w:pStyle w:val="ConsPlusNormal"/>
            </w:pPr>
            <w:r>
              <w:t>1752,00</w:t>
            </w:r>
          </w:p>
        </w:tc>
      </w:tr>
      <w:tr w:rsidR="006F1CFD">
        <w:tc>
          <w:tcPr>
            <w:tcW w:w="680" w:type="dxa"/>
          </w:tcPr>
          <w:p w:rsidR="006F1CFD" w:rsidRDefault="006F1CFD">
            <w:pPr>
              <w:pStyle w:val="ConsPlusNormal"/>
            </w:pPr>
          </w:p>
        </w:tc>
        <w:tc>
          <w:tcPr>
            <w:tcW w:w="5783" w:type="dxa"/>
            <w:gridSpan w:val="2"/>
          </w:tcPr>
          <w:p w:rsidR="006F1CFD" w:rsidRDefault="006F1CFD">
            <w:pPr>
              <w:pStyle w:val="ConsPlusNormal"/>
            </w:pPr>
            <w:r>
              <w:t>ВСЕГО</w:t>
            </w:r>
          </w:p>
        </w:tc>
        <w:tc>
          <w:tcPr>
            <w:tcW w:w="1247" w:type="dxa"/>
          </w:tcPr>
          <w:p w:rsidR="006F1CFD" w:rsidRDefault="006F1CFD">
            <w:pPr>
              <w:pStyle w:val="ConsPlusNormal"/>
            </w:pPr>
            <w:r>
              <w:t>262100,00</w:t>
            </w:r>
          </w:p>
        </w:tc>
        <w:tc>
          <w:tcPr>
            <w:tcW w:w="1247" w:type="dxa"/>
          </w:tcPr>
          <w:p w:rsidR="006F1CFD" w:rsidRDefault="006F1CFD">
            <w:pPr>
              <w:pStyle w:val="ConsPlusNormal"/>
            </w:pPr>
            <w:r>
              <w:t>62100,00</w:t>
            </w:r>
          </w:p>
        </w:tc>
        <w:tc>
          <w:tcPr>
            <w:tcW w:w="1134" w:type="dxa"/>
          </w:tcPr>
          <w:p w:rsidR="006F1CFD" w:rsidRDefault="006F1CFD">
            <w:pPr>
              <w:pStyle w:val="ConsPlusNormal"/>
            </w:pPr>
            <w:r>
              <w:t>50000,00</w:t>
            </w:r>
          </w:p>
        </w:tc>
        <w:tc>
          <w:tcPr>
            <w:tcW w:w="1134" w:type="dxa"/>
          </w:tcPr>
          <w:p w:rsidR="006F1CFD" w:rsidRDefault="006F1CFD">
            <w:pPr>
              <w:pStyle w:val="ConsPlusNormal"/>
            </w:pPr>
            <w:r>
              <w:t>50000,00</w:t>
            </w:r>
          </w:p>
        </w:tc>
        <w:tc>
          <w:tcPr>
            <w:tcW w:w="1134" w:type="dxa"/>
          </w:tcPr>
          <w:p w:rsidR="006F1CFD" w:rsidRDefault="006F1CFD">
            <w:pPr>
              <w:pStyle w:val="ConsPlusNormal"/>
            </w:pPr>
            <w:r>
              <w:t>50000,00</w:t>
            </w:r>
          </w:p>
        </w:tc>
        <w:tc>
          <w:tcPr>
            <w:tcW w:w="1204" w:type="dxa"/>
          </w:tcPr>
          <w:p w:rsidR="006F1CFD" w:rsidRDefault="006F1CFD">
            <w:pPr>
              <w:pStyle w:val="ConsPlusNormal"/>
            </w:pPr>
            <w:r>
              <w:t>50000,00</w:t>
            </w:r>
          </w:p>
        </w:tc>
      </w:tr>
    </w:tbl>
    <w:p w:rsidR="006F1CFD" w:rsidRDefault="006F1CFD">
      <w:pPr>
        <w:pStyle w:val="ConsPlusNormal"/>
        <w:jc w:val="both"/>
      </w:pPr>
    </w:p>
    <w:p w:rsidR="006F1CFD" w:rsidRDefault="006F1CFD">
      <w:pPr>
        <w:pStyle w:val="ConsPlusNormal"/>
        <w:jc w:val="center"/>
        <w:outlineLvl w:val="2"/>
      </w:pPr>
      <w:bookmarkStart w:id="11" w:name="P2923"/>
      <w:bookmarkEnd w:id="11"/>
      <w:r>
        <w:t>11.8. Перечень объектов культурного наследия (памятников</w:t>
      </w:r>
    </w:p>
    <w:p w:rsidR="006F1CFD" w:rsidRDefault="006F1CFD">
      <w:pPr>
        <w:pStyle w:val="ConsPlusNormal"/>
        <w:jc w:val="center"/>
      </w:pPr>
      <w:r>
        <w:t>истории и культуры), находящихся в собственности</w:t>
      </w:r>
    </w:p>
    <w:p w:rsidR="006F1CFD" w:rsidRDefault="006F1CFD">
      <w:pPr>
        <w:pStyle w:val="ConsPlusNormal"/>
        <w:jc w:val="center"/>
      </w:pPr>
      <w:r>
        <w:t>муниципальных образований Московской области,</w:t>
      </w:r>
    </w:p>
    <w:p w:rsidR="006F1CFD" w:rsidRDefault="006F1CFD">
      <w:pPr>
        <w:pStyle w:val="ConsPlusNormal"/>
        <w:jc w:val="center"/>
      </w:pPr>
      <w:r>
        <w:t>и распределение субсидий за счет средств бюджета Московской</w:t>
      </w:r>
    </w:p>
    <w:p w:rsidR="006F1CFD" w:rsidRDefault="006F1CFD">
      <w:pPr>
        <w:pStyle w:val="ConsPlusNormal"/>
        <w:jc w:val="center"/>
      </w:pPr>
      <w:r>
        <w:t>области бюджетам муниципальных образований Московской</w:t>
      </w:r>
    </w:p>
    <w:p w:rsidR="006F1CFD" w:rsidRDefault="006F1CFD">
      <w:pPr>
        <w:pStyle w:val="ConsPlusNormal"/>
        <w:jc w:val="center"/>
      </w:pPr>
      <w:r>
        <w:t>области на проведение мероприятий по их сохранению</w:t>
      </w:r>
    </w:p>
    <w:p w:rsidR="006F1CFD" w:rsidRDefault="006F1CFD">
      <w:pPr>
        <w:pStyle w:val="ConsPlusNormal"/>
        <w:jc w:val="center"/>
      </w:pPr>
      <w:r>
        <w:t>на 2017-2021 годы</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1984"/>
        <w:gridCol w:w="1134"/>
        <w:gridCol w:w="1134"/>
        <w:gridCol w:w="1191"/>
        <w:gridCol w:w="1134"/>
        <w:gridCol w:w="1134"/>
        <w:gridCol w:w="1134"/>
      </w:tblGrid>
      <w:tr w:rsidR="006F1CFD">
        <w:tc>
          <w:tcPr>
            <w:tcW w:w="567" w:type="dxa"/>
            <w:vMerge w:val="restart"/>
          </w:tcPr>
          <w:p w:rsidR="006F1CFD" w:rsidRDefault="006F1CFD">
            <w:pPr>
              <w:pStyle w:val="ConsPlusNormal"/>
              <w:jc w:val="center"/>
            </w:pPr>
            <w:r>
              <w:t>N п/п</w:t>
            </w:r>
          </w:p>
        </w:tc>
        <w:tc>
          <w:tcPr>
            <w:tcW w:w="2835" w:type="dxa"/>
            <w:vMerge w:val="restart"/>
          </w:tcPr>
          <w:p w:rsidR="006F1CFD" w:rsidRDefault="006F1CFD">
            <w:pPr>
              <w:pStyle w:val="ConsPlusNormal"/>
              <w:jc w:val="center"/>
            </w:pPr>
            <w:r>
              <w:t>Наименование объекта</w:t>
            </w:r>
          </w:p>
        </w:tc>
        <w:tc>
          <w:tcPr>
            <w:tcW w:w="1984" w:type="dxa"/>
            <w:vMerge w:val="restart"/>
          </w:tcPr>
          <w:p w:rsidR="006F1CFD" w:rsidRDefault="006F1CFD">
            <w:pPr>
              <w:pStyle w:val="ConsPlusNormal"/>
              <w:jc w:val="center"/>
            </w:pPr>
            <w:r>
              <w:t>Источник финансирования</w:t>
            </w:r>
          </w:p>
        </w:tc>
        <w:tc>
          <w:tcPr>
            <w:tcW w:w="6861" w:type="dxa"/>
            <w:gridSpan w:val="6"/>
          </w:tcPr>
          <w:p w:rsidR="006F1CFD" w:rsidRDefault="006F1CFD">
            <w:pPr>
              <w:pStyle w:val="ConsPlusNormal"/>
              <w:jc w:val="center"/>
            </w:pPr>
            <w:r>
              <w:t>Объем финансирования по годам (тыс. руб.)</w:t>
            </w:r>
          </w:p>
        </w:tc>
      </w:tr>
      <w:tr w:rsidR="006F1CFD">
        <w:tc>
          <w:tcPr>
            <w:tcW w:w="567" w:type="dxa"/>
            <w:vMerge/>
          </w:tcPr>
          <w:p w:rsidR="006F1CFD" w:rsidRDefault="006F1CFD"/>
        </w:tc>
        <w:tc>
          <w:tcPr>
            <w:tcW w:w="2835" w:type="dxa"/>
            <w:vMerge/>
          </w:tcPr>
          <w:p w:rsidR="006F1CFD" w:rsidRDefault="006F1CFD"/>
        </w:tc>
        <w:tc>
          <w:tcPr>
            <w:tcW w:w="1984" w:type="dxa"/>
            <w:vMerge/>
          </w:tcPr>
          <w:p w:rsidR="006F1CFD" w:rsidRDefault="006F1CFD"/>
        </w:tc>
        <w:tc>
          <w:tcPr>
            <w:tcW w:w="1134" w:type="dxa"/>
          </w:tcPr>
          <w:p w:rsidR="006F1CFD" w:rsidRDefault="006F1CFD">
            <w:pPr>
              <w:pStyle w:val="ConsPlusNormal"/>
              <w:jc w:val="center"/>
            </w:pPr>
            <w:r>
              <w:t>Всего</w:t>
            </w:r>
          </w:p>
        </w:tc>
        <w:tc>
          <w:tcPr>
            <w:tcW w:w="1134" w:type="dxa"/>
          </w:tcPr>
          <w:p w:rsidR="006F1CFD" w:rsidRDefault="006F1CFD">
            <w:pPr>
              <w:pStyle w:val="ConsPlusNormal"/>
              <w:jc w:val="center"/>
            </w:pPr>
            <w:r>
              <w:t>2017 год</w:t>
            </w:r>
          </w:p>
        </w:tc>
        <w:tc>
          <w:tcPr>
            <w:tcW w:w="1191" w:type="dxa"/>
          </w:tcPr>
          <w:p w:rsidR="006F1CFD" w:rsidRDefault="006F1CFD">
            <w:pPr>
              <w:pStyle w:val="ConsPlusNormal"/>
              <w:jc w:val="center"/>
            </w:pPr>
            <w:r>
              <w:t>2018 год</w:t>
            </w:r>
          </w:p>
        </w:tc>
        <w:tc>
          <w:tcPr>
            <w:tcW w:w="1134" w:type="dxa"/>
          </w:tcPr>
          <w:p w:rsidR="006F1CFD" w:rsidRDefault="006F1CFD">
            <w:pPr>
              <w:pStyle w:val="ConsPlusNormal"/>
              <w:jc w:val="center"/>
            </w:pPr>
            <w:r>
              <w:t>2019 год</w:t>
            </w:r>
          </w:p>
        </w:tc>
        <w:tc>
          <w:tcPr>
            <w:tcW w:w="1134" w:type="dxa"/>
          </w:tcPr>
          <w:p w:rsidR="006F1CFD" w:rsidRDefault="006F1CFD">
            <w:pPr>
              <w:pStyle w:val="ConsPlusNormal"/>
              <w:jc w:val="center"/>
            </w:pPr>
            <w:r>
              <w:t>2020 год</w:t>
            </w:r>
          </w:p>
        </w:tc>
        <w:tc>
          <w:tcPr>
            <w:tcW w:w="1134" w:type="dxa"/>
          </w:tcPr>
          <w:p w:rsidR="006F1CFD" w:rsidRDefault="006F1CFD">
            <w:pPr>
              <w:pStyle w:val="ConsPlusNormal"/>
              <w:jc w:val="center"/>
            </w:pPr>
            <w:r>
              <w:t>2021 год</w:t>
            </w:r>
          </w:p>
        </w:tc>
      </w:tr>
      <w:tr w:rsidR="006F1CFD">
        <w:tc>
          <w:tcPr>
            <w:tcW w:w="567" w:type="dxa"/>
            <w:vMerge w:val="restart"/>
          </w:tcPr>
          <w:p w:rsidR="006F1CFD" w:rsidRDefault="006F1CFD">
            <w:pPr>
              <w:pStyle w:val="ConsPlusNormal"/>
            </w:pPr>
            <w:r>
              <w:t>1</w:t>
            </w:r>
          </w:p>
        </w:tc>
        <w:tc>
          <w:tcPr>
            <w:tcW w:w="2835" w:type="dxa"/>
            <w:vMerge w:val="restart"/>
          </w:tcPr>
          <w:p w:rsidR="006F1CFD" w:rsidRDefault="006F1CFD">
            <w:pPr>
              <w:pStyle w:val="ConsPlusNormal"/>
            </w:pPr>
            <w:r>
              <w:t>"Амбар середины XIX века", Московская область, Луховицкий район, с. Дединово, ул. Совхозная, д. 11 (Луховицкий муниципальный район)</w:t>
            </w:r>
          </w:p>
        </w:tc>
        <w:tc>
          <w:tcPr>
            <w:tcW w:w="1984" w:type="dxa"/>
          </w:tcPr>
          <w:p w:rsidR="006F1CFD" w:rsidRDefault="006F1CFD">
            <w:pPr>
              <w:pStyle w:val="ConsPlusNormal"/>
            </w:pPr>
            <w:r>
              <w:t>Бюджет Московской области</w:t>
            </w:r>
          </w:p>
        </w:tc>
        <w:tc>
          <w:tcPr>
            <w:tcW w:w="1134" w:type="dxa"/>
          </w:tcPr>
          <w:p w:rsidR="006F1CFD" w:rsidRDefault="006F1CFD">
            <w:pPr>
              <w:pStyle w:val="ConsPlusNormal"/>
            </w:pPr>
            <w:r>
              <w:t>32082,00</w:t>
            </w:r>
          </w:p>
        </w:tc>
        <w:tc>
          <w:tcPr>
            <w:tcW w:w="1134" w:type="dxa"/>
          </w:tcPr>
          <w:p w:rsidR="006F1CFD" w:rsidRDefault="006F1CFD">
            <w:pPr>
              <w:pStyle w:val="ConsPlusNormal"/>
            </w:pPr>
            <w:r>
              <w:t>0,00</w:t>
            </w:r>
          </w:p>
        </w:tc>
        <w:tc>
          <w:tcPr>
            <w:tcW w:w="1191" w:type="dxa"/>
          </w:tcPr>
          <w:p w:rsidR="006F1CFD" w:rsidRDefault="006F1CFD">
            <w:pPr>
              <w:pStyle w:val="ConsPlusNormal"/>
            </w:pPr>
            <w:r>
              <w:t>16041,00</w:t>
            </w:r>
          </w:p>
        </w:tc>
        <w:tc>
          <w:tcPr>
            <w:tcW w:w="1134" w:type="dxa"/>
          </w:tcPr>
          <w:p w:rsidR="006F1CFD" w:rsidRDefault="006F1CFD">
            <w:pPr>
              <w:pStyle w:val="ConsPlusNormal"/>
            </w:pPr>
            <w:r>
              <w:t>16041,00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r>
      <w:tr w:rsidR="006F1CFD">
        <w:tc>
          <w:tcPr>
            <w:tcW w:w="567" w:type="dxa"/>
            <w:vMerge/>
          </w:tcPr>
          <w:p w:rsidR="006F1CFD" w:rsidRDefault="006F1CFD"/>
        </w:tc>
        <w:tc>
          <w:tcPr>
            <w:tcW w:w="2835" w:type="dxa"/>
            <w:vMerge/>
          </w:tcPr>
          <w:p w:rsidR="006F1CFD" w:rsidRDefault="006F1CFD"/>
        </w:tc>
        <w:tc>
          <w:tcPr>
            <w:tcW w:w="1984" w:type="dxa"/>
          </w:tcPr>
          <w:p w:rsidR="006F1CFD" w:rsidRDefault="006F1CFD">
            <w:pPr>
              <w:pStyle w:val="ConsPlusNormal"/>
            </w:pPr>
            <w:r>
              <w:t>Средства бюджетов муниципальных образований Московской области</w:t>
            </w:r>
          </w:p>
        </w:tc>
        <w:tc>
          <w:tcPr>
            <w:tcW w:w="1134" w:type="dxa"/>
          </w:tcPr>
          <w:p w:rsidR="006F1CFD" w:rsidRDefault="006F1CFD">
            <w:pPr>
              <w:pStyle w:val="ConsPlusNormal"/>
            </w:pPr>
            <w:r>
              <w:t>3564,00</w:t>
            </w:r>
          </w:p>
        </w:tc>
        <w:tc>
          <w:tcPr>
            <w:tcW w:w="1134" w:type="dxa"/>
          </w:tcPr>
          <w:p w:rsidR="006F1CFD" w:rsidRDefault="006F1CFD">
            <w:pPr>
              <w:pStyle w:val="ConsPlusNormal"/>
            </w:pPr>
            <w:r>
              <w:t>0,00</w:t>
            </w:r>
          </w:p>
        </w:tc>
        <w:tc>
          <w:tcPr>
            <w:tcW w:w="1191" w:type="dxa"/>
          </w:tcPr>
          <w:p w:rsidR="006F1CFD" w:rsidRDefault="006F1CFD">
            <w:pPr>
              <w:pStyle w:val="ConsPlusNormal"/>
            </w:pPr>
            <w:r>
              <w:t>1782,00</w:t>
            </w:r>
          </w:p>
        </w:tc>
        <w:tc>
          <w:tcPr>
            <w:tcW w:w="1134" w:type="dxa"/>
          </w:tcPr>
          <w:p w:rsidR="006F1CFD" w:rsidRDefault="006F1CFD">
            <w:pPr>
              <w:pStyle w:val="ConsPlusNormal"/>
            </w:pPr>
            <w:r>
              <w:t>1782,00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r>
      <w:tr w:rsidR="006F1CFD">
        <w:tc>
          <w:tcPr>
            <w:tcW w:w="567" w:type="dxa"/>
            <w:vMerge/>
          </w:tcPr>
          <w:p w:rsidR="006F1CFD" w:rsidRDefault="006F1CFD"/>
        </w:tc>
        <w:tc>
          <w:tcPr>
            <w:tcW w:w="2835" w:type="dxa"/>
            <w:vMerge/>
          </w:tcPr>
          <w:p w:rsidR="006F1CFD" w:rsidRDefault="006F1CFD"/>
        </w:tc>
        <w:tc>
          <w:tcPr>
            <w:tcW w:w="1984" w:type="dxa"/>
          </w:tcPr>
          <w:p w:rsidR="006F1CFD" w:rsidRDefault="006F1CFD">
            <w:pPr>
              <w:pStyle w:val="ConsPlusNormal"/>
            </w:pPr>
            <w:r>
              <w:t>Внебюджетные источники</w:t>
            </w:r>
          </w:p>
        </w:tc>
        <w:tc>
          <w:tcPr>
            <w:tcW w:w="1134" w:type="dxa"/>
          </w:tcPr>
          <w:p w:rsidR="006F1CFD" w:rsidRDefault="006F1CFD">
            <w:pPr>
              <w:pStyle w:val="ConsPlusNormal"/>
            </w:pPr>
            <w:r>
              <w:t>200,00</w:t>
            </w:r>
          </w:p>
        </w:tc>
        <w:tc>
          <w:tcPr>
            <w:tcW w:w="1134" w:type="dxa"/>
          </w:tcPr>
          <w:p w:rsidR="006F1CFD" w:rsidRDefault="006F1CFD">
            <w:pPr>
              <w:pStyle w:val="ConsPlusNormal"/>
            </w:pPr>
            <w:r>
              <w:t>0,00</w:t>
            </w:r>
          </w:p>
        </w:tc>
        <w:tc>
          <w:tcPr>
            <w:tcW w:w="1191" w:type="dxa"/>
          </w:tcPr>
          <w:p w:rsidR="006F1CFD" w:rsidRDefault="006F1CFD">
            <w:pPr>
              <w:pStyle w:val="ConsPlusNormal"/>
            </w:pPr>
            <w:r>
              <w:t>100,00</w:t>
            </w:r>
          </w:p>
        </w:tc>
        <w:tc>
          <w:tcPr>
            <w:tcW w:w="1134" w:type="dxa"/>
          </w:tcPr>
          <w:p w:rsidR="006F1CFD" w:rsidRDefault="006F1CFD">
            <w:pPr>
              <w:pStyle w:val="ConsPlusNormal"/>
            </w:pPr>
            <w:r>
              <w:t>100,00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r>
      <w:tr w:rsidR="006F1CFD">
        <w:tc>
          <w:tcPr>
            <w:tcW w:w="567" w:type="dxa"/>
            <w:vMerge/>
          </w:tcPr>
          <w:p w:rsidR="006F1CFD" w:rsidRDefault="006F1CFD"/>
        </w:tc>
        <w:tc>
          <w:tcPr>
            <w:tcW w:w="2835" w:type="dxa"/>
            <w:vMerge/>
          </w:tcPr>
          <w:p w:rsidR="006F1CFD" w:rsidRDefault="006F1CFD"/>
        </w:tc>
        <w:tc>
          <w:tcPr>
            <w:tcW w:w="1984" w:type="dxa"/>
          </w:tcPr>
          <w:p w:rsidR="006F1CFD" w:rsidRDefault="006F1CFD">
            <w:pPr>
              <w:pStyle w:val="ConsPlusNormal"/>
            </w:pPr>
            <w:r>
              <w:t>Итого:</w:t>
            </w:r>
          </w:p>
        </w:tc>
        <w:tc>
          <w:tcPr>
            <w:tcW w:w="1134" w:type="dxa"/>
          </w:tcPr>
          <w:p w:rsidR="006F1CFD" w:rsidRDefault="006F1CFD">
            <w:pPr>
              <w:pStyle w:val="ConsPlusNormal"/>
            </w:pPr>
            <w:r>
              <w:t>35846,00</w:t>
            </w:r>
          </w:p>
        </w:tc>
        <w:tc>
          <w:tcPr>
            <w:tcW w:w="1134" w:type="dxa"/>
          </w:tcPr>
          <w:p w:rsidR="006F1CFD" w:rsidRDefault="006F1CFD">
            <w:pPr>
              <w:pStyle w:val="ConsPlusNormal"/>
            </w:pPr>
            <w:r>
              <w:t>0,00</w:t>
            </w:r>
          </w:p>
        </w:tc>
        <w:tc>
          <w:tcPr>
            <w:tcW w:w="1191" w:type="dxa"/>
          </w:tcPr>
          <w:p w:rsidR="006F1CFD" w:rsidRDefault="006F1CFD">
            <w:pPr>
              <w:pStyle w:val="ConsPlusNormal"/>
            </w:pPr>
            <w:r>
              <w:t>17923,00</w:t>
            </w:r>
          </w:p>
        </w:tc>
        <w:tc>
          <w:tcPr>
            <w:tcW w:w="1134" w:type="dxa"/>
          </w:tcPr>
          <w:p w:rsidR="006F1CFD" w:rsidRDefault="006F1CFD">
            <w:pPr>
              <w:pStyle w:val="ConsPlusNormal"/>
            </w:pPr>
            <w:r>
              <w:t>17923,00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r>
      <w:tr w:rsidR="006F1CFD">
        <w:tc>
          <w:tcPr>
            <w:tcW w:w="567" w:type="dxa"/>
            <w:vMerge w:val="restart"/>
          </w:tcPr>
          <w:p w:rsidR="006F1CFD" w:rsidRDefault="006F1CFD">
            <w:pPr>
              <w:pStyle w:val="ConsPlusNormal"/>
            </w:pPr>
            <w:r>
              <w:t>2</w:t>
            </w:r>
          </w:p>
        </w:tc>
        <w:tc>
          <w:tcPr>
            <w:tcW w:w="2835" w:type="dxa"/>
            <w:vMerge w:val="restart"/>
          </w:tcPr>
          <w:p w:rsidR="006F1CFD" w:rsidRDefault="006F1CFD">
            <w:pPr>
              <w:pStyle w:val="ConsPlusNormal"/>
            </w:pPr>
            <w:r>
              <w:t xml:space="preserve">"Дом Зотова, посл. треть XIX в.", Московская область, Ногинский район, г. </w:t>
            </w:r>
            <w:r>
              <w:lastRenderedPageBreak/>
              <w:t>Ногинск, Советская ул., 74 (Ногинский муниципальный район)</w:t>
            </w:r>
          </w:p>
        </w:tc>
        <w:tc>
          <w:tcPr>
            <w:tcW w:w="1984" w:type="dxa"/>
          </w:tcPr>
          <w:p w:rsidR="006F1CFD" w:rsidRDefault="006F1CFD">
            <w:pPr>
              <w:pStyle w:val="ConsPlusNormal"/>
            </w:pPr>
            <w:r>
              <w:lastRenderedPageBreak/>
              <w:t>Бюджет Московской области</w:t>
            </w:r>
          </w:p>
        </w:tc>
        <w:tc>
          <w:tcPr>
            <w:tcW w:w="1134" w:type="dxa"/>
          </w:tcPr>
          <w:p w:rsidR="006F1CFD" w:rsidRDefault="006F1CFD">
            <w:pPr>
              <w:pStyle w:val="ConsPlusNormal"/>
            </w:pPr>
            <w:r>
              <w:t>18100,00</w:t>
            </w:r>
          </w:p>
        </w:tc>
        <w:tc>
          <w:tcPr>
            <w:tcW w:w="1134" w:type="dxa"/>
          </w:tcPr>
          <w:p w:rsidR="006F1CFD" w:rsidRDefault="006F1CFD">
            <w:pPr>
              <w:pStyle w:val="ConsPlusNormal"/>
            </w:pPr>
            <w:r>
              <w:t>9050,00</w:t>
            </w:r>
          </w:p>
        </w:tc>
        <w:tc>
          <w:tcPr>
            <w:tcW w:w="1191" w:type="dxa"/>
          </w:tcPr>
          <w:p w:rsidR="006F1CFD" w:rsidRDefault="006F1CFD">
            <w:pPr>
              <w:pStyle w:val="ConsPlusNormal"/>
            </w:pPr>
            <w:r>
              <w:t>9050,00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r>
      <w:tr w:rsidR="006F1CFD">
        <w:tc>
          <w:tcPr>
            <w:tcW w:w="567" w:type="dxa"/>
            <w:vMerge/>
          </w:tcPr>
          <w:p w:rsidR="006F1CFD" w:rsidRDefault="006F1CFD"/>
        </w:tc>
        <w:tc>
          <w:tcPr>
            <w:tcW w:w="2835" w:type="dxa"/>
            <w:vMerge/>
          </w:tcPr>
          <w:p w:rsidR="006F1CFD" w:rsidRDefault="006F1CFD"/>
        </w:tc>
        <w:tc>
          <w:tcPr>
            <w:tcW w:w="1984" w:type="dxa"/>
          </w:tcPr>
          <w:p w:rsidR="006F1CFD" w:rsidRDefault="006F1CFD">
            <w:pPr>
              <w:pStyle w:val="ConsPlusNormal"/>
            </w:pPr>
            <w:r>
              <w:t>Средства бюджетов муниципальных образований Московской области</w:t>
            </w:r>
          </w:p>
        </w:tc>
        <w:tc>
          <w:tcPr>
            <w:tcW w:w="1134" w:type="dxa"/>
          </w:tcPr>
          <w:p w:rsidR="006F1CFD" w:rsidRDefault="006F1CFD">
            <w:pPr>
              <w:pStyle w:val="ConsPlusNormal"/>
            </w:pPr>
            <w:r>
              <w:t>2010,00</w:t>
            </w:r>
          </w:p>
        </w:tc>
        <w:tc>
          <w:tcPr>
            <w:tcW w:w="1134" w:type="dxa"/>
          </w:tcPr>
          <w:p w:rsidR="006F1CFD" w:rsidRDefault="006F1CFD">
            <w:pPr>
              <w:pStyle w:val="ConsPlusNormal"/>
            </w:pPr>
            <w:r>
              <w:t>1005,00</w:t>
            </w:r>
          </w:p>
        </w:tc>
        <w:tc>
          <w:tcPr>
            <w:tcW w:w="1191" w:type="dxa"/>
          </w:tcPr>
          <w:p w:rsidR="006F1CFD" w:rsidRDefault="006F1CFD">
            <w:pPr>
              <w:pStyle w:val="ConsPlusNormal"/>
            </w:pPr>
            <w:r>
              <w:t>1005,00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r>
      <w:tr w:rsidR="006F1CFD">
        <w:tc>
          <w:tcPr>
            <w:tcW w:w="567" w:type="dxa"/>
            <w:vMerge/>
          </w:tcPr>
          <w:p w:rsidR="006F1CFD" w:rsidRDefault="006F1CFD"/>
        </w:tc>
        <w:tc>
          <w:tcPr>
            <w:tcW w:w="2835" w:type="dxa"/>
            <w:vMerge/>
          </w:tcPr>
          <w:p w:rsidR="006F1CFD" w:rsidRDefault="006F1CFD"/>
        </w:tc>
        <w:tc>
          <w:tcPr>
            <w:tcW w:w="1984" w:type="dxa"/>
          </w:tcPr>
          <w:p w:rsidR="006F1CFD" w:rsidRDefault="006F1CFD">
            <w:pPr>
              <w:pStyle w:val="ConsPlusNormal"/>
            </w:pPr>
            <w:r>
              <w:t>Внебюджетные источники</w:t>
            </w:r>
          </w:p>
        </w:tc>
        <w:tc>
          <w:tcPr>
            <w:tcW w:w="1134" w:type="dxa"/>
          </w:tcPr>
          <w:p w:rsidR="006F1CFD" w:rsidRDefault="006F1CFD">
            <w:pPr>
              <w:pStyle w:val="ConsPlusNormal"/>
            </w:pPr>
            <w:r>
              <w:t>500,00</w:t>
            </w:r>
          </w:p>
        </w:tc>
        <w:tc>
          <w:tcPr>
            <w:tcW w:w="1134" w:type="dxa"/>
          </w:tcPr>
          <w:p w:rsidR="006F1CFD" w:rsidRDefault="006F1CFD">
            <w:pPr>
              <w:pStyle w:val="ConsPlusNormal"/>
            </w:pPr>
            <w:r>
              <w:t>250,00</w:t>
            </w:r>
          </w:p>
        </w:tc>
        <w:tc>
          <w:tcPr>
            <w:tcW w:w="1191" w:type="dxa"/>
          </w:tcPr>
          <w:p w:rsidR="006F1CFD" w:rsidRDefault="006F1CFD">
            <w:pPr>
              <w:pStyle w:val="ConsPlusNormal"/>
            </w:pPr>
            <w:r>
              <w:t>250,00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r>
      <w:tr w:rsidR="006F1CFD">
        <w:tc>
          <w:tcPr>
            <w:tcW w:w="567" w:type="dxa"/>
            <w:vMerge/>
          </w:tcPr>
          <w:p w:rsidR="006F1CFD" w:rsidRDefault="006F1CFD"/>
        </w:tc>
        <w:tc>
          <w:tcPr>
            <w:tcW w:w="2835" w:type="dxa"/>
            <w:vMerge/>
          </w:tcPr>
          <w:p w:rsidR="006F1CFD" w:rsidRDefault="006F1CFD"/>
        </w:tc>
        <w:tc>
          <w:tcPr>
            <w:tcW w:w="1984" w:type="dxa"/>
          </w:tcPr>
          <w:p w:rsidR="006F1CFD" w:rsidRDefault="006F1CFD">
            <w:pPr>
              <w:pStyle w:val="ConsPlusNormal"/>
            </w:pPr>
            <w:r>
              <w:t>Итого:</w:t>
            </w:r>
          </w:p>
        </w:tc>
        <w:tc>
          <w:tcPr>
            <w:tcW w:w="1134" w:type="dxa"/>
          </w:tcPr>
          <w:p w:rsidR="006F1CFD" w:rsidRDefault="006F1CFD">
            <w:pPr>
              <w:pStyle w:val="ConsPlusNormal"/>
            </w:pPr>
            <w:r>
              <w:t>20610,00</w:t>
            </w:r>
          </w:p>
        </w:tc>
        <w:tc>
          <w:tcPr>
            <w:tcW w:w="1134" w:type="dxa"/>
          </w:tcPr>
          <w:p w:rsidR="006F1CFD" w:rsidRDefault="006F1CFD">
            <w:pPr>
              <w:pStyle w:val="ConsPlusNormal"/>
            </w:pPr>
            <w:r>
              <w:t>10305,00</w:t>
            </w:r>
          </w:p>
        </w:tc>
        <w:tc>
          <w:tcPr>
            <w:tcW w:w="1191" w:type="dxa"/>
          </w:tcPr>
          <w:p w:rsidR="006F1CFD" w:rsidRDefault="006F1CFD">
            <w:pPr>
              <w:pStyle w:val="ConsPlusNormal"/>
            </w:pPr>
            <w:r>
              <w:t>10305,00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r>
      <w:tr w:rsidR="006F1CFD">
        <w:tc>
          <w:tcPr>
            <w:tcW w:w="567" w:type="dxa"/>
            <w:vMerge w:val="restart"/>
          </w:tcPr>
          <w:p w:rsidR="006F1CFD" w:rsidRDefault="006F1CFD">
            <w:pPr>
              <w:pStyle w:val="ConsPlusNormal"/>
            </w:pPr>
            <w:r>
              <w:t>3</w:t>
            </w:r>
          </w:p>
        </w:tc>
        <w:tc>
          <w:tcPr>
            <w:tcW w:w="2835" w:type="dxa"/>
            <w:vMerge w:val="restart"/>
          </w:tcPr>
          <w:p w:rsidR="006F1CFD" w:rsidRDefault="006F1CFD">
            <w:pPr>
              <w:pStyle w:val="ConsPlusNormal"/>
            </w:pPr>
            <w:r>
              <w:t>Здание бывшего Зимнего, а затем - Рабочего театра, где в 1917 г. находились Орехово-Зуевский Совет рабочих, солдатских и крестьянских депутатов, Союз социалистической молодежи, штаб Красной Гвардии. Здесь в разные годы выступали Калинин Михаил Иванович, Луначарский Анатолий Васильевич, Крупская Надежда Константиновна, Куйбышев Валерий Владимирович и другие выдающиеся деятели партии и государства, Московская область, г. Орехово-Зуево, ул. Бугрова, д. 5</w:t>
            </w:r>
          </w:p>
        </w:tc>
        <w:tc>
          <w:tcPr>
            <w:tcW w:w="1984" w:type="dxa"/>
          </w:tcPr>
          <w:p w:rsidR="006F1CFD" w:rsidRDefault="006F1CFD">
            <w:pPr>
              <w:pStyle w:val="ConsPlusNormal"/>
            </w:pPr>
            <w:r>
              <w:t>Бюджет Московской области</w:t>
            </w:r>
          </w:p>
        </w:tc>
        <w:tc>
          <w:tcPr>
            <w:tcW w:w="1134" w:type="dxa"/>
          </w:tcPr>
          <w:p w:rsidR="006F1CFD" w:rsidRDefault="006F1CFD">
            <w:pPr>
              <w:pStyle w:val="ConsPlusNormal"/>
            </w:pPr>
            <w:r>
              <w:t>30637,00</w:t>
            </w:r>
          </w:p>
        </w:tc>
        <w:tc>
          <w:tcPr>
            <w:tcW w:w="1134" w:type="dxa"/>
          </w:tcPr>
          <w:p w:rsidR="006F1CFD" w:rsidRDefault="006F1CFD">
            <w:pPr>
              <w:pStyle w:val="ConsPlusNormal"/>
            </w:pPr>
            <w:r>
              <w:t>30637,00</w:t>
            </w:r>
          </w:p>
        </w:tc>
        <w:tc>
          <w:tcPr>
            <w:tcW w:w="1191" w:type="dxa"/>
          </w:tcPr>
          <w:p w:rsidR="006F1CFD" w:rsidRDefault="006F1CFD">
            <w:pPr>
              <w:pStyle w:val="ConsPlusNormal"/>
            </w:pPr>
            <w:r>
              <w:t>0,00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r>
      <w:tr w:rsidR="006F1CFD">
        <w:tc>
          <w:tcPr>
            <w:tcW w:w="567" w:type="dxa"/>
            <w:vMerge/>
          </w:tcPr>
          <w:p w:rsidR="006F1CFD" w:rsidRDefault="006F1CFD"/>
        </w:tc>
        <w:tc>
          <w:tcPr>
            <w:tcW w:w="2835" w:type="dxa"/>
            <w:vMerge/>
          </w:tcPr>
          <w:p w:rsidR="006F1CFD" w:rsidRDefault="006F1CFD"/>
        </w:tc>
        <w:tc>
          <w:tcPr>
            <w:tcW w:w="1984" w:type="dxa"/>
          </w:tcPr>
          <w:p w:rsidR="006F1CFD" w:rsidRDefault="006F1CFD">
            <w:pPr>
              <w:pStyle w:val="ConsPlusNormal"/>
            </w:pPr>
            <w:r>
              <w:t>Средства бюджетов муниципальных образований Московской области</w:t>
            </w:r>
          </w:p>
        </w:tc>
        <w:tc>
          <w:tcPr>
            <w:tcW w:w="1134" w:type="dxa"/>
          </w:tcPr>
          <w:p w:rsidR="006F1CFD" w:rsidRDefault="006F1CFD">
            <w:pPr>
              <w:pStyle w:val="ConsPlusNormal"/>
            </w:pPr>
            <w:r>
              <w:t>3404,00</w:t>
            </w:r>
          </w:p>
        </w:tc>
        <w:tc>
          <w:tcPr>
            <w:tcW w:w="1134" w:type="dxa"/>
          </w:tcPr>
          <w:p w:rsidR="006F1CFD" w:rsidRDefault="006F1CFD">
            <w:pPr>
              <w:pStyle w:val="ConsPlusNormal"/>
            </w:pPr>
            <w:r>
              <w:t>3404,00</w:t>
            </w:r>
          </w:p>
        </w:tc>
        <w:tc>
          <w:tcPr>
            <w:tcW w:w="1191" w:type="dxa"/>
          </w:tcPr>
          <w:p w:rsidR="006F1CFD" w:rsidRDefault="006F1CFD">
            <w:pPr>
              <w:pStyle w:val="ConsPlusNormal"/>
            </w:pPr>
            <w:r>
              <w:t>0,00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r>
      <w:tr w:rsidR="006F1CFD">
        <w:tc>
          <w:tcPr>
            <w:tcW w:w="567" w:type="dxa"/>
            <w:vMerge/>
          </w:tcPr>
          <w:p w:rsidR="006F1CFD" w:rsidRDefault="006F1CFD"/>
        </w:tc>
        <w:tc>
          <w:tcPr>
            <w:tcW w:w="2835" w:type="dxa"/>
            <w:vMerge/>
          </w:tcPr>
          <w:p w:rsidR="006F1CFD" w:rsidRDefault="006F1CFD"/>
        </w:tc>
        <w:tc>
          <w:tcPr>
            <w:tcW w:w="1984" w:type="dxa"/>
          </w:tcPr>
          <w:p w:rsidR="006F1CFD" w:rsidRDefault="006F1CFD">
            <w:pPr>
              <w:pStyle w:val="ConsPlusNormal"/>
            </w:pPr>
            <w:r>
              <w:t>Внебюджетные источники</w:t>
            </w:r>
          </w:p>
        </w:tc>
        <w:tc>
          <w:tcPr>
            <w:tcW w:w="1134" w:type="dxa"/>
          </w:tcPr>
          <w:p w:rsidR="006F1CFD" w:rsidRDefault="006F1CFD">
            <w:pPr>
              <w:pStyle w:val="ConsPlusNormal"/>
            </w:pPr>
            <w:r>
              <w:t>200,00</w:t>
            </w:r>
          </w:p>
        </w:tc>
        <w:tc>
          <w:tcPr>
            <w:tcW w:w="1134" w:type="dxa"/>
          </w:tcPr>
          <w:p w:rsidR="006F1CFD" w:rsidRDefault="006F1CFD">
            <w:pPr>
              <w:pStyle w:val="ConsPlusNormal"/>
            </w:pPr>
            <w:r>
              <w:t>200,00</w:t>
            </w:r>
          </w:p>
        </w:tc>
        <w:tc>
          <w:tcPr>
            <w:tcW w:w="1191" w:type="dxa"/>
          </w:tcPr>
          <w:p w:rsidR="006F1CFD" w:rsidRDefault="006F1CFD">
            <w:pPr>
              <w:pStyle w:val="ConsPlusNormal"/>
            </w:pPr>
            <w:r>
              <w:t>0,00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r>
      <w:tr w:rsidR="006F1CFD">
        <w:tc>
          <w:tcPr>
            <w:tcW w:w="567" w:type="dxa"/>
            <w:vMerge/>
          </w:tcPr>
          <w:p w:rsidR="006F1CFD" w:rsidRDefault="006F1CFD"/>
        </w:tc>
        <w:tc>
          <w:tcPr>
            <w:tcW w:w="2835" w:type="dxa"/>
            <w:vMerge/>
          </w:tcPr>
          <w:p w:rsidR="006F1CFD" w:rsidRDefault="006F1CFD"/>
        </w:tc>
        <w:tc>
          <w:tcPr>
            <w:tcW w:w="1984" w:type="dxa"/>
          </w:tcPr>
          <w:p w:rsidR="006F1CFD" w:rsidRDefault="006F1CFD">
            <w:pPr>
              <w:pStyle w:val="ConsPlusNormal"/>
            </w:pPr>
            <w:r>
              <w:t>Итого:</w:t>
            </w:r>
          </w:p>
        </w:tc>
        <w:tc>
          <w:tcPr>
            <w:tcW w:w="1134" w:type="dxa"/>
          </w:tcPr>
          <w:p w:rsidR="006F1CFD" w:rsidRDefault="006F1CFD">
            <w:pPr>
              <w:pStyle w:val="ConsPlusNormal"/>
            </w:pPr>
            <w:r>
              <w:t>34241,00</w:t>
            </w:r>
          </w:p>
        </w:tc>
        <w:tc>
          <w:tcPr>
            <w:tcW w:w="1134" w:type="dxa"/>
          </w:tcPr>
          <w:p w:rsidR="006F1CFD" w:rsidRDefault="006F1CFD">
            <w:pPr>
              <w:pStyle w:val="ConsPlusNormal"/>
            </w:pPr>
            <w:r>
              <w:t>34241,00</w:t>
            </w:r>
          </w:p>
        </w:tc>
        <w:tc>
          <w:tcPr>
            <w:tcW w:w="1191" w:type="dxa"/>
          </w:tcPr>
          <w:p w:rsidR="006F1CFD" w:rsidRDefault="006F1CFD">
            <w:pPr>
              <w:pStyle w:val="ConsPlusNormal"/>
            </w:pPr>
            <w:r>
              <w:t>0,00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r>
      <w:tr w:rsidR="006F1CFD">
        <w:tc>
          <w:tcPr>
            <w:tcW w:w="567" w:type="dxa"/>
            <w:vMerge w:val="restart"/>
          </w:tcPr>
          <w:p w:rsidR="006F1CFD" w:rsidRDefault="006F1CFD">
            <w:pPr>
              <w:pStyle w:val="ConsPlusNormal"/>
            </w:pPr>
          </w:p>
        </w:tc>
        <w:tc>
          <w:tcPr>
            <w:tcW w:w="2835" w:type="dxa"/>
            <w:vMerge w:val="restart"/>
          </w:tcPr>
          <w:p w:rsidR="006F1CFD" w:rsidRDefault="006F1CFD">
            <w:pPr>
              <w:pStyle w:val="ConsPlusNormal"/>
            </w:pPr>
            <w:r>
              <w:t>Итого</w:t>
            </w:r>
          </w:p>
        </w:tc>
        <w:tc>
          <w:tcPr>
            <w:tcW w:w="1984" w:type="dxa"/>
          </w:tcPr>
          <w:p w:rsidR="006F1CFD" w:rsidRDefault="006F1CFD">
            <w:pPr>
              <w:pStyle w:val="ConsPlusNormal"/>
            </w:pPr>
            <w:r>
              <w:t>Бюджет Московской области</w:t>
            </w:r>
          </w:p>
        </w:tc>
        <w:tc>
          <w:tcPr>
            <w:tcW w:w="1134" w:type="dxa"/>
          </w:tcPr>
          <w:p w:rsidR="006F1CFD" w:rsidRDefault="006F1CFD">
            <w:pPr>
              <w:pStyle w:val="ConsPlusNormal"/>
            </w:pPr>
            <w:r>
              <w:t>80819,00</w:t>
            </w:r>
          </w:p>
        </w:tc>
        <w:tc>
          <w:tcPr>
            <w:tcW w:w="1134" w:type="dxa"/>
          </w:tcPr>
          <w:p w:rsidR="006F1CFD" w:rsidRDefault="006F1CFD">
            <w:pPr>
              <w:pStyle w:val="ConsPlusNormal"/>
            </w:pPr>
            <w:r>
              <w:t>39687,00</w:t>
            </w:r>
          </w:p>
        </w:tc>
        <w:tc>
          <w:tcPr>
            <w:tcW w:w="1191" w:type="dxa"/>
          </w:tcPr>
          <w:p w:rsidR="006F1CFD" w:rsidRDefault="006F1CFD">
            <w:pPr>
              <w:pStyle w:val="ConsPlusNormal"/>
            </w:pPr>
            <w:r>
              <w:t>25091,00</w:t>
            </w:r>
          </w:p>
        </w:tc>
        <w:tc>
          <w:tcPr>
            <w:tcW w:w="1134" w:type="dxa"/>
          </w:tcPr>
          <w:p w:rsidR="006F1CFD" w:rsidRDefault="006F1CFD">
            <w:pPr>
              <w:pStyle w:val="ConsPlusNormal"/>
            </w:pPr>
            <w:r>
              <w:t>16041,00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r>
      <w:tr w:rsidR="006F1CFD">
        <w:tc>
          <w:tcPr>
            <w:tcW w:w="567" w:type="dxa"/>
            <w:vMerge/>
          </w:tcPr>
          <w:p w:rsidR="006F1CFD" w:rsidRDefault="006F1CFD"/>
        </w:tc>
        <w:tc>
          <w:tcPr>
            <w:tcW w:w="2835" w:type="dxa"/>
            <w:vMerge/>
          </w:tcPr>
          <w:p w:rsidR="006F1CFD" w:rsidRDefault="006F1CFD"/>
        </w:tc>
        <w:tc>
          <w:tcPr>
            <w:tcW w:w="1984" w:type="dxa"/>
          </w:tcPr>
          <w:p w:rsidR="006F1CFD" w:rsidRDefault="006F1CFD">
            <w:pPr>
              <w:pStyle w:val="ConsPlusNormal"/>
            </w:pPr>
            <w:r>
              <w:t>Средства бюджетов муниципальных образований Московской области</w:t>
            </w:r>
          </w:p>
        </w:tc>
        <w:tc>
          <w:tcPr>
            <w:tcW w:w="1134" w:type="dxa"/>
          </w:tcPr>
          <w:p w:rsidR="006F1CFD" w:rsidRDefault="006F1CFD">
            <w:pPr>
              <w:pStyle w:val="ConsPlusNormal"/>
            </w:pPr>
            <w:r>
              <w:t>8978,00</w:t>
            </w:r>
          </w:p>
        </w:tc>
        <w:tc>
          <w:tcPr>
            <w:tcW w:w="1134" w:type="dxa"/>
          </w:tcPr>
          <w:p w:rsidR="006F1CFD" w:rsidRDefault="006F1CFD">
            <w:pPr>
              <w:pStyle w:val="ConsPlusNormal"/>
            </w:pPr>
            <w:r>
              <w:t>4409,00</w:t>
            </w:r>
          </w:p>
        </w:tc>
        <w:tc>
          <w:tcPr>
            <w:tcW w:w="1191" w:type="dxa"/>
          </w:tcPr>
          <w:p w:rsidR="006F1CFD" w:rsidRDefault="006F1CFD">
            <w:pPr>
              <w:pStyle w:val="ConsPlusNormal"/>
            </w:pPr>
            <w:r>
              <w:t>2787,00</w:t>
            </w:r>
          </w:p>
        </w:tc>
        <w:tc>
          <w:tcPr>
            <w:tcW w:w="1134" w:type="dxa"/>
          </w:tcPr>
          <w:p w:rsidR="006F1CFD" w:rsidRDefault="006F1CFD">
            <w:pPr>
              <w:pStyle w:val="ConsPlusNormal"/>
            </w:pPr>
            <w:r>
              <w:t>1782,00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r>
      <w:tr w:rsidR="006F1CFD">
        <w:tc>
          <w:tcPr>
            <w:tcW w:w="567" w:type="dxa"/>
            <w:vMerge/>
          </w:tcPr>
          <w:p w:rsidR="006F1CFD" w:rsidRDefault="006F1CFD"/>
        </w:tc>
        <w:tc>
          <w:tcPr>
            <w:tcW w:w="2835" w:type="dxa"/>
            <w:vMerge/>
          </w:tcPr>
          <w:p w:rsidR="006F1CFD" w:rsidRDefault="006F1CFD"/>
        </w:tc>
        <w:tc>
          <w:tcPr>
            <w:tcW w:w="1984" w:type="dxa"/>
          </w:tcPr>
          <w:p w:rsidR="006F1CFD" w:rsidRDefault="006F1CFD">
            <w:pPr>
              <w:pStyle w:val="ConsPlusNormal"/>
            </w:pPr>
            <w:r>
              <w:t>Внебюджетные источники</w:t>
            </w:r>
          </w:p>
        </w:tc>
        <w:tc>
          <w:tcPr>
            <w:tcW w:w="1134" w:type="dxa"/>
          </w:tcPr>
          <w:p w:rsidR="006F1CFD" w:rsidRDefault="006F1CFD">
            <w:pPr>
              <w:pStyle w:val="ConsPlusNormal"/>
            </w:pPr>
            <w:r>
              <w:t>900,00</w:t>
            </w:r>
          </w:p>
        </w:tc>
        <w:tc>
          <w:tcPr>
            <w:tcW w:w="1134" w:type="dxa"/>
          </w:tcPr>
          <w:p w:rsidR="006F1CFD" w:rsidRDefault="006F1CFD">
            <w:pPr>
              <w:pStyle w:val="ConsPlusNormal"/>
            </w:pPr>
            <w:r>
              <w:t>450,00</w:t>
            </w:r>
          </w:p>
        </w:tc>
        <w:tc>
          <w:tcPr>
            <w:tcW w:w="1191" w:type="dxa"/>
          </w:tcPr>
          <w:p w:rsidR="006F1CFD" w:rsidRDefault="006F1CFD">
            <w:pPr>
              <w:pStyle w:val="ConsPlusNormal"/>
            </w:pPr>
            <w:r>
              <w:t>350,00</w:t>
            </w:r>
          </w:p>
        </w:tc>
        <w:tc>
          <w:tcPr>
            <w:tcW w:w="1134" w:type="dxa"/>
          </w:tcPr>
          <w:p w:rsidR="006F1CFD" w:rsidRDefault="006F1CFD">
            <w:pPr>
              <w:pStyle w:val="ConsPlusNormal"/>
            </w:pPr>
            <w:r>
              <w:t>100,00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r>
      <w:tr w:rsidR="006F1CFD">
        <w:tc>
          <w:tcPr>
            <w:tcW w:w="567" w:type="dxa"/>
            <w:vMerge/>
          </w:tcPr>
          <w:p w:rsidR="006F1CFD" w:rsidRDefault="006F1CFD"/>
        </w:tc>
        <w:tc>
          <w:tcPr>
            <w:tcW w:w="4819" w:type="dxa"/>
            <w:gridSpan w:val="2"/>
          </w:tcPr>
          <w:p w:rsidR="006F1CFD" w:rsidRDefault="006F1CFD">
            <w:pPr>
              <w:pStyle w:val="ConsPlusNormal"/>
            </w:pPr>
            <w:r>
              <w:t>Всего:</w:t>
            </w:r>
          </w:p>
        </w:tc>
        <w:tc>
          <w:tcPr>
            <w:tcW w:w="1134" w:type="dxa"/>
          </w:tcPr>
          <w:p w:rsidR="006F1CFD" w:rsidRDefault="006F1CFD">
            <w:pPr>
              <w:pStyle w:val="ConsPlusNormal"/>
            </w:pPr>
            <w:r>
              <w:t>90697,00</w:t>
            </w:r>
          </w:p>
        </w:tc>
        <w:tc>
          <w:tcPr>
            <w:tcW w:w="1134" w:type="dxa"/>
          </w:tcPr>
          <w:p w:rsidR="006F1CFD" w:rsidRDefault="006F1CFD">
            <w:pPr>
              <w:pStyle w:val="ConsPlusNormal"/>
            </w:pPr>
            <w:r>
              <w:t>44546,00</w:t>
            </w:r>
          </w:p>
        </w:tc>
        <w:tc>
          <w:tcPr>
            <w:tcW w:w="1191" w:type="dxa"/>
          </w:tcPr>
          <w:p w:rsidR="006F1CFD" w:rsidRDefault="006F1CFD">
            <w:pPr>
              <w:pStyle w:val="ConsPlusNormal"/>
            </w:pPr>
            <w:r>
              <w:t>28228,00</w:t>
            </w:r>
          </w:p>
        </w:tc>
        <w:tc>
          <w:tcPr>
            <w:tcW w:w="1134" w:type="dxa"/>
          </w:tcPr>
          <w:p w:rsidR="006F1CFD" w:rsidRDefault="006F1CFD">
            <w:pPr>
              <w:pStyle w:val="ConsPlusNormal"/>
            </w:pPr>
            <w:r>
              <w:t>17923,00</w:t>
            </w:r>
          </w:p>
        </w:tc>
        <w:tc>
          <w:tcPr>
            <w:tcW w:w="1134" w:type="dxa"/>
          </w:tcPr>
          <w:p w:rsidR="006F1CFD" w:rsidRDefault="006F1CFD">
            <w:pPr>
              <w:pStyle w:val="ConsPlusNormal"/>
            </w:pPr>
            <w:r>
              <w:t>0,00</w:t>
            </w:r>
          </w:p>
        </w:tc>
        <w:tc>
          <w:tcPr>
            <w:tcW w:w="1134" w:type="dxa"/>
          </w:tcPr>
          <w:p w:rsidR="006F1CFD" w:rsidRDefault="006F1CFD">
            <w:pPr>
              <w:pStyle w:val="ConsPlusNormal"/>
            </w:pPr>
            <w:r>
              <w:t>0,00</w:t>
            </w: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rmal"/>
        <w:jc w:val="center"/>
        <w:outlineLvl w:val="2"/>
      </w:pPr>
      <w:r>
        <w:t>11.9. Порядок предоставления и расходования субсидий</w:t>
      </w:r>
    </w:p>
    <w:p w:rsidR="006F1CFD" w:rsidRDefault="006F1CFD">
      <w:pPr>
        <w:pStyle w:val="ConsPlusNormal"/>
        <w:jc w:val="center"/>
      </w:pPr>
      <w:r>
        <w:t>за счет средств бюджета Московской области бюджетам</w:t>
      </w:r>
    </w:p>
    <w:p w:rsidR="006F1CFD" w:rsidRDefault="006F1CFD">
      <w:pPr>
        <w:pStyle w:val="ConsPlusNormal"/>
        <w:jc w:val="center"/>
      </w:pPr>
      <w:r>
        <w:t>муниципальных образований Московской области на мероприятия</w:t>
      </w:r>
    </w:p>
    <w:p w:rsidR="006F1CFD" w:rsidRDefault="006F1CFD">
      <w:pPr>
        <w:pStyle w:val="ConsPlusNormal"/>
        <w:jc w:val="center"/>
      </w:pPr>
      <w:r>
        <w:t>по сохранению объектов культурного наследия, находящихся</w:t>
      </w:r>
    </w:p>
    <w:p w:rsidR="006F1CFD" w:rsidRDefault="006F1CFD">
      <w:pPr>
        <w:pStyle w:val="ConsPlusNormal"/>
        <w:jc w:val="center"/>
      </w:pPr>
      <w:r>
        <w:t>в собственности муниципальных образований Московской</w:t>
      </w:r>
    </w:p>
    <w:p w:rsidR="006F1CFD" w:rsidRDefault="006F1CFD">
      <w:pPr>
        <w:pStyle w:val="ConsPlusNormal"/>
        <w:jc w:val="center"/>
      </w:pPr>
      <w:r>
        <w:t>области, и распределение указанных субсидий между</w:t>
      </w:r>
    </w:p>
    <w:p w:rsidR="006F1CFD" w:rsidRDefault="006F1CFD">
      <w:pPr>
        <w:pStyle w:val="ConsPlusNormal"/>
        <w:jc w:val="center"/>
      </w:pPr>
      <w:r>
        <w:t>муниципальными образованиями Московской области</w:t>
      </w:r>
    </w:p>
    <w:p w:rsidR="006F1CFD" w:rsidRDefault="006F1CFD">
      <w:pPr>
        <w:pStyle w:val="ConsPlusNormal"/>
        <w:jc w:val="center"/>
      </w:pPr>
      <w:r>
        <w:t>в 2017-2021 годах</w:t>
      </w:r>
    </w:p>
    <w:p w:rsidR="006F1CFD" w:rsidRDefault="006F1CFD">
      <w:pPr>
        <w:pStyle w:val="ConsPlusNormal"/>
        <w:jc w:val="center"/>
      </w:pPr>
    </w:p>
    <w:p w:rsidR="006F1CFD" w:rsidRDefault="006F1CFD">
      <w:pPr>
        <w:pStyle w:val="ConsPlusNormal"/>
        <w:jc w:val="center"/>
      </w:pPr>
      <w:r>
        <w:t xml:space="preserve">(в ред. </w:t>
      </w:r>
      <w:hyperlink r:id="rId164" w:history="1">
        <w:r>
          <w:rPr>
            <w:color w:val="0000FF"/>
          </w:rPr>
          <w:t>постановления</w:t>
        </w:r>
      </w:hyperlink>
      <w:r>
        <w:t xml:space="preserve"> Правительства МО</w:t>
      </w:r>
    </w:p>
    <w:p w:rsidR="006F1CFD" w:rsidRDefault="006F1CFD">
      <w:pPr>
        <w:pStyle w:val="ConsPlusNormal"/>
        <w:jc w:val="center"/>
      </w:pPr>
      <w:r>
        <w:t>от 27.06.2017 N 517/22)</w:t>
      </w:r>
    </w:p>
    <w:p w:rsidR="006F1CFD" w:rsidRDefault="006F1CFD">
      <w:pPr>
        <w:pStyle w:val="ConsPlusNormal"/>
        <w:jc w:val="both"/>
      </w:pPr>
    </w:p>
    <w:p w:rsidR="006F1CFD" w:rsidRDefault="006F1CFD">
      <w:pPr>
        <w:pStyle w:val="ConsPlusNormal"/>
        <w:ind w:firstLine="540"/>
        <w:jc w:val="both"/>
      </w:pPr>
      <w:r>
        <w:t>1. Настоящий Порядок определяет цели, условия предоставления и расходования субсидий за счет средств бюджета Московской области бюджетам муниципальных образований Московской области на мероприятия по сохранению объектов культурного наследия, находящихся в собственности муниципальных образований Московской области (далее - субсидии), критерии отбора муниципальных образований Московской области для предоставления субсидий, распределение субсидий между муниципальными образованиями Московской области, а также регламентирует представление отчетности об использовании субсидий.</w:t>
      </w:r>
    </w:p>
    <w:p w:rsidR="006F1CFD" w:rsidRDefault="006F1CFD">
      <w:pPr>
        <w:pStyle w:val="ConsPlusNormal"/>
        <w:ind w:firstLine="540"/>
        <w:jc w:val="both"/>
      </w:pPr>
      <w:r>
        <w:t>2. Субсидии предоставляются и расходуются в целях софинансирования расходов бюджетов муниципальных образований Московской области на мероприятия по сохранению объектов культурного наследия, находящихся в собственности муниципальных образований Московской области.</w:t>
      </w:r>
    </w:p>
    <w:p w:rsidR="006F1CFD" w:rsidRDefault="006F1CFD">
      <w:pPr>
        <w:pStyle w:val="ConsPlusNormal"/>
        <w:ind w:firstLine="540"/>
        <w:jc w:val="both"/>
      </w:pPr>
      <w:r>
        <w:t>3. Главным распорядителем бюджетных средств на предоставление субсидий является Главное управление культурного наследия Московской области.</w:t>
      </w:r>
    </w:p>
    <w:p w:rsidR="006F1CFD" w:rsidRDefault="006F1CFD">
      <w:pPr>
        <w:pStyle w:val="ConsPlusNormal"/>
        <w:ind w:firstLine="540"/>
        <w:jc w:val="both"/>
      </w:pPr>
      <w:r>
        <w:t>4. Субсидии предоставляются в пределах средств, предусмотренных законом Московской области о бюджете Московской области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rsidR="006F1CFD" w:rsidRDefault="006F1CFD">
      <w:pPr>
        <w:pStyle w:val="ConsPlusNormal"/>
        <w:ind w:firstLine="540"/>
        <w:jc w:val="both"/>
      </w:pPr>
      <w:r>
        <w:t>5. Условиями предоставления субсидий являются:</w:t>
      </w:r>
    </w:p>
    <w:p w:rsidR="006F1CFD" w:rsidRDefault="006F1CFD">
      <w:pPr>
        <w:pStyle w:val="ConsPlusNormal"/>
        <w:ind w:firstLine="540"/>
        <w:jc w:val="both"/>
      </w:pPr>
      <w:r>
        <w:t>наличие муниципальной программы или соответствующего раздела в комплексной программе социально-экономического развития муниципального образования Московской области, на территории которого предполагается реализация соответствующего мероприятия Программы, предусматривающей средства бюджета муниципального образования Московской области на выполнение мероприятий по сохранению объектов культурного наследия, находящихся в собственности муниципальных образований Московской области, и входящих в ее состав:</w:t>
      </w:r>
    </w:p>
    <w:p w:rsidR="006F1CFD" w:rsidRDefault="006F1CFD">
      <w:pPr>
        <w:pStyle w:val="ConsPlusNormal"/>
        <w:ind w:firstLine="540"/>
        <w:jc w:val="both"/>
      </w:pPr>
      <w:r>
        <w:t>1) нормативный правовой акт органа местного самоуправления муниципального образования Московской области, устанавливающий расходное обязательство муниципального образования Московской области, на исполнение которого предоставляется субсидия, и средства в бюджете муниципального образования Московской области на выполнение указанных мероприятий;</w:t>
      </w:r>
    </w:p>
    <w:p w:rsidR="006F1CFD" w:rsidRDefault="006F1CFD">
      <w:pPr>
        <w:pStyle w:val="ConsPlusNormal"/>
        <w:ind w:firstLine="540"/>
        <w:jc w:val="both"/>
      </w:pPr>
      <w:r>
        <w:t>2) показатели результативности предоставления субсидий;</w:t>
      </w:r>
    </w:p>
    <w:p w:rsidR="006F1CFD" w:rsidRDefault="006F1CFD">
      <w:pPr>
        <w:pStyle w:val="ConsPlusNormal"/>
        <w:ind w:firstLine="540"/>
        <w:jc w:val="both"/>
      </w:pPr>
      <w:r>
        <w:t>наличие гарантийных писем об участии муниципального образования Московской области в реализации мероприятия государственной программы и планируемом софинансировании мероприятия Программы в части, касающейся выполнения мероприятия по сохранению объектов культурного наследия, находящихся в собственности муниципальных образований Московской области, подписанных главой муниципального образования Московской области;</w:t>
      </w:r>
    </w:p>
    <w:p w:rsidR="006F1CFD" w:rsidRDefault="006F1CFD">
      <w:pPr>
        <w:pStyle w:val="ConsPlusNormal"/>
        <w:ind w:firstLine="540"/>
        <w:jc w:val="both"/>
      </w:pPr>
      <w:r>
        <w:t>наличие на территории муниципального образования Московской области объектов культурного наследия федерального или регионального значения, находящихся в собственности муниципального образования Московской области, в которых расположены муниципальные учреждения культуры, и требующих проведения мероприятий по их сохранению;</w:t>
      </w:r>
    </w:p>
    <w:p w:rsidR="006F1CFD" w:rsidRDefault="006F1CFD">
      <w:pPr>
        <w:pStyle w:val="ConsPlusNormal"/>
        <w:ind w:firstLine="540"/>
        <w:jc w:val="both"/>
      </w:pPr>
      <w:r>
        <w:lastRenderedPageBreak/>
        <w:t>наличие сметной документации;</w:t>
      </w:r>
    </w:p>
    <w:p w:rsidR="006F1CFD" w:rsidRDefault="006F1CFD">
      <w:pPr>
        <w:pStyle w:val="ConsPlusNormal"/>
        <w:ind w:firstLine="540"/>
        <w:jc w:val="both"/>
      </w:pPr>
      <w:r>
        <w:t xml:space="preserve">внесение в Единую автоматизированную систему управления закупками Московской области (далее - ЕАСУЗ) информации в соответствии с требованиями, установленными </w:t>
      </w:r>
      <w:hyperlink r:id="rId165" w:history="1">
        <w:r>
          <w:rPr>
            <w:color w:val="0000FF"/>
          </w:rPr>
          <w:t>Положением</w:t>
        </w:r>
      </w:hyperlink>
      <w:r>
        <w:t xml:space="preserve"> о порядке взаимодействия при осуществлении закупок для государственных нужд Московской области и муниципальных нужд, утвержденным постановлением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6F1CFD" w:rsidRDefault="006F1CFD">
      <w:pPr>
        <w:pStyle w:val="ConsPlusNormal"/>
        <w:ind w:firstLine="540"/>
        <w:jc w:val="both"/>
      </w:pPr>
      <w:r>
        <w:t xml:space="preserve">определение поставщиков (подрядчиков, исполнителей) для муниципальных заказчиков и муниципальных бюджетных учреждений Комитетом по конкурентной политике Московской области в соответствии с </w:t>
      </w:r>
      <w:hyperlink r:id="rId166" w:history="1">
        <w:r>
          <w:rPr>
            <w:color w:val="0000FF"/>
          </w:rPr>
          <w:t>постановлением</w:t>
        </w:r>
      </w:hyperlink>
      <w:r>
        <w:t xml:space="preserve">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6F1CFD" w:rsidRDefault="006F1CFD">
      <w:pPr>
        <w:pStyle w:val="ConsPlusNormal"/>
        <w:ind w:firstLine="540"/>
        <w:jc w:val="both"/>
      </w:pPr>
      <w:r>
        <w:t>использование для обеспечения работы в ЕАСУЗ усиленных неквалифицированных электронных подписей, выдаваемых удостоверяющим центром, позволяющих работать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 единой информационной системе в сфере закупок;</w:t>
      </w:r>
    </w:p>
    <w:p w:rsidR="006F1CFD" w:rsidRDefault="006F1CFD">
      <w:pPr>
        <w:pStyle w:val="ConsPlusNormal"/>
        <w:ind w:firstLine="540"/>
        <w:jc w:val="both"/>
      </w:pPr>
      <w:r>
        <w:t>осуществление закупок в соответствии с типовыми формами документации о конкурсе, аукционе, документации о проведении запроса предложений, иных документов, применяемых заказчиками в ходе осуществления закупок, а также в соответствии с типовыми формами контрактов, размещенными в ЕАСУЗ;</w:t>
      </w:r>
    </w:p>
    <w:p w:rsidR="006F1CFD" w:rsidRDefault="006F1CFD">
      <w:pPr>
        <w:pStyle w:val="ConsPlusNormal"/>
        <w:ind w:firstLine="540"/>
        <w:jc w:val="both"/>
      </w:pPr>
      <w:r>
        <w:t>утверждение состава и регламента работы рабочей группы для оценки обоснованности закупок и обоснования начальных (максимальных) цен контрактов с ценой закупки от 10 млн. рублей (включительно) до 30 млн. рублей, возглавляемой должностным лицом, замещающим должность муниципальной службы в Московской области не ниже заместителя главы муниципального образования.</w:t>
      </w:r>
    </w:p>
    <w:p w:rsidR="006F1CFD" w:rsidRDefault="006F1CFD">
      <w:pPr>
        <w:pStyle w:val="ConsPlusNormal"/>
        <w:ind w:firstLine="540"/>
        <w:jc w:val="both"/>
      </w:pPr>
      <w:r>
        <w:t>6. Субсидии расходуются на мероприятия по сохранению объектов культурного наследия, находящихся в собственности муниципальных образований Московской области.</w:t>
      </w:r>
    </w:p>
    <w:p w:rsidR="006F1CFD" w:rsidRDefault="006F1CFD">
      <w:pPr>
        <w:pStyle w:val="ConsPlusNormal"/>
        <w:ind w:firstLine="540"/>
        <w:jc w:val="both"/>
      </w:pPr>
      <w:r>
        <w:t>7. Критериями отбора муниципальных образований Московской области для предоставления субсидий являются:</w:t>
      </w:r>
    </w:p>
    <w:p w:rsidR="006F1CFD" w:rsidRDefault="006F1CFD">
      <w:pPr>
        <w:pStyle w:val="ConsPlusNormal"/>
        <w:ind w:firstLine="540"/>
        <w:jc w:val="both"/>
      </w:pPr>
      <w:r>
        <w:t>наличие на территории муниципального образования Московской области объектов культурного наследия федерального или регионального значения, находящихся в собственности муниципального образования Московской области, в которых расположены муниципальные учреждения культуры и на которых требуется проведение работ по их сохранению. Стоимость проведения работ по сохранению объектов культурного наследия определена на основании проектно-сметной документации;</w:t>
      </w:r>
    </w:p>
    <w:p w:rsidR="006F1CFD" w:rsidRDefault="006F1CFD">
      <w:pPr>
        <w:pStyle w:val="ConsPlusNormal"/>
        <w:ind w:firstLine="540"/>
        <w:jc w:val="both"/>
      </w:pPr>
      <w:r>
        <w:t>обеспечение привлечения муниципальным образованием Московской области внебюджетных источников финансирования.</w:t>
      </w:r>
    </w:p>
    <w:p w:rsidR="006F1CFD" w:rsidRDefault="006F1CFD">
      <w:pPr>
        <w:pStyle w:val="ConsPlusNormal"/>
        <w:ind w:firstLine="540"/>
        <w:jc w:val="both"/>
      </w:pPr>
      <w:r>
        <w:t>8. Субсидии из бюджета Московской области предоставляются бюджетам муниципальных образований Московской области на основании соглашений, заключенных между Главным управлением культурного наследия Московской области и уполномоченным органом местного самоуправления муниципального образования Московской области - получателем субсидии (далее - Соглашение), в объемах, соответствующих проектно-сметной документации, прошедшей экспертизу в порядке, установленном законодательством Российской Федерации, с установленным уровнем софинансирования.</w:t>
      </w:r>
    </w:p>
    <w:p w:rsidR="006F1CFD" w:rsidRDefault="006F1CFD">
      <w:pPr>
        <w:pStyle w:val="ConsPlusNormal"/>
        <w:ind w:firstLine="540"/>
        <w:jc w:val="both"/>
      </w:pPr>
      <w:r>
        <w:t>Соглашение должно содержать следующие положения о:</w:t>
      </w:r>
    </w:p>
    <w:p w:rsidR="006F1CFD" w:rsidRDefault="006F1CFD">
      <w:pPr>
        <w:pStyle w:val="ConsPlusNormal"/>
        <w:ind w:firstLine="540"/>
        <w:jc w:val="both"/>
      </w:pPr>
      <w:r>
        <w:t>расходных обязательствах муниципального образования Московской области;</w:t>
      </w:r>
    </w:p>
    <w:p w:rsidR="006F1CFD" w:rsidRDefault="006F1CFD">
      <w:pPr>
        <w:pStyle w:val="ConsPlusNormal"/>
        <w:ind w:firstLine="540"/>
        <w:jc w:val="both"/>
      </w:pPr>
      <w:r>
        <w:t>размере субсидии, сроках и условиях ее предоставления и расходования;</w:t>
      </w:r>
    </w:p>
    <w:p w:rsidR="006F1CFD" w:rsidRDefault="006F1CFD">
      <w:pPr>
        <w:pStyle w:val="ConsPlusNormal"/>
        <w:ind w:firstLine="540"/>
        <w:jc w:val="both"/>
      </w:pPr>
      <w:r>
        <w:t>значениях показателей результативности предоставления субсидии;</w:t>
      </w:r>
    </w:p>
    <w:p w:rsidR="006F1CFD" w:rsidRDefault="006F1CFD">
      <w:pPr>
        <w:pStyle w:val="ConsPlusNormal"/>
        <w:ind w:firstLine="540"/>
        <w:jc w:val="both"/>
      </w:pPr>
      <w:r>
        <w:t>порядке осуществления контроля за соблюдением муниципальным образованием Московской области условий, установленных при предоставлении субсидии;</w:t>
      </w:r>
    </w:p>
    <w:p w:rsidR="006F1CFD" w:rsidRDefault="006F1CFD">
      <w:pPr>
        <w:pStyle w:val="ConsPlusNormal"/>
        <w:ind w:firstLine="540"/>
        <w:jc w:val="both"/>
      </w:pPr>
      <w:r>
        <w:t>последствиях недостижения муниципальным образованием Московской области установленных значений показателей результативности предоставления субсидии;</w:t>
      </w:r>
    </w:p>
    <w:p w:rsidR="006F1CFD" w:rsidRDefault="006F1CFD">
      <w:pPr>
        <w:pStyle w:val="ConsPlusNormal"/>
        <w:ind w:firstLine="540"/>
        <w:jc w:val="both"/>
      </w:pPr>
      <w:r>
        <w:t>правах, обязанностях и ответственности сторон;</w:t>
      </w:r>
    </w:p>
    <w:p w:rsidR="006F1CFD" w:rsidRDefault="006F1CFD">
      <w:pPr>
        <w:pStyle w:val="ConsPlusNormal"/>
        <w:ind w:firstLine="540"/>
        <w:jc w:val="both"/>
      </w:pPr>
      <w:r>
        <w:lastRenderedPageBreak/>
        <w:t>согласии получателя субсидии на осуществление главным распорядителем средств бюджета Московской области, предоставившим субсидию, и органами государственного контроля проверок соблюдения получателем субсидии условий, цели и порядка предоставления субсидии;</w:t>
      </w:r>
    </w:p>
    <w:p w:rsidR="006F1CFD" w:rsidRDefault="006F1CFD">
      <w:pPr>
        <w:pStyle w:val="ConsPlusNormal"/>
        <w:ind w:firstLine="540"/>
        <w:jc w:val="both"/>
      </w:pPr>
      <w:r>
        <w:t>ответственности за нарушения условий, определенных при предоставлении субсидии в рамках соглашения в соответствии с законодательством Российской Федерации;</w:t>
      </w:r>
    </w:p>
    <w:p w:rsidR="006F1CFD" w:rsidRDefault="006F1CFD">
      <w:pPr>
        <w:pStyle w:val="ConsPlusNormal"/>
        <w:ind w:firstLine="540"/>
        <w:jc w:val="both"/>
      </w:pPr>
      <w:r>
        <w:t>перечне объектов культурного наследия, находящихся в собственности муниципальных образований Московской области (далее - объекты культурного наследия);</w:t>
      </w:r>
    </w:p>
    <w:p w:rsidR="006F1CFD" w:rsidRDefault="006F1CFD">
      <w:pPr>
        <w:pStyle w:val="ConsPlusNormal"/>
        <w:ind w:firstLine="540"/>
        <w:jc w:val="both"/>
      </w:pPr>
      <w:r>
        <w:t>сроках и порядке предоставления отчетности об осуществлении расходов бюджета муниципального образования Московской области, источником финансового обеспечения которых является субсидия, а также о достижении показателей результативности использования субсидии.</w:t>
      </w:r>
    </w:p>
    <w:p w:rsidR="006F1CFD" w:rsidRDefault="006F1CFD">
      <w:pPr>
        <w:pStyle w:val="ConsPlusNormal"/>
        <w:ind w:firstLine="540"/>
        <w:jc w:val="both"/>
      </w:pPr>
      <w:r>
        <w:t xml:space="preserve">9. </w:t>
      </w:r>
      <w:hyperlink w:anchor="P3164" w:history="1">
        <w:r>
          <w:rPr>
            <w:color w:val="0000FF"/>
          </w:rPr>
          <w:t>Перечень</w:t>
        </w:r>
      </w:hyperlink>
      <w:r>
        <w:t xml:space="preserve"> объектов культурного наследия и распределение субсидий из бюджета Московской области бюджетам муниципальных образований Московской области на мероприятия по сохранению объектов культурного наследия, находящихся в собственности муниципальных образований Московской области, на 2017-2021 годы приведены в приложении 1 к настоящему Порядку.</w:t>
      </w:r>
    </w:p>
    <w:p w:rsidR="006F1CFD" w:rsidRDefault="006F1CFD">
      <w:pPr>
        <w:pStyle w:val="ConsPlusNormal"/>
        <w:ind w:firstLine="540"/>
        <w:jc w:val="both"/>
      </w:pPr>
      <w:r>
        <w:t>10. Размер субсидии рассчитывается по формуле:</w:t>
      </w:r>
    </w:p>
    <w:p w:rsidR="006F1CFD" w:rsidRDefault="006F1CFD">
      <w:pPr>
        <w:pStyle w:val="ConsPlusNormal"/>
        <w:jc w:val="both"/>
      </w:pPr>
    </w:p>
    <w:p w:rsidR="006F1CFD" w:rsidRDefault="006F1CFD">
      <w:pPr>
        <w:pStyle w:val="ConsPlusNormal"/>
        <w:ind w:firstLine="540"/>
        <w:jc w:val="both"/>
      </w:pPr>
      <w:r>
        <w:t>Сi = Cb - Вн - М, где:</w:t>
      </w:r>
    </w:p>
    <w:p w:rsidR="006F1CFD" w:rsidRDefault="006F1CFD">
      <w:pPr>
        <w:pStyle w:val="ConsPlusNormal"/>
        <w:jc w:val="both"/>
      </w:pPr>
    </w:p>
    <w:p w:rsidR="006F1CFD" w:rsidRDefault="006F1CFD">
      <w:pPr>
        <w:pStyle w:val="ConsPlusNormal"/>
        <w:ind w:firstLine="540"/>
        <w:jc w:val="both"/>
      </w:pPr>
      <w:r>
        <w:t>Сi - субсидия бюджету i-го муниципального образования Московской области;</w:t>
      </w:r>
    </w:p>
    <w:p w:rsidR="006F1CFD" w:rsidRDefault="006F1CFD">
      <w:pPr>
        <w:pStyle w:val="ConsPlusNormal"/>
        <w:ind w:firstLine="540"/>
        <w:jc w:val="both"/>
      </w:pPr>
      <w:r>
        <w:t>Cb - расчетная стоимость работ по сохранению объектов культурного наследия, находящихся в собственности муниципальных образований Московской области, определенная на основании проектно-сметной документации;</w:t>
      </w:r>
    </w:p>
    <w:p w:rsidR="006F1CFD" w:rsidRDefault="006F1CFD">
      <w:pPr>
        <w:pStyle w:val="ConsPlusNormal"/>
        <w:ind w:firstLine="540"/>
        <w:jc w:val="both"/>
      </w:pPr>
      <w:r>
        <w:t>Вн - внебюджетные источники;</w:t>
      </w:r>
    </w:p>
    <w:p w:rsidR="006F1CFD" w:rsidRDefault="006F1CFD">
      <w:pPr>
        <w:pStyle w:val="ConsPlusNormal"/>
        <w:ind w:firstLine="540"/>
        <w:jc w:val="both"/>
      </w:pPr>
      <w:r>
        <w:t>М - объем участия средств бюджета i-го муниципального образования Московской области в финансировании мероприятий по сохранению объектов культурного наследия, находящихся в собственности муниципальных образований Московской области.</w:t>
      </w:r>
    </w:p>
    <w:p w:rsidR="006F1CFD" w:rsidRDefault="006F1CFD">
      <w:pPr>
        <w:pStyle w:val="ConsPlusNormal"/>
        <w:jc w:val="both"/>
      </w:pPr>
    </w:p>
    <w:p w:rsidR="006F1CFD" w:rsidRDefault="006F1CFD">
      <w:pPr>
        <w:pStyle w:val="ConsPlusNormal"/>
        <w:ind w:firstLine="540"/>
        <w:jc w:val="both"/>
      </w:pPr>
      <w:r>
        <w:t>Минимальный объем участия средств бюджета i-го муниципального образования Московской области в финансировании мероприятий по сохранению объектов культурного наследия, находящихся в собственности муниципальных образований Московской области, рассчитывается по следующей формуле:</w:t>
      </w:r>
    </w:p>
    <w:p w:rsidR="006F1CFD" w:rsidRDefault="006F1CFD">
      <w:pPr>
        <w:pStyle w:val="ConsPlusNormal"/>
        <w:jc w:val="both"/>
      </w:pPr>
    </w:p>
    <w:p w:rsidR="006F1CFD" w:rsidRDefault="006F1CFD">
      <w:pPr>
        <w:pStyle w:val="ConsPlusNormal"/>
        <w:ind w:firstLine="540"/>
        <w:jc w:val="both"/>
      </w:pPr>
      <w:r>
        <w:t>М = (Cb - Вн) x K, где:</w:t>
      </w:r>
    </w:p>
    <w:p w:rsidR="006F1CFD" w:rsidRDefault="006F1CFD">
      <w:pPr>
        <w:pStyle w:val="ConsPlusNormal"/>
        <w:jc w:val="both"/>
      </w:pPr>
    </w:p>
    <w:p w:rsidR="006F1CFD" w:rsidRDefault="006F1CFD">
      <w:pPr>
        <w:pStyle w:val="ConsPlusNormal"/>
        <w:ind w:firstLine="540"/>
        <w:jc w:val="both"/>
      </w:pPr>
      <w:r>
        <w:t>K - доля софинансирования из бюджета i-го муниципального образования Московской области, которая принимается равной:</w:t>
      </w:r>
    </w:p>
    <w:p w:rsidR="006F1CFD" w:rsidRDefault="006F1CFD">
      <w:pPr>
        <w:pStyle w:val="ConsPlusNormal"/>
        <w:ind w:firstLine="540"/>
        <w:jc w:val="both"/>
      </w:pPr>
      <w:r>
        <w:t>не менее 0,1 - при расчетном уровне бюджетной обеспеченности i-го муниципального образования Московской области, применяемого при распределении дотаций муниципальным образованиям Московской области при формировании бюджета Московской области на 2016 год, до 1,0;</w:t>
      </w:r>
    </w:p>
    <w:p w:rsidR="006F1CFD" w:rsidRDefault="006F1CFD">
      <w:pPr>
        <w:pStyle w:val="ConsPlusNormal"/>
        <w:ind w:firstLine="540"/>
        <w:jc w:val="both"/>
      </w:pPr>
      <w:r>
        <w:t>не менее 0,3 - при расчетном уровне бюджетной обеспеченности i-го муниципального образования Московской области, применяемого при распределении дотаций муниципальным образованиям Московской области при формировании бюджета Московской области на 2016 год, от 1,0 до 2,0;</w:t>
      </w:r>
    </w:p>
    <w:p w:rsidR="006F1CFD" w:rsidRDefault="006F1CFD">
      <w:pPr>
        <w:pStyle w:val="ConsPlusNormal"/>
        <w:ind w:firstLine="540"/>
        <w:jc w:val="both"/>
      </w:pPr>
      <w:r>
        <w:t>не менее 0,5 - при расчетном уровне бюджетной обеспеченности i-го муниципального образования Московской области, применяемого при распределении дотаций муниципальным образованиям Московской области при формировании бюджета Московской области на 2016 год, свыше 2,0.</w:t>
      </w:r>
    </w:p>
    <w:p w:rsidR="006F1CFD" w:rsidRDefault="006F1CFD">
      <w:pPr>
        <w:pStyle w:val="ConsPlusNormal"/>
        <w:jc w:val="both"/>
      </w:pPr>
    </w:p>
    <w:p w:rsidR="006F1CFD" w:rsidRDefault="006F1CFD">
      <w:pPr>
        <w:pStyle w:val="ConsPlusNormal"/>
        <w:ind w:firstLine="540"/>
        <w:jc w:val="both"/>
      </w:pPr>
      <w:r>
        <w:t>Объемы субсидий подлежат корректировке в случае изменения сметной стоимости, указанной в проектно-сметной документации по результатам заключения уполномоченных организаций.</w:t>
      </w:r>
    </w:p>
    <w:p w:rsidR="006F1CFD" w:rsidRDefault="006F1CFD">
      <w:pPr>
        <w:pStyle w:val="ConsPlusNormal"/>
        <w:ind w:firstLine="540"/>
        <w:jc w:val="both"/>
      </w:pPr>
      <w:r>
        <w:lastRenderedPageBreak/>
        <w:t>В случае превышения фактической стоимости работ по сохранению объектов культурного наследия над размером субсидии (Сi) такое превышение должно быть обеспечено финансированием за счет средств бюджета муниципального образования Московской области.</w:t>
      </w:r>
    </w:p>
    <w:p w:rsidR="006F1CFD" w:rsidRDefault="006F1CFD">
      <w:pPr>
        <w:pStyle w:val="ConsPlusNormal"/>
        <w:ind w:firstLine="540"/>
        <w:jc w:val="both"/>
      </w:pPr>
      <w:r>
        <w:t>В случае уменьшения фактической стоимости работ по сохранению объектов культурного наследия менее размера субсидии (Сi) его финансирование обеспечивается за счет субсидии и средств бюджета муниципального образования Московской области с пропорциональным уменьшением объемов финансирования из бюджетов двух уровней (бюджет Московской области и бюджет муниципального образования Московской области).</w:t>
      </w:r>
    </w:p>
    <w:p w:rsidR="006F1CFD" w:rsidRDefault="006F1CFD">
      <w:pPr>
        <w:pStyle w:val="ConsPlusNormal"/>
        <w:ind w:firstLine="540"/>
        <w:jc w:val="both"/>
      </w:pPr>
      <w:r>
        <w:t>Экономия субсидий, сложившаяся у муниципальных образований Московской области по итогам размещения заказа на выполнение работ по сохранению объектов культурного наследия, подлежит возврату в бюджет Московской области.</w:t>
      </w:r>
    </w:p>
    <w:p w:rsidR="006F1CFD" w:rsidRDefault="006F1CFD">
      <w:pPr>
        <w:pStyle w:val="ConsPlusNormal"/>
        <w:ind w:firstLine="540"/>
        <w:jc w:val="both"/>
      </w:pPr>
      <w:r>
        <w:t>11. Органы местного самоуправления муниципальных образований Московской области представляют в Главное управление культурного наследия Московской области отчеты:</w:t>
      </w:r>
    </w:p>
    <w:p w:rsidR="006F1CFD" w:rsidRDefault="006F1CFD">
      <w:pPr>
        <w:pStyle w:val="ConsPlusNormal"/>
        <w:ind w:firstLine="540"/>
        <w:jc w:val="both"/>
      </w:pPr>
      <w:r>
        <w:t xml:space="preserve">об использовании субсидий, предоставленных на мероприятия по сохранению объектов культурного наследия, по форме и в сроки согласно </w:t>
      </w:r>
      <w:hyperlink w:anchor="P3327" w:history="1">
        <w:r>
          <w:rPr>
            <w:color w:val="0000FF"/>
          </w:rPr>
          <w:t>приложению 2</w:t>
        </w:r>
      </w:hyperlink>
      <w:r>
        <w:t xml:space="preserve"> к настоящему Порядку;</w:t>
      </w:r>
    </w:p>
    <w:p w:rsidR="006F1CFD" w:rsidRDefault="006F1CFD">
      <w:pPr>
        <w:pStyle w:val="ConsPlusNormal"/>
        <w:ind w:firstLine="540"/>
        <w:jc w:val="both"/>
      </w:pPr>
      <w:r>
        <w:t xml:space="preserve">о достижении значений показателей результативности предоставления и расходования субсидии на мероприятие по сохранению объекта культурного наследия по форме и в сроки согласно </w:t>
      </w:r>
      <w:hyperlink w:anchor="P3504" w:history="1">
        <w:r>
          <w:rPr>
            <w:color w:val="0000FF"/>
          </w:rPr>
          <w:t>приложению 4</w:t>
        </w:r>
      </w:hyperlink>
      <w:r>
        <w:t xml:space="preserve"> к настоящему Порядку.</w:t>
      </w:r>
    </w:p>
    <w:p w:rsidR="006F1CFD" w:rsidRDefault="006F1CFD">
      <w:pPr>
        <w:pStyle w:val="ConsPlusNormal"/>
        <w:ind w:firstLine="540"/>
        <w:jc w:val="both"/>
      </w:pPr>
      <w:r>
        <w:t>При невыполнении запланированных мероприятий в полном объеме, в том числе в части исполнения графика финансирования мероприятий в соответствующем году, органы местного самоуправления представляют в Главное управление культурного наследия Московской области пояснительную записку, которая должна содержать информацию о причинах невыполнения и принятых мерах.</w:t>
      </w:r>
    </w:p>
    <w:p w:rsidR="006F1CFD" w:rsidRDefault="006F1CFD">
      <w:pPr>
        <w:pStyle w:val="ConsPlusNormal"/>
        <w:ind w:firstLine="540"/>
        <w:jc w:val="both"/>
      </w:pPr>
      <w:r>
        <w:t>Отчеты предоставляется в электронном виде и на бумажном носителе.</w:t>
      </w:r>
    </w:p>
    <w:p w:rsidR="006F1CFD" w:rsidRDefault="006F1CFD">
      <w:pPr>
        <w:pStyle w:val="ConsPlusNormal"/>
        <w:ind w:firstLine="540"/>
        <w:jc w:val="both"/>
      </w:pPr>
      <w:r>
        <w:t xml:space="preserve">Муниципальные образования Московской области несут ответственность за недостижение значений показателей результативности, установленных в </w:t>
      </w:r>
      <w:hyperlink w:anchor="P3504" w:history="1">
        <w:r>
          <w:rPr>
            <w:color w:val="0000FF"/>
          </w:rPr>
          <w:t>приложении 4</w:t>
        </w:r>
      </w:hyperlink>
      <w:r>
        <w:t xml:space="preserve"> к настоящему Порядку.</w:t>
      </w:r>
    </w:p>
    <w:p w:rsidR="006F1CFD" w:rsidRDefault="006F1CFD">
      <w:pPr>
        <w:pStyle w:val="ConsPlusNormal"/>
        <w:ind w:firstLine="540"/>
        <w:jc w:val="both"/>
      </w:pPr>
      <w:r>
        <w:t>12. Главное управление культурного наследия Московской области представляет в Министерство экономики и финансов Московской области:</w:t>
      </w:r>
    </w:p>
    <w:p w:rsidR="006F1CFD" w:rsidRDefault="006F1CFD">
      <w:pPr>
        <w:pStyle w:val="ConsPlusNormal"/>
        <w:ind w:firstLine="540"/>
        <w:jc w:val="both"/>
      </w:pPr>
      <w:r>
        <w:t xml:space="preserve">сводный </w:t>
      </w:r>
      <w:hyperlink w:anchor="P3415" w:history="1">
        <w:r>
          <w:rPr>
            <w:color w:val="0000FF"/>
          </w:rPr>
          <w:t>отчет</w:t>
        </w:r>
      </w:hyperlink>
      <w:r>
        <w:t xml:space="preserve"> об использовании субсидий по форме согласно приложению 3 к настоящему Порядку в срок до 15 числа месяца, следующего за отчетным периодом;</w:t>
      </w:r>
    </w:p>
    <w:p w:rsidR="006F1CFD" w:rsidRDefault="006F1CFD">
      <w:pPr>
        <w:pStyle w:val="ConsPlusNormal"/>
        <w:ind w:firstLine="540"/>
        <w:jc w:val="both"/>
      </w:pPr>
      <w:r>
        <w:t xml:space="preserve">сводную </w:t>
      </w:r>
      <w:hyperlink w:anchor="P3561" w:history="1">
        <w:r>
          <w:rPr>
            <w:color w:val="0000FF"/>
          </w:rPr>
          <w:t>информацию</w:t>
        </w:r>
      </w:hyperlink>
      <w:r>
        <w:t xml:space="preserve"> о достижении значений показателей результативности предоставления и расходования субсидии на мероприятие по сохранению объектов культурного наследия по форме и в сроки согласно приложению 5 к настоящему Порядку.</w:t>
      </w:r>
    </w:p>
    <w:p w:rsidR="006F1CFD" w:rsidRDefault="006F1CFD">
      <w:pPr>
        <w:pStyle w:val="ConsPlusNormal"/>
        <w:ind w:firstLine="540"/>
        <w:jc w:val="both"/>
      </w:pPr>
      <w:r>
        <w:t>13. Показателем результативности использования субсидии является выполнение работ по сохранению объектов культурного наследия Московской области.</w:t>
      </w:r>
    </w:p>
    <w:p w:rsidR="006F1CFD" w:rsidRDefault="006F1CFD">
      <w:pPr>
        <w:pStyle w:val="ConsPlusNormal"/>
        <w:ind w:firstLine="540"/>
        <w:jc w:val="both"/>
      </w:pPr>
      <w:r>
        <w:t>14. Субсидии носят целевой характер и не могут использоваться на другие цели.</w:t>
      </w:r>
    </w:p>
    <w:p w:rsidR="006F1CFD" w:rsidRDefault="006F1CFD">
      <w:pPr>
        <w:pStyle w:val="ConsPlusNormal"/>
        <w:ind w:firstLine="540"/>
        <w:jc w:val="both"/>
      </w:pPr>
      <w:r>
        <w:t>15. При несоблюдении органами местного самоуправления муниципальных образований Московской области обязательств, предусмотренных соглашениями о предоставлении субсидий, Главное управление культурного наследия Московской области вправе направлять предложения о приостановлении (сокращении) предоставления субсидий в порядке, установленном законодательством Российской Федерации.</w:t>
      </w:r>
    </w:p>
    <w:p w:rsidR="006F1CFD" w:rsidRDefault="006F1CFD">
      <w:pPr>
        <w:pStyle w:val="ConsPlusNormal"/>
        <w:ind w:firstLine="540"/>
        <w:jc w:val="both"/>
      </w:pPr>
      <w:r>
        <w:t>16. Ответственность за достоверность представляемых Главному управлению культурного наследия Московской области сведений и целевое использование субсидий возлагается на органы местного самоуправления муниципальных образований Московской области.</w:t>
      </w:r>
    </w:p>
    <w:p w:rsidR="006F1CFD" w:rsidRDefault="006F1CFD">
      <w:pPr>
        <w:pStyle w:val="ConsPlusNormal"/>
        <w:ind w:firstLine="540"/>
        <w:jc w:val="both"/>
      </w:pPr>
      <w:r>
        <w:t>17. Не использованные по состоянию на 1 января года, следующего за отчетным, остатки субсидий подлежат возврату в бюджет Московской области в течение первых десяти рабочих дней очередного финансового года.</w:t>
      </w:r>
    </w:p>
    <w:p w:rsidR="006F1CFD" w:rsidRDefault="006F1CFD">
      <w:pPr>
        <w:pStyle w:val="ConsPlusNormal"/>
        <w:ind w:firstLine="540"/>
        <w:jc w:val="both"/>
      </w:pPr>
      <w:r>
        <w:t>18. В случае нецелевого использования субсидий и (или) нарушения органами местного самоуправления муниципальных образований Московской области условий их предоставления к ним применяются бюджетные меры принуждения, предусмотренные бюджетным законодательством Российской Федерации.</w:t>
      </w:r>
    </w:p>
    <w:p w:rsidR="006F1CFD" w:rsidRDefault="006F1CFD">
      <w:pPr>
        <w:pStyle w:val="ConsPlusNormal"/>
        <w:ind w:firstLine="540"/>
        <w:jc w:val="both"/>
      </w:pPr>
      <w:r>
        <w:t>19. Контроль за целевым использованием субсидий осуществляется уполномоченными органами местного самоуправления муниципальных образований Московской области - получателями субсидий, Главным управлением культурного наследия Московской области.</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sectPr w:rsidR="006F1CFD">
          <w:pgSz w:w="11905" w:h="16838"/>
          <w:pgMar w:top="1134" w:right="850" w:bottom="1134" w:left="1701" w:header="0" w:footer="0" w:gutter="0"/>
          <w:cols w:space="720"/>
        </w:sectPr>
      </w:pPr>
    </w:p>
    <w:p w:rsidR="006F1CFD" w:rsidRDefault="006F1CFD">
      <w:pPr>
        <w:pStyle w:val="ConsPlusNormal"/>
        <w:jc w:val="right"/>
        <w:outlineLvl w:val="3"/>
      </w:pPr>
      <w:r>
        <w:lastRenderedPageBreak/>
        <w:t>Приложение 1</w:t>
      </w:r>
    </w:p>
    <w:p w:rsidR="006F1CFD" w:rsidRDefault="006F1CFD">
      <w:pPr>
        <w:pStyle w:val="ConsPlusNormal"/>
        <w:jc w:val="right"/>
      </w:pPr>
      <w:r>
        <w:t>к Порядку предоставления и расходования</w:t>
      </w:r>
    </w:p>
    <w:p w:rsidR="006F1CFD" w:rsidRDefault="006F1CFD">
      <w:pPr>
        <w:pStyle w:val="ConsPlusNormal"/>
        <w:jc w:val="right"/>
      </w:pPr>
      <w:r>
        <w:t>субсидий за счет средств бюджета</w:t>
      </w:r>
    </w:p>
    <w:p w:rsidR="006F1CFD" w:rsidRDefault="006F1CFD">
      <w:pPr>
        <w:pStyle w:val="ConsPlusNormal"/>
        <w:jc w:val="right"/>
      </w:pPr>
      <w:r>
        <w:t>Московской области бюджетам</w:t>
      </w:r>
    </w:p>
    <w:p w:rsidR="006F1CFD" w:rsidRDefault="006F1CFD">
      <w:pPr>
        <w:pStyle w:val="ConsPlusNormal"/>
        <w:jc w:val="right"/>
      </w:pPr>
      <w:r>
        <w:t>муниципальных образований Московской</w:t>
      </w:r>
    </w:p>
    <w:p w:rsidR="006F1CFD" w:rsidRDefault="006F1CFD">
      <w:pPr>
        <w:pStyle w:val="ConsPlusNormal"/>
        <w:jc w:val="right"/>
      </w:pPr>
      <w:r>
        <w:t>области на мероприятия по сохранению</w:t>
      </w:r>
    </w:p>
    <w:p w:rsidR="006F1CFD" w:rsidRDefault="006F1CFD">
      <w:pPr>
        <w:pStyle w:val="ConsPlusNormal"/>
        <w:jc w:val="right"/>
      </w:pPr>
      <w:r>
        <w:t>объектов культурного наследия,</w:t>
      </w:r>
    </w:p>
    <w:p w:rsidR="006F1CFD" w:rsidRDefault="006F1CFD">
      <w:pPr>
        <w:pStyle w:val="ConsPlusNormal"/>
        <w:jc w:val="right"/>
      </w:pPr>
      <w:r>
        <w:t>находящихся в собственности</w:t>
      </w:r>
    </w:p>
    <w:p w:rsidR="006F1CFD" w:rsidRDefault="006F1CFD">
      <w:pPr>
        <w:pStyle w:val="ConsPlusNormal"/>
        <w:jc w:val="right"/>
      </w:pPr>
      <w:r>
        <w:t>муниципальных образований Московской</w:t>
      </w:r>
    </w:p>
    <w:p w:rsidR="006F1CFD" w:rsidRDefault="006F1CFD">
      <w:pPr>
        <w:pStyle w:val="ConsPlusNormal"/>
        <w:jc w:val="right"/>
      </w:pPr>
      <w:r>
        <w:t>области, и распределение</w:t>
      </w:r>
    </w:p>
    <w:p w:rsidR="006F1CFD" w:rsidRDefault="006F1CFD">
      <w:pPr>
        <w:pStyle w:val="ConsPlusNormal"/>
        <w:jc w:val="right"/>
      </w:pPr>
      <w:r>
        <w:t>указанных субсидий между муниципальными</w:t>
      </w:r>
    </w:p>
    <w:p w:rsidR="006F1CFD" w:rsidRDefault="006F1CFD">
      <w:pPr>
        <w:pStyle w:val="ConsPlusNormal"/>
        <w:jc w:val="right"/>
      </w:pPr>
      <w:r>
        <w:t>образованиями Московской области</w:t>
      </w:r>
    </w:p>
    <w:p w:rsidR="006F1CFD" w:rsidRDefault="006F1CFD">
      <w:pPr>
        <w:pStyle w:val="ConsPlusNormal"/>
        <w:jc w:val="right"/>
      </w:pPr>
      <w:r>
        <w:t>в 2017-2021 годах</w:t>
      </w:r>
    </w:p>
    <w:p w:rsidR="006F1CFD" w:rsidRDefault="006F1CFD">
      <w:pPr>
        <w:pStyle w:val="ConsPlusNormal"/>
        <w:jc w:val="both"/>
      </w:pPr>
    </w:p>
    <w:p w:rsidR="006F1CFD" w:rsidRDefault="006F1CFD">
      <w:pPr>
        <w:pStyle w:val="ConsPlusNormal"/>
        <w:jc w:val="center"/>
      </w:pPr>
      <w:bookmarkStart w:id="12" w:name="P3164"/>
      <w:bookmarkEnd w:id="12"/>
      <w:r>
        <w:t>ПЕРЕЧЕНЬ</w:t>
      </w:r>
    </w:p>
    <w:p w:rsidR="006F1CFD" w:rsidRDefault="006F1CFD">
      <w:pPr>
        <w:pStyle w:val="ConsPlusNormal"/>
        <w:jc w:val="center"/>
      </w:pPr>
      <w:r>
        <w:t>ОБЪЕКТОВ КУЛЬТУРНОГО НАСЛЕДИЯ И РАСПРЕДЕЛЕНИЕ СУБСИДИЙ</w:t>
      </w:r>
    </w:p>
    <w:p w:rsidR="006F1CFD" w:rsidRDefault="006F1CFD">
      <w:pPr>
        <w:pStyle w:val="ConsPlusNormal"/>
        <w:jc w:val="center"/>
      </w:pPr>
      <w:r>
        <w:t>ИЗ БЮДЖЕТА МОСКОВСКОЙ ОБЛАСТИ БЮДЖЕТАМ МУНИЦИПАЛЬНЫХ</w:t>
      </w:r>
    </w:p>
    <w:p w:rsidR="006F1CFD" w:rsidRDefault="006F1CFD">
      <w:pPr>
        <w:pStyle w:val="ConsPlusNormal"/>
        <w:jc w:val="center"/>
      </w:pPr>
      <w:r>
        <w:t>ОБРАЗОВАНИЙ МОСКОВСКОЙ ОБЛАСТИ НА МЕРОПРИЯТИЯ ПО СОХРАНЕНИЮ</w:t>
      </w:r>
    </w:p>
    <w:p w:rsidR="006F1CFD" w:rsidRDefault="006F1CFD">
      <w:pPr>
        <w:pStyle w:val="ConsPlusNormal"/>
        <w:jc w:val="center"/>
      </w:pPr>
      <w:r>
        <w:t>ОБЪЕКТОВ КУЛЬТУРНОГО НАСЛЕДИЯ, НАХОДЯЩИХСЯ В СОБСТВЕННОСТИ</w:t>
      </w:r>
    </w:p>
    <w:p w:rsidR="006F1CFD" w:rsidRDefault="006F1CFD">
      <w:pPr>
        <w:pStyle w:val="ConsPlusNormal"/>
        <w:jc w:val="center"/>
      </w:pPr>
      <w:r>
        <w:t>МУНИЦИПАЛЬНЫХ ОБРАЗОВАНИЙ МОСКОВСКОЙ ОБЛАСТИ,</w:t>
      </w:r>
    </w:p>
    <w:p w:rsidR="006F1CFD" w:rsidRDefault="006F1CFD">
      <w:pPr>
        <w:pStyle w:val="ConsPlusNormal"/>
        <w:jc w:val="center"/>
      </w:pPr>
      <w:r>
        <w:t>НА 2017-2021 ГОДЫ</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3685"/>
        <w:gridCol w:w="2041"/>
        <w:gridCol w:w="1531"/>
        <w:gridCol w:w="1531"/>
        <w:gridCol w:w="1531"/>
        <w:gridCol w:w="1474"/>
        <w:gridCol w:w="1474"/>
        <w:gridCol w:w="1417"/>
      </w:tblGrid>
      <w:tr w:rsidR="006F1CFD">
        <w:tc>
          <w:tcPr>
            <w:tcW w:w="964" w:type="dxa"/>
            <w:vMerge w:val="restart"/>
          </w:tcPr>
          <w:p w:rsidR="006F1CFD" w:rsidRDefault="006F1CFD">
            <w:pPr>
              <w:pStyle w:val="ConsPlusNormal"/>
              <w:jc w:val="center"/>
            </w:pPr>
            <w:r>
              <w:t>N п/п</w:t>
            </w:r>
          </w:p>
        </w:tc>
        <w:tc>
          <w:tcPr>
            <w:tcW w:w="2778" w:type="dxa"/>
            <w:vMerge w:val="restart"/>
          </w:tcPr>
          <w:p w:rsidR="006F1CFD" w:rsidRDefault="006F1CFD">
            <w:pPr>
              <w:pStyle w:val="ConsPlusNormal"/>
              <w:jc w:val="center"/>
            </w:pPr>
            <w:r>
              <w:t>Наименование муниципальных образований Московской области - получателей субсидий</w:t>
            </w:r>
          </w:p>
        </w:tc>
        <w:tc>
          <w:tcPr>
            <w:tcW w:w="3685" w:type="dxa"/>
            <w:vMerge w:val="restart"/>
          </w:tcPr>
          <w:p w:rsidR="006F1CFD" w:rsidRDefault="006F1CFD">
            <w:pPr>
              <w:pStyle w:val="ConsPlusNormal"/>
              <w:jc w:val="center"/>
            </w:pPr>
            <w:r>
              <w:t>Наименование объекта культурного наследия, находящегося в собственности муниципальных образований Московской области, адрес объекта</w:t>
            </w:r>
          </w:p>
        </w:tc>
        <w:tc>
          <w:tcPr>
            <w:tcW w:w="2041" w:type="dxa"/>
            <w:vMerge w:val="restart"/>
          </w:tcPr>
          <w:p w:rsidR="006F1CFD" w:rsidRDefault="006F1CFD">
            <w:pPr>
              <w:pStyle w:val="ConsPlusNormal"/>
              <w:jc w:val="center"/>
            </w:pPr>
            <w:r>
              <w:t>Источник финансирования</w:t>
            </w:r>
          </w:p>
        </w:tc>
        <w:tc>
          <w:tcPr>
            <w:tcW w:w="1531" w:type="dxa"/>
            <w:vMerge w:val="restart"/>
          </w:tcPr>
          <w:p w:rsidR="006F1CFD" w:rsidRDefault="006F1CFD">
            <w:pPr>
              <w:pStyle w:val="ConsPlusNormal"/>
              <w:jc w:val="center"/>
            </w:pPr>
            <w:r>
              <w:t>Всего</w:t>
            </w:r>
          </w:p>
        </w:tc>
        <w:tc>
          <w:tcPr>
            <w:tcW w:w="7427" w:type="dxa"/>
            <w:gridSpan w:val="5"/>
          </w:tcPr>
          <w:p w:rsidR="006F1CFD" w:rsidRDefault="006F1CFD">
            <w:pPr>
              <w:pStyle w:val="ConsPlusNormal"/>
              <w:jc w:val="center"/>
            </w:pPr>
            <w:r>
              <w:t>Объем финансирования по годам (тыс. руб.)</w:t>
            </w:r>
          </w:p>
        </w:tc>
      </w:tr>
      <w:tr w:rsidR="006F1CFD">
        <w:tc>
          <w:tcPr>
            <w:tcW w:w="964" w:type="dxa"/>
            <w:vMerge/>
          </w:tcPr>
          <w:p w:rsidR="006F1CFD" w:rsidRDefault="006F1CFD"/>
        </w:tc>
        <w:tc>
          <w:tcPr>
            <w:tcW w:w="2778" w:type="dxa"/>
            <w:vMerge/>
          </w:tcPr>
          <w:p w:rsidR="006F1CFD" w:rsidRDefault="006F1CFD"/>
        </w:tc>
        <w:tc>
          <w:tcPr>
            <w:tcW w:w="3685" w:type="dxa"/>
            <w:vMerge/>
          </w:tcPr>
          <w:p w:rsidR="006F1CFD" w:rsidRDefault="006F1CFD"/>
        </w:tc>
        <w:tc>
          <w:tcPr>
            <w:tcW w:w="2041" w:type="dxa"/>
            <w:vMerge/>
          </w:tcPr>
          <w:p w:rsidR="006F1CFD" w:rsidRDefault="006F1CFD"/>
        </w:tc>
        <w:tc>
          <w:tcPr>
            <w:tcW w:w="1531" w:type="dxa"/>
            <w:vMerge/>
          </w:tcPr>
          <w:p w:rsidR="006F1CFD" w:rsidRDefault="006F1CFD"/>
        </w:tc>
        <w:tc>
          <w:tcPr>
            <w:tcW w:w="1531" w:type="dxa"/>
          </w:tcPr>
          <w:p w:rsidR="006F1CFD" w:rsidRDefault="006F1CFD">
            <w:pPr>
              <w:pStyle w:val="ConsPlusNormal"/>
              <w:jc w:val="center"/>
            </w:pPr>
            <w:r>
              <w:t>2017 год</w:t>
            </w:r>
          </w:p>
        </w:tc>
        <w:tc>
          <w:tcPr>
            <w:tcW w:w="1531" w:type="dxa"/>
          </w:tcPr>
          <w:p w:rsidR="006F1CFD" w:rsidRDefault="006F1CFD">
            <w:pPr>
              <w:pStyle w:val="ConsPlusNormal"/>
              <w:jc w:val="center"/>
            </w:pPr>
            <w:r>
              <w:t>2018 год</w:t>
            </w:r>
          </w:p>
        </w:tc>
        <w:tc>
          <w:tcPr>
            <w:tcW w:w="1474" w:type="dxa"/>
          </w:tcPr>
          <w:p w:rsidR="006F1CFD" w:rsidRDefault="006F1CFD">
            <w:pPr>
              <w:pStyle w:val="ConsPlusNormal"/>
              <w:jc w:val="center"/>
            </w:pPr>
            <w:r>
              <w:t>2019 год</w:t>
            </w:r>
          </w:p>
        </w:tc>
        <w:tc>
          <w:tcPr>
            <w:tcW w:w="1474" w:type="dxa"/>
          </w:tcPr>
          <w:p w:rsidR="006F1CFD" w:rsidRDefault="006F1CFD">
            <w:pPr>
              <w:pStyle w:val="ConsPlusNormal"/>
              <w:jc w:val="center"/>
            </w:pPr>
            <w:r>
              <w:t>2020 год</w:t>
            </w:r>
          </w:p>
        </w:tc>
        <w:tc>
          <w:tcPr>
            <w:tcW w:w="1417" w:type="dxa"/>
          </w:tcPr>
          <w:p w:rsidR="006F1CFD" w:rsidRDefault="006F1CFD">
            <w:pPr>
              <w:pStyle w:val="ConsPlusNormal"/>
              <w:jc w:val="center"/>
            </w:pPr>
            <w:r>
              <w:t>2021 год</w:t>
            </w:r>
          </w:p>
        </w:tc>
      </w:tr>
      <w:tr w:rsidR="006F1CFD">
        <w:tc>
          <w:tcPr>
            <w:tcW w:w="964" w:type="dxa"/>
            <w:vMerge w:val="restart"/>
          </w:tcPr>
          <w:p w:rsidR="006F1CFD" w:rsidRDefault="006F1CFD">
            <w:pPr>
              <w:pStyle w:val="ConsPlusNormal"/>
            </w:pPr>
            <w:r>
              <w:t>1</w:t>
            </w:r>
          </w:p>
        </w:tc>
        <w:tc>
          <w:tcPr>
            <w:tcW w:w="2778" w:type="dxa"/>
            <w:vMerge w:val="restart"/>
          </w:tcPr>
          <w:p w:rsidR="006F1CFD" w:rsidRDefault="006F1CFD">
            <w:pPr>
              <w:pStyle w:val="ConsPlusNormal"/>
            </w:pPr>
            <w:r>
              <w:t>Луховицкий муниципальный район</w:t>
            </w:r>
          </w:p>
        </w:tc>
        <w:tc>
          <w:tcPr>
            <w:tcW w:w="3685" w:type="dxa"/>
            <w:vMerge w:val="restart"/>
          </w:tcPr>
          <w:p w:rsidR="006F1CFD" w:rsidRDefault="006F1CFD">
            <w:pPr>
              <w:pStyle w:val="ConsPlusNormal"/>
            </w:pPr>
            <w:r>
              <w:t>"Амбар сер. XIX в.", Московская область, Луховицкий район, с. Дединово, ул. Совхозная, д. 11</w:t>
            </w:r>
          </w:p>
        </w:tc>
        <w:tc>
          <w:tcPr>
            <w:tcW w:w="2041" w:type="dxa"/>
          </w:tcPr>
          <w:p w:rsidR="006F1CFD" w:rsidRDefault="006F1CFD">
            <w:pPr>
              <w:pStyle w:val="ConsPlusNormal"/>
            </w:pPr>
            <w:r>
              <w:t>Бюджет Московской области</w:t>
            </w:r>
          </w:p>
        </w:tc>
        <w:tc>
          <w:tcPr>
            <w:tcW w:w="1531" w:type="dxa"/>
          </w:tcPr>
          <w:p w:rsidR="006F1CFD" w:rsidRDefault="006F1CFD">
            <w:pPr>
              <w:pStyle w:val="ConsPlusNormal"/>
            </w:pPr>
            <w:r>
              <w:t>32082,00</w:t>
            </w:r>
          </w:p>
        </w:tc>
        <w:tc>
          <w:tcPr>
            <w:tcW w:w="1531" w:type="dxa"/>
          </w:tcPr>
          <w:p w:rsidR="006F1CFD" w:rsidRDefault="006F1CFD">
            <w:pPr>
              <w:pStyle w:val="ConsPlusNormal"/>
            </w:pPr>
            <w:r>
              <w:t>-</w:t>
            </w:r>
          </w:p>
        </w:tc>
        <w:tc>
          <w:tcPr>
            <w:tcW w:w="1531" w:type="dxa"/>
          </w:tcPr>
          <w:p w:rsidR="006F1CFD" w:rsidRDefault="006F1CFD">
            <w:pPr>
              <w:pStyle w:val="ConsPlusNormal"/>
            </w:pPr>
            <w:r>
              <w:t>16041,00</w:t>
            </w:r>
          </w:p>
        </w:tc>
        <w:tc>
          <w:tcPr>
            <w:tcW w:w="1474" w:type="dxa"/>
          </w:tcPr>
          <w:p w:rsidR="006F1CFD" w:rsidRDefault="006F1CFD">
            <w:pPr>
              <w:pStyle w:val="ConsPlusNormal"/>
            </w:pPr>
            <w:r>
              <w:t>16041,00</w:t>
            </w:r>
          </w:p>
        </w:tc>
        <w:tc>
          <w:tcPr>
            <w:tcW w:w="1474" w:type="dxa"/>
          </w:tcPr>
          <w:p w:rsidR="006F1CFD" w:rsidRDefault="006F1CFD">
            <w:pPr>
              <w:pStyle w:val="ConsPlusNormal"/>
            </w:pPr>
            <w:r>
              <w:t>-</w:t>
            </w:r>
          </w:p>
        </w:tc>
        <w:tc>
          <w:tcPr>
            <w:tcW w:w="1417" w:type="dxa"/>
          </w:tcPr>
          <w:p w:rsidR="006F1CFD" w:rsidRDefault="006F1CFD">
            <w:pPr>
              <w:pStyle w:val="ConsPlusNormal"/>
            </w:pPr>
            <w:r>
              <w:t>-</w:t>
            </w:r>
          </w:p>
        </w:tc>
      </w:tr>
      <w:tr w:rsidR="006F1CFD">
        <w:tc>
          <w:tcPr>
            <w:tcW w:w="964" w:type="dxa"/>
            <w:vMerge/>
          </w:tcPr>
          <w:p w:rsidR="006F1CFD" w:rsidRDefault="006F1CFD"/>
        </w:tc>
        <w:tc>
          <w:tcPr>
            <w:tcW w:w="2778" w:type="dxa"/>
            <w:vMerge/>
          </w:tcPr>
          <w:p w:rsidR="006F1CFD" w:rsidRDefault="006F1CFD"/>
        </w:tc>
        <w:tc>
          <w:tcPr>
            <w:tcW w:w="3685" w:type="dxa"/>
            <w:vMerge/>
          </w:tcPr>
          <w:p w:rsidR="006F1CFD" w:rsidRDefault="006F1CFD"/>
        </w:tc>
        <w:tc>
          <w:tcPr>
            <w:tcW w:w="2041" w:type="dxa"/>
          </w:tcPr>
          <w:p w:rsidR="006F1CFD" w:rsidRDefault="006F1CFD">
            <w:pPr>
              <w:pStyle w:val="ConsPlusNormal"/>
            </w:pPr>
            <w:r>
              <w:t xml:space="preserve">Средства бюджетов муниципальных </w:t>
            </w:r>
            <w:r>
              <w:lastRenderedPageBreak/>
              <w:t>образований Московской области</w:t>
            </w:r>
          </w:p>
        </w:tc>
        <w:tc>
          <w:tcPr>
            <w:tcW w:w="1531" w:type="dxa"/>
          </w:tcPr>
          <w:p w:rsidR="006F1CFD" w:rsidRDefault="006F1CFD">
            <w:pPr>
              <w:pStyle w:val="ConsPlusNormal"/>
            </w:pPr>
            <w:r>
              <w:lastRenderedPageBreak/>
              <w:t>3564,00</w:t>
            </w:r>
          </w:p>
        </w:tc>
        <w:tc>
          <w:tcPr>
            <w:tcW w:w="1531" w:type="dxa"/>
          </w:tcPr>
          <w:p w:rsidR="006F1CFD" w:rsidRDefault="006F1CFD">
            <w:pPr>
              <w:pStyle w:val="ConsPlusNormal"/>
            </w:pPr>
            <w:r>
              <w:t>-</w:t>
            </w:r>
          </w:p>
        </w:tc>
        <w:tc>
          <w:tcPr>
            <w:tcW w:w="1531" w:type="dxa"/>
          </w:tcPr>
          <w:p w:rsidR="006F1CFD" w:rsidRDefault="006F1CFD">
            <w:pPr>
              <w:pStyle w:val="ConsPlusNormal"/>
            </w:pPr>
            <w:r>
              <w:t>1782,00</w:t>
            </w:r>
          </w:p>
        </w:tc>
        <w:tc>
          <w:tcPr>
            <w:tcW w:w="1474" w:type="dxa"/>
          </w:tcPr>
          <w:p w:rsidR="006F1CFD" w:rsidRDefault="006F1CFD">
            <w:pPr>
              <w:pStyle w:val="ConsPlusNormal"/>
            </w:pPr>
            <w:r>
              <w:t>1782,00</w:t>
            </w:r>
          </w:p>
        </w:tc>
        <w:tc>
          <w:tcPr>
            <w:tcW w:w="1474" w:type="dxa"/>
          </w:tcPr>
          <w:p w:rsidR="006F1CFD" w:rsidRDefault="006F1CFD">
            <w:pPr>
              <w:pStyle w:val="ConsPlusNormal"/>
            </w:pPr>
            <w:r>
              <w:t>-</w:t>
            </w:r>
          </w:p>
        </w:tc>
        <w:tc>
          <w:tcPr>
            <w:tcW w:w="1417" w:type="dxa"/>
          </w:tcPr>
          <w:p w:rsidR="006F1CFD" w:rsidRDefault="006F1CFD">
            <w:pPr>
              <w:pStyle w:val="ConsPlusNormal"/>
            </w:pPr>
            <w:r>
              <w:t>-</w:t>
            </w:r>
          </w:p>
        </w:tc>
      </w:tr>
      <w:tr w:rsidR="006F1CFD">
        <w:tc>
          <w:tcPr>
            <w:tcW w:w="964" w:type="dxa"/>
            <w:vMerge/>
          </w:tcPr>
          <w:p w:rsidR="006F1CFD" w:rsidRDefault="006F1CFD"/>
        </w:tc>
        <w:tc>
          <w:tcPr>
            <w:tcW w:w="2778" w:type="dxa"/>
            <w:vMerge/>
          </w:tcPr>
          <w:p w:rsidR="006F1CFD" w:rsidRDefault="006F1CFD"/>
        </w:tc>
        <w:tc>
          <w:tcPr>
            <w:tcW w:w="3685" w:type="dxa"/>
            <w:vMerge/>
          </w:tcPr>
          <w:p w:rsidR="006F1CFD" w:rsidRDefault="006F1CFD"/>
        </w:tc>
        <w:tc>
          <w:tcPr>
            <w:tcW w:w="2041" w:type="dxa"/>
          </w:tcPr>
          <w:p w:rsidR="006F1CFD" w:rsidRDefault="006F1CFD">
            <w:pPr>
              <w:pStyle w:val="ConsPlusNormal"/>
            </w:pPr>
            <w:r>
              <w:t>Внебюджетные источники</w:t>
            </w:r>
          </w:p>
        </w:tc>
        <w:tc>
          <w:tcPr>
            <w:tcW w:w="1531" w:type="dxa"/>
          </w:tcPr>
          <w:p w:rsidR="006F1CFD" w:rsidRDefault="006F1CFD">
            <w:pPr>
              <w:pStyle w:val="ConsPlusNormal"/>
            </w:pPr>
            <w:r>
              <w:t>200,00</w:t>
            </w:r>
          </w:p>
        </w:tc>
        <w:tc>
          <w:tcPr>
            <w:tcW w:w="1531" w:type="dxa"/>
          </w:tcPr>
          <w:p w:rsidR="006F1CFD" w:rsidRDefault="006F1CFD">
            <w:pPr>
              <w:pStyle w:val="ConsPlusNormal"/>
            </w:pPr>
            <w:r>
              <w:t>-</w:t>
            </w:r>
          </w:p>
        </w:tc>
        <w:tc>
          <w:tcPr>
            <w:tcW w:w="1531" w:type="dxa"/>
          </w:tcPr>
          <w:p w:rsidR="006F1CFD" w:rsidRDefault="006F1CFD">
            <w:pPr>
              <w:pStyle w:val="ConsPlusNormal"/>
            </w:pPr>
            <w:r>
              <w:t>100,00</w:t>
            </w:r>
          </w:p>
        </w:tc>
        <w:tc>
          <w:tcPr>
            <w:tcW w:w="1474" w:type="dxa"/>
          </w:tcPr>
          <w:p w:rsidR="006F1CFD" w:rsidRDefault="006F1CFD">
            <w:pPr>
              <w:pStyle w:val="ConsPlusNormal"/>
            </w:pPr>
            <w:r>
              <w:t>100,00</w:t>
            </w:r>
          </w:p>
        </w:tc>
        <w:tc>
          <w:tcPr>
            <w:tcW w:w="1474" w:type="dxa"/>
          </w:tcPr>
          <w:p w:rsidR="006F1CFD" w:rsidRDefault="006F1CFD">
            <w:pPr>
              <w:pStyle w:val="ConsPlusNormal"/>
            </w:pPr>
            <w:r>
              <w:t>-</w:t>
            </w:r>
          </w:p>
        </w:tc>
        <w:tc>
          <w:tcPr>
            <w:tcW w:w="1417" w:type="dxa"/>
          </w:tcPr>
          <w:p w:rsidR="006F1CFD" w:rsidRDefault="006F1CFD">
            <w:pPr>
              <w:pStyle w:val="ConsPlusNormal"/>
            </w:pPr>
            <w:r>
              <w:t>-</w:t>
            </w:r>
          </w:p>
        </w:tc>
      </w:tr>
      <w:tr w:rsidR="006F1CFD">
        <w:tc>
          <w:tcPr>
            <w:tcW w:w="964" w:type="dxa"/>
            <w:vMerge/>
          </w:tcPr>
          <w:p w:rsidR="006F1CFD" w:rsidRDefault="006F1CFD"/>
        </w:tc>
        <w:tc>
          <w:tcPr>
            <w:tcW w:w="2778" w:type="dxa"/>
            <w:vMerge/>
          </w:tcPr>
          <w:p w:rsidR="006F1CFD" w:rsidRDefault="006F1CFD"/>
        </w:tc>
        <w:tc>
          <w:tcPr>
            <w:tcW w:w="3685" w:type="dxa"/>
            <w:vMerge/>
          </w:tcPr>
          <w:p w:rsidR="006F1CFD" w:rsidRDefault="006F1CFD"/>
        </w:tc>
        <w:tc>
          <w:tcPr>
            <w:tcW w:w="2041" w:type="dxa"/>
          </w:tcPr>
          <w:p w:rsidR="006F1CFD" w:rsidRDefault="006F1CFD">
            <w:pPr>
              <w:pStyle w:val="ConsPlusNormal"/>
            </w:pPr>
            <w:r>
              <w:t>Итого:</w:t>
            </w:r>
          </w:p>
        </w:tc>
        <w:tc>
          <w:tcPr>
            <w:tcW w:w="1531" w:type="dxa"/>
          </w:tcPr>
          <w:p w:rsidR="006F1CFD" w:rsidRDefault="006F1CFD">
            <w:pPr>
              <w:pStyle w:val="ConsPlusNormal"/>
            </w:pPr>
            <w:r>
              <w:t>35846,00</w:t>
            </w:r>
          </w:p>
        </w:tc>
        <w:tc>
          <w:tcPr>
            <w:tcW w:w="1531" w:type="dxa"/>
          </w:tcPr>
          <w:p w:rsidR="006F1CFD" w:rsidRDefault="006F1CFD">
            <w:pPr>
              <w:pStyle w:val="ConsPlusNormal"/>
            </w:pPr>
            <w:r>
              <w:t>-</w:t>
            </w:r>
          </w:p>
        </w:tc>
        <w:tc>
          <w:tcPr>
            <w:tcW w:w="1531" w:type="dxa"/>
          </w:tcPr>
          <w:p w:rsidR="006F1CFD" w:rsidRDefault="006F1CFD">
            <w:pPr>
              <w:pStyle w:val="ConsPlusNormal"/>
            </w:pPr>
            <w:r>
              <w:t>17923,00</w:t>
            </w:r>
          </w:p>
        </w:tc>
        <w:tc>
          <w:tcPr>
            <w:tcW w:w="1474" w:type="dxa"/>
          </w:tcPr>
          <w:p w:rsidR="006F1CFD" w:rsidRDefault="006F1CFD">
            <w:pPr>
              <w:pStyle w:val="ConsPlusNormal"/>
            </w:pPr>
            <w:r>
              <w:t>17923,00</w:t>
            </w:r>
          </w:p>
        </w:tc>
        <w:tc>
          <w:tcPr>
            <w:tcW w:w="1474" w:type="dxa"/>
          </w:tcPr>
          <w:p w:rsidR="006F1CFD" w:rsidRDefault="006F1CFD">
            <w:pPr>
              <w:pStyle w:val="ConsPlusNormal"/>
            </w:pPr>
            <w:r>
              <w:t>-</w:t>
            </w:r>
          </w:p>
        </w:tc>
        <w:tc>
          <w:tcPr>
            <w:tcW w:w="1417" w:type="dxa"/>
          </w:tcPr>
          <w:p w:rsidR="006F1CFD" w:rsidRDefault="006F1CFD">
            <w:pPr>
              <w:pStyle w:val="ConsPlusNormal"/>
            </w:pPr>
            <w:r>
              <w:t>-</w:t>
            </w:r>
          </w:p>
        </w:tc>
      </w:tr>
      <w:tr w:rsidR="006F1CFD">
        <w:tc>
          <w:tcPr>
            <w:tcW w:w="964" w:type="dxa"/>
            <w:vMerge w:val="restart"/>
          </w:tcPr>
          <w:p w:rsidR="006F1CFD" w:rsidRDefault="006F1CFD">
            <w:pPr>
              <w:pStyle w:val="ConsPlusNormal"/>
            </w:pPr>
            <w:r>
              <w:t>2</w:t>
            </w:r>
          </w:p>
        </w:tc>
        <w:tc>
          <w:tcPr>
            <w:tcW w:w="2778" w:type="dxa"/>
            <w:vMerge w:val="restart"/>
          </w:tcPr>
          <w:p w:rsidR="006F1CFD" w:rsidRDefault="006F1CFD">
            <w:pPr>
              <w:pStyle w:val="ConsPlusNormal"/>
            </w:pPr>
            <w:r>
              <w:t>Ногинский муниципальный район</w:t>
            </w:r>
          </w:p>
        </w:tc>
        <w:tc>
          <w:tcPr>
            <w:tcW w:w="3685" w:type="dxa"/>
            <w:vMerge w:val="restart"/>
          </w:tcPr>
          <w:p w:rsidR="006F1CFD" w:rsidRDefault="006F1CFD">
            <w:pPr>
              <w:pStyle w:val="ConsPlusNormal"/>
            </w:pPr>
            <w:r>
              <w:t>"Дом Зотова, посл. треть XIX в.", Московская область, Ногинский район, г. Ногинск, Советская ул., 74</w:t>
            </w:r>
          </w:p>
        </w:tc>
        <w:tc>
          <w:tcPr>
            <w:tcW w:w="2041" w:type="dxa"/>
          </w:tcPr>
          <w:p w:rsidR="006F1CFD" w:rsidRDefault="006F1CFD">
            <w:pPr>
              <w:pStyle w:val="ConsPlusNormal"/>
            </w:pPr>
            <w:r>
              <w:t>Бюджет Московской области</w:t>
            </w:r>
          </w:p>
        </w:tc>
        <w:tc>
          <w:tcPr>
            <w:tcW w:w="1531" w:type="dxa"/>
          </w:tcPr>
          <w:p w:rsidR="006F1CFD" w:rsidRDefault="006F1CFD">
            <w:pPr>
              <w:pStyle w:val="ConsPlusNormal"/>
            </w:pPr>
            <w:r>
              <w:t>18100,00</w:t>
            </w:r>
          </w:p>
        </w:tc>
        <w:tc>
          <w:tcPr>
            <w:tcW w:w="1531" w:type="dxa"/>
          </w:tcPr>
          <w:p w:rsidR="006F1CFD" w:rsidRDefault="006F1CFD">
            <w:pPr>
              <w:pStyle w:val="ConsPlusNormal"/>
            </w:pPr>
            <w:r>
              <w:t>9050,00</w:t>
            </w:r>
          </w:p>
        </w:tc>
        <w:tc>
          <w:tcPr>
            <w:tcW w:w="1531" w:type="dxa"/>
          </w:tcPr>
          <w:p w:rsidR="006F1CFD" w:rsidRDefault="006F1CFD">
            <w:pPr>
              <w:pStyle w:val="ConsPlusNormal"/>
            </w:pPr>
            <w:r>
              <w:t>9050,00</w:t>
            </w:r>
          </w:p>
        </w:tc>
        <w:tc>
          <w:tcPr>
            <w:tcW w:w="1474" w:type="dxa"/>
          </w:tcPr>
          <w:p w:rsidR="006F1CFD" w:rsidRDefault="006F1CFD">
            <w:pPr>
              <w:pStyle w:val="ConsPlusNormal"/>
            </w:pPr>
            <w:r>
              <w:t>-</w:t>
            </w:r>
          </w:p>
        </w:tc>
        <w:tc>
          <w:tcPr>
            <w:tcW w:w="1474" w:type="dxa"/>
          </w:tcPr>
          <w:p w:rsidR="006F1CFD" w:rsidRDefault="006F1CFD">
            <w:pPr>
              <w:pStyle w:val="ConsPlusNormal"/>
            </w:pPr>
            <w:r>
              <w:t>-</w:t>
            </w:r>
          </w:p>
        </w:tc>
        <w:tc>
          <w:tcPr>
            <w:tcW w:w="1417" w:type="dxa"/>
          </w:tcPr>
          <w:p w:rsidR="006F1CFD" w:rsidRDefault="006F1CFD">
            <w:pPr>
              <w:pStyle w:val="ConsPlusNormal"/>
            </w:pPr>
            <w:r>
              <w:t>-</w:t>
            </w:r>
          </w:p>
        </w:tc>
      </w:tr>
      <w:tr w:rsidR="006F1CFD">
        <w:tc>
          <w:tcPr>
            <w:tcW w:w="964" w:type="dxa"/>
            <w:vMerge/>
          </w:tcPr>
          <w:p w:rsidR="006F1CFD" w:rsidRDefault="006F1CFD"/>
        </w:tc>
        <w:tc>
          <w:tcPr>
            <w:tcW w:w="2778" w:type="dxa"/>
            <w:vMerge/>
          </w:tcPr>
          <w:p w:rsidR="006F1CFD" w:rsidRDefault="006F1CFD"/>
        </w:tc>
        <w:tc>
          <w:tcPr>
            <w:tcW w:w="3685" w:type="dxa"/>
            <w:vMerge/>
          </w:tcPr>
          <w:p w:rsidR="006F1CFD" w:rsidRDefault="006F1CFD"/>
        </w:tc>
        <w:tc>
          <w:tcPr>
            <w:tcW w:w="2041" w:type="dxa"/>
          </w:tcPr>
          <w:p w:rsidR="006F1CFD" w:rsidRDefault="006F1CFD">
            <w:pPr>
              <w:pStyle w:val="ConsPlusNormal"/>
            </w:pPr>
            <w:r>
              <w:t>Средства бюджетов муниципальных образований Московской области</w:t>
            </w:r>
          </w:p>
        </w:tc>
        <w:tc>
          <w:tcPr>
            <w:tcW w:w="1531" w:type="dxa"/>
          </w:tcPr>
          <w:p w:rsidR="006F1CFD" w:rsidRDefault="006F1CFD">
            <w:pPr>
              <w:pStyle w:val="ConsPlusNormal"/>
            </w:pPr>
            <w:r>
              <w:t>2010,00</w:t>
            </w:r>
          </w:p>
        </w:tc>
        <w:tc>
          <w:tcPr>
            <w:tcW w:w="1531" w:type="dxa"/>
          </w:tcPr>
          <w:p w:rsidR="006F1CFD" w:rsidRDefault="006F1CFD">
            <w:pPr>
              <w:pStyle w:val="ConsPlusNormal"/>
            </w:pPr>
            <w:r>
              <w:t>1005,00</w:t>
            </w:r>
          </w:p>
        </w:tc>
        <w:tc>
          <w:tcPr>
            <w:tcW w:w="1531" w:type="dxa"/>
          </w:tcPr>
          <w:p w:rsidR="006F1CFD" w:rsidRDefault="006F1CFD">
            <w:pPr>
              <w:pStyle w:val="ConsPlusNormal"/>
            </w:pPr>
            <w:r>
              <w:t>1005,00</w:t>
            </w:r>
          </w:p>
        </w:tc>
        <w:tc>
          <w:tcPr>
            <w:tcW w:w="1474" w:type="dxa"/>
          </w:tcPr>
          <w:p w:rsidR="006F1CFD" w:rsidRDefault="006F1CFD">
            <w:pPr>
              <w:pStyle w:val="ConsPlusNormal"/>
            </w:pPr>
            <w:r>
              <w:t>-</w:t>
            </w:r>
          </w:p>
        </w:tc>
        <w:tc>
          <w:tcPr>
            <w:tcW w:w="1474" w:type="dxa"/>
          </w:tcPr>
          <w:p w:rsidR="006F1CFD" w:rsidRDefault="006F1CFD">
            <w:pPr>
              <w:pStyle w:val="ConsPlusNormal"/>
            </w:pPr>
            <w:r>
              <w:t>-</w:t>
            </w:r>
          </w:p>
        </w:tc>
        <w:tc>
          <w:tcPr>
            <w:tcW w:w="1417" w:type="dxa"/>
          </w:tcPr>
          <w:p w:rsidR="006F1CFD" w:rsidRDefault="006F1CFD">
            <w:pPr>
              <w:pStyle w:val="ConsPlusNormal"/>
            </w:pPr>
            <w:r>
              <w:t>-</w:t>
            </w:r>
          </w:p>
        </w:tc>
      </w:tr>
      <w:tr w:rsidR="006F1CFD">
        <w:tc>
          <w:tcPr>
            <w:tcW w:w="964" w:type="dxa"/>
            <w:vMerge/>
          </w:tcPr>
          <w:p w:rsidR="006F1CFD" w:rsidRDefault="006F1CFD"/>
        </w:tc>
        <w:tc>
          <w:tcPr>
            <w:tcW w:w="2778" w:type="dxa"/>
            <w:vMerge/>
          </w:tcPr>
          <w:p w:rsidR="006F1CFD" w:rsidRDefault="006F1CFD"/>
        </w:tc>
        <w:tc>
          <w:tcPr>
            <w:tcW w:w="3685" w:type="dxa"/>
            <w:vMerge/>
          </w:tcPr>
          <w:p w:rsidR="006F1CFD" w:rsidRDefault="006F1CFD"/>
        </w:tc>
        <w:tc>
          <w:tcPr>
            <w:tcW w:w="2041" w:type="dxa"/>
          </w:tcPr>
          <w:p w:rsidR="006F1CFD" w:rsidRDefault="006F1CFD">
            <w:pPr>
              <w:pStyle w:val="ConsPlusNormal"/>
            </w:pPr>
            <w:r>
              <w:t>Внебюджетные источники</w:t>
            </w:r>
          </w:p>
        </w:tc>
        <w:tc>
          <w:tcPr>
            <w:tcW w:w="1531" w:type="dxa"/>
          </w:tcPr>
          <w:p w:rsidR="006F1CFD" w:rsidRDefault="006F1CFD">
            <w:pPr>
              <w:pStyle w:val="ConsPlusNormal"/>
            </w:pPr>
            <w:r>
              <w:t>500,00</w:t>
            </w:r>
          </w:p>
        </w:tc>
        <w:tc>
          <w:tcPr>
            <w:tcW w:w="1531" w:type="dxa"/>
          </w:tcPr>
          <w:p w:rsidR="006F1CFD" w:rsidRDefault="006F1CFD">
            <w:pPr>
              <w:pStyle w:val="ConsPlusNormal"/>
            </w:pPr>
            <w:r>
              <w:t>250,00</w:t>
            </w:r>
          </w:p>
        </w:tc>
        <w:tc>
          <w:tcPr>
            <w:tcW w:w="1531" w:type="dxa"/>
          </w:tcPr>
          <w:p w:rsidR="006F1CFD" w:rsidRDefault="006F1CFD">
            <w:pPr>
              <w:pStyle w:val="ConsPlusNormal"/>
            </w:pPr>
            <w:r>
              <w:t>250,00</w:t>
            </w:r>
          </w:p>
        </w:tc>
        <w:tc>
          <w:tcPr>
            <w:tcW w:w="1474" w:type="dxa"/>
          </w:tcPr>
          <w:p w:rsidR="006F1CFD" w:rsidRDefault="006F1CFD">
            <w:pPr>
              <w:pStyle w:val="ConsPlusNormal"/>
            </w:pPr>
            <w:r>
              <w:t>-</w:t>
            </w:r>
          </w:p>
        </w:tc>
        <w:tc>
          <w:tcPr>
            <w:tcW w:w="1474" w:type="dxa"/>
          </w:tcPr>
          <w:p w:rsidR="006F1CFD" w:rsidRDefault="006F1CFD">
            <w:pPr>
              <w:pStyle w:val="ConsPlusNormal"/>
            </w:pPr>
            <w:r>
              <w:t>-</w:t>
            </w:r>
          </w:p>
        </w:tc>
        <w:tc>
          <w:tcPr>
            <w:tcW w:w="1417" w:type="dxa"/>
          </w:tcPr>
          <w:p w:rsidR="006F1CFD" w:rsidRDefault="006F1CFD">
            <w:pPr>
              <w:pStyle w:val="ConsPlusNormal"/>
            </w:pPr>
            <w:r>
              <w:t>-</w:t>
            </w:r>
          </w:p>
        </w:tc>
      </w:tr>
      <w:tr w:rsidR="006F1CFD">
        <w:tc>
          <w:tcPr>
            <w:tcW w:w="964" w:type="dxa"/>
            <w:vMerge/>
          </w:tcPr>
          <w:p w:rsidR="006F1CFD" w:rsidRDefault="006F1CFD"/>
        </w:tc>
        <w:tc>
          <w:tcPr>
            <w:tcW w:w="2778" w:type="dxa"/>
            <w:vMerge/>
          </w:tcPr>
          <w:p w:rsidR="006F1CFD" w:rsidRDefault="006F1CFD"/>
        </w:tc>
        <w:tc>
          <w:tcPr>
            <w:tcW w:w="3685" w:type="dxa"/>
            <w:vMerge/>
          </w:tcPr>
          <w:p w:rsidR="006F1CFD" w:rsidRDefault="006F1CFD"/>
        </w:tc>
        <w:tc>
          <w:tcPr>
            <w:tcW w:w="2041" w:type="dxa"/>
          </w:tcPr>
          <w:p w:rsidR="006F1CFD" w:rsidRDefault="006F1CFD">
            <w:pPr>
              <w:pStyle w:val="ConsPlusNormal"/>
            </w:pPr>
            <w:r>
              <w:t>Итого:</w:t>
            </w:r>
          </w:p>
        </w:tc>
        <w:tc>
          <w:tcPr>
            <w:tcW w:w="1531" w:type="dxa"/>
          </w:tcPr>
          <w:p w:rsidR="006F1CFD" w:rsidRDefault="006F1CFD">
            <w:pPr>
              <w:pStyle w:val="ConsPlusNormal"/>
            </w:pPr>
            <w:r>
              <w:t>20610,00</w:t>
            </w:r>
          </w:p>
        </w:tc>
        <w:tc>
          <w:tcPr>
            <w:tcW w:w="1531" w:type="dxa"/>
          </w:tcPr>
          <w:p w:rsidR="006F1CFD" w:rsidRDefault="006F1CFD">
            <w:pPr>
              <w:pStyle w:val="ConsPlusNormal"/>
            </w:pPr>
            <w:r>
              <w:t>10305,00</w:t>
            </w:r>
          </w:p>
        </w:tc>
        <w:tc>
          <w:tcPr>
            <w:tcW w:w="1531" w:type="dxa"/>
          </w:tcPr>
          <w:p w:rsidR="006F1CFD" w:rsidRDefault="006F1CFD">
            <w:pPr>
              <w:pStyle w:val="ConsPlusNormal"/>
            </w:pPr>
            <w:r>
              <w:t>10305,00</w:t>
            </w:r>
          </w:p>
        </w:tc>
        <w:tc>
          <w:tcPr>
            <w:tcW w:w="1474" w:type="dxa"/>
          </w:tcPr>
          <w:p w:rsidR="006F1CFD" w:rsidRDefault="006F1CFD">
            <w:pPr>
              <w:pStyle w:val="ConsPlusNormal"/>
            </w:pPr>
            <w:r>
              <w:t>-</w:t>
            </w:r>
          </w:p>
        </w:tc>
        <w:tc>
          <w:tcPr>
            <w:tcW w:w="1474" w:type="dxa"/>
          </w:tcPr>
          <w:p w:rsidR="006F1CFD" w:rsidRDefault="006F1CFD">
            <w:pPr>
              <w:pStyle w:val="ConsPlusNormal"/>
            </w:pPr>
            <w:r>
              <w:t>-</w:t>
            </w:r>
          </w:p>
        </w:tc>
        <w:tc>
          <w:tcPr>
            <w:tcW w:w="1417" w:type="dxa"/>
          </w:tcPr>
          <w:p w:rsidR="006F1CFD" w:rsidRDefault="006F1CFD">
            <w:pPr>
              <w:pStyle w:val="ConsPlusNormal"/>
            </w:pPr>
            <w:r>
              <w:t>-</w:t>
            </w:r>
          </w:p>
        </w:tc>
      </w:tr>
      <w:tr w:rsidR="006F1CFD">
        <w:tc>
          <w:tcPr>
            <w:tcW w:w="964" w:type="dxa"/>
            <w:vMerge w:val="restart"/>
          </w:tcPr>
          <w:p w:rsidR="006F1CFD" w:rsidRDefault="006F1CFD">
            <w:pPr>
              <w:pStyle w:val="ConsPlusNormal"/>
            </w:pPr>
            <w:r>
              <w:t>3</w:t>
            </w:r>
          </w:p>
        </w:tc>
        <w:tc>
          <w:tcPr>
            <w:tcW w:w="2778" w:type="dxa"/>
            <w:vMerge w:val="restart"/>
          </w:tcPr>
          <w:p w:rsidR="006F1CFD" w:rsidRDefault="006F1CFD">
            <w:pPr>
              <w:pStyle w:val="ConsPlusNormal"/>
            </w:pPr>
            <w:r>
              <w:t>Городской округ Орехово-Зуево</w:t>
            </w:r>
          </w:p>
        </w:tc>
        <w:tc>
          <w:tcPr>
            <w:tcW w:w="3685" w:type="dxa"/>
            <w:vMerge w:val="restart"/>
          </w:tcPr>
          <w:p w:rsidR="006F1CFD" w:rsidRDefault="006F1CFD">
            <w:pPr>
              <w:pStyle w:val="ConsPlusNormal"/>
            </w:pPr>
            <w:r>
              <w:t xml:space="preserve">Здание бывшего Зимнего, а затем - Рабочего театра, где в 1917 г. находились Орехово-Зуевский Совет рабочих, солдатских и крестьянских депутатов, Союз социалистической молодежи, штаб Красной Гвардии. Здесь в разные годы выступали Калинин Михаил Иванович, Луначарский Анатолий Васильевич, Крупская Надежда Константиновна, </w:t>
            </w:r>
            <w:r>
              <w:lastRenderedPageBreak/>
              <w:t>Куйбышев Валерий Владимирович и другие выдающиеся деятели партии и государства, Московская область, г. Орехово-Зуево, ул. Бугрова, д. 5</w:t>
            </w:r>
          </w:p>
        </w:tc>
        <w:tc>
          <w:tcPr>
            <w:tcW w:w="2041" w:type="dxa"/>
          </w:tcPr>
          <w:p w:rsidR="006F1CFD" w:rsidRDefault="006F1CFD">
            <w:pPr>
              <w:pStyle w:val="ConsPlusNormal"/>
            </w:pPr>
            <w:r>
              <w:lastRenderedPageBreak/>
              <w:t>Бюджет Московской области</w:t>
            </w:r>
          </w:p>
        </w:tc>
        <w:tc>
          <w:tcPr>
            <w:tcW w:w="1531" w:type="dxa"/>
          </w:tcPr>
          <w:p w:rsidR="006F1CFD" w:rsidRDefault="006F1CFD">
            <w:pPr>
              <w:pStyle w:val="ConsPlusNormal"/>
            </w:pPr>
            <w:r>
              <w:t>30637,00</w:t>
            </w:r>
          </w:p>
        </w:tc>
        <w:tc>
          <w:tcPr>
            <w:tcW w:w="1531" w:type="dxa"/>
          </w:tcPr>
          <w:p w:rsidR="006F1CFD" w:rsidRDefault="006F1CFD">
            <w:pPr>
              <w:pStyle w:val="ConsPlusNormal"/>
            </w:pPr>
            <w:r>
              <w:t>30637,00</w:t>
            </w:r>
          </w:p>
        </w:tc>
        <w:tc>
          <w:tcPr>
            <w:tcW w:w="1531" w:type="dxa"/>
          </w:tcPr>
          <w:p w:rsidR="006F1CFD" w:rsidRDefault="006F1CFD">
            <w:pPr>
              <w:pStyle w:val="ConsPlusNormal"/>
            </w:pPr>
            <w:r>
              <w:t>-</w:t>
            </w:r>
          </w:p>
        </w:tc>
        <w:tc>
          <w:tcPr>
            <w:tcW w:w="1474" w:type="dxa"/>
          </w:tcPr>
          <w:p w:rsidR="006F1CFD" w:rsidRDefault="006F1CFD">
            <w:pPr>
              <w:pStyle w:val="ConsPlusNormal"/>
            </w:pPr>
            <w:r>
              <w:t>-</w:t>
            </w:r>
          </w:p>
        </w:tc>
        <w:tc>
          <w:tcPr>
            <w:tcW w:w="1474" w:type="dxa"/>
          </w:tcPr>
          <w:p w:rsidR="006F1CFD" w:rsidRDefault="006F1CFD">
            <w:pPr>
              <w:pStyle w:val="ConsPlusNormal"/>
            </w:pPr>
            <w:r>
              <w:t>-</w:t>
            </w:r>
          </w:p>
        </w:tc>
        <w:tc>
          <w:tcPr>
            <w:tcW w:w="1417" w:type="dxa"/>
          </w:tcPr>
          <w:p w:rsidR="006F1CFD" w:rsidRDefault="006F1CFD">
            <w:pPr>
              <w:pStyle w:val="ConsPlusNormal"/>
            </w:pPr>
            <w:r>
              <w:t>-</w:t>
            </w:r>
          </w:p>
        </w:tc>
      </w:tr>
      <w:tr w:rsidR="006F1CFD">
        <w:tc>
          <w:tcPr>
            <w:tcW w:w="964" w:type="dxa"/>
            <w:vMerge/>
          </w:tcPr>
          <w:p w:rsidR="006F1CFD" w:rsidRDefault="006F1CFD"/>
        </w:tc>
        <w:tc>
          <w:tcPr>
            <w:tcW w:w="2778" w:type="dxa"/>
            <w:vMerge/>
          </w:tcPr>
          <w:p w:rsidR="006F1CFD" w:rsidRDefault="006F1CFD"/>
        </w:tc>
        <w:tc>
          <w:tcPr>
            <w:tcW w:w="3685" w:type="dxa"/>
            <w:vMerge/>
          </w:tcPr>
          <w:p w:rsidR="006F1CFD" w:rsidRDefault="006F1CFD"/>
        </w:tc>
        <w:tc>
          <w:tcPr>
            <w:tcW w:w="2041" w:type="dxa"/>
          </w:tcPr>
          <w:p w:rsidR="006F1CFD" w:rsidRDefault="006F1CFD">
            <w:pPr>
              <w:pStyle w:val="ConsPlusNormal"/>
            </w:pPr>
            <w:r>
              <w:t>Средства бюджетов муниципальных образований Московской области</w:t>
            </w:r>
          </w:p>
        </w:tc>
        <w:tc>
          <w:tcPr>
            <w:tcW w:w="1531" w:type="dxa"/>
          </w:tcPr>
          <w:p w:rsidR="006F1CFD" w:rsidRDefault="006F1CFD">
            <w:pPr>
              <w:pStyle w:val="ConsPlusNormal"/>
            </w:pPr>
            <w:r>
              <w:t>3404,00</w:t>
            </w:r>
          </w:p>
        </w:tc>
        <w:tc>
          <w:tcPr>
            <w:tcW w:w="1531" w:type="dxa"/>
          </w:tcPr>
          <w:p w:rsidR="006F1CFD" w:rsidRDefault="006F1CFD">
            <w:pPr>
              <w:pStyle w:val="ConsPlusNormal"/>
            </w:pPr>
            <w:r>
              <w:t>3404,00</w:t>
            </w:r>
          </w:p>
        </w:tc>
        <w:tc>
          <w:tcPr>
            <w:tcW w:w="1531" w:type="dxa"/>
          </w:tcPr>
          <w:p w:rsidR="006F1CFD" w:rsidRDefault="006F1CFD">
            <w:pPr>
              <w:pStyle w:val="ConsPlusNormal"/>
            </w:pPr>
            <w:r>
              <w:t>-</w:t>
            </w:r>
          </w:p>
        </w:tc>
        <w:tc>
          <w:tcPr>
            <w:tcW w:w="1474" w:type="dxa"/>
          </w:tcPr>
          <w:p w:rsidR="006F1CFD" w:rsidRDefault="006F1CFD">
            <w:pPr>
              <w:pStyle w:val="ConsPlusNormal"/>
            </w:pPr>
            <w:r>
              <w:t>-</w:t>
            </w:r>
          </w:p>
        </w:tc>
        <w:tc>
          <w:tcPr>
            <w:tcW w:w="1474" w:type="dxa"/>
          </w:tcPr>
          <w:p w:rsidR="006F1CFD" w:rsidRDefault="006F1CFD">
            <w:pPr>
              <w:pStyle w:val="ConsPlusNormal"/>
            </w:pPr>
            <w:r>
              <w:t>-</w:t>
            </w:r>
          </w:p>
        </w:tc>
        <w:tc>
          <w:tcPr>
            <w:tcW w:w="1417" w:type="dxa"/>
          </w:tcPr>
          <w:p w:rsidR="006F1CFD" w:rsidRDefault="006F1CFD">
            <w:pPr>
              <w:pStyle w:val="ConsPlusNormal"/>
            </w:pPr>
            <w:r>
              <w:t>-</w:t>
            </w:r>
          </w:p>
        </w:tc>
      </w:tr>
      <w:tr w:rsidR="006F1CFD">
        <w:tc>
          <w:tcPr>
            <w:tcW w:w="964" w:type="dxa"/>
            <w:vMerge/>
          </w:tcPr>
          <w:p w:rsidR="006F1CFD" w:rsidRDefault="006F1CFD"/>
        </w:tc>
        <w:tc>
          <w:tcPr>
            <w:tcW w:w="2778" w:type="dxa"/>
            <w:vMerge/>
          </w:tcPr>
          <w:p w:rsidR="006F1CFD" w:rsidRDefault="006F1CFD"/>
        </w:tc>
        <w:tc>
          <w:tcPr>
            <w:tcW w:w="3685" w:type="dxa"/>
            <w:vMerge/>
          </w:tcPr>
          <w:p w:rsidR="006F1CFD" w:rsidRDefault="006F1CFD"/>
        </w:tc>
        <w:tc>
          <w:tcPr>
            <w:tcW w:w="2041" w:type="dxa"/>
          </w:tcPr>
          <w:p w:rsidR="006F1CFD" w:rsidRDefault="006F1CFD">
            <w:pPr>
              <w:pStyle w:val="ConsPlusNormal"/>
            </w:pPr>
            <w:r>
              <w:t xml:space="preserve">Внебюджетные </w:t>
            </w:r>
            <w:r>
              <w:lastRenderedPageBreak/>
              <w:t>источники</w:t>
            </w:r>
          </w:p>
        </w:tc>
        <w:tc>
          <w:tcPr>
            <w:tcW w:w="1531" w:type="dxa"/>
          </w:tcPr>
          <w:p w:rsidR="006F1CFD" w:rsidRDefault="006F1CFD">
            <w:pPr>
              <w:pStyle w:val="ConsPlusNormal"/>
            </w:pPr>
            <w:r>
              <w:lastRenderedPageBreak/>
              <w:t>200,00</w:t>
            </w:r>
          </w:p>
        </w:tc>
        <w:tc>
          <w:tcPr>
            <w:tcW w:w="1531" w:type="dxa"/>
          </w:tcPr>
          <w:p w:rsidR="006F1CFD" w:rsidRDefault="006F1CFD">
            <w:pPr>
              <w:pStyle w:val="ConsPlusNormal"/>
            </w:pPr>
            <w:r>
              <w:t>200,00</w:t>
            </w:r>
          </w:p>
        </w:tc>
        <w:tc>
          <w:tcPr>
            <w:tcW w:w="1531" w:type="dxa"/>
          </w:tcPr>
          <w:p w:rsidR="006F1CFD" w:rsidRDefault="006F1CFD">
            <w:pPr>
              <w:pStyle w:val="ConsPlusNormal"/>
            </w:pPr>
            <w:r>
              <w:t>-</w:t>
            </w:r>
          </w:p>
        </w:tc>
        <w:tc>
          <w:tcPr>
            <w:tcW w:w="1474" w:type="dxa"/>
          </w:tcPr>
          <w:p w:rsidR="006F1CFD" w:rsidRDefault="006F1CFD">
            <w:pPr>
              <w:pStyle w:val="ConsPlusNormal"/>
            </w:pPr>
            <w:r>
              <w:t>-</w:t>
            </w:r>
          </w:p>
        </w:tc>
        <w:tc>
          <w:tcPr>
            <w:tcW w:w="1474" w:type="dxa"/>
          </w:tcPr>
          <w:p w:rsidR="006F1CFD" w:rsidRDefault="006F1CFD">
            <w:pPr>
              <w:pStyle w:val="ConsPlusNormal"/>
            </w:pPr>
            <w:r>
              <w:t>-</w:t>
            </w:r>
          </w:p>
        </w:tc>
        <w:tc>
          <w:tcPr>
            <w:tcW w:w="1417" w:type="dxa"/>
          </w:tcPr>
          <w:p w:rsidR="006F1CFD" w:rsidRDefault="006F1CFD">
            <w:pPr>
              <w:pStyle w:val="ConsPlusNormal"/>
            </w:pPr>
            <w:r>
              <w:t>-</w:t>
            </w:r>
          </w:p>
        </w:tc>
      </w:tr>
      <w:tr w:rsidR="006F1CFD">
        <w:tc>
          <w:tcPr>
            <w:tcW w:w="964" w:type="dxa"/>
            <w:vMerge/>
          </w:tcPr>
          <w:p w:rsidR="006F1CFD" w:rsidRDefault="006F1CFD"/>
        </w:tc>
        <w:tc>
          <w:tcPr>
            <w:tcW w:w="2778" w:type="dxa"/>
            <w:vMerge/>
          </w:tcPr>
          <w:p w:rsidR="006F1CFD" w:rsidRDefault="006F1CFD"/>
        </w:tc>
        <w:tc>
          <w:tcPr>
            <w:tcW w:w="3685" w:type="dxa"/>
            <w:vMerge/>
          </w:tcPr>
          <w:p w:rsidR="006F1CFD" w:rsidRDefault="006F1CFD"/>
        </w:tc>
        <w:tc>
          <w:tcPr>
            <w:tcW w:w="2041" w:type="dxa"/>
          </w:tcPr>
          <w:p w:rsidR="006F1CFD" w:rsidRDefault="006F1CFD">
            <w:pPr>
              <w:pStyle w:val="ConsPlusNormal"/>
            </w:pPr>
            <w:r>
              <w:t>Итого:</w:t>
            </w:r>
          </w:p>
        </w:tc>
        <w:tc>
          <w:tcPr>
            <w:tcW w:w="1531" w:type="dxa"/>
          </w:tcPr>
          <w:p w:rsidR="006F1CFD" w:rsidRDefault="006F1CFD">
            <w:pPr>
              <w:pStyle w:val="ConsPlusNormal"/>
            </w:pPr>
            <w:r>
              <w:t>34241,00</w:t>
            </w:r>
          </w:p>
        </w:tc>
        <w:tc>
          <w:tcPr>
            <w:tcW w:w="1531" w:type="dxa"/>
          </w:tcPr>
          <w:p w:rsidR="006F1CFD" w:rsidRDefault="006F1CFD">
            <w:pPr>
              <w:pStyle w:val="ConsPlusNormal"/>
            </w:pPr>
            <w:r>
              <w:t>34241,00</w:t>
            </w:r>
          </w:p>
        </w:tc>
        <w:tc>
          <w:tcPr>
            <w:tcW w:w="1531" w:type="dxa"/>
          </w:tcPr>
          <w:p w:rsidR="006F1CFD" w:rsidRDefault="006F1CFD">
            <w:pPr>
              <w:pStyle w:val="ConsPlusNormal"/>
            </w:pPr>
            <w:r>
              <w:t>-</w:t>
            </w:r>
          </w:p>
        </w:tc>
        <w:tc>
          <w:tcPr>
            <w:tcW w:w="1474" w:type="dxa"/>
          </w:tcPr>
          <w:p w:rsidR="006F1CFD" w:rsidRDefault="006F1CFD">
            <w:pPr>
              <w:pStyle w:val="ConsPlusNormal"/>
            </w:pPr>
            <w:r>
              <w:t>-</w:t>
            </w:r>
          </w:p>
        </w:tc>
        <w:tc>
          <w:tcPr>
            <w:tcW w:w="1474" w:type="dxa"/>
          </w:tcPr>
          <w:p w:rsidR="006F1CFD" w:rsidRDefault="006F1CFD">
            <w:pPr>
              <w:pStyle w:val="ConsPlusNormal"/>
            </w:pPr>
            <w:r>
              <w:t>-</w:t>
            </w:r>
          </w:p>
        </w:tc>
        <w:tc>
          <w:tcPr>
            <w:tcW w:w="1417" w:type="dxa"/>
          </w:tcPr>
          <w:p w:rsidR="006F1CFD" w:rsidRDefault="006F1CFD">
            <w:pPr>
              <w:pStyle w:val="ConsPlusNormal"/>
            </w:pPr>
            <w:r>
              <w:t>-</w:t>
            </w:r>
          </w:p>
        </w:tc>
      </w:tr>
      <w:tr w:rsidR="006F1CFD">
        <w:tc>
          <w:tcPr>
            <w:tcW w:w="964" w:type="dxa"/>
            <w:vMerge w:val="restart"/>
          </w:tcPr>
          <w:p w:rsidR="006F1CFD" w:rsidRDefault="006F1CFD">
            <w:pPr>
              <w:pStyle w:val="ConsPlusNormal"/>
            </w:pPr>
          </w:p>
        </w:tc>
        <w:tc>
          <w:tcPr>
            <w:tcW w:w="6463" w:type="dxa"/>
            <w:gridSpan w:val="2"/>
            <w:vMerge w:val="restart"/>
          </w:tcPr>
          <w:p w:rsidR="006F1CFD" w:rsidRDefault="006F1CFD">
            <w:pPr>
              <w:pStyle w:val="ConsPlusNormal"/>
            </w:pPr>
            <w:r>
              <w:t>ВСЕГО</w:t>
            </w:r>
          </w:p>
        </w:tc>
        <w:tc>
          <w:tcPr>
            <w:tcW w:w="2041" w:type="dxa"/>
          </w:tcPr>
          <w:p w:rsidR="006F1CFD" w:rsidRDefault="006F1CFD">
            <w:pPr>
              <w:pStyle w:val="ConsPlusNormal"/>
            </w:pPr>
            <w:r>
              <w:t>Бюджет Московской области</w:t>
            </w:r>
          </w:p>
        </w:tc>
        <w:tc>
          <w:tcPr>
            <w:tcW w:w="1531" w:type="dxa"/>
          </w:tcPr>
          <w:p w:rsidR="006F1CFD" w:rsidRDefault="006F1CFD">
            <w:pPr>
              <w:pStyle w:val="ConsPlusNormal"/>
            </w:pPr>
            <w:r>
              <w:t>80819,00</w:t>
            </w:r>
          </w:p>
        </w:tc>
        <w:tc>
          <w:tcPr>
            <w:tcW w:w="1531" w:type="dxa"/>
          </w:tcPr>
          <w:p w:rsidR="006F1CFD" w:rsidRDefault="006F1CFD">
            <w:pPr>
              <w:pStyle w:val="ConsPlusNormal"/>
            </w:pPr>
            <w:r>
              <w:t>39687,00</w:t>
            </w:r>
          </w:p>
        </w:tc>
        <w:tc>
          <w:tcPr>
            <w:tcW w:w="1531" w:type="dxa"/>
          </w:tcPr>
          <w:p w:rsidR="006F1CFD" w:rsidRDefault="006F1CFD">
            <w:pPr>
              <w:pStyle w:val="ConsPlusNormal"/>
            </w:pPr>
            <w:r>
              <w:t>25091,00</w:t>
            </w:r>
          </w:p>
        </w:tc>
        <w:tc>
          <w:tcPr>
            <w:tcW w:w="1474" w:type="dxa"/>
          </w:tcPr>
          <w:p w:rsidR="006F1CFD" w:rsidRDefault="006F1CFD">
            <w:pPr>
              <w:pStyle w:val="ConsPlusNormal"/>
            </w:pPr>
            <w:r>
              <w:t>16041,00</w:t>
            </w:r>
          </w:p>
        </w:tc>
        <w:tc>
          <w:tcPr>
            <w:tcW w:w="1474" w:type="dxa"/>
          </w:tcPr>
          <w:p w:rsidR="006F1CFD" w:rsidRDefault="006F1CFD">
            <w:pPr>
              <w:pStyle w:val="ConsPlusNormal"/>
            </w:pPr>
            <w:r>
              <w:t>-</w:t>
            </w:r>
          </w:p>
        </w:tc>
        <w:tc>
          <w:tcPr>
            <w:tcW w:w="1417" w:type="dxa"/>
          </w:tcPr>
          <w:p w:rsidR="006F1CFD" w:rsidRDefault="006F1CFD">
            <w:pPr>
              <w:pStyle w:val="ConsPlusNormal"/>
            </w:pPr>
            <w:r>
              <w:t>-</w:t>
            </w:r>
          </w:p>
        </w:tc>
      </w:tr>
      <w:tr w:rsidR="006F1CFD">
        <w:tc>
          <w:tcPr>
            <w:tcW w:w="964" w:type="dxa"/>
            <w:vMerge/>
          </w:tcPr>
          <w:p w:rsidR="006F1CFD" w:rsidRDefault="006F1CFD"/>
        </w:tc>
        <w:tc>
          <w:tcPr>
            <w:tcW w:w="6463" w:type="dxa"/>
            <w:gridSpan w:val="2"/>
            <w:vMerge/>
          </w:tcPr>
          <w:p w:rsidR="006F1CFD" w:rsidRDefault="006F1CFD"/>
        </w:tc>
        <w:tc>
          <w:tcPr>
            <w:tcW w:w="2041" w:type="dxa"/>
          </w:tcPr>
          <w:p w:rsidR="006F1CFD" w:rsidRDefault="006F1CFD">
            <w:pPr>
              <w:pStyle w:val="ConsPlusNormal"/>
            </w:pPr>
            <w:r>
              <w:t>Средства бюджетов муниципальных образований Московской области</w:t>
            </w:r>
          </w:p>
        </w:tc>
        <w:tc>
          <w:tcPr>
            <w:tcW w:w="1531" w:type="dxa"/>
          </w:tcPr>
          <w:p w:rsidR="006F1CFD" w:rsidRDefault="006F1CFD">
            <w:pPr>
              <w:pStyle w:val="ConsPlusNormal"/>
            </w:pPr>
            <w:r>
              <w:t>8978,00</w:t>
            </w:r>
          </w:p>
        </w:tc>
        <w:tc>
          <w:tcPr>
            <w:tcW w:w="1531" w:type="dxa"/>
          </w:tcPr>
          <w:p w:rsidR="006F1CFD" w:rsidRDefault="006F1CFD">
            <w:pPr>
              <w:pStyle w:val="ConsPlusNormal"/>
            </w:pPr>
            <w:r>
              <w:t>4409,00</w:t>
            </w:r>
          </w:p>
        </w:tc>
        <w:tc>
          <w:tcPr>
            <w:tcW w:w="1531" w:type="dxa"/>
          </w:tcPr>
          <w:p w:rsidR="006F1CFD" w:rsidRDefault="006F1CFD">
            <w:pPr>
              <w:pStyle w:val="ConsPlusNormal"/>
            </w:pPr>
            <w:r>
              <w:t>2787,00</w:t>
            </w:r>
          </w:p>
        </w:tc>
        <w:tc>
          <w:tcPr>
            <w:tcW w:w="1474" w:type="dxa"/>
          </w:tcPr>
          <w:p w:rsidR="006F1CFD" w:rsidRDefault="006F1CFD">
            <w:pPr>
              <w:pStyle w:val="ConsPlusNormal"/>
            </w:pPr>
            <w:r>
              <w:t>1782,00</w:t>
            </w:r>
          </w:p>
        </w:tc>
        <w:tc>
          <w:tcPr>
            <w:tcW w:w="1474" w:type="dxa"/>
          </w:tcPr>
          <w:p w:rsidR="006F1CFD" w:rsidRDefault="006F1CFD">
            <w:pPr>
              <w:pStyle w:val="ConsPlusNormal"/>
            </w:pPr>
            <w:r>
              <w:t>-</w:t>
            </w:r>
          </w:p>
        </w:tc>
        <w:tc>
          <w:tcPr>
            <w:tcW w:w="1417" w:type="dxa"/>
          </w:tcPr>
          <w:p w:rsidR="006F1CFD" w:rsidRDefault="006F1CFD">
            <w:pPr>
              <w:pStyle w:val="ConsPlusNormal"/>
            </w:pPr>
            <w:r>
              <w:t>-</w:t>
            </w:r>
          </w:p>
        </w:tc>
      </w:tr>
      <w:tr w:rsidR="006F1CFD">
        <w:tc>
          <w:tcPr>
            <w:tcW w:w="964" w:type="dxa"/>
            <w:vMerge/>
          </w:tcPr>
          <w:p w:rsidR="006F1CFD" w:rsidRDefault="006F1CFD"/>
        </w:tc>
        <w:tc>
          <w:tcPr>
            <w:tcW w:w="6463" w:type="dxa"/>
            <w:gridSpan w:val="2"/>
            <w:vMerge/>
          </w:tcPr>
          <w:p w:rsidR="006F1CFD" w:rsidRDefault="006F1CFD"/>
        </w:tc>
        <w:tc>
          <w:tcPr>
            <w:tcW w:w="2041" w:type="dxa"/>
          </w:tcPr>
          <w:p w:rsidR="006F1CFD" w:rsidRDefault="006F1CFD">
            <w:pPr>
              <w:pStyle w:val="ConsPlusNormal"/>
            </w:pPr>
            <w:r>
              <w:t>Внебюджетные источники</w:t>
            </w:r>
          </w:p>
        </w:tc>
        <w:tc>
          <w:tcPr>
            <w:tcW w:w="1531" w:type="dxa"/>
          </w:tcPr>
          <w:p w:rsidR="006F1CFD" w:rsidRDefault="006F1CFD">
            <w:pPr>
              <w:pStyle w:val="ConsPlusNormal"/>
            </w:pPr>
            <w:r>
              <w:t>900,00</w:t>
            </w:r>
          </w:p>
        </w:tc>
        <w:tc>
          <w:tcPr>
            <w:tcW w:w="1531" w:type="dxa"/>
          </w:tcPr>
          <w:p w:rsidR="006F1CFD" w:rsidRDefault="006F1CFD">
            <w:pPr>
              <w:pStyle w:val="ConsPlusNormal"/>
            </w:pPr>
            <w:r>
              <w:t>450,00</w:t>
            </w:r>
          </w:p>
        </w:tc>
        <w:tc>
          <w:tcPr>
            <w:tcW w:w="1531" w:type="dxa"/>
          </w:tcPr>
          <w:p w:rsidR="006F1CFD" w:rsidRDefault="006F1CFD">
            <w:pPr>
              <w:pStyle w:val="ConsPlusNormal"/>
            </w:pPr>
            <w:r>
              <w:t>350,00</w:t>
            </w:r>
          </w:p>
        </w:tc>
        <w:tc>
          <w:tcPr>
            <w:tcW w:w="1474" w:type="dxa"/>
          </w:tcPr>
          <w:p w:rsidR="006F1CFD" w:rsidRDefault="006F1CFD">
            <w:pPr>
              <w:pStyle w:val="ConsPlusNormal"/>
            </w:pPr>
            <w:r>
              <w:t>100,00</w:t>
            </w:r>
          </w:p>
        </w:tc>
        <w:tc>
          <w:tcPr>
            <w:tcW w:w="1474" w:type="dxa"/>
          </w:tcPr>
          <w:p w:rsidR="006F1CFD" w:rsidRDefault="006F1CFD">
            <w:pPr>
              <w:pStyle w:val="ConsPlusNormal"/>
            </w:pPr>
            <w:r>
              <w:t>-</w:t>
            </w:r>
          </w:p>
        </w:tc>
        <w:tc>
          <w:tcPr>
            <w:tcW w:w="1417" w:type="dxa"/>
          </w:tcPr>
          <w:p w:rsidR="006F1CFD" w:rsidRDefault="006F1CFD">
            <w:pPr>
              <w:pStyle w:val="ConsPlusNormal"/>
            </w:pPr>
            <w:r>
              <w:t>-</w:t>
            </w:r>
          </w:p>
        </w:tc>
      </w:tr>
      <w:tr w:rsidR="006F1CFD">
        <w:tc>
          <w:tcPr>
            <w:tcW w:w="964" w:type="dxa"/>
            <w:vMerge/>
          </w:tcPr>
          <w:p w:rsidR="006F1CFD" w:rsidRDefault="006F1CFD"/>
        </w:tc>
        <w:tc>
          <w:tcPr>
            <w:tcW w:w="6463" w:type="dxa"/>
            <w:gridSpan w:val="2"/>
            <w:vMerge/>
          </w:tcPr>
          <w:p w:rsidR="006F1CFD" w:rsidRDefault="006F1CFD"/>
        </w:tc>
        <w:tc>
          <w:tcPr>
            <w:tcW w:w="2041" w:type="dxa"/>
          </w:tcPr>
          <w:p w:rsidR="006F1CFD" w:rsidRDefault="006F1CFD">
            <w:pPr>
              <w:pStyle w:val="ConsPlusNormal"/>
            </w:pPr>
            <w:r>
              <w:t>Итого</w:t>
            </w:r>
          </w:p>
        </w:tc>
        <w:tc>
          <w:tcPr>
            <w:tcW w:w="1531" w:type="dxa"/>
          </w:tcPr>
          <w:p w:rsidR="006F1CFD" w:rsidRDefault="006F1CFD">
            <w:pPr>
              <w:pStyle w:val="ConsPlusNormal"/>
            </w:pPr>
            <w:r>
              <w:t>90697,00</w:t>
            </w:r>
          </w:p>
        </w:tc>
        <w:tc>
          <w:tcPr>
            <w:tcW w:w="1531" w:type="dxa"/>
          </w:tcPr>
          <w:p w:rsidR="006F1CFD" w:rsidRDefault="006F1CFD">
            <w:pPr>
              <w:pStyle w:val="ConsPlusNormal"/>
            </w:pPr>
            <w:r>
              <w:t>44546,00</w:t>
            </w:r>
          </w:p>
        </w:tc>
        <w:tc>
          <w:tcPr>
            <w:tcW w:w="1531" w:type="dxa"/>
          </w:tcPr>
          <w:p w:rsidR="006F1CFD" w:rsidRDefault="006F1CFD">
            <w:pPr>
              <w:pStyle w:val="ConsPlusNormal"/>
            </w:pPr>
            <w:r>
              <w:t>28228,00</w:t>
            </w:r>
          </w:p>
        </w:tc>
        <w:tc>
          <w:tcPr>
            <w:tcW w:w="1474" w:type="dxa"/>
          </w:tcPr>
          <w:p w:rsidR="006F1CFD" w:rsidRDefault="006F1CFD">
            <w:pPr>
              <w:pStyle w:val="ConsPlusNormal"/>
            </w:pPr>
            <w:r>
              <w:t>17923,00</w:t>
            </w:r>
          </w:p>
        </w:tc>
        <w:tc>
          <w:tcPr>
            <w:tcW w:w="1474" w:type="dxa"/>
          </w:tcPr>
          <w:p w:rsidR="006F1CFD" w:rsidRDefault="006F1CFD">
            <w:pPr>
              <w:pStyle w:val="ConsPlusNormal"/>
            </w:pPr>
            <w:r>
              <w:t>-</w:t>
            </w:r>
          </w:p>
        </w:tc>
        <w:tc>
          <w:tcPr>
            <w:tcW w:w="1417" w:type="dxa"/>
          </w:tcPr>
          <w:p w:rsidR="006F1CFD" w:rsidRDefault="006F1CFD">
            <w:pPr>
              <w:pStyle w:val="ConsPlusNormal"/>
            </w:pPr>
            <w:r>
              <w:t>-</w:t>
            </w: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2</w:t>
      </w:r>
    </w:p>
    <w:p w:rsidR="006F1CFD" w:rsidRDefault="006F1CFD">
      <w:pPr>
        <w:pStyle w:val="ConsPlusNormal"/>
        <w:jc w:val="right"/>
      </w:pPr>
      <w:r>
        <w:t>к Порядку предоставления и расходования</w:t>
      </w:r>
    </w:p>
    <w:p w:rsidR="006F1CFD" w:rsidRDefault="006F1CFD">
      <w:pPr>
        <w:pStyle w:val="ConsPlusNormal"/>
        <w:jc w:val="right"/>
      </w:pPr>
      <w:r>
        <w:t>субсидий за счет средств бюджета</w:t>
      </w:r>
    </w:p>
    <w:p w:rsidR="006F1CFD" w:rsidRDefault="006F1CFD">
      <w:pPr>
        <w:pStyle w:val="ConsPlusNormal"/>
        <w:jc w:val="right"/>
      </w:pPr>
      <w:r>
        <w:t>Московской области бюджетам</w:t>
      </w:r>
    </w:p>
    <w:p w:rsidR="006F1CFD" w:rsidRDefault="006F1CFD">
      <w:pPr>
        <w:pStyle w:val="ConsPlusNormal"/>
        <w:jc w:val="right"/>
      </w:pPr>
      <w:r>
        <w:t>муниципальных образований Московской</w:t>
      </w:r>
    </w:p>
    <w:p w:rsidR="006F1CFD" w:rsidRDefault="006F1CFD">
      <w:pPr>
        <w:pStyle w:val="ConsPlusNormal"/>
        <w:jc w:val="right"/>
      </w:pPr>
      <w:r>
        <w:t>области на мероприятия по сохранению</w:t>
      </w:r>
    </w:p>
    <w:p w:rsidR="006F1CFD" w:rsidRDefault="006F1CFD">
      <w:pPr>
        <w:pStyle w:val="ConsPlusNormal"/>
        <w:jc w:val="right"/>
      </w:pPr>
      <w:r>
        <w:t>объектов культурного наследия,</w:t>
      </w:r>
    </w:p>
    <w:p w:rsidR="006F1CFD" w:rsidRDefault="006F1CFD">
      <w:pPr>
        <w:pStyle w:val="ConsPlusNormal"/>
        <w:jc w:val="right"/>
      </w:pPr>
      <w:r>
        <w:t>находящихся в собственности</w:t>
      </w:r>
    </w:p>
    <w:p w:rsidR="006F1CFD" w:rsidRDefault="006F1CFD">
      <w:pPr>
        <w:pStyle w:val="ConsPlusNormal"/>
        <w:jc w:val="right"/>
      </w:pPr>
      <w:r>
        <w:t>муниципальных образований Московской</w:t>
      </w:r>
    </w:p>
    <w:p w:rsidR="006F1CFD" w:rsidRDefault="006F1CFD">
      <w:pPr>
        <w:pStyle w:val="ConsPlusNormal"/>
        <w:jc w:val="right"/>
      </w:pPr>
      <w:r>
        <w:t>области, и распределение</w:t>
      </w:r>
    </w:p>
    <w:p w:rsidR="006F1CFD" w:rsidRDefault="006F1CFD">
      <w:pPr>
        <w:pStyle w:val="ConsPlusNormal"/>
        <w:jc w:val="right"/>
      </w:pPr>
      <w:r>
        <w:t>указанных субсидий между муниципальными</w:t>
      </w:r>
    </w:p>
    <w:p w:rsidR="006F1CFD" w:rsidRDefault="006F1CFD">
      <w:pPr>
        <w:pStyle w:val="ConsPlusNormal"/>
        <w:jc w:val="right"/>
      </w:pPr>
      <w:r>
        <w:t>образованиями Московской области</w:t>
      </w:r>
    </w:p>
    <w:p w:rsidR="006F1CFD" w:rsidRDefault="006F1CFD">
      <w:pPr>
        <w:pStyle w:val="ConsPlusNormal"/>
        <w:jc w:val="right"/>
      </w:pPr>
      <w:r>
        <w:t>в 2017-2021 годах</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13" w:name="P3327"/>
      <w:bookmarkEnd w:id="13"/>
      <w:r>
        <w:t>Отчет</w:t>
      </w:r>
    </w:p>
    <w:p w:rsidR="006F1CFD" w:rsidRDefault="006F1CFD">
      <w:pPr>
        <w:pStyle w:val="ConsPlusNormal"/>
        <w:jc w:val="center"/>
      </w:pPr>
      <w:r>
        <w:t>об использовании субсидий, предоставленных в _______ году</w:t>
      </w:r>
    </w:p>
    <w:p w:rsidR="006F1CFD" w:rsidRDefault="006F1CFD">
      <w:pPr>
        <w:pStyle w:val="ConsPlusNormal"/>
        <w:jc w:val="center"/>
      </w:pPr>
      <w:r>
        <w:t>из бюджета Московской области бюджетам муниципальных</w:t>
      </w:r>
    </w:p>
    <w:p w:rsidR="006F1CFD" w:rsidRDefault="006F1CFD">
      <w:pPr>
        <w:pStyle w:val="ConsPlusNormal"/>
        <w:jc w:val="center"/>
      </w:pPr>
      <w:r>
        <w:t>образований Московской области на мероприятия по сохранению</w:t>
      </w:r>
    </w:p>
    <w:p w:rsidR="006F1CFD" w:rsidRDefault="006F1CFD">
      <w:pPr>
        <w:pStyle w:val="ConsPlusNormal"/>
        <w:jc w:val="center"/>
      </w:pPr>
      <w:r>
        <w:t>объектов культурного наследия, находящихся в собственности</w:t>
      </w:r>
    </w:p>
    <w:p w:rsidR="006F1CFD" w:rsidRDefault="006F1CFD">
      <w:pPr>
        <w:pStyle w:val="ConsPlusNormal"/>
        <w:jc w:val="center"/>
      </w:pPr>
      <w:r>
        <w:t>муниципальных образований Московской области</w:t>
      </w:r>
    </w:p>
    <w:p w:rsidR="006F1CFD" w:rsidRDefault="006F1CFD">
      <w:pPr>
        <w:pStyle w:val="ConsPlusNormal"/>
        <w:jc w:val="center"/>
      </w:pPr>
      <w:r>
        <w:t>____________________________________________________________</w:t>
      </w:r>
    </w:p>
    <w:p w:rsidR="006F1CFD" w:rsidRDefault="006F1CFD">
      <w:pPr>
        <w:pStyle w:val="ConsPlusNormal"/>
        <w:jc w:val="center"/>
      </w:pPr>
      <w:r>
        <w:t>(наименование муниципального образования Московской области)</w:t>
      </w:r>
    </w:p>
    <w:p w:rsidR="006F1CFD" w:rsidRDefault="006F1CFD">
      <w:pPr>
        <w:pStyle w:val="ConsPlusNormal"/>
        <w:jc w:val="center"/>
      </w:pPr>
      <w:r>
        <w:t>за ___________________</w:t>
      </w:r>
    </w:p>
    <w:p w:rsidR="006F1CFD" w:rsidRDefault="006F1CFD">
      <w:pPr>
        <w:pStyle w:val="ConsPlusNormal"/>
        <w:jc w:val="both"/>
      </w:pPr>
    </w:p>
    <w:p w:rsidR="006F1CFD" w:rsidRDefault="006F1CFD">
      <w:pPr>
        <w:pStyle w:val="ConsPlusNormal"/>
        <w:jc w:val="right"/>
      </w:pPr>
      <w:r>
        <w:t>(тыс. рублей)</w:t>
      </w:r>
    </w:p>
    <w:p w:rsidR="006F1CFD" w:rsidRDefault="006F1CFD">
      <w:pPr>
        <w:sectPr w:rsidR="006F1CF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
        <w:gridCol w:w="1701"/>
        <w:gridCol w:w="1644"/>
        <w:gridCol w:w="1480"/>
        <w:gridCol w:w="1720"/>
        <w:gridCol w:w="1644"/>
        <w:gridCol w:w="1684"/>
        <w:gridCol w:w="1417"/>
        <w:gridCol w:w="1701"/>
      </w:tblGrid>
      <w:tr w:rsidR="006F1CFD">
        <w:tc>
          <w:tcPr>
            <w:tcW w:w="572" w:type="dxa"/>
            <w:vMerge w:val="restart"/>
          </w:tcPr>
          <w:p w:rsidR="006F1CFD" w:rsidRDefault="006F1CFD">
            <w:pPr>
              <w:pStyle w:val="ConsPlusNormal"/>
              <w:jc w:val="center"/>
            </w:pPr>
            <w:r>
              <w:lastRenderedPageBreak/>
              <w:t>N п/п</w:t>
            </w:r>
          </w:p>
        </w:tc>
        <w:tc>
          <w:tcPr>
            <w:tcW w:w="1701" w:type="dxa"/>
            <w:vMerge w:val="restart"/>
          </w:tcPr>
          <w:p w:rsidR="006F1CFD" w:rsidRDefault="006F1CFD">
            <w:pPr>
              <w:pStyle w:val="ConsPlusNormal"/>
              <w:jc w:val="center"/>
            </w:pPr>
            <w:r>
              <w:t>Наименование объектов, видов работ</w:t>
            </w:r>
          </w:p>
        </w:tc>
        <w:tc>
          <w:tcPr>
            <w:tcW w:w="1644" w:type="dxa"/>
            <w:vMerge w:val="restart"/>
          </w:tcPr>
          <w:p w:rsidR="006F1CFD" w:rsidRDefault="006F1CFD">
            <w:pPr>
              <w:pStyle w:val="ConsPlusNormal"/>
              <w:jc w:val="center"/>
            </w:pPr>
            <w:r>
              <w:t>Предусмотрено в бюджете Московской области на текущий год</w:t>
            </w:r>
          </w:p>
        </w:tc>
        <w:tc>
          <w:tcPr>
            <w:tcW w:w="1480" w:type="dxa"/>
            <w:vMerge w:val="restart"/>
          </w:tcPr>
          <w:p w:rsidR="006F1CFD" w:rsidRDefault="006F1CFD">
            <w:pPr>
              <w:pStyle w:val="ConsPlusNormal"/>
              <w:jc w:val="center"/>
            </w:pPr>
            <w:r>
              <w:t>Поступило субсидий из бюджета Московской области с начала года</w:t>
            </w:r>
          </w:p>
        </w:tc>
        <w:tc>
          <w:tcPr>
            <w:tcW w:w="1720" w:type="dxa"/>
            <w:vMerge w:val="restart"/>
          </w:tcPr>
          <w:p w:rsidR="006F1CFD" w:rsidRDefault="006F1CFD">
            <w:pPr>
              <w:pStyle w:val="ConsPlusNormal"/>
              <w:jc w:val="center"/>
            </w:pPr>
            <w:r>
              <w:t>Утвержденная сметная стоимость в текущих ценах в соответствии с заключением уполномоченных организаций</w:t>
            </w:r>
          </w:p>
        </w:tc>
        <w:tc>
          <w:tcPr>
            <w:tcW w:w="1644" w:type="dxa"/>
            <w:vMerge w:val="restart"/>
          </w:tcPr>
          <w:p w:rsidR="006F1CFD" w:rsidRDefault="006F1CFD">
            <w:pPr>
              <w:pStyle w:val="ConsPlusNormal"/>
              <w:jc w:val="center"/>
            </w:pPr>
            <w:r>
              <w:t>Стоимость согласно муниципальному контракту</w:t>
            </w:r>
          </w:p>
        </w:tc>
        <w:tc>
          <w:tcPr>
            <w:tcW w:w="1684" w:type="dxa"/>
            <w:vMerge w:val="restart"/>
          </w:tcPr>
          <w:p w:rsidR="006F1CFD" w:rsidRDefault="006F1CFD">
            <w:pPr>
              <w:pStyle w:val="ConsPlusNormal"/>
              <w:jc w:val="center"/>
            </w:pPr>
            <w:r>
              <w:t>Стоимость выполненных работ и затрат согласно справкам о стоимости выполненных работ и затрат (КС-3)</w:t>
            </w:r>
          </w:p>
        </w:tc>
        <w:tc>
          <w:tcPr>
            <w:tcW w:w="3118" w:type="dxa"/>
            <w:gridSpan w:val="2"/>
          </w:tcPr>
          <w:p w:rsidR="006F1CFD" w:rsidRDefault="006F1CFD">
            <w:pPr>
              <w:pStyle w:val="ConsPlusNormal"/>
              <w:jc w:val="center"/>
            </w:pPr>
            <w:r>
              <w:t>Кассовые расходы с начала года</w:t>
            </w:r>
          </w:p>
        </w:tc>
      </w:tr>
      <w:tr w:rsidR="006F1CFD">
        <w:tc>
          <w:tcPr>
            <w:tcW w:w="572" w:type="dxa"/>
            <w:vMerge/>
          </w:tcPr>
          <w:p w:rsidR="006F1CFD" w:rsidRDefault="006F1CFD"/>
        </w:tc>
        <w:tc>
          <w:tcPr>
            <w:tcW w:w="1701" w:type="dxa"/>
            <w:vMerge/>
          </w:tcPr>
          <w:p w:rsidR="006F1CFD" w:rsidRDefault="006F1CFD"/>
        </w:tc>
        <w:tc>
          <w:tcPr>
            <w:tcW w:w="1644" w:type="dxa"/>
            <w:vMerge/>
          </w:tcPr>
          <w:p w:rsidR="006F1CFD" w:rsidRDefault="006F1CFD"/>
        </w:tc>
        <w:tc>
          <w:tcPr>
            <w:tcW w:w="1480" w:type="dxa"/>
            <w:vMerge/>
          </w:tcPr>
          <w:p w:rsidR="006F1CFD" w:rsidRDefault="006F1CFD"/>
        </w:tc>
        <w:tc>
          <w:tcPr>
            <w:tcW w:w="1720" w:type="dxa"/>
            <w:vMerge/>
          </w:tcPr>
          <w:p w:rsidR="006F1CFD" w:rsidRDefault="006F1CFD"/>
        </w:tc>
        <w:tc>
          <w:tcPr>
            <w:tcW w:w="1644" w:type="dxa"/>
            <w:vMerge/>
          </w:tcPr>
          <w:p w:rsidR="006F1CFD" w:rsidRDefault="006F1CFD"/>
        </w:tc>
        <w:tc>
          <w:tcPr>
            <w:tcW w:w="1684" w:type="dxa"/>
            <w:vMerge/>
          </w:tcPr>
          <w:p w:rsidR="006F1CFD" w:rsidRDefault="006F1CFD"/>
        </w:tc>
        <w:tc>
          <w:tcPr>
            <w:tcW w:w="1417" w:type="dxa"/>
          </w:tcPr>
          <w:p w:rsidR="006F1CFD" w:rsidRDefault="006F1CFD">
            <w:pPr>
              <w:pStyle w:val="ConsPlusNormal"/>
              <w:jc w:val="center"/>
            </w:pPr>
            <w:r>
              <w:t>За счет средств бюджета Московской области</w:t>
            </w:r>
          </w:p>
        </w:tc>
        <w:tc>
          <w:tcPr>
            <w:tcW w:w="1701" w:type="dxa"/>
          </w:tcPr>
          <w:p w:rsidR="006F1CFD" w:rsidRDefault="006F1CFD">
            <w:pPr>
              <w:pStyle w:val="ConsPlusNormal"/>
              <w:jc w:val="center"/>
            </w:pPr>
            <w:r>
              <w:t>За счет средств бюджета муниципального образования Московской области</w:t>
            </w:r>
          </w:p>
        </w:tc>
      </w:tr>
      <w:tr w:rsidR="006F1CFD">
        <w:tc>
          <w:tcPr>
            <w:tcW w:w="572" w:type="dxa"/>
          </w:tcPr>
          <w:p w:rsidR="006F1CFD" w:rsidRDefault="006F1CFD">
            <w:pPr>
              <w:pStyle w:val="ConsPlusNormal"/>
              <w:jc w:val="center"/>
            </w:pPr>
            <w:r>
              <w:t>1</w:t>
            </w:r>
          </w:p>
        </w:tc>
        <w:tc>
          <w:tcPr>
            <w:tcW w:w="1701" w:type="dxa"/>
          </w:tcPr>
          <w:p w:rsidR="006F1CFD" w:rsidRDefault="006F1CFD">
            <w:pPr>
              <w:pStyle w:val="ConsPlusNormal"/>
              <w:jc w:val="center"/>
            </w:pPr>
            <w:r>
              <w:t>2</w:t>
            </w:r>
          </w:p>
        </w:tc>
        <w:tc>
          <w:tcPr>
            <w:tcW w:w="1644" w:type="dxa"/>
          </w:tcPr>
          <w:p w:rsidR="006F1CFD" w:rsidRDefault="006F1CFD">
            <w:pPr>
              <w:pStyle w:val="ConsPlusNormal"/>
              <w:jc w:val="center"/>
            </w:pPr>
            <w:r>
              <w:t>3</w:t>
            </w:r>
          </w:p>
        </w:tc>
        <w:tc>
          <w:tcPr>
            <w:tcW w:w="1480" w:type="dxa"/>
          </w:tcPr>
          <w:p w:rsidR="006F1CFD" w:rsidRDefault="006F1CFD">
            <w:pPr>
              <w:pStyle w:val="ConsPlusNormal"/>
              <w:jc w:val="center"/>
            </w:pPr>
            <w:r>
              <w:t>4</w:t>
            </w:r>
          </w:p>
        </w:tc>
        <w:tc>
          <w:tcPr>
            <w:tcW w:w="1720" w:type="dxa"/>
          </w:tcPr>
          <w:p w:rsidR="006F1CFD" w:rsidRDefault="006F1CFD">
            <w:pPr>
              <w:pStyle w:val="ConsPlusNormal"/>
              <w:jc w:val="center"/>
            </w:pPr>
            <w:r>
              <w:t>5</w:t>
            </w:r>
          </w:p>
        </w:tc>
        <w:tc>
          <w:tcPr>
            <w:tcW w:w="1644" w:type="dxa"/>
          </w:tcPr>
          <w:p w:rsidR="006F1CFD" w:rsidRDefault="006F1CFD">
            <w:pPr>
              <w:pStyle w:val="ConsPlusNormal"/>
              <w:jc w:val="center"/>
            </w:pPr>
            <w:r>
              <w:t>6</w:t>
            </w:r>
          </w:p>
        </w:tc>
        <w:tc>
          <w:tcPr>
            <w:tcW w:w="1684" w:type="dxa"/>
          </w:tcPr>
          <w:p w:rsidR="006F1CFD" w:rsidRDefault="006F1CFD">
            <w:pPr>
              <w:pStyle w:val="ConsPlusNormal"/>
              <w:jc w:val="center"/>
            </w:pPr>
            <w:r>
              <w:t>7</w:t>
            </w:r>
          </w:p>
        </w:tc>
        <w:tc>
          <w:tcPr>
            <w:tcW w:w="1417" w:type="dxa"/>
          </w:tcPr>
          <w:p w:rsidR="006F1CFD" w:rsidRDefault="006F1CFD">
            <w:pPr>
              <w:pStyle w:val="ConsPlusNormal"/>
              <w:jc w:val="center"/>
            </w:pPr>
            <w:r>
              <w:t>8</w:t>
            </w:r>
          </w:p>
        </w:tc>
        <w:tc>
          <w:tcPr>
            <w:tcW w:w="1701" w:type="dxa"/>
          </w:tcPr>
          <w:p w:rsidR="006F1CFD" w:rsidRDefault="006F1CFD">
            <w:pPr>
              <w:pStyle w:val="ConsPlusNormal"/>
              <w:jc w:val="center"/>
            </w:pPr>
            <w:r>
              <w:t>9</w:t>
            </w:r>
          </w:p>
        </w:tc>
      </w:tr>
      <w:tr w:rsidR="006F1CFD">
        <w:tc>
          <w:tcPr>
            <w:tcW w:w="572" w:type="dxa"/>
          </w:tcPr>
          <w:p w:rsidR="006F1CFD" w:rsidRDefault="006F1CFD">
            <w:pPr>
              <w:pStyle w:val="ConsPlusNormal"/>
            </w:pPr>
          </w:p>
        </w:tc>
        <w:tc>
          <w:tcPr>
            <w:tcW w:w="1701" w:type="dxa"/>
          </w:tcPr>
          <w:p w:rsidR="006F1CFD" w:rsidRDefault="006F1CFD">
            <w:pPr>
              <w:pStyle w:val="ConsPlusNormal"/>
            </w:pPr>
          </w:p>
        </w:tc>
        <w:tc>
          <w:tcPr>
            <w:tcW w:w="1644" w:type="dxa"/>
          </w:tcPr>
          <w:p w:rsidR="006F1CFD" w:rsidRDefault="006F1CFD">
            <w:pPr>
              <w:pStyle w:val="ConsPlusNormal"/>
            </w:pPr>
          </w:p>
        </w:tc>
        <w:tc>
          <w:tcPr>
            <w:tcW w:w="1480" w:type="dxa"/>
          </w:tcPr>
          <w:p w:rsidR="006F1CFD" w:rsidRDefault="006F1CFD">
            <w:pPr>
              <w:pStyle w:val="ConsPlusNormal"/>
            </w:pPr>
          </w:p>
        </w:tc>
        <w:tc>
          <w:tcPr>
            <w:tcW w:w="1720" w:type="dxa"/>
          </w:tcPr>
          <w:p w:rsidR="006F1CFD" w:rsidRDefault="006F1CFD">
            <w:pPr>
              <w:pStyle w:val="ConsPlusNormal"/>
            </w:pPr>
          </w:p>
        </w:tc>
        <w:tc>
          <w:tcPr>
            <w:tcW w:w="1644" w:type="dxa"/>
          </w:tcPr>
          <w:p w:rsidR="006F1CFD" w:rsidRDefault="006F1CFD">
            <w:pPr>
              <w:pStyle w:val="ConsPlusNormal"/>
            </w:pPr>
          </w:p>
        </w:tc>
        <w:tc>
          <w:tcPr>
            <w:tcW w:w="1684" w:type="dxa"/>
          </w:tcPr>
          <w:p w:rsidR="006F1CFD" w:rsidRDefault="006F1CFD">
            <w:pPr>
              <w:pStyle w:val="ConsPlusNormal"/>
            </w:pPr>
          </w:p>
        </w:tc>
        <w:tc>
          <w:tcPr>
            <w:tcW w:w="1417" w:type="dxa"/>
          </w:tcPr>
          <w:p w:rsidR="006F1CFD" w:rsidRDefault="006F1CFD">
            <w:pPr>
              <w:pStyle w:val="ConsPlusNormal"/>
            </w:pPr>
          </w:p>
        </w:tc>
        <w:tc>
          <w:tcPr>
            <w:tcW w:w="1701" w:type="dxa"/>
          </w:tcPr>
          <w:p w:rsidR="006F1CFD" w:rsidRDefault="006F1CFD">
            <w:pPr>
              <w:pStyle w:val="ConsPlusNormal"/>
            </w:pPr>
          </w:p>
        </w:tc>
      </w:tr>
      <w:tr w:rsidR="006F1CFD">
        <w:tc>
          <w:tcPr>
            <w:tcW w:w="572" w:type="dxa"/>
          </w:tcPr>
          <w:p w:rsidR="006F1CFD" w:rsidRDefault="006F1CFD">
            <w:pPr>
              <w:pStyle w:val="ConsPlusNormal"/>
            </w:pPr>
          </w:p>
        </w:tc>
        <w:tc>
          <w:tcPr>
            <w:tcW w:w="1701" w:type="dxa"/>
          </w:tcPr>
          <w:p w:rsidR="006F1CFD" w:rsidRDefault="006F1CFD">
            <w:pPr>
              <w:pStyle w:val="ConsPlusNormal"/>
            </w:pPr>
            <w:r>
              <w:t>ИТОГО:</w:t>
            </w:r>
          </w:p>
        </w:tc>
        <w:tc>
          <w:tcPr>
            <w:tcW w:w="1644" w:type="dxa"/>
          </w:tcPr>
          <w:p w:rsidR="006F1CFD" w:rsidRDefault="006F1CFD">
            <w:pPr>
              <w:pStyle w:val="ConsPlusNormal"/>
            </w:pPr>
          </w:p>
        </w:tc>
        <w:tc>
          <w:tcPr>
            <w:tcW w:w="1480" w:type="dxa"/>
          </w:tcPr>
          <w:p w:rsidR="006F1CFD" w:rsidRDefault="006F1CFD">
            <w:pPr>
              <w:pStyle w:val="ConsPlusNormal"/>
            </w:pPr>
          </w:p>
        </w:tc>
        <w:tc>
          <w:tcPr>
            <w:tcW w:w="1720" w:type="dxa"/>
          </w:tcPr>
          <w:p w:rsidR="006F1CFD" w:rsidRDefault="006F1CFD">
            <w:pPr>
              <w:pStyle w:val="ConsPlusNormal"/>
            </w:pPr>
          </w:p>
        </w:tc>
        <w:tc>
          <w:tcPr>
            <w:tcW w:w="1644" w:type="dxa"/>
          </w:tcPr>
          <w:p w:rsidR="006F1CFD" w:rsidRDefault="006F1CFD">
            <w:pPr>
              <w:pStyle w:val="ConsPlusNormal"/>
            </w:pPr>
          </w:p>
        </w:tc>
        <w:tc>
          <w:tcPr>
            <w:tcW w:w="1684" w:type="dxa"/>
          </w:tcPr>
          <w:p w:rsidR="006F1CFD" w:rsidRDefault="006F1CFD">
            <w:pPr>
              <w:pStyle w:val="ConsPlusNormal"/>
            </w:pPr>
          </w:p>
        </w:tc>
        <w:tc>
          <w:tcPr>
            <w:tcW w:w="1417" w:type="dxa"/>
          </w:tcPr>
          <w:p w:rsidR="006F1CFD" w:rsidRDefault="006F1CFD">
            <w:pPr>
              <w:pStyle w:val="ConsPlusNormal"/>
            </w:pPr>
          </w:p>
        </w:tc>
        <w:tc>
          <w:tcPr>
            <w:tcW w:w="1701" w:type="dxa"/>
          </w:tcPr>
          <w:p w:rsidR="006F1CFD" w:rsidRDefault="006F1CFD">
            <w:pPr>
              <w:pStyle w:val="ConsPlusNormal"/>
            </w:pPr>
          </w:p>
        </w:tc>
      </w:tr>
    </w:tbl>
    <w:p w:rsidR="006F1CFD" w:rsidRDefault="006F1CFD">
      <w:pPr>
        <w:pStyle w:val="ConsPlusNormal"/>
        <w:jc w:val="both"/>
      </w:pPr>
    </w:p>
    <w:p w:rsidR="006F1CFD" w:rsidRDefault="006F1CFD">
      <w:pPr>
        <w:pStyle w:val="ConsPlusNonformat"/>
        <w:jc w:val="both"/>
      </w:pPr>
      <w:r>
        <w:t>Глава муниципального образования  _____________/___________________________</w:t>
      </w:r>
    </w:p>
    <w:p w:rsidR="006F1CFD" w:rsidRDefault="006F1CFD">
      <w:pPr>
        <w:pStyle w:val="ConsPlusNonformat"/>
        <w:jc w:val="both"/>
      </w:pPr>
      <w:r>
        <w:t>Московской области                  (подпись)      (фамилия и инициалы)</w:t>
      </w:r>
    </w:p>
    <w:p w:rsidR="006F1CFD" w:rsidRDefault="006F1CFD">
      <w:pPr>
        <w:pStyle w:val="ConsPlusNonformat"/>
        <w:jc w:val="both"/>
      </w:pPr>
    </w:p>
    <w:p w:rsidR="006F1CFD" w:rsidRDefault="006F1CFD">
      <w:pPr>
        <w:pStyle w:val="ConsPlusNonformat"/>
        <w:jc w:val="both"/>
      </w:pPr>
      <w:r>
        <w:t>Руководитель финансового органа _____________/_____________________________</w:t>
      </w:r>
    </w:p>
    <w:p w:rsidR="006F1CFD" w:rsidRDefault="006F1CFD">
      <w:pPr>
        <w:pStyle w:val="ConsPlusNonformat"/>
        <w:jc w:val="both"/>
      </w:pPr>
      <w:r>
        <w:t xml:space="preserve">                                  (подпись)       (фамилия и инициалы)</w:t>
      </w:r>
    </w:p>
    <w:p w:rsidR="006F1CFD" w:rsidRDefault="006F1CFD">
      <w:pPr>
        <w:pStyle w:val="ConsPlusNonformat"/>
        <w:jc w:val="both"/>
      </w:pPr>
    </w:p>
    <w:p w:rsidR="006F1CFD" w:rsidRDefault="006F1CFD">
      <w:pPr>
        <w:pStyle w:val="ConsPlusNonformat"/>
        <w:jc w:val="both"/>
      </w:pPr>
      <w:r>
        <w:t>Гербовая печать</w:t>
      </w:r>
    </w:p>
    <w:p w:rsidR="006F1CFD" w:rsidRDefault="006F1CFD">
      <w:pPr>
        <w:pStyle w:val="ConsPlusNonformat"/>
        <w:jc w:val="both"/>
      </w:pPr>
      <w:r>
        <w:t>"___" ___________ 20__ г.</w:t>
      </w:r>
    </w:p>
    <w:p w:rsidR="006F1CFD" w:rsidRDefault="006F1CFD">
      <w:pPr>
        <w:pStyle w:val="ConsPlusNonformat"/>
        <w:jc w:val="both"/>
      </w:pPr>
    </w:p>
    <w:p w:rsidR="006F1CFD" w:rsidRDefault="006F1CFD">
      <w:pPr>
        <w:pStyle w:val="ConsPlusNonformat"/>
        <w:jc w:val="both"/>
      </w:pPr>
      <w:r>
        <w:t>Исполнитель: _____________/______________________/_______________</w:t>
      </w:r>
    </w:p>
    <w:p w:rsidR="006F1CFD" w:rsidRDefault="006F1CFD">
      <w:pPr>
        <w:pStyle w:val="ConsPlusNonformat"/>
        <w:jc w:val="both"/>
      </w:pPr>
      <w:r>
        <w:t xml:space="preserve">              (должность)   (фамилия и инициалы)     (телефон)</w:t>
      </w:r>
    </w:p>
    <w:p w:rsidR="006F1CFD" w:rsidRDefault="006F1CFD">
      <w:pPr>
        <w:pStyle w:val="ConsPlusNormal"/>
        <w:jc w:val="both"/>
      </w:pPr>
    </w:p>
    <w:p w:rsidR="006F1CFD" w:rsidRDefault="006F1CFD">
      <w:pPr>
        <w:pStyle w:val="ConsPlusNormal"/>
        <w:ind w:firstLine="540"/>
        <w:jc w:val="both"/>
      </w:pPr>
      <w:r>
        <w:t>Примечания:</w:t>
      </w:r>
    </w:p>
    <w:p w:rsidR="006F1CFD" w:rsidRDefault="006F1CFD">
      <w:pPr>
        <w:pStyle w:val="ConsPlusNormal"/>
        <w:ind w:firstLine="540"/>
        <w:jc w:val="both"/>
      </w:pPr>
      <w:r>
        <w:t>1. Периодичность представления отчета: квартальная, годовая.</w:t>
      </w:r>
    </w:p>
    <w:p w:rsidR="006F1CFD" w:rsidRDefault="006F1CFD">
      <w:pPr>
        <w:pStyle w:val="ConsPlusNormal"/>
        <w:ind w:firstLine="540"/>
        <w:jc w:val="both"/>
      </w:pPr>
      <w:r>
        <w:t>2. Сроки представления отчета:</w:t>
      </w:r>
    </w:p>
    <w:p w:rsidR="006F1CFD" w:rsidRDefault="006F1CFD">
      <w:pPr>
        <w:pStyle w:val="ConsPlusNormal"/>
        <w:ind w:firstLine="540"/>
        <w:jc w:val="both"/>
      </w:pPr>
      <w:r>
        <w:t>квартальная - до 10 числа месяца, следующего за отчетным периодом;</w:t>
      </w:r>
    </w:p>
    <w:p w:rsidR="006F1CFD" w:rsidRDefault="006F1CFD">
      <w:pPr>
        <w:pStyle w:val="ConsPlusNormal"/>
        <w:ind w:firstLine="540"/>
        <w:jc w:val="both"/>
      </w:pPr>
      <w:r>
        <w:t>годовая - до 15 января года, следующего за отчетным годом.</w:t>
      </w:r>
    </w:p>
    <w:p w:rsidR="006F1CFD" w:rsidRDefault="006F1CFD">
      <w:pPr>
        <w:pStyle w:val="ConsPlusNormal"/>
        <w:ind w:firstLine="540"/>
        <w:jc w:val="both"/>
      </w:pPr>
      <w:r>
        <w:t>3. Заполняется нарастающим итогом на отчетную дату.</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3</w:t>
      </w:r>
    </w:p>
    <w:p w:rsidR="006F1CFD" w:rsidRDefault="006F1CFD">
      <w:pPr>
        <w:pStyle w:val="ConsPlusNormal"/>
        <w:jc w:val="right"/>
      </w:pPr>
      <w:r>
        <w:t>к Порядку предоставления и расходования</w:t>
      </w:r>
    </w:p>
    <w:p w:rsidR="006F1CFD" w:rsidRDefault="006F1CFD">
      <w:pPr>
        <w:pStyle w:val="ConsPlusNormal"/>
        <w:jc w:val="right"/>
      </w:pPr>
      <w:r>
        <w:t>субсидий за счет средств бюджета</w:t>
      </w:r>
    </w:p>
    <w:p w:rsidR="006F1CFD" w:rsidRDefault="006F1CFD">
      <w:pPr>
        <w:pStyle w:val="ConsPlusNormal"/>
        <w:jc w:val="right"/>
      </w:pPr>
      <w:r>
        <w:t>Московской области бюджетам</w:t>
      </w:r>
    </w:p>
    <w:p w:rsidR="006F1CFD" w:rsidRDefault="006F1CFD">
      <w:pPr>
        <w:pStyle w:val="ConsPlusNormal"/>
        <w:jc w:val="right"/>
      </w:pPr>
      <w:r>
        <w:t>муниципальных образований Московской</w:t>
      </w:r>
    </w:p>
    <w:p w:rsidR="006F1CFD" w:rsidRDefault="006F1CFD">
      <w:pPr>
        <w:pStyle w:val="ConsPlusNormal"/>
        <w:jc w:val="right"/>
      </w:pPr>
      <w:r>
        <w:t>области на мероприятия по сохранению</w:t>
      </w:r>
    </w:p>
    <w:p w:rsidR="006F1CFD" w:rsidRDefault="006F1CFD">
      <w:pPr>
        <w:pStyle w:val="ConsPlusNormal"/>
        <w:jc w:val="right"/>
      </w:pPr>
      <w:r>
        <w:t>объектов культурного наследия,</w:t>
      </w:r>
    </w:p>
    <w:p w:rsidR="006F1CFD" w:rsidRDefault="006F1CFD">
      <w:pPr>
        <w:pStyle w:val="ConsPlusNormal"/>
        <w:jc w:val="right"/>
      </w:pPr>
      <w:r>
        <w:t>находящихся в собственности</w:t>
      </w:r>
    </w:p>
    <w:p w:rsidR="006F1CFD" w:rsidRDefault="006F1CFD">
      <w:pPr>
        <w:pStyle w:val="ConsPlusNormal"/>
        <w:jc w:val="right"/>
      </w:pPr>
      <w:r>
        <w:t>муниципальных образований Московской</w:t>
      </w:r>
    </w:p>
    <w:p w:rsidR="006F1CFD" w:rsidRDefault="006F1CFD">
      <w:pPr>
        <w:pStyle w:val="ConsPlusNormal"/>
        <w:jc w:val="right"/>
      </w:pPr>
      <w:r>
        <w:t>области, и распределение</w:t>
      </w:r>
    </w:p>
    <w:p w:rsidR="006F1CFD" w:rsidRDefault="006F1CFD">
      <w:pPr>
        <w:pStyle w:val="ConsPlusNormal"/>
        <w:jc w:val="right"/>
      </w:pPr>
      <w:r>
        <w:t>указанных субсидий между муниципальными</w:t>
      </w:r>
    </w:p>
    <w:p w:rsidR="006F1CFD" w:rsidRDefault="006F1CFD">
      <w:pPr>
        <w:pStyle w:val="ConsPlusNormal"/>
        <w:jc w:val="right"/>
      </w:pPr>
      <w:r>
        <w:t>образованиями Московской области</w:t>
      </w:r>
    </w:p>
    <w:p w:rsidR="006F1CFD" w:rsidRDefault="006F1CFD">
      <w:pPr>
        <w:pStyle w:val="ConsPlusNormal"/>
        <w:jc w:val="right"/>
      </w:pPr>
      <w:r>
        <w:t>в 2017-2021 годах</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14" w:name="P3415"/>
      <w:bookmarkEnd w:id="14"/>
      <w:r>
        <w:t>Сводный отчет</w:t>
      </w:r>
    </w:p>
    <w:p w:rsidR="006F1CFD" w:rsidRDefault="006F1CFD">
      <w:pPr>
        <w:pStyle w:val="ConsPlusNormal"/>
        <w:jc w:val="center"/>
      </w:pPr>
      <w:r>
        <w:t>об использовании субсидий, предоставленных в _______ году</w:t>
      </w:r>
    </w:p>
    <w:p w:rsidR="006F1CFD" w:rsidRDefault="006F1CFD">
      <w:pPr>
        <w:pStyle w:val="ConsPlusNormal"/>
        <w:jc w:val="center"/>
      </w:pPr>
      <w:r>
        <w:t>из бюджета Московской области бюджетам муниципальных</w:t>
      </w:r>
    </w:p>
    <w:p w:rsidR="006F1CFD" w:rsidRDefault="006F1CFD">
      <w:pPr>
        <w:pStyle w:val="ConsPlusNormal"/>
        <w:jc w:val="center"/>
      </w:pPr>
      <w:r>
        <w:t>образований Московской области на мероприятия по сохранению</w:t>
      </w:r>
    </w:p>
    <w:p w:rsidR="006F1CFD" w:rsidRDefault="006F1CFD">
      <w:pPr>
        <w:pStyle w:val="ConsPlusNormal"/>
        <w:jc w:val="center"/>
      </w:pPr>
      <w:r>
        <w:t>объектов культурного наследия, находящихся в собственности</w:t>
      </w:r>
    </w:p>
    <w:p w:rsidR="006F1CFD" w:rsidRDefault="006F1CFD">
      <w:pPr>
        <w:pStyle w:val="ConsPlusNormal"/>
        <w:jc w:val="center"/>
      </w:pPr>
      <w:r>
        <w:t>муниципальных образований Московской области</w:t>
      </w:r>
    </w:p>
    <w:p w:rsidR="006F1CFD" w:rsidRDefault="006F1CFD">
      <w:pPr>
        <w:pStyle w:val="ConsPlusNormal"/>
        <w:jc w:val="center"/>
      </w:pPr>
      <w:r>
        <w:t>за ________________________</w:t>
      </w:r>
    </w:p>
    <w:p w:rsidR="006F1CFD" w:rsidRDefault="006F1CFD">
      <w:pPr>
        <w:pStyle w:val="ConsPlusNormal"/>
        <w:jc w:val="both"/>
      </w:pPr>
    </w:p>
    <w:p w:rsidR="006F1CFD" w:rsidRDefault="006F1CFD">
      <w:pPr>
        <w:pStyle w:val="ConsPlusNormal"/>
        <w:jc w:val="right"/>
      </w:pPr>
      <w: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
        <w:gridCol w:w="2098"/>
        <w:gridCol w:w="1852"/>
        <w:gridCol w:w="1814"/>
        <w:gridCol w:w="1644"/>
        <w:gridCol w:w="1984"/>
        <w:gridCol w:w="1928"/>
        <w:gridCol w:w="1871"/>
        <w:gridCol w:w="1644"/>
        <w:gridCol w:w="1814"/>
      </w:tblGrid>
      <w:tr w:rsidR="006F1CFD">
        <w:tc>
          <w:tcPr>
            <w:tcW w:w="572" w:type="dxa"/>
            <w:vMerge w:val="restart"/>
          </w:tcPr>
          <w:p w:rsidR="006F1CFD" w:rsidRDefault="006F1CFD">
            <w:pPr>
              <w:pStyle w:val="ConsPlusNormal"/>
              <w:jc w:val="center"/>
            </w:pPr>
            <w:r>
              <w:t>N п/п</w:t>
            </w:r>
          </w:p>
        </w:tc>
        <w:tc>
          <w:tcPr>
            <w:tcW w:w="2098" w:type="dxa"/>
            <w:vMerge w:val="restart"/>
          </w:tcPr>
          <w:p w:rsidR="006F1CFD" w:rsidRDefault="006F1CFD">
            <w:pPr>
              <w:pStyle w:val="ConsPlusNormal"/>
              <w:jc w:val="center"/>
            </w:pPr>
            <w:r>
              <w:t>Наименование муниципального образования Московской области</w:t>
            </w:r>
          </w:p>
        </w:tc>
        <w:tc>
          <w:tcPr>
            <w:tcW w:w="1852" w:type="dxa"/>
            <w:vMerge w:val="restart"/>
          </w:tcPr>
          <w:p w:rsidR="006F1CFD" w:rsidRDefault="006F1CFD">
            <w:pPr>
              <w:pStyle w:val="ConsPlusNormal"/>
              <w:jc w:val="center"/>
            </w:pPr>
            <w:r>
              <w:t>Наименование объектов, видов работ</w:t>
            </w:r>
          </w:p>
        </w:tc>
        <w:tc>
          <w:tcPr>
            <w:tcW w:w="1814" w:type="dxa"/>
            <w:vMerge w:val="restart"/>
          </w:tcPr>
          <w:p w:rsidR="006F1CFD" w:rsidRDefault="006F1CFD">
            <w:pPr>
              <w:pStyle w:val="ConsPlusNormal"/>
              <w:jc w:val="center"/>
            </w:pPr>
            <w:r>
              <w:t>Предусмотрено в бюджете Московской области на текущий год</w:t>
            </w:r>
          </w:p>
        </w:tc>
        <w:tc>
          <w:tcPr>
            <w:tcW w:w="1644" w:type="dxa"/>
            <w:vMerge w:val="restart"/>
          </w:tcPr>
          <w:p w:rsidR="006F1CFD" w:rsidRDefault="006F1CFD">
            <w:pPr>
              <w:pStyle w:val="ConsPlusNormal"/>
              <w:jc w:val="center"/>
            </w:pPr>
            <w:r>
              <w:t xml:space="preserve">Поступило субсидий из бюджета Московской области с </w:t>
            </w:r>
            <w:r>
              <w:lastRenderedPageBreak/>
              <w:t>начала года</w:t>
            </w:r>
          </w:p>
        </w:tc>
        <w:tc>
          <w:tcPr>
            <w:tcW w:w="1984" w:type="dxa"/>
            <w:vMerge w:val="restart"/>
          </w:tcPr>
          <w:p w:rsidR="006F1CFD" w:rsidRDefault="006F1CFD">
            <w:pPr>
              <w:pStyle w:val="ConsPlusNormal"/>
              <w:jc w:val="center"/>
            </w:pPr>
            <w:r>
              <w:lastRenderedPageBreak/>
              <w:t xml:space="preserve">Утвержденная сметная стоимость в текущих ценах в соответствии с заключением </w:t>
            </w:r>
            <w:r>
              <w:lastRenderedPageBreak/>
              <w:t>уполномоченных организаций</w:t>
            </w:r>
          </w:p>
        </w:tc>
        <w:tc>
          <w:tcPr>
            <w:tcW w:w="1928" w:type="dxa"/>
            <w:vMerge w:val="restart"/>
          </w:tcPr>
          <w:p w:rsidR="006F1CFD" w:rsidRDefault="006F1CFD">
            <w:pPr>
              <w:pStyle w:val="ConsPlusNormal"/>
              <w:jc w:val="center"/>
            </w:pPr>
            <w:r>
              <w:lastRenderedPageBreak/>
              <w:t>Стоимость согласно муниципальному контракту</w:t>
            </w:r>
          </w:p>
        </w:tc>
        <w:tc>
          <w:tcPr>
            <w:tcW w:w="1871" w:type="dxa"/>
            <w:vMerge w:val="restart"/>
          </w:tcPr>
          <w:p w:rsidR="006F1CFD" w:rsidRDefault="006F1CFD">
            <w:pPr>
              <w:pStyle w:val="ConsPlusNormal"/>
              <w:jc w:val="center"/>
            </w:pPr>
            <w:r>
              <w:t xml:space="preserve">Стоимость выполненных работ и затрат согласно справкам о </w:t>
            </w:r>
            <w:r>
              <w:lastRenderedPageBreak/>
              <w:t>стоимости выполненных работ и затрат (КС-3)</w:t>
            </w:r>
          </w:p>
        </w:tc>
        <w:tc>
          <w:tcPr>
            <w:tcW w:w="3458" w:type="dxa"/>
            <w:gridSpan w:val="2"/>
          </w:tcPr>
          <w:p w:rsidR="006F1CFD" w:rsidRDefault="006F1CFD">
            <w:pPr>
              <w:pStyle w:val="ConsPlusNormal"/>
              <w:jc w:val="center"/>
            </w:pPr>
            <w:r>
              <w:lastRenderedPageBreak/>
              <w:t>Кассовые расходы с начала года</w:t>
            </w:r>
          </w:p>
        </w:tc>
      </w:tr>
      <w:tr w:rsidR="006F1CFD">
        <w:tc>
          <w:tcPr>
            <w:tcW w:w="572" w:type="dxa"/>
            <w:vMerge/>
          </w:tcPr>
          <w:p w:rsidR="006F1CFD" w:rsidRDefault="006F1CFD"/>
        </w:tc>
        <w:tc>
          <w:tcPr>
            <w:tcW w:w="2098" w:type="dxa"/>
            <w:vMerge/>
          </w:tcPr>
          <w:p w:rsidR="006F1CFD" w:rsidRDefault="006F1CFD"/>
        </w:tc>
        <w:tc>
          <w:tcPr>
            <w:tcW w:w="1852" w:type="dxa"/>
            <w:vMerge/>
          </w:tcPr>
          <w:p w:rsidR="006F1CFD" w:rsidRDefault="006F1CFD"/>
        </w:tc>
        <w:tc>
          <w:tcPr>
            <w:tcW w:w="1814" w:type="dxa"/>
            <w:vMerge/>
          </w:tcPr>
          <w:p w:rsidR="006F1CFD" w:rsidRDefault="006F1CFD"/>
        </w:tc>
        <w:tc>
          <w:tcPr>
            <w:tcW w:w="1644" w:type="dxa"/>
            <w:vMerge/>
          </w:tcPr>
          <w:p w:rsidR="006F1CFD" w:rsidRDefault="006F1CFD"/>
        </w:tc>
        <w:tc>
          <w:tcPr>
            <w:tcW w:w="1984" w:type="dxa"/>
            <w:vMerge/>
          </w:tcPr>
          <w:p w:rsidR="006F1CFD" w:rsidRDefault="006F1CFD"/>
        </w:tc>
        <w:tc>
          <w:tcPr>
            <w:tcW w:w="1928" w:type="dxa"/>
            <w:vMerge/>
          </w:tcPr>
          <w:p w:rsidR="006F1CFD" w:rsidRDefault="006F1CFD"/>
        </w:tc>
        <w:tc>
          <w:tcPr>
            <w:tcW w:w="1871" w:type="dxa"/>
            <w:vMerge/>
          </w:tcPr>
          <w:p w:rsidR="006F1CFD" w:rsidRDefault="006F1CFD"/>
        </w:tc>
        <w:tc>
          <w:tcPr>
            <w:tcW w:w="1644" w:type="dxa"/>
          </w:tcPr>
          <w:p w:rsidR="006F1CFD" w:rsidRDefault="006F1CFD">
            <w:pPr>
              <w:pStyle w:val="ConsPlusNormal"/>
              <w:jc w:val="center"/>
            </w:pPr>
            <w:r>
              <w:t>За счет средств бюджета Московской области</w:t>
            </w:r>
          </w:p>
        </w:tc>
        <w:tc>
          <w:tcPr>
            <w:tcW w:w="1814" w:type="dxa"/>
          </w:tcPr>
          <w:p w:rsidR="006F1CFD" w:rsidRDefault="006F1CFD">
            <w:pPr>
              <w:pStyle w:val="ConsPlusNormal"/>
              <w:jc w:val="center"/>
            </w:pPr>
            <w:r>
              <w:t xml:space="preserve">За счет средств бюджета муниципального образования </w:t>
            </w:r>
            <w:r>
              <w:lastRenderedPageBreak/>
              <w:t>Московской области</w:t>
            </w:r>
          </w:p>
        </w:tc>
      </w:tr>
      <w:tr w:rsidR="006F1CFD">
        <w:tc>
          <w:tcPr>
            <w:tcW w:w="572" w:type="dxa"/>
          </w:tcPr>
          <w:p w:rsidR="006F1CFD" w:rsidRDefault="006F1CFD">
            <w:pPr>
              <w:pStyle w:val="ConsPlusNormal"/>
              <w:jc w:val="center"/>
            </w:pPr>
            <w:r>
              <w:lastRenderedPageBreak/>
              <w:t>1</w:t>
            </w:r>
          </w:p>
        </w:tc>
        <w:tc>
          <w:tcPr>
            <w:tcW w:w="2098" w:type="dxa"/>
          </w:tcPr>
          <w:p w:rsidR="006F1CFD" w:rsidRDefault="006F1CFD">
            <w:pPr>
              <w:pStyle w:val="ConsPlusNormal"/>
              <w:jc w:val="center"/>
            </w:pPr>
            <w:r>
              <w:t>2</w:t>
            </w:r>
          </w:p>
        </w:tc>
        <w:tc>
          <w:tcPr>
            <w:tcW w:w="1852" w:type="dxa"/>
          </w:tcPr>
          <w:p w:rsidR="006F1CFD" w:rsidRDefault="006F1CFD">
            <w:pPr>
              <w:pStyle w:val="ConsPlusNormal"/>
              <w:jc w:val="center"/>
            </w:pPr>
            <w:r>
              <w:t>3</w:t>
            </w:r>
          </w:p>
        </w:tc>
        <w:tc>
          <w:tcPr>
            <w:tcW w:w="1814" w:type="dxa"/>
          </w:tcPr>
          <w:p w:rsidR="006F1CFD" w:rsidRDefault="006F1CFD">
            <w:pPr>
              <w:pStyle w:val="ConsPlusNormal"/>
              <w:jc w:val="center"/>
            </w:pPr>
            <w:r>
              <w:t>4</w:t>
            </w:r>
          </w:p>
        </w:tc>
        <w:tc>
          <w:tcPr>
            <w:tcW w:w="1644" w:type="dxa"/>
          </w:tcPr>
          <w:p w:rsidR="006F1CFD" w:rsidRDefault="006F1CFD">
            <w:pPr>
              <w:pStyle w:val="ConsPlusNormal"/>
              <w:jc w:val="center"/>
            </w:pPr>
            <w:r>
              <w:t>5</w:t>
            </w:r>
          </w:p>
        </w:tc>
        <w:tc>
          <w:tcPr>
            <w:tcW w:w="1984" w:type="dxa"/>
          </w:tcPr>
          <w:p w:rsidR="006F1CFD" w:rsidRDefault="006F1CFD">
            <w:pPr>
              <w:pStyle w:val="ConsPlusNormal"/>
              <w:jc w:val="center"/>
            </w:pPr>
            <w:r>
              <w:t>6</w:t>
            </w:r>
          </w:p>
        </w:tc>
        <w:tc>
          <w:tcPr>
            <w:tcW w:w="1928" w:type="dxa"/>
          </w:tcPr>
          <w:p w:rsidR="006F1CFD" w:rsidRDefault="006F1CFD">
            <w:pPr>
              <w:pStyle w:val="ConsPlusNormal"/>
              <w:jc w:val="center"/>
            </w:pPr>
            <w:r>
              <w:t>7</w:t>
            </w:r>
          </w:p>
        </w:tc>
        <w:tc>
          <w:tcPr>
            <w:tcW w:w="1871" w:type="dxa"/>
          </w:tcPr>
          <w:p w:rsidR="006F1CFD" w:rsidRDefault="006F1CFD">
            <w:pPr>
              <w:pStyle w:val="ConsPlusNormal"/>
              <w:jc w:val="center"/>
            </w:pPr>
            <w:r>
              <w:t>8</w:t>
            </w:r>
          </w:p>
        </w:tc>
        <w:tc>
          <w:tcPr>
            <w:tcW w:w="1644" w:type="dxa"/>
          </w:tcPr>
          <w:p w:rsidR="006F1CFD" w:rsidRDefault="006F1CFD">
            <w:pPr>
              <w:pStyle w:val="ConsPlusNormal"/>
              <w:jc w:val="center"/>
            </w:pPr>
            <w:r>
              <w:t>9</w:t>
            </w:r>
          </w:p>
        </w:tc>
        <w:tc>
          <w:tcPr>
            <w:tcW w:w="1814" w:type="dxa"/>
          </w:tcPr>
          <w:p w:rsidR="006F1CFD" w:rsidRDefault="006F1CFD">
            <w:pPr>
              <w:pStyle w:val="ConsPlusNormal"/>
              <w:jc w:val="center"/>
            </w:pPr>
            <w:r>
              <w:t>10</w:t>
            </w:r>
          </w:p>
        </w:tc>
      </w:tr>
      <w:tr w:rsidR="006F1CFD">
        <w:tc>
          <w:tcPr>
            <w:tcW w:w="572" w:type="dxa"/>
          </w:tcPr>
          <w:p w:rsidR="006F1CFD" w:rsidRDefault="006F1CFD">
            <w:pPr>
              <w:pStyle w:val="ConsPlusNormal"/>
            </w:pPr>
          </w:p>
        </w:tc>
        <w:tc>
          <w:tcPr>
            <w:tcW w:w="2098" w:type="dxa"/>
          </w:tcPr>
          <w:p w:rsidR="006F1CFD" w:rsidRDefault="006F1CFD">
            <w:pPr>
              <w:pStyle w:val="ConsPlusNormal"/>
            </w:pPr>
          </w:p>
        </w:tc>
        <w:tc>
          <w:tcPr>
            <w:tcW w:w="1852" w:type="dxa"/>
          </w:tcPr>
          <w:p w:rsidR="006F1CFD" w:rsidRDefault="006F1CFD">
            <w:pPr>
              <w:pStyle w:val="ConsPlusNormal"/>
            </w:pPr>
          </w:p>
        </w:tc>
        <w:tc>
          <w:tcPr>
            <w:tcW w:w="1814" w:type="dxa"/>
          </w:tcPr>
          <w:p w:rsidR="006F1CFD" w:rsidRDefault="006F1CFD">
            <w:pPr>
              <w:pStyle w:val="ConsPlusNormal"/>
            </w:pPr>
          </w:p>
        </w:tc>
        <w:tc>
          <w:tcPr>
            <w:tcW w:w="1644" w:type="dxa"/>
          </w:tcPr>
          <w:p w:rsidR="006F1CFD" w:rsidRDefault="006F1CFD">
            <w:pPr>
              <w:pStyle w:val="ConsPlusNormal"/>
            </w:pPr>
          </w:p>
        </w:tc>
        <w:tc>
          <w:tcPr>
            <w:tcW w:w="1984" w:type="dxa"/>
          </w:tcPr>
          <w:p w:rsidR="006F1CFD" w:rsidRDefault="006F1CFD">
            <w:pPr>
              <w:pStyle w:val="ConsPlusNormal"/>
            </w:pPr>
          </w:p>
        </w:tc>
        <w:tc>
          <w:tcPr>
            <w:tcW w:w="1928" w:type="dxa"/>
          </w:tcPr>
          <w:p w:rsidR="006F1CFD" w:rsidRDefault="006F1CFD">
            <w:pPr>
              <w:pStyle w:val="ConsPlusNormal"/>
            </w:pPr>
          </w:p>
        </w:tc>
        <w:tc>
          <w:tcPr>
            <w:tcW w:w="1871" w:type="dxa"/>
          </w:tcPr>
          <w:p w:rsidR="006F1CFD" w:rsidRDefault="006F1CFD">
            <w:pPr>
              <w:pStyle w:val="ConsPlusNormal"/>
            </w:pPr>
          </w:p>
        </w:tc>
        <w:tc>
          <w:tcPr>
            <w:tcW w:w="1644" w:type="dxa"/>
          </w:tcPr>
          <w:p w:rsidR="006F1CFD" w:rsidRDefault="006F1CFD">
            <w:pPr>
              <w:pStyle w:val="ConsPlusNormal"/>
            </w:pPr>
          </w:p>
        </w:tc>
        <w:tc>
          <w:tcPr>
            <w:tcW w:w="1814" w:type="dxa"/>
          </w:tcPr>
          <w:p w:rsidR="006F1CFD" w:rsidRDefault="006F1CFD">
            <w:pPr>
              <w:pStyle w:val="ConsPlusNormal"/>
            </w:pPr>
          </w:p>
        </w:tc>
      </w:tr>
      <w:tr w:rsidR="006F1CFD">
        <w:tc>
          <w:tcPr>
            <w:tcW w:w="572" w:type="dxa"/>
          </w:tcPr>
          <w:p w:rsidR="006F1CFD" w:rsidRDefault="006F1CFD">
            <w:pPr>
              <w:pStyle w:val="ConsPlusNormal"/>
            </w:pPr>
          </w:p>
        </w:tc>
        <w:tc>
          <w:tcPr>
            <w:tcW w:w="2098" w:type="dxa"/>
          </w:tcPr>
          <w:p w:rsidR="006F1CFD" w:rsidRDefault="006F1CFD">
            <w:pPr>
              <w:pStyle w:val="ConsPlusNormal"/>
            </w:pPr>
          </w:p>
        </w:tc>
        <w:tc>
          <w:tcPr>
            <w:tcW w:w="1852" w:type="dxa"/>
          </w:tcPr>
          <w:p w:rsidR="006F1CFD" w:rsidRDefault="006F1CFD">
            <w:pPr>
              <w:pStyle w:val="ConsPlusNormal"/>
            </w:pPr>
            <w:r>
              <w:t>ИТОГО:</w:t>
            </w:r>
          </w:p>
        </w:tc>
        <w:tc>
          <w:tcPr>
            <w:tcW w:w="1814" w:type="dxa"/>
          </w:tcPr>
          <w:p w:rsidR="006F1CFD" w:rsidRDefault="006F1CFD">
            <w:pPr>
              <w:pStyle w:val="ConsPlusNormal"/>
            </w:pPr>
          </w:p>
        </w:tc>
        <w:tc>
          <w:tcPr>
            <w:tcW w:w="1644" w:type="dxa"/>
          </w:tcPr>
          <w:p w:rsidR="006F1CFD" w:rsidRDefault="006F1CFD">
            <w:pPr>
              <w:pStyle w:val="ConsPlusNormal"/>
            </w:pPr>
          </w:p>
        </w:tc>
        <w:tc>
          <w:tcPr>
            <w:tcW w:w="1984" w:type="dxa"/>
          </w:tcPr>
          <w:p w:rsidR="006F1CFD" w:rsidRDefault="006F1CFD">
            <w:pPr>
              <w:pStyle w:val="ConsPlusNormal"/>
            </w:pPr>
          </w:p>
        </w:tc>
        <w:tc>
          <w:tcPr>
            <w:tcW w:w="1928" w:type="dxa"/>
          </w:tcPr>
          <w:p w:rsidR="006F1CFD" w:rsidRDefault="006F1CFD">
            <w:pPr>
              <w:pStyle w:val="ConsPlusNormal"/>
            </w:pPr>
          </w:p>
        </w:tc>
        <w:tc>
          <w:tcPr>
            <w:tcW w:w="1871" w:type="dxa"/>
          </w:tcPr>
          <w:p w:rsidR="006F1CFD" w:rsidRDefault="006F1CFD">
            <w:pPr>
              <w:pStyle w:val="ConsPlusNormal"/>
            </w:pPr>
          </w:p>
        </w:tc>
        <w:tc>
          <w:tcPr>
            <w:tcW w:w="1644" w:type="dxa"/>
          </w:tcPr>
          <w:p w:rsidR="006F1CFD" w:rsidRDefault="006F1CFD">
            <w:pPr>
              <w:pStyle w:val="ConsPlusNormal"/>
            </w:pPr>
          </w:p>
        </w:tc>
        <w:tc>
          <w:tcPr>
            <w:tcW w:w="1814" w:type="dxa"/>
          </w:tcPr>
          <w:p w:rsidR="006F1CFD" w:rsidRDefault="006F1CFD">
            <w:pPr>
              <w:pStyle w:val="ConsPlusNormal"/>
            </w:pP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nformat"/>
        <w:jc w:val="both"/>
      </w:pPr>
      <w:r>
        <w:rPr>
          <w:sz w:val="18"/>
        </w:rPr>
        <w:t xml:space="preserve">    Руководитель Главного управления культурного _________/____________________</w:t>
      </w:r>
    </w:p>
    <w:p w:rsidR="006F1CFD" w:rsidRDefault="006F1CFD">
      <w:pPr>
        <w:pStyle w:val="ConsPlusNonformat"/>
        <w:jc w:val="both"/>
      </w:pPr>
      <w:r>
        <w:rPr>
          <w:sz w:val="18"/>
        </w:rPr>
        <w:t xml:space="preserve">    наследия Московской области                  (подпись) (фамилия и инициалы)</w:t>
      </w:r>
    </w:p>
    <w:p w:rsidR="006F1CFD" w:rsidRDefault="006F1CFD">
      <w:pPr>
        <w:pStyle w:val="ConsPlusNonformat"/>
        <w:jc w:val="both"/>
      </w:pPr>
    </w:p>
    <w:p w:rsidR="006F1CFD" w:rsidRDefault="006F1CFD">
      <w:pPr>
        <w:pStyle w:val="ConsPlusNonformat"/>
        <w:jc w:val="both"/>
      </w:pPr>
      <w:r>
        <w:rPr>
          <w:sz w:val="18"/>
        </w:rPr>
        <w:t xml:space="preserve">    Главный бухгалтер                            _________/____________________</w:t>
      </w:r>
    </w:p>
    <w:p w:rsidR="006F1CFD" w:rsidRDefault="006F1CFD">
      <w:pPr>
        <w:pStyle w:val="ConsPlusNonformat"/>
        <w:jc w:val="both"/>
      </w:pPr>
      <w:r>
        <w:rPr>
          <w:sz w:val="18"/>
        </w:rPr>
        <w:t xml:space="preserve">                                                 (подпись) (фамилия и инициалы)</w:t>
      </w:r>
    </w:p>
    <w:p w:rsidR="006F1CFD" w:rsidRDefault="006F1CFD">
      <w:pPr>
        <w:pStyle w:val="ConsPlusNonformat"/>
        <w:jc w:val="both"/>
      </w:pPr>
    </w:p>
    <w:p w:rsidR="006F1CFD" w:rsidRDefault="006F1CFD">
      <w:pPr>
        <w:pStyle w:val="ConsPlusNonformat"/>
        <w:jc w:val="both"/>
      </w:pPr>
      <w:r>
        <w:rPr>
          <w:sz w:val="18"/>
        </w:rPr>
        <w:t xml:space="preserve">    "___" ___________ 20__ г.</w:t>
      </w:r>
    </w:p>
    <w:p w:rsidR="006F1CFD" w:rsidRDefault="006F1CFD">
      <w:pPr>
        <w:pStyle w:val="ConsPlusNonformat"/>
        <w:jc w:val="both"/>
      </w:pPr>
    </w:p>
    <w:p w:rsidR="006F1CFD" w:rsidRDefault="006F1CFD">
      <w:pPr>
        <w:pStyle w:val="ConsPlusNonformat"/>
        <w:jc w:val="both"/>
      </w:pPr>
      <w:r>
        <w:rPr>
          <w:sz w:val="18"/>
        </w:rPr>
        <w:t xml:space="preserve">    Исполнитель: _____________/______________________/_________</w:t>
      </w:r>
    </w:p>
    <w:p w:rsidR="006F1CFD" w:rsidRDefault="006F1CFD">
      <w:pPr>
        <w:pStyle w:val="ConsPlusNonformat"/>
        <w:jc w:val="both"/>
      </w:pPr>
      <w:r>
        <w:rPr>
          <w:sz w:val="18"/>
        </w:rPr>
        <w:t xml:space="preserve">                  (должность)   (фамилия и инициалы)  (телефон)</w:t>
      </w:r>
    </w:p>
    <w:p w:rsidR="006F1CFD" w:rsidRDefault="006F1CFD">
      <w:pPr>
        <w:pStyle w:val="ConsPlusNormal"/>
        <w:jc w:val="both"/>
      </w:pPr>
    </w:p>
    <w:p w:rsidR="006F1CFD" w:rsidRDefault="006F1CFD">
      <w:pPr>
        <w:pStyle w:val="ConsPlusNormal"/>
        <w:ind w:firstLine="540"/>
        <w:jc w:val="both"/>
      </w:pPr>
      <w:r>
        <w:t>Примечания:</w:t>
      </w:r>
    </w:p>
    <w:p w:rsidR="006F1CFD" w:rsidRDefault="006F1CFD">
      <w:pPr>
        <w:pStyle w:val="ConsPlusNormal"/>
        <w:ind w:firstLine="540"/>
        <w:jc w:val="both"/>
      </w:pPr>
      <w:r>
        <w:t>1. Периодичность представления отчета: квартальная, годовая.</w:t>
      </w:r>
    </w:p>
    <w:p w:rsidR="006F1CFD" w:rsidRDefault="006F1CFD">
      <w:pPr>
        <w:pStyle w:val="ConsPlusNormal"/>
        <w:ind w:firstLine="540"/>
        <w:jc w:val="both"/>
      </w:pPr>
      <w:r>
        <w:t>2. Сроки представления отчета:</w:t>
      </w:r>
    </w:p>
    <w:p w:rsidR="006F1CFD" w:rsidRDefault="006F1CFD">
      <w:pPr>
        <w:pStyle w:val="ConsPlusNormal"/>
        <w:ind w:firstLine="540"/>
        <w:jc w:val="both"/>
      </w:pPr>
      <w:r>
        <w:t>квартальная - до 10 числа месяца, следующего за отчетным периодом;</w:t>
      </w:r>
    </w:p>
    <w:p w:rsidR="006F1CFD" w:rsidRDefault="006F1CFD">
      <w:pPr>
        <w:pStyle w:val="ConsPlusNormal"/>
        <w:ind w:firstLine="540"/>
        <w:jc w:val="both"/>
      </w:pPr>
      <w:r>
        <w:t>годовая - до 15 января года, следующего за отчетным годом.</w:t>
      </w:r>
    </w:p>
    <w:p w:rsidR="006F1CFD" w:rsidRDefault="006F1CFD">
      <w:pPr>
        <w:pStyle w:val="ConsPlusNormal"/>
        <w:ind w:firstLine="540"/>
        <w:jc w:val="both"/>
      </w:pPr>
      <w:r>
        <w:t>3. Заполняется нарастающим итогом на отчетную дату.</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4</w:t>
      </w:r>
    </w:p>
    <w:p w:rsidR="006F1CFD" w:rsidRDefault="006F1CFD">
      <w:pPr>
        <w:pStyle w:val="ConsPlusNormal"/>
        <w:jc w:val="right"/>
      </w:pPr>
      <w:r>
        <w:t>к Порядку предоставления и расходования</w:t>
      </w:r>
    </w:p>
    <w:p w:rsidR="006F1CFD" w:rsidRDefault="006F1CFD">
      <w:pPr>
        <w:pStyle w:val="ConsPlusNormal"/>
        <w:jc w:val="right"/>
      </w:pPr>
      <w:r>
        <w:t>субсидий за счет средств бюджета</w:t>
      </w:r>
    </w:p>
    <w:p w:rsidR="006F1CFD" w:rsidRDefault="006F1CFD">
      <w:pPr>
        <w:pStyle w:val="ConsPlusNormal"/>
        <w:jc w:val="right"/>
      </w:pPr>
      <w:r>
        <w:t>Московской области бюджетам</w:t>
      </w:r>
    </w:p>
    <w:p w:rsidR="006F1CFD" w:rsidRDefault="006F1CFD">
      <w:pPr>
        <w:pStyle w:val="ConsPlusNormal"/>
        <w:jc w:val="right"/>
      </w:pPr>
      <w:r>
        <w:t>муниципальных образований Московской</w:t>
      </w:r>
    </w:p>
    <w:p w:rsidR="006F1CFD" w:rsidRDefault="006F1CFD">
      <w:pPr>
        <w:pStyle w:val="ConsPlusNormal"/>
        <w:jc w:val="right"/>
      </w:pPr>
      <w:r>
        <w:t>области на мероприятия по сохранению</w:t>
      </w:r>
    </w:p>
    <w:p w:rsidR="006F1CFD" w:rsidRDefault="006F1CFD">
      <w:pPr>
        <w:pStyle w:val="ConsPlusNormal"/>
        <w:jc w:val="right"/>
      </w:pPr>
      <w:r>
        <w:t>объектов культурного наследия,</w:t>
      </w:r>
    </w:p>
    <w:p w:rsidR="006F1CFD" w:rsidRDefault="006F1CFD">
      <w:pPr>
        <w:pStyle w:val="ConsPlusNormal"/>
        <w:jc w:val="right"/>
      </w:pPr>
      <w:r>
        <w:t>находящихся в собственности</w:t>
      </w:r>
    </w:p>
    <w:p w:rsidR="006F1CFD" w:rsidRDefault="006F1CFD">
      <w:pPr>
        <w:pStyle w:val="ConsPlusNormal"/>
        <w:jc w:val="right"/>
      </w:pPr>
      <w:r>
        <w:t>муниципальных образований Московской</w:t>
      </w:r>
    </w:p>
    <w:p w:rsidR="006F1CFD" w:rsidRDefault="006F1CFD">
      <w:pPr>
        <w:pStyle w:val="ConsPlusNormal"/>
        <w:jc w:val="right"/>
      </w:pPr>
      <w:r>
        <w:t>области, и распределение</w:t>
      </w:r>
    </w:p>
    <w:p w:rsidR="006F1CFD" w:rsidRDefault="006F1CFD">
      <w:pPr>
        <w:pStyle w:val="ConsPlusNormal"/>
        <w:jc w:val="right"/>
      </w:pPr>
      <w:r>
        <w:t>указанных субсидий между муниципальными</w:t>
      </w:r>
    </w:p>
    <w:p w:rsidR="006F1CFD" w:rsidRDefault="006F1CFD">
      <w:pPr>
        <w:pStyle w:val="ConsPlusNormal"/>
        <w:jc w:val="right"/>
      </w:pPr>
      <w:r>
        <w:t>образованиями Московской области</w:t>
      </w:r>
    </w:p>
    <w:p w:rsidR="006F1CFD" w:rsidRDefault="006F1CFD">
      <w:pPr>
        <w:pStyle w:val="ConsPlusNormal"/>
        <w:jc w:val="right"/>
      </w:pPr>
      <w:r>
        <w:t>в 2017-2021 годах</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15" w:name="P3504"/>
      <w:bookmarkEnd w:id="15"/>
      <w:r>
        <w:t>Информация</w:t>
      </w:r>
    </w:p>
    <w:p w:rsidR="006F1CFD" w:rsidRDefault="006F1CFD">
      <w:pPr>
        <w:pStyle w:val="ConsPlusNormal"/>
        <w:jc w:val="center"/>
      </w:pPr>
      <w:r>
        <w:t>о достижении значений показателей результативности</w:t>
      </w:r>
    </w:p>
    <w:p w:rsidR="006F1CFD" w:rsidRDefault="006F1CFD">
      <w:pPr>
        <w:pStyle w:val="ConsPlusNormal"/>
        <w:jc w:val="center"/>
      </w:pPr>
      <w:r>
        <w:t>предоставления и расходования субсидии за счет средств</w:t>
      </w:r>
    </w:p>
    <w:p w:rsidR="006F1CFD" w:rsidRDefault="006F1CFD">
      <w:pPr>
        <w:pStyle w:val="ConsPlusNormal"/>
        <w:jc w:val="center"/>
      </w:pPr>
      <w:r>
        <w:t>бюджета Московской области муниципального образования</w:t>
      </w:r>
    </w:p>
    <w:p w:rsidR="006F1CFD" w:rsidRDefault="006F1CFD">
      <w:pPr>
        <w:pStyle w:val="ConsPlusNormal"/>
        <w:jc w:val="center"/>
      </w:pPr>
      <w:r>
        <w:t>__________________________________ на мероприятие</w:t>
      </w:r>
    </w:p>
    <w:p w:rsidR="006F1CFD" w:rsidRDefault="006F1CFD">
      <w:pPr>
        <w:pStyle w:val="ConsPlusNormal"/>
        <w:jc w:val="center"/>
      </w:pPr>
      <w:r>
        <w:t>по сохранению объекта культурного наследия</w:t>
      </w:r>
    </w:p>
    <w:p w:rsidR="006F1CFD" w:rsidRDefault="006F1CFD">
      <w:pPr>
        <w:pStyle w:val="ConsPlusNormal"/>
        <w:jc w:val="center"/>
      </w:pPr>
      <w:r>
        <w:t>___________________________ в ______ году</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025"/>
        <w:gridCol w:w="1757"/>
        <w:gridCol w:w="2608"/>
      </w:tblGrid>
      <w:tr w:rsidR="006F1CFD">
        <w:tc>
          <w:tcPr>
            <w:tcW w:w="680" w:type="dxa"/>
          </w:tcPr>
          <w:p w:rsidR="006F1CFD" w:rsidRDefault="006F1CFD">
            <w:pPr>
              <w:pStyle w:val="ConsPlusNormal"/>
              <w:jc w:val="center"/>
            </w:pPr>
            <w:r>
              <w:t>N п/п</w:t>
            </w:r>
          </w:p>
        </w:tc>
        <w:tc>
          <w:tcPr>
            <w:tcW w:w="4025" w:type="dxa"/>
          </w:tcPr>
          <w:p w:rsidR="006F1CFD" w:rsidRDefault="006F1CFD">
            <w:pPr>
              <w:pStyle w:val="ConsPlusNormal"/>
              <w:jc w:val="center"/>
            </w:pPr>
            <w:r>
              <w:t>Наименование показателя результативности предоставления субсидии</w:t>
            </w:r>
          </w:p>
        </w:tc>
        <w:tc>
          <w:tcPr>
            <w:tcW w:w="1757" w:type="dxa"/>
          </w:tcPr>
          <w:p w:rsidR="006F1CFD" w:rsidRDefault="006F1CFD">
            <w:pPr>
              <w:pStyle w:val="ConsPlusNormal"/>
              <w:jc w:val="center"/>
            </w:pPr>
            <w:r>
              <w:t>Нормативное значение показателя (единица)</w:t>
            </w:r>
          </w:p>
        </w:tc>
        <w:tc>
          <w:tcPr>
            <w:tcW w:w="2608" w:type="dxa"/>
          </w:tcPr>
          <w:p w:rsidR="006F1CFD" w:rsidRDefault="006F1CFD">
            <w:pPr>
              <w:pStyle w:val="ConsPlusNormal"/>
              <w:jc w:val="center"/>
            </w:pPr>
            <w:r>
              <w:t>Значение показателя результативности предоставления субсидии по состоянию на ______ год</w:t>
            </w:r>
          </w:p>
        </w:tc>
      </w:tr>
      <w:tr w:rsidR="006F1CFD">
        <w:tc>
          <w:tcPr>
            <w:tcW w:w="680" w:type="dxa"/>
          </w:tcPr>
          <w:p w:rsidR="006F1CFD" w:rsidRDefault="006F1CFD">
            <w:pPr>
              <w:pStyle w:val="ConsPlusNormal"/>
              <w:jc w:val="center"/>
            </w:pPr>
            <w:r>
              <w:t>1</w:t>
            </w:r>
          </w:p>
        </w:tc>
        <w:tc>
          <w:tcPr>
            <w:tcW w:w="4025" w:type="dxa"/>
          </w:tcPr>
          <w:p w:rsidR="006F1CFD" w:rsidRDefault="006F1CFD">
            <w:pPr>
              <w:pStyle w:val="ConsPlusNormal"/>
              <w:jc w:val="center"/>
            </w:pPr>
            <w:r>
              <w:t>2</w:t>
            </w:r>
          </w:p>
        </w:tc>
        <w:tc>
          <w:tcPr>
            <w:tcW w:w="1757" w:type="dxa"/>
          </w:tcPr>
          <w:p w:rsidR="006F1CFD" w:rsidRDefault="006F1CFD">
            <w:pPr>
              <w:pStyle w:val="ConsPlusNormal"/>
              <w:jc w:val="center"/>
            </w:pPr>
            <w:r>
              <w:t>3</w:t>
            </w:r>
          </w:p>
        </w:tc>
        <w:tc>
          <w:tcPr>
            <w:tcW w:w="2608" w:type="dxa"/>
          </w:tcPr>
          <w:p w:rsidR="006F1CFD" w:rsidRDefault="006F1CFD">
            <w:pPr>
              <w:pStyle w:val="ConsPlusNormal"/>
              <w:jc w:val="center"/>
            </w:pPr>
            <w:r>
              <w:t>4</w:t>
            </w:r>
          </w:p>
        </w:tc>
      </w:tr>
      <w:tr w:rsidR="006F1CFD">
        <w:tc>
          <w:tcPr>
            <w:tcW w:w="680" w:type="dxa"/>
          </w:tcPr>
          <w:p w:rsidR="006F1CFD" w:rsidRDefault="006F1CFD">
            <w:pPr>
              <w:pStyle w:val="ConsPlusNormal"/>
            </w:pPr>
            <w:r>
              <w:lastRenderedPageBreak/>
              <w:t>1</w:t>
            </w:r>
          </w:p>
        </w:tc>
        <w:tc>
          <w:tcPr>
            <w:tcW w:w="4025" w:type="dxa"/>
          </w:tcPr>
          <w:p w:rsidR="006F1CFD" w:rsidRDefault="006F1CFD">
            <w:pPr>
              <w:pStyle w:val="ConsPlusNormal"/>
            </w:pPr>
            <w:r>
              <w:t>Количество объектов культурного наследия, на которых в текущем году проведены производственные работы</w:t>
            </w:r>
          </w:p>
        </w:tc>
        <w:tc>
          <w:tcPr>
            <w:tcW w:w="1757" w:type="dxa"/>
          </w:tcPr>
          <w:p w:rsidR="006F1CFD" w:rsidRDefault="006F1CFD">
            <w:pPr>
              <w:pStyle w:val="ConsPlusNormal"/>
            </w:pPr>
            <w:r>
              <w:t>-</w:t>
            </w:r>
          </w:p>
        </w:tc>
        <w:tc>
          <w:tcPr>
            <w:tcW w:w="2608" w:type="dxa"/>
          </w:tcPr>
          <w:p w:rsidR="006F1CFD" w:rsidRDefault="006F1CFD">
            <w:pPr>
              <w:pStyle w:val="ConsPlusNormal"/>
            </w:pPr>
            <w:r>
              <w:t>-</w:t>
            </w:r>
          </w:p>
        </w:tc>
      </w:tr>
    </w:tbl>
    <w:p w:rsidR="006F1CFD" w:rsidRDefault="006F1CFD">
      <w:pPr>
        <w:pStyle w:val="ConsPlusNormal"/>
        <w:jc w:val="both"/>
      </w:pPr>
    </w:p>
    <w:p w:rsidR="006F1CFD" w:rsidRDefault="006F1CFD">
      <w:pPr>
        <w:pStyle w:val="ConsPlusNonformat"/>
        <w:jc w:val="both"/>
      </w:pPr>
      <w:r>
        <w:t>Глава муниципального образования  _____________/___________________________</w:t>
      </w:r>
    </w:p>
    <w:p w:rsidR="006F1CFD" w:rsidRDefault="006F1CFD">
      <w:pPr>
        <w:pStyle w:val="ConsPlusNonformat"/>
        <w:jc w:val="both"/>
      </w:pPr>
      <w:r>
        <w:t>Московской области                  (подпись)      (фамилия и инициалы)</w:t>
      </w:r>
    </w:p>
    <w:p w:rsidR="006F1CFD" w:rsidRDefault="006F1CFD">
      <w:pPr>
        <w:pStyle w:val="ConsPlusNonformat"/>
        <w:jc w:val="both"/>
      </w:pPr>
    </w:p>
    <w:p w:rsidR="006F1CFD" w:rsidRDefault="006F1CFD">
      <w:pPr>
        <w:pStyle w:val="ConsPlusNonformat"/>
        <w:jc w:val="both"/>
      </w:pPr>
      <w:r>
        <w:t>Руководитель финансового органа _____________/_____________________________</w:t>
      </w:r>
    </w:p>
    <w:p w:rsidR="006F1CFD" w:rsidRDefault="006F1CFD">
      <w:pPr>
        <w:pStyle w:val="ConsPlusNonformat"/>
        <w:jc w:val="both"/>
      </w:pPr>
      <w:r>
        <w:t xml:space="preserve">                                  (подпись)       (фамилия и инициалы)</w:t>
      </w:r>
    </w:p>
    <w:p w:rsidR="006F1CFD" w:rsidRDefault="006F1CFD">
      <w:pPr>
        <w:pStyle w:val="ConsPlusNonformat"/>
        <w:jc w:val="both"/>
      </w:pPr>
    </w:p>
    <w:p w:rsidR="006F1CFD" w:rsidRDefault="006F1CFD">
      <w:pPr>
        <w:pStyle w:val="ConsPlusNonformat"/>
        <w:jc w:val="both"/>
      </w:pPr>
      <w:r>
        <w:t>Гербовая печать</w:t>
      </w:r>
    </w:p>
    <w:p w:rsidR="006F1CFD" w:rsidRDefault="006F1CFD">
      <w:pPr>
        <w:pStyle w:val="ConsPlusNonformat"/>
        <w:jc w:val="both"/>
      </w:pPr>
      <w:r>
        <w:t>"___" ___________ 20__ г.</w:t>
      </w:r>
    </w:p>
    <w:p w:rsidR="006F1CFD" w:rsidRDefault="006F1CFD">
      <w:pPr>
        <w:pStyle w:val="ConsPlusNonformat"/>
        <w:jc w:val="both"/>
      </w:pPr>
    </w:p>
    <w:p w:rsidR="006F1CFD" w:rsidRDefault="006F1CFD">
      <w:pPr>
        <w:pStyle w:val="ConsPlusNonformat"/>
        <w:jc w:val="both"/>
      </w:pPr>
      <w:r>
        <w:t>Исполнитель: _____________/______________________/_______________</w:t>
      </w:r>
    </w:p>
    <w:p w:rsidR="006F1CFD" w:rsidRDefault="006F1CFD">
      <w:pPr>
        <w:pStyle w:val="ConsPlusNonformat"/>
        <w:jc w:val="both"/>
      </w:pPr>
      <w:r>
        <w:t xml:space="preserve">              (должность)   (фамилия и инициалы)     (телефон)</w:t>
      </w:r>
    </w:p>
    <w:p w:rsidR="006F1CFD" w:rsidRDefault="006F1CFD">
      <w:pPr>
        <w:pStyle w:val="ConsPlusNormal"/>
        <w:jc w:val="both"/>
      </w:pPr>
    </w:p>
    <w:p w:rsidR="006F1CFD" w:rsidRDefault="006F1CFD">
      <w:pPr>
        <w:pStyle w:val="ConsPlusNormal"/>
        <w:jc w:val="both"/>
      </w:pPr>
      <w:r>
        <w:t>Примечания:</w:t>
      </w:r>
    </w:p>
    <w:p w:rsidR="006F1CFD" w:rsidRDefault="006F1CFD">
      <w:pPr>
        <w:pStyle w:val="ConsPlusNormal"/>
        <w:jc w:val="both"/>
      </w:pPr>
      <w:r>
        <w:t>1. Периодичность представления отчета: годовая.</w:t>
      </w:r>
    </w:p>
    <w:p w:rsidR="006F1CFD" w:rsidRDefault="006F1CFD">
      <w:pPr>
        <w:pStyle w:val="ConsPlusNormal"/>
        <w:jc w:val="both"/>
      </w:pPr>
      <w:r>
        <w:t>2. Сроки представления - до 31 декабря года.</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sectPr w:rsidR="006F1CFD">
          <w:pgSz w:w="11905" w:h="16838"/>
          <w:pgMar w:top="1134" w:right="850" w:bottom="1134" w:left="1701" w:header="0" w:footer="0" w:gutter="0"/>
          <w:cols w:space="720"/>
        </w:sectPr>
      </w:pPr>
    </w:p>
    <w:p w:rsidR="006F1CFD" w:rsidRDefault="006F1CFD">
      <w:pPr>
        <w:pStyle w:val="ConsPlusNormal"/>
        <w:jc w:val="right"/>
        <w:outlineLvl w:val="3"/>
      </w:pPr>
      <w:r>
        <w:lastRenderedPageBreak/>
        <w:t>Приложение 5</w:t>
      </w:r>
    </w:p>
    <w:p w:rsidR="006F1CFD" w:rsidRDefault="006F1CFD">
      <w:pPr>
        <w:pStyle w:val="ConsPlusNormal"/>
        <w:jc w:val="right"/>
      </w:pPr>
      <w:r>
        <w:t>к Порядку предоставления и расходования</w:t>
      </w:r>
    </w:p>
    <w:p w:rsidR="006F1CFD" w:rsidRDefault="006F1CFD">
      <w:pPr>
        <w:pStyle w:val="ConsPlusNormal"/>
        <w:jc w:val="right"/>
      </w:pPr>
      <w:r>
        <w:t>субсидий за счет средств бюджета</w:t>
      </w:r>
    </w:p>
    <w:p w:rsidR="006F1CFD" w:rsidRDefault="006F1CFD">
      <w:pPr>
        <w:pStyle w:val="ConsPlusNormal"/>
        <w:jc w:val="right"/>
      </w:pPr>
      <w:r>
        <w:t>Московской области бюджетам</w:t>
      </w:r>
    </w:p>
    <w:p w:rsidR="006F1CFD" w:rsidRDefault="006F1CFD">
      <w:pPr>
        <w:pStyle w:val="ConsPlusNormal"/>
        <w:jc w:val="right"/>
      </w:pPr>
      <w:r>
        <w:t>муниципальных образований Московской</w:t>
      </w:r>
    </w:p>
    <w:p w:rsidR="006F1CFD" w:rsidRDefault="006F1CFD">
      <w:pPr>
        <w:pStyle w:val="ConsPlusNormal"/>
        <w:jc w:val="right"/>
      </w:pPr>
      <w:r>
        <w:t>области на мероприятия по сохранению</w:t>
      </w:r>
    </w:p>
    <w:p w:rsidR="006F1CFD" w:rsidRDefault="006F1CFD">
      <w:pPr>
        <w:pStyle w:val="ConsPlusNormal"/>
        <w:jc w:val="right"/>
      </w:pPr>
      <w:r>
        <w:t>объектов культурного наследия,</w:t>
      </w:r>
    </w:p>
    <w:p w:rsidR="006F1CFD" w:rsidRDefault="006F1CFD">
      <w:pPr>
        <w:pStyle w:val="ConsPlusNormal"/>
        <w:jc w:val="right"/>
      </w:pPr>
      <w:r>
        <w:t>находящихся в собственности</w:t>
      </w:r>
    </w:p>
    <w:p w:rsidR="006F1CFD" w:rsidRDefault="006F1CFD">
      <w:pPr>
        <w:pStyle w:val="ConsPlusNormal"/>
        <w:jc w:val="right"/>
      </w:pPr>
      <w:r>
        <w:t>муниципальных образований Московской</w:t>
      </w:r>
    </w:p>
    <w:p w:rsidR="006F1CFD" w:rsidRDefault="006F1CFD">
      <w:pPr>
        <w:pStyle w:val="ConsPlusNormal"/>
        <w:jc w:val="right"/>
      </w:pPr>
      <w:r>
        <w:t>области, и распределение</w:t>
      </w:r>
    </w:p>
    <w:p w:rsidR="006F1CFD" w:rsidRDefault="006F1CFD">
      <w:pPr>
        <w:pStyle w:val="ConsPlusNormal"/>
        <w:jc w:val="right"/>
      </w:pPr>
      <w:r>
        <w:t>указанных субсидий между муниципальными</w:t>
      </w:r>
    </w:p>
    <w:p w:rsidR="006F1CFD" w:rsidRDefault="006F1CFD">
      <w:pPr>
        <w:pStyle w:val="ConsPlusNormal"/>
        <w:jc w:val="right"/>
      </w:pPr>
      <w:r>
        <w:t>образованиями Московской области</w:t>
      </w:r>
    </w:p>
    <w:p w:rsidR="006F1CFD" w:rsidRDefault="006F1CFD">
      <w:pPr>
        <w:pStyle w:val="ConsPlusNormal"/>
        <w:jc w:val="right"/>
      </w:pPr>
      <w:r>
        <w:t>в 2017-2021 годах</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16" w:name="P3561"/>
      <w:bookmarkEnd w:id="16"/>
      <w:r>
        <w:t>Сводная информация</w:t>
      </w:r>
    </w:p>
    <w:p w:rsidR="006F1CFD" w:rsidRDefault="006F1CFD">
      <w:pPr>
        <w:pStyle w:val="ConsPlusNormal"/>
        <w:jc w:val="center"/>
      </w:pPr>
      <w:r>
        <w:t>о достижении значений показателей результативности</w:t>
      </w:r>
    </w:p>
    <w:p w:rsidR="006F1CFD" w:rsidRDefault="006F1CFD">
      <w:pPr>
        <w:pStyle w:val="ConsPlusNormal"/>
        <w:jc w:val="center"/>
      </w:pPr>
      <w:r>
        <w:t>предоставления и расходования субсидии за счет средств</w:t>
      </w:r>
    </w:p>
    <w:p w:rsidR="006F1CFD" w:rsidRDefault="006F1CFD">
      <w:pPr>
        <w:pStyle w:val="ConsPlusNormal"/>
        <w:jc w:val="center"/>
      </w:pPr>
      <w:r>
        <w:t>бюджета Московской области бюджетам муниципальных</w:t>
      </w:r>
    </w:p>
    <w:p w:rsidR="006F1CFD" w:rsidRDefault="006F1CFD">
      <w:pPr>
        <w:pStyle w:val="ConsPlusNormal"/>
        <w:jc w:val="center"/>
      </w:pPr>
      <w:r>
        <w:t>образований Московской области на мероприятие по сохранению</w:t>
      </w:r>
    </w:p>
    <w:p w:rsidR="006F1CFD" w:rsidRDefault="006F1CFD">
      <w:pPr>
        <w:pStyle w:val="ConsPlusNormal"/>
        <w:jc w:val="center"/>
      </w:pPr>
      <w:r>
        <w:t>объектов культурного наследия, находящихся в собственности</w:t>
      </w:r>
    </w:p>
    <w:p w:rsidR="006F1CFD" w:rsidRDefault="006F1CFD">
      <w:pPr>
        <w:pStyle w:val="ConsPlusNormal"/>
        <w:jc w:val="center"/>
      </w:pPr>
      <w:r>
        <w:t>муниципальных образований Московской области, в ______ году</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494"/>
        <w:gridCol w:w="4082"/>
        <w:gridCol w:w="1814"/>
        <w:gridCol w:w="2665"/>
      </w:tblGrid>
      <w:tr w:rsidR="006F1CFD">
        <w:tc>
          <w:tcPr>
            <w:tcW w:w="794" w:type="dxa"/>
          </w:tcPr>
          <w:p w:rsidR="006F1CFD" w:rsidRDefault="006F1CFD">
            <w:pPr>
              <w:pStyle w:val="ConsPlusNormal"/>
              <w:jc w:val="center"/>
            </w:pPr>
            <w:r>
              <w:t>N п/п</w:t>
            </w:r>
          </w:p>
        </w:tc>
        <w:tc>
          <w:tcPr>
            <w:tcW w:w="2494" w:type="dxa"/>
          </w:tcPr>
          <w:p w:rsidR="006F1CFD" w:rsidRDefault="006F1CFD">
            <w:pPr>
              <w:pStyle w:val="ConsPlusNormal"/>
              <w:jc w:val="center"/>
            </w:pPr>
            <w:r>
              <w:t>Наименование муниципального образования Московской области</w:t>
            </w:r>
          </w:p>
        </w:tc>
        <w:tc>
          <w:tcPr>
            <w:tcW w:w="4082" w:type="dxa"/>
          </w:tcPr>
          <w:p w:rsidR="006F1CFD" w:rsidRDefault="006F1CFD">
            <w:pPr>
              <w:pStyle w:val="ConsPlusNormal"/>
              <w:jc w:val="center"/>
            </w:pPr>
            <w:r>
              <w:t>Наименование показателя результативности предоставления субсидии</w:t>
            </w:r>
          </w:p>
        </w:tc>
        <w:tc>
          <w:tcPr>
            <w:tcW w:w="1814" w:type="dxa"/>
          </w:tcPr>
          <w:p w:rsidR="006F1CFD" w:rsidRDefault="006F1CFD">
            <w:pPr>
              <w:pStyle w:val="ConsPlusNormal"/>
              <w:jc w:val="center"/>
            </w:pPr>
            <w:r>
              <w:t>Нормативное значение показателя (единица)</w:t>
            </w:r>
          </w:p>
        </w:tc>
        <w:tc>
          <w:tcPr>
            <w:tcW w:w="2665" w:type="dxa"/>
          </w:tcPr>
          <w:p w:rsidR="006F1CFD" w:rsidRDefault="006F1CFD">
            <w:pPr>
              <w:pStyle w:val="ConsPlusNormal"/>
              <w:jc w:val="center"/>
            </w:pPr>
            <w:r>
              <w:t>Значение показателя результативности предоставления субсидии по состоянию на ______ год</w:t>
            </w:r>
          </w:p>
        </w:tc>
      </w:tr>
      <w:tr w:rsidR="006F1CFD">
        <w:tc>
          <w:tcPr>
            <w:tcW w:w="794" w:type="dxa"/>
          </w:tcPr>
          <w:p w:rsidR="006F1CFD" w:rsidRDefault="006F1CFD">
            <w:pPr>
              <w:pStyle w:val="ConsPlusNormal"/>
              <w:jc w:val="center"/>
            </w:pPr>
            <w:r>
              <w:t>1</w:t>
            </w:r>
          </w:p>
        </w:tc>
        <w:tc>
          <w:tcPr>
            <w:tcW w:w="2494" w:type="dxa"/>
          </w:tcPr>
          <w:p w:rsidR="006F1CFD" w:rsidRDefault="006F1CFD">
            <w:pPr>
              <w:pStyle w:val="ConsPlusNormal"/>
              <w:jc w:val="center"/>
            </w:pPr>
            <w:r>
              <w:t>2</w:t>
            </w:r>
          </w:p>
        </w:tc>
        <w:tc>
          <w:tcPr>
            <w:tcW w:w="4082" w:type="dxa"/>
          </w:tcPr>
          <w:p w:rsidR="006F1CFD" w:rsidRDefault="006F1CFD">
            <w:pPr>
              <w:pStyle w:val="ConsPlusNormal"/>
              <w:jc w:val="center"/>
            </w:pPr>
            <w:r>
              <w:t>3</w:t>
            </w:r>
          </w:p>
        </w:tc>
        <w:tc>
          <w:tcPr>
            <w:tcW w:w="1814" w:type="dxa"/>
          </w:tcPr>
          <w:p w:rsidR="006F1CFD" w:rsidRDefault="006F1CFD">
            <w:pPr>
              <w:pStyle w:val="ConsPlusNormal"/>
              <w:jc w:val="center"/>
            </w:pPr>
            <w:r>
              <w:t>4</w:t>
            </w:r>
          </w:p>
        </w:tc>
        <w:tc>
          <w:tcPr>
            <w:tcW w:w="2665" w:type="dxa"/>
          </w:tcPr>
          <w:p w:rsidR="006F1CFD" w:rsidRDefault="006F1CFD">
            <w:pPr>
              <w:pStyle w:val="ConsPlusNormal"/>
              <w:jc w:val="center"/>
            </w:pPr>
            <w:r>
              <w:t>5</w:t>
            </w:r>
          </w:p>
        </w:tc>
      </w:tr>
      <w:tr w:rsidR="006F1CFD">
        <w:tc>
          <w:tcPr>
            <w:tcW w:w="794" w:type="dxa"/>
          </w:tcPr>
          <w:p w:rsidR="006F1CFD" w:rsidRDefault="006F1CFD">
            <w:pPr>
              <w:pStyle w:val="ConsPlusNormal"/>
            </w:pPr>
            <w:r>
              <w:t>1</w:t>
            </w:r>
          </w:p>
        </w:tc>
        <w:tc>
          <w:tcPr>
            <w:tcW w:w="2494" w:type="dxa"/>
          </w:tcPr>
          <w:p w:rsidR="006F1CFD" w:rsidRDefault="006F1CFD">
            <w:pPr>
              <w:pStyle w:val="ConsPlusNormal"/>
            </w:pPr>
          </w:p>
        </w:tc>
        <w:tc>
          <w:tcPr>
            <w:tcW w:w="4082" w:type="dxa"/>
          </w:tcPr>
          <w:p w:rsidR="006F1CFD" w:rsidRDefault="006F1CFD">
            <w:pPr>
              <w:pStyle w:val="ConsPlusNormal"/>
            </w:pPr>
            <w:r>
              <w:t xml:space="preserve">Количество объектов культурного наследия, на которых в текущем году </w:t>
            </w:r>
            <w:r>
              <w:lastRenderedPageBreak/>
              <w:t>проведены производственные работы</w:t>
            </w:r>
          </w:p>
        </w:tc>
        <w:tc>
          <w:tcPr>
            <w:tcW w:w="1814" w:type="dxa"/>
          </w:tcPr>
          <w:p w:rsidR="006F1CFD" w:rsidRDefault="006F1CFD">
            <w:pPr>
              <w:pStyle w:val="ConsPlusNormal"/>
            </w:pPr>
            <w:r>
              <w:lastRenderedPageBreak/>
              <w:t>-</w:t>
            </w:r>
          </w:p>
        </w:tc>
        <w:tc>
          <w:tcPr>
            <w:tcW w:w="2665" w:type="dxa"/>
          </w:tcPr>
          <w:p w:rsidR="006F1CFD" w:rsidRDefault="006F1CFD">
            <w:pPr>
              <w:pStyle w:val="ConsPlusNormal"/>
            </w:pPr>
            <w:r>
              <w:t>-</w:t>
            </w:r>
          </w:p>
        </w:tc>
      </w:tr>
    </w:tbl>
    <w:p w:rsidR="006F1CFD" w:rsidRDefault="006F1CFD">
      <w:pPr>
        <w:pStyle w:val="ConsPlusNormal"/>
        <w:jc w:val="both"/>
      </w:pPr>
    </w:p>
    <w:p w:rsidR="006F1CFD" w:rsidRDefault="006F1CFD">
      <w:pPr>
        <w:pStyle w:val="ConsPlusNonformat"/>
        <w:jc w:val="both"/>
      </w:pPr>
      <w:r>
        <w:rPr>
          <w:sz w:val="18"/>
        </w:rPr>
        <w:t xml:space="preserve">    Руководитель Главного управления культурного _________/____________________</w:t>
      </w:r>
    </w:p>
    <w:p w:rsidR="006F1CFD" w:rsidRDefault="006F1CFD">
      <w:pPr>
        <w:pStyle w:val="ConsPlusNonformat"/>
        <w:jc w:val="both"/>
      </w:pPr>
      <w:r>
        <w:rPr>
          <w:sz w:val="18"/>
        </w:rPr>
        <w:t xml:space="preserve">    наследия Московской области                  (подпись) (фамилия и инициалы)</w:t>
      </w:r>
    </w:p>
    <w:p w:rsidR="006F1CFD" w:rsidRDefault="006F1CFD">
      <w:pPr>
        <w:pStyle w:val="ConsPlusNonformat"/>
        <w:jc w:val="both"/>
      </w:pPr>
    </w:p>
    <w:p w:rsidR="006F1CFD" w:rsidRDefault="006F1CFD">
      <w:pPr>
        <w:pStyle w:val="ConsPlusNonformat"/>
        <w:jc w:val="both"/>
      </w:pPr>
      <w:r>
        <w:rPr>
          <w:sz w:val="18"/>
        </w:rPr>
        <w:t xml:space="preserve">    Главный бухгалтер                            _________/____________________</w:t>
      </w:r>
    </w:p>
    <w:p w:rsidR="006F1CFD" w:rsidRDefault="006F1CFD">
      <w:pPr>
        <w:pStyle w:val="ConsPlusNonformat"/>
        <w:jc w:val="both"/>
      </w:pPr>
      <w:r>
        <w:rPr>
          <w:sz w:val="18"/>
        </w:rPr>
        <w:t xml:space="preserve">                                                 (подпись) (фамилия и инициалы)</w:t>
      </w:r>
    </w:p>
    <w:p w:rsidR="006F1CFD" w:rsidRDefault="006F1CFD">
      <w:pPr>
        <w:pStyle w:val="ConsPlusNonformat"/>
        <w:jc w:val="both"/>
      </w:pPr>
    </w:p>
    <w:p w:rsidR="006F1CFD" w:rsidRDefault="006F1CFD">
      <w:pPr>
        <w:pStyle w:val="ConsPlusNonformat"/>
        <w:jc w:val="both"/>
      </w:pPr>
      <w:r>
        <w:rPr>
          <w:sz w:val="18"/>
        </w:rPr>
        <w:t xml:space="preserve">    "___" ___________ 20__ г.</w:t>
      </w:r>
    </w:p>
    <w:p w:rsidR="006F1CFD" w:rsidRDefault="006F1CFD">
      <w:pPr>
        <w:pStyle w:val="ConsPlusNonformat"/>
        <w:jc w:val="both"/>
      </w:pPr>
    </w:p>
    <w:p w:rsidR="006F1CFD" w:rsidRDefault="006F1CFD">
      <w:pPr>
        <w:pStyle w:val="ConsPlusNonformat"/>
        <w:jc w:val="both"/>
      </w:pPr>
      <w:r>
        <w:rPr>
          <w:sz w:val="18"/>
        </w:rPr>
        <w:t xml:space="preserve">    Исполнитель: _____________/______________________/_________</w:t>
      </w:r>
    </w:p>
    <w:p w:rsidR="006F1CFD" w:rsidRDefault="006F1CFD">
      <w:pPr>
        <w:pStyle w:val="ConsPlusNonformat"/>
        <w:jc w:val="both"/>
      </w:pPr>
      <w:r>
        <w:rPr>
          <w:sz w:val="18"/>
        </w:rPr>
        <w:t xml:space="preserve">                  (должность)   (фамилия и инициалы)  (телефон)</w:t>
      </w:r>
    </w:p>
    <w:p w:rsidR="006F1CFD" w:rsidRDefault="006F1CFD">
      <w:pPr>
        <w:pStyle w:val="ConsPlusNormal"/>
        <w:jc w:val="both"/>
      </w:pPr>
    </w:p>
    <w:p w:rsidR="006F1CFD" w:rsidRDefault="006F1CFD">
      <w:pPr>
        <w:pStyle w:val="ConsPlusNormal"/>
        <w:ind w:firstLine="540"/>
        <w:jc w:val="both"/>
      </w:pPr>
      <w:r>
        <w:t>Примечания:</w:t>
      </w:r>
    </w:p>
    <w:p w:rsidR="006F1CFD" w:rsidRDefault="006F1CFD">
      <w:pPr>
        <w:pStyle w:val="ConsPlusNormal"/>
        <w:ind w:firstLine="540"/>
        <w:jc w:val="both"/>
      </w:pPr>
      <w:r>
        <w:t>1. Периодичность представления отчета: годовая.</w:t>
      </w:r>
    </w:p>
    <w:p w:rsidR="006F1CFD" w:rsidRDefault="006F1CFD">
      <w:pPr>
        <w:pStyle w:val="ConsPlusNormal"/>
        <w:ind w:firstLine="540"/>
        <w:jc w:val="both"/>
      </w:pPr>
      <w:r>
        <w:t>2. Сроки представления - до 31 декабря года.</w:t>
      </w:r>
    </w:p>
    <w:p w:rsidR="006F1CFD" w:rsidRDefault="006F1CFD">
      <w:pPr>
        <w:pStyle w:val="ConsPlusNormal"/>
        <w:jc w:val="both"/>
      </w:pPr>
    </w:p>
    <w:p w:rsidR="006F1CFD" w:rsidRDefault="006F1CFD">
      <w:pPr>
        <w:pStyle w:val="ConsPlusNormal"/>
        <w:jc w:val="center"/>
        <w:outlineLvl w:val="1"/>
      </w:pPr>
      <w:bookmarkStart w:id="17" w:name="P3600"/>
      <w:bookmarkEnd w:id="17"/>
      <w:r>
        <w:t>12. Подпрограмма II "Развитие музейного дела и народных</w:t>
      </w:r>
    </w:p>
    <w:p w:rsidR="006F1CFD" w:rsidRDefault="006F1CFD">
      <w:pPr>
        <w:pStyle w:val="ConsPlusNormal"/>
        <w:jc w:val="center"/>
      </w:pPr>
      <w:r>
        <w:t>художественных промыслов в Московской области"</w:t>
      </w:r>
    </w:p>
    <w:p w:rsidR="006F1CFD" w:rsidRDefault="006F1CFD">
      <w:pPr>
        <w:pStyle w:val="ConsPlusNormal"/>
        <w:jc w:val="both"/>
      </w:pPr>
    </w:p>
    <w:p w:rsidR="006F1CFD" w:rsidRDefault="006F1CFD">
      <w:pPr>
        <w:pStyle w:val="ConsPlusNormal"/>
        <w:jc w:val="center"/>
        <w:outlineLvl w:val="2"/>
      </w:pPr>
      <w:r>
        <w:t>12.1. Паспорт подпрограммы II "Развитие музейного дела</w:t>
      </w:r>
    </w:p>
    <w:p w:rsidR="006F1CFD" w:rsidRDefault="006F1CFD">
      <w:pPr>
        <w:pStyle w:val="ConsPlusNormal"/>
        <w:jc w:val="center"/>
      </w:pPr>
      <w:r>
        <w:t>и народных художественных промыслов в Московской области"</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359"/>
        <w:gridCol w:w="1474"/>
        <w:gridCol w:w="1190"/>
        <w:gridCol w:w="1303"/>
        <w:gridCol w:w="1303"/>
        <w:gridCol w:w="850"/>
        <w:gridCol w:w="360"/>
        <w:gridCol w:w="1190"/>
        <w:gridCol w:w="360"/>
        <w:gridCol w:w="850"/>
        <w:gridCol w:w="1360"/>
      </w:tblGrid>
      <w:tr w:rsidR="006F1CFD">
        <w:tc>
          <w:tcPr>
            <w:tcW w:w="2098" w:type="dxa"/>
          </w:tcPr>
          <w:p w:rsidR="006F1CFD" w:rsidRDefault="006F1CFD">
            <w:pPr>
              <w:pStyle w:val="ConsPlusNormal"/>
            </w:pPr>
            <w:r>
              <w:t>Государственный заказчик государственной программы</w:t>
            </w:r>
          </w:p>
        </w:tc>
        <w:tc>
          <w:tcPr>
            <w:tcW w:w="11599" w:type="dxa"/>
            <w:gridSpan w:val="11"/>
          </w:tcPr>
          <w:p w:rsidR="006F1CFD" w:rsidRDefault="006F1CFD">
            <w:pPr>
              <w:pStyle w:val="ConsPlusNormal"/>
            </w:pPr>
            <w:r>
              <w:t>Министерство культуры Московской области</w:t>
            </w:r>
          </w:p>
        </w:tc>
      </w:tr>
      <w:tr w:rsidR="006F1CFD">
        <w:tc>
          <w:tcPr>
            <w:tcW w:w="2098" w:type="dxa"/>
            <w:vMerge w:val="restart"/>
          </w:tcPr>
          <w:p w:rsidR="006F1CFD" w:rsidRDefault="006F1CFD">
            <w:pPr>
              <w:pStyle w:val="ConsPlusNormal"/>
            </w:pPr>
            <w:r>
              <w:t>Задача подпрограммы</w:t>
            </w:r>
          </w:p>
        </w:tc>
        <w:tc>
          <w:tcPr>
            <w:tcW w:w="11599" w:type="dxa"/>
            <w:gridSpan w:val="11"/>
          </w:tcPr>
          <w:p w:rsidR="006F1CFD" w:rsidRDefault="006F1CFD">
            <w:pPr>
              <w:pStyle w:val="ConsPlusNormal"/>
            </w:pPr>
            <w:r>
              <w:t>Увеличение общего количества посетителей музеев, процент</w:t>
            </w:r>
          </w:p>
        </w:tc>
      </w:tr>
      <w:tr w:rsidR="006F1CFD">
        <w:tc>
          <w:tcPr>
            <w:tcW w:w="2098" w:type="dxa"/>
            <w:vMerge/>
          </w:tcPr>
          <w:p w:rsidR="006F1CFD" w:rsidRDefault="006F1CFD"/>
        </w:tc>
        <w:tc>
          <w:tcPr>
            <w:tcW w:w="1359" w:type="dxa"/>
          </w:tcPr>
          <w:p w:rsidR="006F1CFD" w:rsidRDefault="006F1CFD">
            <w:pPr>
              <w:pStyle w:val="ConsPlusNormal"/>
            </w:pPr>
            <w:r>
              <w:t>Отчетный (базовый) период</w:t>
            </w:r>
          </w:p>
        </w:tc>
        <w:tc>
          <w:tcPr>
            <w:tcW w:w="1474" w:type="dxa"/>
          </w:tcPr>
          <w:p w:rsidR="006F1CFD" w:rsidRDefault="006F1CFD">
            <w:pPr>
              <w:pStyle w:val="ConsPlusNormal"/>
            </w:pPr>
            <w:r>
              <w:t>2017 год</w:t>
            </w:r>
          </w:p>
        </w:tc>
        <w:tc>
          <w:tcPr>
            <w:tcW w:w="1190" w:type="dxa"/>
          </w:tcPr>
          <w:p w:rsidR="006F1CFD" w:rsidRDefault="006F1CFD">
            <w:pPr>
              <w:pStyle w:val="ConsPlusNormal"/>
            </w:pPr>
            <w:r>
              <w:t>2018 год</w:t>
            </w:r>
          </w:p>
        </w:tc>
        <w:tc>
          <w:tcPr>
            <w:tcW w:w="3456" w:type="dxa"/>
            <w:gridSpan w:val="3"/>
          </w:tcPr>
          <w:p w:rsidR="006F1CFD" w:rsidRDefault="006F1CFD">
            <w:pPr>
              <w:pStyle w:val="ConsPlusNormal"/>
            </w:pPr>
            <w:r>
              <w:t>2019 год</w:t>
            </w:r>
          </w:p>
        </w:tc>
        <w:tc>
          <w:tcPr>
            <w:tcW w:w="1910" w:type="dxa"/>
            <w:gridSpan w:val="3"/>
          </w:tcPr>
          <w:p w:rsidR="006F1CFD" w:rsidRDefault="006F1CFD">
            <w:pPr>
              <w:pStyle w:val="ConsPlusNormal"/>
            </w:pPr>
            <w:r>
              <w:t>2020 год</w:t>
            </w:r>
          </w:p>
        </w:tc>
        <w:tc>
          <w:tcPr>
            <w:tcW w:w="2210" w:type="dxa"/>
            <w:gridSpan w:val="2"/>
          </w:tcPr>
          <w:p w:rsidR="006F1CFD" w:rsidRDefault="006F1CFD">
            <w:pPr>
              <w:pStyle w:val="ConsPlusNormal"/>
            </w:pPr>
            <w:r>
              <w:t>2021 год</w:t>
            </w:r>
          </w:p>
        </w:tc>
      </w:tr>
      <w:tr w:rsidR="006F1CFD">
        <w:tc>
          <w:tcPr>
            <w:tcW w:w="2098" w:type="dxa"/>
            <w:vMerge/>
          </w:tcPr>
          <w:p w:rsidR="006F1CFD" w:rsidRDefault="006F1CFD"/>
        </w:tc>
        <w:tc>
          <w:tcPr>
            <w:tcW w:w="1359" w:type="dxa"/>
          </w:tcPr>
          <w:p w:rsidR="006F1CFD" w:rsidRDefault="006F1CFD">
            <w:pPr>
              <w:pStyle w:val="ConsPlusNormal"/>
            </w:pPr>
            <w:r>
              <w:t>100</w:t>
            </w:r>
          </w:p>
        </w:tc>
        <w:tc>
          <w:tcPr>
            <w:tcW w:w="1474" w:type="dxa"/>
          </w:tcPr>
          <w:p w:rsidR="006F1CFD" w:rsidRDefault="006F1CFD">
            <w:pPr>
              <w:pStyle w:val="ConsPlusNormal"/>
            </w:pPr>
            <w:r>
              <w:t>102</w:t>
            </w:r>
          </w:p>
        </w:tc>
        <w:tc>
          <w:tcPr>
            <w:tcW w:w="1190" w:type="dxa"/>
          </w:tcPr>
          <w:p w:rsidR="006F1CFD" w:rsidRDefault="006F1CFD">
            <w:pPr>
              <w:pStyle w:val="ConsPlusNormal"/>
            </w:pPr>
            <w:r>
              <w:t>105</w:t>
            </w:r>
          </w:p>
        </w:tc>
        <w:tc>
          <w:tcPr>
            <w:tcW w:w="3456" w:type="dxa"/>
            <w:gridSpan w:val="3"/>
          </w:tcPr>
          <w:p w:rsidR="006F1CFD" w:rsidRDefault="006F1CFD">
            <w:pPr>
              <w:pStyle w:val="ConsPlusNormal"/>
            </w:pPr>
            <w:r>
              <w:t>105</w:t>
            </w:r>
          </w:p>
        </w:tc>
        <w:tc>
          <w:tcPr>
            <w:tcW w:w="1910" w:type="dxa"/>
            <w:gridSpan w:val="3"/>
          </w:tcPr>
          <w:p w:rsidR="006F1CFD" w:rsidRDefault="006F1CFD">
            <w:pPr>
              <w:pStyle w:val="ConsPlusNormal"/>
            </w:pPr>
            <w:r>
              <w:t>105</w:t>
            </w:r>
          </w:p>
        </w:tc>
        <w:tc>
          <w:tcPr>
            <w:tcW w:w="2210" w:type="dxa"/>
            <w:gridSpan w:val="2"/>
          </w:tcPr>
          <w:p w:rsidR="006F1CFD" w:rsidRDefault="006F1CFD">
            <w:pPr>
              <w:pStyle w:val="ConsPlusNormal"/>
            </w:pPr>
            <w:r>
              <w:t>105</w:t>
            </w:r>
          </w:p>
        </w:tc>
      </w:tr>
      <w:tr w:rsidR="006F1CFD">
        <w:tc>
          <w:tcPr>
            <w:tcW w:w="2098" w:type="dxa"/>
            <w:vMerge w:val="restart"/>
            <w:tcBorders>
              <w:bottom w:val="nil"/>
            </w:tcBorders>
          </w:tcPr>
          <w:p w:rsidR="006F1CFD" w:rsidRDefault="006F1CFD">
            <w:pPr>
              <w:pStyle w:val="ConsPlusNormal"/>
            </w:pPr>
            <w:r>
              <w:lastRenderedPageBreak/>
              <w:t>Источники финансирования подпрограммы по годам реализации и главным распорядителям бюджетных средств,</w:t>
            </w:r>
          </w:p>
          <w:p w:rsidR="006F1CFD" w:rsidRDefault="006F1CFD">
            <w:pPr>
              <w:pStyle w:val="ConsPlusNormal"/>
            </w:pPr>
            <w:r>
              <w:t>в том числе по годам:</w:t>
            </w:r>
          </w:p>
        </w:tc>
        <w:tc>
          <w:tcPr>
            <w:tcW w:w="1359" w:type="dxa"/>
            <w:vMerge w:val="restart"/>
          </w:tcPr>
          <w:p w:rsidR="006F1CFD" w:rsidRDefault="006F1CFD">
            <w:pPr>
              <w:pStyle w:val="ConsPlusNormal"/>
            </w:pPr>
            <w:r>
              <w:t>Наименование подпрограммы</w:t>
            </w:r>
          </w:p>
        </w:tc>
        <w:tc>
          <w:tcPr>
            <w:tcW w:w="1474" w:type="dxa"/>
            <w:vMerge w:val="restart"/>
          </w:tcPr>
          <w:p w:rsidR="006F1CFD" w:rsidRDefault="006F1CFD">
            <w:pPr>
              <w:pStyle w:val="ConsPlusNormal"/>
            </w:pPr>
            <w:r>
              <w:t>Главный распорядитель бюджетных средств</w:t>
            </w:r>
          </w:p>
        </w:tc>
        <w:tc>
          <w:tcPr>
            <w:tcW w:w="1190" w:type="dxa"/>
            <w:vMerge w:val="restart"/>
          </w:tcPr>
          <w:p w:rsidR="006F1CFD" w:rsidRDefault="006F1CFD">
            <w:pPr>
              <w:pStyle w:val="ConsPlusNormal"/>
            </w:pPr>
            <w:r>
              <w:t>Источник финансирования</w:t>
            </w:r>
          </w:p>
        </w:tc>
        <w:tc>
          <w:tcPr>
            <w:tcW w:w="7576" w:type="dxa"/>
            <w:gridSpan w:val="8"/>
          </w:tcPr>
          <w:p w:rsidR="006F1CFD" w:rsidRDefault="006F1CFD">
            <w:pPr>
              <w:pStyle w:val="ConsPlusNormal"/>
            </w:pPr>
            <w:r>
              <w:t>Расходы (тыс. рублей)</w:t>
            </w:r>
          </w:p>
        </w:tc>
      </w:tr>
      <w:tr w:rsidR="006F1CFD">
        <w:tc>
          <w:tcPr>
            <w:tcW w:w="2098" w:type="dxa"/>
            <w:vMerge/>
            <w:tcBorders>
              <w:bottom w:val="nil"/>
            </w:tcBorders>
          </w:tcPr>
          <w:p w:rsidR="006F1CFD" w:rsidRDefault="006F1CFD"/>
        </w:tc>
        <w:tc>
          <w:tcPr>
            <w:tcW w:w="1359" w:type="dxa"/>
            <w:vMerge/>
          </w:tcPr>
          <w:p w:rsidR="006F1CFD" w:rsidRDefault="006F1CFD"/>
        </w:tc>
        <w:tc>
          <w:tcPr>
            <w:tcW w:w="1474" w:type="dxa"/>
            <w:vMerge/>
          </w:tcPr>
          <w:p w:rsidR="006F1CFD" w:rsidRDefault="006F1CFD"/>
        </w:tc>
        <w:tc>
          <w:tcPr>
            <w:tcW w:w="1190" w:type="dxa"/>
            <w:vMerge/>
          </w:tcPr>
          <w:p w:rsidR="006F1CFD" w:rsidRDefault="006F1CFD"/>
        </w:tc>
        <w:tc>
          <w:tcPr>
            <w:tcW w:w="1303" w:type="dxa"/>
          </w:tcPr>
          <w:p w:rsidR="006F1CFD" w:rsidRDefault="006F1CFD">
            <w:pPr>
              <w:pStyle w:val="ConsPlusNormal"/>
            </w:pPr>
            <w:r>
              <w:t>2017 год</w:t>
            </w:r>
          </w:p>
        </w:tc>
        <w:tc>
          <w:tcPr>
            <w:tcW w:w="1303" w:type="dxa"/>
          </w:tcPr>
          <w:p w:rsidR="006F1CFD" w:rsidRDefault="006F1CFD">
            <w:pPr>
              <w:pStyle w:val="ConsPlusNormal"/>
            </w:pPr>
            <w:r>
              <w:t>2018 год</w:t>
            </w:r>
          </w:p>
        </w:tc>
        <w:tc>
          <w:tcPr>
            <w:tcW w:w="1210" w:type="dxa"/>
            <w:gridSpan w:val="2"/>
          </w:tcPr>
          <w:p w:rsidR="006F1CFD" w:rsidRDefault="006F1CFD">
            <w:pPr>
              <w:pStyle w:val="ConsPlusNormal"/>
            </w:pPr>
            <w:r>
              <w:t>2019 год</w:t>
            </w:r>
          </w:p>
        </w:tc>
        <w:tc>
          <w:tcPr>
            <w:tcW w:w="1190" w:type="dxa"/>
          </w:tcPr>
          <w:p w:rsidR="006F1CFD" w:rsidRDefault="006F1CFD">
            <w:pPr>
              <w:pStyle w:val="ConsPlusNormal"/>
            </w:pPr>
            <w:r>
              <w:t>2020 год</w:t>
            </w:r>
          </w:p>
        </w:tc>
        <w:tc>
          <w:tcPr>
            <w:tcW w:w="1210" w:type="dxa"/>
            <w:gridSpan w:val="2"/>
          </w:tcPr>
          <w:p w:rsidR="006F1CFD" w:rsidRDefault="006F1CFD">
            <w:pPr>
              <w:pStyle w:val="ConsPlusNormal"/>
            </w:pPr>
            <w:r>
              <w:t>2021 год</w:t>
            </w:r>
          </w:p>
        </w:tc>
        <w:tc>
          <w:tcPr>
            <w:tcW w:w="1360" w:type="dxa"/>
          </w:tcPr>
          <w:p w:rsidR="006F1CFD" w:rsidRDefault="006F1CFD">
            <w:pPr>
              <w:pStyle w:val="ConsPlusNormal"/>
            </w:pPr>
            <w:r>
              <w:t>Итого</w:t>
            </w:r>
          </w:p>
        </w:tc>
      </w:tr>
      <w:tr w:rsidR="006F1CFD">
        <w:tc>
          <w:tcPr>
            <w:tcW w:w="2098" w:type="dxa"/>
            <w:vMerge/>
            <w:tcBorders>
              <w:bottom w:val="nil"/>
            </w:tcBorders>
          </w:tcPr>
          <w:p w:rsidR="006F1CFD" w:rsidRDefault="006F1CFD"/>
        </w:tc>
        <w:tc>
          <w:tcPr>
            <w:tcW w:w="1359" w:type="dxa"/>
            <w:vMerge w:val="restart"/>
            <w:tcBorders>
              <w:bottom w:val="nil"/>
            </w:tcBorders>
          </w:tcPr>
          <w:p w:rsidR="006F1CFD" w:rsidRDefault="006F1CFD">
            <w:pPr>
              <w:pStyle w:val="ConsPlusNormal"/>
            </w:pPr>
            <w:r>
              <w:t>Развитие музейного дела и народных художественных промыслов в Московской области</w:t>
            </w:r>
          </w:p>
        </w:tc>
        <w:tc>
          <w:tcPr>
            <w:tcW w:w="1474" w:type="dxa"/>
            <w:vMerge w:val="restart"/>
            <w:tcBorders>
              <w:bottom w:val="nil"/>
            </w:tcBorders>
          </w:tcPr>
          <w:p w:rsidR="006F1CFD" w:rsidRDefault="006F1CFD">
            <w:pPr>
              <w:pStyle w:val="ConsPlusNormal"/>
            </w:pPr>
            <w:r>
              <w:t>Министерство культуры Московской области</w:t>
            </w:r>
          </w:p>
        </w:tc>
        <w:tc>
          <w:tcPr>
            <w:tcW w:w="1190" w:type="dxa"/>
          </w:tcPr>
          <w:p w:rsidR="006F1CFD" w:rsidRDefault="006F1CFD">
            <w:pPr>
              <w:pStyle w:val="ConsPlusNormal"/>
            </w:pPr>
            <w:r>
              <w:t>Всего:</w:t>
            </w:r>
          </w:p>
          <w:p w:rsidR="006F1CFD" w:rsidRDefault="006F1CFD">
            <w:pPr>
              <w:pStyle w:val="ConsPlusNormal"/>
            </w:pPr>
            <w:r>
              <w:t>в том числе:</w:t>
            </w:r>
          </w:p>
        </w:tc>
        <w:tc>
          <w:tcPr>
            <w:tcW w:w="1303" w:type="dxa"/>
          </w:tcPr>
          <w:p w:rsidR="006F1CFD" w:rsidRDefault="006F1CFD">
            <w:pPr>
              <w:pStyle w:val="ConsPlusNormal"/>
            </w:pPr>
            <w:r>
              <w:t>1059187,00</w:t>
            </w:r>
          </w:p>
        </w:tc>
        <w:tc>
          <w:tcPr>
            <w:tcW w:w="1303" w:type="dxa"/>
          </w:tcPr>
          <w:p w:rsidR="006F1CFD" w:rsidRDefault="006F1CFD">
            <w:pPr>
              <w:pStyle w:val="ConsPlusNormal"/>
            </w:pPr>
            <w:r>
              <w:t>1028512,00</w:t>
            </w:r>
          </w:p>
        </w:tc>
        <w:tc>
          <w:tcPr>
            <w:tcW w:w="1210" w:type="dxa"/>
            <w:gridSpan w:val="2"/>
          </w:tcPr>
          <w:p w:rsidR="006F1CFD" w:rsidRDefault="006F1CFD">
            <w:pPr>
              <w:pStyle w:val="ConsPlusNormal"/>
            </w:pPr>
            <w:r>
              <w:t>1090896,00</w:t>
            </w:r>
          </w:p>
        </w:tc>
        <w:tc>
          <w:tcPr>
            <w:tcW w:w="1190" w:type="dxa"/>
          </w:tcPr>
          <w:p w:rsidR="006F1CFD" w:rsidRDefault="006F1CFD">
            <w:pPr>
              <w:pStyle w:val="ConsPlusNormal"/>
            </w:pPr>
            <w:r>
              <w:t>940896,00</w:t>
            </w:r>
          </w:p>
        </w:tc>
        <w:tc>
          <w:tcPr>
            <w:tcW w:w="1210" w:type="dxa"/>
            <w:gridSpan w:val="2"/>
          </w:tcPr>
          <w:p w:rsidR="006F1CFD" w:rsidRDefault="006F1CFD">
            <w:pPr>
              <w:pStyle w:val="ConsPlusNormal"/>
            </w:pPr>
            <w:r>
              <w:t>940896,00</w:t>
            </w:r>
          </w:p>
        </w:tc>
        <w:tc>
          <w:tcPr>
            <w:tcW w:w="1360" w:type="dxa"/>
          </w:tcPr>
          <w:p w:rsidR="006F1CFD" w:rsidRDefault="006F1CFD">
            <w:pPr>
              <w:pStyle w:val="ConsPlusNormal"/>
            </w:pPr>
            <w:r>
              <w:t>5060387,00</w:t>
            </w:r>
          </w:p>
        </w:tc>
      </w:tr>
      <w:tr w:rsidR="006F1CFD">
        <w:tc>
          <w:tcPr>
            <w:tcW w:w="2098" w:type="dxa"/>
            <w:vMerge/>
            <w:tcBorders>
              <w:bottom w:val="nil"/>
            </w:tcBorders>
          </w:tcPr>
          <w:p w:rsidR="006F1CFD" w:rsidRDefault="006F1CFD"/>
        </w:tc>
        <w:tc>
          <w:tcPr>
            <w:tcW w:w="1359" w:type="dxa"/>
            <w:vMerge/>
            <w:tcBorders>
              <w:bottom w:val="nil"/>
            </w:tcBorders>
          </w:tcPr>
          <w:p w:rsidR="006F1CFD" w:rsidRDefault="006F1CFD"/>
        </w:tc>
        <w:tc>
          <w:tcPr>
            <w:tcW w:w="1474" w:type="dxa"/>
            <w:vMerge/>
            <w:tcBorders>
              <w:bottom w:val="nil"/>
            </w:tcBorders>
          </w:tcPr>
          <w:p w:rsidR="006F1CFD" w:rsidRDefault="006F1CFD"/>
        </w:tc>
        <w:tc>
          <w:tcPr>
            <w:tcW w:w="1190" w:type="dxa"/>
          </w:tcPr>
          <w:p w:rsidR="006F1CFD" w:rsidRDefault="006F1CFD">
            <w:pPr>
              <w:pStyle w:val="ConsPlusNormal"/>
            </w:pPr>
            <w:r>
              <w:t>Средства бюджета Московской области</w:t>
            </w:r>
          </w:p>
        </w:tc>
        <w:tc>
          <w:tcPr>
            <w:tcW w:w="1303" w:type="dxa"/>
          </w:tcPr>
          <w:p w:rsidR="006F1CFD" w:rsidRDefault="006F1CFD">
            <w:pPr>
              <w:pStyle w:val="ConsPlusNormal"/>
            </w:pPr>
            <w:r>
              <w:t>1058082,00</w:t>
            </w:r>
          </w:p>
        </w:tc>
        <w:tc>
          <w:tcPr>
            <w:tcW w:w="1303" w:type="dxa"/>
          </w:tcPr>
          <w:p w:rsidR="006F1CFD" w:rsidRDefault="006F1CFD">
            <w:pPr>
              <w:pStyle w:val="ConsPlusNormal"/>
            </w:pPr>
            <w:r>
              <w:t>1028512,00</w:t>
            </w:r>
          </w:p>
        </w:tc>
        <w:tc>
          <w:tcPr>
            <w:tcW w:w="1210" w:type="dxa"/>
            <w:gridSpan w:val="2"/>
          </w:tcPr>
          <w:p w:rsidR="006F1CFD" w:rsidRDefault="006F1CFD">
            <w:pPr>
              <w:pStyle w:val="ConsPlusNormal"/>
            </w:pPr>
            <w:r>
              <w:t>1090896,00</w:t>
            </w:r>
          </w:p>
        </w:tc>
        <w:tc>
          <w:tcPr>
            <w:tcW w:w="1190" w:type="dxa"/>
          </w:tcPr>
          <w:p w:rsidR="006F1CFD" w:rsidRDefault="006F1CFD">
            <w:pPr>
              <w:pStyle w:val="ConsPlusNormal"/>
            </w:pPr>
            <w:r>
              <w:t>940896,00</w:t>
            </w:r>
          </w:p>
        </w:tc>
        <w:tc>
          <w:tcPr>
            <w:tcW w:w="1210" w:type="dxa"/>
            <w:gridSpan w:val="2"/>
          </w:tcPr>
          <w:p w:rsidR="006F1CFD" w:rsidRDefault="006F1CFD">
            <w:pPr>
              <w:pStyle w:val="ConsPlusNormal"/>
            </w:pPr>
            <w:r>
              <w:t>940896,00</w:t>
            </w:r>
          </w:p>
        </w:tc>
        <w:tc>
          <w:tcPr>
            <w:tcW w:w="1360" w:type="dxa"/>
          </w:tcPr>
          <w:p w:rsidR="006F1CFD" w:rsidRDefault="006F1CFD">
            <w:pPr>
              <w:pStyle w:val="ConsPlusNormal"/>
            </w:pPr>
            <w:r>
              <w:t>5059282,00</w:t>
            </w:r>
          </w:p>
        </w:tc>
      </w:tr>
      <w:tr w:rsidR="006F1CFD">
        <w:tblPrEx>
          <w:tblBorders>
            <w:insideH w:val="nil"/>
          </w:tblBorders>
        </w:tblPrEx>
        <w:tc>
          <w:tcPr>
            <w:tcW w:w="2098" w:type="dxa"/>
            <w:vMerge/>
            <w:tcBorders>
              <w:bottom w:val="nil"/>
            </w:tcBorders>
          </w:tcPr>
          <w:p w:rsidR="006F1CFD" w:rsidRDefault="006F1CFD"/>
        </w:tc>
        <w:tc>
          <w:tcPr>
            <w:tcW w:w="1359" w:type="dxa"/>
            <w:vMerge/>
            <w:tcBorders>
              <w:bottom w:val="nil"/>
            </w:tcBorders>
          </w:tcPr>
          <w:p w:rsidR="006F1CFD" w:rsidRDefault="006F1CFD"/>
        </w:tc>
        <w:tc>
          <w:tcPr>
            <w:tcW w:w="1474" w:type="dxa"/>
            <w:vMerge/>
            <w:tcBorders>
              <w:bottom w:val="nil"/>
            </w:tcBorders>
          </w:tcPr>
          <w:p w:rsidR="006F1CFD" w:rsidRDefault="006F1CFD"/>
        </w:tc>
        <w:tc>
          <w:tcPr>
            <w:tcW w:w="1190" w:type="dxa"/>
            <w:tcBorders>
              <w:bottom w:val="nil"/>
            </w:tcBorders>
          </w:tcPr>
          <w:p w:rsidR="006F1CFD" w:rsidRDefault="006F1CFD">
            <w:pPr>
              <w:pStyle w:val="ConsPlusNormal"/>
            </w:pPr>
            <w:r>
              <w:t>Средства бюджетов муниципальных образований Московской области</w:t>
            </w:r>
          </w:p>
        </w:tc>
        <w:tc>
          <w:tcPr>
            <w:tcW w:w="1303" w:type="dxa"/>
            <w:tcBorders>
              <w:bottom w:val="nil"/>
            </w:tcBorders>
          </w:tcPr>
          <w:p w:rsidR="006F1CFD" w:rsidRDefault="006F1CFD">
            <w:pPr>
              <w:pStyle w:val="ConsPlusNormal"/>
            </w:pPr>
            <w:r>
              <w:t>1105,00</w:t>
            </w:r>
          </w:p>
        </w:tc>
        <w:tc>
          <w:tcPr>
            <w:tcW w:w="1303" w:type="dxa"/>
            <w:tcBorders>
              <w:bottom w:val="nil"/>
            </w:tcBorders>
          </w:tcPr>
          <w:p w:rsidR="006F1CFD" w:rsidRDefault="006F1CFD">
            <w:pPr>
              <w:pStyle w:val="ConsPlusNormal"/>
            </w:pPr>
            <w:r>
              <w:t>0,00</w:t>
            </w:r>
          </w:p>
        </w:tc>
        <w:tc>
          <w:tcPr>
            <w:tcW w:w="1210" w:type="dxa"/>
            <w:gridSpan w:val="2"/>
            <w:tcBorders>
              <w:bottom w:val="nil"/>
            </w:tcBorders>
          </w:tcPr>
          <w:p w:rsidR="006F1CFD" w:rsidRDefault="006F1CFD">
            <w:pPr>
              <w:pStyle w:val="ConsPlusNormal"/>
            </w:pPr>
            <w:r>
              <w:t>0,00</w:t>
            </w:r>
          </w:p>
        </w:tc>
        <w:tc>
          <w:tcPr>
            <w:tcW w:w="1190" w:type="dxa"/>
            <w:tcBorders>
              <w:bottom w:val="nil"/>
            </w:tcBorders>
          </w:tcPr>
          <w:p w:rsidR="006F1CFD" w:rsidRDefault="006F1CFD">
            <w:pPr>
              <w:pStyle w:val="ConsPlusNormal"/>
            </w:pPr>
            <w:r>
              <w:t>0,00</w:t>
            </w:r>
          </w:p>
        </w:tc>
        <w:tc>
          <w:tcPr>
            <w:tcW w:w="1210" w:type="dxa"/>
            <w:gridSpan w:val="2"/>
            <w:tcBorders>
              <w:bottom w:val="nil"/>
            </w:tcBorders>
          </w:tcPr>
          <w:p w:rsidR="006F1CFD" w:rsidRDefault="006F1CFD">
            <w:pPr>
              <w:pStyle w:val="ConsPlusNormal"/>
            </w:pPr>
            <w:r>
              <w:t>0,00</w:t>
            </w:r>
          </w:p>
        </w:tc>
        <w:tc>
          <w:tcPr>
            <w:tcW w:w="1360" w:type="dxa"/>
            <w:tcBorders>
              <w:bottom w:val="nil"/>
            </w:tcBorders>
          </w:tcPr>
          <w:p w:rsidR="006F1CFD" w:rsidRDefault="006F1CFD">
            <w:pPr>
              <w:pStyle w:val="ConsPlusNormal"/>
            </w:pPr>
            <w:r>
              <w:t>1105,00</w:t>
            </w:r>
          </w:p>
        </w:tc>
      </w:tr>
      <w:tr w:rsidR="006F1CFD">
        <w:tblPrEx>
          <w:tblBorders>
            <w:insideH w:val="nil"/>
          </w:tblBorders>
        </w:tblPrEx>
        <w:tc>
          <w:tcPr>
            <w:tcW w:w="13697" w:type="dxa"/>
            <w:gridSpan w:val="12"/>
            <w:tcBorders>
              <w:top w:val="nil"/>
            </w:tcBorders>
          </w:tcPr>
          <w:p w:rsidR="006F1CFD" w:rsidRDefault="006F1CFD">
            <w:pPr>
              <w:pStyle w:val="ConsPlusNormal"/>
              <w:jc w:val="both"/>
            </w:pPr>
            <w:r>
              <w:t xml:space="preserve">(в ред. </w:t>
            </w:r>
            <w:hyperlink r:id="rId167" w:history="1">
              <w:r>
                <w:rPr>
                  <w:color w:val="0000FF"/>
                </w:rPr>
                <w:t>постановления</w:t>
              </w:r>
            </w:hyperlink>
            <w:r>
              <w:t xml:space="preserve"> Правительства МО от 29.08.2017 N 707/31)</w:t>
            </w:r>
          </w:p>
        </w:tc>
      </w:tr>
      <w:tr w:rsidR="006F1CFD">
        <w:tc>
          <w:tcPr>
            <w:tcW w:w="7424" w:type="dxa"/>
            <w:gridSpan w:val="5"/>
          </w:tcPr>
          <w:p w:rsidR="006F1CFD" w:rsidRDefault="006F1CFD">
            <w:pPr>
              <w:pStyle w:val="ConsPlusNormal"/>
            </w:pPr>
            <w:r>
              <w:t>Основные показатели реализации мероприятий подпрограммы</w:t>
            </w:r>
          </w:p>
        </w:tc>
        <w:tc>
          <w:tcPr>
            <w:tcW w:w="1303" w:type="dxa"/>
          </w:tcPr>
          <w:p w:rsidR="006F1CFD" w:rsidRDefault="006F1CFD">
            <w:pPr>
              <w:pStyle w:val="ConsPlusNormal"/>
            </w:pPr>
            <w:r>
              <w:t>2017 год</w:t>
            </w:r>
          </w:p>
        </w:tc>
        <w:tc>
          <w:tcPr>
            <w:tcW w:w="1210" w:type="dxa"/>
            <w:gridSpan w:val="2"/>
          </w:tcPr>
          <w:p w:rsidR="006F1CFD" w:rsidRDefault="006F1CFD">
            <w:pPr>
              <w:pStyle w:val="ConsPlusNormal"/>
            </w:pPr>
            <w:r>
              <w:t>2018 год</w:t>
            </w:r>
          </w:p>
        </w:tc>
        <w:tc>
          <w:tcPr>
            <w:tcW w:w="1190" w:type="dxa"/>
          </w:tcPr>
          <w:p w:rsidR="006F1CFD" w:rsidRDefault="006F1CFD">
            <w:pPr>
              <w:pStyle w:val="ConsPlusNormal"/>
            </w:pPr>
            <w:r>
              <w:t>2019 год</w:t>
            </w:r>
          </w:p>
        </w:tc>
        <w:tc>
          <w:tcPr>
            <w:tcW w:w="1210" w:type="dxa"/>
            <w:gridSpan w:val="2"/>
          </w:tcPr>
          <w:p w:rsidR="006F1CFD" w:rsidRDefault="006F1CFD">
            <w:pPr>
              <w:pStyle w:val="ConsPlusNormal"/>
            </w:pPr>
            <w:r>
              <w:t>2020 год</w:t>
            </w:r>
          </w:p>
        </w:tc>
        <w:tc>
          <w:tcPr>
            <w:tcW w:w="1360" w:type="dxa"/>
          </w:tcPr>
          <w:p w:rsidR="006F1CFD" w:rsidRDefault="006F1CFD">
            <w:pPr>
              <w:pStyle w:val="ConsPlusNormal"/>
            </w:pPr>
            <w:r>
              <w:t>2021 год</w:t>
            </w:r>
          </w:p>
        </w:tc>
      </w:tr>
      <w:tr w:rsidR="006F1CFD">
        <w:tc>
          <w:tcPr>
            <w:tcW w:w="7424" w:type="dxa"/>
            <w:gridSpan w:val="5"/>
          </w:tcPr>
          <w:p w:rsidR="006F1CFD" w:rsidRDefault="006F1CFD">
            <w:pPr>
              <w:pStyle w:val="ConsPlusNormal"/>
            </w:pPr>
            <w:r>
              <w:t>Прирост количества выставочных проектов относительно уровня 2012 года, процент</w:t>
            </w:r>
          </w:p>
        </w:tc>
        <w:tc>
          <w:tcPr>
            <w:tcW w:w="1303" w:type="dxa"/>
          </w:tcPr>
          <w:p w:rsidR="006F1CFD" w:rsidRDefault="006F1CFD">
            <w:pPr>
              <w:pStyle w:val="ConsPlusNormal"/>
            </w:pPr>
            <w:r>
              <w:t>180</w:t>
            </w:r>
          </w:p>
        </w:tc>
        <w:tc>
          <w:tcPr>
            <w:tcW w:w="1210" w:type="dxa"/>
            <w:gridSpan w:val="2"/>
          </w:tcPr>
          <w:p w:rsidR="006F1CFD" w:rsidRDefault="006F1CFD">
            <w:pPr>
              <w:pStyle w:val="ConsPlusNormal"/>
            </w:pPr>
            <w:r>
              <w:t>200</w:t>
            </w:r>
          </w:p>
        </w:tc>
        <w:tc>
          <w:tcPr>
            <w:tcW w:w="1190" w:type="dxa"/>
          </w:tcPr>
          <w:p w:rsidR="006F1CFD" w:rsidRDefault="006F1CFD">
            <w:pPr>
              <w:pStyle w:val="ConsPlusNormal"/>
            </w:pPr>
            <w:r>
              <w:t>200</w:t>
            </w:r>
          </w:p>
        </w:tc>
        <w:tc>
          <w:tcPr>
            <w:tcW w:w="1210" w:type="dxa"/>
            <w:gridSpan w:val="2"/>
          </w:tcPr>
          <w:p w:rsidR="006F1CFD" w:rsidRDefault="006F1CFD">
            <w:pPr>
              <w:pStyle w:val="ConsPlusNormal"/>
            </w:pPr>
            <w:r>
              <w:t>205</w:t>
            </w:r>
          </w:p>
        </w:tc>
        <w:tc>
          <w:tcPr>
            <w:tcW w:w="1360" w:type="dxa"/>
          </w:tcPr>
          <w:p w:rsidR="006F1CFD" w:rsidRDefault="006F1CFD">
            <w:pPr>
              <w:pStyle w:val="ConsPlusNormal"/>
            </w:pPr>
            <w:r>
              <w:t>210</w:t>
            </w: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rmal"/>
        <w:jc w:val="center"/>
        <w:outlineLvl w:val="2"/>
      </w:pPr>
      <w:r>
        <w:t>12.2. Описание задач подпрограммы</w:t>
      </w:r>
    </w:p>
    <w:p w:rsidR="006F1CFD" w:rsidRDefault="006F1CFD">
      <w:pPr>
        <w:pStyle w:val="ConsPlusNormal"/>
        <w:jc w:val="both"/>
      </w:pPr>
    </w:p>
    <w:p w:rsidR="006F1CFD" w:rsidRDefault="006F1CFD">
      <w:pPr>
        <w:pStyle w:val="ConsPlusNormal"/>
        <w:ind w:firstLine="540"/>
        <w:jc w:val="both"/>
      </w:pPr>
      <w:r>
        <w:t>Основной задачей подпрограммы является увеличение общего количества посетителей государственных музеев Московской области. Выполнение указанной задачи будет осуществляться путем оказания государственными музеями Московской области услуг, предусмотренных в рамках государственного задания, посредством популяризации учреждений культуры музейного типа, музейных коллекций и ценностей, реализации на территории региона межмузейных выставочных проектов.</w:t>
      </w:r>
    </w:p>
    <w:p w:rsidR="006F1CFD" w:rsidRDefault="006F1CFD">
      <w:pPr>
        <w:pStyle w:val="ConsPlusNormal"/>
        <w:jc w:val="both"/>
      </w:pPr>
    </w:p>
    <w:p w:rsidR="006F1CFD" w:rsidRDefault="006F1CFD">
      <w:pPr>
        <w:pStyle w:val="ConsPlusNormal"/>
        <w:jc w:val="center"/>
        <w:outlineLvl w:val="2"/>
      </w:pPr>
      <w:r>
        <w:t>12.3. Характеристика проблем и мероприятий подпрограммы</w:t>
      </w:r>
    </w:p>
    <w:p w:rsidR="006F1CFD" w:rsidRDefault="006F1CFD">
      <w:pPr>
        <w:pStyle w:val="ConsPlusNormal"/>
        <w:jc w:val="both"/>
      </w:pPr>
    </w:p>
    <w:p w:rsidR="006F1CFD" w:rsidRDefault="006F1CFD">
      <w:pPr>
        <w:pStyle w:val="ConsPlusNormal"/>
        <w:ind w:firstLine="540"/>
        <w:jc w:val="both"/>
      </w:pPr>
      <w:r>
        <w:t>Уровень и качество предоставляемых услуг не всегда в полной мере соответствуют потребностям жителей в информационном обеспечении, о чем свидетельствует отрицательная динамика ряда основных показателей. Спрос на музейные услуги определяется рядом показателей, в числе которых информационная доступность, современность и техническая оснащенность музейных экспозиций, сменяемость выставок, наличие инфраструктуры для приема посетителей, наличие помещений и специального оборудования для организации как массовых, так и семейных мероприятий. Для представления музеями Московской области своих коллекций и проектов в виртуальном пространстве необходимы разработка и внедрение информационных технологий в музейной сфере, развитие материально-технической базы государственных музеев, оборудование фондохранилищ и т.д.</w:t>
      </w:r>
    </w:p>
    <w:p w:rsidR="006F1CFD" w:rsidRDefault="006F1CFD">
      <w:pPr>
        <w:pStyle w:val="ConsPlusNormal"/>
        <w:jc w:val="both"/>
      </w:pPr>
    </w:p>
    <w:p w:rsidR="006F1CFD" w:rsidRDefault="006F1CFD">
      <w:pPr>
        <w:pStyle w:val="ConsPlusNormal"/>
        <w:jc w:val="center"/>
        <w:outlineLvl w:val="2"/>
      </w:pPr>
      <w:r>
        <w:t>12.4. Концептуальные направления реформирования,</w:t>
      </w:r>
    </w:p>
    <w:p w:rsidR="006F1CFD" w:rsidRDefault="006F1CFD">
      <w:pPr>
        <w:pStyle w:val="ConsPlusNormal"/>
        <w:jc w:val="center"/>
      </w:pPr>
      <w:r>
        <w:t>модернизации, преобразования отдельных сфер</w:t>
      </w:r>
    </w:p>
    <w:p w:rsidR="006F1CFD" w:rsidRDefault="006F1CFD">
      <w:pPr>
        <w:pStyle w:val="ConsPlusNormal"/>
        <w:jc w:val="center"/>
      </w:pPr>
      <w:r>
        <w:t>социально-экономического развития Московской области,</w:t>
      </w:r>
    </w:p>
    <w:p w:rsidR="006F1CFD" w:rsidRDefault="006F1CFD">
      <w:pPr>
        <w:pStyle w:val="ConsPlusNormal"/>
        <w:jc w:val="center"/>
      </w:pPr>
      <w:r>
        <w:t>реализуемых в рамках подпрограммы</w:t>
      </w:r>
    </w:p>
    <w:p w:rsidR="006F1CFD" w:rsidRDefault="006F1CFD">
      <w:pPr>
        <w:pStyle w:val="ConsPlusNormal"/>
        <w:jc w:val="both"/>
      </w:pPr>
    </w:p>
    <w:p w:rsidR="006F1CFD" w:rsidRDefault="006F1CFD">
      <w:pPr>
        <w:pStyle w:val="ConsPlusNormal"/>
        <w:ind w:firstLine="540"/>
        <w:jc w:val="both"/>
      </w:pPr>
      <w:r>
        <w:t>Реализация мероприятий подпрограммы II "Развитие музейного дела и народных художественных промыслов в Московской области" позволит приобретать культурные ценности в целях пополнения музейного фонда государственных музеев Московской области, реставрировать музейные предметы, хранящиеся в государственных музеях Московской области, создавать музейные экспозиции и приобретать фондовое и реставрационное оборудование для государственных музеев Московской области, а также осуществлять мероприятия, направленные на сохранение и развитие народных художественных промыслов Московской области.</w:t>
      </w:r>
    </w:p>
    <w:p w:rsidR="006F1CFD" w:rsidRDefault="006F1CFD">
      <w:pPr>
        <w:pStyle w:val="ConsPlusNormal"/>
        <w:ind w:firstLine="540"/>
        <w:jc w:val="both"/>
      </w:pPr>
      <w:r>
        <w:t>Реализация мероприятий подпрограммы II позволит увеличить общее количество посетителей государственных музеев Московской области и количество выставочных проектов, реализуемых на территории Московской области, а также реализовать меры государственной поддержки народных художественных промыслов Московской области путем организации выставок и научно-практических мероприятий и обеспечить деятельность Художественно-экспертного совета по народным художественным промыслам Московской области.</w:t>
      </w:r>
    </w:p>
    <w:p w:rsidR="006F1CFD" w:rsidRDefault="006F1CFD">
      <w:pPr>
        <w:pStyle w:val="ConsPlusNormal"/>
        <w:jc w:val="both"/>
      </w:pPr>
    </w:p>
    <w:p w:rsidR="006F1CFD" w:rsidRDefault="006F1CFD">
      <w:pPr>
        <w:sectPr w:rsidR="006F1CFD">
          <w:pgSz w:w="11905" w:h="16838"/>
          <w:pgMar w:top="1134" w:right="850" w:bottom="1134" w:left="1701" w:header="0" w:footer="0" w:gutter="0"/>
          <w:cols w:space="720"/>
        </w:sectPr>
      </w:pPr>
    </w:p>
    <w:p w:rsidR="006F1CFD" w:rsidRDefault="006F1CFD">
      <w:pPr>
        <w:pStyle w:val="ConsPlusNormal"/>
        <w:jc w:val="center"/>
        <w:outlineLvl w:val="2"/>
      </w:pPr>
      <w:r>
        <w:lastRenderedPageBreak/>
        <w:t>12.5. Перечень мероприятий подпрограммы II "Развитие</w:t>
      </w:r>
    </w:p>
    <w:p w:rsidR="006F1CFD" w:rsidRDefault="006F1CFD">
      <w:pPr>
        <w:pStyle w:val="ConsPlusNormal"/>
        <w:jc w:val="center"/>
      </w:pPr>
      <w:r>
        <w:t>музейного дела и народных художественных промыслов</w:t>
      </w:r>
    </w:p>
    <w:p w:rsidR="006F1CFD" w:rsidRDefault="006F1CFD">
      <w:pPr>
        <w:pStyle w:val="ConsPlusNormal"/>
        <w:jc w:val="center"/>
      </w:pPr>
      <w:r>
        <w:t>в Московской области"</w:t>
      </w:r>
    </w:p>
    <w:p w:rsidR="006F1CFD" w:rsidRDefault="006F1CFD">
      <w:pPr>
        <w:pStyle w:val="ConsPlusNormal"/>
        <w:jc w:val="center"/>
      </w:pPr>
    </w:p>
    <w:p w:rsidR="006F1CFD" w:rsidRDefault="006F1CFD">
      <w:pPr>
        <w:pStyle w:val="ConsPlusNormal"/>
        <w:jc w:val="center"/>
      </w:pPr>
      <w:r>
        <w:t xml:space="preserve">(в ред. </w:t>
      </w:r>
      <w:hyperlink r:id="rId168" w:history="1">
        <w:r>
          <w:rPr>
            <w:color w:val="0000FF"/>
          </w:rPr>
          <w:t>постановления</w:t>
        </w:r>
      </w:hyperlink>
      <w:r>
        <w:t xml:space="preserve"> Правительства МО</w:t>
      </w:r>
    </w:p>
    <w:p w:rsidR="006F1CFD" w:rsidRDefault="006F1CFD">
      <w:pPr>
        <w:pStyle w:val="ConsPlusNormal"/>
        <w:jc w:val="center"/>
      </w:pPr>
      <w:r>
        <w:t>от 27.06.2017 N 517/22)</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912"/>
        <w:gridCol w:w="1587"/>
        <w:gridCol w:w="1804"/>
        <w:gridCol w:w="1757"/>
        <w:gridCol w:w="1531"/>
        <w:gridCol w:w="1531"/>
        <w:gridCol w:w="1531"/>
        <w:gridCol w:w="1531"/>
        <w:gridCol w:w="1474"/>
        <w:gridCol w:w="1531"/>
        <w:gridCol w:w="2891"/>
        <w:gridCol w:w="2835"/>
      </w:tblGrid>
      <w:tr w:rsidR="006F1CFD">
        <w:tc>
          <w:tcPr>
            <w:tcW w:w="1077" w:type="dxa"/>
            <w:vMerge w:val="restart"/>
          </w:tcPr>
          <w:p w:rsidR="006F1CFD" w:rsidRDefault="006F1CFD">
            <w:pPr>
              <w:pStyle w:val="ConsPlusNormal"/>
              <w:jc w:val="center"/>
            </w:pPr>
            <w:r>
              <w:t>N п/п</w:t>
            </w:r>
          </w:p>
        </w:tc>
        <w:tc>
          <w:tcPr>
            <w:tcW w:w="3912" w:type="dxa"/>
            <w:vMerge w:val="restart"/>
          </w:tcPr>
          <w:p w:rsidR="006F1CFD" w:rsidRDefault="006F1CFD">
            <w:pPr>
              <w:pStyle w:val="ConsPlusNormal"/>
              <w:jc w:val="center"/>
            </w:pPr>
            <w:r>
              <w:t>Мероприятия по реализации подпрограммы</w:t>
            </w:r>
          </w:p>
        </w:tc>
        <w:tc>
          <w:tcPr>
            <w:tcW w:w="1587" w:type="dxa"/>
            <w:vMerge w:val="restart"/>
          </w:tcPr>
          <w:p w:rsidR="006F1CFD" w:rsidRDefault="006F1CFD">
            <w:pPr>
              <w:pStyle w:val="ConsPlusNormal"/>
              <w:jc w:val="center"/>
            </w:pPr>
            <w:r>
              <w:t>Сроки исполнения мероприятий</w:t>
            </w:r>
          </w:p>
        </w:tc>
        <w:tc>
          <w:tcPr>
            <w:tcW w:w="1804" w:type="dxa"/>
            <w:vMerge w:val="restart"/>
          </w:tcPr>
          <w:p w:rsidR="006F1CFD" w:rsidRDefault="006F1CFD">
            <w:pPr>
              <w:pStyle w:val="ConsPlusNormal"/>
              <w:jc w:val="center"/>
            </w:pPr>
            <w:r>
              <w:t>Источники финансирования</w:t>
            </w:r>
          </w:p>
        </w:tc>
        <w:tc>
          <w:tcPr>
            <w:tcW w:w="1757" w:type="dxa"/>
            <w:vMerge w:val="restart"/>
          </w:tcPr>
          <w:p w:rsidR="006F1CFD" w:rsidRDefault="006F1CFD">
            <w:pPr>
              <w:pStyle w:val="ConsPlusNormal"/>
              <w:jc w:val="center"/>
            </w:pPr>
            <w:r>
              <w:t>Объем финансирования мероприятия в 2016 году (тыс. руб.)</w:t>
            </w:r>
          </w:p>
        </w:tc>
        <w:tc>
          <w:tcPr>
            <w:tcW w:w="1531" w:type="dxa"/>
            <w:vMerge w:val="restart"/>
          </w:tcPr>
          <w:p w:rsidR="006F1CFD" w:rsidRDefault="006F1CFD">
            <w:pPr>
              <w:pStyle w:val="ConsPlusNormal"/>
              <w:jc w:val="center"/>
            </w:pPr>
            <w:r>
              <w:t>Всего (тыс. руб.)</w:t>
            </w:r>
          </w:p>
        </w:tc>
        <w:tc>
          <w:tcPr>
            <w:tcW w:w="7598" w:type="dxa"/>
            <w:gridSpan w:val="5"/>
          </w:tcPr>
          <w:p w:rsidR="006F1CFD" w:rsidRDefault="006F1CFD">
            <w:pPr>
              <w:pStyle w:val="ConsPlusNormal"/>
              <w:jc w:val="center"/>
            </w:pPr>
            <w:r>
              <w:t>Объем финансирования по годам (тыс. руб.)</w:t>
            </w:r>
          </w:p>
        </w:tc>
        <w:tc>
          <w:tcPr>
            <w:tcW w:w="2891" w:type="dxa"/>
            <w:vMerge w:val="restart"/>
          </w:tcPr>
          <w:p w:rsidR="006F1CFD" w:rsidRDefault="006F1CFD">
            <w:pPr>
              <w:pStyle w:val="ConsPlusNormal"/>
              <w:jc w:val="center"/>
            </w:pPr>
            <w:r>
              <w:t>Ответственный за выполнение мероприятия программы</w:t>
            </w:r>
          </w:p>
        </w:tc>
        <w:tc>
          <w:tcPr>
            <w:tcW w:w="2835" w:type="dxa"/>
            <w:vMerge w:val="restart"/>
          </w:tcPr>
          <w:p w:rsidR="006F1CFD" w:rsidRDefault="006F1CFD">
            <w:pPr>
              <w:pStyle w:val="ConsPlusNormal"/>
              <w:jc w:val="center"/>
            </w:pPr>
            <w:r>
              <w:t>Результаты выполнения мероприятий подпрограммы</w:t>
            </w:r>
          </w:p>
        </w:tc>
      </w:tr>
      <w:tr w:rsidR="006F1CFD">
        <w:tc>
          <w:tcPr>
            <w:tcW w:w="1077" w:type="dxa"/>
            <w:vMerge/>
          </w:tcPr>
          <w:p w:rsidR="006F1CFD" w:rsidRDefault="006F1CFD"/>
        </w:tc>
        <w:tc>
          <w:tcPr>
            <w:tcW w:w="3912" w:type="dxa"/>
            <w:vMerge/>
          </w:tcPr>
          <w:p w:rsidR="006F1CFD" w:rsidRDefault="006F1CFD"/>
        </w:tc>
        <w:tc>
          <w:tcPr>
            <w:tcW w:w="1587" w:type="dxa"/>
            <w:vMerge/>
          </w:tcPr>
          <w:p w:rsidR="006F1CFD" w:rsidRDefault="006F1CFD"/>
        </w:tc>
        <w:tc>
          <w:tcPr>
            <w:tcW w:w="1804" w:type="dxa"/>
            <w:vMerge/>
          </w:tcPr>
          <w:p w:rsidR="006F1CFD" w:rsidRDefault="006F1CFD"/>
        </w:tc>
        <w:tc>
          <w:tcPr>
            <w:tcW w:w="1757" w:type="dxa"/>
            <w:vMerge/>
          </w:tcPr>
          <w:p w:rsidR="006F1CFD" w:rsidRDefault="006F1CFD"/>
        </w:tc>
        <w:tc>
          <w:tcPr>
            <w:tcW w:w="1531" w:type="dxa"/>
            <w:vMerge/>
          </w:tcPr>
          <w:p w:rsidR="006F1CFD" w:rsidRDefault="006F1CFD"/>
        </w:tc>
        <w:tc>
          <w:tcPr>
            <w:tcW w:w="1531" w:type="dxa"/>
          </w:tcPr>
          <w:p w:rsidR="006F1CFD" w:rsidRDefault="006F1CFD">
            <w:pPr>
              <w:pStyle w:val="ConsPlusNormal"/>
              <w:jc w:val="center"/>
            </w:pPr>
            <w:r>
              <w:t>2017 год</w:t>
            </w:r>
          </w:p>
        </w:tc>
        <w:tc>
          <w:tcPr>
            <w:tcW w:w="1531" w:type="dxa"/>
          </w:tcPr>
          <w:p w:rsidR="006F1CFD" w:rsidRDefault="006F1CFD">
            <w:pPr>
              <w:pStyle w:val="ConsPlusNormal"/>
              <w:jc w:val="center"/>
            </w:pPr>
            <w:r>
              <w:t>2018 год</w:t>
            </w:r>
          </w:p>
        </w:tc>
        <w:tc>
          <w:tcPr>
            <w:tcW w:w="1531" w:type="dxa"/>
          </w:tcPr>
          <w:p w:rsidR="006F1CFD" w:rsidRDefault="006F1CFD">
            <w:pPr>
              <w:pStyle w:val="ConsPlusNormal"/>
              <w:jc w:val="center"/>
            </w:pPr>
            <w:r>
              <w:t>2019 год</w:t>
            </w:r>
          </w:p>
        </w:tc>
        <w:tc>
          <w:tcPr>
            <w:tcW w:w="1474" w:type="dxa"/>
          </w:tcPr>
          <w:p w:rsidR="006F1CFD" w:rsidRDefault="006F1CFD">
            <w:pPr>
              <w:pStyle w:val="ConsPlusNormal"/>
              <w:jc w:val="center"/>
            </w:pPr>
            <w:r>
              <w:t>2020 год</w:t>
            </w:r>
          </w:p>
        </w:tc>
        <w:tc>
          <w:tcPr>
            <w:tcW w:w="1531" w:type="dxa"/>
          </w:tcPr>
          <w:p w:rsidR="006F1CFD" w:rsidRDefault="006F1CFD">
            <w:pPr>
              <w:pStyle w:val="ConsPlusNormal"/>
              <w:jc w:val="center"/>
            </w:pPr>
            <w:r>
              <w:t>2021 год</w:t>
            </w:r>
          </w:p>
        </w:tc>
        <w:tc>
          <w:tcPr>
            <w:tcW w:w="2891" w:type="dxa"/>
            <w:vMerge/>
          </w:tcPr>
          <w:p w:rsidR="006F1CFD" w:rsidRDefault="006F1CFD"/>
        </w:tc>
        <w:tc>
          <w:tcPr>
            <w:tcW w:w="2835" w:type="dxa"/>
            <w:vMerge/>
          </w:tcPr>
          <w:p w:rsidR="006F1CFD" w:rsidRDefault="006F1CFD"/>
        </w:tc>
      </w:tr>
      <w:tr w:rsidR="006F1CFD">
        <w:tc>
          <w:tcPr>
            <w:tcW w:w="1077" w:type="dxa"/>
          </w:tcPr>
          <w:p w:rsidR="006F1CFD" w:rsidRDefault="006F1CFD">
            <w:pPr>
              <w:pStyle w:val="ConsPlusNormal"/>
              <w:jc w:val="center"/>
            </w:pPr>
            <w:r>
              <w:t>1</w:t>
            </w:r>
          </w:p>
        </w:tc>
        <w:tc>
          <w:tcPr>
            <w:tcW w:w="3912" w:type="dxa"/>
          </w:tcPr>
          <w:p w:rsidR="006F1CFD" w:rsidRDefault="006F1CFD">
            <w:pPr>
              <w:pStyle w:val="ConsPlusNormal"/>
              <w:jc w:val="center"/>
            </w:pPr>
            <w:r>
              <w:t>2</w:t>
            </w:r>
          </w:p>
        </w:tc>
        <w:tc>
          <w:tcPr>
            <w:tcW w:w="1587" w:type="dxa"/>
          </w:tcPr>
          <w:p w:rsidR="006F1CFD" w:rsidRDefault="006F1CFD">
            <w:pPr>
              <w:pStyle w:val="ConsPlusNormal"/>
              <w:jc w:val="center"/>
            </w:pPr>
            <w:r>
              <w:t>3</w:t>
            </w:r>
          </w:p>
        </w:tc>
        <w:tc>
          <w:tcPr>
            <w:tcW w:w="1804" w:type="dxa"/>
          </w:tcPr>
          <w:p w:rsidR="006F1CFD" w:rsidRDefault="006F1CFD">
            <w:pPr>
              <w:pStyle w:val="ConsPlusNormal"/>
              <w:jc w:val="center"/>
            </w:pPr>
            <w:r>
              <w:t>4</w:t>
            </w:r>
          </w:p>
        </w:tc>
        <w:tc>
          <w:tcPr>
            <w:tcW w:w="1757" w:type="dxa"/>
          </w:tcPr>
          <w:p w:rsidR="006F1CFD" w:rsidRDefault="006F1CFD">
            <w:pPr>
              <w:pStyle w:val="ConsPlusNormal"/>
              <w:jc w:val="center"/>
            </w:pPr>
            <w:r>
              <w:t>5</w:t>
            </w:r>
          </w:p>
        </w:tc>
        <w:tc>
          <w:tcPr>
            <w:tcW w:w="1531" w:type="dxa"/>
          </w:tcPr>
          <w:p w:rsidR="006F1CFD" w:rsidRDefault="006F1CFD">
            <w:pPr>
              <w:pStyle w:val="ConsPlusNormal"/>
              <w:jc w:val="center"/>
            </w:pPr>
            <w:r>
              <w:t>6</w:t>
            </w:r>
          </w:p>
        </w:tc>
        <w:tc>
          <w:tcPr>
            <w:tcW w:w="1531" w:type="dxa"/>
          </w:tcPr>
          <w:p w:rsidR="006F1CFD" w:rsidRDefault="006F1CFD">
            <w:pPr>
              <w:pStyle w:val="ConsPlusNormal"/>
              <w:jc w:val="center"/>
            </w:pPr>
            <w:r>
              <w:t>7</w:t>
            </w:r>
          </w:p>
        </w:tc>
        <w:tc>
          <w:tcPr>
            <w:tcW w:w="1531" w:type="dxa"/>
          </w:tcPr>
          <w:p w:rsidR="006F1CFD" w:rsidRDefault="006F1CFD">
            <w:pPr>
              <w:pStyle w:val="ConsPlusNormal"/>
              <w:jc w:val="center"/>
            </w:pPr>
            <w:r>
              <w:t>8</w:t>
            </w:r>
          </w:p>
        </w:tc>
        <w:tc>
          <w:tcPr>
            <w:tcW w:w="1531" w:type="dxa"/>
          </w:tcPr>
          <w:p w:rsidR="006F1CFD" w:rsidRDefault="006F1CFD">
            <w:pPr>
              <w:pStyle w:val="ConsPlusNormal"/>
              <w:jc w:val="center"/>
            </w:pPr>
            <w:r>
              <w:t>9</w:t>
            </w:r>
          </w:p>
        </w:tc>
        <w:tc>
          <w:tcPr>
            <w:tcW w:w="1474" w:type="dxa"/>
          </w:tcPr>
          <w:p w:rsidR="006F1CFD" w:rsidRDefault="006F1CFD">
            <w:pPr>
              <w:pStyle w:val="ConsPlusNormal"/>
              <w:jc w:val="center"/>
            </w:pPr>
            <w:r>
              <w:t>10</w:t>
            </w:r>
          </w:p>
        </w:tc>
        <w:tc>
          <w:tcPr>
            <w:tcW w:w="1531" w:type="dxa"/>
          </w:tcPr>
          <w:p w:rsidR="006F1CFD" w:rsidRDefault="006F1CFD">
            <w:pPr>
              <w:pStyle w:val="ConsPlusNormal"/>
              <w:jc w:val="center"/>
            </w:pPr>
            <w:r>
              <w:t>11</w:t>
            </w:r>
          </w:p>
        </w:tc>
        <w:tc>
          <w:tcPr>
            <w:tcW w:w="2891" w:type="dxa"/>
          </w:tcPr>
          <w:p w:rsidR="006F1CFD" w:rsidRDefault="006F1CFD">
            <w:pPr>
              <w:pStyle w:val="ConsPlusNormal"/>
              <w:jc w:val="center"/>
            </w:pPr>
            <w:r>
              <w:t>12</w:t>
            </w:r>
          </w:p>
        </w:tc>
        <w:tc>
          <w:tcPr>
            <w:tcW w:w="2835" w:type="dxa"/>
          </w:tcPr>
          <w:p w:rsidR="006F1CFD" w:rsidRDefault="006F1CFD">
            <w:pPr>
              <w:pStyle w:val="ConsPlusNormal"/>
              <w:jc w:val="center"/>
            </w:pPr>
            <w:r>
              <w:t>13</w:t>
            </w:r>
          </w:p>
        </w:tc>
      </w:tr>
      <w:tr w:rsidR="006F1CFD">
        <w:tc>
          <w:tcPr>
            <w:tcW w:w="1077" w:type="dxa"/>
            <w:vMerge w:val="restart"/>
            <w:tcBorders>
              <w:bottom w:val="nil"/>
            </w:tcBorders>
          </w:tcPr>
          <w:p w:rsidR="006F1CFD" w:rsidRDefault="006F1CFD">
            <w:pPr>
              <w:pStyle w:val="ConsPlusNormal"/>
              <w:outlineLvl w:val="3"/>
            </w:pPr>
            <w:r>
              <w:t>2.1.</w:t>
            </w:r>
          </w:p>
        </w:tc>
        <w:tc>
          <w:tcPr>
            <w:tcW w:w="3912" w:type="dxa"/>
            <w:vMerge w:val="restart"/>
            <w:tcBorders>
              <w:bottom w:val="nil"/>
            </w:tcBorders>
          </w:tcPr>
          <w:p w:rsidR="006F1CFD" w:rsidRDefault="006F1CFD">
            <w:pPr>
              <w:pStyle w:val="ConsPlusNormal"/>
            </w:pPr>
            <w:r>
              <w:t>Задача. Увеличение общего количества посетителей музеев</w:t>
            </w:r>
          </w:p>
        </w:tc>
        <w:tc>
          <w:tcPr>
            <w:tcW w:w="1587" w:type="dxa"/>
            <w:vMerge w:val="restart"/>
            <w:tcBorders>
              <w:bottom w:val="nil"/>
            </w:tcBorders>
          </w:tcPr>
          <w:p w:rsidR="006F1CFD" w:rsidRDefault="006F1CFD">
            <w:pPr>
              <w:pStyle w:val="ConsPlusNormal"/>
            </w:pPr>
            <w:r>
              <w:t>2017-2021</w:t>
            </w:r>
          </w:p>
        </w:tc>
        <w:tc>
          <w:tcPr>
            <w:tcW w:w="1804" w:type="dxa"/>
          </w:tcPr>
          <w:p w:rsidR="006F1CFD" w:rsidRDefault="006F1CFD">
            <w:pPr>
              <w:pStyle w:val="ConsPlusNormal"/>
            </w:pPr>
            <w:r>
              <w:t>Итого</w:t>
            </w:r>
          </w:p>
        </w:tc>
        <w:tc>
          <w:tcPr>
            <w:tcW w:w="1757" w:type="dxa"/>
          </w:tcPr>
          <w:p w:rsidR="006F1CFD" w:rsidRDefault="006F1CFD">
            <w:pPr>
              <w:pStyle w:val="ConsPlusNormal"/>
            </w:pPr>
            <w:r>
              <w:t>836103,00</w:t>
            </w:r>
          </w:p>
        </w:tc>
        <w:tc>
          <w:tcPr>
            <w:tcW w:w="1531" w:type="dxa"/>
          </w:tcPr>
          <w:p w:rsidR="006F1CFD" w:rsidRDefault="006F1CFD">
            <w:pPr>
              <w:pStyle w:val="ConsPlusNormal"/>
            </w:pPr>
            <w:r>
              <w:t>5060387,00</w:t>
            </w:r>
          </w:p>
        </w:tc>
        <w:tc>
          <w:tcPr>
            <w:tcW w:w="1531" w:type="dxa"/>
          </w:tcPr>
          <w:p w:rsidR="006F1CFD" w:rsidRDefault="006F1CFD">
            <w:pPr>
              <w:pStyle w:val="ConsPlusNormal"/>
            </w:pPr>
            <w:r>
              <w:t>1059187,00</w:t>
            </w:r>
          </w:p>
        </w:tc>
        <w:tc>
          <w:tcPr>
            <w:tcW w:w="1531" w:type="dxa"/>
          </w:tcPr>
          <w:p w:rsidR="006F1CFD" w:rsidRDefault="006F1CFD">
            <w:pPr>
              <w:pStyle w:val="ConsPlusNormal"/>
            </w:pPr>
            <w:r>
              <w:t>1028512,00</w:t>
            </w:r>
          </w:p>
        </w:tc>
        <w:tc>
          <w:tcPr>
            <w:tcW w:w="1531" w:type="dxa"/>
          </w:tcPr>
          <w:p w:rsidR="006F1CFD" w:rsidRDefault="006F1CFD">
            <w:pPr>
              <w:pStyle w:val="ConsPlusNormal"/>
            </w:pPr>
            <w:r>
              <w:t>1090896,00</w:t>
            </w:r>
          </w:p>
        </w:tc>
        <w:tc>
          <w:tcPr>
            <w:tcW w:w="1474" w:type="dxa"/>
          </w:tcPr>
          <w:p w:rsidR="006F1CFD" w:rsidRDefault="006F1CFD">
            <w:pPr>
              <w:pStyle w:val="ConsPlusNormal"/>
            </w:pPr>
            <w:r>
              <w:t>940896,00</w:t>
            </w:r>
          </w:p>
        </w:tc>
        <w:tc>
          <w:tcPr>
            <w:tcW w:w="1531" w:type="dxa"/>
          </w:tcPr>
          <w:p w:rsidR="006F1CFD" w:rsidRDefault="006F1CFD">
            <w:pPr>
              <w:pStyle w:val="ConsPlusNormal"/>
            </w:pPr>
            <w:r>
              <w:t>940896,00</w:t>
            </w:r>
          </w:p>
        </w:tc>
        <w:tc>
          <w:tcPr>
            <w:tcW w:w="2891" w:type="dxa"/>
            <w:vMerge w:val="restart"/>
            <w:tcBorders>
              <w:bottom w:val="nil"/>
            </w:tcBorders>
          </w:tcPr>
          <w:p w:rsidR="006F1CFD" w:rsidRDefault="006F1CFD">
            <w:pPr>
              <w:pStyle w:val="ConsPlusNormal"/>
            </w:pPr>
          </w:p>
        </w:tc>
        <w:tc>
          <w:tcPr>
            <w:tcW w:w="2835" w:type="dxa"/>
            <w:vMerge w:val="restart"/>
            <w:tcBorders>
              <w:bottom w:val="nil"/>
            </w:tcBorders>
          </w:tcPr>
          <w:p w:rsidR="006F1CFD" w:rsidRDefault="006F1CFD">
            <w:pPr>
              <w:pStyle w:val="ConsPlusNormal"/>
            </w:pPr>
          </w:p>
        </w:tc>
      </w:tr>
      <w:tr w:rsidR="006F1CFD">
        <w:tc>
          <w:tcPr>
            <w:tcW w:w="1077" w:type="dxa"/>
            <w:vMerge/>
            <w:tcBorders>
              <w:bottom w:val="nil"/>
            </w:tcBorders>
          </w:tcPr>
          <w:p w:rsidR="006F1CFD" w:rsidRDefault="006F1CFD"/>
        </w:tc>
        <w:tc>
          <w:tcPr>
            <w:tcW w:w="3912" w:type="dxa"/>
            <w:vMerge/>
            <w:tcBorders>
              <w:bottom w:val="nil"/>
            </w:tcBorders>
          </w:tcPr>
          <w:p w:rsidR="006F1CFD" w:rsidRDefault="006F1CFD"/>
        </w:tc>
        <w:tc>
          <w:tcPr>
            <w:tcW w:w="1587" w:type="dxa"/>
            <w:vMerge/>
            <w:tcBorders>
              <w:bottom w:val="nil"/>
            </w:tcBorders>
          </w:tcPr>
          <w:p w:rsidR="006F1CFD" w:rsidRDefault="006F1CFD"/>
        </w:tc>
        <w:tc>
          <w:tcPr>
            <w:tcW w:w="1804" w:type="dxa"/>
          </w:tcPr>
          <w:p w:rsidR="006F1CFD" w:rsidRDefault="006F1CFD">
            <w:pPr>
              <w:pStyle w:val="ConsPlusNormal"/>
            </w:pPr>
            <w:r>
              <w:t>Средства бюджета Московской области</w:t>
            </w:r>
          </w:p>
        </w:tc>
        <w:tc>
          <w:tcPr>
            <w:tcW w:w="1757" w:type="dxa"/>
          </w:tcPr>
          <w:p w:rsidR="006F1CFD" w:rsidRDefault="006F1CFD">
            <w:pPr>
              <w:pStyle w:val="ConsPlusNormal"/>
            </w:pPr>
            <w:r>
              <w:t>836103,00</w:t>
            </w:r>
          </w:p>
        </w:tc>
        <w:tc>
          <w:tcPr>
            <w:tcW w:w="1531" w:type="dxa"/>
          </w:tcPr>
          <w:p w:rsidR="006F1CFD" w:rsidRDefault="006F1CFD">
            <w:pPr>
              <w:pStyle w:val="ConsPlusNormal"/>
            </w:pPr>
            <w:r>
              <w:t>5059282,00</w:t>
            </w:r>
          </w:p>
        </w:tc>
        <w:tc>
          <w:tcPr>
            <w:tcW w:w="1531" w:type="dxa"/>
          </w:tcPr>
          <w:p w:rsidR="006F1CFD" w:rsidRDefault="006F1CFD">
            <w:pPr>
              <w:pStyle w:val="ConsPlusNormal"/>
            </w:pPr>
            <w:r>
              <w:t>1058082,00</w:t>
            </w:r>
          </w:p>
        </w:tc>
        <w:tc>
          <w:tcPr>
            <w:tcW w:w="1531" w:type="dxa"/>
          </w:tcPr>
          <w:p w:rsidR="006F1CFD" w:rsidRDefault="006F1CFD">
            <w:pPr>
              <w:pStyle w:val="ConsPlusNormal"/>
            </w:pPr>
            <w:r>
              <w:t>1028512,00</w:t>
            </w:r>
          </w:p>
        </w:tc>
        <w:tc>
          <w:tcPr>
            <w:tcW w:w="1531" w:type="dxa"/>
          </w:tcPr>
          <w:p w:rsidR="006F1CFD" w:rsidRDefault="006F1CFD">
            <w:pPr>
              <w:pStyle w:val="ConsPlusNormal"/>
            </w:pPr>
            <w:r>
              <w:t>1090896,00</w:t>
            </w:r>
          </w:p>
        </w:tc>
        <w:tc>
          <w:tcPr>
            <w:tcW w:w="1474" w:type="dxa"/>
          </w:tcPr>
          <w:p w:rsidR="006F1CFD" w:rsidRDefault="006F1CFD">
            <w:pPr>
              <w:pStyle w:val="ConsPlusNormal"/>
            </w:pPr>
            <w:r>
              <w:t>940896,00</w:t>
            </w:r>
          </w:p>
        </w:tc>
        <w:tc>
          <w:tcPr>
            <w:tcW w:w="1531" w:type="dxa"/>
          </w:tcPr>
          <w:p w:rsidR="006F1CFD" w:rsidRDefault="006F1CFD">
            <w:pPr>
              <w:pStyle w:val="ConsPlusNormal"/>
            </w:pPr>
            <w:r>
              <w:t>940896,00</w:t>
            </w:r>
          </w:p>
        </w:tc>
        <w:tc>
          <w:tcPr>
            <w:tcW w:w="2891" w:type="dxa"/>
            <w:vMerge/>
            <w:tcBorders>
              <w:bottom w:val="nil"/>
            </w:tcBorders>
          </w:tcPr>
          <w:p w:rsidR="006F1CFD" w:rsidRDefault="006F1CFD"/>
        </w:tc>
        <w:tc>
          <w:tcPr>
            <w:tcW w:w="2835" w:type="dxa"/>
            <w:vMerge/>
            <w:tcBorders>
              <w:bottom w:val="nil"/>
            </w:tcBorders>
          </w:tcPr>
          <w:p w:rsidR="006F1CFD" w:rsidRDefault="006F1CFD"/>
        </w:tc>
      </w:tr>
      <w:tr w:rsidR="006F1CFD">
        <w:tblPrEx>
          <w:tblBorders>
            <w:insideH w:val="nil"/>
          </w:tblBorders>
        </w:tblPrEx>
        <w:tc>
          <w:tcPr>
            <w:tcW w:w="1077" w:type="dxa"/>
            <w:vMerge/>
            <w:tcBorders>
              <w:bottom w:val="nil"/>
            </w:tcBorders>
          </w:tcPr>
          <w:p w:rsidR="006F1CFD" w:rsidRDefault="006F1CFD"/>
        </w:tc>
        <w:tc>
          <w:tcPr>
            <w:tcW w:w="3912" w:type="dxa"/>
            <w:vMerge/>
            <w:tcBorders>
              <w:bottom w:val="nil"/>
            </w:tcBorders>
          </w:tcPr>
          <w:p w:rsidR="006F1CFD" w:rsidRDefault="006F1CFD"/>
        </w:tc>
        <w:tc>
          <w:tcPr>
            <w:tcW w:w="1587" w:type="dxa"/>
            <w:vMerge/>
            <w:tcBorders>
              <w:bottom w:val="nil"/>
            </w:tcBorders>
          </w:tcPr>
          <w:p w:rsidR="006F1CFD" w:rsidRDefault="006F1CFD"/>
        </w:tc>
        <w:tc>
          <w:tcPr>
            <w:tcW w:w="1804" w:type="dxa"/>
            <w:tcBorders>
              <w:bottom w:val="nil"/>
            </w:tcBorders>
          </w:tcPr>
          <w:p w:rsidR="006F1CFD" w:rsidRDefault="006F1CFD">
            <w:pPr>
              <w:pStyle w:val="ConsPlusNormal"/>
            </w:pPr>
            <w:r>
              <w:t>Средства бюджетов муниципальных образований Московской области</w:t>
            </w:r>
          </w:p>
        </w:tc>
        <w:tc>
          <w:tcPr>
            <w:tcW w:w="1757" w:type="dxa"/>
            <w:tcBorders>
              <w:bottom w:val="nil"/>
            </w:tcBorders>
          </w:tcPr>
          <w:p w:rsidR="006F1CFD" w:rsidRDefault="006F1CFD">
            <w:pPr>
              <w:pStyle w:val="ConsPlusNormal"/>
            </w:pPr>
            <w:r>
              <w:t>0,00</w:t>
            </w:r>
          </w:p>
        </w:tc>
        <w:tc>
          <w:tcPr>
            <w:tcW w:w="1531" w:type="dxa"/>
            <w:tcBorders>
              <w:bottom w:val="nil"/>
            </w:tcBorders>
          </w:tcPr>
          <w:p w:rsidR="006F1CFD" w:rsidRDefault="006F1CFD">
            <w:pPr>
              <w:pStyle w:val="ConsPlusNormal"/>
            </w:pPr>
            <w:r>
              <w:t>1105,00</w:t>
            </w:r>
          </w:p>
        </w:tc>
        <w:tc>
          <w:tcPr>
            <w:tcW w:w="1531" w:type="dxa"/>
            <w:tcBorders>
              <w:bottom w:val="nil"/>
            </w:tcBorders>
          </w:tcPr>
          <w:p w:rsidR="006F1CFD" w:rsidRDefault="006F1CFD">
            <w:pPr>
              <w:pStyle w:val="ConsPlusNormal"/>
            </w:pPr>
            <w:r>
              <w:t>1105,00</w:t>
            </w:r>
          </w:p>
        </w:tc>
        <w:tc>
          <w:tcPr>
            <w:tcW w:w="1531" w:type="dxa"/>
            <w:tcBorders>
              <w:bottom w:val="nil"/>
            </w:tcBorders>
          </w:tcPr>
          <w:p w:rsidR="006F1CFD" w:rsidRDefault="006F1CFD">
            <w:pPr>
              <w:pStyle w:val="ConsPlusNormal"/>
            </w:pPr>
            <w:r>
              <w:t>0,00</w:t>
            </w:r>
          </w:p>
        </w:tc>
        <w:tc>
          <w:tcPr>
            <w:tcW w:w="1531" w:type="dxa"/>
            <w:tcBorders>
              <w:bottom w:val="nil"/>
            </w:tcBorders>
          </w:tcPr>
          <w:p w:rsidR="006F1CFD" w:rsidRDefault="006F1CFD">
            <w:pPr>
              <w:pStyle w:val="ConsPlusNormal"/>
            </w:pPr>
            <w:r>
              <w:t>0,00</w:t>
            </w:r>
          </w:p>
        </w:tc>
        <w:tc>
          <w:tcPr>
            <w:tcW w:w="1474" w:type="dxa"/>
            <w:tcBorders>
              <w:bottom w:val="nil"/>
            </w:tcBorders>
          </w:tcPr>
          <w:p w:rsidR="006F1CFD" w:rsidRDefault="006F1CFD">
            <w:pPr>
              <w:pStyle w:val="ConsPlusNormal"/>
            </w:pPr>
            <w:r>
              <w:t>0,00</w:t>
            </w:r>
          </w:p>
        </w:tc>
        <w:tc>
          <w:tcPr>
            <w:tcW w:w="1531" w:type="dxa"/>
            <w:tcBorders>
              <w:bottom w:val="nil"/>
            </w:tcBorders>
          </w:tcPr>
          <w:p w:rsidR="006F1CFD" w:rsidRDefault="006F1CFD">
            <w:pPr>
              <w:pStyle w:val="ConsPlusNormal"/>
            </w:pPr>
            <w:r>
              <w:t>0,00</w:t>
            </w:r>
          </w:p>
        </w:tc>
        <w:tc>
          <w:tcPr>
            <w:tcW w:w="2891" w:type="dxa"/>
            <w:vMerge/>
            <w:tcBorders>
              <w:bottom w:val="nil"/>
            </w:tcBorders>
          </w:tcPr>
          <w:p w:rsidR="006F1CFD" w:rsidRDefault="006F1CFD"/>
        </w:tc>
        <w:tc>
          <w:tcPr>
            <w:tcW w:w="2835" w:type="dxa"/>
            <w:vMerge/>
            <w:tcBorders>
              <w:bottom w:val="nil"/>
            </w:tcBorders>
          </w:tcPr>
          <w:p w:rsidR="006F1CFD" w:rsidRDefault="006F1CFD"/>
        </w:tc>
      </w:tr>
      <w:tr w:rsidR="006F1CFD">
        <w:tblPrEx>
          <w:tblBorders>
            <w:insideH w:val="nil"/>
          </w:tblBorders>
        </w:tblPrEx>
        <w:tc>
          <w:tcPr>
            <w:tcW w:w="24992" w:type="dxa"/>
            <w:gridSpan w:val="13"/>
            <w:tcBorders>
              <w:top w:val="nil"/>
            </w:tcBorders>
          </w:tcPr>
          <w:p w:rsidR="006F1CFD" w:rsidRDefault="006F1CFD">
            <w:pPr>
              <w:pStyle w:val="ConsPlusNormal"/>
              <w:jc w:val="both"/>
            </w:pPr>
            <w:r>
              <w:t xml:space="preserve">(строка 2.1 в ред. </w:t>
            </w:r>
            <w:hyperlink r:id="rId169" w:history="1">
              <w:r>
                <w:rPr>
                  <w:color w:val="0000FF"/>
                </w:rPr>
                <w:t>постановления</w:t>
              </w:r>
            </w:hyperlink>
            <w:r>
              <w:t xml:space="preserve"> Правительства МО от 29.08.2017 N 707/31)</w:t>
            </w:r>
          </w:p>
        </w:tc>
      </w:tr>
      <w:tr w:rsidR="006F1CFD">
        <w:tc>
          <w:tcPr>
            <w:tcW w:w="1077" w:type="dxa"/>
            <w:vMerge w:val="restart"/>
            <w:tcBorders>
              <w:bottom w:val="nil"/>
            </w:tcBorders>
          </w:tcPr>
          <w:p w:rsidR="006F1CFD" w:rsidRDefault="006F1CFD">
            <w:pPr>
              <w:pStyle w:val="ConsPlusNormal"/>
              <w:outlineLvl w:val="4"/>
            </w:pPr>
            <w:r>
              <w:t>2.1.1.</w:t>
            </w:r>
          </w:p>
        </w:tc>
        <w:tc>
          <w:tcPr>
            <w:tcW w:w="3912" w:type="dxa"/>
            <w:vMerge w:val="restart"/>
            <w:tcBorders>
              <w:bottom w:val="nil"/>
            </w:tcBorders>
          </w:tcPr>
          <w:p w:rsidR="006F1CFD" w:rsidRDefault="006F1CFD">
            <w:pPr>
              <w:pStyle w:val="ConsPlusNormal"/>
            </w:pPr>
            <w:r>
              <w:t>Основное мероприятие 1. Обеспечение выполнения функций государственных музеев Московской области</w:t>
            </w:r>
          </w:p>
        </w:tc>
        <w:tc>
          <w:tcPr>
            <w:tcW w:w="1587" w:type="dxa"/>
            <w:vMerge w:val="restart"/>
            <w:tcBorders>
              <w:bottom w:val="nil"/>
            </w:tcBorders>
          </w:tcPr>
          <w:p w:rsidR="006F1CFD" w:rsidRDefault="006F1CFD">
            <w:pPr>
              <w:pStyle w:val="ConsPlusNormal"/>
            </w:pPr>
            <w:r>
              <w:t>2017-2021</w:t>
            </w:r>
          </w:p>
        </w:tc>
        <w:tc>
          <w:tcPr>
            <w:tcW w:w="1804" w:type="dxa"/>
          </w:tcPr>
          <w:p w:rsidR="006F1CFD" w:rsidRDefault="006F1CFD">
            <w:pPr>
              <w:pStyle w:val="ConsPlusNormal"/>
            </w:pPr>
            <w:r>
              <w:t>Итого</w:t>
            </w:r>
          </w:p>
        </w:tc>
        <w:tc>
          <w:tcPr>
            <w:tcW w:w="1757" w:type="dxa"/>
          </w:tcPr>
          <w:p w:rsidR="006F1CFD" w:rsidRDefault="006F1CFD">
            <w:pPr>
              <w:pStyle w:val="ConsPlusNormal"/>
            </w:pPr>
            <w:r>
              <w:t>835403,00</w:t>
            </w:r>
          </w:p>
        </w:tc>
        <w:tc>
          <w:tcPr>
            <w:tcW w:w="1531" w:type="dxa"/>
          </w:tcPr>
          <w:p w:rsidR="006F1CFD" w:rsidRDefault="006F1CFD">
            <w:pPr>
              <w:pStyle w:val="ConsPlusNormal"/>
            </w:pPr>
            <w:r>
              <w:t>5040390,00</w:t>
            </w:r>
          </w:p>
        </w:tc>
        <w:tc>
          <w:tcPr>
            <w:tcW w:w="1531" w:type="dxa"/>
          </w:tcPr>
          <w:p w:rsidR="006F1CFD" w:rsidRDefault="006F1CFD">
            <w:pPr>
              <w:pStyle w:val="ConsPlusNormal"/>
            </w:pPr>
            <w:r>
              <w:t>1041990,00</w:t>
            </w:r>
          </w:p>
        </w:tc>
        <w:tc>
          <w:tcPr>
            <w:tcW w:w="1531" w:type="dxa"/>
          </w:tcPr>
          <w:p w:rsidR="006F1CFD" w:rsidRDefault="006F1CFD">
            <w:pPr>
              <w:pStyle w:val="ConsPlusNormal"/>
            </w:pPr>
            <w:r>
              <w:t>1027812,00</w:t>
            </w:r>
          </w:p>
        </w:tc>
        <w:tc>
          <w:tcPr>
            <w:tcW w:w="1531" w:type="dxa"/>
          </w:tcPr>
          <w:p w:rsidR="006F1CFD" w:rsidRDefault="006F1CFD">
            <w:pPr>
              <w:pStyle w:val="ConsPlusNormal"/>
            </w:pPr>
            <w:r>
              <w:t>1090196,00</w:t>
            </w:r>
          </w:p>
        </w:tc>
        <w:tc>
          <w:tcPr>
            <w:tcW w:w="1474" w:type="dxa"/>
          </w:tcPr>
          <w:p w:rsidR="006F1CFD" w:rsidRDefault="006F1CFD">
            <w:pPr>
              <w:pStyle w:val="ConsPlusNormal"/>
            </w:pPr>
            <w:r>
              <w:t>940196,00</w:t>
            </w:r>
          </w:p>
        </w:tc>
        <w:tc>
          <w:tcPr>
            <w:tcW w:w="1531" w:type="dxa"/>
          </w:tcPr>
          <w:p w:rsidR="006F1CFD" w:rsidRDefault="006F1CFD">
            <w:pPr>
              <w:pStyle w:val="ConsPlusNormal"/>
            </w:pPr>
            <w:r>
              <w:t>940196,00</w:t>
            </w:r>
          </w:p>
        </w:tc>
        <w:tc>
          <w:tcPr>
            <w:tcW w:w="2891" w:type="dxa"/>
            <w:vMerge w:val="restart"/>
            <w:tcBorders>
              <w:bottom w:val="nil"/>
            </w:tcBorders>
          </w:tcPr>
          <w:p w:rsidR="006F1CFD" w:rsidRDefault="006F1CFD">
            <w:pPr>
              <w:pStyle w:val="ConsPlusNormal"/>
            </w:pPr>
          </w:p>
        </w:tc>
        <w:tc>
          <w:tcPr>
            <w:tcW w:w="2835" w:type="dxa"/>
            <w:vMerge w:val="restart"/>
            <w:tcBorders>
              <w:bottom w:val="nil"/>
            </w:tcBorders>
          </w:tcPr>
          <w:p w:rsidR="006F1CFD" w:rsidRDefault="006F1CFD">
            <w:pPr>
              <w:pStyle w:val="ConsPlusNormal"/>
            </w:pPr>
          </w:p>
        </w:tc>
      </w:tr>
      <w:tr w:rsidR="006F1CFD">
        <w:tblPrEx>
          <w:tblBorders>
            <w:insideH w:val="nil"/>
          </w:tblBorders>
        </w:tblPrEx>
        <w:tc>
          <w:tcPr>
            <w:tcW w:w="1077" w:type="dxa"/>
            <w:vMerge/>
            <w:tcBorders>
              <w:bottom w:val="nil"/>
            </w:tcBorders>
          </w:tcPr>
          <w:p w:rsidR="006F1CFD" w:rsidRDefault="006F1CFD"/>
        </w:tc>
        <w:tc>
          <w:tcPr>
            <w:tcW w:w="3912" w:type="dxa"/>
            <w:vMerge/>
            <w:tcBorders>
              <w:bottom w:val="nil"/>
            </w:tcBorders>
          </w:tcPr>
          <w:p w:rsidR="006F1CFD" w:rsidRDefault="006F1CFD"/>
        </w:tc>
        <w:tc>
          <w:tcPr>
            <w:tcW w:w="1587" w:type="dxa"/>
            <w:vMerge/>
            <w:tcBorders>
              <w:bottom w:val="nil"/>
            </w:tcBorders>
          </w:tcPr>
          <w:p w:rsidR="006F1CFD" w:rsidRDefault="006F1CFD"/>
        </w:tc>
        <w:tc>
          <w:tcPr>
            <w:tcW w:w="1804" w:type="dxa"/>
            <w:tcBorders>
              <w:bottom w:val="nil"/>
            </w:tcBorders>
          </w:tcPr>
          <w:p w:rsidR="006F1CFD" w:rsidRDefault="006F1CFD">
            <w:pPr>
              <w:pStyle w:val="ConsPlusNormal"/>
            </w:pPr>
            <w:r>
              <w:t xml:space="preserve">Средства бюджета </w:t>
            </w:r>
            <w:r>
              <w:lastRenderedPageBreak/>
              <w:t>Московской области</w:t>
            </w:r>
          </w:p>
        </w:tc>
        <w:tc>
          <w:tcPr>
            <w:tcW w:w="1757" w:type="dxa"/>
            <w:tcBorders>
              <w:bottom w:val="nil"/>
            </w:tcBorders>
          </w:tcPr>
          <w:p w:rsidR="006F1CFD" w:rsidRDefault="006F1CFD">
            <w:pPr>
              <w:pStyle w:val="ConsPlusNormal"/>
            </w:pPr>
            <w:r>
              <w:lastRenderedPageBreak/>
              <w:t>835403,00</w:t>
            </w:r>
          </w:p>
        </w:tc>
        <w:tc>
          <w:tcPr>
            <w:tcW w:w="1531" w:type="dxa"/>
            <w:tcBorders>
              <w:bottom w:val="nil"/>
            </w:tcBorders>
          </w:tcPr>
          <w:p w:rsidR="006F1CFD" w:rsidRDefault="006F1CFD">
            <w:pPr>
              <w:pStyle w:val="ConsPlusNormal"/>
            </w:pPr>
            <w:r>
              <w:t>5040390,00</w:t>
            </w:r>
          </w:p>
        </w:tc>
        <w:tc>
          <w:tcPr>
            <w:tcW w:w="1531" w:type="dxa"/>
            <w:tcBorders>
              <w:bottom w:val="nil"/>
            </w:tcBorders>
          </w:tcPr>
          <w:p w:rsidR="006F1CFD" w:rsidRDefault="006F1CFD">
            <w:pPr>
              <w:pStyle w:val="ConsPlusNormal"/>
            </w:pPr>
            <w:r>
              <w:t>1041990,00</w:t>
            </w:r>
          </w:p>
        </w:tc>
        <w:tc>
          <w:tcPr>
            <w:tcW w:w="1531" w:type="dxa"/>
            <w:tcBorders>
              <w:bottom w:val="nil"/>
            </w:tcBorders>
          </w:tcPr>
          <w:p w:rsidR="006F1CFD" w:rsidRDefault="006F1CFD">
            <w:pPr>
              <w:pStyle w:val="ConsPlusNormal"/>
            </w:pPr>
            <w:r>
              <w:t>1027812,00</w:t>
            </w:r>
          </w:p>
        </w:tc>
        <w:tc>
          <w:tcPr>
            <w:tcW w:w="1531" w:type="dxa"/>
            <w:tcBorders>
              <w:bottom w:val="nil"/>
            </w:tcBorders>
          </w:tcPr>
          <w:p w:rsidR="006F1CFD" w:rsidRDefault="006F1CFD">
            <w:pPr>
              <w:pStyle w:val="ConsPlusNormal"/>
            </w:pPr>
            <w:r>
              <w:t>1090196,00</w:t>
            </w:r>
          </w:p>
        </w:tc>
        <w:tc>
          <w:tcPr>
            <w:tcW w:w="1474" w:type="dxa"/>
            <w:tcBorders>
              <w:bottom w:val="nil"/>
            </w:tcBorders>
          </w:tcPr>
          <w:p w:rsidR="006F1CFD" w:rsidRDefault="006F1CFD">
            <w:pPr>
              <w:pStyle w:val="ConsPlusNormal"/>
            </w:pPr>
            <w:r>
              <w:t>940196,00</w:t>
            </w:r>
          </w:p>
        </w:tc>
        <w:tc>
          <w:tcPr>
            <w:tcW w:w="1531" w:type="dxa"/>
            <w:tcBorders>
              <w:bottom w:val="nil"/>
            </w:tcBorders>
          </w:tcPr>
          <w:p w:rsidR="006F1CFD" w:rsidRDefault="006F1CFD">
            <w:pPr>
              <w:pStyle w:val="ConsPlusNormal"/>
            </w:pPr>
            <w:r>
              <w:t>940196,00</w:t>
            </w:r>
          </w:p>
        </w:tc>
        <w:tc>
          <w:tcPr>
            <w:tcW w:w="2891" w:type="dxa"/>
            <w:vMerge/>
            <w:tcBorders>
              <w:bottom w:val="nil"/>
            </w:tcBorders>
          </w:tcPr>
          <w:p w:rsidR="006F1CFD" w:rsidRDefault="006F1CFD"/>
        </w:tc>
        <w:tc>
          <w:tcPr>
            <w:tcW w:w="2835" w:type="dxa"/>
            <w:vMerge/>
            <w:tcBorders>
              <w:bottom w:val="nil"/>
            </w:tcBorders>
          </w:tcPr>
          <w:p w:rsidR="006F1CFD" w:rsidRDefault="006F1CFD"/>
        </w:tc>
      </w:tr>
      <w:tr w:rsidR="006F1CFD">
        <w:tblPrEx>
          <w:tblBorders>
            <w:insideH w:val="nil"/>
          </w:tblBorders>
        </w:tblPrEx>
        <w:tc>
          <w:tcPr>
            <w:tcW w:w="24992" w:type="dxa"/>
            <w:gridSpan w:val="13"/>
            <w:tcBorders>
              <w:top w:val="nil"/>
            </w:tcBorders>
          </w:tcPr>
          <w:p w:rsidR="006F1CFD" w:rsidRDefault="006F1CFD">
            <w:pPr>
              <w:pStyle w:val="ConsPlusNormal"/>
              <w:jc w:val="both"/>
            </w:pPr>
            <w:r>
              <w:lastRenderedPageBreak/>
              <w:t xml:space="preserve">(строка 2.1.1 в ред. </w:t>
            </w:r>
            <w:hyperlink r:id="rId170" w:history="1">
              <w:r>
                <w:rPr>
                  <w:color w:val="0000FF"/>
                </w:rPr>
                <w:t>постановления</w:t>
              </w:r>
            </w:hyperlink>
            <w:r>
              <w:t xml:space="preserve"> Правительства МО от 29.08.2017 N 707/31)</w:t>
            </w:r>
          </w:p>
        </w:tc>
      </w:tr>
      <w:tr w:rsidR="006F1CFD">
        <w:tc>
          <w:tcPr>
            <w:tcW w:w="1077" w:type="dxa"/>
            <w:vMerge w:val="restart"/>
            <w:tcBorders>
              <w:bottom w:val="nil"/>
            </w:tcBorders>
          </w:tcPr>
          <w:p w:rsidR="006F1CFD" w:rsidRDefault="006F1CFD">
            <w:pPr>
              <w:pStyle w:val="ConsPlusNormal"/>
            </w:pPr>
            <w:r>
              <w:t>2.1.1.1.</w:t>
            </w:r>
          </w:p>
        </w:tc>
        <w:tc>
          <w:tcPr>
            <w:tcW w:w="3912" w:type="dxa"/>
            <w:vMerge w:val="restart"/>
            <w:tcBorders>
              <w:bottom w:val="nil"/>
            </w:tcBorders>
          </w:tcPr>
          <w:p w:rsidR="006F1CFD" w:rsidRDefault="006F1CFD">
            <w:pPr>
              <w:pStyle w:val="ConsPlusNormal"/>
            </w:pPr>
            <w:r>
              <w:t>Оказание государственных услуг (выполнение работ) государственными музеями Московской области</w:t>
            </w:r>
          </w:p>
        </w:tc>
        <w:tc>
          <w:tcPr>
            <w:tcW w:w="1587" w:type="dxa"/>
            <w:vMerge w:val="restart"/>
            <w:tcBorders>
              <w:bottom w:val="nil"/>
            </w:tcBorders>
          </w:tcPr>
          <w:p w:rsidR="006F1CFD" w:rsidRDefault="006F1CFD">
            <w:pPr>
              <w:pStyle w:val="ConsPlusNormal"/>
            </w:pPr>
            <w:r>
              <w:t>2017-2021</w:t>
            </w:r>
          </w:p>
        </w:tc>
        <w:tc>
          <w:tcPr>
            <w:tcW w:w="1804" w:type="dxa"/>
          </w:tcPr>
          <w:p w:rsidR="006F1CFD" w:rsidRDefault="006F1CFD">
            <w:pPr>
              <w:pStyle w:val="ConsPlusNormal"/>
            </w:pPr>
            <w:r>
              <w:t>Итого</w:t>
            </w:r>
          </w:p>
        </w:tc>
        <w:tc>
          <w:tcPr>
            <w:tcW w:w="1757" w:type="dxa"/>
          </w:tcPr>
          <w:p w:rsidR="006F1CFD" w:rsidRDefault="006F1CFD">
            <w:pPr>
              <w:pStyle w:val="ConsPlusNormal"/>
            </w:pPr>
            <w:r>
              <w:t>835403,00</w:t>
            </w:r>
          </w:p>
        </w:tc>
        <w:tc>
          <w:tcPr>
            <w:tcW w:w="1531" w:type="dxa"/>
          </w:tcPr>
          <w:p w:rsidR="006F1CFD" w:rsidRDefault="006F1CFD">
            <w:pPr>
              <w:pStyle w:val="ConsPlusNormal"/>
            </w:pPr>
            <w:r>
              <w:t>4572215,00</w:t>
            </w:r>
          </w:p>
        </w:tc>
        <w:tc>
          <w:tcPr>
            <w:tcW w:w="1531" w:type="dxa"/>
          </w:tcPr>
          <w:p w:rsidR="006F1CFD" w:rsidRDefault="006F1CFD">
            <w:pPr>
              <w:pStyle w:val="ConsPlusNormal"/>
            </w:pPr>
            <w:r>
              <w:t>928355,00</w:t>
            </w:r>
          </w:p>
        </w:tc>
        <w:tc>
          <w:tcPr>
            <w:tcW w:w="1531" w:type="dxa"/>
          </w:tcPr>
          <w:p w:rsidR="006F1CFD" w:rsidRDefault="006F1CFD">
            <w:pPr>
              <w:pStyle w:val="ConsPlusNormal"/>
            </w:pPr>
            <w:r>
              <w:t>909177,00</w:t>
            </w:r>
          </w:p>
        </w:tc>
        <w:tc>
          <w:tcPr>
            <w:tcW w:w="1531" w:type="dxa"/>
          </w:tcPr>
          <w:p w:rsidR="006F1CFD" w:rsidRDefault="006F1CFD">
            <w:pPr>
              <w:pStyle w:val="ConsPlusNormal"/>
            </w:pPr>
            <w:r>
              <w:t>911561,00</w:t>
            </w:r>
          </w:p>
        </w:tc>
        <w:tc>
          <w:tcPr>
            <w:tcW w:w="1474" w:type="dxa"/>
          </w:tcPr>
          <w:p w:rsidR="006F1CFD" w:rsidRDefault="006F1CFD">
            <w:pPr>
              <w:pStyle w:val="ConsPlusNormal"/>
            </w:pPr>
            <w:r>
              <w:t>911561,00</w:t>
            </w:r>
          </w:p>
        </w:tc>
        <w:tc>
          <w:tcPr>
            <w:tcW w:w="1531" w:type="dxa"/>
          </w:tcPr>
          <w:p w:rsidR="006F1CFD" w:rsidRDefault="006F1CFD">
            <w:pPr>
              <w:pStyle w:val="ConsPlusNormal"/>
            </w:pPr>
            <w:r>
              <w:t>911561,00</w:t>
            </w:r>
          </w:p>
        </w:tc>
        <w:tc>
          <w:tcPr>
            <w:tcW w:w="2891" w:type="dxa"/>
            <w:vMerge w:val="restart"/>
            <w:tcBorders>
              <w:bottom w:val="nil"/>
            </w:tcBorders>
          </w:tcPr>
          <w:p w:rsidR="006F1CFD" w:rsidRDefault="006F1CFD">
            <w:pPr>
              <w:pStyle w:val="ConsPlusNormal"/>
            </w:pPr>
            <w:r>
              <w:t>Министерство культуры Московской области; подведомственные государственные автономные учреждения сферы культуры; подведомственные государственные бюджетные учреждения сферы культуры</w:t>
            </w:r>
          </w:p>
        </w:tc>
        <w:tc>
          <w:tcPr>
            <w:tcW w:w="2835" w:type="dxa"/>
            <w:vMerge w:val="restart"/>
            <w:tcBorders>
              <w:bottom w:val="nil"/>
            </w:tcBorders>
          </w:tcPr>
          <w:p w:rsidR="006F1CFD" w:rsidRDefault="006F1CFD">
            <w:pPr>
              <w:pStyle w:val="ConsPlusNormal"/>
            </w:pPr>
            <w:r>
              <w:t>Оказание услуг и обеспечение жизнедеятельности учреждений</w:t>
            </w:r>
          </w:p>
        </w:tc>
      </w:tr>
      <w:tr w:rsidR="006F1CFD">
        <w:tblPrEx>
          <w:tblBorders>
            <w:insideH w:val="nil"/>
          </w:tblBorders>
        </w:tblPrEx>
        <w:tc>
          <w:tcPr>
            <w:tcW w:w="1077" w:type="dxa"/>
            <w:vMerge/>
            <w:tcBorders>
              <w:bottom w:val="nil"/>
            </w:tcBorders>
          </w:tcPr>
          <w:p w:rsidR="006F1CFD" w:rsidRDefault="006F1CFD"/>
        </w:tc>
        <w:tc>
          <w:tcPr>
            <w:tcW w:w="3912" w:type="dxa"/>
            <w:vMerge/>
            <w:tcBorders>
              <w:bottom w:val="nil"/>
            </w:tcBorders>
          </w:tcPr>
          <w:p w:rsidR="006F1CFD" w:rsidRDefault="006F1CFD"/>
        </w:tc>
        <w:tc>
          <w:tcPr>
            <w:tcW w:w="1587" w:type="dxa"/>
            <w:vMerge/>
            <w:tcBorders>
              <w:bottom w:val="nil"/>
            </w:tcBorders>
          </w:tcPr>
          <w:p w:rsidR="006F1CFD" w:rsidRDefault="006F1CFD"/>
        </w:tc>
        <w:tc>
          <w:tcPr>
            <w:tcW w:w="1804" w:type="dxa"/>
            <w:tcBorders>
              <w:bottom w:val="nil"/>
            </w:tcBorders>
          </w:tcPr>
          <w:p w:rsidR="006F1CFD" w:rsidRDefault="006F1CFD">
            <w:pPr>
              <w:pStyle w:val="ConsPlusNormal"/>
            </w:pPr>
            <w:r>
              <w:t>Средства бюджета Московской области</w:t>
            </w:r>
          </w:p>
        </w:tc>
        <w:tc>
          <w:tcPr>
            <w:tcW w:w="1757" w:type="dxa"/>
            <w:tcBorders>
              <w:bottom w:val="nil"/>
            </w:tcBorders>
          </w:tcPr>
          <w:p w:rsidR="006F1CFD" w:rsidRDefault="006F1CFD">
            <w:pPr>
              <w:pStyle w:val="ConsPlusNormal"/>
            </w:pPr>
            <w:r>
              <w:t>835403,00</w:t>
            </w:r>
          </w:p>
        </w:tc>
        <w:tc>
          <w:tcPr>
            <w:tcW w:w="1531" w:type="dxa"/>
            <w:tcBorders>
              <w:bottom w:val="nil"/>
            </w:tcBorders>
          </w:tcPr>
          <w:p w:rsidR="006F1CFD" w:rsidRDefault="006F1CFD">
            <w:pPr>
              <w:pStyle w:val="ConsPlusNormal"/>
            </w:pPr>
            <w:r>
              <w:t>4572215,00</w:t>
            </w:r>
          </w:p>
        </w:tc>
        <w:tc>
          <w:tcPr>
            <w:tcW w:w="1531" w:type="dxa"/>
            <w:tcBorders>
              <w:bottom w:val="nil"/>
            </w:tcBorders>
          </w:tcPr>
          <w:p w:rsidR="006F1CFD" w:rsidRDefault="006F1CFD">
            <w:pPr>
              <w:pStyle w:val="ConsPlusNormal"/>
            </w:pPr>
            <w:r>
              <w:t>928355,00</w:t>
            </w:r>
          </w:p>
        </w:tc>
        <w:tc>
          <w:tcPr>
            <w:tcW w:w="1531" w:type="dxa"/>
            <w:tcBorders>
              <w:bottom w:val="nil"/>
            </w:tcBorders>
          </w:tcPr>
          <w:p w:rsidR="006F1CFD" w:rsidRDefault="006F1CFD">
            <w:pPr>
              <w:pStyle w:val="ConsPlusNormal"/>
            </w:pPr>
            <w:r>
              <w:t>909177,00</w:t>
            </w:r>
          </w:p>
        </w:tc>
        <w:tc>
          <w:tcPr>
            <w:tcW w:w="1531" w:type="dxa"/>
            <w:tcBorders>
              <w:bottom w:val="nil"/>
            </w:tcBorders>
          </w:tcPr>
          <w:p w:rsidR="006F1CFD" w:rsidRDefault="006F1CFD">
            <w:pPr>
              <w:pStyle w:val="ConsPlusNormal"/>
            </w:pPr>
            <w:r>
              <w:t>911561,00</w:t>
            </w:r>
          </w:p>
        </w:tc>
        <w:tc>
          <w:tcPr>
            <w:tcW w:w="1474" w:type="dxa"/>
            <w:tcBorders>
              <w:bottom w:val="nil"/>
            </w:tcBorders>
          </w:tcPr>
          <w:p w:rsidR="006F1CFD" w:rsidRDefault="006F1CFD">
            <w:pPr>
              <w:pStyle w:val="ConsPlusNormal"/>
            </w:pPr>
            <w:r>
              <w:t>911561,00</w:t>
            </w:r>
          </w:p>
        </w:tc>
        <w:tc>
          <w:tcPr>
            <w:tcW w:w="1531" w:type="dxa"/>
            <w:tcBorders>
              <w:bottom w:val="nil"/>
            </w:tcBorders>
          </w:tcPr>
          <w:p w:rsidR="006F1CFD" w:rsidRDefault="006F1CFD">
            <w:pPr>
              <w:pStyle w:val="ConsPlusNormal"/>
            </w:pPr>
            <w:r>
              <w:t>911561,00</w:t>
            </w:r>
          </w:p>
        </w:tc>
        <w:tc>
          <w:tcPr>
            <w:tcW w:w="2891" w:type="dxa"/>
            <w:vMerge/>
            <w:tcBorders>
              <w:bottom w:val="nil"/>
            </w:tcBorders>
          </w:tcPr>
          <w:p w:rsidR="006F1CFD" w:rsidRDefault="006F1CFD"/>
        </w:tc>
        <w:tc>
          <w:tcPr>
            <w:tcW w:w="2835" w:type="dxa"/>
            <w:vMerge/>
            <w:tcBorders>
              <w:bottom w:val="nil"/>
            </w:tcBorders>
          </w:tcPr>
          <w:p w:rsidR="006F1CFD" w:rsidRDefault="006F1CFD"/>
        </w:tc>
      </w:tr>
      <w:tr w:rsidR="006F1CFD">
        <w:tblPrEx>
          <w:tblBorders>
            <w:insideH w:val="nil"/>
          </w:tblBorders>
        </w:tblPrEx>
        <w:tc>
          <w:tcPr>
            <w:tcW w:w="24992" w:type="dxa"/>
            <w:gridSpan w:val="13"/>
            <w:tcBorders>
              <w:top w:val="nil"/>
            </w:tcBorders>
          </w:tcPr>
          <w:p w:rsidR="006F1CFD" w:rsidRDefault="006F1CFD">
            <w:pPr>
              <w:pStyle w:val="ConsPlusNormal"/>
              <w:jc w:val="both"/>
            </w:pPr>
            <w:r>
              <w:t xml:space="preserve">(строка 2.1.1.1 в ред. </w:t>
            </w:r>
            <w:hyperlink r:id="rId171" w:history="1">
              <w:r>
                <w:rPr>
                  <w:color w:val="0000FF"/>
                </w:rPr>
                <w:t>постановления</w:t>
              </w:r>
            </w:hyperlink>
            <w:r>
              <w:t xml:space="preserve"> Правительства МО от 29.08.2017 N 707/31)</w:t>
            </w:r>
          </w:p>
        </w:tc>
      </w:tr>
      <w:tr w:rsidR="006F1CFD">
        <w:tc>
          <w:tcPr>
            <w:tcW w:w="1077" w:type="dxa"/>
            <w:vMerge w:val="restart"/>
          </w:tcPr>
          <w:p w:rsidR="006F1CFD" w:rsidRDefault="006F1CFD">
            <w:pPr>
              <w:pStyle w:val="ConsPlusNormal"/>
            </w:pPr>
            <w:r>
              <w:t>2.1.1.2.</w:t>
            </w:r>
          </w:p>
        </w:tc>
        <w:tc>
          <w:tcPr>
            <w:tcW w:w="3912" w:type="dxa"/>
            <w:vMerge w:val="restart"/>
          </w:tcPr>
          <w:p w:rsidR="006F1CFD" w:rsidRDefault="006F1CFD">
            <w:pPr>
              <w:pStyle w:val="ConsPlusNormal"/>
            </w:pPr>
            <w:r>
              <w:t>Приобретение культурных ценностей, реставрация музейных предметов</w:t>
            </w:r>
          </w:p>
        </w:tc>
        <w:tc>
          <w:tcPr>
            <w:tcW w:w="1587" w:type="dxa"/>
            <w:vMerge w:val="restart"/>
          </w:tcPr>
          <w:p w:rsidR="006F1CFD" w:rsidRDefault="006F1CFD">
            <w:pPr>
              <w:pStyle w:val="ConsPlusNormal"/>
            </w:pPr>
            <w:r>
              <w:t>2017-2021</w:t>
            </w:r>
          </w:p>
        </w:tc>
        <w:tc>
          <w:tcPr>
            <w:tcW w:w="1804" w:type="dxa"/>
          </w:tcPr>
          <w:p w:rsidR="006F1CFD" w:rsidRDefault="006F1CFD">
            <w:pPr>
              <w:pStyle w:val="ConsPlusNormal"/>
            </w:pPr>
            <w:r>
              <w:t>Итого</w:t>
            </w:r>
          </w:p>
        </w:tc>
        <w:tc>
          <w:tcPr>
            <w:tcW w:w="1757" w:type="dxa"/>
          </w:tcPr>
          <w:p w:rsidR="006F1CFD" w:rsidRDefault="006F1CFD">
            <w:pPr>
              <w:pStyle w:val="ConsPlusNormal"/>
            </w:pPr>
            <w:r>
              <w:t>0,00</w:t>
            </w:r>
          </w:p>
        </w:tc>
        <w:tc>
          <w:tcPr>
            <w:tcW w:w="1531" w:type="dxa"/>
          </w:tcPr>
          <w:p w:rsidR="006F1CFD" w:rsidRDefault="006F1CFD">
            <w:pPr>
              <w:pStyle w:val="ConsPlusNormal"/>
            </w:pPr>
            <w:r>
              <w:t>55175,00</w:t>
            </w:r>
          </w:p>
        </w:tc>
        <w:tc>
          <w:tcPr>
            <w:tcW w:w="1531" w:type="dxa"/>
          </w:tcPr>
          <w:p w:rsidR="006F1CFD" w:rsidRDefault="006F1CFD">
            <w:pPr>
              <w:pStyle w:val="ConsPlusNormal"/>
            </w:pPr>
            <w:r>
              <w:t>11035,00</w:t>
            </w:r>
          </w:p>
        </w:tc>
        <w:tc>
          <w:tcPr>
            <w:tcW w:w="1531" w:type="dxa"/>
          </w:tcPr>
          <w:p w:rsidR="006F1CFD" w:rsidRDefault="006F1CFD">
            <w:pPr>
              <w:pStyle w:val="ConsPlusNormal"/>
            </w:pPr>
            <w:r>
              <w:t>11035,00</w:t>
            </w:r>
          </w:p>
        </w:tc>
        <w:tc>
          <w:tcPr>
            <w:tcW w:w="1531" w:type="dxa"/>
          </w:tcPr>
          <w:p w:rsidR="006F1CFD" w:rsidRDefault="006F1CFD">
            <w:pPr>
              <w:pStyle w:val="ConsPlusNormal"/>
            </w:pPr>
            <w:r>
              <w:t>11035,00</w:t>
            </w:r>
          </w:p>
        </w:tc>
        <w:tc>
          <w:tcPr>
            <w:tcW w:w="1474" w:type="dxa"/>
          </w:tcPr>
          <w:p w:rsidR="006F1CFD" w:rsidRDefault="006F1CFD">
            <w:pPr>
              <w:pStyle w:val="ConsPlusNormal"/>
            </w:pPr>
            <w:r>
              <w:t>11035,00</w:t>
            </w:r>
          </w:p>
        </w:tc>
        <w:tc>
          <w:tcPr>
            <w:tcW w:w="1531" w:type="dxa"/>
          </w:tcPr>
          <w:p w:rsidR="006F1CFD" w:rsidRDefault="006F1CFD">
            <w:pPr>
              <w:pStyle w:val="ConsPlusNormal"/>
            </w:pPr>
            <w:r>
              <w:t>11035,00</w:t>
            </w:r>
          </w:p>
        </w:tc>
        <w:tc>
          <w:tcPr>
            <w:tcW w:w="2891" w:type="dxa"/>
            <w:vMerge w:val="restart"/>
          </w:tcPr>
          <w:p w:rsidR="006F1CFD" w:rsidRDefault="006F1CFD">
            <w:pPr>
              <w:pStyle w:val="ConsPlusNormal"/>
            </w:pPr>
            <w:r>
              <w:t>Министерство культуры Московской области; подведомственные государственные автономные учреждения сферы культуры; подведомственные государственные бюджетные учреждения сферы культуры</w:t>
            </w:r>
          </w:p>
        </w:tc>
        <w:tc>
          <w:tcPr>
            <w:tcW w:w="2835" w:type="dxa"/>
            <w:vMerge w:val="restart"/>
          </w:tcPr>
          <w:p w:rsidR="006F1CFD" w:rsidRDefault="006F1CFD">
            <w:pPr>
              <w:pStyle w:val="ConsPlusNormal"/>
            </w:pPr>
            <w:r>
              <w:t>Пополнение и сохранение предметов музейного фонда, увеличение количества экспонируемых предметов</w:t>
            </w:r>
          </w:p>
        </w:tc>
      </w:tr>
      <w:tr w:rsidR="006F1CFD">
        <w:tc>
          <w:tcPr>
            <w:tcW w:w="1077" w:type="dxa"/>
            <w:vMerge/>
          </w:tcPr>
          <w:p w:rsidR="006F1CFD" w:rsidRDefault="006F1CFD"/>
        </w:tc>
        <w:tc>
          <w:tcPr>
            <w:tcW w:w="3912" w:type="dxa"/>
            <w:vMerge/>
          </w:tcPr>
          <w:p w:rsidR="006F1CFD" w:rsidRDefault="006F1CFD"/>
        </w:tc>
        <w:tc>
          <w:tcPr>
            <w:tcW w:w="1587" w:type="dxa"/>
            <w:vMerge/>
          </w:tcPr>
          <w:p w:rsidR="006F1CFD" w:rsidRDefault="006F1CFD"/>
        </w:tc>
        <w:tc>
          <w:tcPr>
            <w:tcW w:w="1804" w:type="dxa"/>
          </w:tcPr>
          <w:p w:rsidR="006F1CFD" w:rsidRDefault="006F1CFD">
            <w:pPr>
              <w:pStyle w:val="ConsPlusNormal"/>
            </w:pPr>
            <w:r>
              <w:t>Средства бюджета Московской области</w:t>
            </w:r>
          </w:p>
        </w:tc>
        <w:tc>
          <w:tcPr>
            <w:tcW w:w="1757" w:type="dxa"/>
          </w:tcPr>
          <w:p w:rsidR="006F1CFD" w:rsidRDefault="006F1CFD">
            <w:pPr>
              <w:pStyle w:val="ConsPlusNormal"/>
            </w:pPr>
            <w:r>
              <w:t>0,00</w:t>
            </w:r>
          </w:p>
        </w:tc>
        <w:tc>
          <w:tcPr>
            <w:tcW w:w="1531" w:type="dxa"/>
          </w:tcPr>
          <w:p w:rsidR="006F1CFD" w:rsidRDefault="006F1CFD">
            <w:pPr>
              <w:pStyle w:val="ConsPlusNormal"/>
            </w:pPr>
            <w:r>
              <w:t>55175,00</w:t>
            </w:r>
          </w:p>
        </w:tc>
        <w:tc>
          <w:tcPr>
            <w:tcW w:w="1531" w:type="dxa"/>
          </w:tcPr>
          <w:p w:rsidR="006F1CFD" w:rsidRDefault="006F1CFD">
            <w:pPr>
              <w:pStyle w:val="ConsPlusNormal"/>
            </w:pPr>
            <w:r>
              <w:t>11035,00</w:t>
            </w:r>
          </w:p>
        </w:tc>
        <w:tc>
          <w:tcPr>
            <w:tcW w:w="1531" w:type="dxa"/>
          </w:tcPr>
          <w:p w:rsidR="006F1CFD" w:rsidRDefault="006F1CFD">
            <w:pPr>
              <w:pStyle w:val="ConsPlusNormal"/>
            </w:pPr>
            <w:r>
              <w:t>11035,00</w:t>
            </w:r>
          </w:p>
        </w:tc>
        <w:tc>
          <w:tcPr>
            <w:tcW w:w="1531" w:type="dxa"/>
          </w:tcPr>
          <w:p w:rsidR="006F1CFD" w:rsidRDefault="006F1CFD">
            <w:pPr>
              <w:pStyle w:val="ConsPlusNormal"/>
            </w:pPr>
            <w:r>
              <w:t>11035,00</w:t>
            </w:r>
          </w:p>
        </w:tc>
        <w:tc>
          <w:tcPr>
            <w:tcW w:w="1474" w:type="dxa"/>
          </w:tcPr>
          <w:p w:rsidR="006F1CFD" w:rsidRDefault="006F1CFD">
            <w:pPr>
              <w:pStyle w:val="ConsPlusNormal"/>
            </w:pPr>
            <w:r>
              <w:t>11035,00</w:t>
            </w:r>
          </w:p>
        </w:tc>
        <w:tc>
          <w:tcPr>
            <w:tcW w:w="1531" w:type="dxa"/>
          </w:tcPr>
          <w:p w:rsidR="006F1CFD" w:rsidRDefault="006F1CFD">
            <w:pPr>
              <w:pStyle w:val="ConsPlusNormal"/>
            </w:pPr>
            <w:r>
              <w:t>11035,00</w:t>
            </w:r>
          </w:p>
        </w:tc>
        <w:tc>
          <w:tcPr>
            <w:tcW w:w="2891" w:type="dxa"/>
            <w:vMerge/>
          </w:tcPr>
          <w:p w:rsidR="006F1CFD" w:rsidRDefault="006F1CFD"/>
        </w:tc>
        <w:tc>
          <w:tcPr>
            <w:tcW w:w="2835" w:type="dxa"/>
            <w:vMerge/>
          </w:tcPr>
          <w:p w:rsidR="006F1CFD" w:rsidRDefault="006F1CFD"/>
        </w:tc>
      </w:tr>
      <w:tr w:rsidR="006F1CFD">
        <w:tc>
          <w:tcPr>
            <w:tcW w:w="1077" w:type="dxa"/>
            <w:vMerge w:val="restart"/>
          </w:tcPr>
          <w:p w:rsidR="006F1CFD" w:rsidRDefault="006F1CFD">
            <w:pPr>
              <w:pStyle w:val="ConsPlusNormal"/>
            </w:pPr>
            <w:r>
              <w:t>2.1.1.3.</w:t>
            </w:r>
          </w:p>
        </w:tc>
        <w:tc>
          <w:tcPr>
            <w:tcW w:w="3912" w:type="dxa"/>
            <w:vMerge w:val="restart"/>
          </w:tcPr>
          <w:p w:rsidR="006F1CFD" w:rsidRDefault="006F1CFD">
            <w:pPr>
              <w:pStyle w:val="ConsPlusNormal"/>
            </w:pPr>
            <w:r>
              <w:t>Приобретение фондового и реставрационного оборудования, создание музейных экспозиций государственными музеями Московской области</w:t>
            </w:r>
          </w:p>
        </w:tc>
        <w:tc>
          <w:tcPr>
            <w:tcW w:w="1587" w:type="dxa"/>
            <w:vMerge w:val="restart"/>
          </w:tcPr>
          <w:p w:rsidR="006F1CFD" w:rsidRDefault="006F1CFD">
            <w:pPr>
              <w:pStyle w:val="ConsPlusNormal"/>
            </w:pPr>
            <w:r>
              <w:t>2017-2021</w:t>
            </w:r>
          </w:p>
        </w:tc>
        <w:tc>
          <w:tcPr>
            <w:tcW w:w="1804" w:type="dxa"/>
          </w:tcPr>
          <w:p w:rsidR="006F1CFD" w:rsidRDefault="006F1CFD">
            <w:pPr>
              <w:pStyle w:val="ConsPlusNormal"/>
            </w:pPr>
            <w:r>
              <w:t>Итого</w:t>
            </w:r>
          </w:p>
        </w:tc>
        <w:tc>
          <w:tcPr>
            <w:tcW w:w="1757" w:type="dxa"/>
          </w:tcPr>
          <w:p w:rsidR="006F1CFD" w:rsidRDefault="006F1CFD">
            <w:pPr>
              <w:pStyle w:val="ConsPlusNormal"/>
            </w:pPr>
            <w:r>
              <w:t>0,00</w:t>
            </w:r>
          </w:p>
        </w:tc>
        <w:tc>
          <w:tcPr>
            <w:tcW w:w="1531" w:type="dxa"/>
          </w:tcPr>
          <w:p w:rsidR="006F1CFD" w:rsidRDefault="006F1CFD">
            <w:pPr>
              <w:pStyle w:val="ConsPlusNormal"/>
            </w:pPr>
            <w:r>
              <w:t>413000,00</w:t>
            </w:r>
          </w:p>
        </w:tc>
        <w:tc>
          <w:tcPr>
            <w:tcW w:w="1531" w:type="dxa"/>
          </w:tcPr>
          <w:p w:rsidR="006F1CFD" w:rsidRDefault="006F1CFD">
            <w:pPr>
              <w:pStyle w:val="ConsPlusNormal"/>
            </w:pPr>
            <w:r>
              <w:t>102600,00</w:t>
            </w:r>
          </w:p>
        </w:tc>
        <w:tc>
          <w:tcPr>
            <w:tcW w:w="1531" w:type="dxa"/>
          </w:tcPr>
          <w:p w:rsidR="006F1CFD" w:rsidRDefault="006F1CFD">
            <w:pPr>
              <w:pStyle w:val="ConsPlusNormal"/>
            </w:pPr>
            <w:r>
              <w:t>107600,00</w:t>
            </w:r>
          </w:p>
        </w:tc>
        <w:tc>
          <w:tcPr>
            <w:tcW w:w="1531" w:type="dxa"/>
          </w:tcPr>
          <w:p w:rsidR="006F1CFD" w:rsidRDefault="006F1CFD">
            <w:pPr>
              <w:pStyle w:val="ConsPlusNormal"/>
            </w:pPr>
            <w:r>
              <w:t>167600,00</w:t>
            </w:r>
          </w:p>
        </w:tc>
        <w:tc>
          <w:tcPr>
            <w:tcW w:w="1474" w:type="dxa"/>
          </w:tcPr>
          <w:p w:rsidR="006F1CFD" w:rsidRDefault="006F1CFD">
            <w:pPr>
              <w:pStyle w:val="ConsPlusNormal"/>
            </w:pPr>
            <w:r>
              <w:t>17600,00</w:t>
            </w:r>
          </w:p>
        </w:tc>
        <w:tc>
          <w:tcPr>
            <w:tcW w:w="1531" w:type="dxa"/>
          </w:tcPr>
          <w:p w:rsidR="006F1CFD" w:rsidRDefault="006F1CFD">
            <w:pPr>
              <w:pStyle w:val="ConsPlusNormal"/>
            </w:pPr>
            <w:r>
              <w:t>17600,00</w:t>
            </w:r>
          </w:p>
        </w:tc>
        <w:tc>
          <w:tcPr>
            <w:tcW w:w="2891" w:type="dxa"/>
            <w:vMerge w:val="restart"/>
          </w:tcPr>
          <w:p w:rsidR="006F1CFD" w:rsidRDefault="006F1CFD">
            <w:pPr>
              <w:pStyle w:val="ConsPlusNormal"/>
            </w:pPr>
            <w:r>
              <w:t xml:space="preserve">Министерство культуры Московской области; подведомственные государственные автономные учреждения сферы культуры; </w:t>
            </w:r>
            <w:r>
              <w:lastRenderedPageBreak/>
              <w:t>подведомственные государственные бюджетные учреждения сферы культуры</w:t>
            </w:r>
          </w:p>
        </w:tc>
        <w:tc>
          <w:tcPr>
            <w:tcW w:w="2835" w:type="dxa"/>
            <w:vMerge w:val="restart"/>
          </w:tcPr>
          <w:p w:rsidR="006F1CFD" w:rsidRDefault="006F1CFD">
            <w:pPr>
              <w:pStyle w:val="ConsPlusNormal"/>
            </w:pPr>
            <w:r>
              <w:lastRenderedPageBreak/>
              <w:t>Создание новых экспозиций в музеях. Оборудование фондохранилищ</w:t>
            </w:r>
          </w:p>
        </w:tc>
      </w:tr>
      <w:tr w:rsidR="006F1CFD">
        <w:tc>
          <w:tcPr>
            <w:tcW w:w="1077" w:type="dxa"/>
            <w:vMerge/>
          </w:tcPr>
          <w:p w:rsidR="006F1CFD" w:rsidRDefault="006F1CFD"/>
        </w:tc>
        <w:tc>
          <w:tcPr>
            <w:tcW w:w="3912" w:type="dxa"/>
            <w:vMerge/>
          </w:tcPr>
          <w:p w:rsidR="006F1CFD" w:rsidRDefault="006F1CFD"/>
        </w:tc>
        <w:tc>
          <w:tcPr>
            <w:tcW w:w="1587" w:type="dxa"/>
            <w:vMerge/>
          </w:tcPr>
          <w:p w:rsidR="006F1CFD" w:rsidRDefault="006F1CFD"/>
        </w:tc>
        <w:tc>
          <w:tcPr>
            <w:tcW w:w="1804" w:type="dxa"/>
          </w:tcPr>
          <w:p w:rsidR="006F1CFD" w:rsidRDefault="006F1CFD">
            <w:pPr>
              <w:pStyle w:val="ConsPlusNormal"/>
            </w:pPr>
            <w:r>
              <w:t>Средства бюджета Московской области</w:t>
            </w:r>
          </w:p>
        </w:tc>
        <w:tc>
          <w:tcPr>
            <w:tcW w:w="1757" w:type="dxa"/>
          </w:tcPr>
          <w:p w:rsidR="006F1CFD" w:rsidRDefault="006F1CFD">
            <w:pPr>
              <w:pStyle w:val="ConsPlusNormal"/>
            </w:pPr>
            <w:r>
              <w:t>0,00</w:t>
            </w:r>
          </w:p>
        </w:tc>
        <w:tc>
          <w:tcPr>
            <w:tcW w:w="1531" w:type="dxa"/>
          </w:tcPr>
          <w:p w:rsidR="006F1CFD" w:rsidRDefault="006F1CFD">
            <w:pPr>
              <w:pStyle w:val="ConsPlusNormal"/>
            </w:pPr>
            <w:r>
              <w:t>413000,00</w:t>
            </w:r>
          </w:p>
        </w:tc>
        <w:tc>
          <w:tcPr>
            <w:tcW w:w="1531" w:type="dxa"/>
          </w:tcPr>
          <w:p w:rsidR="006F1CFD" w:rsidRDefault="006F1CFD">
            <w:pPr>
              <w:pStyle w:val="ConsPlusNormal"/>
            </w:pPr>
            <w:r>
              <w:t>102600,00</w:t>
            </w:r>
          </w:p>
        </w:tc>
        <w:tc>
          <w:tcPr>
            <w:tcW w:w="1531" w:type="dxa"/>
          </w:tcPr>
          <w:p w:rsidR="006F1CFD" w:rsidRDefault="006F1CFD">
            <w:pPr>
              <w:pStyle w:val="ConsPlusNormal"/>
            </w:pPr>
            <w:r>
              <w:t>107600,00</w:t>
            </w:r>
          </w:p>
        </w:tc>
        <w:tc>
          <w:tcPr>
            <w:tcW w:w="1531" w:type="dxa"/>
          </w:tcPr>
          <w:p w:rsidR="006F1CFD" w:rsidRDefault="006F1CFD">
            <w:pPr>
              <w:pStyle w:val="ConsPlusNormal"/>
            </w:pPr>
            <w:r>
              <w:t>167600,00</w:t>
            </w:r>
          </w:p>
        </w:tc>
        <w:tc>
          <w:tcPr>
            <w:tcW w:w="1474" w:type="dxa"/>
          </w:tcPr>
          <w:p w:rsidR="006F1CFD" w:rsidRDefault="006F1CFD">
            <w:pPr>
              <w:pStyle w:val="ConsPlusNormal"/>
            </w:pPr>
            <w:r>
              <w:t>17600,00</w:t>
            </w:r>
          </w:p>
        </w:tc>
        <w:tc>
          <w:tcPr>
            <w:tcW w:w="1531" w:type="dxa"/>
          </w:tcPr>
          <w:p w:rsidR="006F1CFD" w:rsidRDefault="006F1CFD">
            <w:pPr>
              <w:pStyle w:val="ConsPlusNormal"/>
            </w:pPr>
            <w:r>
              <w:t>17600,00</w:t>
            </w:r>
          </w:p>
        </w:tc>
        <w:tc>
          <w:tcPr>
            <w:tcW w:w="2891" w:type="dxa"/>
            <w:vMerge/>
          </w:tcPr>
          <w:p w:rsidR="006F1CFD" w:rsidRDefault="006F1CFD"/>
        </w:tc>
        <w:tc>
          <w:tcPr>
            <w:tcW w:w="2835" w:type="dxa"/>
            <w:vMerge/>
          </w:tcPr>
          <w:p w:rsidR="006F1CFD" w:rsidRDefault="006F1CFD"/>
        </w:tc>
      </w:tr>
      <w:tr w:rsidR="006F1CFD">
        <w:tc>
          <w:tcPr>
            <w:tcW w:w="1077" w:type="dxa"/>
            <w:vMerge w:val="restart"/>
          </w:tcPr>
          <w:p w:rsidR="006F1CFD" w:rsidRDefault="006F1CFD">
            <w:pPr>
              <w:pStyle w:val="ConsPlusNormal"/>
              <w:outlineLvl w:val="4"/>
            </w:pPr>
            <w:r>
              <w:lastRenderedPageBreak/>
              <w:t>2.1.2.</w:t>
            </w:r>
          </w:p>
        </w:tc>
        <w:tc>
          <w:tcPr>
            <w:tcW w:w="3912" w:type="dxa"/>
            <w:vMerge w:val="restart"/>
          </w:tcPr>
          <w:p w:rsidR="006F1CFD" w:rsidRDefault="006F1CFD">
            <w:pPr>
              <w:pStyle w:val="ConsPlusNormal"/>
            </w:pPr>
            <w:r>
              <w:t>Основное мероприятие 2. Сохранение и развитие народных художественных промыслов</w:t>
            </w:r>
          </w:p>
        </w:tc>
        <w:tc>
          <w:tcPr>
            <w:tcW w:w="1587" w:type="dxa"/>
            <w:vMerge w:val="restart"/>
          </w:tcPr>
          <w:p w:rsidR="006F1CFD" w:rsidRDefault="006F1CFD">
            <w:pPr>
              <w:pStyle w:val="ConsPlusNormal"/>
            </w:pPr>
            <w:r>
              <w:t>2017-2021</w:t>
            </w:r>
          </w:p>
        </w:tc>
        <w:tc>
          <w:tcPr>
            <w:tcW w:w="1804" w:type="dxa"/>
          </w:tcPr>
          <w:p w:rsidR="006F1CFD" w:rsidRDefault="006F1CFD">
            <w:pPr>
              <w:pStyle w:val="ConsPlusNormal"/>
            </w:pPr>
            <w:r>
              <w:t>Итого</w:t>
            </w:r>
          </w:p>
        </w:tc>
        <w:tc>
          <w:tcPr>
            <w:tcW w:w="1757" w:type="dxa"/>
          </w:tcPr>
          <w:p w:rsidR="006F1CFD" w:rsidRDefault="006F1CFD">
            <w:pPr>
              <w:pStyle w:val="ConsPlusNormal"/>
            </w:pPr>
            <w:r>
              <w:t>700,00</w:t>
            </w:r>
          </w:p>
        </w:tc>
        <w:tc>
          <w:tcPr>
            <w:tcW w:w="1531" w:type="dxa"/>
          </w:tcPr>
          <w:p w:rsidR="006F1CFD" w:rsidRDefault="006F1CFD">
            <w:pPr>
              <w:pStyle w:val="ConsPlusNormal"/>
            </w:pPr>
            <w:r>
              <w:t>3500,00</w:t>
            </w:r>
          </w:p>
        </w:tc>
        <w:tc>
          <w:tcPr>
            <w:tcW w:w="1531" w:type="dxa"/>
          </w:tcPr>
          <w:p w:rsidR="006F1CFD" w:rsidRDefault="006F1CFD">
            <w:pPr>
              <w:pStyle w:val="ConsPlusNormal"/>
            </w:pPr>
            <w:r>
              <w:t>700,00</w:t>
            </w:r>
          </w:p>
        </w:tc>
        <w:tc>
          <w:tcPr>
            <w:tcW w:w="1531" w:type="dxa"/>
          </w:tcPr>
          <w:p w:rsidR="006F1CFD" w:rsidRDefault="006F1CFD">
            <w:pPr>
              <w:pStyle w:val="ConsPlusNormal"/>
            </w:pPr>
            <w:r>
              <w:t>700,00</w:t>
            </w:r>
          </w:p>
        </w:tc>
        <w:tc>
          <w:tcPr>
            <w:tcW w:w="1531" w:type="dxa"/>
          </w:tcPr>
          <w:p w:rsidR="006F1CFD" w:rsidRDefault="006F1CFD">
            <w:pPr>
              <w:pStyle w:val="ConsPlusNormal"/>
            </w:pPr>
            <w:r>
              <w:t>700,00</w:t>
            </w:r>
          </w:p>
        </w:tc>
        <w:tc>
          <w:tcPr>
            <w:tcW w:w="1474" w:type="dxa"/>
          </w:tcPr>
          <w:p w:rsidR="006F1CFD" w:rsidRDefault="006F1CFD">
            <w:pPr>
              <w:pStyle w:val="ConsPlusNormal"/>
            </w:pPr>
            <w:r>
              <w:t>700,00</w:t>
            </w:r>
          </w:p>
        </w:tc>
        <w:tc>
          <w:tcPr>
            <w:tcW w:w="1531" w:type="dxa"/>
          </w:tcPr>
          <w:p w:rsidR="006F1CFD" w:rsidRDefault="006F1CFD">
            <w:pPr>
              <w:pStyle w:val="ConsPlusNormal"/>
            </w:pPr>
            <w:r>
              <w:t>700,00</w:t>
            </w:r>
          </w:p>
        </w:tc>
        <w:tc>
          <w:tcPr>
            <w:tcW w:w="2891" w:type="dxa"/>
            <w:vMerge w:val="restart"/>
          </w:tcPr>
          <w:p w:rsidR="006F1CFD" w:rsidRDefault="006F1CFD">
            <w:pPr>
              <w:pStyle w:val="ConsPlusNormal"/>
            </w:pPr>
          </w:p>
        </w:tc>
        <w:tc>
          <w:tcPr>
            <w:tcW w:w="2835" w:type="dxa"/>
            <w:vMerge w:val="restart"/>
          </w:tcPr>
          <w:p w:rsidR="006F1CFD" w:rsidRDefault="006F1CFD">
            <w:pPr>
              <w:pStyle w:val="ConsPlusNormal"/>
            </w:pPr>
          </w:p>
        </w:tc>
      </w:tr>
      <w:tr w:rsidR="006F1CFD">
        <w:tc>
          <w:tcPr>
            <w:tcW w:w="1077" w:type="dxa"/>
            <w:vMerge/>
          </w:tcPr>
          <w:p w:rsidR="006F1CFD" w:rsidRDefault="006F1CFD"/>
        </w:tc>
        <w:tc>
          <w:tcPr>
            <w:tcW w:w="3912" w:type="dxa"/>
            <w:vMerge/>
          </w:tcPr>
          <w:p w:rsidR="006F1CFD" w:rsidRDefault="006F1CFD"/>
        </w:tc>
        <w:tc>
          <w:tcPr>
            <w:tcW w:w="1587" w:type="dxa"/>
            <w:vMerge/>
          </w:tcPr>
          <w:p w:rsidR="006F1CFD" w:rsidRDefault="006F1CFD"/>
        </w:tc>
        <w:tc>
          <w:tcPr>
            <w:tcW w:w="1804" w:type="dxa"/>
          </w:tcPr>
          <w:p w:rsidR="006F1CFD" w:rsidRDefault="006F1CFD">
            <w:pPr>
              <w:pStyle w:val="ConsPlusNormal"/>
            </w:pPr>
            <w:r>
              <w:t>Средства бюджета Московской области</w:t>
            </w:r>
          </w:p>
        </w:tc>
        <w:tc>
          <w:tcPr>
            <w:tcW w:w="1757" w:type="dxa"/>
          </w:tcPr>
          <w:p w:rsidR="006F1CFD" w:rsidRDefault="006F1CFD">
            <w:pPr>
              <w:pStyle w:val="ConsPlusNormal"/>
            </w:pPr>
            <w:r>
              <w:t>700,00</w:t>
            </w:r>
          </w:p>
        </w:tc>
        <w:tc>
          <w:tcPr>
            <w:tcW w:w="1531" w:type="dxa"/>
          </w:tcPr>
          <w:p w:rsidR="006F1CFD" w:rsidRDefault="006F1CFD">
            <w:pPr>
              <w:pStyle w:val="ConsPlusNormal"/>
            </w:pPr>
            <w:r>
              <w:t>3500,00</w:t>
            </w:r>
          </w:p>
        </w:tc>
        <w:tc>
          <w:tcPr>
            <w:tcW w:w="1531" w:type="dxa"/>
          </w:tcPr>
          <w:p w:rsidR="006F1CFD" w:rsidRDefault="006F1CFD">
            <w:pPr>
              <w:pStyle w:val="ConsPlusNormal"/>
            </w:pPr>
            <w:r>
              <w:t>700,00</w:t>
            </w:r>
          </w:p>
        </w:tc>
        <w:tc>
          <w:tcPr>
            <w:tcW w:w="1531" w:type="dxa"/>
          </w:tcPr>
          <w:p w:rsidR="006F1CFD" w:rsidRDefault="006F1CFD">
            <w:pPr>
              <w:pStyle w:val="ConsPlusNormal"/>
            </w:pPr>
            <w:r>
              <w:t>700,00</w:t>
            </w:r>
          </w:p>
        </w:tc>
        <w:tc>
          <w:tcPr>
            <w:tcW w:w="1531" w:type="dxa"/>
          </w:tcPr>
          <w:p w:rsidR="006F1CFD" w:rsidRDefault="006F1CFD">
            <w:pPr>
              <w:pStyle w:val="ConsPlusNormal"/>
            </w:pPr>
            <w:r>
              <w:t>700,00</w:t>
            </w:r>
          </w:p>
        </w:tc>
        <w:tc>
          <w:tcPr>
            <w:tcW w:w="1474" w:type="dxa"/>
          </w:tcPr>
          <w:p w:rsidR="006F1CFD" w:rsidRDefault="006F1CFD">
            <w:pPr>
              <w:pStyle w:val="ConsPlusNormal"/>
            </w:pPr>
            <w:r>
              <w:t>700,00</w:t>
            </w:r>
          </w:p>
        </w:tc>
        <w:tc>
          <w:tcPr>
            <w:tcW w:w="1531" w:type="dxa"/>
          </w:tcPr>
          <w:p w:rsidR="006F1CFD" w:rsidRDefault="006F1CFD">
            <w:pPr>
              <w:pStyle w:val="ConsPlusNormal"/>
            </w:pPr>
            <w:r>
              <w:t>700,00</w:t>
            </w:r>
          </w:p>
        </w:tc>
        <w:tc>
          <w:tcPr>
            <w:tcW w:w="2891" w:type="dxa"/>
            <w:vMerge/>
          </w:tcPr>
          <w:p w:rsidR="006F1CFD" w:rsidRDefault="006F1CFD"/>
        </w:tc>
        <w:tc>
          <w:tcPr>
            <w:tcW w:w="2835" w:type="dxa"/>
            <w:vMerge/>
          </w:tcPr>
          <w:p w:rsidR="006F1CFD" w:rsidRDefault="006F1CFD"/>
        </w:tc>
      </w:tr>
      <w:tr w:rsidR="006F1CFD">
        <w:tc>
          <w:tcPr>
            <w:tcW w:w="1077" w:type="dxa"/>
            <w:vMerge w:val="restart"/>
          </w:tcPr>
          <w:p w:rsidR="006F1CFD" w:rsidRDefault="006F1CFD">
            <w:pPr>
              <w:pStyle w:val="ConsPlusNormal"/>
            </w:pPr>
            <w:r>
              <w:t>2.1.2.1.</w:t>
            </w:r>
          </w:p>
        </w:tc>
        <w:tc>
          <w:tcPr>
            <w:tcW w:w="3912" w:type="dxa"/>
            <w:vMerge w:val="restart"/>
          </w:tcPr>
          <w:p w:rsidR="006F1CFD" w:rsidRDefault="006F1CFD">
            <w:pPr>
              <w:pStyle w:val="ConsPlusNormal"/>
            </w:pPr>
            <w:r>
              <w:t>Популяризация народных художественных промыслов в Московской области, в том числе организация выставок и научно-практических мероприятий</w:t>
            </w:r>
          </w:p>
        </w:tc>
        <w:tc>
          <w:tcPr>
            <w:tcW w:w="1587" w:type="dxa"/>
            <w:vMerge w:val="restart"/>
          </w:tcPr>
          <w:p w:rsidR="006F1CFD" w:rsidRDefault="006F1CFD">
            <w:pPr>
              <w:pStyle w:val="ConsPlusNormal"/>
            </w:pPr>
            <w:r>
              <w:t>2017-2021</w:t>
            </w:r>
          </w:p>
        </w:tc>
        <w:tc>
          <w:tcPr>
            <w:tcW w:w="1804" w:type="dxa"/>
          </w:tcPr>
          <w:p w:rsidR="006F1CFD" w:rsidRDefault="006F1CFD">
            <w:pPr>
              <w:pStyle w:val="ConsPlusNormal"/>
            </w:pPr>
            <w:r>
              <w:t>Итого</w:t>
            </w:r>
          </w:p>
        </w:tc>
        <w:tc>
          <w:tcPr>
            <w:tcW w:w="1757" w:type="dxa"/>
          </w:tcPr>
          <w:p w:rsidR="006F1CFD" w:rsidRDefault="006F1CFD">
            <w:pPr>
              <w:pStyle w:val="ConsPlusNormal"/>
            </w:pPr>
            <w:r>
              <w:t>250,00</w:t>
            </w:r>
          </w:p>
        </w:tc>
        <w:tc>
          <w:tcPr>
            <w:tcW w:w="1531" w:type="dxa"/>
          </w:tcPr>
          <w:p w:rsidR="006F1CFD" w:rsidRDefault="006F1CFD">
            <w:pPr>
              <w:pStyle w:val="ConsPlusNormal"/>
            </w:pPr>
            <w:r>
              <w:t>1250,00</w:t>
            </w:r>
          </w:p>
        </w:tc>
        <w:tc>
          <w:tcPr>
            <w:tcW w:w="1531" w:type="dxa"/>
          </w:tcPr>
          <w:p w:rsidR="006F1CFD" w:rsidRDefault="006F1CFD">
            <w:pPr>
              <w:pStyle w:val="ConsPlusNormal"/>
            </w:pPr>
            <w:r>
              <w:t>250,00</w:t>
            </w:r>
          </w:p>
        </w:tc>
        <w:tc>
          <w:tcPr>
            <w:tcW w:w="1531" w:type="dxa"/>
          </w:tcPr>
          <w:p w:rsidR="006F1CFD" w:rsidRDefault="006F1CFD">
            <w:pPr>
              <w:pStyle w:val="ConsPlusNormal"/>
            </w:pPr>
            <w:r>
              <w:t>250,00</w:t>
            </w:r>
          </w:p>
        </w:tc>
        <w:tc>
          <w:tcPr>
            <w:tcW w:w="1531" w:type="dxa"/>
          </w:tcPr>
          <w:p w:rsidR="006F1CFD" w:rsidRDefault="006F1CFD">
            <w:pPr>
              <w:pStyle w:val="ConsPlusNormal"/>
            </w:pPr>
            <w:r>
              <w:t>250,00</w:t>
            </w:r>
          </w:p>
        </w:tc>
        <w:tc>
          <w:tcPr>
            <w:tcW w:w="1474" w:type="dxa"/>
          </w:tcPr>
          <w:p w:rsidR="006F1CFD" w:rsidRDefault="006F1CFD">
            <w:pPr>
              <w:pStyle w:val="ConsPlusNormal"/>
            </w:pPr>
            <w:r>
              <w:t>250,00</w:t>
            </w:r>
          </w:p>
        </w:tc>
        <w:tc>
          <w:tcPr>
            <w:tcW w:w="1531" w:type="dxa"/>
          </w:tcPr>
          <w:p w:rsidR="006F1CFD" w:rsidRDefault="006F1CFD">
            <w:pPr>
              <w:pStyle w:val="ConsPlusNormal"/>
            </w:pPr>
            <w:r>
              <w:t>250,00</w:t>
            </w:r>
          </w:p>
        </w:tc>
        <w:tc>
          <w:tcPr>
            <w:tcW w:w="2891" w:type="dxa"/>
            <w:vMerge w:val="restart"/>
          </w:tcPr>
          <w:p w:rsidR="006F1CFD" w:rsidRDefault="006F1CFD">
            <w:pPr>
              <w:pStyle w:val="ConsPlusNormal"/>
            </w:pPr>
            <w:r>
              <w:t>Министерство культуры Московской области</w:t>
            </w:r>
          </w:p>
        </w:tc>
        <w:tc>
          <w:tcPr>
            <w:tcW w:w="2835" w:type="dxa"/>
            <w:vMerge w:val="restart"/>
          </w:tcPr>
          <w:p w:rsidR="006F1CFD" w:rsidRDefault="006F1CFD">
            <w:pPr>
              <w:pStyle w:val="ConsPlusNormal"/>
            </w:pPr>
            <w:r>
              <w:t>Поддержка промыслов на выставках "Ладья"</w:t>
            </w:r>
          </w:p>
        </w:tc>
      </w:tr>
      <w:tr w:rsidR="006F1CFD">
        <w:tc>
          <w:tcPr>
            <w:tcW w:w="1077" w:type="dxa"/>
            <w:vMerge/>
          </w:tcPr>
          <w:p w:rsidR="006F1CFD" w:rsidRDefault="006F1CFD"/>
        </w:tc>
        <w:tc>
          <w:tcPr>
            <w:tcW w:w="3912" w:type="dxa"/>
            <w:vMerge/>
          </w:tcPr>
          <w:p w:rsidR="006F1CFD" w:rsidRDefault="006F1CFD"/>
        </w:tc>
        <w:tc>
          <w:tcPr>
            <w:tcW w:w="1587" w:type="dxa"/>
            <w:vMerge/>
          </w:tcPr>
          <w:p w:rsidR="006F1CFD" w:rsidRDefault="006F1CFD"/>
        </w:tc>
        <w:tc>
          <w:tcPr>
            <w:tcW w:w="1804" w:type="dxa"/>
          </w:tcPr>
          <w:p w:rsidR="006F1CFD" w:rsidRDefault="006F1CFD">
            <w:pPr>
              <w:pStyle w:val="ConsPlusNormal"/>
            </w:pPr>
            <w:r>
              <w:t>Средства бюджета Московской области</w:t>
            </w:r>
          </w:p>
        </w:tc>
        <w:tc>
          <w:tcPr>
            <w:tcW w:w="1757" w:type="dxa"/>
          </w:tcPr>
          <w:p w:rsidR="006F1CFD" w:rsidRDefault="006F1CFD">
            <w:pPr>
              <w:pStyle w:val="ConsPlusNormal"/>
            </w:pPr>
            <w:r>
              <w:t>250,00</w:t>
            </w:r>
          </w:p>
        </w:tc>
        <w:tc>
          <w:tcPr>
            <w:tcW w:w="1531" w:type="dxa"/>
          </w:tcPr>
          <w:p w:rsidR="006F1CFD" w:rsidRDefault="006F1CFD">
            <w:pPr>
              <w:pStyle w:val="ConsPlusNormal"/>
            </w:pPr>
            <w:r>
              <w:t>1250,00</w:t>
            </w:r>
          </w:p>
        </w:tc>
        <w:tc>
          <w:tcPr>
            <w:tcW w:w="1531" w:type="dxa"/>
          </w:tcPr>
          <w:p w:rsidR="006F1CFD" w:rsidRDefault="006F1CFD">
            <w:pPr>
              <w:pStyle w:val="ConsPlusNormal"/>
            </w:pPr>
            <w:r>
              <w:t>250,00</w:t>
            </w:r>
          </w:p>
        </w:tc>
        <w:tc>
          <w:tcPr>
            <w:tcW w:w="1531" w:type="dxa"/>
          </w:tcPr>
          <w:p w:rsidR="006F1CFD" w:rsidRDefault="006F1CFD">
            <w:pPr>
              <w:pStyle w:val="ConsPlusNormal"/>
            </w:pPr>
            <w:r>
              <w:t>250,00</w:t>
            </w:r>
          </w:p>
        </w:tc>
        <w:tc>
          <w:tcPr>
            <w:tcW w:w="1531" w:type="dxa"/>
          </w:tcPr>
          <w:p w:rsidR="006F1CFD" w:rsidRDefault="006F1CFD">
            <w:pPr>
              <w:pStyle w:val="ConsPlusNormal"/>
            </w:pPr>
            <w:r>
              <w:t>250,00</w:t>
            </w:r>
          </w:p>
        </w:tc>
        <w:tc>
          <w:tcPr>
            <w:tcW w:w="1474" w:type="dxa"/>
          </w:tcPr>
          <w:p w:rsidR="006F1CFD" w:rsidRDefault="006F1CFD">
            <w:pPr>
              <w:pStyle w:val="ConsPlusNormal"/>
            </w:pPr>
            <w:r>
              <w:t>250,00</w:t>
            </w:r>
          </w:p>
        </w:tc>
        <w:tc>
          <w:tcPr>
            <w:tcW w:w="1531" w:type="dxa"/>
          </w:tcPr>
          <w:p w:rsidR="006F1CFD" w:rsidRDefault="006F1CFD">
            <w:pPr>
              <w:pStyle w:val="ConsPlusNormal"/>
            </w:pPr>
            <w:r>
              <w:t>250,00</w:t>
            </w:r>
          </w:p>
        </w:tc>
        <w:tc>
          <w:tcPr>
            <w:tcW w:w="2891" w:type="dxa"/>
            <w:vMerge/>
          </w:tcPr>
          <w:p w:rsidR="006F1CFD" w:rsidRDefault="006F1CFD"/>
        </w:tc>
        <w:tc>
          <w:tcPr>
            <w:tcW w:w="2835" w:type="dxa"/>
            <w:vMerge/>
          </w:tcPr>
          <w:p w:rsidR="006F1CFD" w:rsidRDefault="006F1CFD"/>
        </w:tc>
      </w:tr>
      <w:tr w:rsidR="006F1CFD">
        <w:tc>
          <w:tcPr>
            <w:tcW w:w="1077" w:type="dxa"/>
            <w:vMerge w:val="restart"/>
          </w:tcPr>
          <w:p w:rsidR="006F1CFD" w:rsidRDefault="006F1CFD">
            <w:pPr>
              <w:pStyle w:val="ConsPlusNormal"/>
            </w:pPr>
            <w:r>
              <w:t>2.1.2.2.</w:t>
            </w:r>
          </w:p>
        </w:tc>
        <w:tc>
          <w:tcPr>
            <w:tcW w:w="3912" w:type="dxa"/>
            <w:vMerge w:val="restart"/>
          </w:tcPr>
          <w:p w:rsidR="006F1CFD" w:rsidRDefault="006F1CFD">
            <w:pPr>
              <w:pStyle w:val="ConsPlusNormal"/>
            </w:pPr>
            <w:r>
              <w:t>Проведение заседаний Художественно-экспертного совета по народным художественным промыслам</w:t>
            </w:r>
          </w:p>
        </w:tc>
        <w:tc>
          <w:tcPr>
            <w:tcW w:w="1587" w:type="dxa"/>
            <w:vMerge w:val="restart"/>
          </w:tcPr>
          <w:p w:rsidR="006F1CFD" w:rsidRDefault="006F1CFD">
            <w:pPr>
              <w:pStyle w:val="ConsPlusNormal"/>
            </w:pPr>
            <w:r>
              <w:t>2017-2021</w:t>
            </w:r>
          </w:p>
        </w:tc>
        <w:tc>
          <w:tcPr>
            <w:tcW w:w="1804" w:type="dxa"/>
          </w:tcPr>
          <w:p w:rsidR="006F1CFD" w:rsidRDefault="006F1CFD">
            <w:pPr>
              <w:pStyle w:val="ConsPlusNormal"/>
            </w:pPr>
            <w:r>
              <w:t>Итого</w:t>
            </w:r>
          </w:p>
        </w:tc>
        <w:tc>
          <w:tcPr>
            <w:tcW w:w="1757" w:type="dxa"/>
          </w:tcPr>
          <w:p w:rsidR="006F1CFD" w:rsidRDefault="006F1CFD">
            <w:pPr>
              <w:pStyle w:val="ConsPlusNormal"/>
            </w:pPr>
            <w:r>
              <w:t>450,00</w:t>
            </w:r>
          </w:p>
        </w:tc>
        <w:tc>
          <w:tcPr>
            <w:tcW w:w="1531" w:type="dxa"/>
          </w:tcPr>
          <w:p w:rsidR="006F1CFD" w:rsidRDefault="006F1CFD">
            <w:pPr>
              <w:pStyle w:val="ConsPlusNormal"/>
            </w:pPr>
            <w:r>
              <w:t>2250,00</w:t>
            </w:r>
          </w:p>
        </w:tc>
        <w:tc>
          <w:tcPr>
            <w:tcW w:w="1531" w:type="dxa"/>
          </w:tcPr>
          <w:p w:rsidR="006F1CFD" w:rsidRDefault="006F1CFD">
            <w:pPr>
              <w:pStyle w:val="ConsPlusNormal"/>
            </w:pPr>
            <w:r>
              <w:t>450,00</w:t>
            </w:r>
          </w:p>
        </w:tc>
        <w:tc>
          <w:tcPr>
            <w:tcW w:w="1531" w:type="dxa"/>
          </w:tcPr>
          <w:p w:rsidR="006F1CFD" w:rsidRDefault="006F1CFD">
            <w:pPr>
              <w:pStyle w:val="ConsPlusNormal"/>
            </w:pPr>
            <w:r>
              <w:t>450,00</w:t>
            </w:r>
          </w:p>
        </w:tc>
        <w:tc>
          <w:tcPr>
            <w:tcW w:w="1531" w:type="dxa"/>
          </w:tcPr>
          <w:p w:rsidR="006F1CFD" w:rsidRDefault="006F1CFD">
            <w:pPr>
              <w:pStyle w:val="ConsPlusNormal"/>
            </w:pPr>
            <w:r>
              <w:t>450,00</w:t>
            </w:r>
          </w:p>
        </w:tc>
        <w:tc>
          <w:tcPr>
            <w:tcW w:w="1474" w:type="dxa"/>
          </w:tcPr>
          <w:p w:rsidR="006F1CFD" w:rsidRDefault="006F1CFD">
            <w:pPr>
              <w:pStyle w:val="ConsPlusNormal"/>
            </w:pPr>
            <w:r>
              <w:t>450,00</w:t>
            </w:r>
          </w:p>
        </w:tc>
        <w:tc>
          <w:tcPr>
            <w:tcW w:w="1531" w:type="dxa"/>
          </w:tcPr>
          <w:p w:rsidR="006F1CFD" w:rsidRDefault="006F1CFD">
            <w:pPr>
              <w:pStyle w:val="ConsPlusNormal"/>
            </w:pPr>
            <w:r>
              <w:t>450,00</w:t>
            </w:r>
          </w:p>
        </w:tc>
        <w:tc>
          <w:tcPr>
            <w:tcW w:w="2891" w:type="dxa"/>
            <w:vMerge w:val="restart"/>
          </w:tcPr>
          <w:p w:rsidR="006F1CFD" w:rsidRDefault="006F1CFD">
            <w:pPr>
              <w:pStyle w:val="ConsPlusNormal"/>
            </w:pPr>
            <w:r>
              <w:t>Министерство культуры Московской области</w:t>
            </w:r>
          </w:p>
        </w:tc>
        <w:tc>
          <w:tcPr>
            <w:tcW w:w="2835" w:type="dxa"/>
            <w:vMerge w:val="restart"/>
          </w:tcPr>
          <w:p w:rsidR="006F1CFD" w:rsidRDefault="006F1CFD">
            <w:pPr>
              <w:pStyle w:val="ConsPlusNormal"/>
            </w:pPr>
            <w:r>
              <w:t>Протокол заседания Художественно-экспертного совета по народным художественным промыслам об отнесении изделий к изделиям народных художественных промыслов</w:t>
            </w:r>
          </w:p>
        </w:tc>
      </w:tr>
      <w:tr w:rsidR="006F1CFD">
        <w:tc>
          <w:tcPr>
            <w:tcW w:w="1077" w:type="dxa"/>
            <w:vMerge/>
          </w:tcPr>
          <w:p w:rsidR="006F1CFD" w:rsidRDefault="006F1CFD"/>
        </w:tc>
        <w:tc>
          <w:tcPr>
            <w:tcW w:w="3912" w:type="dxa"/>
            <w:vMerge/>
          </w:tcPr>
          <w:p w:rsidR="006F1CFD" w:rsidRDefault="006F1CFD"/>
        </w:tc>
        <w:tc>
          <w:tcPr>
            <w:tcW w:w="1587" w:type="dxa"/>
            <w:vMerge/>
          </w:tcPr>
          <w:p w:rsidR="006F1CFD" w:rsidRDefault="006F1CFD"/>
        </w:tc>
        <w:tc>
          <w:tcPr>
            <w:tcW w:w="1804" w:type="dxa"/>
          </w:tcPr>
          <w:p w:rsidR="006F1CFD" w:rsidRDefault="006F1CFD">
            <w:pPr>
              <w:pStyle w:val="ConsPlusNormal"/>
            </w:pPr>
            <w:r>
              <w:t>Средства бюджета Московской области</w:t>
            </w:r>
          </w:p>
        </w:tc>
        <w:tc>
          <w:tcPr>
            <w:tcW w:w="1757" w:type="dxa"/>
          </w:tcPr>
          <w:p w:rsidR="006F1CFD" w:rsidRDefault="006F1CFD">
            <w:pPr>
              <w:pStyle w:val="ConsPlusNormal"/>
            </w:pPr>
            <w:r>
              <w:t>450,00</w:t>
            </w:r>
          </w:p>
        </w:tc>
        <w:tc>
          <w:tcPr>
            <w:tcW w:w="1531" w:type="dxa"/>
          </w:tcPr>
          <w:p w:rsidR="006F1CFD" w:rsidRDefault="006F1CFD">
            <w:pPr>
              <w:pStyle w:val="ConsPlusNormal"/>
            </w:pPr>
            <w:r>
              <w:t>2250,00</w:t>
            </w:r>
          </w:p>
        </w:tc>
        <w:tc>
          <w:tcPr>
            <w:tcW w:w="1531" w:type="dxa"/>
          </w:tcPr>
          <w:p w:rsidR="006F1CFD" w:rsidRDefault="006F1CFD">
            <w:pPr>
              <w:pStyle w:val="ConsPlusNormal"/>
            </w:pPr>
            <w:r>
              <w:t>450,00</w:t>
            </w:r>
          </w:p>
        </w:tc>
        <w:tc>
          <w:tcPr>
            <w:tcW w:w="1531" w:type="dxa"/>
          </w:tcPr>
          <w:p w:rsidR="006F1CFD" w:rsidRDefault="006F1CFD">
            <w:pPr>
              <w:pStyle w:val="ConsPlusNormal"/>
            </w:pPr>
            <w:r>
              <w:t>450,00</w:t>
            </w:r>
          </w:p>
        </w:tc>
        <w:tc>
          <w:tcPr>
            <w:tcW w:w="1531" w:type="dxa"/>
          </w:tcPr>
          <w:p w:rsidR="006F1CFD" w:rsidRDefault="006F1CFD">
            <w:pPr>
              <w:pStyle w:val="ConsPlusNormal"/>
            </w:pPr>
            <w:r>
              <w:t>450,00</w:t>
            </w:r>
          </w:p>
        </w:tc>
        <w:tc>
          <w:tcPr>
            <w:tcW w:w="1474" w:type="dxa"/>
          </w:tcPr>
          <w:p w:rsidR="006F1CFD" w:rsidRDefault="006F1CFD">
            <w:pPr>
              <w:pStyle w:val="ConsPlusNormal"/>
            </w:pPr>
            <w:r>
              <w:t>450,00</w:t>
            </w:r>
          </w:p>
        </w:tc>
        <w:tc>
          <w:tcPr>
            <w:tcW w:w="1531" w:type="dxa"/>
          </w:tcPr>
          <w:p w:rsidR="006F1CFD" w:rsidRDefault="006F1CFD">
            <w:pPr>
              <w:pStyle w:val="ConsPlusNormal"/>
            </w:pPr>
            <w:r>
              <w:t>450,00</w:t>
            </w:r>
          </w:p>
        </w:tc>
        <w:tc>
          <w:tcPr>
            <w:tcW w:w="2891" w:type="dxa"/>
            <w:vMerge/>
          </w:tcPr>
          <w:p w:rsidR="006F1CFD" w:rsidRDefault="006F1CFD"/>
        </w:tc>
        <w:tc>
          <w:tcPr>
            <w:tcW w:w="2835" w:type="dxa"/>
            <w:vMerge/>
          </w:tcPr>
          <w:p w:rsidR="006F1CFD" w:rsidRDefault="006F1CFD"/>
        </w:tc>
      </w:tr>
      <w:tr w:rsidR="006F1CFD">
        <w:tc>
          <w:tcPr>
            <w:tcW w:w="1077" w:type="dxa"/>
            <w:vMerge w:val="restart"/>
          </w:tcPr>
          <w:p w:rsidR="006F1CFD" w:rsidRDefault="006F1CFD">
            <w:pPr>
              <w:pStyle w:val="ConsPlusNormal"/>
              <w:outlineLvl w:val="4"/>
            </w:pPr>
            <w:r>
              <w:t>2.1.3.</w:t>
            </w:r>
          </w:p>
        </w:tc>
        <w:tc>
          <w:tcPr>
            <w:tcW w:w="3912" w:type="dxa"/>
            <w:vMerge w:val="restart"/>
          </w:tcPr>
          <w:p w:rsidR="006F1CFD" w:rsidRDefault="006F1CFD">
            <w:pPr>
              <w:pStyle w:val="ConsPlusNormal"/>
            </w:pPr>
            <w:r>
              <w:t>Основное мероприятие 3. Оказание поддержки муниципальным музеям муниципальных образований Московской области</w:t>
            </w:r>
          </w:p>
        </w:tc>
        <w:tc>
          <w:tcPr>
            <w:tcW w:w="1587" w:type="dxa"/>
            <w:vMerge w:val="restart"/>
          </w:tcPr>
          <w:p w:rsidR="006F1CFD" w:rsidRDefault="006F1CFD">
            <w:pPr>
              <w:pStyle w:val="ConsPlusNormal"/>
            </w:pPr>
            <w:r>
              <w:t>2017-2021</w:t>
            </w:r>
          </w:p>
        </w:tc>
        <w:tc>
          <w:tcPr>
            <w:tcW w:w="1804" w:type="dxa"/>
          </w:tcPr>
          <w:p w:rsidR="006F1CFD" w:rsidRDefault="006F1CFD">
            <w:pPr>
              <w:pStyle w:val="ConsPlusNormal"/>
            </w:pPr>
            <w:r>
              <w:t>Итого</w:t>
            </w:r>
          </w:p>
        </w:tc>
        <w:tc>
          <w:tcPr>
            <w:tcW w:w="1757" w:type="dxa"/>
          </w:tcPr>
          <w:p w:rsidR="006F1CFD" w:rsidRDefault="006F1CFD">
            <w:pPr>
              <w:pStyle w:val="ConsPlusNormal"/>
            </w:pPr>
            <w:r>
              <w:t>0,00</w:t>
            </w:r>
          </w:p>
        </w:tc>
        <w:tc>
          <w:tcPr>
            <w:tcW w:w="1531" w:type="dxa"/>
          </w:tcPr>
          <w:p w:rsidR="006F1CFD" w:rsidRDefault="006F1CFD">
            <w:pPr>
              <w:pStyle w:val="ConsPlusNormal"/>
            </w:pPr>
            <w:r>
              <w:t>16497,00</w:t>
            </w:r>
          </w:p>
        </w:tc>
        <w:tc>
          <w:tcPr>
            <w:tcW w:w="1531" w:type="dxa"/>
          </w:tcPr>
          <w:p w:rsidR="006F1CFD" w:rsidRDefault="006F1CFD">
            <w:pPr>
              <w:pStyle w:val="ConsPlusNormal"/>
            </w:pPr>
            <w:r>
              <w:t>16497,00</w:t>
            </w:r>
          </w:p>
        </w:tc>
        <w:tc>
          <w:tcPr>
            <w:tcW w:w="1531" w:type="dxa"/>
          </w:tcPr>
          <w:p w:rsidR="006F1CFD" w:rsidRDefault="006F1CFD">
            <w:pPr>
              <w:pStyle w:val="ConsPlusNormal"/>
            </w:pPr>
            <w:r>
              <w:t>0,00</w:t>
            </w:r>
          </w:p>
        </w:tc>
        <w:tc>
          <w:tcPr>
            <w:tcW w:w="1531" w:type="dxa"/>
          </w:tcPr>
          <w:p w:rsidR="006F1CFD" w:rsidRDefault="006F1CFD">
            <w:pPr>
              <w:pStyle w:val="ConsPlusNormal"/>
            </w:pPr>
            <w:r>
              <w:t>0,00</w:t>
            </w:r>
          </w:p>
        </w:tc>
        <w:tc>
          <w:tcPr>
            <w:tcW w:w="1474" w:type="dxa"/>
          </w:tcPr>
          <w:p w:rsidR="006F1CFD" w:rsidRDefault="006F1CFD">
            <w:pPr>
              <w:pStyle w:val="ConsPlusNormal"/>
            </w:pPr>
            <w:r>
              <w:t>0,00</w:t>
            </w:r>
          </w:p>
        </w:tc>
        <w:tc>
          <w:tcPr>
            <w:tcW w:w="1531" w:type="dxa"/>
          </w:tcPr>
          <w:p w:rsidR="006F1CFD" w:rsidRDefault="006F1CFD">
            <w:pPr>
              <w:pStyle w:val="ConsPlusNormal"/>
            </w:pPr>
            <w:r>
              <w:t>0,00</w:t>
            </w:r>
          </w:p>
        </w:tc>
        <w:tc>
          <w:tcPr>
            <w:tcW w:w="2891" w:type="dxa"/>
            <w:vMerge w:val="restart"/>
          </w:tcPr>
          <w:p w:rsidR="006F1CFD" w:rsidRDefault="006F1CFD">
            <w:pPr>
              <w:pStyle w:val="ConsPlusNormal"/>
            </w:pPr>
          </w:p>
        </w:tc>
        <w:tc>
          <w:tcPr>
            <w:tcW w:w="2835" w:type="dxa"/>
            <w:vMerge w:val="restart"/>
          </w:tcPr>
          <w:p w:rsidR="006F1CFD" w:rsidRDefault="006F1CFD">
            <w:pPr>
              <w:pStyle w:val="ConsPlusNormal"/>
            </w:pPr>
          </w:p>
        </w:tc>
      </w:tr>
      <w:tr w:rsidR="006F1CFD">
        <w:tc>
          <w:tcPr>
            <w:tcW w:w="1077" w:type="dxa"/>
            <w:vMerge/>
          </w:tcPr>
          <w:p w:rsidR="006F1CFD" w:rsidRDefault="006F1CFD"/>
        </w:tc>
        <w:tc>
          <w:tcPr>
            <w:tcW w:w="3912" w:type="dxa"/>
            <w:vMerge/>
          </w:tcPr>
          <w:p w:rsidR="006F1CFD" w:rsidRDefault="006F1CFD"/>
        </w:tc>
        <w:tc>
          <w:tcPr>
            <w:tcW w:w="1587" w:type="dxa"/>
            <w:vMerge/>
          </w:tcPr>
          <w:p w:rsidR="006F1CFD" w:rsidRDefault="006F1CFD"/>
        </w:tc>
        <w:tc>
          <w:tcPr>
            <w:tcW w:w="1804" w:type="dxa"/>
          </w:tcPr>
          <w:p w:rsidR="006F1CFD" w:rsidRDefault="006F1CFD">
            <w:pPr>
              <w:pStyle w:val="ConsPlusNormal"/>
            </w:pPr>
            <w:r>
              <w:t>Средства бюджета Московской области</w:t>
            </w:r>
          </w:p>
        </w:tc>
        <w:tc>
          <w:tcPr>
            <w:tcW w:w="1757" w:type="dxa"/>
          </w:tcPr>
          <w:p w:rsidR="006F1CFD" w:rsidRDefault="006F1CFD">
            <w:pPr>
              <w:pStyle w:val="ConsPlusNormal"/>
            </w:pPr>
            <w:r>
              <w:t>0,00</w:t>
            </w:r>
          </w:p>
        </w:tc>
        <w:tc>
          <w:tcPr>
            <w:tcW w:w="1531" w:type="dxa"/>
          </w:tcPr>
          <w:p w:rsidR="006F1CFD" w:rsidRDefault="006F1CFD">
            <w:pPr>
              <w:pStyle w:val="ConsPlusNormal"/>
            </w:pPr>
            <w:r>
              <w:t>15392,00</w:t>
            </w:r>
          </w:p>
        </w:tc>
        <w:tc>
          <w:tcPr>
            <w:tcW w:w="1531" w:type="dxa"/>
          </w:tcPr>
          <w:p w:rsidR="006F1CFD" w:rsidRDefault="006F1CFD">
            <w:pPr>
              <w:pStyle w:val="ConsPlusNormal"/>
            </w:pPr>
            <w:r>
              <w:t>15392,00</w:t>
            </w:r>
          </w:p>
        </w:tc>
        <w:tc>
          <w:tcPr>
            <w:tcW w:w="1531" w:type="dxa"/>
          </w:tcPr>
          <w:p w:rsidR="006F1CFD" w:rsidRDefault="006F1CFD">
            <w:pPr>
              <w:pStyle w:val="ConsPlusNormal"/>
            </w:pPr>
            <w:r>
              <w:t>0,00</w:t>
            </w:r>
          </w:p>
        </w:tc>
        <w:tc>
          <w:tcPr>
            <w:tcW w:w="1531" w:type="dxa"/>
          </w:tcPr>
          <w:p w:rsidR="006F1CFD" w:rsidRDefault="006F1CFD">
            <w:pPr>
              <w:pStyle w:val="ConsPlusNormal"/>
            </w:pPr>
            <w:r>
              <w:t>0,00</w:t>
            </w:r>
          </w:p>
        </w:tc>
        <w:tc>
          <w:tcPr>
            <w:tcW w:w="1474" w:type="dxa"/>
          </w:tcPr>
          <w:p w:rsidR="006F1CFD" w:rsidRDefault="006F1CFD">
            <w:pPr>
              <w:pStyle w:val="ConsPlusNormal"/>
            </w:pPr>
            <w:r>
              <w:t>0,00</w:t>
            </w:r>
          </w:p>
        </w:tc>
        <w:tc>
          <w:tcPr>
            <w:tcW w:w="1531" w:type="dxa"/>
          </w:tcPr>
          <w:p w:rsidR="006F1CFD" w:rsidRDefault="006F1CFD">
            <w:pPr>
              <w:pStyle w:val="ConsPlusNormal"/>
            </w:pPr>
            <w:r>
              <w:t>0,00</w:t>
            </w:r>
          </w:p>
        </w:tc>
        <w:tc>
          <w:tcPr>
            <w:tcW w:w="2891" w:type="dxa"/>
            <w:vMerge/>
          </w:tcPr>
          <w:p w:rsidR="006F1CFD" w:rsidRDefault="006F1CFD"/>
        </w:tc>
        <w:tc>
          <w:tcPr>
            <w:tcW w:w="2835" w:type="dxa"/>
            <w:vMerge/>
          </w:tcPr>
          <w:p w:rsidR="006F1CFD" w:rsidRDefault="006F1CFD"/>
        </w:tc>
      </w:tr>
      <w:tr w:rsidR="006F1CFD">
        <w:tc>
          <w:tcPr>
            <w:tcW w:w="1077" w:type="dxa"/>
            <w:vMerge/>
          </w:tcPr>
          <w:p w:rsidR="006F1CFD" w:rsidRDefault="006F1CFD"/>
        </w:tc>
        <w:tc>
          <w:tcPr>
            <w:tcW w:w="3912" w:type="dxa"/>
            <w:vMerge/>
          </w:tcPr>
          <w:p w:rsidR="006F1CFD" w:rsidRDefault="006F1CFD"/>
        </w:tc>
        <w:tc>
          <w:tcPr>
            <w:tcW w:w="1587" w:type="dxa"/>
            <w:vMerge/>
          </w:tcPr>
          <w:p w:rsidR="006F1CFD" w:rsidRDefault="006F1CFD"/>
        </w:tc>
        <w:tc>
          <w:tcPr>
            <w:tcW w:w="1804" w:type="dxa"/>
          </w:tcPr>
          <w:p w:rsidR="006F1CFD" w:rsidRDefault="006F1CFD">
            <w:pPr>
              <w:pStyle w:val="ConsPlusNormal"/>
            </w:pPr>
            <w:r>
              <w:t>Средства бюджетов муниципальных образований Московской области</w:t>
            </w:r>
          </w:p>
        </w:tc>
        <w:tc>
          <w:tcPr>
            <w:tcW w:w="1757" w:type="dxa"/>
          </w:tcPr>
          <w:p w:rsidR="006F1CFD" w:rsidRDefault="006F1CFD">
            <w:pPr>
              <w:pStyle w:val="ConsPlusNormal"/>
            </w:pPr>
            <w:r>
              <w:t>0,00</w:t>
            </w:r>
          </w:p>
        </w:tc>
        <w:tc>
          <w:tcPr>
            <w:tcW w:w="1531" w:type="dxa"/>
          </w:tcPr>
          <w:p w:rsidR="006F1CFD" w:rsidRDefault="006F1CFD">
            <w:pPr>
              <w:pStyle w:val="ConsPlusNormal"/>
            </w:pPr>
            <w:r>
              <w:t>1105,00</w:t>
            </w:r>
          </w:p>
        </w:tc>
        <w:tc>
          <w:tcPr>
            <w:tcW w:w="1531" w:type="dxa"/>
          </w:tcPr>
          <w:p w:rsidR="006F1CFD" w:rsidRDefault="006F1CFD">
            <w:pPr>
              <w:pStyle w:val="ConsPlusNormal"/>
            </w:pPr>
            <w:r>
              <w:t>1105,00</w:t>
            </w:r>
          </w:p>
        </w:tc>
        <w:tc>
          <w:tcPr>
            <w:tcW w:w="1531" w:type="dxa"/>
          </w:tcPr>
          <w:p w:rsidR="006F1CFD" w:rsidRDefault="006F1CFD">
            <w:pPr>
              <w:pStyle w:val="ConsPlusNormal"/>
            </w:pPr>
            <w:r>
              <w:t>0,00</w:t>
            </w:r>
          </w:p>
        </w:tc>
        <w:tc>
          <w:tcPr>
            <w:tcW w:w="1531" w:type="dxa"/>
          </w:tcPr>
          <w:p w:rsidR="006F1CFD" w:rsidRDefault="006F1CFD">
            <w:pPr>
              <w:pStyle w:val="ConsPlusNormal"/>
            </w:pPr>
            <w:r>
              <w:t>0,00</w:t>
            </w:r>
          </w:p>
        </w:tc>
        <w:tc>
          <w:tcPr>
            <w:tcW w:w="1474" w:type="dxa"/>
          </w:tcPr>
          <w:p w:rsidR="006F1CFD" w:rsidRDefault="006F1CFD">
            <w:pPr>
              <w:pStyle w:val="ConsPlusNormal"/>
            </w:pPr>
            <w:r>
              <w:t>0,00</w:t>
            </w:r>
          </w:p>
        </w:tc>
        <w:tc>
          <w:tcPr>
            <w:tcW w:w="1531" w:type="dxa"/>
          </w:tcPr>
          <w:p w:rsidR="006F1CFD" w:rsidRDefault="006F1CFD">
            <w:pPr>
              <w:pStyle w:val="ConsPlusNormal"/>
            </w:pPr>
            <w:r>
              <w:t>0,00</w:t>
            </w:r>
          </w:p>
        </w:tc>
        <w:tc>
          <w:tcPr>
            <w:tcW w:w="2891" w:type="dxa"/>
            <w:vMerge/>
          </w:tcPr>
          <w:p w:rsidR="006F1CFD" w:rsidRDefault="006F1CFD"/>
        </w:tc>
        <w:tc>
          <w:tcPr>
            <w:tcW w:w="2835" w:type="dxa"/>
            <w:vMerge/>
          </w:tcPr>
          <w:p w:rsidR="006F1CFD" w:rsidRDefault="006F1CFD"/>
        </w:tc>
      </w:tr>
      <w:tr w:rsidR="006F1CFD">
        <w:tc>
          <w:tcPr>
            <w:tcW w:w="1077" w:type="dxa"/>
            <w:vMerge w:val="restart"/>
          </w:tcPr>
          <w:p w:rsidR="006F1CFD" w:rsidRDefault="006F1CFD">
            <w:pPr>
              <w:pStyle w:val="ConsPlusNormal"/>
            </w:pPr>
            <w:r>
              <w:t>2.1.3.1.</w:t>
            </w:r>
          </w:p>
        </w:tc>
        <w:tc>
          <w:tcPr>
            <w:tcW w:w="3912" w:type="dxa"/>
            <w:vMerge w:val="restart"/>
          </w:tcPr>
          <w:p w:rsidR="006F1CFD" w:rsidRDefault="006F1CFD">
            <w:pPr>
              <w:pStyle w:val="ConsPlusNormal"/>
            </w:pPr>
            <w:r>
              <w:t>Субсидии бюджетам муниципальных образований Московской области на содержание и благоустройство объектов, увековечивающих память погибших при защите Отечества и находящихся в собственности муниципальных образований Московской области</w:t>
            </w:r>
          </w:p>
        </w:tc>
        <w:tc>
          <w:tcPr>
            <w:tcW w:w="1587" w:type="dxa"/>
            <w:vMerge w:val="restart"/>
          </w:tcPr>
          <w:p w:rsidR="006F1CFD" w:rsidRDefault="006F1CFD">
            <w:pPr>
              <w:pStyle w:val="ConsPlusNormal"/>
            </w:pPr>
            <w:r>
              <w:t>2017-2021</w:t>
            </w:r>
          </w:p>
        </w:tc>
        <w:tc>
          <w:tcPr>
            <w:tcW w:w="1804" w:type="dxa"/>
          </w:tcPr>
          <w:p w:rsidR="006F1CFD" w:rsidRDefault="006F1CFD">
            <w:pPr>
              <w:pStyle w:val="ConsPlusNormal"/>
            </w:pPr>
            <w:r>
              <w:t>Итого</w:t>
            </w:r>
          </w:p>
        </w:tc>
        <w:tc>
          <w:tcPr>
            <w:tcW w:w="1757" w:type="dxa"/>
          </w:tcPr>
          <w:p w:rsidR="006F1CFD" w:rsidRDefault="006F1CFD">
            <w:pPr>
              <w:pStyle w:val="ConsPlusNormal"/>
            </w:pPr>
            <w:r>
              <w:t>0,00</w:t>
            </w:r>
          </w:p>
        </w:tc>
        <w:tc>
          <w:tcPr>
            <w:tcW w:w="1531" w:type="dxa"/>
          </w:tcPr>
          <w:p w:rsidR="006F1CFD" w:rsidRDefault="006F1CFD">
            <w:pPr>
              <w:pStyle w:val="ConsPlusNormal"/>
            </w:pPr>
            <w:r>
              <w:t>16497,00</w:t>
            </w:r>
          </w:p>
        </w:tc>
        <w:tc>
          <w:tcPr>
            <w:tcW w:w="1531" w:type="dxa"/>
          </w:tcPr>
          <w:p w:rsidR="006F1CFD" w:rsidRDefault="006F1CFD">
            <w:pPr>
              <w:pStyle w:val="ConsPlusNormal"/>
            </w:pPr>
            <w:r>
              <w:t>16497,00</w:t>
            </w:r>
          </w:p>
        </w:tc>
        <w:tc>
          <w:tcPr>
            <w:tcW w:w="1531" w:type="dxa"/>
          </w:tcPr>
          <w:p w:rsidR="006F1CFD" w:rsidRDefault="006F1CFD">
            <w:pPr>
              <w:pStyle w:val="ConsPlusNormal"/>
            </w:pPr>
            <w:r>
              <w:t>0,00</w:t>
            </w:r>
          </w:p>
        </w:tc>
        <w:tc>
          <w:tcPr>
            <w:tcW w:w="1531" w:type="dxa"/>
          </w:tcPr>
          <w:p w:rsidR="006F1CFD" w:rsidRDefault="006F1CFD">
            <w:pPr>
              <w:pStyle w:val="ConsPlusNormal"/>
            </w:pPr>
            <w:r>
              <w:t>0,00</w:t>
            </w:r>
          </w:p>
        </w:tc>
        <w:tc>
          <w:tcPr>
            <w:tcW w:w="1474" w:type="dxa"/>
          </w:tcPr>
          <w:p w:rsidR="006F1CFD" w:rsidRDefault="006F1CFD">
            <w:pPr>
              <w:pStyle w:val="ConsPlusNormal"/>
            </w:pPr>
            <w:r>
              <w:t>0,00</w:t>
            </w:r>
          </w:p>
        </w:tc>
        <w:tc>
          <w:tcPr>
            <w:tcW w:w="1531" w:type="dxa"/>
          </w:tcPr>
          <w:p w:rsidR="006F1CFD" w:rsidRDefault="006F1CFD">
            <w:pPr>
              <w:pStyle w:val="ConsPlusNormal"/>
            </w:pPr>
            <w:r>
              <w:t>0,00</w:t>
            </w:r>
          </w:p>
        </w:tc>
        <w:tc>
          <w:tcPr>
            <w:tcW w:w="2891" w:type="dxa"/>
            <w:vMerge w:val="restart"/>
          </w:tcPr>
          <w:p w:rsidR="006F1CFD" w:rsidRDefault="006F1CFD">
            <w:pPr>
              <w:pStyle w:val="ConsPlusNormal"/>
            </w:pPr>
            <w:r>
              <w:t>Министерство культуры Московской области, муниципальные образования Московской области</w:t>
            </w:r>
          </w:p>
        </w:tc>
        <w:tc>
          <w:tcPr>
            <w:tcW w:w="2835" w:type="dxa"/>
            <w:vMerge w:val="restart"/>
          </w:tcPr>
          <w:p w:rsidR="006F1CFD" w:rsidRDefault="006F1CFD">
            <w:pPr>
              <w:pStyle w:val="ConsPlusNormal"/>
            </w:pPr>
            <w:r>
              <w:t>Предоставление субсидий бюджету муниципального образования Московской области на мероприятия по содержанию объекта, увековечивающего память погибших при защите Отечества и находящегося в собственности муниципального образования Московской области</w:t>
            </w:r>
          </w:p>
        </w:tc>
      </w:tr>
      <w:tr w:rsidR="006F1CFD">
        <w:tc>
          <w:tcPr>
            <w:tcW w:w="1077" w:type="dxa"/>
            <w:vMerge/>
          </w:tcPr>
          <w:p w:rsidR="006F1CFD" w:rsidRDefault="006F1CFD"/>
        </w:tc>
        <w:tc>
          <w:tcPr>
            <w:tcW w:w="3912" w:type="dxa"/>
            <w:vMerge/>
          </w:tcPr>
          <w:p w:rsidR="006F1CFD" w:rsidRDefault="006F1CFD"/>
        </w:tc>
        <w:tc>
          <w:tcPr>
            <w:tcW w:w="1587" w:type="dxa"/>
            <w:vMerge/>
          </w:tcPr>
          <w:p w:rsidR="006F1CFD" w:rsidRDefault="006F1CFD"/>
        </w:tc>
        <w:tc>
          <w:tcPr>
            <w:tcW w:w="1804" w:type="dxa"/>
          </w:tcPr>
          <w:p w:rsidR="006F1CFD" w:rsidRDefault="006F1CFD">
            <w:pPr>
              <w:pStyle w:val="ConsPlusNormal"/>
            </w:pPr>
            <w:r>
              <w:t>Средства бюджета Московской области</w:t>
            </w:r>
          </w:p>
        </w:tc>
        <w:tc>
          <w:tcPr>
            <w:tcW w:w="1757" w:type="dxa"/>
          </w:tcPr>
          <w:p w:rsidR="006F1CFD" w:rsidRDefault="006F1CFD">
            <w:pPr>
              <w:pStyle w:val="ConsPlusNormal"/>
            </w:pPr>
            <w:r>
              <w:t>0,00</w:t>
            </w:r>
          </w:p>
        </w:tc>
        <w:tc>
          <w:tcPr>
            <w:tcW w:w="1531" w:type="dxa"/>
          </w:tcPr>
          <w:p w:rsidR="006F1CFD" w:rsidRDefault="006F1CFD">
            <w:pPr>
              <w:pStyle w:val="ConsPlusNormal"/>
            </w:pPr>
            <w:r>
              <w:t>15392,00</w:t>
            </w:r>
          </w:p>
        </w:tc>
        <w:tc>
          <w:tcPr>
            <w:tcW w:w="1531" w:type="dxa"/>
          </w:tcPr>
          <w:p w:rsidR="006F1CFD" w:rsidRDefault="006F1CFD">
            <w:pPr>
              <w:pStyle w:val="ConsPlusNormal"/>
            </w:pPr>
            <w:r>
              <w:t>15392,00</w:t>
            </w:r>
          </w:p>
        </w:tc>
        <w:tc>
          <w:tcPr>
            <w:tcW w:w="1531" w:type="dxa"/>
          </w:tcPr>
          <w:p w:rsidR="006F1CFD" w:rsidRDefault="006F1CFD">
            <w:pPr>
              <w:pStyle w:val="ConsPlusNormal"/>
            </w:pPr>
            <w:r>
              <w:t>0,00</w:t>
            </w:r>
          </w:p>
        </w:tc>
        <w:tc>
          <w:tcPr>
            <w:tcW w:w="1531" w:type="dxa"/>
          </w:tcPr>
          <w:p w:rsidR="006F1CFD" w:rsidRDefault="006F1CFD">
            <w:pPr>
              <w:pStyle w:val="ConsPlusNormal"/>
            </w:pPr>
            <w:r>
              <w:t>0,00</w:t>
            </w:r>
          </w:p>
        </w:tc>
        <w:tc>
          <w:tcPr>
            <w:tcW w:w="1474" w:type="dxa"/>
          </w:tcPr>
          <w:p w:rsidR="006F1CFD" w:rsidRDefault="006F1CFD">
            <w:pPr>
              <w:pStyle w:val="ConsPlusNormal"/>
            </w:pPr>
            <w:r>
              <w:t>0,00</w:t>
            </w:r>
          </w:p>
        </w:tc>
        <w:tc>
          <w:tcPr>
            <w:tcW w:w="1531" w:type="dxa"/>
          </w:tcPr>
          <w:p w:rsidR="006F1CFD" w:rsidRDefault="006F1CFD">
            <w:pPr>
              <w:pStyle w:val="ConsPlusNormal"/>
            </w:pPr>
            <w:r>
              <w:t>0,00</w:t>
            </w:r>
          </w:p>
        </w:tc>
        <w:tc>
          <w:tcPr>
            <w:tcW w:w="2891" w:type="dxa"/>
            <w:vMerge/>
          </w:tcPr>
          <w:p w:rsidR="006F1CFD" w:rsidRDefault="006F1CFD"/>
        </w:tc>
        <w:tc>
          <w:tcPr>
            <w:tcW w:w="2835" w:type="dxa"/>
            <w:vMerge/>
          </w:tcPr>
          <w:p w:rsidR="006F1CFD" w:rsidRDefault="006F1CFD"/>
        </w:tc>
      </w:tr>
      <w:tr w:rsidR="006F1CFD">
        <w:tc>
          <w:tcPr>
            <w:tcW w:w="1077" w:type="dxa"/>
            <w:vMerge/>
          </w:tcPr>
          <w:p w:rsidR="006F1CFD" w:rsidRDefault="006F1CFD"/>
        </w:tc>
        <w:tc>
          <w:tcPr>
            <w:tcW w:w="3912" w:type="dxa"/>
            <w:vMerge/>
          </w:tcPr>
          <w:p w:rsidR="006F1CFD" w:rsidRDefault="006F1CFD"/>
        </w:tc>
        <w:tc>
          <w:tcPr>
            <w:tcW w:w="1587" w:type="dxa"/>
            <w:vMerge/>
          </w:tcPr>
          <w:p w:rsidR="006F1CFD" w:rsidRDefault="006F1CFD"/>
        </w:tc>
        <w:tc>
          <w:tcPr>
            <w:tcW w:w="1804" w:type="dxa"/>
          </w:tcPr>
          <w:p w:rsidR="006F1CFD" w:rsidRDefault="006F1CFD">
            <w:pPr>
              <w:pStyle w:val="ConsPlusNormal"/>
            </w:pPr>
            <w:r>
              <w:t>Средства бюджетов муниципальных образований Московской области</w:t>
            </w:r>
          </w:p>
        </w:tc>
        <w:tc>
          <w:tcPr>
            <w:tcW w:w="1757" w:type="dxa"/>
          </w:tcPr>
          <w:p w:rsidR="006F1CFD" w:rsidRDefault="006F1CFD">
            <w:pPr>
              <w:pStyle w:val="ConsPlusNormal"/>
            </w:pPr>
            <w:r>
              <w:t>0,00</w:t>
            </w:r>
          </w:p>
        </w:tc>
        <w:tc>
          <w:tcPr>
            <w:tcW w:w="1531" w:type="dxa"/>
          </w:tcPr>
          <w:p w:rsidR="006F1CFD" w:rsidRDefault="006F1CFD">
            <w:pPr>
              <w:pStyle w:val="ConsPlusNormal"/>
            </w:pPr>
            <w:r>
              <w:t>1105,00</w:t>
            </w:r>
          </w:p>
        </w:tc>
        <w:tc>
          <w:tcPr>
            <w:tcW w:w="1531" w:type="dxa"/>
          </w:tcPr>
          <w:p w:rsidR="006F1CFD" w:rsidRDefault="006F1CFD">
            <w:pPr>
              <w:pStyle w:val="ConsPlusNormal"/>
            </w:pPr>
            <w:r>
              <w:t>1105,00</w:t>
            </w:r>
          </w:p>
        </w:tc>
        <w:tc>
          <w:tcPr>
            <w:tcW w:w="1531" w:type="dxa"/>
          </w:tcPr>
          <w:p w:rsidR="006F1CFD" w:rsidRDefault="006F1CFD">
            <w:pPr>
              <w:pStyle w:val="ConsPlusNormal"/>
            </w:pPr>
            <w:r>
              <w:t>0,00</w:t>
            </w:r>
          </w:p>
        </w:tc>
        <w:tc>
          <w:tcPr>
            <w:tcW w:w="1531" w:type="dxa"/>
          </w:tcPr>
          <w:p w:rsidR="006F1CFD" w:rsidRDefault="006F1CFD">
            <w:pPr>
              <w:pStyle w:val="ConsPlusNormal"/>
            </w:pPr>
            <w:r>
              <w:t>0,00</w:t>
            </w:r>
          </w:p>
        </w:tc>
        <w:tc>
          <w:tcPr>
            <w:tcW w:w="1474" w:type="dxa"/>
          </w:tcPr>
          <w:p w:rsidR="006F1CFD" w:rsidRDefault="006F1CFD">
            <w:pPr>
              <w:pStyle w:val="ConsPlusNormal"/>
            </w:pPr>
            <w:r>
              <w:t>0,00</w:t>
            </w:r>
          </w:p>
        </w:tc>
        <w:tc>
          <w:tcPr>
            <w:tcW w:w="1531" w:type="dxa"/>
          </w:tcPr>
          <w:p w:rsidR="006F1CFD" w:rsidRDefault="006F1CFD">
            <w:pPr>
              <w:pStyle w:val="ConsPlusNormal"/>
            </w:pPr>
            <w:r>
              <w:t>0,00</w:t>
            </w:r>
          </w:p>
        </w:tc>
        <w:tc>
          <w:tcPr>
            <w:tcW w:w="2891" w:type="dxa"/>
            <w:vMerge/>
          </w:tcPr>
          <w:p w:rsidR="006F1CFD" w:rsidRDefault="006F1CFD"/>
        </w:tc>
        <w:tc>
          <w:tcPr>
            <w:tcW w:w="2835" w:type="dxa"/>
            <w:vMerge/>
          </w:tcPr>
          <w:p w:rsidR="006F1CFD" w:rsidRDefault="006F1CFD"/>
        </w:tc>
      </w:tr>
      <w:tr w:rsidR="006F1CFD">
        <w:tc>
          <w:tcPr>
            <w:tcW w:w="1077" w:type="dxa"/>
            <w:vMerge w:val="restart"/>
            <w:tcBorders>
              <w:bottom w:val="nil"/>
            </w:tcBorders>
          </w:tcPr>
          <w:p w:rsidR="006F1CFD" w:rsidRDefault="006F1CFD">
            <w:pPr>
              <w:pStyle w:val="ConsPlusNormal"/>
            </w:pPr>
          </w:p>
        </w:tc>
        <w:tc>
          <w:tcPr>
            <w:tcW w:w="3912" w:type="dxa"/>
            <w:vMerge w:val="restart"/>
            <w:tcBorders>
              <w:bottom w:val="nil"/>
            </w:tcBorders>
          </w:tcPr>
          <w:p w:rsidR="006F1CFD" w:rsidRDefault="006F1CFD">
            <w:pPr>
              <w:pStyle w:val="ConsPlusNormal"/>
            </w:pPr>
            <w:r>
              <w:t>Итого по подпрограмме II</w:t>
            </w:r>
          </w:p>
        </w:tc>
        <w:tc>
          <w:tcPr>
            <w:tcW w:w="1587" w:type="dxa"/>
            <w:vMerge w:val="restart"/>
            <w:tcBorders>
              <w:bottom w:val="nil"/>
            </w:tcBorders>
          </w:tcPr>
          <w:p w:rsidR="006F1CFD" w:rsidRDefault="006F1CFD">
            <w:pPr>
              <w:pStyle w:val="ConsPlusNormal"/>
            </w:pPr>
            <w:r>
              <w:t>2017-2021</w:t>
            </w:r>
          </w:p>
        </w:tc>
        <w:tc>
          <w:tcPr>
            <w:tcW w:w="1804" w:type="dxa"/>
          </w:tcPr>
          <w:p w:rsidR="006F1CFD" w:rsidRDefault="006F1CFD">
            <w:pPr>
              <w:pStyle w:val="ConsPlusNormal"/>
            </w:pPr>
            <w:r>
              <w:t>Итого</w:t>
            </w:r>
          </w:p>
        </w:tc>
        <w:tc>
          <w:tcPr>
            <w:tcW w:w="1757" w:type="dxa"/>
          </w:tcPr>
          <w:p w:rsidR="006F1CFD" w:rsidRDefault="006F1CFD">
            <w:pPr>
              <w:pStyle w:val="ConsPlusNormal"/>
            </w:pPr>
            <w:r>
              <w:t>836103,00</w:t>
            </w:r>
          </w:p>
        </w:tc>
        <w:tc>
          <w:tcPr>
            <w:tcW w:w="1531" w:type="dxa"/>
          </w:tcPr>
          <w:p w:rsidR="006F1CFD" w:rsidRDefault="006F1CFD">
            <w:pPr>
              <w:pStyle w:val="ConsPlusNormal"/>
            </w:pPr>
            <w:r>
              <w:t>5060387,00</w:t>
            </w:r>
          </w:p>
        </w:tc>
        <w:tc>
          <w:tcPr>
            <w:tcW w:w="1531" w:type="dxa"/>
          </w:tcPr>
          <w:p w:rsidR="006F1CFD" w:rsidRDefault="006F1CFD">
            <w:pPr>
              <w:pStyle w:val="ConsPlusNormal"/>
            </w:pPr>
            <w:r>
              <w:t>1059187,00</w:t>
            </w:r>
          </w:p>
        </w:tc>
        <w:tc>
          <w:tcPr>
            <w:tcW w:w="1531" w:type="dxa"/>
          </w:tcPr>
          <w:p w:rsidR="006F1CFD" w:rsidRDefault="006F1CFD">
            <w:pPr>
              <w:pStyle w:val="ConsPlusNormal"/>
            </w:pPr>
            <w:r>
              <w:t>1028512,00</w:t>
            </w:r>
          </w:p>
        </w:tc>
        <w:tc>
          <w:tcPr>
            <w:tcW w:w="1531" w:type="dxa"/>
          </w:tcPr>
          <w:p w:rsidR="006F1CFD" w:rsidRDefault="006F1CFD">
            <w:pPr>
              <w:pStyle w:val="ConsPlusNormal"/>
            </w:pPr>
            <w:r>
              <w:t>1090896,00</w:t>
            </w:r>
          </w:p>
        </w:tc>
        <w:tc>
          <w:tcPr>
            <w:tcW w:w="1474" w:type="dxa"/>
          </w:tcPr>
          <w:p w:rsidR="006F1CFD" w:rsidRDefault="006F1CFD">
            <w:pPr>
              <w:pStyle w:val="ConsPlusNormal"/>
            </w:pPr>
            <w:r>
              <w:t>940896,00</w:t>
            </w:r>
          </w:p>
        </w:tc>
        <w:tc>
          <w:tcPr>
            <w:tcW w:w="1531" w:type="dxa"/>
          </w:tcPr>
          <w:p w:rsidR="006F1CFD" w:rsidRDefault="006F1CFD">
            <w:pPr>
              <w:pStyle w:val="ConsPlusNormal"/>
            </w:pPr>
            <w:r>
              <w:t>940896,00</w:t>
            </w:r>
          </w:p>
        </w:tc>
        <w:tc>
          <w:tcPr>
            <w:tcW w:w="2891" w:type="dxa"/>
            <w:vMerge w:val="restart"/>
            <w:tcBorders>
              <w:bottom w:val="nil"/>
            </w:tcBorders>
          </w:tcPr>
          <w:p w:rsidR="006F1CFD" w:rsidRDefault="006F1CFD">
            <w:pPr>
              <w:pStyle w:val="ConsPlusNormal"/>
            </w:pPr>
          </w:p>
        </w:tc>
        <w:tc>
          <w:tcPr>
            <w:tcW w:w="2835" w:type="dxa"/>
            <w:vMerge w:val="restart"/>
            <w:tcBorders>
              <w:bottom w:val="nil"/>
            </w:tcBorders>
          </w:tcPr>
          <w:p w:rsidR="006F1CFD" w:rsidRDefault="006F1CFD">
            <w:pPr>
              <w:pStyle w:val="ConsPlusNormal"/>
            </w:pPr>
          </w:p>
        </w:tc>
      </w:tr>
      <w:tr w:rsidR="006F1CFD">
        <w:tc>
          <w:tcPr>
            <w:tcW w:w="1077" w:type="dxa"/>
            <w:vMerge/>
            <w:tcBorders>
              <w:bottom w:val="nil"/>
            </w:tcBorders>
          </w:tcPr>
          <w:p w:rsidR="006F1CFD" w:rsidRDefault="006F1CFD"/>
        </w:tc>
        <w:tc>
          <w:tcPr>
            <w:tcW w:w="3912" w:type="dxa"/>
            <w:vMerge/>
            <w:tcBorders>
              <w:bottom w:val="nil"/>
            </w:tcBorders>
          </w:tcPr>
          <w:p w:rsidR="006F1CFD" w:rsidRDefault="006F1CFD"/>
        </w:tc>
        <w:tc>
          <w:tcPr>
            <w:tcW w:w="1587" w:type="dxa"/>
            <w:vMerge/>
            <w:tcBorders>
              <w:bottom w:val="nil"/>
            </w:tcBorders>
          </w:tcPr>
          <w:p w:rsidR="006F1CFD" w:rsidRDefault="006F1CFD"/>
        </w:tc>
        <w:tc>
          <w:tcPr>
            <w:tcW w:w="1804" w:type="dxa"/>
          </w:tcPr>
          <w:p w:rsidR="006F1CFD" w:rsidRDefault="006F1CFD">
            <w:pPr>
              <w:pStyle w:val="ConsPlusNormal"/>
            </w:pPr>
            <w:r>
              <w:t>Средства бюджета Московской области</w:t>
            </w:r>
          </w:p>
        </w:tc>
        <w:tc>
          <w:tcPr>
            <w:tcW w:w="1757" w:type="dxa"/>
          </w:tcPr>
          <w:p w:rsidR="006F1CFD" w:rsidRDefault="006F1CFD">
            <w:pPr>
              <w:pStyle w:val="ConsPlusNormal"/>
            </w:pPr>
            <w:r>
              <w:t>836103,00</w:t>
            </w:r>
          </w:p>
        </w:tc>
        <w:tc>
          <w:tcPr>
            <w:tcW w:w="1531" w:type="dxa"/>
          </w:tcPr>
          <w:p w:rsidR="006F1CFD" w:rsidRDefault="006F1CFD">
            <w:pPr>
              <w:pStyle w:val="ConsPlusNormal"/>
            </w:pPr>
            <w:r>
              <w:t>5059282,00</w:t>
            </w:r>
          </w:p>
        </w:tc>
        <w:tc>
          <w:tcPr>
            <w:tcW w:w="1531" w:type="dxa"/>
          </w:tcPr>
          <w:p w:rsidR="006F1CFD" w:rsidRDefault="006F1CFD">
            <w:pPr>
              <w:pStyle w:val="ConsPlusNormal"/>
            </w:pPr>
            <w:r>
              <w:t>1058082,00</w:t>
            </w:r>
          </w:p>
        </w:tc>
        <w:tc>
          <w:tcPr>
            <w:tcW w:w="1531" w:type="dxa"/>
          </w:tcPr>
          <w:p w:rsidR="006F1CFD" w:rsidRDefault="006F1CFD">
            <w:pPr>
              <w:pStyle w:val="ConsPlusNormal"/>
            </w:pPr>
            <w:r>
              <w:t>1028512,00</w:t>
            </w:r>
          </w:p>
        </w:tc>
        <w:tc>
          <w:tcPr>
            <w:tcW w:w="1531" w:type="dxa"/>
          </w:tcPr>
          <w:p w:rsidR="006F1CFD" w:rsidRDefault="006F1CFD">
            <w:pPr>
              <w:pStyle w:val="ConsPlusNormal"/>
            </w:pPr>
            <w:r>
              <w:t>1090896,00</w:t>
            </w:r>
          </w:p>
        </w:tc>
        <w:tc>
          <w:tcPr>
            <w:tcW w:w="1474" w:type="dxa"/>
          </w:tcPr>
          <w:p w:rsidR="006F1CFD" w:rsidRDefault="006F1CFD">
            <w:pPr>
              <w:pStyle w:val="ConsPlusNormal"/>
            </w:pPr>
            <w:r>
              <w:t>940896,00</w:t>
            </w:r>
          </w:p>
        </w:tc>
        <w:tc>
          <w:tcPr>
            <w:tcW w:w="1531" w:type="dxa"/>
          </w:tcPr>
          <w:p w:rsidR="006F1CFD" w:rsidRDefault="006F1CFD">
            <w:pPr>
              <w:pStyle w:val="ConsPlusNormal"/>
            </w:pPr>
            <w:r>
              <w:t>940896,00</w:t>
            </w:r>
          </w:p>
        </w:tc>
        <w:tc>
          <w:tcPr>
            <w:tcW w:w="2891" w:type="dxa"/>
            <w:vMerge/>
            <w:tcBorders>
              <w:bottom w:val="nil"/>
            </w:tcBorders>
          </w:tcPr>
          <w:p w:rsidR="006F1CFD" w:rsidRDefault="006F1CFD"/>
        </w:tc>
        <w:tc>
          <w:tcPr>
            <w:tcW w:w="2835" w:type="dxa"/>
            <w:vMerge/>
            <w:tcBorders>
              <w:bottom w:val="nil"/>
            </w:tcBorders>
          </w:tcPr>
          <w:p w:rsidR="006F1CFD" w:rsidRDefault="006F1CFD"/>
        </w:tc>
      </w:tr>
      <w:tr w:rsidR="006F1CFD">
        <w:tblPrEx>
          <w:tblBorders>
            <w:insideH w:val="nil"/>
          </w:tblBorders>
        </w:tblPrEx>
        <w:tc>
          <w:tcPr>
            <w:tcW w:w="1077" w:type="dxa"/>
            <w:vMerge/>
            <w:tcBorders>
              <w:bottom w:val="nil"/>
            </w:tcBorders>
          </w:tcPr>
          <w:p w:rsidR="006F1CFD" w:rsidRDefault="006F1CFD"/>
        </w:tc>
        <w:tc>
          <w:tcPr>
            <w:tcW w:w="3912" w:type="dxa"/>
            <w:vMerge/>
            <w:tcBorders>
              <w:bottom w:val="nil"/>
            </w:tcBorders>
          </w:tcPr>
          <w:p w:rsidR="006F1CFD" w:rsidRDefault="006F1CFD"/>
        </w:tc>
        <w:tc>
          <w:tcPr>
            <w:tcW w:w="1587" w:type="dxa"/>
            <w:vMerge/>
            <w:tcBorders>
              <w:bottom w:val="nil"/>
            </w:tcBorders>
          </w:tcPr>
          <w:p w:rsidR="006F1CFD" w:rsidRDefault="006F1CFD"/>
        </w:tc>
        <w:tc>
          <w:tcPr>
            <w:tcW w:w="1804" w:type="dxa"/>
            <w:tcBorders>
              <w:bottom w:val="nil"/>
            </w:tcBorders>
          </w:tcPr>
          <w:p w:rsidR="006F1CFD" w:rsidRDefault="006F1CFD">
            <w:pPr>
              <w:pStyle w:val="ConsPlusNormal"/>
            </w:pPr>
            <w:r>
              <w:t>Средства бюджетов муниципальных образований Московской области</w:t>
            </w:r>
          </w:p>
        </w:tc>
        <w:tc>
          <w:tcPr>
            <w:tcW w:w="1757" w:type="dxa"/>
            <w:tcBorders>
              <w:bottom w:val="nil"/>
            </w:tcBorders>
          </w:tcPr>
          <w:p w:rsidR="006F1CFD" w:rsidRDefault="006F1CFD">
            <w:pPr>
              <w:pStyle w:val="ConsPlusNormal"/>
            </w:pPr>
            <w:r>
              <w:t>0,00</w:t>
            </w:r>
          </w:p>
        </w:tc>
        <w:tc>
          <w:tcPr>
            <w:tcW w:w="1531" w:type="dxa"/>
            <w:tcBorders>
              <w:bottom w:val="nil"/>
            </w:tcBorders>
          </w:tcPr>
          <w:p w:rsidR="006F1CFD" w:rsidRDefault="006F1CFD">
            <w:pPr>
              <w:pStyle w:val="ConsPlusNormal"/>
            </w:pPr>
            <w:r>
              <w:t>1105,00</w:t>
            </w:r>
          </w:p>
        </w:tc>
        <w:tc>
          <w:tcPr>
            <w:tcW w:w="1531" w:type="dxa"/>
            <w:tcBorders>
              <w:bottom w:val="nil"/>
            </w:tcBorders>
          </w:tcPr>
          <w:p w:rsidR="006F1CFD" w:rsidRDefault="006F1CFD">
            <w:pPr>
              <w:pStyle w:val="ConsPlusNormal"/>
            </w:pPr>
            <w:r>
              <w:t>1105,00</w:t>
            </w:r>
          </w:p>
        </w:tc>
        <w:tc>
          <w:tcPr>
            <w:tcW w:w="1531" w:type="dxa"/>
            <w:tcBorders>
              <w:bottom w:val="nil"/>
            </w:tcBorders>
          </w:tcPr>
          <w:p w:rsidR="006F1CFD" w:rsidRDefault="006F1CFD">
            <w:pPr>
              <w:pStyle w:val="ConsPlusNormal"/>
            </w:pPr>
            <w:r>
              <w:t>0,00</w:t>
            </w:r>
          </w:p>
        </w:tc>
        <w:tc>
          <w:tcPr>
            <w:tcW w:w="1531" w:type="dxa"/>
            <w:tcBorders>
              <w:bottom w:val="nil"/>
            </w:tcBorders>
          </w:tcPr>
          <w:p w:rsidR="006F1CFD" w:rsidRDefault="006F1CFD">
            <w:pPr>
              <w:pStyle w:val="ConsPlusNormal"/>
            </w:pPr>
            <w:r>
              <w:t>0,00</w:t>
            </w:r>
          </w:p>
        </w:tc>
        <w:tc>
          <w:tcPr>
            <w:tcW w:w="1474" w:type="dxa"/>
            <w:tcBorders>
              <w:bottom w:val="nil"/>
            </w:tcBorders>
          </w:tcPr>
          <w:p w:rsidR="006F1CFD" w:rsidRDefault="006F1CFD">
            <w:pPr>
              <w:pStyle w:val="ConsPlusNormal"/>
            </w:pPr>
            <w:r>
              <w:t>0,00</w:t>
            </w:r>
          </w:p>
        </w:tc>
        <w:tc>
          <w:tcPr>
            <w:tcW w:w="1531" w:type="dxa"/>
            <w:tcBorders>
              <w:bottom w:val="nil"/>
            </w:tcBorders>
          </w:tcPr>
          <w:p w:rsidR="006F1CFD" w:rsidRDefault="006F1CFD">
            <w:pPr>
              <w:pStyle w:val="ConsPlusNormal"/>
            </w:pPr>
            <w:r>
              <w:t>0,00</w:t>
            </w:r>
          </w:p>
        </w:tc>
        <w:tc>
          <w:tcPr>
            <w:tcW w:w="2891" w:type="dxa"/>
            <w:vMerge/>
            <w:tcBorders>
              <w:bottom w:val="nil"/>
            </w:tcBorders>
          </w:tcPr>
          <w:p w:rsidR="006F1CFD" w:rsidRDefault="006F1CFD"/>
        </w:tc>
        <w:tc>
          <w:tcPr>
            <w:tcW w:w="2835" w:type="dxa"/>
            <w:vMerge/>
            <w:tcBorders>
              <w:bottom w:val="nil"/>
            </w:tcBorders>
          </w:tcPr>
          <w:p w:rsidR="006F1CFD" w:rsidRDefault="006F1CFD"/>
        </w:tc>
      </w:tr>
      <w:tr w:rsidR="006F1CFD">
        <w:tblPrEx>
          <w:tblBorders>
            <w:insideH w:val="nil"/>
          </w:tblBorders>
        </w:tblPrEx>
        <w:tc>
          <w:tcPr>
            <w:tcW w:w="24992" w:type="dxa"/>
            <w:gridSpan w:val="13"/>
            <w:tcBorders>
              <w:top w:val="nil"/>
            </w:tcBorders>
          </w:tcPr>
          <w:p w:rsidR="006F1CFD" w:rsidRDefault="006F1CFD">
            <w:pPr>
              <w:pStyle w:val="ConsPlusNormal"/>
              <w:jc w:val="both"/>
            </w:pPr>
            <w:r>
              <w:lastRenderedPageBreak/>
              <w:t xml:space="preserve">(в ред. </w:t>
            </w:r>
            <w:hyperlink r:id="rId172" w:history="1">
              <w:r>
                <w:rPr>
                  <w:color w:val="0000FF"/>
                </w:rPr>
                <w:t>постановления</w:t>
              </w:r>
            </w:hyperlink>
            <w:r>
              <w:t xml:space="preserve"> Правительства МО от 29.08.2017 N 707/31)</w:t>
            </w: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rmal"/>
        <w:jc w:val="center"/>
        <w:outlineLvl w:val="2"/>
      </w:pPr>
      <w:r>
        <w:t>12.6. Условия предоставления, критерии отбора и методика</w:t>
      </w:r>
    </w:p>
    <w:p w:rsidR="006F1CFD" w:rsidRDefault="006F1CFD">
      <w:pPr>
        <w:pStyle w:val="ConsPlusNormal"/>
        <w:jc w:val="center"/>
      </w:pPr>
      <w:r>
        <w:t>расчета субсидий, предоставляемых из бюджета Московской</w:t>
      </w:r>
    </w:p>
    <w:p w:rsidR="006F1CFD" w:rsidRDefault="006F1CFD">
      <w:pPr>
        <w:pStyle w:val="ConsPlusNormal"/>
        <w:jc w:val="center"/>
      </w:pPr>
      <w:r>
        <w:t>области бюджетам муниципальных образований Московской</w:t>
      </w:r>
    </w:p>
    <w:p w:rsidR="006F1CFD" w:rsidRDefault="006F1CFD">
      <w:pPr>
        <w:pStyle w:val="ConsPlusNormal"/>
        <w:jc w:val="center"/>
      </w:pPr>
      <w:r>
        <w:t>области на мероприятия по содержанию и благоустройству</w:t>
      </w:r>
    </w:p>
    <w:p w:rsidR="006F1CFD" w:rsidRDefault="006F1CFD">
      <w:pPr>
        <w:pStyle w:val="ConsPlusNormal"/>
        <w:jc w:val="center"/>
      </w:pPr>
      <w:r>
        <w:t>объектов, увековечивающих память погибших при защите</w:t>
      </w:r>
    </w:p>
    <w:p w:rsidR="006F1CFD" w:rsidRDefault="006F1CFD">
      <w:pPr>
        <w:pStyle w:val="ConsPlusNormal"/>
        <w:jc w:val="center"/>
      </w:pPr>
      <w:r>
        <w:t>Отечества и находящихся в собственности муниципальных</w:t>
      </w:r>
    </w:p>
    <w:p w:rsidR="006F1CFD" w:rsidRDefault="006F1CFD">
      <w:pPr>
        <w:pStyle w:val="ConsPlusNormal"/>
        <w:jc w:val="center"/>
      </w:pPr>
      <w:r>
        <w:t>образований Московской области, и распределение указанных</w:t>
      </w:r>
    </w:p>
    <w:p w:rsidR="006F1CFD" w:rsidRDefault="006F1CFD">
      <w:pPr>
        <w:pStyle w:val="ConsPlusNormal"/>
        <w:jc w:val="center"/>
      </w:pPr>
      <w:r>
        <w:t>субсидий между муниципальными образованиями Московской</w:t>
      </w:r>
    </w:p>
    <w:p w:rsidR="006F1CFD" w:rsidRDefault="006F1CFD">
      <w:pPr>
        <w:pStyle w:val="ConsPlusNormal"/>
        <w:jc w:val="center"/>
      </w:pPr>
      <w:r>
        <w:t>области в 2017 году</w:t>
      </w:r>
    </w:p>
    <w:p w:rsidR="006F1CFD" w:rsidRDefault="006F1CFD">
      <w:pPr>
        <w:pStyle w:val="ConsPlusNormal"/>
        <w:jc w:val="center"/>
      </w:pPr>
    </w:p>
    <w:p w:rsidR="006F1CFD" w:rsidRDefault="006F1CFD">
      <w:pPr>
        <w:pStyle w:val="ConsPlusNormal"/>
        <w:jc w:val="center"/>
      </w:pPr>
      <w:r>
        <w:t xml:space="preserve">(в ред. </w:t>
      </w:r>
      <w:hyperlink r:id="rId173" w:history="1">
        <w:r>
          <w:rPr>
            <w:color w:val="0000FF"/>
          </w:rPr>
          <w:t>постановления</w:t>
        </w:r>
      </w:hyperlink>
      <w:r>
        <w:t xml:space="preserve"> Правительства МО</w:t>
      </w:r>
    </w:p>
    <w:p w:rsidR="006F1CFD" w:rsidRDefault="006F1CFD">
      <w:pPr>
        <w:pStyle w:val="ConsPlusNormal"/>
        <w:jc w:val="center"/>
      </w:pPr>
      <w:r>
        <w:t>от 27.06.2017 N 517/22)</w:t>
      </w:r>
    </w:p>
    <w:p w:rsidR="006F1CFD" w:rsidRDefault="006F1CFD">
      <w:pPr>
        <w:pStyle w:val="ConsPlusNormal"/>
        <w:jc w:val="both"/>
      </w:pPr>
    </w:p>
    <w:p w:rsidR="006F1CFD" w:rsidRDefault="006F1CFD">
      <w:pPr>
        <w:pStyle w:val="ConsPlusNormal"/>
        <w:ind w:firstLine="540"/>
        <w:jc w:val="both"/>
      </w:pPr>
      <w:r>
        <w:t>1. Настоящие Условия определяют цели, условия предоставления и расходования субсидий за счет средств бюджета Московской области бюджетам муниципальных образований Московской области на мероприятия по содержанию и благоустройству объектов, увековечивающих память погибших при защите Отечества и находящихся в собственности муниципальных образований Московской области (далее - субсидия, объект), критерии отбора муниципальных образований Московской области для предоставления субсидий, распределение субсидий между муниципальными образованиями Московской области, а также регламентируют представление отчетности об использовании субсидий.</w:t>
      </w:r>
    </w:p>
    <w:p w:rsidR="006F1CFD" w:rsidRDefault="006F1CFD">
      <w:pPr>
        <w:pStyle w:val="ConsPlusNormal"/>
        <w:ind w:firstLine="540"/>
        <w:jc w:val="both"/>
      </w:pPr>
      <w:r>
        <w:t>2. Субсидии предоставляются и расходуются в целях софинансирования расходов бюджетов муниципальных образований Московской области на мероприятия по содержанию и благоустройству объектов, увековечивающих память погибших при защите Отечества и находящихся в собственности муниципальных образований Московской области:</w:t>
      </w:r>
    </w:p>
    <w:p w:rsidR="006F1CFD" w:rsidRDefault="006F1CFD">
      <w:pPr>
        <w:pStyle w:val="ConsPlusNormal"/>
        <w:ind w:firstLine="540"/>
        <w:jc w:val="both"/>
      </w:pPr>
      <w:r>
        <w:t>обслуживание оперативных пультов управления системами (звуковое оповещение, световое сопровождение, видеонаблюдение);</w:t>
      </w:r>
    </w:p>
    <w:p w:rsidR="006F1CFD" w:rsidRDefault="006F1CFD">
      <w:pPr>
        <w:pStyle w:val="ConsPlusNormal"/>
        <w:ind w:firstLine="540"/>
        <w:jc w:val="both"/>
      </w:pPr>
      <w:r>
        <w:t>обслуживание пожарной сигнализации;</w:t>
      </w:r>
    </w:p>
    <w:p w:rsidR="006F1CFD" w:rsidRDefault="006F1CFD">
      <w:pPr>
        <w:pStyle w:val="ConsPlusNormal"/>
        <w:ind w:firstLine="540"/>
        <w:jc w:val="both"/>
      </w:pPr>
      <w:r>
        <w:t>охрана объектов;</w:t>
      </w:r>
    </w:p>
    <w:p w:rsidR="006F1CFD" w:rsidRDefault="006F1CFD">
      <w:pPr>
        <w:pStyle w:val="ConsPlusNormal"/>
        <w:ind w:firstLine="540"/>
        <w:jc w:val="both"/>
      </w:pPr>
      <w:r>
        <w:t>вывоз ТБО;</w:t>
      </w:r>
    </w:p>
    <w:p w:rsidR="006F1CFD" w:rsidRDefault="006F1CFD">
      <w:pPr>
        <w:pStyle w:val="ConsPlusNormal"/>
        <w:ind w:firstLine="540"/>
        <w:jc w:val="both"/>
      </w:pPr>
      <w:r>
        <w:t>уборка территории;</w:t>
      </w:r>
    </w:p>
    <w:p w:rsidR="006F1CFD" w:rsidRDefault="006F1CFD">
      <w:pPr>
        <w:pStyle w:val="ConsPlusNormal"/>
        <w:ind w:firstLine="540"/>
        <w:jc w:val="both"/>
      </w:pPr>
      <w:r>
        <w:t>обслуживание туалетных кабин;</w:t>
      </w:r>
    </w:p>
    <w:p w:rsidR="006F1CFD" w:rsidRDefault="006F1CFD">
      <w:pPr>
        <w:pStyle w:val="ConsPlusNormal"/>
        <w:ind w:firstLine="540"/>
        <w:jc w:val="both"/>
      </w:pPr>
      <w:r>
        <w:t>бурение скважины для технической воды;</w:t>
      </w:r>
    </w:p>
    <w:p w:rsidR="006F1CFD" w:rsidRDefault="006F1CFD">
      <w:pPr>
        <w:pStyle w:val="ConsPlusNormal"/>
        <w:ind w:firstLine="540"/>
        <w:jc w:val="both"/>
      </w:pPr>
      <w:r>
        <w:t>электроснабжение объекта;</w:t>
      </w:r>
    </w:p>
    <w:p w:rsidR="006F1CFD" w:rsidRDefault="006F1CFD">
      <w:pPr>
        <w:pStyle w:val="ConsPlusNormal"/>
        <w:ind w:firstLine="540"/>
        <w:jc w:val="both"/>
      </w:pPr>
      <w:r>
        <w:t>покос травы;</w:t>
      </w:r>
    </w:p>
    <w:p w:rsidR="006F1CFD" w:rsidRDefault="006F1CFD">
      <w:pPr>
        <w:pStyle w:val="ConsPlusNormal"/>
        <w:ind w:firstLine="540"/>
        <w:jc w:val="both"/>
      </w:pPr>
      <w:r>
        <w:t>установка двери на входе в блиндаж;</w:t>
      </w:r>
    </w:p>
    <w:p w:rsidR="006F1CFD" w:rsidRDefault="006F1CFD">
      <w:pPr>
        <w:pStyle w:val="ConsPlusNormal"/>
        <w:ind w:firstLine="540"/>
        <w:jc w:val="both"/>
      </w:pPr>
      <w:r>
        <w:t>услуги мобильной связи;</w:t>
      </w:r>
    </w:p>
    <w:p w:rsidR="006F1CFD" w:rsidRDefault="006F1CFD">
      <w:pPr>
        <w:pStyle w:val="ConsPlusNormal"/>
        <w:ind w:firstLine="540"/>
        <w:jc w:val="both"/>
      </w:pPr>
      <w:r>
        <w:t>поставка питьевой воды;</w:t>
      </w:r>
    </w:p>
    <w:p w:rsidR="006F1CFD" w:rsidRDefault="006F1CFD">
      <w:pPr>
        <w:pStyle w:val="ConsPlusNormal"/>
        <w:ind w:firstLine="540"/>
        <w:jc w:val="both"/>
      </w:pPr>
      <w:r>
        <w:t>проведение работ по благоустройству территории;</w:t>
      </w:r>
    </w:p>
    <w:p w:rsidR="006F1CFD" w:rsidRDefault="006F1CFD">
      <w:pPr>
        <w:pStyle w:val="ConsPlusNormal"/>
        <w:ind w:firstLine="540"/>
        <w:jc w:val="both"/>
      </w:pPr>
      <w:r>
        <w:t>устройство пешеходных дорожек.</w:t>
      </w:r>
    </w:p>
    <w:p w:rsidR="006F1CFD" w:rsidRDefault="006F1CFD">
      <w:pPr>
        <w:pStyle w:val="ConsPlusNormal"/>
        <w:ind w:firstLine="540"/>
        <w:jc w:val="both"/>
      </w:pPr>
      <w:r>
        <w:t>3. Главным распорядителем бюджетных средств на предоставление субсидий является Министерство культуры Московской области.</w:t>
      </w:r>
    </w:p>
    <w:p w:rsidR="006F1CFD" w:rsidRDefault="006F1CFD">
      <w:pPr>
        <w:pStyle w:val="ConsPlusNormal"/>
        <w:ind w:firstLine="540"/>
        <w:jc w:val="both"/>
      </w:pPr>
      <w:r>
        <w:t>4. Субсидии предоставляются в пределах средств, предусмотренных законом Московской области о бюджете Московской области на очередной финансовый год и плановый период, в соответствии со сводной бюджетной росписью бюджета Московской области и утвержденными лимитами бюджетных обязательств.</w:t>
      </w:r>
    </w:p>
    <w:p w:rsidR="006F1CFD" w:rsidRDefault="006F1CFD">
      <w:pPr>
        <w:pStyle w:val="ConsPlusNormal"/>
        <w:ind w:firstLine="540"/>
        <w:jc w:val="both"/>
      </w:pPr>
      <w:r>
        <w:t>5. Условиями предоставления субсидий являются:</w:t>
      </w:r>
    </w:p>
    <w:p w:rsidR="006F1CFD" w:rsidRDefault="006F1CFD">
      <w:pPr>
        <w:pStyle w:val="ConsPlusNormal"/>
        <w:ind w:firstLine="540"/>
        <w:jc w:val="both"/>
      </w:pPr>
      <w:r>
        <w:t xml:space="preserve">наличие муниципальной программы (подпрограммы) или соответствующего раздела в комплексной программе социально-экономического развития муниципального образования Московской области, на территории которого предполагается реализация соответствующего мероприятия государственной программы, предусматривающего средства бюджета муниципального образования Московской области на мероприятия по содержанию и благоустройству объектов, увековечивающих память погибших при защите Отечества и </w:t>
      </w:r>
      <w:r>
        <w:lastRenderedPageBreak/>
        <w:t>находящихся в собственности муниципальных образований Московской области, нормативного правового акта органа местного самоуправления муниципального образования Московской области, устанавливающего расходное обязательство муниципального образования Московской области, на исполнение которого предоставляются субсидии, и средств в бюджете муниципального образования Московской области на выполнение указанных мероприятий;</w:t>
      </w:r>
    </w:p>
    <w:p w:rsidR="006F1CFD" w:rsidRDefault="006F1CFD">
      <w:pPr>
        <w:pStyle w:val="ConsPlusNormal"/>
        <w:ind w:firstLine="540"/>
        <w:jc w:val="both"/>
      </w:pPr>
      <w:r>
        <w:t xml:space="preserve">наличие гарантийных писем об участии муниципального образования Московской области в реализации мероприятия государственной программы и планируемом софинансировании мероприятия государственной программы в части, касающейся содержания и благоустройства объекта, увековечивающего память погибших при защите Отечества и находящегося в собственности муниципального образования Московской области, в размере, определенном в соответствии с </w:t>
      </w:r>
      <w:hyperlink w:anchor="P4036" w:history="1">
        <w:r>
          <w:rPr>
            <w:color w:val="0000FF"/>
          </w:rPr>
          <w:t>пунктом 7</w:t>
        </w:r>
      </w:hyperlink>
      <w:r>
        <w:t xml:space="preserve"> настоящих Условий, подписанных главой муниципального образования Московской области;</w:t>
      </w:r>
    </w:p>
    <w:p w:rsidR="006F1CFD" w:rsidRDefault="006F1CFD">
      <w:pPr>
        <w:pStyle w:val="ConsPlusNormal"/>
        <w:ind w:firstLine="540"/>
        <w:jc w:val="both"/>
      </w:pPr>
      <w:r>
        <w:t>наличие выписки из решения представительного органа муниципального образования Московской области о бюджете муниципального образования Московской области на соответствующий финансовый год об объеме средств, предусмотренных в бюджете муниципального образования Московской области на мероприятия по содержанию и благоустройству объектов, увековечивающих память погибших при защите Отечества и находящихся в собственности муниципального образования Московской области;</w:t>
      </w:r>
    </w:p>
    <w:p w:rsidR="006F1CFD" w:rsidRDefault="006F1CFD">
      <w:pPr>
        <w:pStyle w:val="ConsPlusNormal"/>
        <w:ind w:firstLine="540"/>
        <w:jc w:val="both"/>
      </w:pPr>
      <w:r>
        <w:t xml:space="preserve">утверждение в составе расходов бюджета муниципального образования Московской области на соответствующий финансовый год за счет поступлений налоговых и неналоговых доходов в бюджет муниципального образования Московской области бюджетных ассигнований на мероприятия по содержанию и благоустройству объектов, увековечивающих память погибших при защите Отечества и находящихся в собственности муниципального образования Московской области, в размере не менее объема расходов, предусмотренных в </w:t>
      </w:r>
      <w:hyperlink w:anchor="P4106" w:history="1">
        <w:r>
          <w:rPr>
            <w:color w:val="0000FF"/>
          </w:rPr>
          <w:t>приложении 1</w:t>
        </w:r>
      </w:hyperlink>
      <w:r>
        <w:t xml:space="preserve"> к настоящим Условиям;</w:t>
      </w:r>
    </w:p>
    <w:p w:rsidR="006F1CFD" w:rsidRDefault="006F1CFD">
      <w:pPr>
        <w:pStyle w:val="ConsPlusNormal"/>
        <w:ind w:firstLine="540"/>
        <w:jc w:val="both"/>
      </w:pPr>
      <w:r>
        <w:t>наличие в муниципальной программе (подпрограмме) или в соответствующем разделе в комплексной программе социально-экономического развития муниципального образования Московской области, на территории которого предполагается реализация соответствующего мероприятия программы, показателя результативности, на исполнение которого предоставляются субсидии;</w:t>
      </w:r>
    </w:p>
    <w:p w:rsidR="006F1CFD" w:rsidRDefault="006F1CFD">
      <w:pPr>
        <w:pStyle w:val="ConsPlusNormal"/>
        <w:ind w:firstLine="540"/>
        <w:jc w:val="both"/>
      </w:pPr>
      <w:r>
        <w:t xml:space="preserve">осуществление закупок для муниципальных нужд в соответствии с федеральным законодательством и законодательством Московской области, в том числе в соответствии с положениями </w:t>
      </w:r>
      <w:hyperlink r:id="rId174" w:history="1">
        <w:r>
          <w:rPr>
            <w:color w:val="0000FF"/>
          </w:rPr>
          <w:t>пункта 12</w:t>
        </w:r>
      </w:hyperlink>
      <w:r>
        <w:t xml:space="preserve"> и </w:t>
      </w:r>
      <w:hyperlink r:id="rId175" w:history="1">
        <w:r>
          <w:rPr>
            <w:color w:val="0000FF"/>
          </w:rPr>
          <w:t>подпункта 13.2 пункта 13</w:t>
        </w:r>
      </w:hyperlink>
      <w:r>
        <w:t xml:space="preserve"> постановления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6F1CFD" w:rsidRDefault="006F1CFD">
      <w:pPr>
        <w:pStyle w:val="ConsPlusNormal"/>
        <w:ind w:firstLine="540"/>
        <w:jc w:val="both"/>
      </w:pPr>
      <w:r>
        <w:t>наличие соглашений об информационном взаимодействии при предоставлении межбюджетных трансфертов из бюджета Московской области между органами местного самоуправления муниципальных районов (городских округов) Московской области и Министерством экономики и финансов Московской области;</w:t>
      </w:r>
    </w:p>
    <w:p w:rsidR="006F1CFD" w:rsidRDefault="006F1CFD">
      <w:pPr>
        <w:pStyle w:val="ConsPlusNormal"/>
        <w:ind w:firstLine="540"/>
        <w:jc w:val="both"/>
      </w:pPr>
      <w:r>
        <w:t>отсутствие задолженности по страховым взносам в государственные внебюджетные фонды.</w:t>
      </w:r>
    </w:p>
    <w:p w:rsidR="006F1CFD" w:rsidRDefault="006F1CFD">
      <w:pPr>
        <w:pStyle w:val="ConsPlusNormal"/>
        <w:ind w:firstLine="540"/>
        <w:jc w:val="both"/>
      </w:pPr>
      <w:bookmarkStart w:id="18" w:name="P4030"/>
      <w:bookmarkEnd w:id="18"/>
      <w:r>
        <w:t>6. Критериями отбора муниципальных образований Московской области для предоставления субсидий являются:</w:t>
      </w:r>
    </w:p>
    <w:p w:rsidR="006F1CFD" w:rsidRDefault="006F1CFD">
      <w:pPr>
        <w:pStyle w:val="ConsPlusNormal"/>
        <w:ind w:firstLine="540"/>
        <w:jc w:val="both"/>
      </w:pPr>
      <w:r>
        <w:t>наличие заявки от органов местного самоуправления муниципальных образований Московской области;</w:t>
      </w:r>
    </w:p>
    <w:p w:rsidR="006F1CFD" w:rsidRDefault="006F1CFD">
      <w:pPr>
        <w:pStyle w:val="ConsPlusNormal"/>
        <w:ind w:firstLine="540"/>
        <w:jc w:val="both"/>
      </w:pPr>
      <w:r>
        <w:t>наличие скульптурной группы из монументальных фигур с изображением воинов;</w:t>
      </w:r>
    </w:p>
    <w:p w:rsidR="006F1CFD" w:rsidRDefault="006F1CFD">
      <w:pPr>
        <w:pStyle w:val="ConsPlusNormal"/>
        <w:ind w:firstLine="540"/>
        <w:jc w:val="both"/>
      </w:pPr>
      <w:r>
        <w:t>наличие в непосредственной близости к данной территории объектов культурного наследия;</w:t>
      </w:r>
    </w:p>
    <w:p w:rsidR="006F1CFD" w:rsidRDefault="006F1CFD">
      <w:pPr>
        <w:pStyle w:val="ConsPlusNormal"/>
        <w:ind w:firstLine="540"/>
        <w:jc w:val="both"/>
      </w:pPr>
      <w:r>
        <w:t>близость к автомобильной дороге общего пользования федерального значения;</w:t>
      </w:r>
    </w:p>
    <w:p w:rsidR="006F1CFD" w:rsidRDefault="006F1CFD">
      <w:pPr>
        <w:pStyle w:val="ConsPlusNormal"/>
        <w:ind w:firstLine="540"/>
        <w:jc w:val="both"/>
      </w:pPr>
      <w:r>
        <w:t>уровень расчетной бюджетной обеспеченности по муниципальным образованиям Московской области на 2017 год менее 1.</w:t>
      </w:r>
    </w:p>
    <w:p w:rsidR="006F1CFD" w:rsidRDefault="006F1CFD">
      <w:pPr>
        <w:pStyle w:val="ConsPlusNormal"/>
        <w:ind w:firstLine="540"/>
        <w:jc w:val="both"/>
      </w:pPr>
      <w:bookmarkStart w:id="19" w:name="P4036"/>
      <w:bookmarkEnd w:id="19"/>
      <w:r>
        <w:t>7. Размер субсидии рассчитывается по формуле:</w:t>
      </w:r>
    </w:p>
    <w:p w:rsidR="006F1CFD" w:rsidRDefault="006F1CFD">
      <w:pPr>
        <w:pStyle w:val="ConsPlusNormal"/>
        <w:jc w:val="both"/>
      </w:pPr>
    </w:p>
    <w:p w:rsidR="006F1CFD" w:rsidRDefault="006F1CFD">
      <w:pPr>
        <w:pStyle w:val="ConsPlusNormal"/>
        <w:ind w:firstLine="540"/>
        <w:jc w:val="both"/>
      </w:pPr>
      <w:r>
        <w:t>Сi = Ссм x Дб / 100%, где:</w:t>
      </w:r>
    </w:p>
    <w:p w:rsidR="006F1CFD" w:rsidRDefault="006F1CFD">
      <w:pPr>
        <w:pStyle w:val="ConsPlusNormal"/>
        <w:jc w:val="both"/>
      </w:pPr>
    </w:p>
    <w:p w:rsidR="006F1CFD" w:rsidRDefault="006F1CFD">
      <w:pPr>
        <w:pStyle w:val="ConsPlusNormal"/>
        <w:ind w:firstLine="540"/>
        <w:jc w:val="both"/>
      </w:pPr>
      <w:r>
        <w:t>Сi - размер субсидии бюджету i-го муниципального образования Московской области;</w:t>
      </w:r>
    </w:p>
    <w:p w:rsidR="006F1CFD" w:rsidRDefault="006F1CFD">
      <w:pPr>
        <w:pStyle w:val="ConsPlusNormal"/>
        <w:ind w:firstLine="540"/>
        <w:jc w:val="both"/>
      </w:pPr>
      <w:r>
        <w:lastRenderedPageBreak/>
        <w:t>Ссм - стоимость работ, определенная на основании сметных расчетов;</w:t>
      </w:r>
    </w:p>
    <w:p w:rsidR="006F1CFD" w:rsidRDefault="006F1CFD">
      <w:pPr>
        <w:pStyle w:val="ConsPlusNormal"/>
        <w:ind w:firstLine="540"/>
        <w:jc w:val="both"/>
      </w:pPr>
      <w:r>
        <w:t>Дб - предельный уровень софинансирования расходного обязательства i-го муниципального образования Московской области из бюджета Московской области, утвержденный распоряжением Министерства экономики и финансов Московской области на очередной финансовый год.</w:t>
      </w:r>
    </w:p>
    <w:p w:rsidR="006F1CFD" w:rsidRDefault="006F1CFD">
      <w:pPr>
        <w:pStyle w:val="ConsPlusNormal"/>
        <w:jc w:val="both"/>
      </w:pPr>
    </w:p>
    <w:p w:rsidR="006F1CFD" w:rsidRDefault="006F1CFD">
      <w:pPr>
        <w:pStyle w:val="ConsPlusNormal"/>
        <w:ind w:firstLine="540"/>
        <w:jc w:val="both"/>
      </w:pPr>
      <w:r>
        <w:t>Дмо = 100% - Дб, где:</w:t>
      </w:r>
    </w:p>
    <w:p w:rsidR="006F1CFD" w:rsidRDefault="006F1CFD">
      <w:pPr>
        <w:pStyle w:val="ConsPlusNormal"/>
        <w:jc w:val="both"/>
      </w:pPr>
    </w:p>
    <w:p w:rsidR="006F1CFD" w:rsidRDefault="006F1CFD">
      <w:pPr>
        <w:pStyle w:val="ConsPlusNormal"/>
        <w:ind w:firstLine="540"/>
        <w:jc w:val="both"/>
      </w:pPr>
      <w:r>
        <w:t>Дмо - доля софинансирования из бюджета муниципального образования Московской области.</w:t>
      </w:r>
    </w:p>
    <w:p w:rsidR="006F1CFD" w:rsidRDefault="006F1CFD">
      <w:pPr>
        <w:pStyle w:val="ConsPlusNormal"/>
        <w:jc w:val="both"/>
      </w:pPr>
    </w:p>
    <w:p w:rsidR="006F1CFD" w:rsidRDefault="006F1CFD">
      <w:pPr>
        <w:pStyle w:val="ConsPlusNormal"/>
        <w:ind w:firstLine="540"/>
        <w:jc w:val="both"/>
      </w:pPr>
      <w:bookmarkStart w:id="20" w:name="P4048"/>
      <w:bookmarkEnd w:id="20"/>
      <w:r>
        <w:t xml:space="preserve">8. Субсидии предоставляются муниципальным образованиям Московской области, соответствующим всем критериям отбора муниципальных образований Московской области, указанным в </w:t>
      </w:r>
      <w:hyperlink w:anchor="P4030" w:history="1">
        <w:r>
          <w:rPr>
            <w:color w:val="0000FF"/>
          </w:rPr>
          <w:t>пункте 6</w:t>
        </w:r>
      </w:hyperlink>
      <w:r>
        <w:t xml:space="preserve"> настоящих Условий. Перечень объектов и распределение субсидий из бюджета Московской области бюджетам муниципальных образований Московской области на содержание и благоустройство объектов на 2017 год приведены в </w:t>
      </w:r>
      <w:hyperlink w:anchor="P4106" w:history="1">
        <w:r>
          <w:rPr>
            <w:color w:val="0000FF"/>
          </w:rPr>
          <w:t>приложении 1</w:t>
        </w:r>
      </w:hyperlink>
      <w:r>
        <w:t xml:space="preserve"> к настоящим Условиям.</w:t>
      </w:r>
    </w:p>
    <w:p w:rsidR="006F1CFD" w:rsidRDefault="006F1CFD">
      <w:pPr>
        <w:pStyle w:val="ConsPlusNormal"/>
        <w:ind w:firstLine="540"/>
        <w:jc w:val="both"/>
      </w:pPr>
      <w:r>
        <w:t>9. Субсидии перечисляются из бюджета Московской области бюджетам муниципальных образований Московской области на основании соглашения, заключенного главным распорядителем бюджетных средств Московской области с органом местного самоуправления муниципальных образований Московской области.</w:t>
      </w:r>
    </w:p>
    <w:p w:rsidR="006F1CFD" w:rsidRDefault="006F1CFD">
      <w:pPr>
        <w:pStyle w:val="ConsPlusNormal"/>
        <w:ind w:firstLine="540"/>
        <w:jc w:val="both"/>
      </w:pPr>
      <w:r>
        <w:t xml:space="preserve">Основные положения, которые должно содержать соглашение, определены </w:t>
      </w:r>
      <w:hyperlink r:id="rId176" w:history="1">
        <w:r>
          <w:rPr>
            <w:color w:val="0000FF"/>
          </w:rPr>
          <w:t>пунктом 39</w:t>
        </w:r>
      </w:hyperlink>
      <w:r>
        <w:t xml:space="preserve"> Порядка разработки и реализации государственных программ Московской области, утвержденного постановлением Правительства Московской области от 25.03.2013 N 208/8.</w:t>
      </w:r>
    </w:p>
    <w:p w:rsidR="006F1CFD" w:rsidRDefault="006F1CFD">
      <w:pPr>
        <w:pStyle w:val="ConsPlusNormal"/>
        <w:ind w:firstLine="540"/>
        <w:jc w:val="both"/>
      </w:pPr>
      <w:r>
        <w:t>Субсидии используются на мероприятия по содержанию и благоустройству объектов, увековечивающих память погибших при защите Отечества и находящихся в собственности муниципальных образований Московской области.</w:t>
      </w:r>
    </w:p>
    <w:p w:rsidR="006F1CFD" w:rsidRDefault="006F1CFD">
      <w:pPr>
        <w:pStyle w:val="ConsPlusNormal"/>
        <w:ind w:firstLine="540"/>
        <w:jc w:val="both"/>
      </w:pPr>
      <w:r>
        <w:t>10. Органы местного самоуправления муниципальных образований Московской области - получатели субсидий обеспечивают достижение целевых показателей результативности предоставления субсидии, установленных соглашением, заключенным между Министерством культуры Московской области и уполномоченным органом местного самоуправления муниципального образования Московской области - получателем субсидии, о предоставлении субсидии, определяющим права и обязанности сторон при реализации муниципальным образованием Московской области мероприятий по содержанию и благоустройству объектов и предусматривающим цели предоставления, сроки, порядок, показатели результативности, условия перечисления и расходования субсидии.</w:t>
      </w:r>
    </w:p>
    <w:p w:rsidR="006F1CFD" w:rsidRDefault="006F1CFD">
      <w:pPr>
        <w:pStyle w:val="ConsPlusNormal"/>
        <w:ind w:firstLine="540"/>
        <w:jc w:val="both"/>
      </w:pPr>
      <w:r>
        <w:t>11. Показателем результативности предоставления и расходования субсидии является доля выполненных производственных работ по содержанию и благоустройству объектов от запланированных работ в текущем году - 100%.</w:t>
      </w:r>
    </w:p>
    <w:p w:rsidR="006F1CFD" w:rsidRDefault="006F1CFD">
      <w:pPr>
        <w:pStyle w:val="ConsPlusNormal"/>
        <w:ind w:firstLine="540"/>
        <w:jc w:val="both"/>
      </w:pPr>
      <w:r>
        <w:t xml:space="preserve">12. Муниципальные образования Московской области несут ответственность за недостижение значений показателей результативности, установленных в </w:t>
      </w:r>
      <w:hyperlink w:anchor="P4230" w:history="1">
        <w:r>
          <w:rPr>
            <w:color w:val="0000FF"/>
          </w:rPr>
          <w:t>приложении 3</w:t>
        </w:r>
      </w:hyperlink>
      <w:r>
        <w:t xml:space="preserve"> к настоящим Условиям.</w:t>
      </w:r>
    </w:p>
    <w:p w:rsidR="006F1CFD" w:rsidRDefault="006F1CFD">
      <w:pPr>
        <w:pStyle w:val="ConsPlusNormal"/>
        <w:ind w:firstLine="540"/>
        <w:jc w:val="both"/>
      </w:pPr>
      <w:r>
        <w:t>13. В случае недостижения в 2017 году установленного целевого показателя результативности средства субсидии подлежат возврату пропорционально доле недостижения целевого показателя.</w:t>
      </w:r>
    </w:p>
    <w:p w:rsidR="006F1CFD" w:rsidRDefault="006F1CFD">
      <w:pPr>
        <w:pStyle w:val="ConsPlusNormal"/>
        <w:ind w:firstLine="540"/>
        <w:jc w:val="both"/>
      </w:pPr>
      <w:r>
        <w:t>Объем средств, подлежащий возврату из бюджета муниципального образования в бюджет Московской области, рассчитывается по формуле:</w:t>
      </w:r>
    </w:p>
    <w:p w:rsidR="006F1CFD" w:rsidRDefault="006F1CFD">
      <w:pPr>
        <w:pStyle w:val="ConsPlusNormal"/>
        <w:jc w:val="both"/>
      </w:pPr>
    </w:p>
    <w:p w:rsidR="006F1CFD" w:rsidRDefault="006F1CFD">
      <w:pPr>
        <w:pStyle w:val="ConsPlusNormal"/>
        <w:ind w:firstLine="540"/>
        <w:jc w:val="both"/>
      </w:pPr>
      <w:r>
        <w:t>Овозвр = Сi x (1 - F / P),</w:t>
      </w:r>
    </w:p>
    <w:p w:rsidR="006F1CFD" w:rsidRDefault="006F1CFD">
      <w:pPr>
        <w:pStyle w:val="ConsPlusNormal"/>
        <w:jc w:val="both"/>
      </w:pPr>
    </w:p>
    <w:p w:rsidR="006F1CFD" w:rsidRDefault="006F1CFD">
      <w:pPr>
        <w:pStyle w:val="ConsPlusNormal"/>
        <w:ind w:firstLine="540"/>
        <w:jc w:val="both"/>
      </w:pPr>
      <w:r>
        <w:t>где:</w:t>
      </w:r>
    </w:p>
    <w:p w:rsidR="006F1CFD" w:rsidRDefault="006F1CFD">
      <w:pPr>
        <w:pStyle w:val="ConsPlusNormal"/>
        <w:ind w:firstLine="540"/>
        <w:jc w:val="both"/>
      </w:pPr>
      <w:r>
        <w:t>Сi - размер субсидии из бюджета Московской области бюджету i-го муниципального образования Московской области;</w:t>
      </w:r>
    </w:p>
    <w:p w:rsidR="006F1CFD" w:rsidRDefault="006F1CFD">
      <w:pPr>
        <w:pStyle w:val="ConsPlusNormal"/>
        <w:ind w:firstLine="540"/>
        <w:jc w:val="both"/>
      </w:pPr>
      <w:r>
        <w:t xml:space="preserve">F - фактически достигнутое значение показателя результативности предоставления субсидии </w:t>
      </w:r>
      <w:r>
        <w:lastRenderedPageBreak/>
        <w:t>на отчетную дату;</w:t>
      </w:r>
    </w:p>
    <w:p w:rsidR="006F1CFD" w:rsidRDefault="006F1CFD">
      <w:pPr>
        <w:pStyle w:val="ConsPlusNormal"/>
        <w:ind w:firstLine="540"/>
        <w:jc w:val="both"/>
      </w:pPr>
      <w:r>
        <w:t>P - плановое значение показателя результативности предоставления субсидии, установленное соглашением.</w:t>
      </w:r>
    </w:p>
    <w:p w:rsidR="006F1CFD" w:rsidRDefault="006F1CFD">
      <w:pPr>
        <w:pStyle w:val="ConsPlusNormal"/>
        <w:jc w:val="both"/>
      </w:pPr>
    </w:p>
    <w:p w:rsidR="006F1CFD" w:rsidRDefault="006F1CFD">
      <w:pPr>
        <w:pStyle w:val="ConsPlusNormal"/>
        <w:ind w:firstLine="540"/>
        <w:jc w:val="both"/>
      </w:pPr>
      <w:r>
        <w:t>14. Субсидии перечисляются на счета,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 для их последующего перечисления в бюджеты муниципальных образований Московской области.</w:t>
      </w:r>
    </w:p>
    <w:p w:rsidR="006F1CFD" w:rsidRDefault="006F1CFD">
      <w:pPr>
        <w:pStyle w:val="ConsPlusNormal"/>
        <w:ind w:firstLine="540"/>
        <w:jc w:val="both"/>
      </w:pPr>
      <w:r>
        <w:t>15. Перечисление субсидий из бюджета Московской области в местные бюджеты осуществляется в порядке, установленном для исполнения бюджета Московской области.</w:t>
      </w:r>
    </w:p>
    <w:p w:rsidR="006F1CFD" w:rsidRDefault="006F1CFD">
      <w:pPr>
        <w:pStyle w:val="ConsPlusNormal"/>
        <w:ind w:firstLine="540"/>
        <w:jc w:val="both"/>
      </w:pPr>
      <w:r>
        <w:t>16. Размеры авансовых платежей, предусматриваемых в муниципальных контрактах о поставке товаров, выполнении работ и оказании услуг, не должны превышать размеры авансирования, установленные нормативными правовыми актами Российской Федерации для получателей средств федерального бюджета.</w:t>
      </w:r>
    </w:p>
    <w:p w:rsidR="006F1CFD" w:rsidRDefault="006F1CFD">
      <w:pPr>
        <w:pStyle w:val="ConsPlusNormal"/>
        <w:ind w:firstLine="540"/>
        <w:jc w:val="both"/>
      </w:pPr>
      <w:r>
        <w:t>17. Органы местного самоуправления муниципальных образований Московской области представляют в Министерство культуры Московской области отчеты:</w:t>
      </w:r>
    </w:p>
    <w:p w:rsidR="006F1CFD" w:rsidRDefault="006F1CFD">
      <w:pPr>
        <w:pStyle w:val="ConsPlusNormal"/>
        <w:ind w:firstLine="540"/>
        <w:jc w:val="both"/>
      </w:pPr>
      <w:r>
        <w:t xml:space="preserve">об использовании субсидии по форме и в сроки согласно </w:t>
      </w:r>
      <w:hyperlink w:anchor="P4156" w:history="1">
        <w:r>
          <w:rPr>
            <w:color w:val="0000FF"/>
          </w:rPr>
          <w:t>приложению 2</w:t>
        </w:r>
      </w:hyperlink>
      <w:r>
        <w:t xml:space="preserve"> к настоящим Условиям;</w:t>
      </w:r>
    </w:p>
    <w:p w:rsidR="006F1CFD" w:rsidRDefault="006F1CFD">
      <w:pPr>
        <w:pStyle w:val="ConsPlusNormal"/>
        <w:ind w:firstLine="540"/>
        <w:jc w:val="both"/>
      </w:pPr>
      <w:r>
        <w:t xml:space="preserve">о достижении значений показателей результативности использования субсидии по форме и в сроки согласно </w:t>
      </w:r>
      <w:hyperlink w:anchor="P4230" w:history="1">
        <w:r>
          <w:rPr>
            <w:color w:val="0000FF"/>
          </w:rPr>
          <w:t>приложению 3</w:t>
        </w:r>
      </w:hyperlink>
      <w:r>
        <w:t xml:space="preserve"> к настоящим Условиям.</w:t>
      </w:r>
    </w:p>
    <w:p w:rsidR="006F1CFD" w:rsidRDefault="006F1CFD">
      <w:pPr>
        <w:pStyle w:val="ConsPlusNormal"/>
        <w:ind w:firstLine="540"/>
        <w:jc w:val="both"/>
      </w:pPr>
      <w:r>
        <w:t>При невыполнении запланированных мероприятий в полном объеме, в том числе в части исполнения графика финансирования мероприятий в соответствующем году, пояснительная записка должна содержать информацию о причинах и принятых мерах.</w:t>
      </w:r>
    </w:p>
    <w:p w:rsidR="006F1CFD" w:rsidRDefault="006F1CFD">
      <w:pPr>
        <w:pStyle w:val="ConsPlusNormal"/>
        <w:ind w:firstLine="540"/>
        <w:jc w:val="both"/>
      </w:pPr>
      <w:r>
        <w:t>Отчет предоставляется в электронном виде и на бумажном носителе.</w:t>
      </w:r>
    </w:p>
    <w:p w:rsidR="006F1CFD" w:rsidRDefault="006F1CFD">
      <w:pPr>
        <w:pStyle w:val="ConsPlusNormal"/>
        <w:ind w:firstLine="540"/>
        <w:jc w:val="both"/>
      </w:pPr>
      <w:r>
        <w:t>18. Министерство культуры Московской области представляет в Министерство экономики и финансов Московской области сводные отчеты:</w:t>
      </w:r>
    </w:p>
    <w:p w:rsidR="006F1CFD" w:rsidRDefault="006F1CFD">
      <w:pPr>
        <w:pStyle w:val="ConsPlusNormal"/>
        <w:ind w:firstLine="540"/>
        <w:jc w:val="both"/>
      </w:pPr>
      <w:r>
        <w:t xml:space="preserve">об использовании субсидии по форме и в сроки согласно </w:t>
      </w:r>
      <w:hyperlink w:anchor="P4309" w:history="1">
        <w:r>
          <w:rPr>
            <w:color w:val="0000FF"/>
          </w:rPr>
          <w:t>приложению 4</w:t>
        </w:r>
      </w:hyperlink>
      <w:r>
        <w:t xml:space="preserve"> к настоящим Условиям;</w:t>
      </w:r>
    </w:p>
    <w:p w:rsidR="006F1CFD" w:rsidRDefault="006F1CFD">
      <w:pPr>
        <w:pStyle w:val="ConsPlusNormal"/>
        <w:ind w:firstLine="540"/>
        <w:jc w:val="both"/>
      </w:pPr>
      <w:r>
        <w:t xml:space="preserve">о достижении значений показателей результативности использования субсидии по форме и в сроки согласно </w:t>
      </w:r>
      <w:hyperlink w:anchor="P4397" w:history="1">
        <w:r>
          <w:rPr>
            <w:color w:val="0000FF"/>
          </w:rPr>
          <w:t>приложению 5</w:t>
        </w:r>
      </w:hyperlink>
      <w:r>
        <w:t xml:space="preserve"> к настоящим Условиям.</w:t>
      </w:r>
    </w:p>
    <w:p w:rsidR="006F1CFD" w:rsidRDefault="006F1CFD">
      <w:pPr>
        <w:pStyle w:val="ConsPlusNormal"/>
        <w:ind w:firstLine="540"/>
        <w:jc w:val="both"/>
      </w:pPr>
      <w:r>
        <w:t>19. Субсидии носят целевой характер и не могут быть использованы на иные цели.</w:t>
      </w:r>
    </w:p>
    <w:p w:rsidR="006F1CFD" w:rsidRDefault="006F1CFD">
      <w:pPr>
        <w:pStyle w:val="ConsPlusNormal"/>
        <w:ind w:firstLine="540"/>
        <w:jc w:val="both"/>
      </w:pPr>
      <w:r>
        <w:t>20. Средства субсидии подлежат возврату в бюджет Московской области в следующих случаях:</w:t>
      </w:r>
    </w:p>
    <w:p w:rsidR="006F1CFD" w:rsidRDefault="006F1CFD">
      <w:pPr>
        <w:pStyle w:val="ConsPlusNormal"/>
        <w:ind w:firstLine="540"/>
        <w:jc w:val="both"/>
      </w:pPr>
      <w:r>
        <w:t>нецелевое использование согласно порядку, установленному законодательством Российской Федерации и законодательством Московской области;</w:t>
      </w:r>
    </w:p>
    <w:p w:rsidR="006F1CFD" w:rsidRDefault="006F1CFD">
      <w:pPr>
        <w:pStyle w:val="ConsPlusNormal"/>
        <w:ind w:firstLine="540"/>
        <w:jc w:val="both"/>
      </w:pPr>
      <w:r>
        <w:t xml:space="preserve">наличие неиспользованных остатков в текущем финансовом году, которые подлежат возврату в бюджет Московской области в соответствии с </w:t>
      </w:r>
      <w:hyperlink r:id="rId177" w:history="1">
        <w:r>
          <w:rPr>
            <w:color w:val="0000FF"/>
          </w:rPr>
          <w:t>пунктом 5 статьи 242</w:t>
        </w:r>
      </w:hyperlink>
      <w:r>
        <w:t xml:space="preserve"> Бюджетного кодекса Российской Федерации;</w:t>
      </w:r>
    </w:p>
    <w:p w:rsidR="006F1CFD" w:rsidRDefault="006F1CFD">
      <w:pPr>
        <w:pStyle w:val="ConsPlusNormal"/>
        <w:ind w:firstLine="540"/>
        <w:jc w:val="both"/>
      </w:pPr>
      <w:r>
        <w:t>недостижение муниципальными образованиями Московской области установленных значений показателей результативности использования субсидий (пропорционально недостигнутым показателям результативности использования субсидий);</w:t>
      </w:r>
    </w:p>
    <w:p w:rsidR="006F1CFD" w:rsidRDefault="006F1CFD">
      <w:pPr>
        <w:pStyle w:val="ConsPlusNormal"/>
        <w:ind w:firstLine="540"/>
        <w:jc w:val="both"/>
      </w:pPr>
      <w:r>
        <w:t xml:space="preserve">нарушение муниципальными образованиями Московской области условия о софинансировании расходного обязательства за счет средств бюджета муниципального образования Московской области в соответствии с </w:t>
      </w:r>
      <w:hyperlink w:anchor="P4048" w:history="1">
        <w:r>
          <w:rPr>
            <w:color w:val="0000FF"/>
          </w:rPr>
          <w:t>пунктом 8</w:t>
        </w:r>
      </w:hyperlink>
      <w:r>
        <w:t xml:space="preserve"> настоящих Условий.</w:t>
      </w:r>
    </w:p>
    <w:p w:rsidR="006F1CFD" w:rsidRDefault="006F1CFD">
      <w:pPr>
        <w:pStyle w:val="ConsPlusNormal"/>
        <w:ind w:firstLine="540"/>
        <w:jc w:val="both"/>
      </w:pPr>
      <w:r>
        <w:t>21. В соответствии с решением главного распорядителя бюджетных средств Московской области о наличии потребности в субсидиях, полученных из бюджета Московской области, не использованных в текущем финансовом году, средства в объеме, не превышающем остатка указанных субсидий, могут быть возвращены в очередном финансовом году в доход бюджета муниципального образования Московской области, которому они были ранее предоставлены, для финансового обеспечения расходов бюджета муниципального образования Московской области, соответствующих целям предоставления указанной субсидии.</w:t>
      </w:r>
    </w:p>
    <w:p w:rsidR="006F1CFD" w:rsidRDefault="006F1CFD">
      <w:pPr>
        <w:pStyle w:val="ConsPlusNormal"/>
        <w:ind w:firstLine="540"/>
        <w:jc w:val="both"/>
      </w:pPr>
      <w:r>
        <w:t xml:space="preserve">22. Контроль за целевым использованием субсидий осуществляется уполномоченными органами местного самоуправления муниципальных образований Московской области - получателями субсидий, Министерством культуры Московской области и органами </w:t>
      </w:r>
      <w:r>
        <w:lastRenderedPageBreak/>
        <w:t>государственного финансового контроля.</w:t>
      </w:r>
    </w:p>
    <w:p w:rsidR="006F1CFD" w:rsidRDefault="006F1CFD">
      <w:pPr>
        <w:pStyle w:val="ConsPlusNormal"/>
        <w:ind w:firstLine="540"/>
        <w:jc w:val="both"/>
      </w:pPr>
      <w:r>
        <w:t>23. Ответственность за нецелевое использование субсидий устанавливается в соответствии с федеральным законодательством и законодательством Московской области.</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1</w:t>
      </w:r>
    </w:p>
    <w:p w:rsidR="006F1CFD" w:rsidRDefault="006F1CFD">
      <w:pPr>
        <w:pStyle w:val="ConsPlusNormal"/>
        <w:jc w:val="right"/>
      </w:pPr>
      <w:r>
        <w:t>к Условиям предоставления, критериям</w:t>
      </w:r>
    </w:p>
    <w:p w:rsidR="006F1CFD" w:rsidRDefault="006F1CFD">
      <w:pPr>
        <w:pStyle w:val="ConsPlusNormal"/>
        <w:jc w:val="right"/>
      </w:pPr>
      <w:r>
        <w:t>отбора и методике расчета субсидий,</w:t>
      </w:r>
    </w:p>
    <w:p w:rsidR="006F1CFD" w:rsidRDefault="006F1CFD">
      <w:pPr>
        <w:pStyle w:val="ConsPlusNormal"/>
        <w:jc w:val="right"/>
      </w:pPr>
      <w:r>
        <w:t>предоставляемых из бюджета Московской</w:t>
      </w:r>
    </w:p>
    <w:p w:rsidR="006F1CFD" w:rsidRDefault="006F1CFD">
      <w:pPr>
        <w:pStyle w:val="ConsPlusNormal"/>
        <w:jc w:val="right"/>
      </w:pPr>
      <w:r>
        <w:t>области бюджетам муниципальных</w:t>
      </w:r>
    </w:p>
    <w:p w:rsidR="006F1CFD" w:rsidRDefault="006F1CFD">
      <w:pPr>
        <w:pStyle w:val="ConsPlusNormal"/>
        <w:jc w:val="right"/>
      </w:pPr>
      <w:r>
        <w:t>образований Московской области</w:t>
      </w:r>
    </w:p>
    <w:p w:rsidR="006F1CFD" w:rsidRDefault="006F1CFD">
      <w:pPr>
        <w:pStyle w:val="ConsPlusNormal"/>
        <w:jc w:val="right"/>
      </w:pPr>
      <w:r>
        <w:t>на мероприятия по содержанию</w:t>
      </w:r>
    </w:p>
    <w:p w:rsidR="006F1CFD" w:rsidRDefault="006F1CFD">
      <w:pPr>
        <w:pStyle w:val="ConsPlusNormal"/>
        <w:jc w:val="right"/>
      </w:pPr>
      <w:r>
        <w:t>и благоустройству объектов,</w:t>
      </w:r>
    </w:p>
    <w:p w:rsidR="006F1CFD" w:rsidRDefault="006F1CFD">
      <w:pPr>
        <w:pStyle w:val="ConsPlusNormal"/>
        <w:jc w:val="right"/>
      </w:pPr>
      <w:r>
        <w:t>увековечивающих память погибших</w:t>
      </w:r>
    </w:p>
    <w:p w:rsidR="006F1CFD" w:rsidRDefault="006F1CFD">
      <w:pPr>
        <w:pStyle w:val="ConsPlusNormal"/>
        <w:jc w:val="right"/>
      </w:pPr>
      <w:r>
        <w:t>при защите Отечества и находящихся</w:t>
      </w:r>
    </w:p>
    <w:p w:rsidR="006F1CFD" w:rsidRDefault="006F1CFD">
      <w:pPr>
        <w:pStyle w:val="ConsPlusNormal"/>
        <w:jc w:val="right"/>
      </w:pPr>
      <w:r>
        <w:t>в собственности муниципальных</w:t>
      </w:r>
    </w:p>
    <w:p w:rsidR="006F1CFD" w:rsidRDefault="006F1CFD">
      <w:pPr>
        <w:pStyle w:val="ConsPlusNormal"/>
        <w:jc w:val="right"/>
      </w:pPr>
      <w:r>
        <w:t>образований Московской области,</w:t>
      </w:r>
    </w:p>
    <w:p w:rsidR="006F1CFD" w:rsidRDefault="006F1CFD">
      <w:pPr>
        <w:pStyle w:val="ConsPlusNormal"/>
        <w:jc w:val="right"/>
      </w:pPr>
      <w:r>
        <w:t>и распределение указанных субсидий</w:t>
      </w:r>
    </w:p>
    <w:p w:rsidR="006F1CFD" w:rsidRDefault="006F1CFD">
      <w:pPr>
        <w:pStyle w:val="ConsPlusNormal"/>
        <w:jc w:val="right"/>
      </w:pPr>
      <w:r>
        <w:t>между муниципальными образованиями</w:t>
      </w:r>
    </w:p>
    <w:p w:rsidR="006F1CFD" w:rsidRDefault="006F1CFD">
      <w:pPr>
        <w:pStyle w:val="ConsPlusNormal"/>
        <w:jc w:val="right"/>
      </w:pPr>
      <w:r>
        <w:t>Московской области в 2017 году</w:t>
      </w:r>
    </w:p>
    <w:p w:rsidR="006F1CFD" w:rsidRDefault="006F1CFD">
      <w:pPr>
        <w:pStyle w:val="ConsPlusNormal"/>
        <w:jc w:val="both"/>
      </w:pPr>
    </w:p>
    <w:p w:rsidR="006F1CFD" w:rsidRDefault="006F1CFD">
      <w:pPr>
        <w:pStyle w:val="ConsPlusNormal"/>
        <w:jc w:val="center"/>
      </w:pPr>
      <w:bookmarkStart w:id="21" w:name="P4106"/>
      <w:bookmarkEnd w:id="21"/>
      <w:r>
        <w:t>ПЕРЕЧЕНЬ</w:t>
      </w:r>
    </w:p>
    <w:p w:rsidR="006F1CFD" w:rsidRDefault="006F1CFD">
      <w:pPr>
        <w:pStyle w:val="ConsPlusNormal"/>
        <w:jc w:val="center"/>
      </w:pPr>
      <w:r>
        <w:t>ОБЪЕКТОВ И РАСПРЕДЕЛЕНИЕ СУБСИДИЙ ИЗ БЮДЖЕТА МОСКОВСКОЙ</w:t>
      </w:r>
    </w:p>
    <w:p w:rsidR="006F1CFD" w:rsidRDefault="006F1CFD">
      <w:pPr>
        <w:pStyle w:val="ConsPlusNormal"/>
        <w:jc w:val="center"/>
      </w:pPr>
      <w:r>
        <w:t>ОБЛАСТИ БЮДЖЕТАМ МУНИЦИПАЛЬНЫХ ОБРАЗОВАНИЙ МОСКОВСКОЙ</w:t>
      </w:r>
    </w:p>
    <w:p w:rsidR="006F1CFD" w:rsidRDefault="006F1CFD">
      <w:pPr>
        <w:pStyle w:val="ConsPlusNormal"/>
        <w:jc w:val="center"/>
      </w:pPr>
      <w:r>
        <w:t>ОБЛАСТИ НА СОДЕРЖАНИЕ И БЛАГОУСТРОЙСТВО ОБЪЕКТОВ,</w:t>
      </w:r>
    </w:p>
    <w:p w:rsidR="006F1CFD" w:rsidRDefault="006F1CFD">
      <w:pPr>
        <w:pStyle w:val="ConsPlusNormal"/>
        <w:jc w:val="center"/>
      </w:pPr>
      <w:r>
        <w:t>УВЕКОВЕЧИВАЮЩИХ ПАМЯТЬ ПОГИБШИХ ПРИ ЗАЩИТЕ ОТЕЧЕСТВА</w:t>
      </w:r>
    </w:p>
    <w:p w:rsidR="006F1CFD" w:rsidRDefault="006F1CFD">
      <w:pPr>
        <w:pStyle w:val="ConsPlusNormal"/>
        <w:jc w:val="center"/>
      </w:pPr>
      <w:r>
        <w:t>И НАХОДЯЩИХСЯ В СОБСТВЕННОСТИ МУНИЦИПАЛЬНЫХ ОБРАЗОВАНИЙ</w:t>
      </w:r>
    </w:p>
    <w:p w:rsidR="006F1CFD" w:rsidRDefault="006F1CFD">
      <w:pPr>
        <w:pStyle w:val="ConsPlusNormal"/>
        <w:jc w:val="center"/>
      </w:pPr>
      <w:r>
        <w:t>МОСКОВСКОЙ ОБЛАСТИ, И РАСПРЕДЕЛЕНИЕ УКАЗАННЫХ СУБСИДИЙ</w:t>
      </w:r>
    </w:p>
    <w:p w:rsidR="006F1CFD" w:rsidRDefault="006F1CFD">
      <w:pPr>
        <w:pStyle w:val="ConsPlusNormal"/>
        <w:jc w:val="center"/>
      </w:pPr>
      <w:r>
        <w:t>МЕЖДУ МУНИЦИПАЛЬНЫМИ ОБРАЗОВАНИЯМИ МОСКОВСКОЙ ОБЛАСТИ</w:t>
      </w:r>
    </w:p>
    <w:p w:rsidR="006F1CFD" w:rsidRDefault="006F1CFD">
      <w:pPr>
        <w:pStyle w:val="ConsPlusNormal"/>
        <w:jc w:val="center"/>
      </w:pPr>
      <w:r>
        <w:t>В 2017 ГОДУ</w:t>
      </w:r>
    </w:p>
    <w:p w:rsidR="006F1CFD" w:rsidRDefault="006F1CFD">
      <w:pPr>
        <w:pStyle w:val="ConsPlusNormal"/>
        <w:jc w:val="both"/>
      </w:pPr>
    </w:p>
    <w:p w:rsidR="006F1CFD" w:rsidRDefault="006F1CFD">
      <w:pPr>
        <w:pStyle w:val="ConsPlusNormal"/>
        <w:jc w:val="right"/>
      </w:pPr>
      <w:r>
        <w:t>(тыс. руб.)</w:t>
      </w:r>
    </w:p>
    <w:p w:rsidR="006F1CFD" w:rsidRDefault="006F1CFD">
      <w:pPr>
        <w:sectPr w:rsidR="006F1CF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804"/>
        <w:gridCol w:w="3345"/>
        <w:gridCol w:w="1984"/>
        <w:gridCol w:w="2041"/>
        <w:gridCol w:w="1984"/>
      </w:tblGrid>
      <w:tr w:rsidR="006F1CFD">
        <w:tc>
          <w:tcPr>
            <w:tcW w:w="794" w:type="dxa"/>
          </w:tcPr>
          <w:p w:rsidR="006F1CFD" w:rsidRDefault="006F1CFD">
            <w:pPr>
              <w:pStyle w:val="ConsPlusNormal"/>
              <w:jc w:val="center"/>
            </w:pPr>
            <w:r>
              <w:lastRenderedPageBreak/>
              <w:t>N п/п</w:t>
            </w:r>
          </w:p>
        </w:tc>
        <w:tc>
          <w:tcPr>
            <w:tcW w:w="2804" w:type="dxa"/>
          </w:tcPr>
          <w:p w:rsidR="006F1CFD" w:rsidRDefault="006F1CFD">
            <w:pPr>
              <w:pStyle w:val="ConsPlusNormal"/>
              <w:jc w:val="center"/>
            </w:pPr>
            <w:r>
              <w:t>Наименование муниципальных образований Московской области - получателей субсидии</w:t>
            </w:r>
          </w:p>
        </w:tc>
        <w:tc>
          <w:tcPr>
            <w:tcW w:w="3345" w:type="dxa"/>
          </w:tcPr>
          <w:p w:rsidR="006F1CFD" w:rsidRDefault="006F1CFD">
            <w:pPr>
              <w:pStyle w:val="ConsPlusNormal"/>
              <w:jc w:val="center"/>
            </w:pPr>
            <w:r>
              <w:t>Наименование объектов, находящихся в собственности муниципальных образований Московской области</w:t>
            </w:r>
          </w:p>
        </w:tc>
        <w:tc>
          <w:tcPr>
            <w:tcW w:w="1984" w:type="dxa"/>
          </w:tcPr>
          <w:p w:rsidR="006F1CFD" w:rsidRDefault="006F1CFD">
            <w:pPr>
              <w:pStyle w:val="ConsPlusNormal"/>
              <w:jc w:val="center"/>
            </w:pPr>
            <w:r>
              <w:t>Стоимость работ по содержанию и благоустройству объекта</w:t>
            </w:r>
          </w:p>
        </w:tc>
        <w:tc>
          <w:tcPr>
            <w:tcW w:w="2041" w:type="dxa"/>
          </w:tcPr>
          <w:p w:rsidR="006F1CFD" w:rsidRDefault="006F1CFD">
            <w:pPr>
              <w:pStyle w:val="ConsPlusNormal"/>
              <w:jc w:val="center"/>
            </w:pPr>
            <w:r>
              <w:t>Источники финансирования</w:t>
            </w:r>
          </w:p>
        </w:tc>
        <w:tc>
          <w:tcPr>
            <w:tcW w:w="1984" w:type="dxa"/>
          </w:tcPr>
          <w:p w:rsidR="006F1CFD" w:rsidRDefault="006F1CFD">
            <w:pPr>
              <w:pStyle w:val="ConsPlusNormal"/>
              <w:jc w:val="center"/>
            </w:pPr>
            <w:r>
              <w:t>Объем финансирования</w:t>
            </w:r>
          </w:p>
        </w:tc>
      </w:tr>
      <w:tr w:rsidR="006F1CFD">
        <w:tc>
          <w:tcPr>
            <w:tcW w:w="794" w:type="dxa"/>
            <w:vMerge w:val="restart"/>
          </w:tcPr>
          <w:p w:rsidR="006F1CFD" w:rsidRDefault="006F1CFD">
            <w:pPr>
              <w:pStyle w:val="ConsPlusNormal"/>
            </w:pPr>
            <w:r>
              <w:t>1</w:t>
            </w:r>
          </w:p>
        </w:tc>
        <w:tc>
          <w:tcPr>
            <w:tcW w:w="2804" w:type="dxa"/>
            <w:vMerge w:val="restart"/>
          </w:tcPr>
          <w:p w:rsidR="006F1CFD" w:rsidRDefault="006F1CFD">
            <w:pPr>
              <w:pStyle w:val="ConsPlusNormal"/>
            </w:pPr>
            <w:r>
              <w:t>Волоколамский муниципальный район</w:t>
            </w:r>
          </w:p>
        </w:tc>
        <w:tc>
          <w:tcPr>
            <w:tcW w:w="3345" w:type="dxa"/>
            <w:vMerge w:val="restart"/>
          </w:tcPr>
          <w:p w:rsidR="006F1CFD" w:rsidRDefault="006F1CFD">
            <w:pPr>
              <w:pStyle w:val="ConsPlusNormal"/>
            </w:pPr>
            <w:r>
              <w:t>Рубеж обороны (окопы) 28 воинов-панфиловцев у разъезда Дубосеково, где 16 ноября 1941 г. в неравном бою было остановлено наступление немецко-фашистских захватчиков, и прилегающей территории</w:t>
            </w:r>
          </w:p>
        </w:tc>
        <w:tc>
          <w:tcPr>
            <w:tcW w:w="1984" w:type="dxa"/>
            <w:vMerge w:val="restart"/>
          </w:tcPr>
          <w:p w:rsidR="006F1CFD" w:rsidRDefault="006F1CFD">
            <w:pPr>
              <w:pStyle w:val="ConsPlusNormal"/>
            </w:pPr>
            <w:r>
              <w:t>16497,00</w:t>
            </w:r>
          </w:p>
        </w:tc>
        <w:tc>
          <w:tcPr>
            <w:tcW w:w="2041" w:type="dxa"/>
          </w:tcPr>
          <w:p w:rsidR="006F1CFD" w:rsidRDefault="006F1CFD">
            <w:pPr>
              <w:pStyle w:val="ConsPlusNormal"/>
            </w:pPr>
            <w:r>
              <w:t>ИТОГО</w:t>
            </w:r>
          </w:p>
        </w:tc>
        <w:tc>
          <w:tcPr>
            <w:tcW w:w="1984" w:type="dxa"/>
          </w:tcPr>
          <w:p w:rsidR="006F1CFD" w:rsidRDefault="006F1CFD">
            <w:pPr>
              <w:pStyle w:val="ConsPlusNormal"/>
            </w:pPr>
            <w:r>
              <w:t>16497,00</w:t>
            </w:r>
          </w:p>
        </w:tc>
      </w:tr>
      <w:tr w:rsidR="006F1CFD">
        <w:tc>
          <w:tcPr>
            <w:tcW w:w="794" w:type="dxa"/>
            <w:vMerge/>
          </w:tcPr>
          <w:p w:rsidR="006F1CFD" w:rsidRDefault="006F1CFD"/>
        </w:tc>
        <w:tc>
          <w:tcPr>
            <w:tcW w:w="2804" w:type="dxa"/>
            <w:vMerge/>
          </w:tcPr>
          <w:p w:rsidR="006F1CFD" w:rsidRDefault="006F1CFD"/>
        </w:tc>
        <w:tc>
          <w:tcPr>
            <w:tcW w:w="3345" w:type="dxa"/>
            <w:vMerge/>
          </w:tcPr>
          <w:p w:rsidR="006F1CFD" w:rsidRDefault="006F1CFD"/>
        </w:tc>
        <w:tc>
          <w:tcPr>
            <w:tcW w:w="1984" w:type="dxa"/>
            <w:vMerge/>
          </w:tcPr>
          <w:p w:rsidR="006F1CFD" w:rsidRDefault="006F1CFD"/>
        </w:tc>
        <w:tc>
          <w:tcPr>
            <w:tcW w:w="2041" w:type="dxa"/>
          </w:tcPr>
          <w:p w:rsidR="006F1CFD" w:rsidRDefault="006F1CFD">
            <w:pPr>
              <w:pStyle w:val="ConsPlusNormal"/>
            </w:pPr>
            <w:r>
              <w:t>Средства бюджета Московской области</w:t>
            </w:r>
          </w:p>
        </w:tc>
        <w:tc>
          <w:tcPr>
            <w:tcW w:w="1984" w:type="dxa"/>
          </w:tcPr>
          <w:p w:rsidR="006F1CFD" w:rsidRDefault="006F1CFD">
            <w:pPr>
              <w:pStyle w:val="ConsPlusNormal"/>
            </w:pPr>
            <w:r>
              <w:t>15392,00</w:t>
            </w:r>
          </w:p>
        </w:tc>
      </w:tr>
      <w:tr w:rsidR="006F1CFD">
        <w:tc>
          <w:tcPr>
            <w:tcW w:w="794" w:type="dxa"/>
            <w:vMerge/>
          </w:tcPr>
          <w:p w:rsidR="006F1CFD" w:rsidRDefault="006F1CFD"/>
        </w:tc>
        <w:tc>
          <w:tcPr>
            <w:tcW w:w="2804" w:type="dxa"/>
            <w:vMerge/>
          </w:tcPr>
          <w:p w:rsidR="006F1CFD" w:rsidRDefault="006F1CFD"/>
        </w:tc>
        <w:tc>
          <w:tcPr>
            <w:tcW w:w="3345" w:type="dxa"/>
            <w:vMerge/>
          </w:tcPr>
          <w:p w:rsidR="006F1CFD" w:rsidRDefault="006F1CFD"/>
        </w:tc>
        <w:tc>
          <w:tcPr>
            <w:tcW w:w="1984" w:type="dxa"/>
            <w:vMerge/>
          </w:tcPr>
          <w:p w:rsidR="006F1CFD" w:rsidRDefault="006F1CFD"/>
        </w:tc>
        <w:tc>
          <w:tcPr>
            <w:tcW w:w="2041" w:type="dxa"/>
          </w:tcPr>
          <w:p w:rsidR="006F1CFD" w:rsidRDefault="006F1CFD">
            <w:pPr>
              <w:pStyle w:val="ConsPlusNormal"/>
            </w:pPr>
            <w:r>
              <w:t>Средства бюджета муниципального образования Московской области</w:t>
            </w:r>
          </w:p>
        </w:tc>
        <w:tc>
          <w:tcPr>
            <w:tcW w:w="1984" w:type="dxa"/>
          </w:tcPr>
          <w:p w:rsidR="006F1CFD" w:rsidRDefault="006F1CFD">
            <w:pPr>
              <w:pStyle w:val="ConsPlusNormal"/>
            </w:pPr>
            <w:r>
              <w:t>1105,00</w:t>
            </w: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2</w:t>
      </w:r>
    </w:p>
    <w:p w:rsidR="006F1CFD" w:rsidRDefault="006F1CFD">
      <w:pPr>
        <w:pStyle w:val="ConsPlusNormal"/>
        <w:jc w:val="right"/>
      </w:pPr>
      <w:r>
        <w:t>к Условиям предоставления, критериям</w:t>
      </w:r>
    </w:p>
    <w:p w:rsidR="006F1CFD" w:rsidRDefault="006F1CFD">
      <w:pPr>
        <w:pStyle w:val="ConsPlusNormal"/>
        <w:jc w:val="right"/>
      </w:pPr>
      <w:r>
        <w:t>отбора и методике расчета субсидий,</w:t>
      </w:r>
    </w:p>
    <w:p w:rsidR="006F1CFD" w:rsidRDefault="006F1CFD">
      <w:pPr>
        <w:pStyle w:val="ConsPlusNormal"/>
        <w:jc w:val="right"/>
      </w:pPr>
      <w:r>
        <w:t>предоставляемых из бюджета Московской</w:t>
      </w:r>
    </w:p>
    <w:p w:rsidR="006F1CFD" w:rsidRDefault="006F1CFD">
      <w:pPr>
        <w:pStyle w:val="ConsPlusNormal"/>
        <w:jc w:val="right"/>
      </w:pPr>
      <w:r>
        <w:t>области бюджетам муниципальных</w:t>
      </w:r>
    </w:p>
    <w:p w:rsidR="006F1CFD" w:rsidRDefault="006F1CFD">
      <w:pPr>
        <w:pStyle w:val="ConsPlusNormal"/>
        <w:jc w:val="right"/>
      </w:pPr>
      <w:r>
        <w:t>образований Московской области</w:t>
      </w:r>
    </w:p>
    <w:p w:rsidR="006F1CFD" w:rsidRDefault="006F1CFD">
      <w:pPr>
        <w:pStyle w:val="ConsPlusNormal"/>
        <w:jc w:val="right"/>
      </w:pPr>
      <w:r>
        <w:t>на мероприятия по содержанию</w:t>
      </w:r>
    </w:p>
    <w:p w:rsidR="006F1CFD" w:rsidRDefault="006F1CFD">
      <w:pPr>
        <w:pStyle w:val="ConsPlusNormal"/>
        <w:jc w:val="right"/>
      </w:pPr>
      <w:r>
        <w:t>и благоустройству объектов,</w:t>
      </w:r>
    </w:p>
    <w:p w:rsidR="006F1CFD" w:rsidRDefault="006F1CFD">
      <w:pPr>
        <w:pStyle w:val="ConsPlusNormal"/>
        <w:jc w:val="right"/>
      </w:pPr>
      <w:r>
        <w:t>увековечивающих память погибших</w:t>
      </w:r>
    </w:p>
    <w:p w:rsidR="006F1CFD" w:rsidRDefault="006F1CFD">
      <w:pPr>
        <w:pStyle w:val="ConsPlusNormal"/>
        <w:jc w:val="right"/>
      </w:pPr>
      <w:r>
        <w:t>при защите Отечества и находящихся</w:t>
      </w:r>
    </w:p>
    <w:p w:rsidR="006F1CFD" w:rsidRDefault="006F1CFD">
      <w:pPr>
        <w:pStyle w:val="ConsPlusNormal"/>
        <w:jc w:val="right"/>
      </w:pPr>
      <w:r>
        <w:t>в собственности муниципальных</w:t>
      </w:r>
    </w:p>
    <w:p w:rsidR="006F1CFD" w:rsidRDefault="006F1CFD">
      <w:pPr>
        <w:pStyle w:val="ConsPlusNormal"/>
        <w:jc w:val="right"/>
      </w:pPr>
      <w:r>
        <w:t>образований Московской области,</w:t>
      </w:r>
    </w:p>
    <w:p w:rsidR="006F1CFD" w:rsidRDefault="006F1CFD">
      <w:pPr>
        <w:pStyle w:val="ConsPlusNormal"/>
        <w:jc w:val="right"/>
      </w:pPr>
      <w:r>
        <w:t>и распределение указанных субсидий</w:t>
      </w:r>
    </w:p>
    <w:p w:rsidR="006F1CFD" w:rsidRDefault="006F1CFD">
      <w:pPr>
        <w:pStyle w:val="ConsPlusNormal"/>
        <w:jc w:val="right"/>
      </w:pPr>
      <w:r>
        <w:t>между муниципальными образованиями</w:t>
      </w:r>
    </w:p>
    <w:p w:rsidR="006F1CFD" w:rsidRDefault="006F1CFD">
      <w:pPr>
        <w:pStyle w:val="ConsPlusNormal"/>
        <w:jc w:val="right"/>
      </w:pPr>
      <w:r>
        <w:t>Московской области в 2017 году</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22" w:name="P4156"/>
      <w:bookmarkEnd w:id="22"/>
      <w:r>
        <w:t>Отчет</w:t>
      </w:r>
    </w:p>
    <w:p w:rsidR="006F1CFD" w:rsidRDefault="006F1CFD">
      <w:pPr>
        <w:pStyle w:val="ConsPlusNormal"/>
        <w:jc w:val="center"/>
      </w:pPr>
      <w:r>
        <w:t>об использовании субсидий, предоставленных из бюджета</w:t>
      </w:r>
    </w:p>
    <w:p w:rsidR="006F1CFD" w:rsidRDefault="006F1CFD">
      <w:pPr>
        <w:pStyle w:val="ConsPlusNormal"/>
        <w:jc w:val="center"/>
      </w:pPr>
      <w:r>
        <w:t>Московской области бюджету</w:t>
      </w:r>
    </w:p>
    <w:p w:rsidR="006F1CFD" w:rsidRDefault="006F1CFD">
      <w:pPr>
        <w:pStyle w:val="ConsPlusNormal"/>
        <w:jc w:val="center"/>
      </w:pPr>
      <w:r>
        <w:t>____________________________________________________________</w:t>
      </w:r>
    </w:p>
    <w:p w:rsidR="006F1CFD" w:rsidRDefault="006F1CFD">
      <w:pPr>
        <w:pStyle w:val="ConsPlusNormal"/>
        <w:jc w:val="center"/>
      </w:pPr>
      <w:r>
        <w:t>(наименование муниципального образования Московской области)</w:t>
      </w:r>
    </w:p>
    <w:p w:rsidR="006F1CFD" w:rsidRDefault="006F1CFD">
      <w:pPr>
        <w:pStyle w:val="ConsPlusNormal"/>
        <w:jc w:val="center"/>
      </w:pPr>
      <w:r>
        <w:t>на содержание и благоустройство объектов, увековечивающих</w:t>
      </w:r>
    </w:p>
    <w:p w:rsidR="006F1CFD" w:rsidRDefault="006F1CFD">
      <w:pPr>
        <w:pStyle w:val="ConsPlusNormal"/>
        <w:jc w:val="center"/>
      </w:pPr>
      <w:r>
        <w:t>память погибших при защите Отечества и находящихся</w:t>
      </w:r>
    </w:p>
    <w:p w:rsidR="006F1CFD" w:rsidRDefault="006F1CFD">
      <w:pPr>
        <w:pStyle w:val="ConsPlusNormal"/>
        <w:jc w:val="center"/>
      </w:pPr>
      <w:r>
        <w:t>в собственности муниципального образования</w:t>
      </w:r>
    </w:p>
    <w:p w:rsidR="006F1CFD" w:rsidRDefault="006F1CFD">
      <w:pPr>
        <w:pStyle w:val="ConsPlusNormal"/>
        <w:jc w:val="center"/>
      </w:pPr>
      <w:r>
        <w:t>Московской области,</w:t>
      </w:r>
    </w:p>
    <w:p w:rsidR="006F1CFD" w:rsidRDefault="006F1CFD">
      <w:pPr>
        <w:pStyle w:val="ConsPlusNormal"/>
        <w:jc w:val="center"/>
      </w:pPr>
      <w:r>
        <w:t>за __________ г.*</w:t>
      </w:r>
    </w:p>
    <w:p w:rsidR="006F1CFD" w:rsidRDefault="006F1CFD">
      <w:pPr>
        <w:pStyle w:val="ConsPlusNormal"/>
        <w:jc w:val="both"/>
      </w:pPr>
    </w:p>
    <w:p w:rsidR="006F1CFD" w:rsidRDefault="006F1CFD">
      <w:pPr>
        <w:pStyle w:val="ConsPlusNormal"/>
        <w:jc w:val="right"/>
      </w:pPr>
      <w:r>
        <w:t>(тыс. руб.)</w:t>
      </w:r>
    </w:p>
    <w:p w:rsidR="006F1CFD" w:rsidRDefault="006F1CFD">
      <w:pPr>
        <w:sectPr w:rsidR="006F1CF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3"/>
        <w:gridCol w:w="1531"/>
        <w:gridCol w:w="1984"/>
        <w:gridCol w:w="1516"/>
        <w:gridCol w:w="907"/>
        <w:gridCol w:w="1474"/>
        <w:gridCol w:w="1757"/>
        <w:gridCol w:w="1814"/>
        <w:gridCol w:w="1644"/>
      </w:tblGrid>
      <w:tr w:rsidR="006F1CFD">
        <w:tc>
          <w:tcPr>
            <w:tcW w:w="4458" w:type="dxa"/>
            <w:gridSpan w:val="3"/>
          </w:tcPr>
          <w:p w:rsidR="006F1CFD" w:rsidRDefault="006F1CFD">
            <w:pPr>
              <w:pStyle w:val="ConsPlusNormal"/>
              <w:jc w:val="center"/>
            </w:pPr>
            <w:r>
              <w:lastRenderedPageBreak/>
              <w:t>Бюджетные ассигнования на ____ год</w:t>
            </w:r>
          </w:p>
        </w:tc>
        <w:tc>
          <w:tcPr>
            <w:tcW w:w="1516" w:type="dxa"/>
            <w:vMerge w:val="restart"/>
          </w:tcPr>
          <w:p w:rsidR="006F1CFD" w:rsidRDefault="006F1CFD">
            <w:pPr>
              <w:pStyle w:val="ConsPlusNormal"/>
              <w:jc w:val="center"/>
            </w:pPr>
            <w:r>
              <w:t>Поступило субсидий из бюджета Московской области</w:t>
            </w:r>
          </w:p>
        </w:tc>
        <w:tc>
          <w:tcPr>
            <w:tcW w:w="4138" w:type="dxa"/>
            <w:gridSpan w:val="3"/>
          </w:tcPr>
          <w:p w:rsidR="006F1CFD" w:rsidRDefault="006F1CFD">
            <w:pPr>
              <w:pStyle w:val="ConsPlusNormal"/>
              <w:jc w:val="center"/>
            </w:pPr>
            <w:r>
              <w:t>Фактически израсходовано</w:t>
            </w:r>
          </w:p>
        </w:tc>
        <w:tc>
          <w:tcPr>
            <w:tcW w:w="1814" w:type="dxa"/>
            <w:vMerge w:val="restart"/>
          </w:tcPr>
          <w:p w:rsidR="006F1CFD" w:rsidRDefault="006F1CFD">
            <w:pPr>
              <w:pStyle w:val="ConsPlusNormal"/>
              <w:jc w:val="center"/>
            </w:pPr>
            <w:r>
              <w:t>Остаток неиспользованных средств субсидии из бюджета Московской области на отчетную дату</w:t>
            </w:r>
          </w:p>
        </w:tc>
        <w:tc>
          <w:tcPr>
            <w:tcW w:w="1644" w:type="dxa"/>
            <w:vMerge w:val="restart"/>
          </w:tcPr>
          <w:p w:rsidR="006F1CFD" w:rsidRDefault="006F1CFD">
            <w:pPr>
              <w:pStyle w:val="ConsPlusNormal"/>
              <w:jc w:val="center"/>
            </w:pPr>
            <w:r>
              <w:t>Причины неисполнения</w:t>
            </w:r>
          </w:p>
        </w:tc>
      </w:tr>
      <w:tr w:rsidR="006F1CFD">
        <w:tc>
          <w:tcPr>
            <w:tcW w:w="943" w:type="dxa"/>
            <w:vMerge w:val="restart"/>
          </w:tcPr>
          <w:p w:rsidR="006F1CFD" w:rsidRDefault="006F1CFD">
            <w:pPr>
              <w:pStyle w:val="ConsPlusNormal"/>
              <w:jc w:val="center"/>
            </w:pPr>
            <w:r>
              <w:t>Всего</w:t>
            </w:r>
          </w:p>
        </w:tc>
        <w:tc>
          <w:tcPr>
            <w:tcW w:w="3515" w:type="dxa"/>
            <w:gridSpan w:val="2"/>
          </w:tcPr>
          <w:p w:rsidR="006F1CFD" w:rsidRDefault="006F1CFD">
            <w:pPr>
              <w:pStyle w:val="ConsPlusNormal"/>
              <w:jc w:val="center"/>
            </w:pPr>
            <w:r>
              <w:t>в том числе за счет:</w:t>
            </w:r>
          </w:p>
        </w:tc>
        <w:tc>
          <w:tcPr>
            <w:tcW w:w="1516" w:type="dxa"/>
            <w:vMerge/>
          </w:tcPr>
          <w:p w:rsidR="006F1CFD" w:rsidRDefault="006F1CFD"/>
        </w:tc>
        <w:tc>
          <w:tcPr>
            <w:tcW w:w="907" w:type="dxa"/>
            <w:vMerge w:val="restart"/>
          </w:tcPr>
          <w:p w:rsidR="006F1CFD" w:rsidRDefault="006F1CFD">
            <w:pPr>
              <w:pStyle w:val="ConsPlusNormal"/>
              <w:jc w:val="center"/>
            </w:pPr>
            <w:r>
              <w:t>Всего</w:t>
            </w:r>
          </w:p>
        </w:tc>
        <w:tc>
          <w:tcPr>
            <w:tcW w:w="3231" w:type="dxa"/>
            <w:gridSpan w:val="2"/>
          </w:tcPr>
          <w:p w:rsidR="006F1CFD" w:rsidRDefault="006F1CFD">
            <w:pPr>
              <w:pStyle w:val="ConsPlusNormal"/>
              <w:jc w:val="center"/>
            </w:pPr>
            <w:r>
              <w:t>в том числе за счет:</w:t>
            </w:r>
          </w:p>
        </w:tc>
        <w:tc>
          <w:tcPr>
            <w:tcW w:w="1814" w:type="dxa"/>
            <w:vMerge/>
          </w:tcPr>
          <w:p w:rsidR="006F1CFD" w:rsidRDefault="006F1CFD"/>
        </w:tc>
        <w:tc>
          <w:tcPr>
            <w:tcW w:w="1644" w:type="dxa"/>
            <w:vMerge/>
          </w:tcPr>
          <w:p w:rsidR="006F1CFD" w:rsidRDefault="006F1CFD"/>
        </w:tc>
      </w:tr>
      <w:tr w:rsidR="006F1CFD">
        <w:tc>
          <w:tcPr>
            <w:tcW w:w="943" w:type="dxa"/>
            <w:vMerge/>
          </w:tcPr>
          <w:p w:rsidR="006F1CFD" w:rsidRDefault="006F1CFD"/>
        </w:tc>
        <w:tc>
          <w:tcPr>
            <w:tcW w:w="1531" w:type="dxa"/>
          </w:tcPr>
          <w:p w:rsidR="006F1CFD" w:rsidRDefault="006F1CFD">
            <w:pPr>
              <w:pStyle w:val="ConsPlusNormal"/>
              <w:jc w:val="center"/>
            </w:pPr>
            <w:r>
              <w:t>субсидии из бюджета Московской области</w:t>
            </w:r>
          </w:p>
        </w:tc>
        <w:tc>
          <w:tcPr>
            <w:tcW w:w="1984" w:type="dxa"/>
          </w:tcPr>
          <w:p w:rsidR="006F1CFD" w:rsidRDefault="006F1CFD">
            <w:pPr>
              <w:pStyle w:val="ConsPlusNormal"/>
              <w:jc w:val="center"/>
            </w:pPr>
            <w:r>
              <w:t>налоговых и неналоговых доходов бюджетов муниципальных образований Московской области</w:t>
            </w:r>
          </w:p>
        </w:tc>
        <w:tc>
          <w:tcPr>
            <w:tcW w:w="1516" w:type="dxa"/>
            <w:vMerge/>
          </w:tcPr>
          <w:p w:rsidR="006F1CFD" w:rsidRDefault="006F1CFD"/>
        </w:tc>
        <w:tc>
          <w:tcPr>
            <w:tcW w:w="907" w:type="dxa"/>
            <w:vMerge/>
          </w:tcPr>
          <w:p w:rsidR="006F1CFD" w:rsidRDefault="006F1CFD"/>
        </w:tc>
        <w:tc>
          <w:tcPr>
            <w:tcW w:w="1474" w:type="dxa"/>
          </w:tcPr>
          <w:p w:rsidR="006F1CFD" w:rsidRDefault="006F1CFD">
            <w:pPr>
              <w:pStyle w:val="ConsPlusNormal"/>
              <w:jc w:val="center"/>
            </w:pPr>
            <w:r>
              <w:t>субсидии из бюджета Московской области</w:t>
            </w:r>
          </w:p>
        </w:tc>
        <w:tc>
          <w:tcPr>
            <w:tcW w:w="1757" w:type="dxa"/>
          </w:tcPr>
          <w:p w:rsidR="006F1CFD" w:rsidRDefault="006F1CFD">
            <w:pPr>
              <w:pStyle w:val="ConsPlusNormal"/>
              <w:jc w:val="center"/>
            </w:pPr>
            <w:r>
              <w:t>налоговых и неналоговых доходов бюджетов муниципальных образований Московской области</w:t>
            </w:r>
          </w:p>
        </w:tc>
        <w:tc>
          <w:tcPr>
            <w:tcW w:w="1814" w:type="dxa"/>
            <w:vMerge/>
          </w:tcPr>
          <w:p w:rsidR="006F1CFD" w:rsidRDefault="006F1CFD"/>
        </w:tc>
        <w:tc>
          <w:tcPr>
            <w:tcW w:w="1644" w:type="dxa"/>
            <w:vMerge/>
          </w:tcPr>
          <w:p w:rsidR="006F1CFD" w:rsidRDefault="006F1CFD"/>
        </w:tc>
      </w:tr>
      <w:tr w:rsidR="006F1CFD">
        <w:tc>
          <w:tcPr>
            <w:tcW w:w="943" w:type="dxa"/>
          </w:tcPr>
          <w:p w:rsidR="006F1CFD" w:rsidRDefault="006F1CFD">
            <w:pPr>
              <w:pStyle w:val="ConsPlusNormal"/>
            </w:pPr>
          </w:p>
        </w:tc>
        <w:tc>
          <w:tcPr>
            <w:tcW w:w="1531" w:type="dxa"/>
          </w:tcPr>
          <w:p w:rsidR="006F1CFD" w:rsidRDefault="006F1CFD">
            <w:pPr>
              <w:pStyle w:val="ConsPlusNormal"/>
            </w:pPr>
          </w:p>
        </w:tc>
        <w:tc>
          <w:tcPr>
            <w:tcW w:w="1984" w:type="dxa"/>
          </w:tcPr>
          <w:p w:rsidR="006F1CFD" w:rsidRDefault="006F1CFD">
            <w:pPr>
              <w:pStyle w:val="ConsPlusNormal"/>
            </w:pPr>
          </w:p>
        </w:tc>
        <w:tc>
          <w:tcPr>
            <w:tcW w:w="1516" w:type="dxa"/>
          </w:tcPr>
          <w:p w:rsidR="006F1CFD" w:rsidRDefault="006F1CFD">
            <w:pPr>
              <w:pStyle w:val="ConsPlusNormal"/>
            </w:pPr>
          </w:p>
        </w:tc>
        <w:tc>
          <w:tcPr>
            <w:tcW w:w="907" w:type="dxa"/>
          </w:tcPr>
          <w:p w:rsidR="006F1CFD" w:rsidRDefault="006F1CFD">
            <w:pPr>
              <w:pStyle w:val="ConsPlusNormal"/>
            </w:pPr>
          </w:p>
        </w:tc>
        <w:tc>
          <w:tcPr>
            <w:tcW w:w="1474" w:type="dxa"/>
          </w:tcPr>
          <w:p w:rsidR="006F1CFD" w:rsidRDefault="006F1CFD">
            <w:pPr>
              <w:pStyle w:val="ConsPlusNormal"/>
            </w:pPr>
          </w:p>
        </w:tc>
        <w:tc>
          <w:tcPr>
            <w:tcW w:w="1757" w:type="dxa"/>
          </w:tcPr>
          <w:p w:rsidR="006F1CFD" w:rsidRDefault="006F1CFD">
            <w:pPr>
              <w:pStyle w:val="ConsPlusNormal"/>
            </w:pPr>
          </w:p>
        </w:tc>
        <w:tc>
          <w:tcPr>
            <w:tcW w:w="1814" w:type="dxa"/>
          </w:tcPr>
          <w:p w:rsidR="006F1CFD" w:rsidRDefault="006F1CFD">
            <w:pPr>
              <w:pStyle w:val="ConsPlusNormal"/>
            </w:pPr>
          </w:p>
        </w:tc>
        <w:tc>
          <w:tcPr>
            <w:tcW w:w="1644" w:type="dxa"/>
          </w:tcPr>
          <w:p w:rsidR="006F1CFD" w:rsidRDefault="006F1CFD">
            <w:pPr>
              <w:pStyle w:val="ConsPlusNormal"/>
            </w:pPr>
          </w:p>
        </w:tc>
      </w:tr>
    </w:tbl>
    <w:p w:rsidR="006F1CFD" w:rsidRDefault="006F1CFD">
      <w:pPr>
        <w:pStyle w:val="ConsPlusNormal"/>
        <w:jc w:val="both"/>
      </w:pPr>
    </w:p>
    <w:p w:rsidR="006F1CFD" w:rsidRDefault="006F1CFD">
      <w:pPr>
        <w:pStyle w:val="ConsPlusNonformat"/>
        <w:jc w:val="both"/>
      </w:pPr>
      <w:r>
        <w:t>Глава муниципального образования Московской области</w:t>
      </w:r>
    </w:p>
    <w:p w:rsidR="006F1CFD" w:rsidRDefault="006F1CFD">
      <w:pPr>
        <w:pStyle w:val="ConsPlusNonformat"/>
        <w:jc w:val="both"/>
      </w:pPr>
      <w:r>
        <w:t>_____________ ____________________________________________</w:t>
      </w:r>
    </w:p>
    <w:p w:rsidR="006F1CFD" w:rsidRDefault="006F1CFD">
      <w:pPr>
        <w:pStyle w:val="ConsPlusNonformat"/>
        <w:jc w:val="both"/>
      </w:pPr>
      <w:r>
        <w:t xml:space="preserve">  (подпись)    (расшифровка подписи - фамилия и инициалы)</w:t>
      </w:r>
    </w:p>
    <w:p w:rsidR="006F1CFD" w:rsidRDefault="006F1CFD">
      <w:pPr>
        <w:pStyle w:val="ConsPlusNonformat"/>
        <w:jc w:val="both"/>
      </w:pPr>
      <w:r>
        <w:t>(гербовая печать муниципального образования Московской области)</w:t>
      </w:r>
    </w:p>
    <w:p w:rsidR="006F1CFD" w:rsidRDefault="006F1CFD">
      <w:pPr>
        <w:pStyle w:val="ConsPlusNonformat"/>
        <w:jc w:val="both"/>
      </w:pPr>
    </w:p>
    <w:p w:rsidR="006F1CFD" w:rsidRDefault="006F1CFD">
      <w:pPr>
        <w:pStyle w:val="ConsPlusNonformat"/>
        <w:jc w:val="both"/>
      </w:pPr>
      <w:r>
        <w:t>"___" ___________ 20__ г.</w:t>
      </w:r>
    </w:p>
    <w:p w:rsidR="006F1CFD" w:rsidRDefault="006F1CFD">
      <w:pPr>
        <w:pStyle w:val="ConsPlusNonformat"/>
        <w:jc w:val="both"/>
      </w:pPr>
    </w:p>
    <w:p w:rsidR="006F1CFD" w:rsidRDefault="006F1CFD">
      <w:pPr>
        <w:pStyle w:val="ConsPlusNonformat"/>
        <w:jc w:val="both"/>
      </w:pPr>
      <w:r>
        <w:t>Исполнитель: _____________/______________________/_______________</w:t>
      </w:r>
    </w:p>
    <w:p w:rsidR="006F1CFD" w:rsidRDefault="006F1CFD">
      <w:pPr>
        <w:pStyle w:val="ConsPlusNonformat"/>
        <w:jc w:val="both"/>
      </w:pPr>
      <w:r>
        <w:t xml:space="preserve">              (должность)   (фамилия и инициалы)     (телефон)</w:t>
      </w:r>
    </w:p>
    <w:p w:rsidR="006F1CFD" w:rsidRDefault="006F1CFD">
      <w:pPr>
        <w:pStyle w:val="ConsPlusNormal"/>
        <w:jc w:val="both"/>
      </w:pPr>
    </w:p>
    <w:p w:rsidR="006F1CFD" w:rsidRDefault="006F1CFD">
      <w:pPr>
        <w:pStyle w:val="ConsPlusNormal"/>
        <w:jc w:val="both"/>
      </w:pPr>
      <w:r>
        <w:t>Примечание:</w:t>
      </w:r>
    </w:p>
    <w:p w:rsidR="006F1CFD" w:rsidRDefault="006F1CFD">
      <w:pPr>
        <w:pStyle w:val="ConsPlusNormal"/>
        <w:jc w:val="both"/>
      </w:pPr>
      <w:r>
        <w:t>1. Периодичность представления отчета: квартальная, годовая.</w:t>
      </w:r>
    </w:p>
    <w:p w:rsidR="006F1CFD" w:rsidRDefault="006F1CFD">
      <w:pPr>
        <w:pStyle w:val="ConsPlusNormal"/>
        <w:jc w:val="both"/>
      </w:pPr>
      <w:r>
        <w:t>2. Сроки представления квартального отчета: до 5 числа месяца, следующего за отчетным периодом.</w:t>
      </w:r>
    </w:p>
    <w:p w:rsidR="006F1CFD" w:rsidRDefault="006F1CFD">
      <w:pPr>
        <w:pStyle w:val="ConsPlusNormal"/>
        <w:jc w:val="both"/>
      </w:pPr>
      <w:r>
        <w:t>3. Сроки представления годового отчета: до 10 января года, следующего за отчетным.</w:t>
      </w:r>
    </w:p>
    <w:p w:rsidR="006F1CFD" w:rsidRDefault="006F1CFD">
      <w:pPr>
        <w:pStyle w:val="ConsPlusNormal"/>
        <w:jc w:val="both"/>
      </w:pPr>
      <w:r>
        <w:t>4. Заполняется нарастающим итогом на отчетную дату.</w:t>
      </w:r>
    </w:p>
    <w:p w:rsidR="006F1CFD" w:rsidRDefault="006F1CFD">
      <w:pPr>
        <w:pStyle w:val="ConsPlusNormal"/>
        <w:jc w:val="both"/>
      </w:pPr>
      <w:r>
        <w:t>5. Числовые значения отчетных показателей необходимо указать с двумя знаками после разделителя целой и дробной частей значения.</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lastRenderedPageBreak/>
        <w:t>Приложение 3</w:t>
      </w:r>
    </w:p>
    <w:p w:rsidR="006F1CFD" w:rsidRDefault="006F1CFD">
      <w:pPr>
        <w:pStyle w:val="ConsPlusNormal"/>
        <w:jc w:val="right"/>
      </w:pPr>
      <w:r>
        <w:t>к Условиям предоставления, критериям</w:t>
      </w:r>
    </w:p>
    <w:p w:rsidR="006F1CFD" w:rsidRDefault="006F1CFD">
      <w:pPr>
        <w:pStyle w:val="ConsPlusNormal"/>
        <w:jc w:val="right"/>
      </w:pPr>
      <w:r>
        <w:t>отбора и методике расчета субсидий,</w:t>
      </w:r>
    </w:p>
    <w:p w:rsidR="006F1CFD" w:rsidRDefault="006F1CFD">
      <w:pPr>
        <w:pStyle w:val="ConsPlusNormal"/>
        <w:jc w:val="right"/>
      </w:pPr>
      <w:r>
        <w:t>предоставляемых из бюджета Московской</w:t>
      </w:r>
    </w:p>
    <w:p w:rsidR="006F1CFD" w:rsidRDefault="006F1CFD">
      <w:pPr>
        <w:pStyle w:val="ConsPlusNormal"/>
        <w:jc w:val="right"/>
      </w:pPr>
      <w:r>
        <w:t>области бюджетам муниципальных</w:t>
      </w:r>
    </w:p>
    <w:p w:rsidR="006F1CFD" w:rsidRDefault="006F1CFD">
      <w:pPr>
        <w:pStyle w:val="ConsPlusNormal"/>
        <w:jc w:val="right"/>
      </w:pPr>
      <w:r>
        <w:t>образований Московской области</w:t>
      </w:r>
    </w:p>
    <w:p w:rsidR="006F1CFD" w:rsidRDefault="006F1CFD">
      <w:pPr>
        <w:pStyle w:val="ConsPlusNormal"/>
        <w:jc w:val="right"/>
      </w:pPr>
      <w:r>
        <w:t>на мероприятия по содержанию</w:t>
      </w:r>
    </w:p>
    <w:p w:rsidR="006F1CFD" w:rsidRDefault="006F1CFD">
      <w:pPr>
        <w:pStyle w:val="ConsPlusNormal"/>
        <w:jc w:val="right"/>
      </w:pPr>
      <w:r>
        <w:t>и благоустройству объектов,</w:t>
      </w:r>
    </w:p>
    <w:p w:rsidR="006F1CFD" w:rsidRDefault="006F1CFD">
      <w:pPr>
        <w:pStyle w:val="ConsPlusNormal"/>
        <w:jc w:val="right"/>
      </w:pPr>
      <w:r>
        <w:t>увековечивающих память погибших</w:t>
      </w:r>
    </w:p>
    <w:p w:rsidR="006F1CFD" w:rsidRDefault="006F1CFD">
      <w:pPr>
        <w:pStyle w:val="ConsPlusNormal"/>
        <w:jc w:val="right"/>
      </w:pPr>
      <w:r>
        <w:t>при защите Отечества и находящихся</w:t>
      </w:r>
    </w:p>
    <w:p w:rsidR="006F1CFD" w:rsidRDefault="006F1CFD">
      <w:pPr>
        <w:pStyle w:val="ConsPlusNormal"/>
        <w:jc w:val="right"/>
      </w:pPr>
      <w:r>
        <w:t>в собственности муниципальных</w:t>
      </w:r>
    </w:p>
    <w:p w:rsidR="006F1CFD" w:rsidRDefault="006F1CFD">
      <w:pPr>
        <w:pStyle w:val="ConsPlusNormal"/>
        <w:jc w:val="right"/>
      </w:pPr>
      <w:r>
        <w:t>образований Московской области,</w:t>
      </w:r>
    </w:p>
    <w:p w:rsidR="006F1CFD" w:rsidRDefault="006F1CFD">
      <w:pPr>
        <w:pStyle w:val="ConsPlusNormal"/>
        <w:jc w:val="right"/>
      </w:pPr>
      <w:r>
        <w:t>и распределение указанных субсидий</w:t>
      </w:r>
    </w:p>
    <w:p w:rsidR="006F1CFD" w:rsidRDefault="006F1CFD">
      <w:pPr>
        <w:pStyle w:val="ConsPlusNormal"/>
        <w:jc w:val="right"/>
      </w:pPr>
      <w:r>
        <w:t>между муниципальными образованиями</w:t>
      </w:r>
    </w:p>
    <w:p w:rsidR="006F1CFD" w:rsidRDefault="006F1CFD">
      <w:pPr>
        <w:pStyle w:val="ConsPlusNormal"/>
        <w:jc w:val="right"/>
      </w:pPr>
      <w:r>
        <w:t>Московской области в 2017 году</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23" w:name="P4230"/>
      <w:bookmarkEnd w:id="23"/>
      <w:r>
        <w:t>ОТЧЕТ</w:t>
      </w:r>
    </w:p>
    <w:p w:rsidR="006F1CFD" w:rsidRDefault="006F1CFD">
      <w:pPr>
        <w:pStyle w:val="ConsPlusNormal"/>
        <w:jc w:val="center"/>
      </w:pPr>
      <w:r>
        <w:t>____________________________________________________________</w:t>
      </w:r>
    </w:p>
    <w:p w:rsidR="006F1CFD" w:rsidRDefault="006F1CFD">
      <w:pPr>
        <w:pStyle w:val="ConsPlusNormal"/>
        <w:jc w:val="center"/>
      </w:pPr>
      <w:r>
        <w:t>наименование муниципального образования Московской области</w:t>
      </w:r>
    </w:p>
    <w:p w:rsidR="006F1CFD" w:rsidRDefault="006F1CFD">
      <w:pPr>
        <w:pStyle w:val="ConsPlusNormal"/>
        <w:jc w:val="center"/>
      </w:pPr>
      <w:r>
        <w:t>о достижении значений показателей</w:t>
      </w:r>
    </w:p>
    <w:p w:rsidR="006F1CFD" w:rsidRDefault="006F1CFD">
      <w:pPr>
        <w:pStyle w:val="ConsPlusNormal"/>
        <w:jc w:val="center"/>
      </w:pPr>
      <w:r>
        <w:t>результативности по состоянию</w:t>
      </w:r>
    </w:p>
    <w:p w:rsidR="006F1CFD" w:rsidRDefault="006F1CFD">
      <w:pPr>
        <w:pStyle w:val="ConsPlusNormal"/>
        <w:jc w:val="center"/>
      </w:pPr>
      <w:r>
        <w:t>на ____________ 20__ года</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4"/>
        <w:gridCol w:w="3391"/>
        <w:gridCol w:w="2438"/>
        <w:gridCol w:w="1361"/>
        <w:gridCol w:w="1701"/>
        <w:gridCol w:w="1531"/>
        <w:gridCol w:w="1757"/>
        <w:gridCol w:w="1701"/>
        <w:gridCol w:w="1474"/>
      </w:tblGrid>
      <w:tr w:rsidR="006F1CFD">
        <w:tc>
          <w:tcPr>
            <w:tcW w:w="737" w:type="dxa"/>
          </w:tcPr>
          <w:p w:rsidR="006F1CFD" w:rsidRDefault="006F1CFD">
            <w:pPr>
              <w:pStyle w:val="ConsPlusNormal"/>
              <w:jc w:val="center"/>
            </w:pPr>
            <w:r>
              <w:t>N п/п</w:t>
            </w:r>
          </w:p>
        </w:tc>
        <w:tc>
          <w:tcPr>
            <w:tcW w:w="1964" w:type="dxa"/>
          </w:tcPr>
          <w:p w:rsidR="006F1CFD" w:rsidRDefault="006F1CFD">
            <w:pPr>
              <w:pStyle w:val="ConsPlusNormal"/>
              <w:jc w:val="center"/>
            </w:pPr>
            <w:r>
              <w:t>Направление расходов</w:t>
            </w:r>
          </w:p>
        </w:tc>
        <w:tc>
          <w:tcPr>
            <w:tcW w:w="3391" w:type="dxa"/>
          </w:tcPr>
          <w:p w:rsidR="006F1CFD" w:rsidRDefault="006F1CFD">
            <w:pPr>
              <w:pStyle w:val="ConsPlusNormal"/>
              <w:jc w:val="center"/>
            </w:pPr>
            <w:r>
              <w:t>Наименование мероприятия</w:t>
            </w:r>
          </w:p>
        </w:tc>
        <w:tc>
          <w:tcPr>
            <w:tcW w:w="2438" w:type="dxa"/>
          </w:tcPr>
          <w:p w:rsidR="006F1CFD" w:rsidRDefault="006F1CFD">
            <w:pPr>
              <w:pStyle w:val="ConsPlusNormal"/>
              <w:jc w:val="center"/>
            </w:pPr>
            <w:r>
              <w:t>Наименование показателя</w:t>
            </w:r>
          </w:p>
        </w:tc>
        <w:tc>
          <w:tcPr>
            <w:tcW w:w="1361" w:type="dxa"/>
          </w:tcPr>
          <w:p w:rsidR="006F1CFD" w:rsidRDefault="006F1CFD">
            <w:pPr>
              <w:pStyle w:val="ConsPlusNormal"/>
              <w:jc w:val="center"/>
            </w:pPr>
            <w:r>
              <w:t>Единица измерения</w:t>
            </w:r>
          </w:p>
        </w:tc>
        <w:tc>
          <w:tcPr>
            <w:tcW w:w="1701" w:type="dxa"/>
          </w:tcPr>
          <w:p w:rsidR="006F1CFD" w:rsidRDefault="006F1CFD">
            <w:pPr>
              <w:pStyle w:val="ConsPlusNormal"/>
              <w:jc w:val="center"/>
            </w:pPr>
            <w:r>
              <w:t>Год, на который запланировано достижение показателя</w:t>
            </w:r>
          </w:p>
        </w:tc>
        <w:tc>
          <w:tcPr>
            <w:tcW w:w="1531" w:type="dxa"/>
          </w:tcPr>
          <w:p w:rsidR="006F1CFD" w:rsidRDefault="006F1CFD">
            <w:pPr>
              <w:pStyle w:val="ConsPlusNormal"/>
              <w:jc w:val="center"/>
            </w:pPr>
            <w:r>
              <w:t>Плановое значение показателя</w:t>
            </w:r>
          </w:p>
        </w:tc>
        <w:tc>
          <w:tcPr>
            <w:tcW w:w="1757" w:type="dxa"/>
          </w:tcPr>
          <w:p w:rsidR="006F1CFD" w:rsidRDefault="006F1CFD">
            <w:pPr>
              <w:pStyle w:val="ConsPlusNormal"/>
              <w:jc w:val="center"/>
            </w:pPr>
            <w:r>
              <w:t>Фактическое значение показателя по состоянию на отчетную дату</w:t>
            </w:r>
          </w:p>
        </w:tc>
        <w:tc>
          <w:tcPr>
            <w:tcW w:w="1701" w:type="dxa"/>
          </w:tcPr>
          <w:p w:rsidR="006F1CFD" w:rsidRDefault="006F1CFD">
            <w:pPr>
              <w:pStyle w:val="ConsPlusNormal"/>
              <w:jc w:val="center"/>
            </w:pPr>
            <w:r>
              <w:t>Расчет фактического значения показателя по состоянию на отчетную дату</w:t>
            </w:r>
          </w:p>
        </w:tc>
        <w:tc>
          <w:tcPr>
            <w:tcW w:w="1474" w:type="dxa"/>
          </w:tcPr>
          <w:p w:rsidR="006F1CFD" w:rsidRDefault="006F1CFD">
            <w:pPr>
              <w:pStyle w:val="ConsPlusNormal"/>
              <w:jc w:val="center"/>
            </w:pPr>
            <w:r>
              <w:t>Причина отклонения</w:t>
            </w:r>
          </w:p>
        </w:tc>
      </w:tr>
      <w:tr w:rsidR="006F1CFD">
        <w:tc>
          <w:tcPr>
            <w:tcW w:w="737" w:type="dxa"/>
          </w:tcPr>
          <w:p w:rsidR="006F1CFD" w:rsidRDefault="006F1CFD">
            <w:pPr>
              <w:pStyle w:val="ConsPlusNormal"/>
              <w:jc w:val="center"/>
            </w:pPr>
            <w:r>
              <w:t>1</w:t>
            </w:r>
          </w:p>
        </w:tc>
        <w:tc>
          <w:tcPr>
            <w:tcW w:w="1964" w:type="dxa"/>
          </w:tcPr>
          <w:p w:rsidR="006F1CFD" w:rsidRDefault="006F1CFD">
            <w:pPr>
              <w:pStyle w:val="ConsPlusNormal"/>
              <w:jc w:val="center"/>
            </w:pPr>
            <w:r>
              <w:t>2</w:t>
            </w:r>
          </w:p>
        </w:tc>
        <w:tc>
          <w:tcPr>
            <w:tcW w:w="3391" w:type="dxa"/>
          </w:tcPr>
          <w:p w:rsidR="006F1CFD" w:rsidRDefault="006F1CFD">
            <w:pPr>
              <w:pStyle w:val="ConsPlusNormal"/>
              <w:jc w:val="center"/>
            </w:pPr>
            <w:r>
              <w:t>3</w:t>
            </w:r>
          </w:p>
        </w:tc>
        <w:tc>
          <w:tcPr>
            <w:tcW w:w="2438" w:type="dxa"/>
          </w:tcPr>
          <w:p w:rsidR="006F1CFD" w:rsidRDefault="006F1CFD">
            <w:pPr>
              <w:pStyle w:val="ConsPlusNormal"/>
              <w:jc w:val="center"/>
            </w:pPr>
            <w:r>
              <w:t>4</w:t>
            </w:r>
          </w:p>
        </w:tc>
        <w:tc>
          <w:tcPr>
            <w:tcW w:w="1361" w:type="dxa"/>
          </w:tcPr>
          <w:p w:rsidR="006F1CFD" w:rsidRDefault="006F1CFD">
            <w:pPr>
              <w:pStyle w:val="ConsPlusNormal"/>
              <w:jc w:val="center"/>
            </w:pPr>
            <w:r>
              <w:t>5</w:t>
            </w:r>
          </w:p>
        </w:tc>
        <w:tc>
          <w:tcPr>
            <w:tcW w:w="1701" w:type="dxa"/>
          </w:tcPr>
          <w:p w:rsidR="006F1CFD" w:rsidRDefault="006F1CFD">
            <w:pPr>
              <w:pStyle w:val="ConsPlusNormal"/>
              <w:jc w:val="center"/>
            </w:pPr>
            <w:r>
              <w:t>6</w:t>
            </w:r>
          </w:p>
        </w:tc>
        <w:tc>
          <w:tcPr>
            <w:tcW w:w="1531" w:type="dxa"/>
          </w:tcPr>
          <w:p w:rsidR="006F1CFD" w:rsidRDefault="006F1CFD">
            <w:pPr>
              <w:pStyle w:val="ConsPlusNormal"/>
              <w:jc w:val="center"/>
            </w:pPr>
            <w:r>
              <w:t>7</w:t>
            </w:r>
          </w:p>
        </w:tc>
        <w:tc>
          <w:tcPr>
            <w:tcW w:w="1757" w:type="dxa"/>
          </w:tcPr>
          <w:p w:rsidR="006F1CFD" w:rsidRDefault="006F1CFD">
            <w:pPr>
              <w:pStyle w:val="ConsPlusNormal"/>
              <w:jc w:val="center"/>
            </w:pPr>
            <w:r>
              <w:t>8</w:t>
            </w:r>
          </w:p>
        </w:tc>
        <w:tc>
          <w:tcPr>
            <w:tcW w:w="1701" w:type="dxa"/>
          </w:tcPr>
          <w:p w:rsidR="006F1CFD" w:rsidRDefault="006F1CFD">
            <w:pPr>
              <w:pStyle w:val="ConsPlusNormal"/>
              <w:jc w:val="center"/>
            </w:pPr>
            <w:r>
              <w:t>9</w:t>
            </w:r>
          </w:p>
        </w:tc>
        <w:tc>
          <w:tcPr>
            <w:tcW w:w="1474" w:type="dxa"/>
          </w:tcPr>
          <w:p w:rsidR="006F1CFD" w:rsidRDefault="006F1CFD">
            <w:pPr>
              <w:pStyle w:val="ConsPlusNormal"/>
              <w:jc w:val="center"/>
            </w:pPr>
            <w:r>
              <w:t>10</w:t>
            </w:r>
          </w:p>
        </w:tc>
      </w:tr>
      <w:tr w:rsidR="006F1CFD">
        <w:tc>
          <w:tcPr>
            <w:tcW w:w="737" w:type="dxa"/>
          </w:tcPr>
          <w:p w:rsidR="006F1CFD" w:rsidRDefault="006F1CFD">
            <w:pPr>
              <w:pStyle w:val="ConsPlusNormal"/>
            </w:pPr>
          </w:p>
        </w:tc>
        <w:tc>
          <w:tcPr>
            <w:tcW w:w="1964" w:type="dxa"/>
          </w:tcPr>
          <w:p w:rsidR="006F1CFD" w:rsidRDefault="006F1CFD">
            <w:pPr>
              <w:pStyle w:val="ConsPlusNormal"/>
            </w:pPr>
          </w:p>
        </w:tc>
        <w:tc>
          <w:tcPr>
            <w:tcW w:w="3391" w:type="dxa"/>
          </w:tcPr>
          <w:p w:rsidR="006F1CFD" w:rsidRDefault="006F1CFD">
            <w:pPr>
              <w:pStyle w:val="ConsPlusNormal"/>
            </w:pPr>
            <w:r>
              <w:t>Субсидии, предоставляемые из бюджета Московской области бюджетам муниципальных образований Московской области на содержание и благоустройство объекта, увековечивающего память погибших при защите Отечества и находящегося в собственности муниципального образования Московской области</w:t>
            </w:r>
          </w:p>
        </w:tc>
        <w:tc>
          <w:tcPr>
            <w:tcW w:w="2438" w:type="dxa"/>
          </w:tcPr>
          <w:p w:rsidR="006F1CFD" w:rsidRDefault="006F1CFD">
            <w:pPr>
              <w:pStyle w:val="ConsPlusNormal"/>
            </w:pPr>
            <w:r>
              <w:t>Доля выполненных производственных работ по содержанию и благоустройству объекта от запланированных работ в текущем году</w:t>
            </w:r>
          </w:p>
        </w:tc>
        <w:tc>
          <w:tcPr>
            <w:tcW w:w="1361" w:type="dxa"/>
          </w:tcPr>
          <w:p w:rsidR="006F1CFD" w:rsidRDefault="006F1CFD">
            <w:pPr>
              <w:pStyle w:val="ConsPlusNormal"/>
            </w:pPr>
            <w:r>
              <w:t>Процент</w:t>
            </w:r>
          </w:p>
        </w:tc>
        <w:tc>
          <w:tcPr>
            <w:tcW w:w="1701" w:type="dxa"/>
          </w:tcPr>
          <w:p w:rsidR="006F1CFD" w:rsidRDefault="006F1CFD">
            <w:pPr>
              <w:pStyle w:val="ConsPlusNormal"/>
            </w:pPr>
          </w:p>
        </w:tc>
        <w:tc>
          <w:tcPr>
            <w:tcW w:w="1531" w:type="dxa"/>
          </w:tcPr>
          <w:p w:rsidR="006F1CFD" w:rsidRDefault="006F1CFD">
            <w:pPr>
              <w:pStyle w:val="ConsPlusNormal"/>
            </w:pPr>
            <w:r>
              <w:t>100</w:t>
            </w:r>
          </w:p>
        </w:tc>
        <w:tc>
          <w:tcPr>
            <w:tcW w:w="1757" w:type="dxa"/>
          </w:tcPr>
          <w:p w:rsidR="006F1CFD" w:rsidRDefault="006F1CFD">
            <w:pPr>
              <w:pStyle w:val="ConsPlusNormal"/>
            </w:pPr>
          </w:p>
        </w:tc>
        <w:tc>
          <w:tcPr>
            <w:tcW w:w="1701" w:type="dxa"/>
          </w:tcPr>
          <w:p w:rsidR="006F1CFD" w:rsidRDefault="006F1CFD">
            <w:pPr>
              <w:pStyle w:val="ConsPlusNormal"/>
            </w:pPr>
          </w:p>
        </w:tc>
        <w:tc>
          <w:tcPr>
            <w:tcW w:w="1474" w:type="dxa"/>
          </w:tcPr>
          <w:p w:rsidR="006F1CFD" w:rsidRDefault="006F1CFD">
            <w:pPr>
              <w:pStyle w:val="ConsPlusNormal"/>
            </w:pP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nformat"/>
        <w:jc w:val="both"/>
      </w:pPr>
      <w:r>
        <w:rPr>
          <w:sz w:val="14"/>
        </w:rPr>
        <w:t>Глава муниципального образования Московской области ___________/__________________________________________</w:t>
      </w:r>
    </w:p>
    <w:p w:rsidR="006F1CFD" w:rsidRDefault="006F1CFD">
      <w:pPr>
        <w:pStyle w:val="ConsPlusNonformat"/>
        <w:jc w:val="both"/>
      </w:pPr>
      <w:r>
        <w:rPr>
          <w:sz w:val="14"/>
        </w:rPr>
        <w:t>"___" __________ 20___ г.                            (подпись)  (расшифровка подписи - фамилия и инициалы)</w:t>
      </w:r>
    </w:p>
    <w:p w:rsidR="006F1CFD" w:rsidRDefault="006F1CFD">
      <w:pPr>
        <w:pStyle w:val="ConsPlusNonformat"/>
        <w:jc w:val="both"/>
      </w:pPr>
    </w:p>
    <w:p w:rsidR="006F1CFD" w:rsidRDefault="006F1CFD">
      <w:pPr>
        <w:pStyle w:val="ConsPlusNonformat"/>
        <w:jc w:val="both"/>
      </w:pPr>
      <w:r>
        <w:rPr>
          <w:sz w:val="14"/>
        </w:rPr>
        <w:t>Место печати (гербовая печать муниципального образования Московской области)</w:t>
      </w:r>
    </w:p>
    <w:p w:rsidR="006F1CFD" w:rsidRDefault="006F1CFD">
      <w:pPr>
        <w:pStyle w:val="ConsPlusNonformat"/>
        <w:jc w:val="both"/>
      </w:pPr>
    </w:p>
    <w:p w:rsidR="006F1CFD" w:rsidRDefault="006F1CFD">
      <w:pPr>
        <w:pStyle w:val="ConsPlusNonformat"/>
        <w:jc w:val="both"/>
      </w:pPr>
      <w:r>
        <w:rPr>
          <w:sz w:val="14"/>
        </w:rPr>
        <w:t>Главный бухгалтер</w:t>
      </w:r>
    </w:p>
    <w:p w:rsidR="006F1CFD" w:rsidRDefault="006F1CFD">
      <w:pPr>
        <w:pStyle w:val="ConsPlusNonformat"/>
        <w:jc w:val="both"/>
      </w:pPr>
      <w:r>
        <w:rPr>
          <w:sz w:val="14"/>
        </w:rPr>
        <w:t>_____________________ _____________________</w:t>
      </w:r>
    </w:p>
    <w:p w:rsidR="006F1CFD" w:rsidRDefault="006F1CFD">
      <w:pPr>
        <w:pStyle w:val="ConsPlusNonformat"/>
        <w:jc w:val="both"/>
      </w:pPr>
      <w:r>
        <w:rPr>
          <w:sz w:val="14"/>
        </w:rPr>
        <w:t xml:space="preserve">      (подпись)               (ФИО)</w:t>
      </w:r>
    </w:p>
    <w:p w:rsidR="006F1CFD" w:rsidRDefault="006F1CFD">
      <w:pPr>
        <w:pStyle w:val="ConsPlusNonformat"/>
        <w:jc w:val="both"/>
      </w:pPr>
    </w:p>
    <w:p w:rsidR="006F1CFD" w:rsidRDefault="006F1CFD">
      <w:pPr>
        <w:pStyle w:val="ConsPlusNonformat"/>
        <w:jc w:val="both"/>
      </w:pPr>
      <w:r>
        <w:rPr>
          <w:sz w:val="14"/>
        </w:rPr>
        <w:t>Исполнитель</w:t>
      </w:r>
    </w:p>
    <w:p w:rsidR="006F1CFD" w:rsidRDefault="006F1CFD">
      <w:pPr>
        <w:pStyle w:val="ConsPlusNonformat"/>
        <w:jc w:val="both"/>
      </w:pPr>
      <w:r>
        <w:rPr>
          <w:sz w:val="14"/>
        </w:rPr>
        <w:t>_____________________ _____________________ тел.: _______________</w:t>
      </w:r>
    </w:p>
    <w:p w:rsidR="006F1CFD" w:rsidRDefault="006F1CFD">
      <w:pPr>
        <w:pStyle w:val="ConsPlusNonformat"/>
        <w:jc w:val="both"/>
      </w:pPr>
      <w:r>
        <w:rPr>
          <w:sz w:val="14"/>
        </w:rPr>
        <w:t xml:space="preserve">      (подпись)               (ФИО)</w:t>
      </w:r>
    </w:p>
    <w:p w:rsidR="006F1CFD" w:rsidRDefault="006F1CFD">
      <w:pPr>
        <w:pStyle w:val="ConsPlusNonformat"/>
        <w:jc w:val="both"/>
      </w:pPr>
      <w:r>
        <w:rPr>
          <w:sz w:val="14"/>
        </w:rPr>
        <w:t>"____" _____________ 2017 г.</w:t>
      </w:r>
    </w:p>
    <w:p w:rsidR="006F1CFD" w:rsidRDefault="006F1CFD">
      <w:pPr>
        <w:pStyle w:val="ConsPlusNormal"/>
        <w:jc w:val="both"/>
      </w:pPr>
    </w:p>
    <w:p w:rsidR="006F1CFD" w:rsidRDefault="006F1CFD">
      <w:pPr>
        <w:pStyle w:val="ConsPlusNormal"/>
        <w:jc w:val="both"/>
      </w:pPr>
      <w:r>
        <w:t>*Периодичность представления отчета: квартальная, годовая.</w:t>
      </w:r>
    </w:p>
    <w:p w:rsidR="006F1CFD" w:rsidRDefault="006F1CFD">
      <w:pPr>
        <w:pStyle w:val="ConsPlusNormal"/>
        <w:jc w:val="both"/>
      </w:pPr>
    </w:p>
    <w:p w:rsidR="006F1CFD" w:rsidRDefault="006F1CFD">
      <w:pPr>
        <w:pStyle w:val="ConsPlusNormal"/>
        <w:jc w:val="both"/>
      </w:pPr>
      <w:r>
        <w:t>Примечание:</w:t>
      </w:r>
    </w:p>
    <w:p w:rsidR="006F1CFD" w:rsidRDefault="006F1CFD">
      <w:pPr>
        <w:pStyle w:val="ConsPlusNormal"/>
        <w:jc w:val="both"/>
      </w:pPr>
      <w:r>
        <w:t>Заполняется нарастающим итогом на отчетную дату.</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4</w:t>
      </w:r>
    </w:p>
    <w:p w:rsidR="006F1CFD" w:rsidRDefault="006F1CFD">
      <w:pPr>
        <w:pStyle w:val="ConsPlusNormal"/>
        <w:jc w:val="right"/>
      </w:pPr>
      <w:r>
        <w:t>к Условиям предоставления, критериям</w:t>
      </w:r>
    </w:p>
    <w:p w:rsidR="006F1CFD" w:rsidRDefault="006F1CFD">
      <w:pPr>
        <w:pStyle w:val="ConsPlusNormal"/>
        <w:jc w:val="right"/>
      </w:pPr>
      <w:r>
        <w:t>отбора и методике расчета субсидий,</w:t>
      </w:r>
    </w:p>
    <w:p w:rsidR="006F1CFD" w:rsidRDefault="006F1CFD">
      <w:pPr>
        <w:pStyle w:val="ConsPlusNormal"/>
        <w:jc w:val="right"/>
      </w:pPr>
      <w:r>
        <w:t>предоставляемых из бюджета Московской</w:t>
      </w:r>
    </w:p>
    <w:p w:rsidR="006F1CFD" w:rsidRDefault="006F1CFD">
      <w:pPr>
        <w:pStyle w:val="ConsPlusNormal"/>
        <w:jc w:val="right"/>
      </w:pPr>
      <w:r>
        <w:t>области бюджетам муниципальных</w:t>
      </w:r>
    </w:p>
    <w:p w:rsidR="006F1CFD" w:rsidRDefault="006F1CFD">
      <w:pPr>
        <w:pStyle w:val="ConsPlusNormal"/>
        <w:jc w:val="right"/>
      </w:pPr>
      <w:r>
        <w:t>образований Московской области</w:t>
      </w:r>
    </w:p>
    <w:p w:rsidR="006F1CFD" w:rsidRDefault="006F1CFD">
      <w:pPr>
        <w:pStyle w:val="ConsPlusNormal"/>
        <w:jc w:val="right"/>
      </w:pPr>
      <w:r>
        <w:t>на мероприятия по содержанию</w:t>
      </w:r>
    </w:p>
    <w:p w:rsidR="006F1CFD" w:rsidRDefault="006F1CFD">
      <w:pPr>
        <w:pStyle w:val="ConsPlusNormal"/>
        <w:jc w:val="right"/>
      </w:pPr>
      <w:r>
        <w:t>и благоустройству объектов,</w:t>
      </w:r>
    </w:p>
    <w:p w:rsidR="006F1CFD" w:rsidRDefault="006F1CFD">
      <w:pPr>
        <w:pStyle w:val="ConsPlusNormal"/>
        <w:jc w:val="right"/>
      </w:pPr>
      <w:r>
        <w:t>увековечивающих память погибших</w:t>
      </w:r>
    </w:p>
    <w:p w:rsidR="006F1CFD" w:rsidRDefault="006F1CFD">
      <w:pPr>
        <w:pStyle w:val="ConsPlusNormal"/>
        <w:jc w:val="right"/>
      </w:pPr>
      <w:r>
        <w:t>при защите Отечества и находящихся</w:t>
      </w:r>
    </w:p>
    <w:p w:rsidR="006F1CFD" w:rsidRDefault="006F1CFD">
      <w:pPr>
        <w:pStyle w:val="ConsPlusNormal"/>
        <w:jc w:val="right"/>
      </w:pPr>
      <w:r>
        <w:t>в собственности муниципальных</w:t>
      </w:r>
    </w:p>
    <w:p w:rsidR="006F1CFD" w:rsidRDefault="006F1CFD">
      <w:pPr>
        <w:pStyle w:val="ConsPlusNormal"/>
        <w:jc w:val="right"/>
      </w:pPr>
      <w:r>
        <w:t>образований Московской области,</w:t>
      </w:r>
    </w:p>
    <w:p w:rsidR="006F1CFD" w:rsidRDefault="006F1CFD">
      <w:pPr>
        <w:pStyle w:val="ConsPlusNormal"/>
        <w:jc w:val="right"/>
      </w:pPr>
      <w:r>
        <w:t>и распределение указанных субсидий</w:t>
      </w:r>
    </w:p>
    <w:p w:rsidR="006F1CFD" w:rsidRDefault="006F1CFD">
      <w:pPr>
        <w:pStyle w:val="ConsPlusNormal"/>
        <w:jc w:val="right"/>
      </w:pPr>
      <w:r>
        <w:t>между муниципальными образованиями</w:t>
      </w:r>
    </w:p>
    <w:p w:rsidR="006F1CFD" w:rsidRDefault="006F1CFD">
      <w:pPr>
        <w:pStyle w:val="ConsPlusNormal"/>
        <w:jc w:val="right"/>
      </w:pPr>
      <w:r>
        <w:t>Московской области в 2017 году</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24" w:name="P4309"/>
      <w:bookmarkEnd w:id="24"/>
      <w:r>
        <w:t>Сводный отчет об использовании субсидии,</w:t>
      </w:r>
    </w:p>
    <w:p w:rsidR="006F1CFD" w:rsidRDefault="006F1CFD">
      <w:pPr>
        <w:pStyle w:val="ConsPlusNormal"/>
        <w:jc w:val="center"/>
      </w:pPr>
      <w:r>
        <w:t>предоставленной из бюджета Московской области бюджетам</w:t>
      </w:r>
    </w:p>
    <w:p w:rsidR="006F1CFD" w:rsidRDefault="006F1CFD">
      <w:pPr>
        <w:pStyle w:val="ConsPlusNormal"/>
        <w:jc w:val="center"/>
      </w:pPr>
      <w:r>
        <w:t>муниципальных образований Московской области на мероприятия</w:t>
      </w:r>
    </w:p>
    <w:p w:rsidR="006F1CFD" w:rsidRDefault="006F1CFD">
      <w:pPr>
        <w:pStyle w:val="ConsPlusNormal"/>
        <w:jc w:val="center"/>
      </w:pPr>
      <w:r>
        <w:t>по содержанию и благоустройству объектов, увековечивающих</w:t>
      </w:r>
    </w:p>
    <w:p w:rsidR="006F1CFD" w:rsidRDefault="006F1CFD">
      <w:pPr>
        <w:pStyle w:val="ConsPlusNormal"/>
        <w:jc w:val="center"/>
      </w:pPr>
      <w:r>
        <w:t>память погибших при защите Отечества и находящихся</w:t>
      </w:r>
    </w:p>
    <w:p w:rsidR="006F1CFD" w:rsidRDefault="006F1CFD">
      <w:pPr>
        <w:pStyle w:val="ConsPlusNormal"/>
        <w:jc w:val="center"/>
      </w:pPr>
      <w:r>
        <w:t>в собственности муниципального образования</w:t>
      </w:r>
    </w:p>
    <w:p w:rsidR="006F1CFD" w:rsidRDefault="006F1CFD">
      <w:pPr>
        <w:pStyle w:val="ConsPlusNormal"/>
        <w:jc w:val="center"/>
      </w:pPr>
      <w:r>
        <w:t>Московской области</w:t>
      </w:r>
    </w:p>
    <w:p w:rsidR="006F1CFD" w:rsidRDefault="006F1CFD">
      <w:pPr>
        <w:pStyle w:val="ConsPlusNormal"/>
        <w:jc w:val="center"/>
      </w:pPr>
      <w:r>
        <w:t>за ____________ г.*</w:t>
      </w:r>
    </w:p>
    <w:p w:rsidR="006F1CFD" w:rsidRDefault="006F1CFD">
      <w:pPr>
        <w:pStyle w:val="ConsPlusNormal"/>
        <w:jc w:val="both"/>
      </w:pPr>
    </w:p>
    <w:p w:rsidR="006F1CFD" w:rsidRDefault="006F1CFD">
      <w:pPr>
        <w:pStyle w:val="ConsPlusNormal"/>
        <w:jc w:val="right"/>
      </w:pPr>
      <w:r>
        <w:t>(тыс. руб. с двумя десятичными знаками)</w:t>
      </w:r>
    </w:p>
    <w:p w:rsidR="006F1CFD" w:rsidRDefault="006F1CFD">
      <w:pPr>
        <w:sectPr w:rsidR="006F1CF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077"/>
        <w:gridCol w:w="1587"/>
        <w:gridCol w:w="1757"/>
        <w:gridCol w:w="1077"/>
        <w:gridCol w:w="1748"/>
        <w:gridCol w:w="1134"/>
        <w:gridCol w:w="1531"/>
        <w:gridCol w:w="1757"/>
        <w:gridCol w:w="2041"/>
        <w:gridCol w:w="1701"/>
      </w:tblGrid>
      <w:tr w:rsidR="006F1CFD">
        <w:tc>
          <w:tcPr>
            <w:tcW w:w="1928" w:type="dxa"/>
            <w:vMerge w:val="restart"/>
          </w:tcPr>
          <w:p w:rsidR="006F1CFD" w:rsidRDefault="006F1CFD">
            <w:pPr>
              <w:pStyle w:val="ConsPlusNormal"/>
              <w:jc w:val="center"/>
            </w:pPr>
            <w:r>
              <w:lastRenderedPageBreak/>
              <w:t>Наименование муниципальных образований Московской области</w:t>
            </w:r>
          </w:p>
        </w:tc>
        <w:tc>
          <w:tcPr>
            <w:tcW w:w="4421" w:type="dxa"/>
            <w:gridSpan w:val="3"/>
          </w:tcPr>
          <w:p w:rsidR="006F1CFD" w:rsidRDefault="006F1CFD">
            <w:pPr>
              <w:pStyle w:val="ConsPlusNormal"/>
              <w:jc w:val="center"/>
            </w:pPr>
            <w:r>
              <w:t>Бюджетные ассигнования на ___ год</w:t>
            </w:r>
          </w:p>
        </w:tc>
        <w:tc>
          <w:tcPr>
            <w:tcW w:w="2825" w:type="dxa"/>
            <w:gridSpan w:val="2"/>
          </w:tcPr>
          <w:p w:rsidR="006F1CFD" w:rsidRDefault="006F1CFD">
            <w:pPr>
              <w:pStyle w:val="ConsPlusNormal"/>
              <w:jc w:val="center"/>
            </w:pPr>
            <w:r>
              <w:t>Поступило субсидий из бюджета Московской области</w:t>
            </w:r>
          </w:p>
        </w:tc>
        <w:tc>
          <w:tcPr>
            <w:tcW w:w="4422" w:type="dxa"/>
            <w:gridSpan w:val="3"/>
          </w:tcPr>
          <w:p w:rsidR="006F1CFD" w:rsidRDefault="006F1CFD">
            <w:pPr>
              <w:pStyle w:val="ConsPlusNormal"/>
              <w:jc w:val="center"/>
            </w:pPr>
            <w:r>
              <w:t>Фактически израсходовано</w:t>
            </w:r>
          </w:p>
        </w:tc>
        <w:tc>
          <w:tcPr>
            <w:tcW w:w="2041" w:type="dxa"/>
            <w:vMerge w:val="restart"/>
          </w:tcPr>
          <w:p w:rsidR="006F1CFD" w:rsidRDefault="006F1CFD">
            <w:pPr>
              <w:pStyle w:val="ConsPlusNormal"/>
              <w:jc w:val="center"/>
            </w:pPr>
            <w:r>
              <w:t>Остаток неиспользованных средств субсидии из бюджета Московской области на отчетную дату</w:t>
            </w:r>
          </w:p>
        </w:tc>
        <w:tc>
          <w:tcPr>
            <w:tcW w:w="1701" w:type="dxa"/>
            <w:vMerge w:val="restart"/>
          </w:tcPr>
          <w:p w:rsidR="006F1CFD" w:rsidRDefault="006F1CFD">
            <w:pPr>
              <w:pStyle w:val="ConsPlusNormal"/>
              <w:jc w:val="center"/>
            </w:pPr>
            <w:r>
              <w:t>Причины неисполнения</w:t>
            </w:r>
          </w:p>
        </w:tc>
      </w:tr>
      <w:tr w:rsidR="006F1CFD">
        <w:tc>
          <w:tcPr>
            <w:tcW w:w="1928" w:type="dxa"/>
            <w:vMerge/>
          </w:tcPr>
          <w:p w:rsidR="006F1CFD" w:rsidRDefault="006F1CFD"/>
        </w:tc>
        <w:tc>
          <w:tcPr>
            <w:tcW w:w="1077" w:type="dxa"/>
            <w:vMerge w:val="restart"/>
          </w:tcPr>
          <w:p w:rsidR="006F1CFD" w:rsidRDefault="006F1CFD">
            <w:pPr>
              <w:pStyle w:val="ConsPlusNormal"/>
              <w:jc w:val="center"/>
            </w:pPr>
            <w:r>
              <w:t>Всего</w:t>
            </w:r>
          </w:p>
        </w:tc>
        <w:tc>
          <w:tcPr>
            <w:tcW w:w="3344" w:type="dxa"/>
            <w:gridSpan w:val="2"/>
          </w:tcPr>
          <w:p w:rsidR="006F1CFD" w:rsidRDefault="006F1CFD">
            <w:pPr>
              <w:pStyle w:val="ConsPlusNormal"/>
              <w:jc w:val="center"/>
            </w:pPr>
            <w:r>
              <w:t>в том числе за счет:</w:t>
            </w:r>
          </w:p>
        </w:tc>
        <w:tc>
          <w:tcPr>
            <w:tcW w:w="1077" w:type="dxa"/>
            <w:vMerge w:val="restart"/>
          </w:tcPr>
          <w:p w:rsidR="006F1CFD" w:rsidRDefault="006F1CFD">
            <w:pPr>
              <w:pStyle w:val="ConsPlusNormal"/>
              <w:jc w:val="center"/>
            </w:pPr>
            <w:r>
              <w:t>Всего</w:t>
            </w:r>
          </w:p>
        </w:tc>
        <w:tc>
          <w:tcPr>
            <w:tcW w:w="1748" w:type="dxa"/>
            <w:vMerge w:val="restart"/>
          </w:tcPr>
          <w:p w:rsidR="006F1CFD" w:rsidRDefault="006F1CFD">
            <w:pPr>
              <w:pStyle w:val="ConsPlusNormal"/>
              <w:jc w:val="center"/>
            </w:pPr>
            <w:r>
              <w:t>из них перечислено бюджетам муниципальных образований Московской области</w:t>
            </w:r>
          </w:p>
        </w:tc>
        <w:tc>
          <w:tcPr>
            <w:tcW w:w="1134" w:type="dxa"/>
            <w:vMerge w:val="restart"/>
          </w:tcPr>
          <w:p w:rsidR="006F1CFD" w:rsidRDefault="006F1CFD">
            <w:pPr>
              <w:pStyle w:val="ConsPlusNormal"/>
              <w:jc w:val="center"/>
            </w:pPr>
            <w:r>
              <w:t>Всего</w:t>
            </w:r>
          </w:p>
        </w:tc>
        <w:tc>
          <w:tcPr>
            <w:tcW w:w="3288" w:type="dxa"/>
            <w:gridSpan w:val="2"/>
          </w:tcPr>
          <w:p w:rsidR="006F1CFD" w:rsidRDefault="006F1CFD">
            <w:pPr>
              <w:pStyle w:val="ConsPlusNormal"/>
              <w:jc w:val="center"/>
            </w:pPr>
            <w:r>
              <w:t>в том числе за счет:</w:t>
            </w:r>
          </w:p>
        </w:tc>
        <w:tc>
          <w:tcPr>
            <w:tcW w:w="2041" w:type="dxa"/>
            <w:vMerge/>
          </w:tcPr>
          <w:p w:rsidR="006F1CFD" w:rsidRDefault="006F1CFD"/>
        </w:tc>
        <w:tc>
          <w:tcPr>
            <w:tcW w:w="1701" w:type="dxa"/>
            <w:vMerge/>
          </w:tcPr>
          <w:p w:rsidR="006F1CFD" w:rsidRDefault="006F1CFD"/>
        </w:tc>
      </w:tr>
      <w:tr w:rsidR="006F1CFD">
        <w:tc>
          <w:tcPr>
            <w:tcW w:w="1928" w:type="dxa"/>
            <w:vMerge/>
          </w:tcPr>
          <w:p w:rsidR="006F1CFD" w:rsidRDefault="006F1CFD"/>
        </w:tc>
        <w:tc>
          <w:tcPr>
            <w:tcW w:w="1077" w:type="dxa"/>
            <w:vMerge/>
          </w:tcPr>
          <w:p w:rsidR="006F1CFD" w:rsidRDefault="006F1CFD"/>
        </w:tc>
        <w:tc>
          <w:tcPr>
            <w:tcW w:w="1587" w:type="dxa"/>
          </w:tcPr>
          <w:p w:rsidR="006F1CFD" w:rsidRDefault="006F1CFD">
            <w:pPr>
              <w:pStyle w:val="ConsPlusNormal"/>
              <w:jc w:val="center"/>
            </w:pPr>
            <w:r>
              <w:t>субсидии из бюджета Московской области</w:t>
            </w:r>
          </w:p>
        </w:tc>
        <w:tc>
          <w:tcPr>
            <w:tcW w:w="1757" w:type="dxa"/>
          </w:tcPr>
          <w:p w:rsidR="006F1CFD" w:rsidRDefault="006F1CFD">
            <w:pPr>
              <w:pStyle w:val="ConsPlusNormal"/>
              <w:jc w:val="center"/>
            </w:pPr>
            <w:r>
              <w:t>средств бюджетов муниципальных образований Московской области</w:t>
            </w:r>
          </w:p>
        </w:tc>
        <w:tc>
          <w:tcPr>
            <w:tcW w:w="1077" w:type="dxa"/>
            <w:vMerge/>
          </w:tcPr>
          <w:p w:rsidR="006F1CFD" w:rsidRDefault="006F1CFD"/>
        </w:tc>
        <w:tc>
          <w:tcPr>
            <w:tcW w:w="1748" w:type="dxa"/>
            <w:vMerge/>
          </w:tcPr>
          <w:p w:rsidR="006F1CFD" w:rsidRDefault="006F1CFD"/>
        </w:tc>
        <w:tc>
          <w:tcPr>
            <w:tcW w:w="1134" w:type="dxa"/>
            <w:vMerge/>
          </w:tcPr>
          <w:p w:rsidR="006F1CFD" w:rsidRDefault="006F1CFD"/>
        </w:tc>
        <w:tc>
          <w:tcPr>
            <w:tcW w:w="1531" w:type="dxa"/>
          </w:tcPr>
          <w:p w:rsidR="006F1CFD" w:rsidRDefault="006F1CFD">
            <w:pPr>
              <w:pStyle w:val="ConsPlusNormal"/>
              <w:jc w:val="center"/>
            </w:pPr>
            <w:r>
              <w:t>субсидии из бюджета Московской области</w:t>
            </w:r>
          </w:p>
        </w:tc>
        <w:tc>
          <w:tcPr>
            <w:tcW w:w="1757" w:type="dxa"/>
          </w:tcPr>
          <w:p w:rsidR="006F1CFD" w:rsidRDefault="006F1CFD">
            <w:pPr>
              <w:pStyle w:val="ConsPlusNormal"/>
              <w:jc w:val="center"/>
            </w:pPr>
            <w:r>
              <w:t>средств бюджетов муниципальных образований Московской области</w:t>
            </w:r>
          </w:p>
        </w:tc>
        <w:tc>
          <w:tcPr>
            <w:tcW w:w="2041" w:type="dxa"/>
            <w:vMerge/>
          </w:tcPr>
          <w:p w:rsidR="006F1CFD" w:rsidRDefault="006F1CFD"/>
        </w:tc>
        <w:tc>
          <w:tcPr>
            <w:tcW w:w="1701" w:type="dxa"/>
            <w:vMerge/>
          </w:tcPr>
          <w:p w:rsidR="006F1CFD" w:rsidRDefault="006F1CFD"/>
        </w:tc>
      </w:tr>
      <w:tr w:rsidR="006F1CFD">
        <w:tc>
          <w:tcPr>
            <w:tcW w:w="1928" w:type="dxa"/>
          </w:tcPr>
          <w:p w:rsidR="006F1CFD" w:rsidRDefault="006F1CFD">
            <w:pPr>
              <w:pStyle w:val="ConsPlusNormal"/>
            </w:pPr>
          </w:p>
        </w:tc>
        <w:tc>
          <w:tcPr>
            <w:tcW w:w="1077" w:type="dxa"/>
          </w:tcPr>
          <w:p w:rsidR="006F1CFD" w:rsidRDefault="006F1CFD">
            <w:pPr>
              <w:pStyle w:val="ConsPlusNormal"/>
            </w:pPr>
          </w:p>
        </w:tc>
        <w:tc>
          <w:tcPr>
            <w:tcW w:w="1587" w:type="dxa"/>
          </w:tcPr>
          <w:p w:rsidR="006F1CFD" w:rsidRDefault="006F1CFD">
            <w:pPr>
              <w:pStyle w:val="ConsPlusNormal"/>
            </w:pPr>
          </w:p>
        </w:tc>
        <w:tc>
          <w:tcPr>
            <w:tcW w:w="1757" w:type="dxa"/>
          </w:tcPr>
          <w:p w:rsidR="006F1CFD" w:rsidRDefault="006F1CFD">
            <w:pPr>
              <w:pStyle w:val="ConsPlusNormal"/>
            </w:pPr>
          </w:p>
        </w:tc>
        <w:tc>
          <w:tcPr>
            <w:tcW w:w="1077" w:type="dxa"/>
          </w:tcPr>
          <w:p w:rsidR="006F1CFD" w:rsidRDefault="006F1CFD">
            <w:pPr>
              <w:pStyle w:val="ConsPlusNormal"/>
            </w:pPr>
          </w:p>
        </w:tc>
        <w:tc>
          <w:tcPr>
            <w:tcW w:w="1748" w:type="dxa"/>
          </w:tcPr>
          <w:p w:rsidR="006F1CFD" w:rsidRDefault="006F1CFD">
            <w:pPr>
              <w:pStyle w:val="ConsPlusNormal"/>
            </w:pPr>
          </w:p>
        </w:tc>
        <w:tc>
          <w:tcPr>
            <w:tcW w:w="1134" w:type="dxa"/>
          </w:tcPr>
          <w:p w:rsidR="006F1CFD" w:rsidRDefault="006F1CFD">
            <w:pPr>
              <w:pStyle w:val="ConsPlusNormal"/>
            </w:pPr>
          </w:p>
        </w:tc>
        <w:tc>
          <w:tcPr>
            <w:tcW w:w="1531" w:type="dxa"/>
          </w:tcPr>
          <w:p w:rsidR="006F1CFD" w:rsidRDefault="006F1CFD">
            <w:pPr>
              <w:pStyle w:val="ConsPlusNormal"/>
            </w:pPr>
          </w:p>
        </w:tc>
        <w:tc>
          <w:tcPr>
            <w:tcW w:w="1757" w:type="dxa"/>
          </w:tcPr>
          <w:p w:rsidR="006F1CFD" w:rsidRDefault="006F1CFD">
            <w:pPr>
              <w:pStyle w:val="ConsPlusNormal"/>
            </w:pPr>
          </w:p>
        </w:tc>
        <w:tc>
          <w:tcPr>
            <w:tcW w:w="2041" w:type="dxa"/>
          </w:tcPr>
          <w:p w:rsidR="006F1CFD" w:rsidRDefault="006F1CFD">
            <w:pPr>
              <w:pStyle w:val="ConsPlusNormal"/>
            </w:pPr>
          </w:p>
        </w:tc>
        <w:tc>
          <w:tcPr>
            <w:tcW w:w="1701" w:type="dxa"/>
          </w:tcPr>
          <w:p w:rsidR="006F1CFD" w:rsidRDefault="006F1CFD">
            <w:pPr>
              <w:pStyle w:val="ConsPlusNormal"/>
            </w:pPr>
          </w:p>
        </w:tc>
      </w:tr>
      <w:tr w:rsidR="006F1CFD">
        <w:tc>
          <w:tcPr>
            <w:tcW w:w="1928" w:type="dxa"/>
          </w:tcPr>
          <w:p w:rsidR="006F1CFD" w:rsidRDefault="006F1CFD">
            <w:pPr>
              <w:pStyle w:val="ConsPlusNormal"/>
            </w:pPr>
            <w:r>
              <w:t>ИТОГО по муниципальным образованиям Московской области</w:t>
            </w:r>
          </w:p>
        </w:tc>
        <w:tc>
          <w:tcPr>
            <w:tcW w:w="1077" w:type="dxa"/>
          </w:tcPr>
          <w:p w:rsidR="006F1CFD" w:rsidRDefault="006F1CFD">
            <w:pPr>
              <w:pStyle w:val="ConsPlusNormal"/>
            </w:pPr>
          </w:p>
        </w:tc>
        <w:tc>
          <w:tcPr>
            <w:tcW w:w="1587" w:type="dxa"/>
          </w:tcPr>
          <w:p w:rsidR="006F1CFD" w:rsidRDefault="006F1CFD">
            <w:pPr>
              <w:pStyle w:val="ConsPlusNormal"/>
            </w:pPr>
          </w:p>
        </w:tc>
        <w:tc>
          <w:tcPr>
            <w:tcW w:w="1757" w:type="dxa"/>
          </w:tcPr>
          <w:p w:rsidR="006F1CFD" w:rsidRDefault="006F1CFD">
            <w:pPr>
              <w:pStyle w:val="ConsPlusNormal"/>
            </w:pPr>
          </w:p>
        </w:tc>
        <w:tc>
          <w:tcPr>
            <w:tcW w:w="1077" w:type="dxa"/>
          </w:tcPr>
          <w:p w:rsidR="006F1CFD" w:rsidRDefault="006F1CFD">
            <w:pPr>
              <w:pStyle w:val="ConsPlusNormal"/>
            </w:pPr>
          </w:p>
        </w:tc>
        <w:tc>
          <w:tcPr>
            <w:tcW w:w="1748" w:type="dxa"/>
          </w:tcPr>
          <w:p w:rsidR="006F1CFD" w:rsidRDefault="006F1CFD">
            <w:pPr>
              <w:pStyle w:val="ConsPlusNormal"/>
            </w:pPr>
          </w:p>
        </w:tc>
        <w:tc>
          <w:tcPr>
            <w:tcW w:w="1134" w:type="dxa"/>
          </w:tcPr>
          <w:p w:rsidR="006F1CFD" w:rsidRDefault="006F1CFD">
            <w:pPr>
              <w:pStyle w:val="ConsPlusNormal"/>
            </w:pPr>
          </w:p>
        </w:tc>
        <w:tc>
          <w:tcPr>
            <w:tcW w:w="1531" w:type="dxa"/>
          </w:tcPr>
          <w:p w:rsidR="006F1CFD" w:rsidRDefault="006F1CFD">
            <w:pPr>
              <w:pStyle w:val="ConsPlusNormal"/>
            </w:pPr>
          </w:p>
        </w:tc>
        <w:tc>
          <w:tcPr>
            <w:tcW w:w="1757" w:type="dxa"/>
          </w:tcPr>
          <w:p w:rsidR="006F1CFD" w:rsidRDefault="006F1CFD">
            <w:pPr>
              <w:pStyle w:val="ConsPlusNormal"/>
            </w:pPr>
          </w:p>
        </w:tc>
        <w:tc>
          <w:tcPr>
            <w:tcW w:w="2041" w:type="dxa"/>
          </w:tcPr>
          <w:p w:rsidR="006F1CFD" w:rsidRDefault="006F1CFD">
            <w:pPr>
              <w:pStyle w:val="ConsPlusNormal"/>
            </w:pPr>
          </w:p>
        </w:tc>
        <w:tc>
          <w:tcPr>
            <w:tcW w:w="1701" w:type="dxa"/>
          </w:tcPr>
          <w:p w:rsidR="006F1CFD" w:rsidRDefault="006F1CFD">
            <w:pPr>
              <w:pStyle w:val="ConsPlusNormal"/>
            </w:pPr>
          </w:p>
        </w:tc>
      </w:tr>
    </w:tbl>
    <w:p w:rsidR="006F1CFD" w:rsidRDefault="006F1CFD">
      <w:pPr>
        <w:pStyle w:val="ConsPlusNormal"/>
        <w:jc w:val="both"/>
      </w:pPr>
    </w:p>
    <w:p w:rsidR="006F1CFD" w:rsidRDefault="006F1CFD">
      <w:pPr>
        <w:pStyle w:val="ConsPlusNonformat"/>
        <w:jc w:val="both"/>
      </w:pPr>
      <w:r>
        <w:t>Министр культуры Московской области</w:t>
      </w:r>
    </w:p>
    <w:p w:rsidR="006F1CFD" w:rsidRDefault="006F1CFD">
      <w:pPr>
        <w:pStyle w:val="ConsPlusNonformat"/>
        <w:jc w:val="both"/>
      </w:pPr>
      <w:r>
        <w:t>___________ _______________________________________________________________</w:t>
      </w:r>
    </w:p>
    <w:p w:rsidR="006F1CFD" w:rsidRDefault="006F1CFD">
      <w:pPr>
        <w:pStyle w:val="ConsPlusNonformat"/>
        <w:jc w:val="both"/>
      </w:pPr>
      <w:r>
        <w:t xml:space="preserve"> (подпись)            (расшифровка подписи - фамилия и инициалы)</w:t>
      </w:r>
    </w:p>
    <w:p w:rsidR="006F1CFD" w:rsidRDefault="006F1CFD">
      <w:pPr>
        <w:pStyle w:val="ConsPlusNonformat"/>
        <w:jc w:val="both"/>
      </w:pPr>
      <w:r>
        <w:t>(гербовая печать муниципального образования Московской области)</w:t>
      </w:r>
    </w:p>
    <w:p w:rsidR="006F1CFD" w:rsidRDefault="006F1CFD">
      <w:pPr>
        <w:pStyle w:val="ConsPlusNonformat"/>
        <w:jc w:val="both"/>
      </w:pPr>
    </w:p>
    <w:p w:rsidR="006F1CFD" w:rsidRDefault="006F1CFD">
      <w:pPr>
        <w:pStyle w:val="ConsPlusNonformat"/>
        <w:jc w:val="both"/>
      </w:pPr>
      <w:r>
        <w:t>"__" ___________ 20__ г.</w:t>
      </w:r>
    </w:p>
    <w:p w:rsidR="006F1CFD" w:rsidRDefault="006F1CFD">
      <w:pPr>
        <w:pStyle w:val="ConsPlusNonformat"/>
        <w:jc w:val="both"/>
      </w:pPr>
    </w:p>
    <w:p w:rsidR="006F1CFD" w:rsidRDefault="006F1CFD">
      <w:pPr>
        <w:pStyle w:val="ConsPlusNonformat"/>
        <w:jc w:val="both"/>
      </w:pPr>
      <w:r>
        <w:t>Исполнитель _____________ ______________________________ __________________</w:t>
      </w:r>
    </w:p>
    <w:p w:rsidR="006F1CFD" w:rsidRDefault="006F1CFD">
      <w:pPr>
        <w:pStyle w:val="ConsPlusNonformat"/>
        <w:jc w:val="both"/>
      </w:pPr>
      <w:r>
        <w:t xml:space="preserve">             (должность)       (фамилия и инициалы)          (телефон)</w:t>
      </w:r>
    </w:p>
    <w:p w:rsidR="006F1CFD" w:rsidRDefault="006F1CFD">
      <w:pPr>
        <w:pStyle w:val="ConsPlusNormal"/>
        <w:jc w:val="both"/>
      </w:pPr>
    </w:p>
    <w:p w:rsidR="006F1CFD" w:rsidRDefault="006F1CFD">
      <w:pPr>
        <w:pStyle w:val="ConsPlusNormal"/>
        <w:jc w:val="both"/>
      </w:pPr>
      <w:r>
        <w:t>Примечание:</w:t>
      </w:r>
    </w:p>
    <w:p w:rsidR="006F1CFD" w:rsidRDefault="006F1CFD">
      <w:pPr>
        <w:pStyle w:val="ConsPlusNormal"/>
        <w:jc w:val="both"/>
      </w:pPr>
      <w:r>
        <w:t>1. Периодичность представления отчета: квартальная, годовая.</w:t>
      </w:r>
    </w:p>
    <w:p w:rsidR="006F1CFD" w:rsidRDefault="006F1CFD">
      <w:pPr>
        <w:pStyle w:val="ConsPlusNormal"/>
        <w:jc w:val="both"/>
      </w:pPr>
      <w:r>
        <w:t>2. Сроки представления квартального отчета: до 12 числа месяца, следующего за отчетным периодом.</w:t>
      </w:r>
    </w:p>
    <w:p w:rsidR="006F1CFD" w:rsidRDefault="006F1CFD">
      <w:pPr>
        <w:pStyle w:val="ConsPlusNormal"/>
        <w:jc w:val="both"/>
      </w:pPr>
      <w:r>
        <w:t>3. Сроки представления годового отчета: до 15 января года, следующего за отчетным.</w:t>
      </w:r>
    </w:p>
    <w:p w:rsidR="006F1CFD" w:rsidRDefault="006F1CFD">
      <w:pPr>
        <w:pStyle w:val="ConsPlusNormal"/>
        <w:jc w:val="both"/>
      </w:pPr>
      <w:r>
        <w:t>4. Заполняется нарастающим итогом на отчетную дату.</w:t>
      </w:r>
    </w:p>
    <w:p w:rsidR="006F1CFD" w:rsidRDefault="006F1CFD">
      <w:pPr>
        <w:pStyle w:val="ConsPlusNormal"/>
        <w:jc w:val="both"/>
      </w:pPr>
      <w:r>
        <w:lastRenderedPageBreak/>
        <w:t>5. Числовые значения отчетных показателей необходимо указать с двумя знаками после разделителя целой и дробной частей значения.</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5</w:t>
      </w:r>
    </w:p>
    <w:p w:rsidR="006F1CFD" w:rsidRDefault="006F1CFD">
      <w:pPr>
        <w:pStyle w:val="ConsPlusNormal"/>
        <w:jc w:val="right"/>
      </w:pPr>
      <w:r>
        <w:t>к Условиям предоставления, критериям</w:t>
      </w:r>
    </w:p>
    <w:p w:rsidR="006F1CFD" w:rsidRDefault="006F1CFD">
      <w:pPr>
        <w:pStyle w:val="ConsPlusNormal"/>
        <w:jc w:val="right"/>
      </w:pPr>
      <w:r>
        <w:t>отбора и методике расчета субсидий,</w:t>
      </w:r>
    </w:p>
    <w:p w:rsidR="006F1CFD" w:rsidRDefault="006F1CFD">
      <w:pPr>
        <w:pStyle w:val="ConsPlusNormal"/>
        <w:jc w:val="right"/>
      </w:pPr>
      <w:r>
        <w:t>предоставляемых из бюджета Московской</w:t>
      </w:r>
    </w:p>
    <w:p w:rsidR="006F1CFD" w:rsidRDefault="006F1CFD">
      <w:pPr>
        <w:pStyle w:val="ConsPlusNormal"/>
        <w:jc w:val="right"/>
      </w:pPr>
      <w:r>
        <w:t>области бюджетам муниципальных</w:t>
      </w:r>
    </w:p>
    <w:p w:rsidR="006F1CFD" w:rsidRDefault="006F1CFD">
      <w:pPr>
        <w:pStyle w:val="ConsPlusNormal"/>
        <w:jc w:val="right"/>
      </w:pPr>
      <w:r>
        <w:t>образований Московской области</w:t>
      </w:r>
    </w:p>
    <w:p w:rsidR="006F1CFD" w:rsidRDefault="006F1CFD">
      <w:pPr>
        <w:pStyle w:val="ConsPlusNormal"/>
        <w:jc w:val="right"/>
      </w:pPr>
      <w:r>
        <w:t>на мероприятия по содержанию</w:t>
      </w:r>
    </w:p>
    <w:p w:rsidR="006F1CFD" w:rsidRDefault="006F1CFD">
      <w:pPr>
        <w:pStyle w:val="ConsPlusNormal"/>
        <w:jc w:val="right"/>
      </w:pPr>
      <w:r>
        <w:t>и благоустройству объектов,</w:t>
      </w:r>
    </w:p>
    <w:p w:rsidR="006F1CFD" w:rsidRDefault="006F1CFD">
      <w:pPr>
        <w:pStyle w:val="ConsPlusNormal"/>
        <w:jc w:val="right"/>
      </w:pPr>
      <w:r>
        <w:t>увековечивающих память погибших</w:t>
      </w:r>
    </w:p>
    <w:p w:rsidR="006F1CFD" w:rsidRDefault="006F1CFD">
      <w:pPr>
        <w:pStyle w:val="ConsPlusNormal"/>
        <w:jc w:val="right"/>
      </w:pPr>
      <w:r>
        <w:t>при защите Отечества и находящихся</w:t>
      </w:r>
    </w:p>
    <w:p w:rsidR="006F1CFD" w:rsidRDefault="006F1CFD">
      <w:pPr>
        <w:pStyle w:val="ConsPlusNormal"/>
        <w:jc w:val="right"/>
      </w:pPr>
      <w:r>
        <w:t>в собственности муниципальных</w:t>
      </w:r>
    </w:p>
    <w:p w:rsidR="006F1CFD" w:rsidRDefault="006F1CFD">
      <w:pPr>
        <w:pStyle w:val="ConsPlusNormal"/>
        <w:jc w:val="right"/>
      </w:pPr>
      <w:r>
        <w:t>образований Московской области,</w:t>
      </w:r>
    </w:p>
    <w:p w:rsidR="006F1CFD" w:rsidRDefault="006F1CFD">
      <w:pPr>
        <w:pStyle w:val="ConsPlusNormal"/>
        <w:jc w:val="right"/>
      </w:pPr>
      <w:r>
        <w:t>и распределение указанных субсидий</w:t>
      </w:r>
    </w:p>
    <w:p w:rsidR="006F1CFD" w:rsidRDefault="006F1CFD">
      <w:pPr>
        <w:pStyle w:val="ConsPlusNormal"/>
        <w:jc w:val="right"/>
      </w:pPr>
      <w:r>
        <w:t>между муниципальными образованиями</w:t>
      </w:r>
    </w:p>
    <w:p w:rsidR="006F1CFD" w:rsidRDefault="006F1CFD">
      <w:pPr>
        <w:pStyle w:val="ConsPlusNormal"/>
        <w:jc w:val="right"/>
      </w:pPr>
      <w:r>
        <w:t>Московской области в 2017 году</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25" w:name="P4397"/>
      <w:bookmarkEnd w:id="25"/>
      <w:r>
        <w:t>Сводный отчет</w:t>
      </w:r>
    </w:p>
    <w:p w:rsidR="006F1CFD" w:rsidRDefault="006F1CFD">
      <w:pPr>
        <w:pStyle w:val="ConsPlusNormal"/>
        <w:jc w:val="center"/>
      </w:pPr>
      <w:r>
        <w:t>о достижении значений показателей результативности</w:t>
      </w:r>
    </w:p>
    <w:p w:rsidR="006F1CFD" w:rsidRDefault="006F1CFD">
      <w:pPr>
        <w:pStyle w:val="ConsPlusNormal"/>
        <w:jc w:val="center"/>
      </w:pPr>
      <w:r>
        <w:t>за ___________________ г.*</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81"/>
        <w:gridCol w:w="1928"/>
        <w:gridCol w:w="3231"/>
        <w:gridCol w:w="2551"/>
        <w:gridCol w:w="1417"/>
        <w:gridCol w:w="1701"/>
        <w:gridCol w:w="1480"/>
        <w:gridCol w:w="1587"/>
        <w:gridCol w:w="1701"/>
        <w:gridCol w:w="1474"/>
      </w:tblGrid>
      <w:tr w:rsidR="006F1CFD">
        <w:tc>
          <w:tcPr>
            <w:tcW w:w="794" w:type="dxa"/>
          </w:tcPr>
          <w:p w:rsidR="006F1CFD" w:rsidRDefault="006F1CFD">
            <w:pPr>
              <w:pStyle w:val="ConsPlusNormal"/>
              <w:jc w:val="center"/>
            </w:pPr>
            <w:r>
              <w:t>N п/п</w:t>
            </w:r>
          </w:p>
        </w:tc>
        <w:tc>
          <w:tcPr>
            <w:tcW w:w="2381" w:type="dxa"/>
          </w:tcPr>
          <w:p w:rsidR="006F1CFD" w:rsidRDefault="006F1CFD">
            <w:pPr>
              <w:pStyle w:val="ConsPlusNormal"/>
              <w:jc w:val="center"/>
            </w:pPr>
            <w:r>
              <w:t>Наименование муниципальных образований Московской области</w:t>
            </w:r>
          </w:p>
        </w:tc>
        <w:tc>
          <w:tcPr>
            <w:tcW w:w="1928" w:type="dxa"/>
          </w:tcPr>
          <w:p w:rsidR="006F1CFD" w:rsidRDefault="006F1CFD">
            <w:pPr>
              <w:pStyle w:val="ConsPlusNormal"/>
              <w:jc w:val="center"/>
            </w:pPr>
            <w:r>
              <w:t>Направление расходов</w:t>
            </w:r>
          </w:p>
        </w:tc>
        <w:tc>
          <w:tcPr>
            <w:tcW w:w="3231" w:type="dxa"/>
          </w:tcPr>
          <w:p w:rsidR="006F1CFD" w:rsidRDefault="006F1CFD">
            <w:pPr>
              <w:pStyle w:val="ConsPlusNormal"/>
              <w:jc w:val="center"/>
            </w:pPr>
            <w:r>
              <w:t>Наименование мероприятия</w:t>
            </w:r>
          </w:p>
        </w:tc>
        <w:tc>
          <w:tcPr>
            <w:tcW w:w="2551" w:type="dxa"/>
          </w:tcPr>
          <w:p w:rsidR="006F1CFD" w:rsidRDefault="006F1CFD">
            <w:pPr>
              <w:pStyle w:val="ConsPlusNormal"/>
              <w:jc w:val="center"/>
            </w:pPr>
            <w:r>
              <w:t>Наименование показателя</w:t>
            </w:r>
          </w:p>
        </w:tc>
        <w:tc>
          <w:tcPr>
            <w:tcW w:w="1417" w:type="dxa"/>
          </w:tcPr>
          <w:p w:rsidR="006F1CFD" w:rsidRDefault="006F1CFD">
            <w:pPr>
              <w:pStyle w:val="ConsPlusNormal"/>
              <w:jc w:val="center"/>
            </w:pPr>
            <w:r>
              <w:t>Единица измерения</w:t>
            </w:r>
          </w:p>
        </w:tc>
        <w:tc>
          <w:tcPr>
            <w:tcW w:w="1701" w:type="dxa"/>
          </w:tcPr>
          <w:p w:rsidR="006F1CFD" w:rsidRDefault="006F1CFD">
            <w:pPr>
              <w:pStyle w:val="ConsPlusNormal"/>
              <w:jc w:val="center"/>
            </w:pPr>
            <w:r>
              <w:t>Год, на который запланировано достижение показателя</w:t>
            </w:r>
          </w:p>
        </w:tc>
        <w:tc>
          <w:tcPr>
            <w:tcW w:w="1480" w:type="dxa"/>
          </w:tcPr>
          <w:p w:rsidR="006F1CFD" w:rsidRDefault="006F1CFD">
            <w:pPr>
              <w:pStyle w:val="ConsPlusNormal"/>
              <w:jc w:val="center"/>
            </w:pPr>
            <w:r>
              <w:t>Плановое значение показателя</w:t>
            </w:r>
          </w:p>
        </w:tc>
        <w:tc>
          <w:tcPr>
            <w:tcW w:w="1587" w:type="dxa"/>
          </w:tcPr>
          <w:p w:rsidR="006F1CFD" w:rsidRDefault="006F1CFD">
            <w:pPr>
              <w:pStyle w:val="ConsPlusNormal"/>
              <w:jc w:val="center"/>
            </w:pPr>
            <w:r>
              <w:t>Фактическое значение показателя по состоянию на отчетную дату</w:t>
            </w:r>
          </w:p>
        </w:tc>
        <w:tc>
          <w:tcPr>
            <w:tcW w:w="1701" w:type="dxa"/>
          </w:tcPr>
          <w:p w:rsidR="006F1CFD" w:rsidRDefault="006F1CFD">
            <w:pPr>
              <w:pStyle w:val="ConsPlusNormal"/>
              <w:jc w:val="center"/>
            </w:pPr>
            <w:r>
              <w:t xml:space="preserve">Расчет фактического значения показателя по состоянию на </w:t>
            </w:r>
            <w:r>
              <w:lastRenderedPageBreak/>
              <w:t>отчетную дату</w:t>
            </w:r>
          </w:p>
        </w:tc>
        <w:tc>
          <w:tcPr>
            <w:tcW w:w="1474" w:type="dxa"/>
          </w:tcPr>
          <w:p w:rsidR="006F1CFD" w:rsidRDefault="006F1CFD">
            <w:pPr>
              <w:pStyle w:val="ConsPlusNormal"/>
              <w:jc w:val="center"/>
            </w:pPr>
            <w:r>
              <w:lastRenderedPageBreak/>
              <w:t>Причина отклонения</w:t>
            </w:r>
          </w:p>
        </w:tc>
      </w:tr>
      <w:tr w:rsidR="006F1CFD">
        <w:tc>
          <w:tcPr>
            <w:tcW w:w="794" w:type="dxa"/>
          </w:tcPr>
          <w:p w:rsidR="006F1CFD" w:rsidRDefault="006F1CFD">
            <w:pPr>
              <w:pStyle w:val="ConsPlusNormal"/>
              <w:jc w:val="center"/>
            </w:pPr>
            <w:r>
              <w:lastRenderedPageBreak/>
              <w:t>1</w:t>
            </w:r>
          </w:p>
        </w:tc>
        <w:tc>
          <w:tcPr>
            <w:tcW w:w="2381" w:type="dxa"/>
          </w:tcPr>
          <w:p w:rsidR="006F1CFD" w:rsidRDefault="006F1CFD">
            <w:pPr>
              <w:pStyle w:val="ConsPlusNormal"/>
              <w:jc w:val="center"/>
            </w:pPr>
            <w:r>
              <w:t>2</w:t>
            </w:r>
          </w:p>
        </w:tc>
        <w:tc>
          <w:tcPr>
            <w:tcW w:w="1928" w:type="dxa"/>
          </w:tcPr>
          <w:p w:rsidR="006F1CFD" w:rsidRDefault="006F1CFD">
            <w:pPr>
              <w:pStyle w:val="ConsPlusNormal"/>
              <w:jc w:val="center"/>
            </w:pPr>
            <w:r>
              <w:t>3</w:t>
            </w:r>
          </w:p>
        </w:tc>
        <w:tc>
          <w:tcPr>
            <w:tcW w:w="3231" w:type="dxa"/>
          </w:tcPr>
          <w:p w:rsidR="006F1CFD" w:rsidRDefault="006F1CFD">
            <w:pPr>
              <w:pStyle w:val="ConsPlusNormal"/>
              <w:jc w:val="center"/>
            </w:pPr>
            <w:r>
              <w:t>4</w:t>
            </w:r>
          </w:p>
        </w:tc>
        <w:tc>
          <w:tcPr>
            <w:tcW w:w="2551" w:type="dxa"/>
          </w:tcPr>
          <w:p w:rsidR="006F1CFD" w:rsidRDefault="006F1CFD">
            <w:pPr>
              <w:pStyle w:val="ConsPlusNormal"/>
              <w:jc w:val="center"/>
            </w:pPr>
            <w:r>
              <w:t>5</w:t>
            </w:r>
          </w:p>
        </w:tc>
        <w:tc>
          <w:tcPr>
            <w:tcW w:w="1417" w:type="dxa"/>
          </w:tcPr>
          <w:p w:rsidR="006F1CFD" w:rsidRDefault="006F1CFD">
            <w:pPr>
              <w:pStyle w:val="ConsPlusNormal"/>
              <w:jc w:val="center"/>
            </w:pPr>
            <w:r>
              <w:t>6</w:t>
            </w:r>
          </w:p>
        </w:tc>
        <w:tc>
          <w:tcPr>
            <w:tcW w:w="1701" w:type="dxa"/>
          </w:tcPr>
          <w:p w:rsidR="006F1CFD" w:rsidRDefault="006F1CFD">
            <w:pPr>
              <w:pStyle w:val="ConsPlusNormal"/>
              <w:jc w:val="center"/>
            </w:pPr>
            <w:r>
              <w:t>7</w:t>
            </w:r>
          </w:p>
        </w:tc>
        <w:tc>
          <w:tcPr>
            <w:tcW w:w="1480" w:type="dxa"/>
          </w:tcPr>
          <w:p w:rsidR="006F1CFD" w:rsidRDefault="006F1CFD">
            <w:pPr>
              <w:pStyle w:val="ConsPlusNormal"/>
              <w:jc w:val="center"/>
            </w:pPr>
            <w:r>
              <w:t>8</w:t>
            </w:r>
          </w:p>
        </w:tc>
        <w:tc>
          <w:tcPr>
            <w:tcW w:w="1587" w:type="dxa"/>
          </w:tcPr>
          <w:p w:rsidR="006F1CFD" w:rsidRDefault="006F1CFD">
            <w:pPr>
              <w:pStyle w:val="ConsPlusNormal"/>
              <w:jc w:val="center"/>
            </w:pPr>
            <w:r>
              <w:t>9</w:t>
            </w:r>
          </w:p>
        </w:tc>
        <w:tc>
          <w:tcPr>
            <w:tcW w:w="1701" w:type="dxa"/>
          </w:tcPr>
          <w:p w:rsidR="006F1CFD" w:rsidRDefault="006F1CFD">
            <w:pPr>
              <w:pStyle w:val="ConsPlusNormal"/>
              <w:jc w:val="center"/>
            </w:pPr>
            <w:r>
              <w:t>10</w:t>
            </w:r>
          </w:p>
        </w:tc>
        <w:tc>
          <w:tcPr>
            <w:tcW w:w="1474" w:type="dxa"/>
          </w:tcPr>
          <w:p w:rsidR="006F1CFD" w:rsidRDefault="006F1CFD">
            <w:pPr>
              <w:pStyle w:val="ConsPlusNormal"/>
              <w:jc w:val="center"/>
            </w:pPr>
            <w:r>
              <w:t>11</w:t>
            </w:r>
          </w:p>
        </w:tc>
      </w:tr>
      <w:tr w:rsidR="006F1CFD">
        <w:tc>
          <w:tcPr>
            <w:tcW w:w="794" w:type="dxa"/>
          </w:tcPr>
          <w:p w:rsidR="006F1CFD" w:rsidRDefault="006F1CFD">
            <w:pPr>
              <w:pStyle w:val="ConsPlusNormal"/>
            </w:pPr>
          </w:p>
        </w:tc>
        <w:tc>
          <w:tcPr>
            <w:tcW w:w="2381" w:type="dxa"/>
          </w:tcPr>
          <w:p w:rsidR="006F1CFD" w:rsidRDefault="006F1CFD">
            <w:pPr>
              <w:pStyle w:val="ConsPlusNormal"/>
            </w:pPr>
          </w:p>
        </w:tc>
        <w:tc>
          <w:tcPr>
            <w:tcW w:w="1928" w:type="dxa"/>
          </w:tcPr>
          <w:p w:rsidR="006F1CFD" w:rsidRDefault="006F1CFD">
            <w:pPr>
              <w:pStyle w:val="ConsPlusNormal"/>
            </w:pPr>
          </w:p>
        </w:tc>
        <w:tc>
          <w:tcPr>
            <w:tcW w:w="3231" w:type="dxa"/>
          </w:tcPr>
          <w:p w:rsidR="006F1CFD" w:rsidRDefault="006F1CFD">
            <w:pPr>
              <w:pStyle w:val="ConsPlusNormal"/>
            </w:pPr>
            <w:r>
              <w:t>Субсидии, предоставляемые из бюджета Московской области бюджетам муниципальных образований Московской области на содержание и благоустройство объекта, увековечивающего память погибших при защите Отечества и находящегося в собственности муниципального образования Московской области</w:t>
            </w:r>
          </w:p>
        </w:tc>
        <w:tc>
          <w:tcPr>
            <w:tcW w:w="2551" w:type="dxa"/>
          </w:tcPr>
          <w:p w:rsidR="006F1CFD" w:rsidRDefault="006F1CFD">
            <w:pPr>
              <w:pStyle w:val="ConsPlusNormal"/>
            </w:pPr>
            <w:r>
              <w:t>Доля выполненных производственных работ по содержанию и благоустройству объекта от запланированных работ в текущем году</w:t>
            </w:r>
          </w:p>
        </w:tc>
        <w:tc>
          <w:tcPr>
            <w:tcW w:w="1417" w:type="dxa"/>
          </w:tcPr>
          <w:p w:rsidR="006F1CFD" w:rsidRDefault="006F1CFD">
            <w:pPr>
              <w:pStyle w:val="ConsPlusNormal"/>
            </w:pPr>
            <w:r>
              <w:t>Процент</w:t>
            </w:r>
          </w:p>
        </w:tc>
        <w:tc>
          <w:tcPr>
            <w:tcW w:w="1701" w:type="dxa"/>
          </w:tcPr>
          <w:p w:rsidR="006F1CFD" w:rsidRDefault="006F1CFD">
            <w:pPr>
              <w:pStyle w:val="ConsPlusNormal"/>
            </w:pPr>
          </w:p>
        </w:tc>
        <w:tc>
          <w:tcPr>
            <w:tcW w:w="1480" w:type="dxa"/>
          </w:tcPr>
          <w:p w:rsidR="006F1CFD" w:rsidRDefault="006F1CFD">
            <w:pPr>
              <w:pStyle w:val="ConsPlusNormal"/>
            </w:pPr>
            <w:r>
              <w:t>100</w:t>
            </w:r>
          </w:p>
        </w:tc>
        <w:tc>
          <w:tcPr>
            <w:tcW w:w="1587" w:type="dxa"/>
          </w:tcPr>
          <w:p w:rsidR="006F1CFD" w:rsidRDefault="006F1CFD">
            <w:pPr>
              <w:pStyle w:val="ConsPlusNormal"/>
            </w:pPr>
          </w:p>
        </w:tc>
        <w:tc>
          <w:tcPr>
            <w:tcW w:w="1701" w:type="dxa"/>
          </w:tcPr>
          <w:p w:rsidR="006F1CFD" w:rsidRDefault="006F1CFD">
            <w:pPr>
              <w:pStyle w:val="ConsPlusNormal"/>
            </w:pPr>
          </w:p>
        </w:tc>
        <w:tc>
          <w:tcPr>
            <w:tcW w:w="1474" w:type="dxa"/>
          </w:tcPr>
          <w:p w:rsidR="006F1CFD" w:rsidRDefault="006F1CFD">
            <w:pPr>
              <w:pStyle w:val="ConsPlusNormal"/>
            </w:pPr>
          </w:p>
        </w:tc>
      </w:tr>
    </w:tbl>
    <w:p w:rsidR="006F1CFD" w:rsidRDefault="006F1CFD">
      <w:pPr>
        <w:pStyle w:val="ConsPlusNormal"/>
        <w:jc w:val="both"/>
      </w:pPr>
    </w:p>
    <w:p w:rsidR="006F1CFD" w:rsidRDefault="006F1CFD">
      <w:pPr>
        <w:pStyle w:val="ConsPlusNonformat"/>
        <w:jc w:val="both"/>
      </w:pPr>
      <w:r>
        <w:t>Министр культуры Московской области</w:t>
      </w:r>
    </w:p>
    <w:p w:rsidR="006F1CFD" w:rsidRDefault="006F1CFD">
      <w:pPr>
        <w:pStyle w:val="ConsPlusNonformat"/>
        <w:jc w:val="both"/>
      </w:pPr>
      <w:r>
        <w:t>___________ _______________________________________________________________</w:t>
      </w:r>
    </w:p>
    <w:p w:rsidR="006F1CFD" w:rsidRDefault="006F1CFD">
      <w:pPr>
        <w:pStyle w:val="ConsPlusNonformat"/>
        <w:jc w:val="both"/>
      </w:pPr>
      <w:r>
        <w:t xml:space="preserve"> (подпись)            (расшифровка подписи - фамилия и инициалы)</w:t>
      </w:r>
    </w:p>
    <w:p w:rsidR="006F1CFD" w:rsidRDefault="006F1CFD">
      <w:pPr>
        <w:pStyle w:val="ConsPlusNonformat"/>
        <w:jc w:val="both"/>
      </w:pPr>
      <w:r>
        <w:t>(гербовая печать муниципального образования Московской области)</w:t>
      </w:r>
    </w:p>
    <w:p w:rsidR="006F1CFD" w:rsidRDefault="006F1CFD">
      <w:pPr>
        <w:pStyle w:val="ConsPlusNonformat"/>
        <w:jc w:val="both"/>
      </w:pPr>
    </w:p>
    <w:p w:rsidR="006F1CFD" w:rsidRDefault="006F1CFD">
      <w:pPr>
        <w:pStyle w:val="ConsPlusNonformat"/>
        <w:jc w:val="both"/>
      </w:pPr>
      <w:r>
        <w:t>"__" ___________ 20__ г.</w:t>
      </w:r>
    </w:p>
    <w:p w:rsidR="006F1CFD" w:rsidRDefault="006F1CFD">
      <w:pPr>
        <w:pStyle w:val="ConsPlusNonformat"/>
        <w:jc w:val="both"/>
      </w:pPr>
    </w:p>
    <w:p w:rsidR="006F1CFD" w:rsidRDefault="006F1CFD">
      <w:pPr>
        <w:pStyle w:val="ConsPlusNonformat"/>
        <w:jc w:val="both"/>
      </w:pPr>
      <w:r>
        <w:t>Исполнитель _____________ ______________________________ __________________</w:t>
      </w:r>
    </w:p>
    <w:p w:rsidR="006F1CFD" w:rsidRDefault="006F1CFD">
      <w:pPr>
        <w:pStyle w:val="ConsPlusNonformat"/>
        <w:jc w:val="both"/>
      </w:pPr>
      <w:r>
        <w:t xml:space="preserve">             (должность)       (фамилия и инициалы)          (телефон)</w:t>
      </w:r>
    </w:p>
    <w:p w:rsidR="006F1CFD" w:rsidRDefault="006F1CFD">
      <w:pPr>
        <w:pStyle w:val="ConsPlusNormal"/>
        <w:jc w:val="both"/>
      </w:pPr>
    </w:p>
    <w:p w:rsidR="006F1CFD" w:rsidRDefault="006F1CFD">
      <w:pPr>
        <w:pStyle w:val="ConsPlusNormal"/>
        <w:ind w:firstLine="540"/>
        <w:jc w:val="both"/>
      </w:pPr>
      <w:r>
        <w:t>--------------------------------</w:t>
      </w:r>
    </w:p>
    <w:p w:rsidR="006F1CFD" w:rsidRDefault="006F1CFD">
      <w:pPr>
        <w:pStyle w:val="ConsPlusNormal"/>
        <w:jc w:val="both"/>
      </w:pPr>
      <w:r>
        <w:t>Примечание:</w:t>
      </w:r>
    </w:p>
    <w:p w:rsidR="006F1CFD" w:rsidRDefault="006F1CFD">
      <w:pPr>
        <w:pStyle w:val="ConsPlusNormal"/>
        <w:jc w:val="both"/>
      </w:pPr>
      <w:r>
        <w:t>1. Периодичность представления отчета: квартальная, годовая.</w:t>
      </w:r>
    </w:p>
    <w:p w:rsidR="006F1CFD" w:rsidRDefault="006F1CFD">
      <w:pPr>
        <w:pStyle w:val="ConsPlusNormal"/>
        <w:jc w:val="both"/>
      </w:pPr>
      <w:r>
        <w:t>2. Сроки представления квартального отчета: до 12 числа месяца, следующего за отчетным периодом.</w:t>
      </w:r>
    </w:p>
    <w:p w:rsidR="006F1CFD" w:rsidRDefault="006F1CFD">
      <w:pPr>
        <w:pStyle w:val="ConsPlusNormal"/>
        <w:jc w:val="both"/>
      </w:pPr>
      <w:r>
        <w:t>3. Сроки представления годового отчета: до 15 января года, следующего за отчетным периодом.</w:t>
      </w:r>
    </w:p>
    <w:p w:rsidR="006F1CFD" w:rsidRDefault="006F1CFD">
      <w:pPr>
        <w:pStyle w:val="ConsPlusNormal"/>
        <w:jc w:val="both"/>
      </w:pPr>
      <w:r>
        <w:t>4. Заполняется нарастающим итогом на отчетную дату.</w:t>
      </w:r>
    </w:p>
    <w:p w:rsidR="006F1CFD" w:rsidRDefault="006F1CFD">
      <w:pPr>
        <w:pStyle w:val="ConsPlusNormal"/>
        <w:jc w:val="both"/>
      </w:pPr>
    </w:p>
    <w:p w:rsidR="006F1CFD" w:rsidRDefault="006F1CFD">
      <w:pPr>
        <w:pStyle w:val="ConsPlusNormal"/>
        <w:jc w:val="center"/>
        <w:outlineLvl w:val="1"/>
      </w:pPr>
      <w:bookmarkStart w:id="26" w:name="P4452"/>
      <w:bookmarkEnd w:id="26"/>
      <w:r>
        <w:t>13. Подпрограмма III "Развитие библиотечного дела</w:t>
      </w:r>
    </w:p>
    <w:p w:rsidR="006F1CFD" w:rsidRDefault="006F1CFD">
      <w:pPr>
        <w:pStyle w:val="ConsPlusNormal"/>
        <w:jc w:val="center"/>
      </w:pPr>
      <w:r>
        <w:t>в Московской области"</w:t>
      </w:r>
    </w:p>
    <w:p w:rsidR="006F1CFD" w:rsidRDefault="006F1CFD">
      <w:pPr>
        <w:pStyle w:val="ConsPlusNormal"/>
        <w:jc w:val="both"/>
      </w:pPr>
    </w:p>
    <w:p w:rsidR="006F1CFD" w:rsidRDefault="006F1CFD">
      <w:pPr>
        <w:pStyle w:val="ConsPlusNormal"/>
        <w:jc w:val="center"/>
        <w:outlineLvl w:val="2"/>
      </w:pPr>
      <w:r>
        <w:t>13.1. Паспорт подпрограммы III "Развитие библиотечного дела</w:t>
      </w:r>
    </w:p>
    <w:p w:rsidR="006F1CFD" w:rsidRDefault="006F1CFD">
      <w:pPr>
        <w:pStyle w:val="ConsPlusNormal"/>
        <w:jc w:val="center"/>
      </w:pPr>
      <w:r>
        <w:t>в Московской области"</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211"/>
        <w:gridCol w:w="840"/>
        <w:gridCol w:w="1247"/>
        <w:gridCol w:w="2268"/>
        <w:gridCol w:w="1474"/>
        <w:gridCol w:w="1417"/>
        <w:gridCol w:w="1474"/>
        <w:gridCol w:w="453"/>
        <w:gridCol w:w="1020"/>
        <w:gridCol w:w="824"/>
        <w:gridCol w:w="510"/>
        <w:gridCol w:w="1361"/>
      </w:tblGrid>
      <w:tr w:rsidR="006F1CFD">
        <w:tc>
          <w:tcPr>
            <w:tcW w:w="5375" w:type="dxa"/>
            <w:gridSpan w:val="3"/>
          </w:tcPr>
          <w:p w:rsidR="006F1CFD" w:rsidRDefault="006F1CFD">
            <w:pPr>
              <w:pStyle w:val="ConsPlusNormal"/>
            </w:pPr>
            <w:r>
              <w:t>Государственный заказчик государственной программы</w:t>
            </w:r>
          </w:p>
        </w:tc>
        <w:tc>
          <w:tcPr>
            <w:tcW w:w="12048" w:type="dxa"/>
            <w:gridSpan w:val="10"/>
          </w:tcPr>
          <w:p w:rsidR="006F1CFD" w:rsidRDefault="006F1CFD">
            <w:pPr>
              <w:pStyle w:val="ConsPlusNormal"/>
            </w:pPr>
            <w:r>
              <w:t>Министерство культуры Московской области</w:t>
            </w:r>
          </w:p>
        </w:tc>
      </w:tr>
      <w:tr w:rsidR="006F1CFD">
        <w:tc>
          <w:tcPr>
            <w:tcW w:w="2324" w:type="dxa"/>
            <w:vMerge w:val="restart"/>
          </w:tcPr>
          <w:p w:rsidR="006F1CFD" w:rsidRDefault="006F1CFD">
            <w:pPr>
              <w:pStyle w:val="ConsPlusNormal"/>
            </w:pPr>
            <w:r>
              <w:t>Задача подпрограммы</w:t>
            </w:r>
          </w:p>
        </w:tc>
        <w:tc>
          <w:tcPr>
            <w:tcW w:w="15099" w:type="dxa"/>
            <w:gridSpan w:val="12"/>
          </w:tcPr>
          <w:p w:rsidR="006F1CFD" w:rsidRDefault="006F1CFD">
            <w:pPr>
              <w:pStyle w:val="ConsPlusNormal"/>
            </w:pPr>
            <w:r>
              <w:t>Обеспечение роста числа пользователей библиотек Московской области, человек</w:t>
            </w:r>
          </w:p>
        </w:tc>
      </w:tr>
      <w:tr w:rsidR="006F1CFD">
        <w:tc>
          <w:tcPr>
            <w:tcW w:w="2324" w:type="dxa"/>
            <w:vMerge/>
          </w:tcPr>
          <w:p w:rsidR="006F1CFD" w:rsidRDefault="006F1CFD"/>
        </w:tc>
        <w:tc>
          <w:tcPr>
            <w:tcW w:w="2211" w:type="dxa"/>
          </w:tcPr>
          <w:p w:rsidR="006F1CFD" w:rsidRDefault="006F1CFD">
            <w:pPr>
              <w:pStyle w:val="ConsPlusNormal"/>
            </w:pPr>
            <w:r>
              <w:t>Отчетный (базовый) период</w:t>
            </w:r>
          </w:p>
        </w:tc>
        <w:tc>
          <w:tcPr>
            <w:tcW w:w="2087" w:type="dxa"/>
            <w:gridSpan w:val="2"/>
          </w:tcPr>
          <w:p w:rsidR="006F1CFD" w:rsidRDefault="006F1CFD">
            <w:pPr>
              <w:pStyle w:val="ConsPlusNormal"/>
            </w:pPr>
            <w:r>
              <w:t>2017 год</w:t>
            </w:r>
          </w:p>
        </w:tc>
        <w:tc>
          <w:tcPr>
            <w:tcW w:w="2268" w:type="dxa"/>
          </w:tcPr>
          <w:p w:rsidR="006F1CFD" w:rsidRDefault="006F1CFD">
            <w:pPr>
              <w:pStyle w:val="ConsPlusNormal"/>
            </w:pPr>
            <w:r>
              <w:t>2018 год</w:t>
            </w:r>
          </w:p>
        </w:tc>
        <w:tc>
          <w:tcPr>
            <w:tcW w:w="4818" w:type="dxa"/>
            <w:gridSpan w:val="4"/>
          </w:tcPr>
          <w:p w:rsidR="006F1CFD" w:rsidRDefault="006F1CFD">
            <w:pPr>
              <w:pStyle w:val="ConsPlusNormal"/>
            </w:pPr>
            <w:r>
              <w:t>2019 год</w:t>
            </w:r>
          </w:p>
        </w:tc>
        <w:tc>
          <w:tcPr>
            <w:tcW w:w="1844" w:type="dxa"/>
            <w:gridSpan w:val="2"/>
          </w:tcPr>
          <w:p w:rsidR="006F1CFD" w:rsidRDefault="006F1CFD">
            <w:pPr>
              <w:pStyle w:val="ConsPlusNormal"/>
            </w:pPr>
            <w:r>
              <w:t>2020 год</w:t>
            </w:r>
          </w:p>
        </w:tc>
        <w:tc>
          <w:tcPr>
            <w:tcW w:w="1871" w:type="dxa"/>
            <w:gridSpan w:val="2"/>
          </w:tcPr>
          <w:p w:rsidR="006F1CFD" w:rsidRDefault="006F1CFD">
            <w:pPr>
              <w:pStyle w:val="ConsPlusNormal"/>
            </w:pPr>
            <w:r>
              <w:t>2021 год</w:t>
            </w:r>
          </w:p>
        </w:tc>
      </w:tr>
      <w:tr w:rsidR="006F1CFD">
        <w:tc>
          <w:tcPr>
            <w:tcW w:w="2324" w:type="dxa"/>
            <w:vMerge/>
          </w:tcPr>
          <w:p w:rsidR="006F1CFD" w:rsidRDefault="006F1CFD"/>
        </w:tc>
        <w:tc>
          <w:tcPr>
            <w:tcW w:w="2211" w:type="dxa"/>
          </w:tcPr>
          <w:p w:rsidR="006F1CFD" w:rsidRDefault="006F1CFD">
            <w:pPr>
              <w:pStyle w:val="ConsPlusNormal"/>
            </w:pPr>
            <w:r>
              <w:t>26445</w:t>
            </w:r>
          </w:p>
        </w:tc>
        <w:tc>
          <w:tcPr>
            <w:tcW w:w="2087" w:type="dxa"/>
            <w:gridSpan w:val="2"/>
          </w:tcPr>
          <w:p w:rsidR="006F1CFD" w:rsidRDefault="006F1CFD">
            <w:pPr>
              <w:pStyle w:val="ConsPlusNormal"/>
            </w:pPr>
            <w:r>
              <w:t>26709</w:t>
            </w:r>
          </w:p>
        </w:tc>
        <w:tc>
          <w:tcPr>
            <w:tcW w:w="2268" w:type="dxa"/>
          </w:tcPr>
          <w:p w:rsidR="006F1CFD" w:rsidRDefault="006F1CFD">
            <w:pPr>
              <w:pStyle w:val="ConsPlusNormal"/>
            </w:pPr>
            <w:r>
              <w:t>26976</w:t>
            </w:r>
          </w:p>
        </w:tc>
        <w:tc>
          <w:tcPr>
            <w:tcW w:w="4818" w:type="dxa"/>
            <w:gridSpan w:val="4"/>
          </w:tcPr>
          <w:p w:rsidR="006F1CFD" w:rsidRDefault="006F1CFD">
            <w:pPr>
              <w:pStyle w:val="ConsPlusNormal"/>
            </w:pPr>
            <w:r>
              <w:t>27245</w:t>
            </w:r>
          </w:p>
        </w:tc>
        <w:tc>
          <w:tcPr>
            <w:tcW w:w="1844" w:type="dxa"/>
            <w:gridSpan w:val="2"/>
          </w:tcPr>
          <w:p w:rsidR="006F1CFD" w:rsidRDefault="006F1CFD">
            <w:pPr>
              <w:pStyle w:val="ConsPlusNormal"/>
            </w:pPr>
            <w:r>
              <w:t>27517</w:t>
            </w:r>
          </w:p>
        </w:tc>
        <w:tc>
          <w:tcPr>
            <w:tcW w:w="1871" w:type="dxa"/>
            <w:gridSpan w:val="2"/>
          </w:tcPr>
          <w:p w:rsidR="006F1CFD" w:rsidRDefault="006F1CFD">
            <w:pPr>
              <w:pStyle w:val="ConsPlusNormal"/>
            </w:pPr>
            <w:r>
              <w:t>27792</w:t>
            </w:r>
          </w:p>
        </w:tc>
      </w:tr>
      <w:tr w:rsidR="006F1CFD">
        <w:tc>
          <w:tcPr>
            <w:tcW w:w="2324" w:type="dxa"/>
            <w:vMerge w:val="restart"/>
            <w:tcBorders>
              <w:bottom w:val="nil"/>
            </w:tcBorders>
          </w:tcPr>
          <w:p w:rsidR="006F1CFD" w:rsidRDefault="006F1CFD">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2211" w:type="dxa"/>
            <w:vMerge w:val="restart"/>
          </w:tcPr>
          <w:p w:rsidR="006F1CFD" w:rsidRDefault="006F1CFD">
            <w:pPr>
              <w:pStyle w:val="ConsPlusNormal"/>
            </w:pPr>
            <w:r>
              <w:t>Наименование подпрограммы</w:t>
            </w:r>
          </w:p>
        </w:tc>
        <w:tc>
          <w:tcPr>
            <w:tcW w:w="2087" w:type="dxa"/>
            <w:gridSpan w:val="2"/>
            <w:vMerge w:val="restart"/>
          </w:tcPr>
          <w:p w:rsidR="006F1CFD" w:rsidRDefault="006F1CFD">
            <w:pPr>
              <w:pStyle w:val="ConsPlusNormal"/>
            </w:pPr>
            <w:r>
              <w:t>Главный распорядитель бюджетных средств</w:t>
            </w:r>
          </w:p>
        </w:tc>
        <w:tc>
          <w:tcPr>
            <w:tcW w:w="2268" w:type="dxa"/>
            <w:vMerge w:val="restart"/>
          </w:tcPr>
          <w:p w:rsidR="006F1CFD" w:rsidRDefault="006F1CFD">
            <w:pPr>
              <w:pStyle w:val="ConsPlusNormal"/>
            </w:pPr>
            <w:r>
              <w:t>Источник финансирования</w:t>
            </w:r>
          </w:p>
        </w:tc>
        <w:tc>
          <w:tcPr>
            <w:tcW w:w="8533" w:type="dxa"/>
            <w:gridSpan w:val="8"/>
          </w:tcPr>
          <w:p w:rsidR="006F1CFD" w:rsidRDefault="006F1CFD">
            <w:pPr>
              <w:pStyle w:val="ConsPlusNormal"/>
            </w:pPr>
            <w:r>
              <w:t>Расходы (тыс. рублей)</w:t>
            </w:r>
          </w:p>
        </w:tc>
      </w:tr>
      <w:tr w:rsidR="006F1CFD">
        <w:tc>
          <w:tcPr>
            <w:tcW w:w="2324" w:type="dxa"/>
            <w:vMerge/>
            <w:tcBorders>
              <w:bottom w:val="nil"/>
            </w:tcBorders>
          </w:tcPr>
          <w:p w:rsidR="006F1CFD" w:rsidRDefault="006F1CFD"/>
        </w:tc>
        <w:tc>
          <w:tcPr>
            <w:tcW w:w="2211" w:type="dxa"/>
            <w:vMerge/>
          </w:tcPr>
          <w:p w:rsidR="006F1CFD" w:rsidRDefault="006F1CFD"/>
        </w:tc>
        <w:tc>
          <w:tcPr>
            <w:tcW w:w="2087" w:type="dxa"/>
            <w:gridSpan w:val="2"/>
            <w:vMerge/>
          </w:tcPr>
          <w:p w:rsidR="006F1CFD" w:rsidRDefault="006F1CFD"/>
        </w:tc>
        <w:tc>
          <w:tcPr>
            <w:tcW w:w="2268" w:type="dxa"/>
            <w:vMerge/>
          </w:tcPr>
          <w:p w:rsidR="006F1CFD" w:rsidRDefault="006F1CFD"/>
        </w:tc>
        <w:tc>
          <w:tcPr>
            <w:tcW w:w="1474" w:type="dxa"/>
          </w:tcPr>
          <w:p w:rsidR="006F1CFD" w:rsidRDefault="006F1CFD">
            <w:pPr>
              <w:pStyle w:val="ConsPlusNormal"/>
            </w:pPr>
            <w:r>
              <w:t>2017 год</w:t>
            </w:r>
          </w:p>
        </w:tc>
        <w:tc>
          <w:tcPr>
            <w:tcW w:w="1417" w:type="dxa"/>
          </w:tcPr>
          <w:p w:rsidR="006F1CFD" w:rsidRDefault="006F1CFD">
            <w:pPr>
              <w:pStyle w:val="ConsPlusNormal"/>
            </w:pPr>
            <w:r>
              <w:t>2018 год</w:t>
            </w:r>
          </w:p>
        </w:tc>
        <w:tc>
          <w:tcPr>
            <w:tcW w:w="1474" w:type="dxa"/>
          </w:tcPr>
          <w:p w:rsidR="006F1CFD" w:rsidRDefault="006F1CFD">
            <w:pPr>
              <w:pStyle w:val="ConsPlusNormal"/>
            </w:pPr>
            <w:r>
              <w:t>2019 год</w:t>
            </w:r>
          </w:p>
        </w:tc>
        <w:tc>
          <w:tcPr>
            <w:tcW w:w="1473" w:type="dxa"/>
            <w:gridSpan w:val="2"/>
          </w:tcPr>
          <w:p w:rsidR="006F1CFD" w:rsidRDefault="006F1CFD">
            <w:pPr>
              <w:pStyle w:val="ConsPlusNormal"/>
            </w:pPr>
            <w:r>
              <w:t>2020 год</w:t>
            </w:r>
          </w:p>
        </w:tc>
        <w:tc>
          <w:tcPr>
            <w:tcW w:w="1334" w:type="dxa"/>
            <w:gridSpan w:val="2"/>
          </w:tcPr>
          <w:p w:rsidR="006F1CFD" w:rsidRDefault="006F1CFD">
            <w:pPr>
              <w:pStyle w:val="ConsPlusNormal"/>
            </w:pPr>
            <w:r>
              <w:t>2021 год</w:t>
            </w:r>
          </w:p>
        </w:tc>
        <w:tc>
          <w:tcPr>
            <w:tcW w:w="1361" w:type="dxa"/>
          </w:tcPr>
          <w:p w:rsidR="006F1CFD" w:rsidRDefault="006F1CFD">
            <w:pPr>
              <w:pStyle w:val="ConsPlusNormal"/>
            </w:pPr>
            <w:r>
              <w:t>Итого</w:t>
            </w:r>
          </w:p>
        </w:tc>
      </w:tr>
      <w:tr w:rsidR="006F1CFD">
        <w:tc>
          <w:tcPr>
            <w:tcW w:w="2324" w:type="dxa"/>
            <w:vMerge/>
            <w:tcBorders>
              <w:bottom w:val="nil"/>
            </w:tcBorders>
          </w:tcPr>
          <w:p w:rsidR="006F1CFD" w:rsidRDefault="006F1CFD"/>
        </w:tc>
        <w:tc>
          <w:tcPr>
            <w:tcW w:w="2211" w:type="dxa"/>
            <w:vMerge w:val="restart"/>
            <w:tcBorders>
              <w:bottom w:val="nil"/>
            </w:tcBorders>
          </w:tcPr>
          <w:p w:rsidR="006F1CFD" w:rsidRDefault="006F1CFD">
            <w:pPr>
              <w:pStyle w:val="ConsPlusNormal"/>
            </w:pPr>
            <w:r>
              <w:t>Развитие библиотечного дела в Московской области</w:t>
            </w:r>
          </w:p>
        </w:tc>
        <w:tc>
          <w:tcPr>
            <w:tcW w:w="2087" w:type="dxa"/>
            <w:gridSpan w:val="2"/>
            <w:vMerge w:val="restart"/>
            <w:tcBorders>
              <w:bottom w:val="nil"/>
            </w:tcBorders>
          </w:tcPr>
          <w:p w:rsidR="006F1CFD" w:rsidRDefault="006F1CFD">
            <w:pPr>
              <w:pStyle w:val="ConsPlusNormal"/>
            </w:pPr>
            <w:r>
              <w:t>Министерство культуры Московской области</w:t>
            </w:r>
          </w:p>
        </w:tc>
        <w:tc>
          <w:tcPr>
            <w:tcW w:w="2268" w:type="dxa"/>
          </w:tcPr>
          <w:p w:rsidR="006F1CFD" w:rsidRDefault="006F1CFD">
            <w:pPr>
              <w:pStyle w:val="ConsPlusNormal"/>
            </w:pPr>
            <w:r>
              <w:t>Всего:</w:t>
            </w:r>
          </w:p>
          <w:p w:rsidR="006F1CFD" w:rsidRDefault="006F1CFD">
            <w:pPr>
              <w:pStyle w:val="ConsPlusNormal"/>
            </w:pPr>
            <w:r>
              <w:t>в том числе:</w:t>
            </w:r>
          </w:p>
        </w:tc>
        <w:tc>
          <w:tcPr>
            <w:tcW w:w="1474" w:type="dxa"/>
          </w:tcPr>
          <w:p w:rsidR="006F1CFD" w:rsidRDefault="006F1CFD">
            <w:pPr>
              <w:pStyle w:val="ConsPlusNormal"/>
            </w:pPr>
            <w:r>
              <w:t>150117,80</w:t>
            </w:r>
          </w:p>
        </w:tc>
        <w:tc>
          <w:tcPr>
            <w:tcW w:w="1417" w:type="dxa"/>
          </w:tcPr>
          <w:p w:rsidR="006F1CFD" w:rsidRDefault="006F1CFD">
            <w:pPr>
              <w:pStyle w:val="ConsPlusNormal"/>
            </w:pPr>
            <w:r>
              <w:t>134067,00</w:t>
            </w:r>
          </w:p>
        </w:tc>
        <w:tc>
          <w:tcPr>
            <w:tcW w:w="1474" w:type="dxa"/>
          </w:tcPr>
          <w:p w:rsidR="006F1CFD" w:rsidRDefault="006F1CFD">
            <w:pPr>
              <w:pStyle w:val="ConsPlusNormal"/>
            </w:pPr>
            <w:r>
              <w:t>134325,00</w:t>
            </w:r>
          </w:p>
        </w:tc>
        <w:tc>
          <w:tcPr>
            <w:tcW w:w="1473" w:type="dxa"/>
            <w:gridSpan w:val="2"/>
          </w:tcPr>
          <w:p w:rsidR="006F1CFD" w:rsidRDefault="006F1CFD">
            <w:pPr>
              <w:pStyle w:val="ConsPlusNormal"/>
            </w:pPr>
            <w:r>
              <w:t>134325,00</w:t>
            </w:r>
          </w:p>
        </w:tc>
        <w:tc>
          <w:tcPr>
            <w:tcW w:w="1334" w:type="dxa"/>
            <w:gridSpan w:val="2"/>
          </w:tcPr>
          <w:p w:rsidR="006F1CFD" w:rsidRDefault="006F1CFD">
            <w:pPr>
              <w:pStyle w:val="ConsPlusNormal"/>
            </w:pPr>
            <w:r>
              <w:t>134325,00</w:t>
            </w:r>
          </w:p>
        </w:tc>
        <w:tc>
          <w:tcPr>
            <w:tcW w:w="1361" w:type="dxa"/>
          </w:tcPr>
          <w:p w:rsidR="006F1CFD" w:rsidRDefault="006F1CFD">
            <w:pPr>
              <w:pStyle w:val="ConsPlusNormal"/>
            </w:pPr>
            <w:r>
              <w:t>687159,80</w:t>
            </w:r>
          </w:p>
        </w:tc>
      </w:tr>
      <w:tr w:rsidR="006F1CFD">
        <w:tc>
          <w:tcPr>
            <w:tcW w:w="2324" w:type="dxa"/>
            <w:vMerge/>
            <w:tcBorders>
              <w:bottom w:val="nil"/>
            </w:tcBorders>
          </w:tcPr>
          <w:p w:rsidR="006F1CFD" w:rsidRDefault="006F1CFD"/>
        </w:tc>
        <w:tc>
          <w:tcPr>
            <w:tcW w:w="2211" w:type="dxa"/>
            <w:vMerge/>
            <w:tcBorders>
              <w:bottom w:val="nil"/>
            </w:tcBorders>
          </w:tcPr>
          <w:p w:rsidR="006F1CFD" w:rsidRDefault="006F1CFD"/>
        </w:tc>
        <w:tc>
          <w:tcPr>
            <w:tcW w:w="2087" w:type="dxa"/>
            <w:gridSpan w:val="2"/>
            <w:vMerge/>
            <w:tcBorders>
              <w:bottom w:val="nil"/>
            </w:tcBorders>
          </w:tcPr>
          <w:p w:rsidR="006F1CFD" w:rsidRDefault="006F1CFD"/>
        </w:tc>
        <w:tc>
          <w:tcPr>
            <w:tcW w:w="2268" w:type="dxa"/>
          </w:tcPr>
          <w:p w:rsidR="006F1CFD" w:rsidRDefault="006F1CFD">
            <w:pPr>
              <w:pStyle w:val="ConsPlusNormal"/>
            </w:pPr>
            <w:r>
              <w:t>Средства бюджета Московской области</w:t>
            </w:r>
          </w:p>
        </w:tc>
        <w:tc>
          <w:tcPr>
            <w:tcW w:w="1474" w:type="dxa"/>
          </w:tcPr>
          <w:p w:rsidR="006F1CFD" w:rsidRDefault="006F1CFD">
            <w:pPr>
              <w:pStyle w:val="ConsPlusNormal"/>
            </w:pPr>
            <w:r>
              <w:t>146320,00</w:t>
            </w:r>
          </w:p>
        </w:tc>
        <w:tc>
          <w:tcPr>
            <w:tcW w:w="1417" w:type="dxa"/>
          </w:tcPr>
          <w:p w:rsidR="006F1CFD" w:rsidRDefault="006F1CFD">
            <w:pPr>
              <w:pStyle w:val="ConsPlusNormal"/>
            </w:pPr>
            <w:r>
              <w:t>134067,00</w:t>
            </w:r>
          </w:p>
        </w:tc>
        <w:tc>
          <w:tcPr>
            <w:tcW w:w="1474" w:type="dxa"/>
          </w:tcPr>
          <w:p w:rsidR="006F1CFD" w:rsidRDefault="006F1CFD">
            <w:pPr>
              <w:pStyle w:val="ConsPlusNormal"/>
            </w:pPr>
            <w:r>
              <w:t>134325,00</w:t>
            </w:r>
          </w:p>
        </w:tc>
        <w:tc>
          <w:tcPr>
            <w:tcW w:w="1473" w:type="dxa"/>
            <w:gridSpan w:val="2"/>
          </w:tcPr>
          <w:p w:rsidR="006F1CFD" w:rsidRDefault="006F1CFD">
            <w:pPr>
              <w:pStyle w:val="ConsPlusNormal"/>
            </w:pPr>
            <w:r>
              <w:t>134325,00</w:t>
            </w:r>
          </w:p>
        </w:tc>
        <w:tc>
          <w:tcPr>
            <w:tcW w:w="1334" w:type="dxa"/>
            <w:gridSpan w:val="2"/>
          </w:tcPr>
          <w:p w:rsidR="006F1CFD" w:rsidRDefault="006F1CFD">
            <w:pPr>
              <w:pStyle w:val="ConsPlusNormal"/>
            </w:pPr>
            <w:r>
              <w:t>134325,00</w:t>
            </w:r>
          </w:p>
        </w:tc>
        <w:tc>
          <w:tcPr>
            <w:tcW w:w="1361" w:type="dxa"/>
          </w:tcPr>
          <w:p w:rsidR="006F1CFD" w:rsidRDefault="006F1CFD">
            <w:pPr>
              <w:pStyle w:val="ConsPlusNormal"/>
            </w:pPr>
            <w:r>
              <w:t>683362,00</w:t>
            </w:r>
          </w:p>
        </w:tc>
      </w:tr>
      <w:tr w:rsidR="006F1CFD">
        <w:tc>
          <w:tcPr>
            <w:tcW w:w="2324" w:type="dxa"/>
            <w:vMerge/>
            <w:tcBorders>
              <w:bottom w:val="nil"/>
            </w:tcBorders>
          </w:tcPr>
          <w:p w:rsidR="006F1CFD" w:rsidRDefault="006F1CFD"/>
        </w:tc>
        <w:tc>
          <w:tcPr>
            <w:tcW w:w="2211" w:type="dxa"/>
            <w:vMerge/>
            <w:tcBorders>
              <w:bottom w:val="nil"/>
            </w:tcBorders>
          </w:tcPr>
          <w:p w:rsidR="006F1CFD" w:rsidRDefault="006F1CFD"/>
        </w:tc>
        <w:tc>
          <w:tcPr>
            <w:tcW w:w="2087" w:type="dxa"/>
            <w:gridSpan w:val="2"/>
            <w:vMerge/>
            <w:tcBorders>
              <w:bottom w:val="nil"/>
            </w:tcBorders>
          </w:tcPr>
          <w:p w:rsidR="006F1CFD" w:rsidRDefault="006F1CFD"/>
        </w:tc>
        <w:tc>
          <w:tcPr>
            <w:tcW w:w="2268" w:type="dxa"/>
          </w:tcPr>
          <w:p w:rsidR="006F1CFD" w:rsidRDefault="006F1CFD">
            <w:pPr>
              <w:pStyle w:val="ConsPlusNormal"/>
            </w:pPr>
            <w:r>
              <w:t>Средства бюджетов муниципальных образований Московской области</w:t>
            </w:r>
          </w:p>
        </w:tc>
        <w:tc>
          <w:tcPr>
            <w:tcW w:w="1474" w:type="dxa"/>
          </w:tcPr>
          <w:p w:rsidR="006F1CFD" w:rsidRDefault="006F1CFD">
            <w:pPr>
              <w:pStyle w:val="ConsPlusNormal"/>
            </w:pPr>
            <w:r>
              <w:t>1467,00</w:t>
            </w:r>
          </w:p>
        </w:tc>
        <w:tc>
          <w:tcPr>
            <w:tcW w:w="1417" w:type="dxa"/>
          </w:tcPr>
          <w:p w:rsidR="006F1CFD" w:rsidRDefault="006F1CFD">
            <w:pPr>
              <w:pStyle w:val="ConsPlusNormal"/>
            </w:pPr>
            <w:r>
              <w:t>0,00</w:t>
            </w:r>
          </w:p>
        </w:tc>
        <w:tc>
          <w:tcPr>
            <w:tcW w:w="1474" w:type="dxa"/>
          </w:tcPr>
          <w:p w:rsidR="006F1CFD" w:rsidRDefault="006F1CFD">
            <w:pPr>
              <w:pStyle w:val="ConsPlusNormal"/>
            </w:pPr>
            <w:r>
              <w:t>0,00</w:t>
            </w:r>
          </w:p>
        </w:tc>
        <w:tc>
          <w:tcPr>
            <w:tcW w:w="1473" w:type="dxa"/>
            <w:gridSpan w:val="2"/>
          </w:tcPr>
          <w:p w:rsidR="006F1CFD" w:rsidRDefault="006F1CFD">
            <w:pPr>
              <w:pStyle w:val="ConsPlusNormal"/>
            </w:pPr>
            <w:r>
              <w:t>0,00</w:t>
            </w:r>
          </w:p>
        </w:tc>
        <w:tc>
          <w:tcPr>
            <w:tcW w:w="1334" w:type="dxa"/>
            <w:gridSpan w:val="2"/>
          </w:tcPr>
          <w:p w:rsidR="006F1CFD" w:rsidRDefault="006F1CFD">
            <w:pPr>
              <w:pStyle w:val="ConsPlusNormal"/>
            </w:pPr>
            <w:r>
              <w:t>0,00</w:t>
            </w:r>
          </w:p>
        </w:tc>
        <w:tc>
          <w:tcPr>
            <w:tcW w:w="1361" w:type="dxa"/>
          </w:tcPr>
          <w:p w:rsidR="006F1CFD" w:rsidRDefault="006F1CFD">
            <w:pPr>
              <w:pStyle w:val="ConsPlusNormal"/>
            </w:pPr>
            <w:r>
              <w:t>1467,00</w:t>
            </w:r>
          </w:p>
        </w:tc>
      </w:tr>
      <w:tr w:rsidR="006F1CFD">
        <w:tblPrEx>
          <w:tblBorders>
            <w:insideH w:val="nil"/>
          </w:tblBorders>
        </w:tblPrEx>
        <w:tc>
          <w:tcPr>
            <w:tcW w:w="2324" w:type="dxa"/>
            <w:vMerge/>
            <w:tcBorders>
              <w:bottom w:val="nil"/>
            </w:tcBorders>
          </w:tcPr>
          <w:p w:rsidR="006F1CFD" w:rsidRDefault="006F1CFD"/>
        </w:tc>
        <w:tc>
          <w:tcPr>
            <w:tcW w:w="2211" w:type="dxa"/>
            <w:vMerge/>
            <w:tcBorders>
              <w:bottom w:val="nil"/>
            </w:tcBorders>
          </w:tcPr>
          <w:p w:rsidR="006F1CFD" w:rsidRDefault="006F1CFD"/>
        </w:tc>
        <w:tc>
          <w:tcPr>
            <w:tcW w:w="2087" w:type="dxa"/>
            <w:gridSpan w:val="2"/>
            <w:vMerge/>
            <w:tcBorders>
              <w:bottom w:val="nil"/>
            </w:tcBorders>
          </w:tcPr>
          <w:p w:rsidR="006F1CFD" w:rsidRDefault="006F1CFD"/>
        </w:tc>
        <w:tc>
          <w:tcPr>
            <w:tcW w:w="2268" w:type="dxa"/>
            <w:tcBorders>
              <w:bottom w:val="nil"/>
            </w:tcBorders>
          </w:tcPr>
          <w:p w:rsidR="006F1CFD" w:rsidRDefault="006F1CFD">
            <w:pPr>
              <w:pStyle w:val="ConsPlusNormal"/>
            </w:pPr>
            <w:r>
              <w:t>Средства федерального бюджета</w:t>
            </w:r>
          </w:p>
        </w:tc>
        <w:tc>
          <w:tcPr>
            <w:tcW w:w="1474" w:type="dxa"/>
            <w:tcBorders>
              <w:bottom w:val="nil"/>
            </w:tcBorders>
          </w:tcPr>
          <w:p w:rsidR="006F1CFD" w:rsidRDefault="006F1CFD">
            <w:pPr>
              <w:pStyle w:val="ConsPlusNormal"/>
            </w:pPr>
            <w:r>
              <w:t>2330,80</w:t>
            </w:r>
          </w:p>
        </w:tc>
        <w:tc>
          <w:tcPr>
            <w:tcW w:w="1417" w:type="dxa"/>
            <w:tcBorders>
              <w:bottom w:val="nil"/>
            </w:tcBorders>
          </w:tcPr>
          <w:p w:rsidR="006F1CFD" w:rsidRDefault="006F1CFD">
            <w:pPr>
              <w:pStyle w:val="ConsPlusNormal"/>
            </w:pPr>
            <w:r>
              <w:t>0,00</w:t>
            </w:r>
          </w:p>
        </w:tc>
        <w:tc>
          <w:tcPr>
            <w:tcW w:w="1474" w:type="dxa"/>
            <w:tcBorders>
              <w:bottom w:val="nil"/>
            </w:tcBorders>
          </w:tcPr>
          <w:p w:rsidR="006F1CFD" w:rsidRDefault="006F1CFD">
            <w:pPr>
              <w:pStyle w:val="ConsPlusNormal"/>
            </w:pPr>
            <w:r>
              <w:t>0,00</w:t>
            </w:r>
          </w:p>
        </w:tc>
        <w:tc>
          <w:tcPr>
            <w:tcW w:w="1473" w:type="dxa"/>
            <w:gridSpan w:val="2"/>
            <w:tcBorders>
              <w:bottom w:val="nil"/>
            </w:tcBorders>
          </w:tcPr>
          <w:p w:rsidR="006F1CFD" w:rsidRDefault="006F1CFD">
            <w:pPr>
              <w:pStyle w:val="ConsPlusNormal"/>
            </w:pPr>
            <w:r>
              <w:t>0,00</w:t>
            </w:r>
          </w:p>
        </w:tc>
        <w:tc>
          <w:tcPr>
            <w:tcW w:w="1334" w:type="dxa"/>
            <w:gridSpan w:val="2"/>
            <w:tcBorders>
              <w:bottom w:val="nil"/>
            </w:tcBorders>
          </w:tcPr>
          <w:p w:rsidR="006F1CFD" w:rsidRDefault="006F1CFD">
            <w:pPr>
              <w:pStyle w:val="ConsPlusNormal"/>
            </w:pPr>
            <w:r>
              <w:t>0,00</w:t>
            </w:r>
          </w:p>
        </w:tc>
        <w:tc>
          <w:tcPr>
            <w:tcW w:w="1361" w:type="dxa"/>
            <w:tcBorders>
              <w:bottom w:val="nil"/>
            </w:tcBorders>
          </w:tcPr>
          <w:p w:rsidR="006F1CFD" w:rsidRDefault="006F1CFD">
            <w:pPr>
              <w:pStyle w:val="ConsPlusNormal"/>
            </w:pPr>
            <w:r>
              <w:t>2330,80</w:t>
            </w:r>
          </w:p>
        </w:tc>
      </w:tr>
      <w:tr w:rsidR="006F1CFD">
        <w:tblPrEx>
          <w:tblBorders>
            <w:insideH w:val="nil"/>
          </w:tblBorders>
        </w:tblPrEx>
        <w:tc>
          <w:tcPr>
            <w:tcW w:w="17423" w:type="dxa"/>
            <w:gridSpan w:val="13"/>
            <w:tcBorders>
              <w:top w:val="nil"/>
            </w:tcBorders>
          </w:tcPr>
          <w:p w:rsidR="006F1CFD" w:rsidRDefault="006F1CFD">
            <w:pPr>
              <w:pStyle w:val="ConsPlusNormal"/>
              <w:jc w:val="both"/>
            </w:pPr>
            <w:r>
              <w:t xml:space="preserve">(в ред. </w:t>
            </w:r>
            <w:hyperlink r:id="rId178" w:history="1">
              <w:r>
                <w:rPr>
                  <w:color w:val="0000FF"/>
                </w:rPr>
                <w:t>постановления</w:t>
              </w:r>
            </w:hyperlink>
            <w:r>
              <w:t xml:space="preserve"> Правительства МО от 27.06.2017 N 517/22)</w:t>
            </w:r>
          </w:p>
        </w:tc>
      </w:tr>
      <w:tr w:rsidR="006F1CFD">
        <w:tc>
          <w:tcPr>
            <w:tcW w:w="10364" w:type="dxa"/>
            <w:gridSpan w:val="6"/>
          </w:tcPr>
          <w:p w:rsidR="006F1CFD" w:rsidRDefault="006F1CFD">
            <w:pPr>
              <w:pStyle w:val="ConsPlusNormal"/>
            </w:pPr>
            <w:r>
              <w:t>Основные показатели реализации мероприятий подпрограммы</w:t>
            </w:r>
          </w:p>
        </w:tc>
        <w:tc>
          <w:tcPr>
            <w:tcW w:w="1417" w:type="dxa"/>
          </w:tcPr>
          <w:p w:rsidR="006F1CFD" w:rsidRDefault="006F1CFD">
            <w:pPr>
              <w:pStyle w:val="ConsPlusNormal"/>
            </w:pPr>
            <w:r>
              <w:t>2017 год</w:t>
            </w:r>
          </w:p>
        </w:tc>
        <w:tc>
          <w:tcPr>
            <w:tcW w:w="1474" w:type="dxa"/>
          </w:tcPr>
          <w:p w:rsidR="006F1CFD" w:rsidRDefault="006F1CFD">
            <w:pPr>
              <w:pStyle w:val="ConsPlusNormal"/>
            </w:pPr>
            <w:r>
              <w:t>2018 год</w:t>
            </w:r>
          </w:p>
        </w:tc>
        <w:tc>
          <w:tcPr>
            <w:tcW w:w="1473" w:type="dxa"/>
            <w:gridSpan w:val="2"/>
          </w:tcPr>
          <w:p w:rsidR="006F1CFD" w:rsidRDefault="006F1CFD">
            <w:pPr>
              <w:pStyle w:val="ConsPlusNormal"/>
            </w:pPr>
            <w:r>
              <w:t>2019 год</w:t>
            </w:r>
          </w:p>
        </w:tc>
        <w:tc>
          <w:tcPr>
            <w:tcW w:w="1334" w:type="dxa"/>
            <w:gridSpan w:val="2"/>
          </w:tcPr>
          <w:p w:rsidR="006F1CFD" w:rsidRDefault="006F1CFD">
            <w:pPr>
              <w:pStyle w:val="ConsPlusNormal"/>
            </w:pPr>
            <w:r>
              <w:t>2020 год</w:t>
            </w:r>
          </w:p>
        </w:tc>
        <w:tc>
          <w:tcPr>
            <w:tcW w:w="1361" w:type="dxa"/>
          </w:tcPr>
          <w:p w:rsidR="006F1CFD" w:rsidRDefault="006F1CFD">
            <w:pPr>
              <w:pStyle w:val="ConsPlusNormal"/>
            </w:pPr>
            <w:r>
              <w:t>2021 год</w:t>
            </w:r>
          </w:p>
        </w:tc>
      </w:tr>
      <w:tr w:rsidR="006F1CFD">
        <w:tc>
          <w:tcPr>
            <w:tcW w:w="10364" w:type="dxa"/>
            <w:gridSpan w:val="6"/>
          </w:tcPr>
          <w:p w:rsidR="006F1CFD" w:rsidRDefault="006F1CFD">
            <w:pPr>
              <w:pStyle w:val="ConsPlusNormal"/>
            </w:pPr>
            <w:r>
              <w:lastRenderedPageBreak/>
              <w:t>Увеличение количества библиотечных проектов и программ, реализуемых государственными библиотеками Московской области, процент</w:t>
            </w:r>
          </w:p>
        </w:tc>
        <w:tc>
          <w:tcPr>
            <w:tcW w:w="1417" w:type="dxa"/>
          </w:tcPr>
          <w:p w:rsidR="006F1CFD" w:rsidRDefault="006F1CFD">
            <w:pPr>
              <w:pStyle w:val="ConsPlusNormal"/>
            </w:pPr>
            <w:r>
              <w:t>103</w:t>
            </w:r>
          </w:p>
        </w:tc>
        <w:tc>
          <w:tcPr>
            <w:tcW w:w="1474" w:type="dxa"/>
          </w:tcPr>
          <w:p w:rsidR="006F1CFD" w:rsidRDefault="006F1CFD">
            <w:pPr>
              <w:pStyle w:val="ConsPlusNormal"/>
            </w:pPr>
            <w:r>
              <w:t>106</w:t>
            </w:r>
          </w:p>
        </w:tc>
        <w:tc>
          <w:tcPr>
            <w:tcW w:w="1473" w:type="dxa"/>
            <w:gridSpan w:val="2"/>
          </w:tcPr>
          <w:p w:rsidR="006F1CFD" w:rsidRDefault="006F1CFD">
            <w:pPr>
              <w:pStyle w:val="ConsPlusNormal"/>
            </w:pPr>
            <w:r>
              <w:t>109</w:t>
            </w:r>
          </w:p>
        </w:tc>
        <w:tc>
          <w:tcPr>
            <w:tcW w:w="1334" w:type="dxa"/>
            <w:gridSpan w:val="2"/>
          </w:tcPr>
          <w:p w:rsidR="006F1CFD" w:rsidRDefault="006F1CFD">
            <w:pPr>
              <w:pStyle w:val="ConsPlusNormal"/>
            </w:pPr>
            <w:r>
              <w:t>112</w:t>
            </w:r>
          </w:p>
        </w:tc>
        <w:tc>
          <w:tcPr>
            <w:tcW w:w="1361" w:type="dxa"/>
          </w:tcPr>
          <w:p w:rsidR="006F1CFD" w:rsidRDefault="006F1CFD">
            <w:pPr>
              <w:pStyle w:val="ConsPlusNormal"/>
            </w:pPr>
            <w:r>
              <w:t>115</w:t>
            </w: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rmal"/>
        <w:jc w:val="center"/>
        <w:outlineLvl w:val="2"/>
      </w:pPr>
      <w:r>
        <w:t>13.2. Описание задач подпрограммы</w:t>
      </w:r>
    </w:p>
    <w:p w:rsidR="006F1CFD" w:rsidRDefault="006F1CFD">
      <w:pPr>
        <w:pStyle w:val="ConsPlusNormal"/>
        <w:jc w:val="both"/>
      </w:pPr>
    </w:p>
    <w:p w:rsidR="006F1CFD" w:rsidRDefault="006F1CFD">
      <w:pPr>
        <w:pStyle w:val="ConsPlusNormal"/>
        <w:ind w:firstLine="540"/>
        <w:jc w:val="both"/>
      </w:pPr>
      <w:r>
        <w:t>Задачей подпрограммы является обеспечение роста числа посетителей библиотек Московской области.</w:t>
      </w:r>
    </w:p>
    <w:p w:rsidR="006F1CFD" w:rsidRDefault="006F1CFD">
      <w:pPr>
        <w:pStyle w:val="ConsPlusNormal"/>
        <w:ind w:firstLine="540"/>
        <w:jc w:val="both"/>
      </w:pPr>
      <w:r>
        <w:t>Для реализации задачи проводятся мероприятия по предоставлению универсальных информационных услуг и повышению качества информационно-библиотечного обслуживания населения Московской области; пополнению фондов библиотек, в том числе периодическими изданиями; созданию условий доступности библиотечных услуг для населения; оказываются услуги по осуществлению библиотечного, библиографического и информационного обслуживания пользователей библиотеки, в том числе обеспечение безопасности пользователей и их комфортного пребывания в библиотеке; работа по проведению лекций, выставок, встреч, конкурсов и иных программных мероприятий силами учреждения; методическая работа в установленной сфере деятельности; работа по библиографической обработке документов и организации каталогов.</w:t>
      </w:r>
    </w:p>
    <w:p w:rsidR="006F1CFD" w:rsidRDefault="006F1CFD">
      <w:pPr>
        <w:pStyle w:val="ConsPlusNormal"/>
        <w:jc w:val="both"/>
      </w:pPr>
    </w:p>
    <w:p w:rsidR="006F1CFD" w:rsidRDefault="006F1CFD">
      <w:pPr>
        <w:pStyle w:val="ConsPlusNormal"/>
        <w:jc w:val="center"/>
        <w:outlineLvl w:val="2"/>
      </w:pPr>
      <w:r>
        <w:t>13.3. Характеристика проблем и мероприятий подпрограммы</w:t>
      </w:r>
    </w:p>
    <w:p w:rsidR="006F1CFD" w:rsidRDefault="006F1CFD">
      <w:pPr>
        <w:pStyle w:val="ConsPlusNormal"/>
        <w:jc w:val="both"/>
      </w:pPr>
    </w:p>
    <w:p w:rsidR="006F1CFD" w:rsidRDefault="006F1CFD">
      <w:pPr>
        <w:pStyle w:val="ConsPlusNormal"/>
        <w:ind w:firstLine="540"/>
        <w:jc w:val="both"/>
      </w:pPr>
      <w:r>
        <w:t>Охват пользователей, качество книжного фонда, каталог, отвечающий поисковым требованиям, эффективная справочная служба, обслуживание удаленных пользователей, доступность - все это перечень индикаторов качества оказываемых услуг библиотекой.</w:t>
      </w:r>
    </w:p>
    <w:p w:rsidR="006F1CFD" w:rsidRDefault="006F1CFD">
      <w:pPr>
        <w:pStyle w:val="ConsPlusNormal"/>
        <w:ind w:firstLine="540"/>
        <w:jc w:val="both"/>
      </w:pPr>
      <w:r>
        <w:t>Тенденция снижения основных показателей вызвана целым рядом объективных причин, в числе которых: снижение числа пользователей юношеского возраста - главного контингента читателей библиотек, удорожание литературы, низкая обновляемость библиотечных фондов, устаревание литературы, недостаточное комплектование фондов новой литературой, в т.ч. справочными изданиями, отсутствие подписки на периодические издания, недостаточное оснащение компьютерной техникой, обеспеченность населения домашними компьютерами и самостоятельное обращение пользователей к ресурсам Всемирной сети.</w:t>
      </w:r>
    </w:p>
    <w:p w:rsidR="006F1CFD" w:rsidRDefault="006F1CFD">
      <w:pPr>
        <w:pStyle w:val="ConsPlusNormal"/>
        <w:ind w:firstLine="540"/>
        <w:jc w:val="both"/>
      </w:pPr>
      <w:r>
        <w:t>Все перечисленные критерии предоставляемых услуг не способствуют полноценному удовлетворению запросов пользователей библиотек. Так, книговыдача в сравнении с 2012 годом уменьшилась на 2,3% (33074,24 тыс. ед.), вместе с тем выдача документов в электронном формате возросла на 29,5%.</w:t>
      </w:r>
    </w:p>
    <w:p w:rsidR="006F1CFD" w:rsidRDefault="006F1CFD">
      <w:pPr>
        <w:pStyle w:val="ConsPlusNormal"/>
        <w:ind w:firstLine="540"/>
        <w:jc w:val="both"/>
      </w:pPr>
      <w:r>
        <w:t>Значение показателя "Новые поступления на 1 тыс. жителей" 2015 г. по сравнению с 2012 г. снизилось на 36,8% (со 136 экз. до 86 экз.). Значение показателя "Количество новых поступлений на 1 тыс. жителей" по России составляет (149 экз.), относительно данного показателя Московская область на 1 января 2015 года занимает 55 место.</w:t>
      </w:r>
    </w:p>
    <w:p w:rsidR="006F1CFD" w:rsidRDefault="006F1CFD">
      <w:pPr>
        <w:pStyle w:val="ConsPlusNormal"/>
        <w:ind w:firstLine="540"/>
        <w:jc w:val="both"/>
      </w:pPr>
      <w:r>
        <w:t>Мероприятия подпрограммы направлены на удовлетворение универсальных информационных потребностей и изменение значений целевых показателей эффективности реализации подпрограммы. Оказание государственных услуг позволяет решить задачу показателя организации информационно-библиотечного обслуживания, обеспечить выполнение основных видов деятельности библиотек, а также доступа к справочно-поисковому аппарату (печатным и электронным каталогам) и предоставления доступа к оцифрованным изданиям.</w:t>
      </w:r>
    </w:p>
    <w:p w:rsidR="006F1CFD" w:rsidRDefault="006F1CFD">
      <w:pPr>
        <w:pStyle w:val="ConsPlusNormal"/>
        <w:ind w:firstLine="540"/>
        <w:jc w:val="both"/>
      </w:pPr>
      <w:r>
        <w:t>Основным мероприятием является обеспечение выполнения государственного задания государственными библиотеками Московской области: государственным автономным учреждением культуры Московской области "Московская областная государственная научная библиотека им. Н.К. Крупской" и государственным бюджетным учреждением культуры Московской области "Московская областная государственная детская библиотека", обеспечение комплектования государственных библиотек.</w:t>
      </w:r>
    </w:p>
    <w:p w:rsidR="006F1CFD" w:rsidRDefault="006F1CFD">
      <w:pPr>
        <w:pStyle w:val="ConsPlusNormal"/>
        <w:ind w:firstLine="540"/>
        <w:jc w:val="both"/>
      </w:pPr>
      <w:r>
        <w:t xml:space="preserve">В мероприятии предусматривается комплектование книжных фондов муниципальных библиотек за счет иных межбюджетных трансфертов, предоставляемых из федерального бюджета на основании </w:t>
      </w:r>
      <w:hyperlink r:id="rId179" w:history="1">
        <w:r>
          <w:rPr>
            <w:color w:val="0000FF"/>
          </w:rPr>
          <w:t>постановления</w:t>
        </w:r>
      </w:hyperlink>
      <w:r>
        <w:t xml:space="preserve"> Правительства Российской Федерации от 29.12.2010 N 1186 "Об утверждении Правил предоставления из федерального бюджета бюджетам субъектов Российской Федерации иных межбюджетных трансфертов на комплектование книжных фондов библиотек муниципальных образований и государственных библиотек гг. Москвы и Санкт-</w:t>
      </w:r>
      <w:r>
        <w:lastRenderedPageBreak/>
        <w:t>Петербурга". Перечень муниципальных образований Московской области - получателей иных межбюджетных трансфертов на комплектование книжных фондов муниципальных библиотек ежегодно утверждается Правительством Московской области.</w:t>
      </w:r>
    </w:p>
    <w:p w:rsidR="006F1CFD" w:rsidRDefault="006F1CFD">
      <w:pPr>
        <w:pStyle w:val="ConsPlusNormal"/>
        <w:ind w:firstLine="540"/>
        <w:jc w:val="both"/>
      </w:pPr>
      <w:r>
        <w:t xml:space="preserve">В целях популяризации литературного творчества в рамках мероприятия по развитию литературного творчества и популяризации чтения будет обеспечено проведение конкурсов на соискание литературных премий Губернатора Московской области имени М.М. Пришвина и имени Роберта Рождественского (учреждены постановлениями Губернатора Московской области от 04.03.2004 </w:t>
      </w:r>
      <w:hyperlink r:id="rId180" w:history="1">
        <w:r>
          <w:rPr>
            <w:color w:val="0000FF"/>
          </w:rPr>
          <w:t>N 30-ПГ</w:t>
        </w:r>
      </w:hyperlink>
      <w:r>
        <w:t xml:space="preserve"> "Об учреждении областной литературной премии имени М.М. Пришвина" и от 19.06.2003 </w:t>
      </w:r>
      <w:hyperlink r:id="rId181" w:history="1">
        <w:r>
          <w:rPr>
            <w:color w:val="0000FF"/>
          </w:rPr>
          <w:t>N 134-ПГ</w:t>
        </w:r>
      </w:hyperlink>
      <w:r>
        <w:t xml:space="preserve"> "Об учреждении областной литературной премии имени Роберта Рождественского").</w:t>
      </w:r>
    </w:p>
    <w:p w:rsidR="006F1CFD" w:rsidRDefault="006F1CFD">
      <w:pPr>
        <w:pStyle w:val="ConsPlusNormal"/>
        <w:jc w:val="both"/>
      </w:pPr>
    </w:p>
    <w:p w:rsidR="006F1CFD" w:rsidRDefault="006F1CFD">
      <w:pPr>
        <w:pStyle w:val="ConsPlusNormal"/>
        <w:jc w:val="center"/>
        <w:outlineLvl w:val="2"/>
      </w:pPr>
      <w:r>
        <w:t>13.4. Концептуальные направления реформирования,</w:t>
      </w:r>
    </w:p>
    <w:p w:rsidR="006F1CFD" w:rsidRDefault="006F1CFD">
      <w:pPr>
        <w:pStyle w:val="ConsPlusNormal"/>
        <w:jc w:val="center"/>
      </w:pPr>
      <w:r>
        <w:t>модернизации, преобразования отдельных сфер</w:t>
      </w:r>
    </w:p>
    <w:p w:rsidR="006F1CFD" w:rsidRDefault="006F1CFD">
      <w:pPr>
        <w:pStyle w:val="ConsPlusNormal"/>
        <w:jc w:val="center"/>
      </w:pPr>
      <w:r>
        <w:t>социально-экономического развития Московской области,</w:t>
      </w:r>
    </w:p>
    <w:p w:rsidR="006F1CFD" w:rsidRDefault="006F1CFD">
      <w:pPr>
        <w:pStyle w:val="ConsPlusNormal"/>
        <w:jc w:val="center"/>
      </w:pPr>
      <w:r>
        <w:t>реализуемых в рамках подпрограммы</w:t>
      </w:r>
    </w:p>
    <w:p w:rsidR="006F1CFD" w:rsidRDefault="006F1CFD">
      <w:pPr>
        <w:pStyle w:val="ConsPlusNormal"/>
        <w:jc w:val="both"/>
      </w:pPr>
    </w:p>
    <w:p w:rsidR="006F1CFD" w:rsidRDefault="006F1CFD">
      <w:pPr>
        <w:pStyle w:val="ConsPlusNormal"/>
        <w:ind w:firstLine="540"/>
        <w:jc w:val="both"/>
      </w:pPr>
      <w:r>
        <w:t>Основой концептуального направления в развитии библиотечного дела является создание условий для развития современной эффективной системы библиотечного обслуживания населения Московской области. Инновационные формы и технологии работы, организация всех видов деятельности в сфере библиотечного дела, основанные на принципах доступности, социальной направленности и экономической целесообразности, позволят библиотекам Московской области стать современными, культурными, информационно-интеллектуальными центрами развития.</w:t>
      </w:r>
    </w:p>
    <w:p w:rsidR="006F1CFD" w:rsidRDefault="006F1CFD">
      <w:pPr>
        <w:pStyle w:val="ConsPlusNormal"/>
        <w:jc w:val="both"/>
      </w:pPr>
    </w:p>
    <w:p w:rsidR="006F1CFD" w:rsidRDefault="006F1CFD">
      <w:pPr>
        <w:sectPr w:rsidR="006F1CFD">
          <w:pgSz w:w="11905" w:h="16838"/>
          <w:pgMar w:top="1134" w:right="850" w:bottom="1134" w:left="1701" w:header="0" w:footer="0" w:gutter="0"/>
          <w:cols w:space="720"/>
        </w:sectPr>
      </w:pPr>
    </w:p>
    <w:p w:rsidR="006F1CFD" w:rsidRDefault="006F1CFD">
      <w:pPr>
        <w:pStyle w:val="ConsPlusNormal"/>
        <w:jc w:val="center"/>
        <w:outlineLvl w:val="2"/>
      </w:pPr>
      <w:r>
        <w:lastRenderedPageBreak/>
        <w:t>13.5. Перечень мероприятий подпрограммы III "Развитие</w:t>
      </w:r>
    </w:p>
    <w:p w:rsidR="006F1CFD" w:rsidRDefault="006F1CFD">
      <w:pPr>
        <w:pStyle w:val="ConsPlusNormal"/>
        <w:jc w:val="center"/>
      </w:pPr>
      <w:r>
        <w:t>библиотечного дела в Московской области"</w:t>
      </w:r>
    </w:p>
    <w:p w:rsidR="006F1CFD" w:rsidRDefault="006F1CFD">
      <w:pPr>
        <w:pStyle w:val="ConsPlusNormal"/>
        <w:jc w:val="center"/>
      </w:pPr>
    </w:p>
    <w:p w:rsidR="006F1CFD" w:rsidRDefault="006F1CFD">
      <w:pPr>
        <w:pStyle w:val="ConsPlusNormal"/>
        <w:jc w:val="center"/>
      </w:pPr>
      <w:r>
        <w:t xml:space="preserve">(в ред. </w:t>
      </w:r>
      <w:hyperlink r:id="rId182" w:history="1">
        <w:r>
          <w:rPr>
            <w:color w:val="0000FF"/>
          </w:rPr>
          <w:t>постановления</w:t>
        </w:r>
      </w:hyperlink>
      <w:r>
        <w:t xml:space="preserve"> Правительства МО</w:t>
      </w:r>
    </w:p>
    <w:p w:rsidR="006F1CFD" w:rsidRDefault="006F1CFD">
      <w:pPr>
        <w:pStyle w:val="ConsPlusNormal"/>
        <w:jc w:val="center"/>
      </w:pPr>
      <w:r>
        <w:t>от 27.06.2017 N 517/22)</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3118"/>
        <w:gridCol w:w="1587"/>
        <w:gridCol w:w="2041"/>
        <w:gridCol w:w="1701"/>
        <w:gridCol w:w="1531"/>
        <w:gridCol w:w="1474"/>
        <w:gridCol w:w="1372"/>
        <w:gridCol w:w="1474"/>
        <w:gridCol w:w="1531"/>
        <w:gridCol w:w="1531"/>
        <w:gridCol w:w="2835"/>
        <w:gridCol w:w="2948"/>
      </w:tblGrid>
      <w:tr w:rsidR="006F1CFD">
        <w:tc>
          <w:tcPr>
            <w:tcW w:w="1247" w:type="dxa"/>
            <w:vMerge w:val="restart"/>
          </w:tcPr>
          <w:p w:rsidR="006F1CFD" w:rsidRDefault="006F1CFD">
            <w:pPr>
              <w:pStyle w:val="ConsPlusNormal"/>
              <w:jc w:val="center"/>
            </w:pPr>
            <w:r>
              <w:t>N п/п</w:t>
            </w:r>
          </w:p>
        </w:tc>
        <w:tc>
          <w:tcPr>
            <w:tcW w:w="3118" w:type="dxa"/>
            <w:vMerge w:val="restart"/>
          </w:tcPr>
          <w:p w:rsidR="006F1CFD" w:rsidRDefault="006F1CFD">
            <w:pPr>
              <w:pStyle w:val="ConsPlusNormal"/>
              <w:jc w:val="center"/>
            </w:pPr>
            <w:r>
              <w:t>Мероприятия по реализации подпрограммы</w:t>
            </w:r>
          </w:p>
        </w:tc>
        <w:tc>
          <w:tcPr>
            <w:tcW w:w="1587" w:type="dxa"/>
            <w:vMerge w:val="restart"/>
          </w:tcPr>
          <w:p w:rsidR="006F1CFD" w:rsidRDefault="006F1CFD">
            <w:pPr>
              <w:pStyle w:val="ConsPlusNormal"/>
              <w:jc w:val="center"/>
            </w:pPr>
            <w:r>
              <w:t>Сроки исполнения мероприятий</w:t>
            </w:r>
          </w:p>
        </w:tc>
        <w:tc>
          <w:tcPr>
            <w:tcW w:w="2041" w:type="dxa"/>
            <w:vMerge w:val="restart"/>
          </w:tcPr>
          <w:p w:rsidR="006F1CFD" w:rsidRDefault="006F1CFD">
            <w:pPr>
              <w:pStyle w:val="ConsPlusNormal"/>
              <w:jc w:val="center"/>
            </w:pPr>
            <w:r>
              <w:t>Источники финансирования</w:t>
            </w:r>
          </w:p>
        </w:tc>
        <w:tc>
          <w:tcPr>
            <w:tcW w:w="1701" w:type="dxa"/>
            <w:vMerge w:val="restart"/>
          </w:tcPr>
          <w:p w:rsidR="006F1CFD" w:rsidRDefault="006F1CFD">
            <w:pPr>
              <w:pStyle w:val="ConsPlusNormal"/>
              <w:jc w:val="center"/>
            </w:pPr>
            <w:r>
              <w:t>Объем финансирования мероприятия в 2016 году (тыс. руб.)</w:t>
            </w:r>
          </w:p>
        </w:tc>
        <w:tc>
          <w:tcPr>
            <w:tcW w:w="1531" w:type="dxa"/>
            <w:vMerge w:val="restart"/>
          </w:tcPr>
          <w:p w:rsidR="006F1CFD" w:rsidRDefault="006F1CFD">
            <w:pPr>
              <w:pStyle w:val="ConsPlusNormal"/>
              <w:jc w:val="center"/>
            </w:pPr>
            <w:r>
              <w:t>Всего (тыс. руб.)</w:t>
            </w:r>
          </w:p>
        </w:tc>
        <w:tc>
          <w:tcPr>
            <w:tcW w:w="7382" w:type="dxa"/>
            <w:gridSpan w:val="5"/>
          </w:tcPr>
          <w:p w:rsidR="006F1CFD" w:rsidRDefault="006F1CFD">
            <w:pPr>
              <w:pStyle w:val="ConsPlusNormal"/>
              <w:jc w:val="center"/>
            </w:pPr>
            <w:r>
              <w:t>Объем финансирования по годам (тыс. руб.)</w:t>
            </w:r>
          </w:p>
        </w:tc>
        <w:tc>
          <w:tcPr>
            <w:tcW w:w="2835" w:type="dxa"/>
            <w:vMerge w:val="restart"/>
          </w:tcPr>
          <w:p w:rsidR="006F1CFD" w:rsidRDefault="006F1CFD">
            <w:pPr>
              <w:pStyle w:val="ConsPlusNormal"/>
              <w:jc w:val="center"/>
            </w:pPr>
            <w:r>
              <w:t>Ответственный за выполнение мероприятия программы</w:t>
            </w:r>
          </w:p>
        </w:tc>
        <w:tc>
          <w:tcPr>
            <w:tcW w:w="2948" w:type="dxa"/>
            <w:vMerge w:val="restart"/>
          </w:tcPr>
          <w:p w:rsidR="006F1CFD" w:rsidRDefault="006F1CFD">
            <w:pPr>
              <w:pStyle w:val="ConsPlusNormal"/>
              <w:jc w:val="center"/>
            </w:pPr>
            <w:r>
              <w:t>Результаты выполнения мероприятий подпрограммы</w:t>
            </w:r>
          </w:p>
        </w:tc>
      </w:tr>
      <w:tr w:rsidR="006F1CFD">
        <w:tc>
          <w:tcPr>
            <w:tcW w:w="1247" w:type="dxa"/>
            <w:vMerge/>
          </w:tcPr>
          <w:p w:rsidR="006F1CFD" w:rsidRDefault="006F1CFD"/>
        </w:tc>
        <w:tc>
          <w:tcPr>
            <w:tcW w:w="3118" w:type="dxa"/>
            <w:vMerge/>
          </w:tcPr>
          <w:p w:rsidR="006F1CFD" w:rsidRDefault="006F1CFD"/>
        </w:tc>
        <w:tc>
          <w:tcPr>
            <w:tcW w:w="1587" w:type="dxa"/>
            <w:vMerge/>
          </w:tcPr>
          <w:p w:rsidR="006F1CFD" w:rsidRDefault="006F1CFD"/>
        </w:tc>
        <w:tc>
          <w:tcPr>
            <w:tcW w:w="2041" w:type="dxa"/>
            <w:vMerge/>
          </w:tcPr>
          <w:p w:rsidR="006F1CFD" w:rsidRDefault="006F1CFD"/>
        </w:tc>
        <w:tc>
          <w:tcPr>
            <w:tcW w:w="1701" w:type="dxa"/>
            <w:vMerge/>
          </w:tcPr>
          <w:p w:rsidR="006F1CFD" w:rsidRDefault="006F1CFD"/>
        </w:tc>
        <w:tc>
          <w:tcPr>
            <w:tcW w:w="1531" w:type="dxa"/>
            <w:vMerge/>
          </w:tcPr>
          <w:p w:rsidR="006F1CFD" w:rsidRDefault="006F1CFD"/>
        </w:tc>
        <w:tc>
          <w:tcPr>
            <w:tcW w:w="1474" w:type="dxa"/>
          </w:tcPr>
          <w:p w:rsidR="006F1CFD" w:rsidRDefault="006F1CFD">
            <w:pPr>
              <w:pStyle w:val="ConsPlusNormal"/>
              <w:jc w:val="center"/>
            </w:pPr>
            <w:r>
              <w:t>2017 год</w:t>
            </w:r>
          </w:p>
        </w:tc>
        <w:tc>
          <w:tcPr>
            <w:tcW w:w="1372" w:type="dxa"/>
          </w:tcPr>
          <w:p w:rsidR="006F1CFD" w:rsidRDefault="006F1CFD">
            <w:pPr>
              <w:pStyle w:val="ConsPlusNormal"/>
              <w:jc w:val="center"/>
            </w:pPr>
            <w:r>
              <w:t>2018 год</w:t>
            </w:r>
          </w:p>
        </w:tc>
        <w:tc>
          <w:tcPr>
            <w:tcW w:w="1474" w:type="dxa"/>
          </w:tcPr>
          <w:p w:rsidR="006F1CFD" w:rsidRDefault="006F1CFD">
            <w:pPr>
              <w:pStyle w:val="ConsPlusNormal"/>
              <w:jc w:val="center"/>
            </w:pPr>
            <w:r>
              <w:t>2019 год</w:t>
            </w:r>
          </w:p>
        </w:tc>
        <w:tc>
          <w:tcPr>
            <w:tcW w:w="1531" w:type="dxa"/>
          </w:tcPr>
          <w:p w:rsidR="006F1CFD" w:rsidRDefault="006F1CFD">
            <w:pPr>
              <w:pStyle w:val="ConsPlusNormal"/>
              <w:jc w:val="center"/>
            </w:pPr>
            <w:r>
              <w:t>2020 год</w:t>
            </w:r>
          </w:p>
        </w:tc>
        <w:tc>
          <w:tcPr>
            <w:tcW w:w="1531" w:type="dxa"/>
          </w:tcPr>
          <w:p w:rsidR="006F1CFD" w:rsidRDefault="006F1CFD">
            <w:pPr>
              <w:pStyle w:val="ConsPlusNormal"/>
              <w:jc w:val="center"/>
            </w:pPr>
            <w:r>
              <w:t>2021 год</w:t>
            </w:r>
          </w:p>
        </w:tc>
        <w:tc>
          <w:tcPr>
            <w:tcW w:w="2835" w:type="dxa"/>
            <w:vMerge/>
          </w:tcPr>
          <w:p w:rsidR="006F1CFD" w:rsidRDefault="006F1CFD"/>
        </w:tc>
        <w:tc>
          <w:tcPr>
            <w:tcW w:w="2948" w:type="dxa"/>
            <w:vMerge/>
          </w:tcPr>
          <w:p w:rsidR="006F1CFD" w:rsidRDefault="006F1CFD"/>
        </w:tc>
      </w:tr>
      <w:tr w:rsidR="006F1CFD">
        <w:tc>
          <w:tcPr>
            <w:tcW w:w="1247" w:type="dxa"/>
          </w:tcPr>
          <w:p w:rsidR="006F1CFD" w:rsidRDefault="006F1CFD">
            <w:pPr>
              <w:pStyle w:val="ConsPlusNormal"/>
              <w:jc w:val="center"/>
            </w:pPr>
            <w:r>
              <w:t>1</w:t>
            </w:r>
          </w:p>
        </w:tc>
        <w:tc>
          <w:tcPr>
            <w:tcW w:w="3118" w:type="dxa"/>
          </w:tcPr>
          <w:p w:rsidR="006F1CFD" w:rsidRDefault="006F1CFD">
            <w:pPr>
              <w:pStyle w:val="ConsPlusNormal"/>
              <w:jc w:val="center"/>
            </w:pPr>
            <w:r>
              <w:t>2</w:t>
            </w:r>
          </w:p>
        </w:tc>
        <w:tc>
          <w:tcPr>
            <w:tcW w:w="1587" w:type="dxa"/>
          </w:tcPr>
          <w:p w:rsidR="006F1CFD" w:rsidRDefault="006F1CFD">
            <w:pPr>
              <w:pStyle w:val="ConsPlusNormal"/>
              <w:jc w:val="center"/>
            </w:pPr>
            <w:r>
              <w:t>3</w:t>
            </w:r>
          </w:p>
        </w:tc>
        <w:tc>
          <w:tcPr>
            <w:tcW w:w="2041" w:type="dxa"/>
          </w:tcPr>
          <w:p w:rsidR="006F1CFD" w:rsidRDefault="006F1CFD">
            <w:pPr>
              <w:pStyle w:val="ConsPlusNormal"/>
              <w:jc w:val="center"/>
            </w:pPr>
            <w:r>
              <w:t>4</w:t>
            </w:r>
          </w:p>
        </w:tc>
        <w:tc>
          <w:tcPr>
            <w:tcW w:w="1701" w:type="dxa"/>
          </w:tcPr>
          <w:p w:rsidR="006F1CFD" w:rsidRDefault="006F1CFD">
            <w:pPr>
              <w:pStyle w:val="ConsPlusNormal"/>
              <w:jc w:val="center"/>
            </w:pPr>
            <w:r>
              <w:t>5</w:t>
            </w:r>
          </w:p>
        </w:tc>
        <w:tc>
          <w:tcPr>
            <w:tcW w:w="1531" w:type="dxa"/>
          </w:tcPr>
          <w:p w:rsidR="006F1CFD" w:rsidRDefault="006F1CFD">
            <w:pPr>
              <w:pStyle w:val="ConsPlusNormal"/>
              <w:jc w:val="center"/>
            </w:pPr>
            <w:r>
              <w:t>6</w:t>
            </w:r>
          </w:p>
        </w:tc>
        <w:tc>
          <w:tcPr>
            <w:tcW w:w="1474" w:type="dxa"/>
          </w:tcPr>
          <w:p w:rsidR="006F1CFD" w:rsidRDefault="006F1CFD">
            <w:pPr>
              <w:pStyle w:val="ConsPlusNormal"/>
              <w:jc w:val="center"/>
            </w:pPr>
            <w:r>
              <w:t>7</w:t>
            </w:r>
          </w:p>
        </w:tc>
        <w:tc>
          <w:tcPr>
            <w:tcW w:w="1372" w:type="dxa"/>
          </w:tcPr>
          <w:p w:rsidR="006F1CFD" w:rsidRDefault="006F1CFD">
            <w:pPr>
              <w:pStyle w:val="ConsPlusNormal"/>
              <w:jc w:val="center"/>
            </w:pPr>
            <w:r>
              <w:t>8</w:t>
            </w:r>
          </w:p>
        </w:tc>
        <w:tc>
          <w:tcPr>
            <w:tcW w:w="1474" w:type="dxa"/>
          </w:tcPr>
          <w:p w:rsidR="006F1CFD" w:rsidRDefault="006F1CFD">
            <w:pPr>
              <w:pStyle w:val="ConsPlusNormal"/>
              <w:jc w:val="center"/>
            </w:pPr>
            <w:r>
              <w:t>9</w:t>
            </w:r>
          </w:p>
        </w:tc>
        <w:tc>
          <w:tcPr>
            <w:tcW w:w="1531" w:type="dxa"/>
          </w:tcPr>
          <w:p w:rsidR="006F1CFD" w:rsidRDefault="006F1CFD">
            <w:pPr>
              <w:pStyle w:val="ConsPlusNormal"/>
              <w:jc w:val="center"/>
            </w:pPr>
            <w:r>
              <w:t>10</w:t>
            </w:r>
          </w:p>
        </w:tc>
        <w:tc>
          <w:tcPr>
            <w:tcW w:w="1531" w:type="dxa"/>
          </w:tcPr>
          <w:p w:rsidR="006F1CFD" w:rsidRDefault="006F1CFD">
            <w:pPr>
              <w:pStyle w:val="ConsPlusNormal"/>
              <w:jc w:val="center"/>
            </w:pPr>
            <w:r>
              <w:t>11</w:t>
            </w:r>
          </w:p>
        </w:tc>
        <w:tc>
          <w:tcPr>
            <w:tcW w:w="2835" w:type="dxa"/>
          </w:tcPr>
          <w:p w:rsidR="006F1CFD" w:rsidRDefault="006F1CFD">
            <w:pPr>
              <w:pStyle w:val="ConsPlusNormal"/>
              <w:jc w:val="center"/>
            </w:pPr>
            <w:r>
              <w:t>12</w:t>
            </w:r>
          </w:p>
        </w:tc>
        <w:tc>
          <w:tcPr>
            <w:tcW w:w="2948" w:type="dxa"/>
          </w:tcPr>
          <w:p w:rsidR="006F1CFD" w:rsidRDefault="006F1CFD">
            <w:pPr>
              <w:pStyle w:val="ConsPlusNormal"/>
              <w:jc w:val="center"/>
            </w:pPr>
            <w:r>
              <w:t>13</w:t>
            </w:r>
          </w:p>
        </w:tc>
      </w:tr>
      <w:tr w:rsidR="006F1CFD">
        <w:tc>
          <w:tcPr>
            <w:tcW w:w="1247" w:type="dxa"/>
            <w:vMerge w:val="restart"/>
          </w:tcPr>
          <w:p w:rsidR="006F1CFD" w:rsidRDefault="006F1CFD">
            <w:pPr>
              <w:pStyle w:val="ConsPlusNormal"/>
              <w:outlineLvl w:val="3"/>
            </w:pPr>
            <w:r>
              <w:t>3.1.</w:t>
            </w:r>
          </w:p>
        </w:tc>
        <w:tc>
          <w:tcPr>
            <w:tcW w:w="3118" w:type="dxa"/>
            <w:vMerge w:val="restart"/>
          </w:tcPr>
          <w:p w:rsidR="006F1CFD" w:rsidRDefault="006F1CFD">
            <w:pPr>
              <w:pStyle w:val="ConsPlusNormal"/>
            </w:pPr>
            <w:r>
              <w:t>Задача. Обеспечение роста числа посетителей библиотек Московской области</w:t>
            </w:r>
          </w:p>
        </w:tc>
        <w:tc>
          <w:tcPr>
            <w:tcW w:w="1587" w:type="dxa"/>
            <w:vMerge w:val="restart"/>
          </w:tcPr>
          <w:p w:rsidR="006F1CFD" w:rsidRDefault="006F1CFD">
            <w:pPr>
              <w:pStyle w:val="ConsPlusNormal"/>
            </w:pPr>
            <w:r>
              <w:t>2017-2021</w:t>
            </w:r>
          </w:p>
        </w:tc>
        <w:tc>
          <w:tcPr>
            <w:tcW w:w="2041" w:type="dxa"/>
          </w:tcPr>
          <w:p w:rsidR="006F1CFD" w:rsidRDefault="006F1CFD">
            <w:pPr>
              <w:pStyle w:val="ConsPlusNormal"/>
            </w:pPr>
            <w:r>
              <w:t>Итого</w:t>
            </w:r>
          </w:p>
        </w:tc>
        <w:tc>
          <w:tcPr>
            <w:tcW w:w="1701" w:type="dxa"/>
          </w:tcPr>
          <w:p w:rsidR="006F1CFD" w:rsidRDefault="006F1CFD">
            <w:pPr>
              <w:pStyle w:val="ConsPlusNormal"/>
            </w:pPr>
            <w:r>
              <w:t>121848,000</w:t>
            </w:r>
          </w:p>
        </w:tc>
        <w:tc>
          <w:tcPr>
            <w:tcW w:w="1531" w:type="dxa"/>
          </w:tcPr>
          <w:p w:rsidR="006F1CFD" w:rsidRDefault="006F1CFD">
            <w:pPr>
              <w:pStyle w:val="ConsPlusNormal"/>
            </w:pPr>
            <w:r>
              <w:t>687159,800</w:t>
            </w:r>
          </w:p>
        </w:tc>
        <w:tc>
          <w:tcPr>
            <w:tcW w:w="1474" w:type="dxa"/>
          </w:tcPr>
          <w:p w:rsidR="006F1CFD" w:rsidRDefault="006F1CFD">
            <w:pPr>
              <w:pStyle w:val="ConsPlusNormal"/>
            </w:pPr>
            <w:r>
              <w:t>150117,800</w:t>
            </w:r>
          </w:p>
        </w:tc>
        <w:tc>
          <w:tcPr>
            <w:tcW w:w="1372" w:type="dxa"/>
          </w:tcPr>
          <w:p w:rsidR="006F1CFD" w:rsidRDefault="006F1CFD">
            <w:pPr>
              <w:pStyle w:val="ConsPlusNormal"/>
            </w:pPr>
            <w:r>
              <w:t>134067,000</w:t>
            </w:r>
          </w:p>
        </w:tc>
        <w:tc>
          <w:tcPr>
            <w:tcW w:w="1474" w:type="dxa"/>
          </w:tcPr>
          <w:p w:rsidR="006F1CFD" w:rsidRDefault="006F1CFD">
            <w:pPr>
              <w:pStyle w:val="ConsPlusNormal"/>
            </w:pPr>
            <w:r>
              <w:t>134325,000</w:t>
            </w:r>
          </w:p>
        </w:tc>
        <w:tc>
          <w:tcPr>
            <w:tcW w:w="1531" w:type="dxa"/>
          </w:tcPr>
          <w:p w:rsidR="006F1CFD" w:rsidRDefault="006F1CFD">
            <w:pPr>
              <w:pStyle w:val="ConsPlusNormal"/>
            </w:pPr>
            <w:r>
              <w:t>134325,000</w:t>
            </w:r>
          </w:p>
        </w:tc>
        <w:tc>
          <w:tcPr>
            <w:tcW w:w="1531" w:type="dxa"/>
          </w:tcPr>
          <w:p w:rsidR="006F1CFD" w:rsidRDefault="006F1CFD">
            <w:pPr>
              <w:pStyle w:val="ConsPlusNormal"/>
            </w:pPr>
            <w:r>
              <w:t>134325,000</w:t>
            </w:r>
          </w:p>
        </w:tc>
        <w:tc>
          <w:tcPr>
            <w:tcW w:w="2835" w:type="dxa"/>
            <w:vMerge w:val="restart"/>
          </w:tcPr>
          <w:p w:rsidR="006F1CFD" w:rsidRDefault="006F1CFD">
            <w:pPr>
              <w:pStyle w:val="ConsPlusNormal"/>
            </w:pPr>
          </w:p>
        </w:tc>
        <w:tc>
          <w:tcPr>
            <w:tcW w:w="2948" w:type="dxa"/>
            <w:vMerge w:val="restart"/>
          </w:tcPr>
          <w:p w:rsidR="006F1CFD" w:rsidRDefault="006F1CFD">
            <w:pPr>
              <w:pStyle w:val="ConsPlusNormal"/>
            </w:pPr>
          </w:p>
        </w:tc>
      </w:tr>
      <w:tr w:rsidR="006F1CFD">
        <w:tc>
          <w:tcPr>
            <w:tcW w:w="1247" w:type="dxa"/>
            <w:vMerge/>
          </w:tcPr>
          <w:p w:rsidR="006F1CFD" w:rsidRDefault="006F1CFD"/>
        </w:tc>
        <w:tc>
          <w:tcPr>
            <w:tcW w:w="3118" w:type="dxa"/>
            <w:vMerge/>
          </w:tcPr>
          <w:p w:rsidR="006F1CFD" w:rsidRDefault="006F1CFD"/>
        </w:tc>
        <w:tc>
          <w:tcPr>
            <w:tcW w:w="1587" w:type="dxa"/>
            <w:vMerge/>
          </w:tcPr>
          <w:p w:rsidR="006F1CFD" w:rsidRDefault="006F1CFD"/>
        </w:tc>
        <w:tc>
          <w:tcPr>
            <w:tcW w:w="2041" w:type="dxa"/>
          </w:tcPr>
          <w:p w:rsidR="006F1CFD" w:rsidRDefault="006F1CFD">
            <w:pPr>
              <w:pStyle w:val="ConsPlusNormal"/>
            </w:pPr>
            <w:r>
              <w:t>Средства бюджета Московской области</w:t>
            </w:r>
          </w:p>
        </w:tc>
        <w:tc>
          <w:tcPr>
            <w:tcW w:w="1701" w:type="dxa"/>
          </w:tcPr>
          <w:p w:rsidR="006F1CFD" w:rsidRDefault="006F1CFD">
            <w:pPr>
              <w:pStyle w:val="ConsPlusNormal"/>
            </w:pPr>
            <w:r>
              <w:t>121546,00</w:t>
            </w:r>
          </w:p>
        </w:tc>
        <w:tc>
          <w:tcPr>
            <w:tcW w:w="1531" w:type="dxa"/>
          </w:tcPr>
          <w:p w:rsidR="006F1CFD" w:rsidRDefault="006F1CFD">
            <w:pPr>
              <w:pStyle w:val="ConsPlusNormal"/>
            </w:pPr>
            <w:r>
              <w:t>683362,000</w:t>
            </w:r>
          </w:p>
        </w:tc>
        <w:tc>
          <w:tcPr>
            <w:tcW w:w="1474" w:type="dxa"/>
          </w:tcPr>
          <w:p w:rsidR="006F1CFD" w:rsidRDefault="006F1CFD">
            <w:pPr>
              <w:pStyle w:val="ConsPlusNormal"/>
            </w:pPr>
            <w:r>
              <w:t>146320,00</w:t>
            </w:r>
          </w:p>
        </w:tc>
        <w:tc>
          <w:tcPr>
            <w:tcW w:w="1372" w:type="dxa"/>
          </w:tcPr>
          <w:p w:rsidR="006F1CFD" w:rsidRDefault="006F1CFD">
            <w:pPr>
              <w:pStyle w:val="ConsPlusNormal"/>
            </w:pPr>
            <w:r>
              <w:t>134067,00</w:t>
            </w:r>
          </w:p>
        </w:tc>
        <w:tc>
          <w:tcPr>
            <w:tcW w:w="1474" w:type="dxa"/>
          </w:tcPr>
          <w:p w:rsidR="006F1CFD" w:rsidRDefault="006F1CFD">
            <w:pPr>
              <w:pStyle w:val="ConsPlusNormal"/>
            </w:pPr>
            <w:r>
              <w:t>134325,00</w:t>
            </w:r>
          </w:p>
        </w:tc>
        <w:tc>
          <w:tcPr>
            <w:tcW w:w="1531" w:type="dxa"/>
          </w:tcPr>
          <w:p w:rsidR="006F1CFD" w:rsidRDefault="006F1CFD">
            <w:pPr>
              <w:pStyle w:val="ConsPlusNormal"/>
            </w:pPr>
            <w:r>
              <w:t>134325,00</w:t>
            </w:r>
          </w:p>
        </w:tc>
        <w:tc>
          <w:tcPr>
            <w:tcW w:w="1531" w:type="dxa"/>
          </w:tcPr>
          <w:p w:rsidR="006F1CFD" w:rsidRDefault="006F1CFD">
            <w:pPr>
              <w:pStyle w:val="ConsPlusNormal"/>
            </w:pPr>
            <w:r>
              <w:t>134325,00</w:t>
            </w:r>
          </w:p>
        </w:tc>
        <w:tc>
          <w:tcPr>
            <w:tcW w:w="2835" w:type="dxa"/>
            <w:vMerge/>
          </w:tcPr>
          <w:p w:rsidR="006F1CFD" w:rsidRDefault="006F1CFD"/>
        </w:tc>
        <w:tc>
          <w:tcPr>
            <w:tcW w:w="2948" w:type="dxa"/>
            <w:vMerge/>
          </w:tcPr>
          <w:p w:rsidR="006F1CFD" w:rsidRDefault="006F1CFD"/>
        </w:tc>
      </w:tr>
      <w:tr w:rsidR="006F1CFD">
        <w:tc>
          <w:tcPr>
            <w:tcW w:w="1247" w:type="dxa"/>
            <w:vMerge/>
          </w:tcPr>
          <w:p w:rsidR="006F1CFD" w:rsidRDefault="006F1CFD"/>
        </w:tc>
        <w:tc>
          <w:tcPr>
            <w:tcW w:w="3118" w:type="dxa"/>
            <w:vMerge/>
          </w:tcPr>
          <w:p w:rsidR="006F1CFD" w:rsidRDefault="006F1CFD"/>
        </w:tc>
        <w:tc>
          <w:tcPr>
            <w:tcW w:w="1587" w:type="dxa"/>
            <w:vMerge/>
          </w:tcPr>
          <w:p w:rsidR="006F1CFD" w:rsidRDefault="006F1CFD"/>
        </w:tc>
        <w:tc>
          <w:tcPr>
            <w:tcW w:w="2041" w:type="dxa"/>
          </w:tcPr>
          <w:p w:rsidR="006F1CFD" w:rsidRDefault="006F1CFD">
            <w:pPr>
              <w:pStyle w:val="ConsPlusNormal"/>
            </w:pPr>
            <w:r>
              <w:t>Средства бюджетов муниципальных образований Московской области</w:t>
            </w:r>
          </w:p>
        </w:tc>
        <w:tc>
          <w:tcPr>
            <w:tcW w:w="1701" w:type="dxa"/>
          </w:tcPr>
          <w:p w:rsidR="006F1CFD" w:rsidRDefault="006F1CFD">
            <w:pPr>
              <w:pStyle w:val="ConsPlusNormal"/>
            </w:pPr>
            <w:r>
              <w:t>0,00</w:t>
            </w:r>
          </w:p>
        </w:tc>
        <w:tc>
          <w:tcPr>
            <w:tcW w:w="1531" w:type="dxa"/>
          </w:tcPr>
          <w:p w:rsidR="006F1CFD" w:rsidRDefault="006F1CFD">
            <w:pPr>
              <w:pStyle w:val="ConsPlusNormal"/>
            </w:pPr>
            <w:r>
              <w:t>1467,000</w:t>
            </w:r>
          </w:p>
        </w:tc>
        <w:tc>
          <w:tcPr>
            <w:tcW w:w="1474" w:type="dxa"/>
          </w:tcPr>
          <w:p w:rsidR="006F1CFD" w:rsidRDefault="006F1CFD">
            <w:pPr>
              <w:pStyle w:val="ConsPlusNormal"/>
            </w:pPr>
            <w:r>
              <w:t>1467,00</w:t>
            </w:r>
          </w:p>
        </w:tc>
        <w:tc>
          <w:tcPr>
            <w:tcW w:w="1372" w:type="dxa"/>
          </w:tcPr>
          <w:p w:rsidR="006F1CFD" w:rsidRDefault="006F1CFD">
            <w:pPr>
              <w:pStyle w:val="ConsPlusNormal"/>
            </w:pPr>
            <w:r>
              <w:t>0,00</w:t>
            </w:r>
          </w:p>
        </w:tc>
        <w:tc>
          <w:tcPr>
            <w:tcW w:w="1474" w:type="dxa"/>
          </w:tcPr>
          <w:p w:rsidR="006F1CFD" w:rsidRDefault="006F1CFD">
            <w:pPr>
              <w:pStyle w:val="ConsPlusNormal"/>
            </w:pPr>
            <w:r>
              <w:t>0,00</w:t>
            </w:r>
          </w:p>
        </w:tc>
        <w:tc>
          <w:tcPr>
            <w:tcW w:w="1531" w:type="dxa"/>
          </w:tcPr>
          <w:p w:rsidR="006F1CFD" w:rsidRDefault="006F1CFD">
            <w:pPr>
              <w:pStyle w:val="ConsPlusNormal"/>
            </w:pPr>
            <w:r>
              <w:t>0,00</w:t>
            </w:r>
          </w:p>
        </w:tc>
        <w:tc>
          <w:tcPr>
            <w:tcW w:w="1531" w:type="dxa"/>
          </w:tcPr>
          <w:p w:rsidR="006F1CFD" w:rsidRDefault="006F1CFD">
            <w:pPr>
              <w:pStyle w:val="ConsPlusNormal"/>
            </w:pPr>
            <w:r>
              <w:t>0,00</w:t>
            </w:r>
          </w:p>
        </w:tc>
        <w:tc>
          <w:tcPr>
            <w:tcW w:w="2835" w:type="dxa"/>
            <w:vMerge/>
          </w:tcPr>
          <w:p w:rsidR="006F1CFD" w:rsidRDefault="006F1CFD"/>
        </w:tc>
        <w:tc>
          <w:tcPr>
            <w:tcW w:w="2948" w:type="dxa"/>
            <w:vMerge/>
          </w:tcPr>
          <w:p w:rsidR="006F1CFD" w:rsidRDefault="006F1CFD"/>
        </w:tc>
      </w:tr>
      <w:tr w:rsidR="006F1CFD">
        <w:tc>
          <w:tcPr>
            <w:tcW w:w="1247" w:type="dxa"/>
            <w:vMerge/>
          </w:tcPr>
          <w:p w:rsidR="006F1CFD" w:rsidRDefault="006F1CFD"/>
        </w:tc>
        <w:tc>
          <w:tcPr>
            <w:tcW w:w="3118" w:type="dxa"/>
            <w:vMerge/>
          </w:tcPr>
          <w:p w:rsidR="006F1CFD" w:rsidRDefault="006F1CFD"/>
        </w:tc>
        <w:tc>
          <w:tcPr>
            <w:tcW w:w="1587" w:type="dxa"/>
            <w:vMerge/>
          </w:tcPr>
          <w:p w:rsidR="006F1CFD" w:rsidRDefault="006F1CFD"/>
        </w:tc>
        <w:tc>
          <w:tcPr>
            <w:tcW w:w="2041" w:type="dxa"/>
          </w:tcPr>
          <w:p w:rsidR="006F1CFD" w:rsidRDefault="006F1CFD">
            <w:pPr>
              <w:pStyle w:val="ConsPlusNormal"/>
            </w:pPr>
            <w:r>
              <w:t>Средства федерального бюджета</w:t>
            </w:r>
          </w:p>
        </w:tc>
        <w:tc>
          <w:tcPr>
            <w:tcW w:w="1701" w:type="dxa"/>
          </w:tcPr>
          <w:p w:rsidR="006F1CFD" w:rsidRDefault="006F1CFD">
            <w:pPr>
              <w:pStyle w:val="ConsPlusNormal"/>
            </w:pPr>
            <w:r>
              <w:t>302,00</w:t>
            </w:r>
          </w:p>
        </w:tc>
        <w:tc>
          <w:tcPr>
            <w:tcW w:w="1531" w:type="dxa"/>
          </w:tcPr>
          <w:p w:rsidR="006F1CFD" w:rsidRDefault="006F1CFD">
            <w:pPr>
              <w:pStyle w:val="ConsPlusNormal"/>
            </w:pPr>
            <w:r>
              <w:t>2330,800</w:t>
            </w:r>
          </w:p>
        </w:tc>
        <w:tc>
          <w:tcPr>
            <w:tcW w:w="1474" w:type="dxa"/>
          </w:tcPr>
          <w:p w:rsidR="006F1CFD" w:rsidRDefault="006F1CFD">
            <w:pPr>
              <w:pStyle w:val="ConsPlusNormal"/>
            </w:pPr>
            <w:r>
              <w:t>2330,80</w:t>
            </w:r>
          </w:p>
        </w:tc>
        <w:tc>
          <w:tcPr>
            <w:tcW w:w="1372" w:type="dxa"/>
          </w:tcPr>
          <w:p w:rsidR="006F1CFD" w:rsidRDefault="006F1CFD">
            <w:pPr>
              <w:pStyle w:val="ConsPlusNormal"/>
            </w:pPr>
            <w:r>
              <w:t>0,00</w:t>
            </w:r>
          </w:p>
        </w:tc>
        <w:tc>
          <w:tcPr>
            <w:tcW w:w="1474" w:type="dxa"/>
          </w:tcPr>
          <w:p w:rsidR="006F1CFD" w:rsidRDefault="006F1CFD">
            <w:pPr>
              <w:pStyle w:val="ConsPlusNormal"/>
            </w:pPr>
            <w:r>
              <w:t>0,00</w:t>
            </w:r>
          </w:p>
        </w:tc>
        <w:tc>
          <w:tcPr>
            <w:tcW w:w="1531" w:type="dxa"/>
          </w:tcPr>
          <w:p w:rsidR="006F1CFD" w:rsidRDefault="006F1CFD">
            <w:pPr>
              <w:pStyle w:val="ConsPlusNormal"/>
            </w:pPr>
            <w:r>
              <w:t>0,00</w:t>
            </w:r>
          </w:p>
        </w:tc>
        <w:tc>
          <w:tcPr>
            <w:tcW w:w="1531" w:type="dxa"/>
          </w:tcPr>
          <w:p w:rsidR="006F1CFD" w:rsidRDefault="006F1CFD">
            <w:pPr>
              <w:pStyle w:val="ConsPlusNormal"/>
            </w:pPr>
            <w:r>
              <w:t>0,00</w:t>
            </w:r>
          </w:p>
        </w:tc>
        <w:tc>
          <w:tcPr>
            <w:tcW w:w="2835" w:type="dxa"/>
            <w:vMerge/>
          </w:tcPr>
          <w:p w:rsidR="006F1CFD" w:rsidRDefault="006F1CFD"/>
        </w:tc>
        <w:tc>
          <w:tcPr>
            <w:tcW w:w="2948" w:type="dxa"/>
            <w:vMerge/>
          </w:tcPr>
          <w:p w:rsidR="006F1CFD" w:rsidRDefault="006F1CFD"/>
        </w:tc>
      </w:tr>
      <w:tr w:rsidR="006F1CFD">
        <w:tc>
          <w:tcPr>
            <w:tcW w:w="1247" w:type="dxa"/>
            <w:vMerge w:val="restart"/>
          </w:tcPr>
          <w:p w:rsidR="006F1CFD" w:rsidRDefault="006F1CFD">
            <w:pPr>
              <w:pStyle w:val="ConsPlusNormal"/>
              <w:outlineLvl w:val="4"/>
            </w:pPr>
            <w:r>
              <w:t>3.1.1.</w:t>
            </w:r>
          </w:p>
        </w:tc>
        <w:tc>
          <w:tcPr>
            <w:tcW w:w="3118" w:type="dxa"/>
            <w:vMerge w:val="restart"/>
          </w:tcPr>
          <w:p w:rsidR="006F1CFD" w:rsidRDefault="006F1CFD">
            <w:pPr>
              <w:pStyle w:val="ConsPlusNormal"/>
            </w:pPr>
            <w:r>
              <w:t xml:space="preserve">Основное мероприятие 1. Организация библиотечного обслуживания населения государственными библиотеками Московской </w:t>
            </w:r>
            <w:r>
              <w:lastRenderedPageBreak/>
              <w:t>области</w:t>
            </w:r>
          </w:p>
        </w:tc>
        <w:tc>
          <w:tcPr>
            <w:tcW w:w="1587" w:type="dxa"/>
            <w:vMerge w:val="restart"/>
          </w:tcPr>
          <w:p w:rsidR="006F1CFD" w:rsidRDefault="006F1CFD">
            <w:pPr>
              <w:pStyle w:val="ConsPlusNormal"/>
            </w:pPr>
            <w:r>
              <w:lastRenderedPageBreak/>
              <w:t>2017-2021</w:t>
            </w:r>
          </w:p>
        </w:tc>
        <w:tc>
          <w:tcPr>
            <w:tcW w:w="2041" w:type="dxa"/>
          </w:tcPr>
          <w:p w:rsidR="006F1CFD" w:rsidRDefault="006F1CFD">
            <w:pPr>
              <w:pStyle w:val="ConsPlusNormal"/>
            </w:pPr>
            <w:r>
              <w:t>Итого</w:t>
            </w:r>
          </w:p>
        </w:tc>
        <w:tc>
          <w:tcPr>
            <w:tcW w:w="1701" w:type="dxa"/>
          </w:tcPr>
          <w:p w:rsidR="006F1CFD" w:rsidRDefault="006F1CFD">
            <w:pPr>
              <w:pStyle w:val="ConsPlusNormal"/>
            </w:pPr>
            <w:r>
              <w:t>118996,00</w:t>
            </w:r>
          </w:p>
        </w:tc>
        <w:tc>
          <w:tcPr>
            <w:tcW w:w="1531" w:type="dxa"/>
          </w:tcPr>
          <w:p w:rsidR="006F1CFD" w:rsidRDefault="006F1CFD">
            <w:pPr>
              <w:pStyle w:val="ConsPlusNormal"/>
            </w:pPr>
            <w:r>
              <w:t>659987,000</w:t>
            </w:r>
          </w:p>
        </w:tc>
        <w:tc>
          <w:tcPr>
            <w:tcW w:w="1474" w:type="dxa"/>
          </w:tcPr>
          <w:p w:rsidR="006F1CFD" w:rsidRDefault="006F1CFD">
            <w:pPr>
              <w:pStyle w:val="ConsPlusNormal"/>
            </w:pPr>
            <w:r>
              <w:t>132745,00</w:t>
            </w:r>
          </w:p>
        </w:tc>
        <w:tc>
          <w:tcPr>
            <w:tcW w:w="1372" w:type="dxa"/>
          </w:tcPr>
          <w:p w:rsidR="006F1CFD" w:rsidRDefault="006F1CFD">
            <w:pPr>
              <w:pStyle w:val="ConsPlusNormal"/>
            </w:pPr>
            <w:r>
              <w:t>131617,00</w:t>
            </w:r>
          </w:p>
        </w:tc>
        <w:tc>
          <w:tcPr>
            <w:tcW w:w="1474" w:type="dxa"/>
          </w:tcPr>
          <w:p w:rsidR="006F1CFD" w:rsidRDefault="006F1CFD">
            <w:pPr>
              <w:pStyle w:val="ConsPlusNormal"/>
            </w:pPr>
            <w:r>
              <w:t>131875,00</w:t>
            </w:r>
          </w:p>
        </w:tc>
        <w:tc>
          <w:tcPr>
            <w:tcW w:w="1531" w:type="dxa"/>
          </w:tcPr>
          <w:p w:rsidR="006F1CFD" w:rsidRDefault="006F1CFD">
            <w:pPr>
              <w:pStyle w:val="ConsPlusNormal"/>
            </w:pPr>
            <w:r>
              <w:t>131875,00</w:t>
            </w:r>
          </w:p>
        </w:tc>
        <w:tc>
          <w:tcPr>
            <w:tcW w:w="1531" w:type="dxa"/>
          </w:tcPr>
          <w:p w:rsidR="006F1CFD" w:rsidRDefault="006F1CFD">
            <w:pPr>
              <w:pStyle w:val="ConsPlusNormal"/>
            </w:pPr>
            <w:r>
              <w:t>131875,00</w:t>
            </w:r>
          </w:p>
        </w:tc>
        <w:tc>
          <w:tcPr>
            <w:tcW w:w="2835" w:type="dxa"/>
            <w:vMerge w:val="restart"/>
          </w:tcPr>
          <w:p w:rsidR="006F1CFD" w:rsidRDefault="006F1CFD">
            <w:pPr>
              <w:pStyle w:val="ConsPlusNormal"/>
            </w:pPr>
          </w:p>
        </w:tc>
        <w:tc>
          <w:tcPr>
            <w:tcW w:w="2948" w:type="dxa"/>
            <w:vMerge w:val="restart"/>
          </w:tcPr>
          <w:p w:rsidR="006F1CFD" w:rsidRDefault="006F1CFD">
            <w:pPr>
              <w:pStyle w:val="ConsPlusNormal"/>
            </w:pPr>
          </w:p>
        </w:tc>
      </w:tr>
      <w:tr w:rsidR="006F1CFD">
        <w:tc>
          <w:tcPr>
            <w:tcW w:w="1247" w:type="dxa"/>
            <w:vMerge/>
          </w:tcPr>
          <w:p w:rsidR="006F1CFD" w:rsidRDefault="006F1CFD"/>
        </w:tc>
        <w:tc>
          <w:tcPr>
            <w:tcW w:w="3118" w:type="dxa"/>
            <w:vMerge/>
          </w:tcPr>
          <w:p w:rsidR="006F1CFD" w:rsidRDefault="006F1CFD"/>
        </w:tc>
        <w:tc>
          <w:tcPr>
            <w:tcW w:w="1587" w:type="dxa"/>
            <w:vMerge/>
          </w:tcPr>
          <w:p w:rsidR="006F1CFD" w:rsidRDefault="006F1CFD"/>
        </w:tc>
        <w:tc>
          <w:tcPr>
            <w:tcW w:w="2041" w:type="dxa"/>
          </w:tcPr>
          <w:p w:rsidR="006F1CFD" w:rsidRDefault="006F1CFD">
            <w:pPr>
              <w:pStyle w:val="ConsPlusNormal"/>
            </w:pPr>
            <w:r>
              <w:t>Средства бюджета Московской области</w:t>
            </w:r>
          </w:p>
        </w:tc>
        <w:tc>
          <w:tcPr>
            <w:tcW w:w="1701" w:type="dxa"/>
          </w:tcPr>
          <w:p w:rsidR="006F1CFD" w:rsidRDefault="006F1CFD">
            <w:pPr>
              <w:pStyle w:val="ConsPlusNormal"/>
            </w:pPr>
            <w:r>
              <w:t>118996,00</w:t>
            </w:r>
          </w:p>
        </w:tc>
        <w:tc>
          <w:tcPr>
            <w:tcW w:w="1531" w:type="dxa"/>
          </w:tcPr>
          <w:p w:rsidR="006F1CFD" w:rsidRDefault="006F1CFD">
            <w:pPr>
              <w:pStyle w:val="ConsPlusNormal"/>
            </w:pPr>
            <w:r>
              <w:t>659987,000</w:t>
            </w:r>
          </w:p>
        </w:tc>
        <w:tc>
          <w:tcPr>
            <w:tcW w:w="1474" w:type="dxa"/>
          </w:tcPr>
          <w:p w:rsidR="006F1CFD" w:rsidRDefault="006F1CFD">
            <w:pPr>
              <w:pStyle w:val="ConsPlusNormal"/>
            </w:pPr>
            <w:r>
              <w:t>132745,00</w:t>
            </w:r>
          </w:p>
        </w:tc>
        <w:tc>
          <w:tcPr>
            <w:tcW w:w="1372" w:type="dxa"/>
          </w:tcPr>
          <w:p w:rsidR="006F1CFD" w:rsidRDefault="006F1CFD">
            <w:pPr>
              <w:pStyle w:val="ConsPlusNormal"/>
            </w:pPr>
            <w:r>
              <w:t>131617,00</w:t>
            </w:r>
          </w:p>
        </w:tc>
        <w:tc>
          <w:tcPr>
            <w:tcW w:w="1474" w:type="dxa"/>
          </w:tcPr>
          <w:p w:rsidR="006F1CFD" w:rsidRDefault="006F1CFD">
            <w:pPr>
              <w:pStyle w:val="ConsPlusNormal"/>
            </w:pPr>
            <w:r>
              <w:t>131875,00</w:t>
            </w:r>
          </w:p>
        </w:tc>
        <w:tc>
          <w:tcPr>
            <w:tcW w:w="1531" w:type="dxa"/>
          </w:tcPr>
          <w:p w:rsidR="006F1CFD" w:rsidRDefault="006F1CFD">
            <w:pPr>
              <w:pStyle w:val="ConsPlusNormal"/>
            </w:pPr>
            <w:r>
              <w:t>131875,00</w:t>
            </w:r>
          </w:p>
        </w:tc>
        <w:tc>
          <w:tcPr>
            <w:tcW w:w="1531" w:type="dxa"/>
          </w:tcPr>
          <w:p w:rsidR="006F1CFD" w:rsidRDefault="006F1CFD">
            <w:pPr>
              <w:pStyle w:val="ConsPlusNormal"/>
            </w:pPr>
            <w:r>
              <w:t>131875,00</w:t>
            </w:r>
          </w:p>
        </w:tc>
        <w:tc>
          <w:tcPr>
            <w:tcW w:w="2835" w:type="dxa"/>
            <w:vMerge/>
          </w:tcPr>
          <w:p w:rsidR="006F1CFD" w:rsidRDefault="006F1CFD"/>
        </w:tc>
        <w:tc>
          <w:tcPr>
            <w:tcW w:w="2948" w:type="dxa"/>
            <w:vMerge/>
          </w:tcPr>
          <w:p w:rsidR="006F1CFD" w:rsidRDefault="006F1CFD"/>
        </w:tc>
      </w:tr>
      <w:tr w:rsidR="006F1CFD">
        <w:tc>
          <w:tcPr>
            <w:tcW w:w="1247" w:type="dxa"/>
            <w:vMerge w:val="restart"/>
          </w:tcPr>
          <w:p w:rsidR="006F1CFD" w:rsidRDefault="006F1CFD">
            <w:pPr>
              <w:pStyle w:val="ConsPlusNormal"/>
            </w:pPr>
            <w:r>
              <w:lastRenderedPageBreak/>
              <w:t>3.1.1.1.</w:t>
            </w:r>
          </w:p>
        </w:tc>
        <w:tc>
          <w:tcPr>
            <w:tcW w:w="3118" w:type="dxa"/>
            <w:vMerge w:val="restart"/>
          </w:tcPr>
          <w:p w:rsidR="006F1CFD" w:rsidRDefault="006F1CFD">
            <w:pPr>
              <w:pStyle w:val="ConsPlusNormal"/>
            </w:pPr>
            <w:r>
              <w:t>Оказание государственных услуг (выполнение работ) государственными библиотеками Московской области</w:t>
            </w:r>
          </w:p>
        </w:tc>
        <w:tc>
          <w:tcPr>
            <w:tcW w:w="1587" w:type="dxa"/>
            <w:vMerge w:val="restart"/>
          </w:tcPr>
          <w:p w:rsidR="006F1CFD" w:rsidRDefault="006F1CFD">
            <w:pPr>
              <w:pStyle w:val="ConsPlusNormal"/>
            </w:pPr>
            <w:r>
              <w:t>2017-2021</w:t>
            </w:r>
          </w:p>
        </w:tc>
        <w:tc>
          <w:tcPr>
            <w:tcW w:w="2041" w:type="dxa"/>
          </w:tcPr>
          <w:p w:rsidR="006F1CFD" w:rsidRDefault="006F1CFD">
            <w:pPr>
              <w:pStyle w:val="ConsPlusNormal"/>
            </w:pPr>
            <w:r>
              <w:t>Итого</w:t>
            </w:r>
          </w:p>
        </w:tc>
        <w:tc>
          <w:tcPr>
            <w:tcW w:w="1701" w:type="dxa"/>
          </w:tcPr>
          <w:p w:rsidR="006F1CFD" w:rsidRDefault="006F1CFD">
            <w:pPr>
              <w:pStyle w:val="ConsPlusNormal"/>
            </w:pPr>
            <w:r>
              <w:t>118996,00</w:t>
            </w:r>
          </w:p>
        </w:tc>
        <w:tc>
          <w:tcPr>
            <w:tcW w:w="1531" w:type="dxa"/>
          </w:tcPr>
          <w:p w:rsidR="006F1CFD" w:rsidRDefault="006F1CFD">
            <w:pPr>
              <w:pStyle w:val="ConsPlusNormal"/>
            </w:pPr>
            <w:r>
              <w:t>649987,000</w:t>
            </w:r>
          </w:p>
        </w:tc>
        <w:tc>
          <w:tcPr>
            <w:tcW w:w="1474" w:type="dxa"/>
          </w:tcPr>
          <w:p w:rsidR="006F1CFD" w:rsidRDefault="006F1CFD">
            <w:pPr>
              <w:pStyle w:val="ConsPlusNormal"/>
            </w:pPr>
            <w:r>
              <w:t>130745,00</w:t>
            </w:r>
          </w:p>
        </w:tc>
        <w:tc>
          <w:tcPr>
            <w:tcW w:w="1372" w:type="dxa"/>
          </w:tcPr>
          <w:p w:rsidR="006F1CFD" w:rsidRDefault="006F1CFD">
            <w:pPr>
              <w:pStyle w:val="ConsPlusNormal"/>
            </w:pPr>
            <w:r>
              <w:t>129617,00</w:t>
            </w:r>
          </w:p>
        </w:tc>
        <w:tc>
          <w:tcPr>
            <w:tcW w:w="1474" w:type="dxa"/>
          </w:tcPr>
          <w:p w:rsidR="006F1CFD" w:rsidRDefault="006F1CFD">
            <w:pPr>
              <w:pStyle w:val="ConsPlusNormal"/>
            </w:pPr>
            <w:r>
              <w:t>129875,00</w:t>
            </w:r>
          </w:p>
        </w:tc>
        <w:tc>
          <w:tcPr>
            <w:tcW w:w="1531" w:type="dxa"/>
          </w:tcPr>
          <w:p w:rsidR="006F1CFD" w:rsidRDefault="006F1CFD">
            <w:pPr>
              <w:pStyle w:val="ConsPlusNormal"/>
            </w:pPr>
            <w:r>
              <w:t>129875,00</w:t>
            </w:r>
          </w:p>
        </w:tc>
        <w:tc>
          <w:tcPr>
            <w:tcW w:w="1531" w:type="dxa"/>
          </w:tcPr>
          <w:p w:rsidR="006F1CFD" w:rsidRDefault="006F1CFD">
            <w:pPr>
              <w:pStyle w:val="ConsPlusNormal"/>
            </w:pPr>
            <w:r>
              <w:t>129875,00</w:t>
            </w:r>
          </w:p>
        </w:tc>
        <w:tc>
          <w:tcPr>
            <w:tcW w:w="2835" w:type="dxa"/>
            <w:vMerge w:val="restart"/>
          </w:tcPr>
          <w:p w:rsidR="006F1CFD" w:rsidRDefault="006F1CFD">
            <w:pPr>
              <w:pStyle w:val="ConsPlusNormal"/>
            </w:pPr>
            <w:r>
              <w:t>Министерство культуры Московской области; государственное автономное учреждение культуры Московской области "Московская областная государственная научная библиотека им. Н.К. Крупской"; государственное бюджетное учреждение культуры Московской области "Московская областная государственная детская библиотека"</w:t>
            </w:r>
          </w:p>
        </w:tc>
        <w:tc>
          <w:tcPr>
            <w:tcW w:w="2948" w:type="dxa"/>
            <w:vMerge w:val="restart"/>
          </w:tcPr>
          <w:p w:rsidR="006F1CFD" w:rsidRDefault="006F1CFD">
            <w:pPr>
              <w:pStyle w:val="ConsPlusNormal"/>
            </w:pPr>
            <w:r>
              <w:t>Выполнение государственного задания</w:t>
            </w:r>
          </w:p>
        </w:tc>
      </w:tr>
      <w:tr w:rsidR="006F1CFD">
        <w:tc>
          <w:tcPr>
            <w:tcW w:w="1247" w:type="dxa"/>
            <w:vMerge/>
          </w:tcPr>
          <w:p w:rsidR="006F1CFD" w:rsidRDefault="006F1CFD"/>
        </w:tc>
        <w:tc>
          <w:tcPr>
            <w:tcW w:w="3118" w:type="dxa"/>
            <w:vMerge/>
          </w:tcPr>
          <w:p w:rsidR="006F1CFD" w:rsidRDefault="006F1CFD"/>
        </w:tc>
        <w:tc>
          <w:tcPr>
            <w:tcW w:w="1587" w:type="dxa"/>
            <w:vMerge/>
          </w:tcPr>
          <w:p w:rsidR="006F1CFD" w:rsidRDefault="006F1CFD"/>
        </w:tc>
        <w:tc>
          <w:tcPr>
            <w:tcW w:w="2041" w:type="dxa"/>
          </w:tcPr>
          <w:p w:rsidR="006F1CFD" w:rsidRDefault="006F1CFD">
            <w:pPr>
              <w:pStyle w:val="ConsPlusNormal"/>
            </w:pPr>
            <w:r>
              <w:t>Средства бюджета Московской области</w:t>
            </w:r>
          </w:p>
        </w:tc>
        <w:tc>
          <w:tcPr>
            <w:tcW w:w="1701" w:type="dxa"/>
          </w:tcPr>
          <w:p w:rsidR="006F1CFD" w:rsidRDefault="006F1CFD">
            <w:pPr>
              <w:pStyle w:val="ConsPlusNormal"/>
            </w:pPr>
            <w:r>
              <w:t>118996,00</w:t>
            </w:r>
          </w:p>
        </w:tc>
        <w:tc>
          <w:tcPr>
            <w:tcW w:w="1531" w:type="dxa"/>
          </w:tcPr>
          <w:p w:rsidR="006F1CFD" w:rsidRDefault="006F1CFD">
            <w:pPr>
              <w:pStyle w:val="ConsPlusNormal"/>
            </w:pPr>
            <w:r>
              <w:t>649987,000</w:t>
            </w:r>
          </w:p>
        </w:tc>
        <w:tc>
          <w:tcPr>
            <w:tcW w:w="1474" w:type="dxa"/>
          </w:tcPr>
          <w:p w:rsidR="006F1CFD" w:rsidRDefault="006F1CFD">
            <w:pPr>
              <w:pStyle w:val="ConsPlusNormal"/>
            </w:pPr>
            <w:r>
              <w:t>130745,00</w:t>
            </w:r>
          </w:p>
        </w:tc>
        <w:tc>
          <w:tcPr>
            <w:tcW w:w="1372" w:type="dxa"/>
          </w:tcPr>
          <w:p w:rsidR="006F1CFD" w:rsidRDefault="006F1CFD">
            <w:pPr>
              <w:pStyle w:val="ConsPlusNormal"/>
            </w:pPr>
            <w:r>
              <w:t>129617,00</w:t>
            </w:r>
          </w:p>
        </w:tc>
        <w:tc>
          <w:tcPr>
            <w:tcW w:w="1474" w:type="dxa"/>
          </w:tcPr>
          <w:p w:rsidR="006F1CFD" w:rsidRDefault="006F1CFD">
            <w:pPr>
              <w:pStyle w:val="ConsPlusNormal"/>
            </w:pPr>
            <w:r>
              <w:t>129875,00</w:t>
            </w:r>
          </w:p>
        </w:tc>
        <w:tc>
          <w:tcPr>
            <w:tcW w:w="1531" w:type="dxa"/>
          </w:tcPr>
          <w:p w:rsidR="006F1CFD" w:rsidRDefault="006F1CFD">
            <w:pPr>
              <w:pStyle w:val="ConsPlusNormal"/>
            </w:pPr>
            <w:r>
              <w:t>129875,00</w:t>
            </w:r>
          </w:p>
        </w:tc>
        <w:tc>
          <w:tcPr>
            <w:tcW w:w="1531" w:type="dxa"/>
          </w:tcPr>
          <w:p w:rsidR="006F1CFD" w:rsidRDefault="006F1CFD">
            <w:pPr>
              <w:pStyle w:val="ConsPlusNormal"/>
            </w:pPr>
            <w:r>
              <w:t>129875,00</w:t>
            </w:r>
          </w:p>
        </w:tc>
        <w:tc>
          <w:tcPr>
            <w:tcW w:w="2835" w:type="dxa"/>
            <w:vMerge/>
          </w:tcPr>
          <w:p w:rsidR="006F1CFD" w:rsidRDefault="006F1CFD"/>
        </w:tc>
        <w:tc>
          <w:tcPr>
            <w:tcW w:w="2948" w:type="dxa"/>
            <w:vMerge/>
          </w:tcPr>
          <w:p w:rsidR="006F1CFD" w:rsidRDefault="006F1CFD"/>
        </w:tc>
      </w:tr>
      <w:tr w:rsidR="006F1CFD">
        <w:tc>
          <w:tcPr>
            <w:tcW w:w="1247" w:type="dxa"/>
            <w:vMerge w:val="restart"/>
          </w:tcPr>
          <w:p w:rsidR="006F1CFD" w:rsidRDefault="006F1CFD">
            <w:pPr>
              <w:pStyle w:val="ConsPlusNormal"/>
            </w:pPr>
            <w:r>
              <w:t>3.1.1.2.</w:t>
            </w:r>
          </w:p>
        </w:tc>
        <w:tc>
          <w:tcPr>
            <w:tcW w:w="3118" w:type="dxa"/>
            <w:vMerge w:val="restart"/>
          </w:tcPr>
          <w:p w:rsidR="006F1CFD" w:rsidRDefault="006F1CFD">
            <w:pPr>
              <w:pStyle w:val="ConsPlusNormal"/>
            </w:pPr>
            <w:r>
              <w:t>Комплектование книжных фондов государственных библиотек Московской области</w:t>
            </w:r>
          </w:p>
        </w:tc>
        <w:tc>
          <w:tcPr>
            <w:tcW w:w="1587" w:type="dxa"/>
            <w:vMerge w:val="restart"/>
          </w:tcPr>
          <w:p w:rsidR="006F1CFD" w:rsidRDefault="006F1CFD">
            <w:pPr>
              <w:pStyle w:val="ConsPlusNormal"/>
            </w:pPr>
            <w:r>
              <w:t>2017-2021</w:t>
            </w:r>
          </w:p>
        </w:tc>
        <w:tc>
          <w:tcPr>
            <w:tcW w:w="2041" w:type="dxa"/>
          </w:tcPr>
          <w:p w:rsidR="006F1CFD" w:rsidRDefault="006F1CFD">
            <w:pPr>
              <w:pStyle w:val="ConsPlusNormal"/>
            </w:pPr>
            <w:r>
              <w:t>Итого</w:t>
            </w:r>
          </w:p>
        </w:tc>
        <w:tc>
          <w:tcPr>
            <w:tcW w:w="1701" w:type="dxa"/>
          </w:tcPr>
          <w:p w:rsidR="006F1CFD" w:rsidRDefault="006F1CFD">
            <w:pPr>
              <w:pStyle w:val="ConsPlusNormal"/>
            </w:pPr>
            <w:r>
              <w:t>0,00</w:t>
            </w:r>
          </w:p>
        </w:tc>
        <w:tc>
          <w:tcPr>
            <w:tcW w:w="1531" w:type="dxa"/>
          </w:tcPr>
          <w:p w:rsidR="006F1CFD" w:rsidRDefault="006F1CFD">
            <w:pPr>
              <w:pStyle w:val="ConsPlusNormal"/>
            </w:pPr>
            <w:r>
              <w:t>10000,000</w:t>
            </w:r>
          </w:p>
        </w:tc>
        <w:tc>
          <w:tcPr>
            <w:tcW w:w="1474" w:type="dxa"/>
          </w:tcPr>
          <w:p w:rsidR="006F1CFD" w:rsidRDefault="006F1CFD">
            <w:pPr>
              <w:pStyle w:val="ConsPlusNormal"/>
            </w:pPr>
            <w:r>
              <w:t>2000,00</w:t>
            </w:r>
          </w:p>
        </w:tc>
        <w:tc>
          <w:tcPr>
            <w:tcW w:w="1372" w:type="dxa"/>
          </w:tcPr>
          <w:p w:rsidR="006F1CFD" w:rsidRDefault="006F1CFD">
            <w:pPr>
              <w:pStyle w:val="ConsPlusNormal"/>
            </w:pPr>
            <w:r>
              <w:t>2000,00</w:t>
            </w:r>
          </w:p>
        </w:tc>
        <w:tc>
          <w:tcPr>
            <w:tcW w:w="1474" w:type="dxa"/>
          </w:tcPr>
          <w:p w:rsidR="006F1CFD" w:rsidRDefault="006F1CFD">
            <w:pPr>
              <w:pStyle w:val="ConsPlusNormal"/>
            </w:pPr>
            <w:r>
              <w:t>2000,00</w:t>
            </w:r>
          </w:p>
        </w:tc>
        <w:tc>
          <w:tcPr>
            <w:tcW w:w="1531" w:type="dxa"/>
          </w:tcPr>
          <w:p w:rsidR="006F1CFD" w:rsidRDefault="006F1CFD">
            <w:pPr>
              <w:pStyle w:val="ConsPlusNormal"/>
            </w:pPr>
            <w:r>
              <w:t>2000,00</w:t>
            </w:r>
          </w:p>
        </w:tc>
        <w:tc>
          <w:tcPr>
            <w:tcW w:w="1531" w:type="dxa"/>
          </w:tcPr>
          <w:p w:rsidR="006F1CFD" w:rsidRDefault="006F1CFD">
            <w:pPr>
              <w:pStyle w:val="ConsPlusNormal"/>
            </w:pPr>
            <w:r>
              <w:t>2000,00</w:t>
            </w:r>
          </w:p>
        </w:tc>
        <w:tc>
          <w:tcPr>
            <w:tcW w:w="2835" w:type="dxa"/>
            <w:vMerge w:val="restart"/>
          </w:tcPr>
          <w:p w:rsidR="006F1CFD" w:rsidRDefault="006F1CFD">
            <w:pPr>
              <w:pStyle w:val="ConsPlusNormal"/>
            </w:pPr>
            <w:r>
              <w:t>Министерство культуры Московской области; государственное автономное учреждение культуры Московской области "Московская областная государственная научная библиотека им. Н.К. Крупской"; государственное бюджетное учреждение культуры Московской области "Московская областная государственная детская библиотека"</w:t>
            </w:r>
          </w:p>
        </w:tc>
        <w:tc>
          <w:tcPr>
            <w:tcW w:w="2948" w:type="dxa"/>
            <w:vMerge w:val="restart"/>
          </w:tcPr>
          <w:p w:rsidR="006F1CFD" w:rsidRDefault="006F1CFD">
            <w:pPr>
              <w:pStyle w:val="ConsPlusNormal"/>
            </w:pPr>
            <w:r>
              <w:t>Ежегодное обновление библиотечного фонда</w:t>
            </w:r>
          </w:p>
        </w:tc>
      </w:tr>
      <w:tr w:rsidR="006F1CFD">
        <w:tc>
          <w:tcPr>
            <w:tcW w:w="1247" w:type="dxa"/>
            <w:vMerge/>
          </w:tcPr>
          <w:p w:rsidR="006F1CFD" w:rsidRDefault="006F1CFD"/>
        </w:tc>
        <w:tc>
          <w:tcPr>
            <w:tcW w:w="3118" w:type="dxa"/>
            <w:vMerge/>
          </w:tcPr>
          <w:p w:rsidR="006F1CFD" w:rsidRDefault="006F1CFD"/>
        </w:tc>
        <w:tc>
          <w:tcPr>
            <w:tcW w:w="1587" w:type="dxa"/>
            <w:vMerge/>
          </w:tcPr>
          <w:p w:rsidR="006F1CFD" w:rsidRDefault="006F1CFD"/>
        </w:tc>
        <w:tc>
          <w:tcPr>
            <w:tcW w:w="2041" w:type="dxa"/>
          </w:tcPr>
          <w:p w:rsidR="006F1CFD" w:rsidRDefault="006F1CFD">
            <w:pPr>
              <w:pStyle w:val="ConsPlusNormal"/>
            </w:pPr>
            <w:r>
              <w:t>Средства бюджета Московской области</w:t>
            </w:r>
          </w:p>
        </w:tc>
        <w:tc>
          <w:tcPr>
            <w:tcW w:w="1701" w:type="dxa"/>
          </w:tcPr>
          <w:p w:rsidR="006F1CFD" w:rsidRDefault="006F1CFD">
            <w:pPr>
              <w:pStyle w:val="ConsPlusNormal"/>
            </w:pPr>
            <w:r>
              <w:t>0,00</w:t>
            </w:r>
          </w:p>
        </w:tc>
        <w:tc>
          <w:tcPr>
            <w:tcW w:w="1531" w:type="dxa"/>
          </w:tcPr>
          <w:p w:rsidR="006F1CFD" w:rsidRDefault="006F1CFD">
            <w:pPr>
              <w:pStyle w:val="ConsPlusNormal"/>
            </w:pPr>
            <w:r>
              <w:t>10000,000</w:t>
            </w:r>
          </w:p>
        </w:tc>
        <w:tc>
          <w:tcPr>
            <w:tcW w:w="1474" w:type="dxa"/>
          </w:tcPr>
          <w:p w:rsidR="006F1CFD" w:rsidRDefault="006F1CFD">
            <w:pPr>
              <w:pStyle w:val="ConsPlusNormal"/>
            </w:pPr>
            <w:r>
              <w:t>2000,00</w:t>
            </w:r>
          </w:p>
        </w:tc>
        <w:tc>
          <w:tcPr>
            <w:tcW w:w="1372" w:type="dxa"/>
          </w:tcPr>
          <w:p w:rsidR="006F1CFD" w:rsidRDefault="006F1CFD">
            <w:pPr>
              <w:pStyle w:val="ConsPlusNormal"/>
            </w:pPr>
            <w:r>
              <w:t>2000,00</w:t>
            </w:r>
          </w:p>
        </w:tc>
        <w:tc>
          <w:tcPr>
            <w:tcW w:w="1474" w:type="dxa"/>
          </w:tcPr>
          <w:p w:rsidR="006F1CFD" w:rsidRDefault="006F1CFD">
            <w:pPr>
              <w:pStyle w:val="ConsPlusNormal"/>
            </w:pPr>
            <w:r>
              <w:t>2000,00</w:t>
            </w:r>
          </w:p>
        </w:tc>
        <w:tc>
          <w:tcPr>
            <w:tcW w:w="1531" w:type="dxa"/>
          </w:tcPr>
          <w:p w:rsidR="006F1CFD" w:rsidRDefault="006F1CFD">
            <w:pPr>
              <w:pStyle w:val="ConsPlusNormal"/>
            </w:pPr>
            <w:r>
              <w:t>2000,00</w:t>
            </w:r>
          </w:p>
        </w:tc>
        <w:tc>
          <w:tcPr>
            <w:tcW w:w="1531" w:type="dxa"/>
          </w:tcPr>
          <w:p w:rsidR="006F1CFD" w:rsidRDefault="006F1CFD">
            <w:pPr>
              <w:pStyle w:val="ConsPlusNormal"/>
            </w:pPr>
            <w:r>
              <w:t>2000,00</w:t>
            </w:r>
          </w:p>
        </w:tc>
        <w:tc>
          <w:tcPr>
            <w:tcW w:w="2835" w:type="dxa"/>
            <w:vMerge/>
          </w:tcPr>
          <w:p w:rsidR="006F1CFD" w:rsidRDefault="006F1CFD"/>
        </w:tc>
        <w:tc>
          <w:tcPr>
            <w:tcW w:w="2948" w:type="dxa"/>
            <w:vMerge/>
          </w:tcPr>
          <w:p w:rsidR="006F1CFD" w:rsidRDefault="006F1CFD"/>
        </w:tc>
      </w:tr>
      <w:tr w:rsidR="006F1CFD">
        <w:tc>
          <w:tcPr>
            <w:tcW w:w="1247" w:type="dxa"/>
            <w:vMerge w:val="restart"/>
          </w:tcPr>
          <w:p w:rsidR="006F1CFD" w:rsidRDefault="006F1CFD">
            <w:pPr>
              <w:pStyle w:val="ConsPlusNormal"/>
              <w:outlineLvl w:val="4"/>
            </w:pPr>
            <w:r>
              <w:t>3.1.2.</w:t>
            </w:r>
          </w:p>
        </w:tc>
        <w:tc>
          <w:tcPr>
            <w:tcW w:w="3118" w:type="dxa"/>
            <w:vMerge w:val="restart"/>
          </w:tcPr>
          <w:p w:rsidR="006F1CFD" w:rsidRDefault="006F1CFD">
            <w:pPr>
              <w:pStyle w:val="ConsPlusNormal"/>
            </w:pPr>
            <w:r>
              <w:t xml:space="preserve">Основное мероприятие 2. </w:t>
            </w:r>
            <w:r>
              <w:lastRenderedPageBreak/>
              <w:t>Комплектование книжных фондов библиотек муниципальных образований Московской области, подключение общедоступных библиотек к сети Интернет и развитие библиотечного дела с учетом задачи расширения информационных технологий и оцифровки</w:t>
            </w:r>
          </w:p>
        </w:tc>
        <w:tc>
          <w:tcPr>
            <w:tcW w:w="1587" w:type="dxa"/>
            <w:vMerge w:val="restart"/>
          </w:tcPr>
          <w:p w:rsidR="006F1CFD" w:rsidRDefault="006F1CFD">
            <w:pPr>
              <w:pStyle w:val="ConsPlusNormal"/>
            </w:pPr>
            <w:r>
              <w:lastRenderedPageBreak/>
              <w:t>2017-2021</w:t>
            </w:r>
          </w:p>
        </w:tc>
        <w:tc>
          <w:tcPr>
            <w:tcW w:w="2041" w:type="dxa"/>
          </w:tcPr>
          <w:p w:rsidR="006F1CFD" w:rsidRDefault="006F1CFD">
            <w:pPr>
              <w:pStyle w:val="ConsPlusNormal"/>
            </w:pPr>
            <w:r>
              <w:t>Итого</w:t>
            </w:r>
          </w:p>
        </w:tc>
        <w:tc>
          <w:tcPr>
            <w:tcW w:w="1701" w:type="dxa"/>
          </w:tcPr>
          <w:p w:rsidR="006F1CFD" w:rsidRDefault="006F1CFD">
            <w:pPr>
              <w:pStyle w:val="ConsPlusNormal"/>
            </w:pPr>
            <w:r>
              <w:t>302,00</w:t>
            </w:r>
          </w:p>
        </w:tc>
        <w:tc>
          <w:tcPr>
            <w:tcW w:w="1531" w:type="dxa"/>
          </w:tcPr>
          <w:p w:rsidR="006F1CFD" w:rsidRDefault="006F1CFD">
            <w:pPr>
              <w:pStyle w:val="ConsPlusNormal"/>
            </w:pPr>
            <w:r>
              <w:t>14922,800</w:t>
            </w:r>
          </w:p>
        </w:tc>
        <w:tc>
          <w:tcPr>
            <w:tcW w:w="1474" w:type="dxa"/>
          </w:tcPr>
          <w:p w:rsidR="006F1CFD" w:rsidRDefault="006F1CFD">
            <w:pPr>
              <w:pStyle w:val="ConsPlusNormal"/>
            </w:pPr>
            <w:r>
              <w:t>14922,80</w:t>
            </w:r>
          </w:p>
        </w:tc>
        <w:tc>
          <w:tcPr>
            <w:tcW w:w="1372" w:type="dxa"/>
          </w:tcPr>
          <w:p w:rsidR="006F1CFD" w:rsidRDefault="006F1CFD">
            <w:pPr>
              <w:pStyle w:val="ConsPlusNormal"/>
            </w:pPr>
            <w:r>
              <w:t>0,00</w:t>
            </w:r>
          </w:p>
        </w:tc>
        <w:tc>
          <w:tcPr>
            <w:tcW w:w="1474" w:type="dxa"/>
          </w:tcPr>
          <w:p w:rsidR="006F1CFD" w:rsidRDefault="006F1CFD">
            <w:pPr>
              <w:pStyle w:val="ConsPlusNormal"/>
            </w:pPr>
            <w:r>
              <w:t>0,00</w:t>
            </w:r>
          </w:p>
        </w:tc>
        <w:tc>
          <w:tcPr>
            <w:tcW w:w="1531" w:type="dxa"/>
          </w:tcPr>
          <w:p w:rsidR="006F1CFD" w:rsidRDefault="006F1CFD">
            <w:pPr>
              <w:pStyle w:val="ConsPlusNormal"/>
            </w:pPr>
            <w:r>
              <w:t>0,00</w:t>
            </w:r>
          </w:p>
        </w:tc>
        <w:tc>
          <w:tcPr>
            <w:tcW w:w="1531" w:type="dxa"/>
          </w:tcPr>
          <w:p w:rsidR="006F1CFD" w:rsidRDefault="006F1CFD">
            <w:pPr>
              <w:pStyle w:val="ConsPlusNormal"/>
            </w:pPr>
            <w:r>
              <w:t>0,00</w:t>
            </w:r>
          </w:p>
        </w:tc>
        <w:tc>
          <w:tcPr>
            <w:tcW w:w="2835" w:type="dxa"/>
            <w:vMerge w:val="restart"/>
          </w:tcPr>
          <w:p w:rsidR="006F1CFD" w:rsidRDefault="006F1CFD">
            <w:pPr>
              <w:pStyle w:val="ConsPlusNormal"/>
            </w:pPr>
          </w:p>
        </w:tc>
        <w:tc>
          <w:tcPr>
            <w:tcW w:w="2948" w:type="dxa"/>
            <w:vMerge w:val="restart"/>
          </w:tcPr>
          <w:p w:rsidR="006F1CFD" w:rsidRDefault="006F1CFD">
            <w:pPr>
              <w:pStyle w:val="ConsPlusNormal"/>
            </w:pPr>
          </w:p>
        </w:tc>
      </w:tr>
      <w:tr w:rsidR="006F1CFD">
        <w:tc>
          <w:tcPr>
            <w:tcW w:w="1247" w:type="dxa"/>
            <w:vMerge/>
          </w:tcPr>
          <w:p w:rsidR="006F1CFD" w:rsidRDefault="006F1CFD"/>
        </w:tc>
        <w:tc>
          <w:tcPr>
            <w:tcW w:w="3118" w:type="dxa"/>
            <w:vMerge/>
          </w:tcPr>
          <w:p w:rsidR="006F1CFD" w:rsidRDefault="006F1CFD"/>
        </w:tc>
        <w:tc>
          <w:tcPr>
            <w:tcW w:w="1587" w:type="dxa"/>
            <w:vMerge/>
          </w:tcPr>
          <w:p w:rsidR="006F1CFD" w:rsidRDefault="006F1CFD"/>
        </w:tc>
        <w:tc>
          <w:tcPr>
            <w:tcW w:w="2041" w:type="dxa"/>
          </w:tcPr>
          <w:p w:rsidR="006F1CFD" w:rsidRDefault="006F1CFD">
            <w:pPr>
              <w:pStyle w:val="ConsPlusNormal"/>
            </w:pPr>
            <w:r>
              <w:t>Средства бюджета Московской области</w:t>
            </w:r>
          </w:p>
        </w:tc>
        <w:tc>
          <w:tcPr>
            <w:tcW w:w="1701" w:type="dxa"/>
          </w:tcPr>
          <w:p w:rsidR="006F1CFD" w:rsidRDefault="006F1CFD">
            <w:pPr>
              <w:pStyle w:val="ConsPlusNormal"/>
            </w:pPr>
            <w:r>
              <w:t>0,00</w:t>
            </w:r>
          </w:p>
        </w:tc>
        <w:tc>
          <w:tcPr>
            <w:tcW w:w="1531" w:type="dxa"/>
          </w:tcPr>
          <w:p w:rsidR="006F1CFD" w:rsidRDefault="006F1CFD">
            <w:pPr>
              <w:pStyle w:val="ConsPlusNormal"/>
            </w:pPr>
            <w:r>
              <w:t>11125,000</w:t>
            </w:r>
          </w:p>
        </w:tc>
        <w:tc>
          <w:tcPr>
            <w:tcW w:w="1474" w:type="dxa"/>
          </w:tcPr>
          <w:p w:rsidR="006F1CFD" w:rsidRDefault="006F1CFD">
            <w:pPr>
              <w:pStyle w:val="ConsPlusNormal"/>
            </w:pPr>
            <w:r>
              <w:t>11125,00</w:t>
            </w:r>
          </w:p>
        </w:tc>
        <w:tc>
          <w:tcPr>
            <w:tcW w:w="1372" w:type="dxa"/>
          </w:tcPr>
          <w:p w:rsidR="006F1CFD" w:rsidRDefault="006F1CFD">
            <w:pPr>
              <w:pStyle w:val="ConsPlusNormal"/>
            </w:pPr>
            <w:r>
              <w:t>0,00</w:t>
            </w:r>
          </w:p>
        </w:tc>
        <w:tc>
          <w:tcPr>
            <w:tcW w:w="1474" w:type="dxa"/>
          </w:tcPr>
          <w:p w:rsidR="006F1CFD" w:rsidRDefault="006F1CFD">
            <w:pPr>
              <w:pStyle w:val="ConsPlusNormal"/>
            </w:pPr>
            <w:r>
              <w:t>0,00</w:t>
            </w:r>
          </w:p>
        </w:tc>
        <w:tc>
          <w:tcPr>
            <w:tcW w:w="1531" w:type="dxa"/>
          </w:tcPr>
          <w:p w:rsidR="006F1CFD" w:rsidRDefault="006F1CFD">
            <w:pPr>
              <w:pStyle w:val="ConsPlusNormal"/>
            </w:pPr>
            <w:r>
              <w:t>0,00</w:t>
            </w:r>
          </w:p>
        </w:tc>
        <w:tc>
          <w:tcPr>
            <w:tcW w:w="1531" w:type="dxa"/>
          </w:tcPr>
          <w:p w:rsidR="006F1CFD" w:rsidRDefault="006F1CFD">
            <w:pPr>
              <w:pStyle w:val="ConsPlusNormal"/>
            </w:pPr>
            <w:r>
              <w:t>0,00</w:t>
            </w:r>
          </w:p>
        </w:tc>
        <w:tc>
          <w:tcPr>
            <w:tcW w:w="2835" w:type="dxa"/>
            <w:vMerge/>
          </w:tcPr>
          <w:p w:rsidR="006F1CFD" w:rsidRDefault="006F1CFD"/>
        </w:tc>
        <w:tc>
          <w:tcPr>
            <w:tcW w:w="2948" w:type="dxa"/>
            <w:vMerge/>
          </w:tcPr>
          <w:p w:rsidR="006F1CFD" w:rsidRDefault="006F1CFD"/>
        </w:tc>
      </w:tr>
      <w:tr w:rsidR="006F1CFD">
        <w:tc>
          <w:tcPr>
            <w:tcW w:w="1247" w:type="dxa"/>
            <w:vMerge/>
          </w:tcPr>
          <w:p w:rsidR="006F1CFD" w:rsidRDefault="006F1CFD"/>
        </w:tc>
        <w:tc>
          <w:tcPr>
            <w:tcW w:w="3118" w:type="dxa"/>
            <w:vMerge/>
          </w:tcPr>
          <w:p w:rsidR="006F1CFD" w:rsidRDefault="006F1CFD"/>
        </w:tc>
        <w:tc>
          <w:tcPr>
            <w:tcW w:w="1587" w:type="dxa"/>
            <w:vMerge/>
          </w:tcPr>
          <w:p w:rsidR="006F1CFD" w:rsidRDefault="006F1CFD"/>
        </w:tc>
        <w:tc>
          <w:tcPr>
            <w:tcW w:w="2041" w:type="dxa"/>
          </w:tcPr>
          <w:p w:rsidR="006F1CFD" w:rsidRDefault="006F1CFD">
            <w:pPr>
              <w:pStyle w:val="ConsPlusNormal"/>
            </w:pPr>
            <w:r>
              <w:t>Средства бюджетов муниципальных образований Московской области</w:t>
            </w:r>
          </w:p>
        </w:tc>
        <w:tc>
          <w:tcPr>
            <w:tcW w:w="1701" w:type="dxa"/>
          </w:tcPr>
          <w:p w:rsidR="006F1CFD" w:rsidRDefault="006F1CFD">
            <w:pPr>
              <w:pStyle w:val="ConsPlusNormal"/>
            </w:pPr>
            <w:r>
              <w:t>0,00</w:t>
            </w:r>
          </w:p>
        </w:tc>
        <w:tc>
          <w:tcPr>
            <w:tcW w:w="1531" w:type="dxa"/>
          </w:tcPr>
          <w:p w:rsidR="006F1CFD" w:rsidRDefault="006F1CFD">
            <w:pPr>
              <w:pStyle w:val="ConsPlusNormal"/>
            </w:pPr>
            <w:r>
              <w:t>1467,000</w:t>
            </w:r>
          </w:p>
        </w:tc>
        <w:tc>
          <w:tcPr>
            <w:tcW w:w="1474" w:type="dxa"/>
          </w:tcPr>
          <w:p w:rsidR="006F1CFD" w:rsidRDefault="006F1CFD">
            <w:pPr>
              <w:pStyle w:val="ConsPlusNormal"/>
            </w:pPr>
            <w:r>
              <w:t>1467,00</w:t>
            </w:r>
          </w:p>
        </w:tc>
        <w:tc>
          <w:tcPr>
            <w:tcW w:w="1372" w:type="dxa"/>
          </w:tcPr>
          <w:p w:rsidR="006F1CFD" w:rsidRDefault="006F1CFD">
            <w:pPr>
              <w:pStyle w:val="ConsPlusNormal"/>
            </w:pPr>
            <w:r>
              <w:t>0,00</w:t>
            </w:r>
          </w:p>
        </w:tc>
        <w:tc>
          <w:tcPr>
            <w:tcW w:w="1474" w:type="dxa"/>
          </w:tcPr>
          <w:p w:rsidR="006F1CFD" w:rsidRDefault="006F1CFD">
            <w:pPr>
              <w:pStyle w:val="ConsPlusNormal"/>
            </w:pPr>
            <w:r>
              <w:t>0,00</w:t>
            </w:r>
          </w:p>
        </w:tc>
        <w:tc>
          <w:tcPr>
            <w:tcW w:w="1531" w:type="dxa"/>
          </w:tcPr>
          <w:p w:rsidR="006F1CFD" w:rsidRDefault="006F1CFD">
            <w:pPr>
              <w:pStyle w:val="ConsPlusNormal"/>
            </w:pPr>
            <w:r>
              <w:t>0,00</w:t>
            </w:r>
          </w:p>
        </w:tc>
        <w:tc>
          <w:tcPr>
            <w:tcW w:w="1531" w:type="dxa"/>
          </w:tcPr>
          <w:p w:rsidR="006F1CFD" w:rsidRDefault="006F1CFD">
            <w:pPr>
              <w:pStyle w:val="ConsPlusNormal"/>
            </w:pPr>
            <w:r>
              <w:t>0,00</w:t>
            </w:r>
          </w:p>
        </w:tc>
        <w:tc>
          <w:tcPr>
            <w:tcW w:w="2835" w:type="dxa"/>
            <w:vMerge/>
          </w:tcPr>
          <w:p w:rsidR="006F1CFD" w:rsidRDefault="006F1CFD"/>
        </w:tc>
        <w:tc>
          <w:tcPr>
            <w:tcW w:w="2948" w:type="dxa"/>
            <w:vMerge/>
          </w:tcPr>
          <w:p w:rsidR="006F1CFD" w:rsidRDefault="006F1CFD"/>
        </w:tc>
      </w:tr>
      <w:tr w:rsidR="006F1CFD">
        <w:tc>
          <w:tcPr>
            <w:tcW w:w="1247" w:type="dxa"/>
            <w:vMerge/>
          </w:tcPr>
          <w:p w:rsidR="006F1CFD" w:rsidRDefault="006F1CFD"/>
        </w:tc>
        <w:tc>
          <w:tcPr>
            <w:tcW w:w="3118" w:type="dxa"/>
            <w:vMerge/>
          </w:tcPr>
          <w:p w:rsidR="006F1CFD" w:rsidRDefault="006F1CFD"/>
        </w:tc>
        <w:tc>
          <w:tcPr>
            <w:tcW w:w="1587" w:type="dxa"/>
            <w:vMerge/>
          </w:tcPr>
          <w:p w:rsidR="006F1CFD" w:rsidRDefault="006F1CFD"/>
        </w:tc>
        <w:tc>
          <w:tcPr>
            <w:tcW w:w="2041" w:type="dxa"/>
          </w:tcPr>
          <w:p w:rsidR="006F1CFD" w:rsidRDefault="006F1CFD">
            <w:pPr>
              <w:pStyle w:val="ConsPlusNormal"/>
            </w:pPr>
            <w:r>
              <w:t>Средства федерального бюджета</w:t>
            </w:r>
          </w:p>
        </w:tc>
        <w:tc>
          <w:tcPr>
            <w:tcW w:w="1701" w:type="dxa"/>
          </w:tcPr>
          <w:p w:rsidR="006F1CFD" w:rsidRDefault="006F1CFD">
            <w:pPr>
              <w:pStyle w:val="ConsPlusNormal"/>
            </w:pPr>
            <w:r>
              <w:t>302,00</w:t>
            </w:r>
          </w:p>
        </w:tc>
        <w:tc>
          <w:tcPr>
            <w:tcW w:w="1531" w:type="dxa"/>
          </w:tcPr>
          <w:p w:rsidR="006F1CFD" w:rsidRDefault="006F1CFD">
            <w:pPr>
              <w:pStyle w:val="ConsPlusNormal"/>
            </w:pPr>
            <w:r>
              <w:t>2330,800</w:t>
            </w:r>
          </w:p>
        </w:tc>
        <w:tc>
          <w:tcPr>
            <w:tcW w:w="1474" w:type="dxa"/>
          </w:tcPr>
          <w:p w:rsidR="006F1CFD" w:rsidRDefault="006F1CFD">
            <w:pPr>
              <w:pStyle w:val="ConsPlusNormal"/>
            </w:pPr>
            <w:r>
              <w:t>2330,80</w:t>
            </w:r>
          </w:p>
        </w:tc>
        <w:tc>
          <w:tcPr>
            <w:tcW w:w="1372" w:type="dxa"/>
          </w:tcPr>
          <w:p w:rsidR="006F1CFD" w:rsidRDefault="006F1CFD">
            <w:pPr>
              <w:pStyle w:val="ConsPlusNormal"/>
            </w:pPr>
            <w:r>
              <w:t>0,00</w:t>
            </w:r>
          </w:p>
        </w:tc>
        <w:tc>
          <w:tcPr>
            <w:tcW w:w="1474" w:type="dxa"/>
          </w:tcPr>
          <w:p w:rsidR="006F1CFD" w:rsidRDefault="006F1CFD">
            <w:pPr>
              <w:pStyle w:val="ConsPlusNormal"/>
            </w:pPr>
            <w:r>
              <w:t>0,00</w:t>
            </w:r>
          </w:p>
        </w:tc>
        <w:tc>
          <w:tcPr>
            <w:tcW w:w="1531" w:type="dxa"/>
          </w:tcPr>
          <w:p w:rsidR="006F1CFD" w:rsidRDefault="006F1CFD">
            <w:pPr>
              <w:pStyle w:val="ConsPlusNormal"/>
            </w:pPr>
            <w:r>
              <w:t>0,00</w:t>
            </w:r>
          </w:p>
        </w:tc>
        <w:tc>
          <w:tcPr>
            <w:tcW w:w="1531" w:type="dxa"/>
          </w:tcPr>
          <w:p w:rsidR="006F1CFD" w:rsidRDefault="006F1CFD">
            <w:pPr>
              <w:pStyle w:val="ConsPlusNormal"/>
            </w:pPr>
            <w:r>
              <w:t>0,00</w:t>
            </w:r>
          </w:p>
        </w:tc>
        <w:tc>
          <w:tcPr>
            <w:tcW w:w="2835" w:type="dxa"/>
            <w:vMerge/>
          </w:tcPr>
          <w:p w:rsidR="006F1CFD" w:rsidRDefault="006F1CFD"/>
        </w:tc>
        <w:tc>
          <w:tcPr>
            <w:tcW w:w="2948" w:type="dxa"/>
            <w:vMerge/>
          </w:tcPr>
          <w:p w:rsidR="006F1CFD" w:rsidRDefault="006F1CFD"/>
        </w:tc>
      </w:tr>
      <w:tr w:rsidR="006F1CFD">
        <w:tc>
          <w:tcPr>
            <w:tcW w:w="1247" w:type="dxa"/>
            <w:vMerge w:val="restart"/>
          </w:tcPr>
          <w:p w:rsidR="006F1CFD" w:rsidRDefault="006F1CFD">
            <w:pPr>
              <w:pStyle w:val="ConsPlusNormal"/>
            </w:pPr>
            <w:r>
              <w:t>3.1.2.1.</w:t>
            </w:r>
          </w:p>
        </w:tc>
        <w:tc>
          <w:tcPr>
            <w:tcW w:w="3118" w:type="dxa"/>
            <w:vMerge w:val="restart"/>
          </w:tcPr>
          <w:p w:rsidR="006F1CFD" w:rsidRDefault="006F1CFD">
            <w:pPr>
              <w:pStyle w:val="ConsPlusNormal"/>
            </w:pPr>
            <w:r>
              <w:t>Поддержка отрасли культуры</w:t>
            </w:r>
          </w:p>
        </w:tc>
        <w:tc>
          <w:tcPr>
            <w:tcW w:w="1587" w:type="dxa"/>
            <w:vMerge w:val="restart"/>
          </w:tcPr>
          <w:p w:rsidR="006F1CFD" w:rsidRDefault="006F1CFD">
            <w:pPr>
              <w:pStyle w:val="ConsPlusNormal"/>
            </w:pPr>
            <w:r>
              <w:t>2017-2021</w:t>
            </w:r>
          </w:p>
        </w:tc>
        <w:tc>
          <w:tcPr>
            <w:tcW w:w="2041" w:type="dxa"/>
          </w:tcPr>
          <w:p w:rsidR="006F1CFD" w:rsidRDefault="006F1CFD">
            <w:pPr>
              <w:pStyle w:val="ConsPlusNormal"/>
            </w:pPr>
            <w:r>
              <w:t>Итого</w:t>
            </w:r>
          </w:p>
        </w:tc>
        <w:tc>
          <w:tcPr>
            <w:tcW w:w="1701" w:type="dxa"/>
          </w:tcPr>
          <w:p w:rsidR="006F1CFD" w:rsidRDefault="006F1CFD">
            <w:pPr>
              <w:pStyle w:val="ConsPlusNormal"/>
            </w:pPr>
            <w:r>
              <w:t>0,00</w:t>
            </w:r>
          </w:p>
        </w:tc>
        <w:tc>
          <w:tcPr>
            <w:tcW w:w="1531" w:type="dxa"/>
          </w:tcPr>
          <w:p w:rsidR="006F1CFD" w:rsidRDefault="006F1CFD">
            <w:pPr>
              <w:pStyle w:val="ConsPlusNormal"/>
            </w:pPr>
            <w:r>
              <w:t>14922,80</w:t>
            </w:r>
          </w:p>
        </w:tc>
        <w:tc>
          <w:tcPr>
            <w:tcW w:w="1474" w:type="dxa"/>
          </w:tcPr>
          <w:p w:rsidR="006F1CFD" w:rsidRDefault="006F1CFD">
            <w:pPr>
              <w:pStyle w:val="ConsPlusNormal"/>
            </w:pPr>
            <w:r>
              <w:t>14922,80</w:t>
            </w:r>
          </w:p>
        </w:tc>
        <w:tc>
          <w:tcPr>
            <w:tcW w:w="1372" w:type="dxa"/>
          </w:tcPr>
          <w:p w:rsidR="006F1CFD" w:rsidRDefault="006F1CFD">
            <w:pPr>
              <w:pStyle w:val="ConsPlusNormal"/>
            </w:pPr>
            <w:r>
              <w:t>0,00</w:t>
            </w:r>
          </w:p>
        </w:tc>
        <w:tc>
          <w:tcPr>
            <w:tcW w:w="1474" w:type="dxa"/>
          </w:tcPr>
          <w:p w:rsidR="006F1CFD" w:rsidRDefault="006F1CFD">
            <w:pPr>
              <w:pStyle w:val="ConsPlusNormal"/>
            </w:pPr>
            <w:r>
              <w:t>0,00</w:t>
            </w:r>
          </w:p>
        </w:tc>
        <w:tc>
          <w:tcPr>
            <w:tcW w:w="1531" w:type="dxa"/>
          </w:tcPr>
          <w:p w:rsidR="006F1CFD" w:rsidRDefault="006F1CFD">
            <w:pPr>
              <w:pStyle w:val="ConsPlusNormal"/>
            </w:pPr>
            <w:r>
              <w:t>0,00</w:t>
            </w:r>
          </w:p>
        </w:tc>
        <w:tc>
          <w:tcPr>
            <w:tcW w:w="1531" w:type="dxa"/>
          </w:tcPr>
          <w:p w:rsidR="006F1CFD" w:rsidRDefault="006F1CFD">
            <w:pPr>
              <w:pStyle w:val="ConsPlusNormal"/>
            </w:pPr>
            <w:r>
              <w:t>0,00</w:t>
            </w:r>
          </w:p>
        </w:tc>
        <w:tc>
          <w:tcPr>
            <w:tcW w:w="2835" w:type="dxa"/>
            <w:vMerge w:val="restart"/>
          </w:tcPr>
          <w:p w:rsidR="006F1CFD" w:rsidRDefault="006F1CFD">
            <w:pPr>
              <w:pStyle w:val="ConsPlusNormal"/>
            </w:pPr>
            <w:r>
              <w:t>Министерство культуры Московской области, муниципальные образования Московской области</w:t>
            </w:r>
          </w:p>
        </w:tc>
        <w:tc>
          <w:tcPr>
            <w:tcW w:w="2948" w:type="dxa"/>
            <w:vMerge w:val="restart"/>
          </w:tcPr>
          <w:p w:rsidR="006F1CFD" w:rsidRDefault="006F1CFD">
            <w:pPr>
              <w:pStyle w:val="ConsPlusNormal"/>
            </w:pPr>
            <w:r>
              <w:t>Подключение муниципальных библиотек к сети Интернет, приобретение литературы для муниципальных библиотек</w:t>
            </w:r>
          </w:p>
        </w:tc>
      </w:tr>
      <w:tr w:rsidR="006F1CFD">
        <w:tc>
          <w:tcPr>
            <w:tcW w:w="1247" w:type="dxa"/>
            <w:vMerge/>
          </w:tcPr>
          <w:p w:rsidR="006F1CFD" w:rsidRDefault="006F1CFD"/>
        </w:tc>
        <w:tc>
          <w:tcPr>
            <w:tcW w:w="3118" w:type="dxa"/>
            <w:vMerge/>
          </w:tcPr>
          <w:p w:rsidR="006F1CFD" w:rsidRDefault="006F1CFD"/>
        </w:tc>
        <w:tc>
          <w:tcPr>
            <w:tcW w:w="1587" w:type="dxa"/>
            <w:vMerge/>
          </w:tcPr>
          <w:p w:rsidR="006F1CFD" w:rsidRDefault="006F1CFD"/>
        </w:tc>
        <w:tc>
          <w:tcPr>
            <w:tcW w:w="2041" w:type="dxa"/>
          </w:tcPr>
          <w:p w:rsidR="006F1CFD" w:rsidRDefault="006F1CFD">
            <w:pPr>
              <w:pStyle w:val="ConsPlusNormal"/>
            </w:pPr>
            <w:r>
              <w:t>Средства бюджета Московской области</w:t>
            </w:r>
          </w:p>
        </w:tc>
        <w:tc>
          <w:tcPr>
            <w:tcW w:w="1701" w:type="dxa"/>
          </w:tcPr>
          <w:p w:rsidR="006F1CFD" w:rsidRDefault="006F1CFD">
            <w:pPr>
              <w:pStyle w:val="ConsPlusNormal"/>
            </w:pPr>
            <w:r>
              <w:t>0,00</w:t>
            </w:r>
          </w:p>
        </w:tc>
        <w:tc>
          <w:tcPr>
            <w:tcW w:w="1531" w:type="dxa"/>
          </w:tcPr>
          <w:p w:rsidR="006F1CFD" w:rsidRDefault="006F1CFD">
            <w:pPr>
              <w:pStyle w:val="ConsPlusNormal"/>
            </w:pPr>
            <w:r>
              <w:t>11125,00</w:t>
            </w:r>
          </w:p>
        </w:tc>
        <w:tc>
          <w:tcPr>
            <w:tcW w:w="1474" w:type="dxa"/>
          </w:tcPr>
          <w:p w:rsidR="006F1CFD" w:rsidRDefault="006F1CFD">
            <w:pPr>
              <w:pStyle w:val="ConsPlusNormal"/>
            </w:pPr>
            <w:r>
              <w:t>11125,00</w:t>
            </w:r>
          </w:p>
        </w:tc>
        <w:tc>
          <w:tcPr>
            <w:tcW w:w="1372" w:type="dxa"/>
          </w:tcPr>
          <w:p w:rsidR="006F1CFD" w:rsidRDefault="006F1CFD">
            <w:pPr>
              <w:pStyle w:val="ConsPlusNormal"/>
            </w:pPr>
            <w:r>
              <w:t>0,00</w:t>
            </w:r>
          </w:p>
        </w:tc>
        <w:tc>
          <w:tcPr>
            <w:tcW w:w="1474" w:type="dxa"/>
          </w:tcPr>
          <w:p w:rsidR="006F1CFD" w:rsidRDefault="006F1CFD">
            <w:pPr>
              <w:pStyle w:val="ConsPlusNormal"/>
            </w:pPr>
            <w:r>
              <w:t>0,00</w:t>
            </w:r>
          </w:p>
        </w:tc>
        <w:tc>
          <w:tcPr>
            <w:tcW w:w="1531" w:type="dxa"/>
          </w:tcPr>
          <w:p w:rsidR="006F1CFD" w:rsidRDefault="006F1CFD">
            <w:pPr>
              <w:pStyle w:val="ConsPlusNormal"/>
            </w:pPr>
            <w:r>
              <w:t>0,00</w:t>
            </w:r>
          </w:p>
        </w:tc>
        <w:tc>
          <w:tcPr>
            <w:tcW w:w="1531" w:type="dxa"/>
          </w:tcPr>
          <w:p w:rsidR="006F1CFD" w:rsidRDefault="006F1CFD">
            <w:pPr>
              <w:pStyle w:val="ConsPlusNormal"/>
            </w:pPr>
            <w:r>
              <w:t>0,00</w:t>
            </w:r>
          </w:p>
        </w:tc>
        <w:tc>
          <w:tcPr>
            <w:tcW w:w="2835" w:type="dxa"/>
            <w:vMerge/>
          </w:tcPr>
          <w:p w:rsidR="006F1CFD" w:rsidRDefault="006F1CFD"/>
        </w:tc>
        <w:tc>
          <w:tcPr>
            <w:tcW w:w="2948" w:type="dxa"/>
            <w:vMerge/>
          </w:tcPr>
          <w:p w:rsidR="006F1CFD" w:rsidRDefault="006F1CFD"/>
        </w:tc>
      </w:tr>
      <w:tr w:rsidR="006F1CFD">
        <w:tc>
          <w:tcPr>
            <w:tcW w:w="1247" w:type="dxa"/>
            <w:vMerge/>
          </w:tcPr>
          <w:p w:rsidR="006F1CFD" w:rsidRDefault="006F1CFD"/>
        </w:tc>
        <w:tc>
          <w:tcPr>
            <w:tcW w:w="3118" w:type="dxa"/>
            <w:vMerge/>
          </w:tcPr>
          <w:p w:rsidR="006F1CFD" w:rsidRDefault="006F1CFD"/>
        </w:tc>
        <w:tc>
          <w:tcPr>
            <w:tcW w:w="1587" w:type="dxa"/>
            <w:vMerge/>
          </w:tcPr>
          <w:p w:rsidR="006F1CFD" w:rsidRDefault="006F1CFD"/>
        </w:tc>
        <w:tc>
          <w:tcPr>
            <w:tcW w:w="2041" w:type="dxa"/>
          </w:tcPr>
          <w:p w:rsidR="006F1CFD" w:rsidRDefault="006F1CFD">
            <w:pPr>
              <w:pStyle w:val="ConsPlusNormal"/>
            </w:pPr>
            <w:r>
              <w:t>Средства бюджетов муниципальных образований Московской области</w:t>
            </w:r>
          </w:p>
        </w:tc>
        <w:tc>
          <w:tcPr>
            <w:tcW w:w="1701" w:type="dxa"/>
          </w:tcPr>
          <w:p w:rsidR="006F1CFD" w:rsidRDefault="006F1CFD">
            <w:pPr>
              <w:pStyle w:val="ConsPlusNormal"/>
            </w:pPr>
            <w:r>
              <w:t>0,00</w:t>
            </w:r>
          </w:p>
        </w:tc>
        <w:tc>
          <w:tcPr>
            <w:tcW w:w="1531" w:type="dxa"/>
          </w:tcPr>
          <w:p w:rsidR="006F1CFD" w:rsidRDefault="006F1CFD">
            <w:pPr>
              <w:pStyle w:val="ConsPlusNormal"/>
            </w:pPr>
            <w:r>
              <w:t>1467,00</w:t>
            </w:r>
          </w:p>
        </w:tc>
        <w:tc>
          <w:tcPr>
            <w:tcW w:w="1474" w:type="dxa"/>
          </w:tcPr>
          <w:p w:rsidR="006F1CFD" w:rsidRDefault="006F1CFD">
            <w:pPr>
              <w:pStyle w:val="ConsPlusNormal"/>
            </w:pPr>
            <w:r>
              <w:t>1467,00</w:t>
            </w:r>
          </w:p>
        </w:tc>
        <w:tc>
          <w:tcPr>
            <w:tcW w:w="1372" w:type="dxa"/>
          </w:tcPr>
          <w:p w:rsidR="006F1CFD" w:rsidRDefault="006F1CFD">
            <w:pPr>
              <w:pStyle w:val="ConsPlusNormal"/>
            </w:pPr>
            <w:r>
              <w:t>0,00</w:t>
            </w:r>
          </w:p>
        </w:tc>
        <w:tc>
          <w:tcPr>
            <w:tcW w:w="1474" w:type="dxa"/>
          </w:tcPr>
          <w:p w:rsidR="006F1CFD" w:rsidRDefault="006F1CFD">
            <w:pPr>
              <w:pStyle w:val="ConsPlusNormal"/>
            </w:pPr>
            <w:r>
              <w:t>0,00</w:t>
            </w:r>
          </w:p>
        </w:tc>
        <w:tc>
          <w:tcPr>
            <w:tcW w:w="1531" w:type="dxa"/>
          </w:tcPr>
          <w:p w:rsidR="006F1CFD" w:rsidRDefault="006F1CFD">
            <w:pPr>
              <w:pStyle w:val="ConsPlusNormal"/>
            </w:pPr>
            <w:r>
              <w:t>0,00</w:t>
            </w:r>
          </w:p>
        </w:tc>
        <w:tc>
          <w:tcPr>
            <w:tcW w:w="1531" w:type="dxa"/>
          </w:tcPr>
          <w:p w:rsidR="006F1CFD" w:rsidRDefault="006F1CFD">
            <w:pPr>
              <w:pStyle w:val="ConsPlusNormal"/>
            </w:pPr>
            <w:r>
              <w:t>0,00</w:t>
            </w:r>
          </w:p>
        </w:tc>
        <w:tc>
          <w:tcPr>
            <w:tcW w:w="2835" w:type="dxa"/>
            <w:vMerge/>
          </w:tcPr>
          <w:p w:rsidR="006F1CFD" w:rsidRDefault="006F1CFD"/>
        </w:tc>
        <w:tc>
          <w:tcPr>
            <w:tcW w:w="2948" w:type="dxa"/>
            <w:vMerge/>
          </w:tcPr>
          <w:p w:rsidR="006F1CFD" w:rsidRDefault="006F1CFD"/>
        </w:tc>
      </w:tr>
      <w:tr w:rsidR="006F1CFD">
        <w:tc>
          <w:tcPr>
            <w:tcW w:w="1247" w:type="dxa"/>
            <w:vMerge/>
          </w:tcPr>
          <w:p w:rsidR="006F1CFD" w:rsidRDefault="006F1CFD"/>
        </w:tc>
        <w:tc>
          <w:tcPr>
            <w:tcW w:w="3118" w:type="dxa"/>
            <w:vMerge/>
          </w:tcPr>
          <w:p w:rsidR="006F1CFD" w:rsidRDefault="006F1CFD"/>
        </w:tc>
        <w:tc>
          <w:tcPr>
            <w:tcW w:w="1587" w:type="dxa"/>
            <w:vMerge/>
          </w:tcPr>
          <w:p w:rsidR="006F1CFD" w:rsidRDefault="006F1CFD"/>
        </w:tc>
        <w:tc>
          <w:tcPr>
            <w:tcW w:w="2041" w:type="dxa"/>
          </w:tcPr>
          <w:p w:rsidR="006F1CFD" w:rsidRDefault="006F1CFD">
            <w:pPr>
              <w:pStyle w:val="ConsPlusNormal"/>
            </w:pPr>
            <w:r>
              <w:t>Средства федерального бюджета</w:t>
            </w:r>
          </w:p>
        </w:tc>
        <w:tc>
          <w:tcPr>
            <w:tcW w:w="1701" w:type="dxa"/>
          </w:tcPr>
          <w:p w:rsidR="006F1CFD" w:rsidRDefault="006F1CFD">
            <w:pPr>
              <w:pStyle w:val="ConsPlusNormal"/>
            </w:pPr>
            <w:r>
              <w:t>2469,00</w:t>
            </w:r>
          </w:p>
        </w:tc>
        <w:tc>
          <w:tcPr>
            <w:tcW w:w="1531" w:type="dxa"/>
          </w:tcPr>
          <w:p w:rsidR="006F1CFD" w:rsidRDefault="006F1CFD">
            <w:pPr>
              <w:pStyle w:val="ConsPlusNormal"/>
            </w:pPr>
            <w:r>
              <w:t>2330,800</w:t>
            </w:r>
          </w:p>
        </w:tc>
        <w:tc>
          <w:tcPr>
            <w:tcW w:w="1474" w:type="dxa"/>
          </w:tcPr>
          <w:p w:rsidR="006F1CFD" w:rsidRDefault="006F1CFD">
            <w:pPr>
              <w:pStyle w:val="ConsPlusNormal"/>
            </w:pPr>
            <w:r>
              <w:t>2330,800</w:t>
            </w:r>
          </w:p>
        </w:tc>
        <w:tc>
          <w:tcPr>
            <w:tcW w:w="1372" w:type="dxa"/>
          </w:tcPr>
          <w:p w:rsidR="006F1CFD" w:rsidRDefault="006F1CFD">
            <w:pPr>
              <w:pStyle w:val="ConsPlusNormal"/>
            </w:pPr>
            <w:r>
              <w:t>0,00</w:t>
            </w:r>
          </w:p>
        </w:tc>
        <w:tc>
          <w:tcPr>
            <w:tcW w:w="1474" w:type="dxa"/>
          </w:tcPr>
          <w:p w:rsidR="006F1CFD" w:rsidRDefault="006F1CFD">
            <w:pPr>
              <w:pStyle w:val="ConsPlusNormal"/>
            </w:pPr>
            <w:r>
              <w:t>0,00</w:t>
            </w:r>
          </w:p>
        </w:tc>
        <w:tc>
          <w:tcPr>
            <w:tcW w:w="1531" w:type="dxa"/>
          </w:tcPr>
          <w:p w:rsidR="006F1CFD" w:rsidRDefault="006F1CFD">
            <w:pPr>
              <w:pStyle w:val="ConsPlusNormal"/>
            </w:pPr>
            <w:r>
              <w:t>0,00</w:t>
            </w:r>
          </w:p>
        </w:tc>
        <w:tc>
          <w:tcPr>
            <w:tcW w:w="1531" w:type="dxa"/>
          </w:tcPr>
          <w:p w:rsidR="006F1CFD" w:rsidRDefault="006F1CFD">
            <w:pPr>
              <w:pStyle w:val="ConsPlusNormal"/>
            </w:pPr>
            <w:r>
              <w:t>0,00</w:t>
            </w:r>
          </w:p>
        </w:tc>
        <w:tc>
          <w:tcPr>
            <w:tcW w:w="2835" w:type="dxa"/>
            <w:vMerge/>
          </w:tcPr>
          <w:p w:rsidR="006F1CFD" w:rsidRDefault="006F1CFD"/>
        </w:tc>
        <w:tc>
          <w:tcPr>
            <w:tcW w:w="2948" w:type="dxa"/>
            <w:vMerge/>
          </w:tcPr>
          <w:p w:rsidR="006F1CFD" w:rsidRDefault="006F1CFD"/>
        </w:tc>
      </w:tr>
      <w:tr w:rsidR="006F1CFD">
        <w:tc>
          <w:tcPr>
            <w:tcW w:w="1247" w:type="dxa"/>
            <w:vMerge w:val="restart"/>
          </w:tcPr>
          <w:p w:rsidR="006F1CFD" w:rsidRDefault="006F1CFD">
            <w:pPr>
              <w:pStyle w:val="ConsPlusNormal"/>
            </w:pPr>
            <w:r>
              <w:t>3.1.2.1.1.</w:t>
            </w:r>
          </w:p>
        </w:tc>
        <w:tc>
          <w:tcPr>
            <w:tcW w:w="3118" w:type="dxa"/>
            <w:vMerge w:val="restart"/>
          </w:tcPr>
          <w:p w:rsidR="006F1CFD" w:rsidRDefault="006F1CFD">
            <w:pPr>
              <w:pStyle w:val="ConsPlusNormal"/>
            </w:pPr>
            <w:r>
              <w:t xml:space="preserve">Предоставление субсидий на иные цели государственному автономному учреждению культуры Московской области "Московская областная </w:t>
            </w:r>
            <w:r>
              <w:lastRenderedPageBreak/>
              <w:t>государственная научная библиотека им. Н.К. Крупской"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587" w:type="dxa"/>
            <w:vMerge w:val="restart"/>
          </w:tcPr>
          <w:p w:rsidR="006F1CFD" w:rsidRDefault="006F1CFD">
            <w:pPr>
              <w:pStyle w:val="ConsPlusNormal"/>
            </w:pPr>
            <w:r>
              <w:lastRenderedPageBreak/>
              <w:t>2017-2021</w:t>
            </w:r>
          </w:p>
        </w:tc>
        <w:tc>
          <w:tcPr>
            <w:tcW w:w="2041" w:type="dxa"/>
          </w:tcPr>
          <w:p w:rsidR="006F1CFD" w:rsidRDefault="006F1CFD">
            <w:pPr>
              <w:pStyle w:val="ConsPlusNormal"/>
            </w:pPr>
            <w:r>
              <w:t>Итого</w:t>
            </w:r>
          </w:p>
        </w:tc>
        <w:tc>
          <w:tcPr>
            <w:tcW w:w="1701" w:type="dxa"/>
          </w:tcPr>
          <w:p w:rsidR="006F1CFD" w:rsidRDefault="006F1CFD">
            <w:pPr>
              <w:pStyle w:val="ConsPlusNormal"/>
            </w:pPr>
            <w:r>
              <w:t>302,00</w:t>
            </w:r>
          </w:p>
        </w:tc>
        <w:tc>
          <w:tcPr>
            <w:tcW w:w="1531" w:type="dxa"/>
          </w:tcPr>
          <w:p w:rsidR="006F1CFD" w:rsidRDefault="006F1CFD">
            <w:pPr>
              <w:pStyle w:val="ConsPlusNormal"/>
            </w:pPr>
            <w:r>
              <w:t>250,800</w:t>
            </w:r>
          </w:p>
        </w:tc>
        <w:tc>
          <w:tcPr>
            <w:tcW w:w="1474" w:type="dxa"/>
          </w:tcPr>
          <w:p w:rsidR="006F1CFD" w:rsidRDefault="006F1CFD">
            <w:pPr>
              <w:pStyle w:val="ConsPlusNormal"/>
            </w:pPr>
            <w:r>
              <w:t>250,800</w:t>
            </w:r>
          </w:p>
        </w:tc>
        <w:tc>
          <w:tcPr>
            <w:tcW w:w="1372" w:type="dxa"/>
          </w:tcPr>
          <w:p w:rsidR="006F1CFD" w:rsidRDefault="006F1CFD">
            <w:pPr>
              <w:pStyle w:val="ConsPlusNormal"/>
            </w:pPr>
            <w:r>
              <w:t>0,000</w:t>
            </w:r>
          </w:p>
        </w:tc>
        <w:tc>
          <w:tcPr>
            <w:tcW w:w="1474" w:type="dxa"/>
          </w:tcPr>
          <w:p w:rsidR="006F1CFD" w:rsidRDefault="006F1CFD">
            <w:pPr>
              <w:pStyle w:val="ConsPlusNormal"/>
            </w:pPr>
            <w:r>
              <w:t>0,000</w:t>
            </w:r>
          </w:p>
        </w:tc>
        <w:tc>
          <w:tcPr>
            <w:tcW w:w="1531" w:type="dxa"/>
          </w:tcPr>
          <w:p w:rsidR="006F1CFD" w:rsidRDefault="006F1CFD">
            <w:pPr>
              <w:pStyle w:val="ConsPlusNormal"/>
            </w:pPr>
            <w:r>
              <w:t>0,000</w:t>
            </w:r>
          </w:p>
        </w:tc>
        <w:tc>
          <w:tcPr>
            <w:tcW w:w="1531" w:type="dxa"/>
          </w:tcPr>
          <w:p w:rsidR="006F1CFD" w:rsidRDefault="006F1CFD">
            <w:pPr>
              <w:pStyle w:val="ConsPlusNormal"/>
            </w:pPr>
            <w:r>
              <w:t>0,000</w:t>
            </w:r>
          </w:p>
        </w:tc>
        <w:tc>
          <w:tcPr>
            <w:tcW w:w="2835" w:type="dxa"/>
            <w:vMerge w:val="restart"/>
          </w:tcPr>
          <w:p w:rsidR="006F1CFD" w:rsidRDefault="006F1CFD">
            <w:pPr>
              <w:pStyle w:val="ConsPlusNormal"/>
            </w:pPr>
            <w:r>
              <w:t xml:space="preserve">Министерство культуры Московской области, государственное автономное учреждение культуры Московской </w:t>
            </w:r>
            <w:r>
              <w:lastRenderedPageBreak/>
              <w:t>области "Московская областная государственная научная библиотека им. Н.К. Крупской"</w:t>
            </w:r>
          </w:p>
        </w:tc>
        <w:tc>
          <w:tcPr>
            <w:tcW w:w="2948" w:type="dxa"/>
            <w:vMerge w:val="restart"/>
          </w:tcPr>
          <w:p w:rsidR="006F1CFD" w:rsidRDefault="006F1CFD">
            <w:pPr>
              <w:pStyle w:val="ConsPlusNormal"/>
            </w:pPr>
            <w:r>
              <w:lastRenderedPageBreak/>
              <w:t>Подключение библиотек к сети Интернет</w:t>
            </w:r>
          </w:p>
        </w:tc>
      </w:tr>
      <w:tr w:rsidR="006F1CFD">
        <w:tc>
          <w:tcPr>
            <w:tcW w:w="1247" w:type="dxa"/>
            <w:vMerge/>
          </w:tcPr>
          <w:p w:rsidR="006F1CFD" w:rsidRDefault="006F1CFD"/>
        </w:tc>
        <w:tc>
          <w:tcPr>
            <w:tcW w:w="3118" w:type="dxa"/>
            <w:vMerge/>
          </w:tcPr>
          <w:p w:rsidR="006F1CFD" w:rsidRDefault="006F1CFD"/>
        </w:tc>
        <w:tc>
          <w:tcPr>
            <w:tcW w:w="1587" w:type="dxa"/>
            <w:vMerge/>
          </w:tcPr>
          <w:p w:rsidR="006F1CFD" w:rsidRDefault="006F1CFD"/>
        </w:tc>
        <w:tc>
          <w:tcPr>
            <w:tcW w:w="2041" w:type="dxa"/>
          </w:tcPr>
          <w:p w:rsidR="006F1CFD" w:rsidRDefault="006F1CFD">
            <w:pPr>
              <w:pStyle w:val="ConsPlusNormal"/>
            </w:pPr>
            <w:r>
              <w:t>Средства федерального бюджета</w:t>
            </w:r>
          </w:p>
        </w:tc>
        <w:tc>
          <w:tcPr>
            <w:tcW w:w="1701" w:type="dxa"/>
          </w:tcPr>
          <w:p w:rsidR="006F1CFD" w:rsidRDefault="006F1CFD">
            <w:pPr>
              <w:pStyle w:val="ConsPlusNormal"/>
            </w:pPr>
            <w:r>
              <w:t>302,00</w:t>
            </w:r>
          </w:p>
        </w:tc>
        <w:tc>
          <w:tcPr>
            <w:tcW w:w="1531" w:type="dxa"/>
          </w:tcPr>
          <w:p w:rsidR="006F1CFD" w:rsidRDefault="006F1CFD">
            <w:pPr>
              <w:pStyle w:val="ConsPlusNormal"/>
            </w:pPr>
            <w:r>
              <w:t>250,800</w:t>
            </w:r>
          </w:p>
        </w:tc>
        <w:tc>
          <w:tcPr>
            <w:tcW w:w="1474" w:type="dxa"/>
          </w:tcPr>
          <w:p w:rsidR="006F1CFD" w:rsidRDefault="006F1CFD">
            <w:pPr>
              <w:pStyle w:val="ConsPlusNormal"/>
            </w:pPr>
            <w:r>
              <w:t>250,800</w:t>
            </w:r>
          </w:p>
        </w:tc>
        <w:tc>
          <w:tcPr>
            <w:tcW w:w="1372" w:type="dxa"/>
          </w:tcPr>
          <w:p w:rsidR="006F1CFD" w:rsidRDefault="006F1CFD">
            <w:pPr>
              <w:pStyle w:val="ConsPlusNormal"/>
            </w:pPr>
            <w:r>
              <w:t>0,000</w:t>
            </w:r>
          </w:p>
        </w:tc>
        <w:tc>
          <w:tcPr>
            <w:tcW w:w="1474" w:type="dxa"/>
          </w:tcPr>
          <w:p w:rsidR="006F1CFD" w:rsidRDefault="006F1CFD">
            <w:pPr>
              <w:pStyle w:val="ConsPlusNormal"/>
            </w:pPr>
            <w:r>
              <w:t>0,000</w:t>
            </w:r>
          </w:p>
        </w:tc>
        <w:tc>
          <w:tcPr>
            <w:tcW w:w="1531" w:type="dxa"/>
          </w:tcPr>
          <w:p w:rsidR="006F1CFD" w:rsidRDefault="006F1CFD">
            <w:pPr>
              <w:pStyle w:val="ConsPlusNormal"/>
            </w:pPr>
            <w:r>
              <w:t>0,000</w:t>
            </w:r>
          </w:p>
        </w:tc>
        <w:tc>
          <w:tcPr>
            <w:tcW w:w="1531" w:type="dxa"/>
          </w:tcPr>
          <w:p w:rsidR="006F1CFD" w:rsidRDefault="006F1CFD">
            <w:pPr>
              <w:pStyle w:val="ConsPlusNormal"/>
            </w:pPr>
            <w:r>
              <w:t>0,000</w:t>
            </w:r>
          </w:p>
        </w:tc>
        <w:tc>
          <w:tcPr>
            <w:tcW w:w="2835" w:type="dxa"/>
            <w:vMerge/>
          </w:tcPr>
          <w:p w:rsidR="006F1CFD" w:rsidRDefault="006F1CFD"/>
        </w:tc>
        <w:tc>
          <w:tcPr>
            <w:tcW w:w="2948" w:type="dxa"/>
            <w:vMerge/>
          </w:tcPr>
          <w:p w:rsidR="006F1CFD" w:rsidRDefault="006F1CFD"/>
        </w:tc>
      </w:tr>
      <w:tr w:rsidR="006F1CFD">
        <w:tc>
          <w:tcPr>
            <w:tcW w:w="1247" w:type="dxa"/>
            <w:vMerge w:val="restart"/>
          </w:tcPr>
          <w:p w:rsidR="006F1CFD" w:rsidRDefault="006F1CFD">
            <w:pPr>
              <w:pStyle w:val="ConsPlusNormal"/>
            </w:pPr>
            <w:r>
              <w:lastRenderedPageBreak/>
              <w:t>3.1.2.1.2.</w:t>
            </w:r>
          </w:p>
        </w:tc>
        <w:tc>
          <w:tcPr>
            <w:tcW w:w="3118" w:type="dxa"/>
            <w:vMerge w:val="restart"/>
          </w:tcPr>
          <w:p w:rsidR="006F1CFD" w:rsidRDefault="006F1CFD">
            <w:pPr>
              <w:pStyle w:val="ConsPlusNormal"/>
            </w:pPr>
            <w:r>
              <w:t>Предоставление субсидий из бюджета Московской области бюджетам муниципальных образований Московской области на комплектование книжных фондов муниципальных общедоступных библиотек муниципальных образований Московской области</w:t>
            </w:r>
          </w:p>
        </w:tc>
        <w:tc>
          <w:tcPr>
            <w:tcW w:w="1587" w:type="dxa"/>
            <w:vMerge w:val="restart"/>
          </w:tcPr>
          <w:p w:rsidR="006F1CFD" w:rsidRDefault="006F1CFD">
            <w:pPr>
              <w:pStyle w:val="ConsPlusNormal"/>
            </w:pPr>
            <w:r>
              <w:t>2017-2021</w:t>
            </w:r>
          </w:p>
        </w:tc>
        <w:tc>
          <w:tcPr>
            <w:tcW w:w="2041" w:type="dxa"/>
          </w:tcPr>
          <w:p w:rsidR="006F1CFD" w:rsidRDefault="006F1CFD">
            <w:pPr>
              <w:pStyle w:val="ConsPlusNormal"/>
            </w:pPr>
            <w:r>
              <w:t>Итого</w:t>
            </w:r>
          </w:p>
        </w:tc>
        <w:tc>
          <w:tcPr>
            <w:tcW w:w="1701" w:type="dxa"/>
          </w:tcPr>
          <w:p w:rsidR="006F1CFD" w:rsidRDefault="006F1CFD">
            <w:pPr>
              <w:pStyle w:val="ConsPlusNormal"/>
            </w:pPr>
            <w:r>
              <w:t>2167,00</w:t>
            </w:r>
          </w:p>
        </w:tc>
        <w:tc>
          <w:tcPr>
            <w:tcW w:w="1531" w:type="dxa"/>
          </w:tcPr>
          <w:p w:rsidR="006F1CFD" w:rsidRDefault="006F1CFD">
            <w:pPr>
              <w:pStyle w:val="ConsPlusNormal"/>
            </w:pPr>
            <w:r>
              <w:t>14672,000</w:t>
            </w:r>
          </w:p>
        </w:tc>
        <w:tc>
          <w:tcPr>
            <w:tcW w:w="1474" w:type="dxa"/>
          </w:tcPr>
          <w:p w:rsidR="006F1CFD" w:rsidRDefault="006F1CFD">
            <w:pPr>
              <w:pStyle w:val="ConsPlusNormal"/>
            </w:pPr>
            <w:r>
              <w:t>14672,00</w:t>
            </w:r>
          </w:p>
        </w:tc>
        <w:tc>
          <w:tcPr>
            <w:tcW w:w="1372" w:type="dxa"/>
          </w:tcPr>
          <w:p w:rsidR="006F1CFD" w:rsidRDefault="006F1CFD">
            <w:pPr>
              <w:pStyle w:val="ConsPlusNormal"/>
            </w:pPr>
            <w:r>
              <w:t>0,00</w:t>
            </w:r>
          </w:p>
        </w:tc>
        <w:tc>
          <w:tcPr>
            <w:tcW w:w="1474" w:type="dxa"/>
          </w:tcPr>
          <w:p w:rsidR="006F1CFD" w:rsidRDefault="006F1CFD">
            <w:pPr>
              <w:pStyle w:val="ConsPlusNormal"/>
            </w:pPr>
            <w:r>
              <w:t>0,00</w:t>
            </w:r>
          </w:p>
        </w:tc>
        <w:tc>
          <w:tcPr>
            <w:tcW w:w="1531" w:type="dxa"/>
          </w:tcPr>
          <w:p w:rsidR="006F1CFD" w:rsidRDefault="006F1CFD">
            <w:pPr>
              <w:pStyle w:val="ConsPlusNormal"/>
            </w:pPr>
            <w:r>
              <w:t>0,00</w:t>
            </w:r>
          </w:p>
        </w:tc>
        <w:tc>
          <w:tcPr>
            <w:tcW w:w="1531" w:type="dxa"/>
          </w:tcPr>
          <w:p w:rsidR="006F1CFD" w:rsidRDefault="006F1CFD">
            <w:pPr>
              <w:pStyle w:val="ConsPlusNormal"/>
            </w:pPr>
            <w:r>
              <w:t>0,00</w:t>
            </w:r>
          </w:p>
        </w:tc>
        <w:tc>
          <w:tcPr>
            <w:tcW w:w="2835" w:type="dxa"/>
            <w:vMerge w:val="restart"/>
          </w:tcPr>
          <w:p w:rsidR="006F1CFD" w:rsidRDefault="006F1CFD">
            <w:pPr>
              <w:pStyle w:val="ConsPlusNormal"/>
            </w:pPr>
            <w:r>
              <w:t>Министерство культуры Московской области, муниципальные образования Московской области</w:t>
            </w:r>
          </w:p>
        </w:tc>
        <w:tc>
          <w:tcPr>
            <w:tcW w:w="2948" w:type="dxa"/>
            <w:vMerge w:val="restart"/>
          </w:tcPr>
          <w:p w:rsidR="006F1CFD" w:rsidRDefault="006F1CFD">
            <w:pPr>
              <w:pStyle w:val="ConsPlusNormal"/>
            </w:pPr>
            <w:r>
              <w:t>Приобретение литературы для муниципальных библиотек</w:t>
            </w:r>
          </w:p>
        </w:tc>
      </w:tr>
      <w:tr w:rsidR="006F1CFD">
        <w:tc>
          <w:tcPr>
            <w:tcW w:w="1247" w:type="dxa"/>
            <w:vMerge/>
          </w:tcPr>
          <w:p w:rsidR="006F1CFD" w:rsidRDefault="006F1CFD"/>
        </w:tc>
        <w:tc>
          <w:tcPr>
            <w:tcW w:w="3118" w:type="dxa"/>
            <w:vMerge/>
          </w:tcPr>
          <w:p w:rsidR="006F1CFD" w:rsidRDefault="006F1CFD"/>
        </w:tc>
        <w:tc>
          <w:tcPr>
            <w:tcW w:w="1587" w:type="dxa"/>
            <w:vMerge/>
          </w:tcPr>
          <w:p w:rsidR="006F1CFD" w:rsidRDefault="006F1CFD"/>
        </w:tc>
        <w:tc>
          <w:tcPr>
            <w:tcW w:w="2041" w:type="dxa"/>
          </w:tcPr>
          <w:p w:rsidR="006F1CFD" w:rsidRDefault="006F1CFD">
            <w:pPr>
              <w:pStyle w:val="ConsPlusNormal"/>
            </w:pPr>
            <w:r>
              <w:t>Средства бюджета Московской области</w:t>
            </w:r>
          </w:p>
        </w:tc>
        <w:tc>
          <w:tcPr>
            <w:tcW w:w="1701" w:type="dxa"/>
          </w:tcPr>
          <w:p w:rsidR="006F1CFD" w:rsidRDefault="006F1CFD">
            <w:pPr>
              <w:pStyle w:val="ConsPlusNormal"/>
            </w:pPr>
            <w:r>
              <w:t>0,00</w:t>
            </w:r>
          </w:p>
        </w:tc>
        <w:tc>
          <w:tcPr>
            <w:tcW w:w="1531" w:type="dxa"/>
          </w:tcPr>
          <w:p w:rsidR="006F1CFD" w:rsidRDefault="006F1CFD">
            <w:pPr>
              <w:pStyle w:val="ConsPlusNormal"/>
            </w:pPr>
            <w:r>
              <w:t>11125,000</w:t>
            </w:r>
          </w:p>
        </w:tc>
        <w:tc>
          <w:tcPr>
            <w:tcW w:w="1474" w:type="dxa"/>
          </w:tcPr>
          <w:p w:rsidR="006F1CFD" w:rsidRDefault="006F1CFD">
            <w:pPr>
              <w:pStyle w:val="ConsPlusNormal"/>
            </w:pPr>
            <w:r>
              <w:t>11125,00</w:t>
            </w:r>
          </w:p>
        </w:tc>
        <w:tc>
          <w:tcPr>
            <w:tcW w:w="1372" w:type="dxa"/>
          </w:tcPr>
          <w:p w:rsidR="006F1CFD" w:rsidRDefault="006F1CFD">
            <w:pPr>
              <w:pStyle w:val="ConsPlusNormal"/>
            </w:pPr>
            <w:r>
              <w:t>0,00</w:t>
            </w:r>
          </w:p>
        </w:tc>
        <w:tc>
          <w:tcPr>
            <w:tcW w:w="1474" w:type="dxa"/>
          </w:tcPr>
          <w:p w:rsidR="006F1CFD" w:rsidRDefault="006F1CFD">
            <w:pPr>
              <w:pStyle w:val="ConsPlusNormal"/>
            </w:pPr>
            <w:r>
              <w:t>0,00</w:t>
            </w:r>
          </w:p>
        </w:tc>
        <w:tc>
          <w:tcPr>
            <w:tcW w:w="1531" w:type="dxa"/>
          </w:tcPr>
          <w:p w:rsidR="006F1CFD" w:rsidRDefault="006F1CFD">
            <w:pPr>
              <w:pStyle w:val="ConsPlusNormal"/>
            </w:pPr>
            <w:r>
              <w:t>0,00</w:t>
            </w:r>
          </w:p>
        </w:tc>
        <w:tc>
          <w:tcPr>
            <w:tcW w:w="1531" w:type="dxa"/>
          </w:tcPr>
          <w:p w:rsidR="006F1CFD" w:rsidRDefault="006F1CFD">
            <w:pPr>
              <w:pStyle w:val="ConsPlusNormal"/>
            </w:pPr>
            <w:r>
              <w:t>0,00</w:t>
            </w:r>
          </w:p>
        </w:tc>
        <w:tc>
          <w:tcPr>
            <w:tcW w:w="2835" w:type="dxa"/>
            <w:vMerge/>
          </w:tcPr>
          <w:p w:rsidR="006F1CFD" w:rsidRDefault="006F1CFD"/>
        </w:tc>
        <w:tc>
          <w:tcPr>
            <w:tcW w:w="2948" w:type="dxa"/>
            <w:vMerge/>
          </w:tcPr>
          <w:p w:rsidR="006F1CFD" w:rsidRDefault="006F1CFD"/>
        </w:tc>
      </w:tr>
      <w:tr w:rsidR="006F1CFD">
        <w:tc>
          <w:tcPr>
            <w:tcW w:w="1247" w:type="dxa"/>
            <w:vMerge/>
          </w:tcPr>
          <w:p w:rsidR="006F1CFD" w:rsidRDefault="006F1CFD"/>
        </w:tc>
        <w:tc>
          <w:tcPr>
            <w:tcW w:w="3118" w:type="dxa"/>
            <w:vMerge/>
          </w:tcPr>
          <w:p w:rsidR="006F1CFD" w:rsidRDefault="006F1CFD"/>
        </w:tc>
        <w:tc>
          <w:tcPr>
            <w:tcW w:w="1587" w:type="dxa"/>
            <w:vMerge/>
          </w:tcPr>
          <w:p w:rsidR="006F1CFD" w:rsidRDefault="006F1CFD"/>
        </w:tc>
        <w:tc>
          <w:tcPr>
            <w:tcW w:w="2041" w:type="dxa"/>
          </w:tcPr>
          <w:p w:rsidR="006F1CFD" w:rsidRDefault="006F1CFD">
            <w:pPr>
              <w:pStyle w:val="ConsPlusNormal"/>
            </w:pPr>
            <w:r>
              <w:t>Средства бюджетов муниципальных образований Московской области</w:t>
            </w:r>
          </w:p>
        </w:tc>
        <w:tc>
          <w:tcPr>
            <w:tcW w:w="1701" w:type="dxa"/>
          </w:tcPr>
          <w:p w:rsidR="006F1CFD" w:rsidRDefault="006F1CFD">
            <w:pPr>
              <w:pStyle w:val="ConsPlusNormal"/>
            </w:pPr>
            <w:r>
              <w:t>0,00</w:t>
            </w:r>
          </w:p>
        </w:tc>
        <w:tc>
          <w:tcPr>
            <w:tcW w:w="1531" w:type="dxa"/>
          </w:tcPr>
          <w:p w:rsidR="006F1CFD" w:rsidRDefault="006F1CFD">
            <w:pPr>
              <w:pStyle w:val="ConsPlusNormal"/>
            </w:pPr>
            <w:r>
              <w:t>1467,000</w:t>
            </w:r>
          </w:p>
        </w:tc>
        <w:tc>
          <w:tcPr>
            <w:tcW w:w="1474" w:type="dxa"/>
          </w:tcPr>
          <w:p w:rsidR="006F1CFD" w:rsidRDefault="006F1CFD">
            <w:pPr>
              <w:pStyle w:val="ConsPlusNormal"/>
            </w:pPr>
            <w:r>
              <w:t>1467,00</w:t>
            </w:r>
          </w:p>
        </w:tc>
        <w:tc>
          <w:tcPr>
            <w:tcW w:w="1372" w:type="dxa"/>
          </w:tcPr>
          <w:p w:rsidR="006F1CFD" w:rsidRDefault="006F1CFD">
            <w:pPr>
              <w:pStyle w:val="ConsPlusNormal"/>
            </w:pPr>
            <w:r>
              <w:t>0,00</w:t>
            </w:r>
          </w:p>
        </w:tc>
        <w:tc>
          <w:tcPr>
            <w:tcW w:w="1474" w:type="dxa"/>
          </w:tcPr>
          <w:p w:rsidR="006F1CFD" w:rsidRDefault="006F1CFD">
            <w:pPr>
              <w:pStyle w:val="ConsPlusNormal"/>
            </w:pPr>
            <w:r>
              <w:t>0,00</w:t>
            </w:r>
          </w:p>
        </w:tc>
        <w:tc>
          <w:tcPr>
            <w:tcW w:w="1531" w:type="dxa"/>
          </w:tcPr>
          <w:p w:rsidR="006F1CFD" w:rsidRDefault="006F1CFD">
            <w:pPr>
              <w:pStyle w:val="ConsPlusNormal"/>
            </w:pPr>
            <w:r>
              <w:t>0,00</w:t>
            </w:r>
          </w:p>
        </w:tc>
        <w:tc>
          <w:tcPr>
            <w:tcW w:w="1531" w:type="dxa"/>
          </w:tcPr>
          <w:p w:rsidR="006F1CFD" w:rsidRDefault="006F1CFD">
            <w:pPr>
              <w:pStyle w:val="ConsPlusNormal"/>
            </w:pPr>
            <w:r>
              <w:t>0,00</w:t>
            </w:r>
          </w:p>
        </w:tc>
        <w:tc>
          <w:tcPr>
            <w:tcW w:w="2835" w:type="dxa"/>
            <w:vMerge/>
          </w:tcPr>
          <w:p w:rsidR="006F1CFD" w:rsidRDefault="006F1CFD"/>
        </w:tc>
        <w:tc>
          <w:tcPr>
            <w:tcW w:w="2948" w:type="dxa"/>
            <w:vMerge/>
          </w:tcPr>
          <w:p w:rsidR="006F1CFD" w:rsidRDefault="006F1CFD"/>
        </w:tc>
      </w:tr>
      <w:tr w:rsidR="006F1CFD">
        <w:tc>
          <w:tcPr>
            <w:tcW w:w="1247" w:type="dxa"/>
            <w:vMerge/>
          </w:tcPr>
          <w:p w:rsidR="006F1CFD" w:rsidRDefault="006F1CFD"/>
        </w:tc>
        <w:tc>
          <w:tcPr>
            <w:tcW w:w="3118" w:type="dxa"/>
            <w:vMerge/>
          </w:tcPr>
          <w:p w:rsidR="006F1CFD" w:rsidRDefault="006F1CFD"/>
        </w:tc>
        <w:tc>
          <w:tcPr>
            <w:tcW w:w="1587" w:type="dxa"/>
            <w:vMerge/>
          </w:tcPr>
          <w:p w:rsidR="006F1CFD" w:rsidRDefault="006F1CFD"/>
        </w:tc>
        <w:tc>
          <w:tcPr>
            <w:tcW w:w="2041" w:type="dxa"/>
          </w:tcPr>
          <w:p w:rsidR="006F1CFD" w:rsidRDefault="006F1CFD">
            <w:pPr>
              <w:pStyle w:val="ConsPlusNormal"/>
            </w:pPr>
            <w:r>
              <w:t>Средства федерального бюджета</w:t>
            </w:r>
          </w:p>
        </w:tc>
        <w:tc>
          <w:tcPr>
            <w:tcW w:w="1701" w:type="dxa"/>
          </w:tcPr>
          <w:p w:rsidR="006F1CFD" w:rsidRDefault="006F1CFD">
            <w:pPr>
              <w:pStyle w:val="ConsPlusNormal"/>
            </w:pPr>
            <w:r>
              <w:t>2167,00</w:t>
            </w:r>
          </w:p>
        </w:tc>
        <w:tc>
          <w:tcPr>
            <w:tcW w:w="1531" w:type="dxa"/>
          </w:tcPr>
          <w:p w:rsidR="006F1CFD" w:rsidRDefault="006F1CFD">
            <w:pPr>
              <w:pStyle w:val="ConsPlusNormal"/>
            </w:pPr>
            <w:r>
              <w:t>2080,000</w:t>
            </w:r>
          </w:p>
        </w:tc>
        <w:tc>
          <w:tcPr>
            <w:tcW w:w="1474" w:type="dxa"/>
          </w:tcPr>
          <w:p w:rsidR="006F1CFD" w:rsidRDefault="006F1CFD">
            <w:pPr>
              <w:pStyle w:val="ConsPlusNormal"/>
            </w:pPr>
            <w:r>
              <w:t>2080,00</w:t>
            </w:r>
          </w:p>
        </w:tc>
        <w:tc>
          <w:tcPr>
            <w:tcW w:w="1372" w:type="dxa"/>
          </w:tcPr>
          <w:p w:rsidR="006F1CFD" w:rsidRDefault="006F1CFD">
            <w:pPr>
              <w:pStyle w:val="ConsPlusNormal"/>
            </w:pPr>
            <w:r>
              <w:t>0,00</w:t>
            </w:r>
          </w:p>
        </w:tc>
        <w:tc>
          <w:tcPr>
            <w:tcW w:w="1474" w:type="dxa"/>
          </w:tcPr>
          <w:p w:rsidR="006F1CFD" w:rsidRDefault="006F1CFD">
            <w:pPr>
              <w:pStyle w:val="ConsPlusNormal"/>
            </w:pPr>
            <w:r>
              <w:t>0,00</w:t>
            </w:r>
          </w:p>
        </w:tc>
        <w:tc>
          <w:tcPr>
            <w:tcW w:w="1531" w:type="dxa"/>
          </w:tcPr>
          <w:p w:rsidR="006F1CFD" w:rsidRDefault="006F1CFD">
            <w:pPr>
              <w:pStyle w:val="ConsPlusNormal"/>
            </w:pPr>
            <w:r>
              <w:t>0,00</w:t>
            </w:r>
          </w:p>
        </w:tc>
        <w:tc>
          <w:tcPr>
            <w:tcW w:w="1531" w:type="dxa"/>
          </w:tcPr>
          <w:p w:rsidR="006F1CFD" w:rsidRDefault="006F1CFD">
            <w:pPr>
              <w:pStyle w:val="ConsPlusNormal"/>
            </w:pPr>
            <w:r>
              <w:t>0,00</w:t>
            </w:r>
          </w:p>
        </w:tc>
        <w:tc>
          <w:tcPr>
            <w:tcW w:w="2835" w:type="dxa"/>
            <w:vMerge/>
          </w:tcPr>
          <w:p w:rsidR="006F1CFD" w:rsidRDefault="006F1CFD"/>
        </w:tc>
        <w:tc>
          <w:tcPr>
            <w:tcW w:w="2948" w:type="dxa"/>
            <w:vMerge/>
          </w:tcPr>
          <w:p w:rsidR="006F1CFD" w:rsidRDefault="006F1CFD"/>
        </w:tc>
      </w:tr>
      <w:tr w:rsidR="006F1CFD">
        <w:tc>
          <w:tcPr>
            <w:tcW w:w="1247" w:type="dxa"/>
            <w:vMerge w:val="restart"/>
          </w:tcPr>
          <w:p w:rsidR="006F1CFD" w:rsidRDefault="006F1CFD">
            <w:pPr>
              <w:pStyle w:val="ConsPlusNormal"/>
              <w:outlineLvl w:val="4"/>
            </w:pPr>
            <w:r>
              <w:t>3.1.3.</w:t>
            </w:r>
          </w:p>
        </w:tc>
        <w:tc>
          <w:tcPr>
            <w:tcW w:w="3118" w:type="dxa"/>
            <w:vMerge w:val="restart"/>
          </w:tcPr>
          <w:p w:rsidR="006F1CFD" w:rsidRDefault="006F1CFD">
            <w:pPr>
              <w:pStyle w:val="ConsPlusNormal"/>
            </w:pPr>
            <w:r>
              <w:t>Основное мероприятие 3. Развитие литературного творчества и популяризация чтения</w:t>
            </w:r>
          </w:p>
        </w:tc>
        <w:tc>
          <w:tcPr>
            <w:tcW w:w="1587" w:type="dxa"/>
            <w:vMerge w:val="restart"/>
          </w:tcPr>
          <w:p w:rsidR="006F1CFD" w:rsidRDefault="006F1CFD">
            <w:pPr>
              <w:pStyle w:val="ConsPlusNormal"/>
            </w:pPr>
            <w:r>
              <w:t>2017-2021</w:t>
            </w:r>
          </w:p>
        </w:tc>
        <w:tc>
          <w:tcPr>
            <w:tcW w:w="2041" w:type="dxa"/>
          </w:tcPr>
          <w:p w:rsidR="006F1CFD" w:rsidRDefault="006F1CFD">
            <w:pPr>
              <w:pStyle w:val="ConsPlusNormal"/>
            </w:pPr>
            <w:r>
              <w:t>Итого</w:t>
            </w:r>
          </w:p>
        </w:tc>
        <w:tc>
          <w:tcPr>
            <w:tcW w:w="1701" w:type="dxa"/>
          </w:tcPr>
          <w:p w:rsidR="006F1CFD" w:rsidRDefault="006F1CFD">
            <w:pPr>
              <w:pStyle w:val="ConsPlusNormal"/>
            </w:pPr>
            <w:r>
              <w:t>2550,00</w:t>
            </w:r>
          </w:p>
        </w:tc>
        <w:tc>
          <w:tcPr>
            <w:tcW w:w="1531" w:type="dxa"/>
          </w:tcPr>
          <w:p w:rsidR="006F1CFD" w:rsidRDefault="006F1CFD">
            <w:pPr>
              <w:pStyle w:val="ConsPlusNormal"/>
            </w:pPr>
            <w:r>
              <w:t>12250,000</w:t>
            </w:r>
          </w:p>
        </w:tc>
        <w:tc>
          <w:tcPr>
            <w:tcW w:w="1474" w:type="dxa"/>
          </w:tcPr>
          <w:p w:rsidR="006F1CFD" w:rsidRDefault="006F1CFD">
            <w:pPr>
              <w:pStyle w:val="ConsPlusNormal"/>
            </w:pPr>
            <w:r>
              <w:t>2450,00</w:t>
            </w:r>
          </w:p>
        </w:tc>
        <w:tc>
          <w:tcPr>
            <w:tcW w:w="1372" w:type="dxa"/>
          </w:tcPr>
          <w:p w:rsidR="006F1CFD" w:rsidRDefault="006F1CFD">
            <w:pPr>
              <w:pStyle w:val="ConsPlusNormal"/>
            </w:pPr>
            <w:r>
              <w:t>2450,00</w:t>
            </w:r>
          </w:p>
        </w:tc>
        <w:tc>
          <w:tcPr>
            <w:tcW w:w="1474" w:type="dxa"/>
          </w:tcPr>
          <w:p w:rsidR="006F1CFD" w:rsidRDefault="006F1CFD">
            <w:pPr>
              <w:pStyle w:val="ConsPlusNormal"/>
            </w:pPr>
            <w:r>
              <w:t>2450,00</w:t>
            </w:r>
          </w:p>
        </w:tc>
        <w:tc>
          <w:tcPr>
            <w:tcW w:w="1531" w:type="dxa"/>
          </w:tcPr>
          <w:p w:rsidR="006F1CFD" w:rsidRDefault="006F1CFD">
            <w:pPr>
              <w:pStyle w:val="ConsPlusNormal"/>
            </w:pPr>
            <w:r>
              <w:t>2450,00</w:t>
            </w:r>
          </w:p>
        </w:tc>
        <w:tc>
          <w:tcPr>
            <w:tcW w:w="1531" w:type="dxa"/>
          </w:tcPr>
          <w:p w:rsidR="006F1CFD" w:rsidRDefault="006F1CFD">
            <w:pPr>
              <w:pStyle w:val="ConsPlusNormal"/>
            </w:pPr>
            <w:r>
              <w:t>2450,00</w:t>
            </w:r>
          </w:p>
        </w:tc>
        <w:tc>
          <w:tcPr>
            <w:tcW w:w="2835" w:type="dxa"/>
            <w:vMerge w:val="restart"/>
          </w:tcPr>
          <w:p w:rsidR="006F1CFD" w:rsidRDefault="006F1CFD">
            <w:pPr>
              <w:pStyle w:val="ConsPlusNormal"/>
            </w:pPr>
          </w:p>
        </w:tc>
        <w:tc>
          <w:tcPr>
            <w:tcW w:w="2948" w:type="dxa"/>
            <w:vMerge w:val="restart"/>
          </w:tcPr>
          <w:p w:rsidR="006F1CFD" w:rsidRDefault="006F1CFD">
            <w:pPr>
              <w:pStyle w:val="ConsPlusNormal"/>
            </w:pPr>
          </w:p>
        </w:tc>
      </w:tr>
      <w:tr w:rsidR="006F1CFD">
        <w:tc>
          <w:tcPr>
            <w:tcW w:w="1247" w:type="dxa"/>
            <w:vMerge/>
          </w:tcPr>
          <w:p w:rsidR="006F1CFD" w:rsidRDefault="006F1CFD"/>
        </w:tc>
        <w:tc>
          <w:tcPr>
            <w:tcW w:w="3118" w:type="dxa"/>
            <w:vMerge/>
          </w:tcPr>
          <w:p w:rsidR="006F1CFD" w:rsidRDefault="006F1CFD"/>
        </w:tc>
        <w:tc>
          <w:tcPr>
            <w:tcW w:w="1587" w:type="dxa"/>
            <w:vMerge/>
          </w:tcPr>
          <w:p w:rsidR="006F1CFD" w:rsidRDefault="006F1CFD"/>
        </w:tc>
        <w:tc>
          <w:tcPr>
            <w:tcW w:w="2041" w:type="dxa"/>
          </w:tcPr>
          <w:p w:rsidR="006F1CFD" w:rsidRDefault="006F1CFD">
            <w:pPr>
              <w:pStyle w:val="ConsPlusNormal"/>
            </w:pPr>
            <w:r>
              <w:t>Средства бюджета Московской области</w:t>
            </w:r>
          </w:p>
        </w:tc>
        <w:tc>
          <w:tcPr>
            <w:tcW w:w="1701" w:type="dxa"/>
          </w:tcPr>
          <w:p w:rsidR="006F1CFD" w:rsidRDefault="006F1CFD">
            <w:pPr>
              <w:pStyle w:val="ConsPlusNormal"/>
            </w:pPr>
            <w:r>
              <w:t>2550,00</w:t>
            </w:r>
          </w:p>
        </w:tc>
        <w:tc>
          <w:tcPr>
            <w:tcW w:w="1531" w:type="dxa"/>
          </w:tcPr>
          <w:p w:rsidR="006F1CFD" w:rsidRDefault="006F1CFD">
            <w:pPr>
              <w:pStyle w:val="ConsPlusNormal"/>
            </w:pPr>
            <w:r>
              <w:t>12250,000</w:t>
            </w:r>
          </w:p>
        </w:tc>
        <w:tc>
          <w:tcPr>
            <w:tcW w:w="1474" w:type="dxa"/>
          </w:tcPr>
          <w:p w:rsidR="006F1CFD" w:rsidRDefault="006F1CFD">
            <w:pPr>
              <w:pStyle w:val="ConsPlusNormal"/>
            </w:pPr>
            <w:r>
              <w:t>2450,00</w:t>
            </w:r>
          </w:p>
        </w:tc>
        <w:tc>
          <w:tcPr>
            <w:tcW w:w="1372" w:type="dxa"/>
          </w:tcPr>
          <w:p w:rsidR="006F1CFD" w:rsidRDefault="006F1CFD">
            <w:pPr>
              <w:pStyle w:val="ConsPlusNormal"/>
            </w:pPr>
            <w:r>
              <w:t>2450,00</w:t>
            </w:r>
          </w:p>
        </w:tc>
        <w:tc>
          <w:tcPr>
            <w:tcW w:w="1474" w:type="dxa"/>
          </w:tcPr>
          <w:p w:rsidR="006F1CFD" w:rsidRDefault="006F1CFD">
            <w:pPr>
              <w:pStyle w:val="ConsPlusNormal"/>
            </w:pPr>
            <w:r>
              <w:t>2450,00</w:t>
            </w:r>
          </w:p>
        </w:tc>
        <w:tc>
          <w:tcPr>
            <w:tcW w:w="1531" w:type="dxa"/>
          </w:tcPr>
          <w:p w:rsidR="006F1CFD" w:rsidRDefault="006F1CFD">
            <w:pPr>
              <w:pStyle w:val="ConsPlusNormal"/>
            </w:pPr>
            <w:r>
              <w:t>2450,00</w:t>
            </w:r>
          </w:p>
        </w:tc>
        <w:tc>
          <w:tcPr>
            <w:tcW w:w="1531" w:type="dxa"/>
          </w:tcPr>
          <w:p w:rsidR="006F1CFD" w:rsidRDefault="006F1CFD">
            <w:pPr>
              <w:pStyle w:val="ConsPlusNormal"/>
            </w:pPr>
            <w:r>
              <w:t>2450,00</w:t>
            </w:r>
          </w:p>
        </w:tc>
        <w:tc>
          <w:tcPr>
            <w:tcW w:w="2835" w:type="dxa"/>
            <w:vMerge/>
          </w:tcPr>
          <w:p w:rsidR="006F1CFD" w:rsidRDefault="006F1CFD"/>
        </w:tc>
        <w:tc>
          <w:tcPr>
            <w:tcW w:w="2948" w:type="dxa"/>
            <w:vMerge/>
          </w:tcPr>
          <w:p w:rsidR="006F1CFD" w:rsidRDefault="006F1CFD"/>
        </w:tc>
      </w:tr>
      <w:tr w:rsidR="006F1CFD">
        <w:tc>
          <w:tcPr>
            <w:tcW w:w="1247" w:type="dxa"/>
            <w:vMerge w:val="restart"/>
          </w:tcPr>
          <w:p w:rsidR="006F1CFD" w:rsidRDefault="006F1CFD">
            <w:pPr>
              <w:pStyle w:val="ConsPlusNormal"/>
            </w:pPr>
            <w:r>
              <w:t>3.1.3.1.</w:t>
            </w:r>
          </w:p>
        </w:tc>
        <w:tc>
          <w:tcPr>
            <w:tcW w:w="3118" w:type="dxa"/>
            <w:vMerge w:val="restart"/>
          </w:tcPr>
          <w:p w:rsidR="006F1CFD" w:rsidRDefault="006F1CFD">
            <w:pPr>
              <w:pStyle w:val="ConsPlusNormal"/>
            </w:pPr>
            <w:r>
              <w:t xml:space="preserve">Областные литературные </w:t>
            </w:r>
            <w:r>
              <w:lastRenderedPageBreak/>
              <w:t>премии имени Роберта Рождественского и имени М.М. Пришвина</w:t>
            </w:r>
          </w:p>
        </w:tc>
        <w:tc>
          <w:tcPr>
            <w:tcW w:w="1587" w:type="dxa"/>
            <w:vMerge w:val="restart"/>
          </w:tcPr>
          <w:p w:rsidR="006F1CFD" w:rsidRDefault="006F1CFD">
            <w:pPr>
              <w:pStyle w:val="ConsPlusNormal"/>
            </w:pPr>
            <w:r>
              <w:lastRenderedPageBreak/>
              <w:t>2017-2021</w:t>
            </w:r>
          </w:p>
        </w:tc>
        <w:tc>
          <w:tcPr>
            <w:tcW w:w="2041" w:type="dxa"/>
          </w:tcPr>
          <w:p w:rsidR="006F1CFD" w:rsidRDefault="006F1CFD">
            <w:pPr>
              <w:pStyle w:val="ConsPlusNormal"/>
            </w:pPr>
            <w:r>
              <w:t>Итого</w:t>
            </w:r>
          </w:p>
        </w:tc>
        <w:tc>
          <w:tcPr>
            <w:tcW w:w="1701" w:type="dxa"/>
          </w:tcPr>
          <w:p w:rsidR="006F1CFD" w:rsidRDefault="006F1CFD">
            <w:pPr>
              <w:pStyle w:val="ConsPlusNormal"/>
            </w:pPr>
            <w:r>
              <w:t>2550,00</w:t>
            </w:r>
          </w:p>
        </w:tc>
        <w:tc>
          <w:tcPr>
            <w:tcW w:w="1531" w:type="dxa"/>
          </w:tcPr>
          <w:p w:rsidR="006F1CFD" w:rsidRDefault="006F1CFD">
            <w:pPr>
              <w:pStyle w:val="ConsPlusNormal"/>
            </w:pPr>
            <w:r>
              <w:t>12250,000</w:t>
            </w:r>
          </w:p>
        </w:tc>
        <w:tc>
          <w:tcPr>
            <w:tcW w:w="1474" w:type="dxa"/>
          </w:tcPr>
          <w:p w:rsidR="006F1CFD" w:rsidRDefault="006F1CFD">
            <w:pPr>
              <w:pStyle w:val="ConsPlusNormal"/>
            </w:pPr>
            <w:r>
              <w:t>2450,00</w:t>
            </w:r>
          </w:p>
        </w:tc>
        <w:tc>
          <w:tcPr>
            <w:tcW w:w="1372" w:type="dxa"/>
          </w:tcPr>
          <w:p w:rsidR="006F1CFD" w:rsidRDefault="006F1CFD">
            <w:pPr>
              <w:pStyle w:val="ConsPlusNormal"/>
            </w:pPr>
            <w:r>
              <w:t>2450,00</w:t>
            </w:r>
          </w:p>
        </w:tc>
        <w:tc>
          <w:tcPr>
            <w:tcW w:w="1474" w:type="dxa"/>
          </w:tcPr>
          <w:p w:rsidR="006F1CFD" w:rsidRDefault="006F1CFD">
            <w:pPr>
              <w:pStyle w:val="ConsPlusNormal"/>
            </w:pPr>
            <w:r>
              <w:t>2450,00</w:t>
            </w:r>
          </w:p>
        </w:tc>
        <w:tc>
          <w:tcPr>
            <w:tcW w:w="1531" w:type="dxa"/>
          </w:tcPr>
          <w:p w:rsidR="006F1CFD" w:rsidRDefault="006F1CFD">
            <w:pPr>
              <w:pStyle w:val="ConsPlusNormal"/>
            </w:pPr>
            <w:r>
              <w:t>2450,00</w:t>
            </w:r>
          </w:p>
        </w:tc>
        <w:tc>
          <w:tcPr>
            <w:tcW w:w="1531" w:type="dxa"/>
          </w:tcPr>
          <w:p w:rsidR="006F1CFD" w:rsidRDefault="006F1CFD">
            <w:pPr>
              <w:pStyle w:val="ConsPlusNormal"/>
            </w:pPr>
            <w:r>
              <w:t>2450,00</w:t>
            </w:r>
          </w:p>
        </w:tc>
        <w:tc>
          <w:tcPr>
            <w:tcW w:w="2835" w:type="dxa"/>
            <w:vMerge w:val="restart"/>
          </w:tcPr>
          <w:p w:rsidR="006F1CFD" w:rsidRDefault="006F1CFD">
            <w:pPr>
              <w:pStyle w:val="ConsPlusNormal"/>
            </w:pPr>
            <w:r>
              <w:t xml:space="preserve">Министерство культуры </w:t>
            </w:r>
            <w:r>
              <w:lastRenderedPageBreak/>
              <w:t>Московской области</w:t>
            </w:r>
          </w:p>
        </w:tc>
        <w:tc>
          <w:tcPr>
            <w:tcW w:w="2948" w:type="dxa"/>
            <w:vMerge w:val="restart"/>
          </w:tcPr>
          <w:p w:rsidR="006F1CFD" w:rsidRDefault="006F1CFD">
            <w:pPr>
              <w:pStyle w:val="ConsPlusNormal"/>
            </w:pPr>
            <w:r>
              <w:lastRenderedPageBreak/>
              <w:t xml:space="preserve">Ежегодно лауреатами </w:t>
            </w:r>
            <w:r>
              <w:lastRenderedPageBreak/>
              <w:t>премий будут являться 2 поэта и 2 писателя-прозаика.</w:t>
            </w:r>
          </w:p>
          <w:p w:rsidR="006F1CFD" w:rsidRDefault="006F1CFD">
            <w:pPr>
              <w:pStyle w:val="ConsPlusNormal"/>
            </w:pPr>
            <w:r>
              <w:t>В том числе премии:</w:t>
            </w:r>
          </w:p>
          <w:p w:rsidR="006F1CFD" w:rsidRDefault="006F1CFD">
            <w:pPr>
              <w:pStyle w:val="ConsPlusNormal"/>
            </w:pPr>
            <w:r>
              <w:t>"Подмосковье - территория библиотек"</w:t>
            </w:r>
          </w:p>
          <w:p w:rsidR="006F1CFD" w:rsidRDefault="006F1CFD">
            <w:pPr>
              <w:pStyle w:val="ConsPlusNormal"/>
            </w:pPr>
            <w:r>
              <w:t>"Информационно-деловой библиотечный центр"</w:t>
            </w:r>
          </w:p>
          <w:p w:rsidR="006F1CFD" w:rsidRDefault="006F1CFD">
            <w:pPr>
              <w:pStyle w:val="ConsPlusNormal"/>
            </w:pPr>
            <w:r>
              <w:t>"Многофункциональный досуговый библиотечный центр"</w:t>
            </w:r>
          </w:p>
          <w:p w:rsidR="006F1CFD" w:rsidRDefault="006F1CFD">
            <w:pPr>
              <w:pStyle w:val="ConsPlusNormal"/>
            </w:pPr>
            <w:r>
              <w:t>"Мобильная библиотека"</w:t>
            </w:r>
          </w:p>
        </w:tc>
      </w:tr>
      <w:tr w:rsidR="006F1CFD">
        <w:tc>
          <w:tcPr>
            <w:tcW w:w="1247" w:type="dxa"/>
            <w:vMerge/>
          </w:tcPr>
          <w:p w:rsidR="006F1CFD" w:rsidRDefault="006F1CFD"/>
        </w:tc>
        <w:tc>
          <w:tcPr>
            <w:tcW w:w="3118" w:type="dxa"/>
            <w:vMerge/>
          </w:tcPr>
          <w:p w:rsidR="006F1CFD" w:rsidRDefault="006F1CFD"/>
        </w:tc>
        <w:tc>
          <w:tcPr>
            <w:tcW w:w="1587" w:type="dxa"/>
            <w:vMerge/>
          </w:tcPr>
          <w:p w:rsidR="006F1CFD" w:rsidRDefault="006F1CFD"/>
        </w:tc>
        <w:tc>
          <w:tcPr>
            <w:tcW w:w="2041" w:type="dxa"/>
          </w:tcPr>
          <w:p w:rsidR="006F1CFD" w:rsidRDefault="006F1CFD">
            <w:pPr>
              <w:pStyle w:val="ConsPlusNormal"/>
            </w:pPr>
            <w:r>
              <w:t>Средства бюджета Московской области</w:t>
            </w:r>
          </w:p>
        </w:tc>
        <w:tc>
          <w:tcPr>
            <w:tcW w:w="1701" w:type="dxa"/>
          </w:tcPr>
          <w:p w:rsidR="006F1CFD" w:rsidRDefault="006F1CFD">
            <w:pPr>
              <w:pStyle w:val="ConsPlusNormal"/>
            </w:pPr>
            <w:r>
              <w:t>2550,00</w:t>
            </w:r>
          </w:p>
        </w:tc>
        <w:tc>
          <w:tcPr>
            <w:tcW w:w="1531" w:type="dxa"/>
          </w:tcPr>
          <w:p w:rsidR="006F1CFD" w:rsidRDefault="006F1CFD">
            <w:pPr>
              <w:pStyle w:val="ConsPlusNormal"/>
            </w:pPr>
            <w:r>
              <w:t>12250,000</w:t>
            </w:r>
          </w:p>
        </w:tc>
        <w:tc>
          <w:tcPr>
            <w:tcW w:w="1474" w:type="dxa"/>
          </w:tcPr>
          <w:p w:rsidR="006F1CFD" w:rsidRDefault="006F1CFD">
            <w:pPr>
              <w:pStyle w:val="ConsPlusNormal"/>
            </w:pPr>
            <w:r>
              <w:t>2450,00</w:t>
            </w:r>
          </w:p>
        </w:tc>
        <w:tc>
          <w:tcPr>
            <w:tcW w:w="1372" w:type="dxa"/>
          </w:tcPr>
          <w:p w:rsidR="006F1CFD" w:rsidRDefault="006F1CFD">
            <w:pPr>
              <w:pStyle w:val="ConsPlusNormal"/>
            </w:pPr>
            <w:r>
              <w:t>2450,00</w:t>
            </w:r>
          </w:p>
        </w:tc>
        <w:tc>
          <w:tcPr>
            <w:tcW w:w="1474" w:type="dxa"/>
          </w:tcPr>
          <w:p w:rsidR="006F1CFD" w:rsidRDefault="006F1CFD">
            <w:pPr>
              <w:pStyle w:val="ConsPlusNormal"/>
            </w:pPr>
            <w:r>
              <w:t>2450,00</w:t>
            </w:r>
          </w:p>
        </w:tc>
        <w:tc>
          <w:tcPr>
            <w:tcW w:w="1531" w:type="dxa"/>
          </w:tcPr>
          <w:p w:rsidR="006F1CFD" w:rsidRDefault="006F1CFD">
            <w:pPr>
              <w:pStyle w:val="ConsPlusNormal"/>
            </w:pPr>
            <w:r>
              <w:t>2450,00</w:t>
            </w:r>
          </w:p>
        </w:tc>
        <w:tc>
          <w:tcPr>
            <w:tcW w:w="1531" w:type="dxa"/>
          </w:tcPr>
          <w:p w:rsidR="006F1CFD" w:rsidRDefault="006F1CFD">
            <w:pPr>
              <w:pStyle w:val="ConsPlusNormal"/>
            </w:pPr>
            <w:r>
              <w:t>2450,00</w:t>
            </w:r>
          </w:p>
        </w:tc>
        <w:tc>
          <w:tcPr>
            <w:tcW w:w="2835" w:type="dxa"/>
            <w:vMerge/>
          </w:tcPr>
          <w:p w:rsidR="006F1CFD" w:rsidRDefault="006F1CFD"/>
        </w:tc>
        <w:tc>
          <w:tcPr>
            <w:tcW w:w="2948" w:type="dxa"/>
            <w:vMerge/>
          </w:tcPr>
          <w:p w:rsidR="006F1CFD" w:rsidRDefault="006F1CFD"/>
        </w:tc>
      </w:tr>
      <w:tr w:rsidR="006F1CFD">
        <w:tc>
          <w:tcPr>
            <w:tcW w:w="1247" w:type="dxa"/>
            <w:vMerge w:val="restart"/>
          </w:tcPr>
          <w:p w:rsidR="006F1CFD" w:rsidRDefault="006F1CFD">
            <w:pPr>
              <w:pStyle w:val="ConsPlusNormal"/>
              <w:outlineLvl w:val="4"/>
            </w:pPr>
            <w:r>
              <w:lastRenderedPageBreak/>
              <w:t>3.1.4.</w:t>
            </w:r>
          </w:p>
        </w:tc>
        <w:tc>
          <w:tcPr>
            <w:tcW w:w="3118" w:type="dxa"/>
            <w:vMerge w:val="restart"/>
          </w:tcPr>
          <w:p w:rsidR="006F1CFD" w:rsidRDefault="006F1CFD">
            <w:pPr>
              <w:pStyle w:val="ConsPlusNormal"/>
            </w:pPr>
            <w:r>
              <w:t>Основное мероприятие 4. Перезагрузка библиотек Подмосковья</w:t>
            </w:r>
          </w:p>
        </w:tc>
        <w:tc>
          <w:tcPr>
            <w:tcW w:w="1587" w:type="dxa"/>
            <w:vMerge w:val="restart"/>
          </w:tcPr>
          <w:p w:rsidR="006F1CFD" w:rsidRDefault="006F1CFD">
            <w:pPr>
              <w:pStyle w:val="ConsPlusNormal"/>
            </w:pPr>
            <w:r>
              <w:t>2017-2021</w:t>
            </w:r>
          </w:p>
        </w:tc>
        <w:tc>
          <w:tcPr>
            <w:tcW w:w="2041" w:type="dxa"/>
          </w:tcPr>
          <w:p w:rsidR="006F1CFD" w:rsidRDefault="006F1CFD">
            <w:pPr>
              <w:pStyle w:val="ConsPlusNormal"/>
            </w:pPr>
            <w:r>
              <w:t>Итого</w:t>
            </w:r>
          </w:p>
        </w:tc>
        <w:tc>
          <w:tcPr>
            <w:tcW w:w="10614" w:type="dxa"/>
            <w:gridSpan w:val="7"/>
            <w:vMerge w:val="restart"/>
          </w:tcPr>
          <w:p w:rsidR="006F1CFD" w:rsidRDefault="006F1CFD">
            <w:pPr>
              <w:pStyle w:val="ConsPlusNormal"/>
            </w:pPr>
            <w:r>
              <w:t>В пределах средств, выделенных на содержание Министерства культуры Московской области</w:t>
            </w:r>
          </w:p>
        </w:tc>
        <w:tc>
          <w:tcPr>
            <w:tcW w:w="2835" w:type="dxa"/>
            <w:vMerge w:val="restart"/>
          </w:tcPr>
          <w:p w:rsidR="006F1CFD" w:rsidRDefault="006F1CFD">
            <w:pPr>
              <w:pStyle w:val="ConsPlusNormal"/>
            </w:pPr>
            <w:r>
              <w:t>Министерство культуры Московской области, муниципальные образования Московской области</w:t>
            </w:r>
          </w:p>
        </w:tc>
        <w:tc>
          <w:tcPr>
            <w:tcW w:w="2948" w:type="dxa"/>
            <w:vMerge w:val="restart"/>
          </w:tcPr>
          <w:p w:rsidR="006F1CFD" w:rsidRDefault="006F1CFD">
            <w:pPr>
              <w:pStyle w:val="ConsPlusNormal"/>
            </w:pPr>
            <w:r>
              <w:t>Увеличение количества библиотек, внедривших стандарты деятельности библиотеки нового формата. В 2017 году 10 библиотек</w:t>
            </w:r>
          </w:p>
        </w:tc>
      </w:tr>
      <w:tr w:rsidR="006F1CFD">
        <w:tc>
          <w:tcPr>
            <w:tcW w:w="1247" w:type="dxa"/>
            <w:vMerge/>
          </w:tcPr>
          <w:p w:rsidR="006F1CFD" w:rsidRDefault="006F1CFD"/>
        </w:tc>
        <w:tc>
          <w:tcPr>
            <w:tcW w:w="3118" w:type="dxa"/>
            <w:vMerge/>
          </w:tcPr>
          <w:p w:rsidR="006F1CFD" w:rsidRDefault="006F1CFD"/>
        </w:tc>
        <w:tc>
          <w:tcPr>
            <w:tcW w:w="1587" w:type="dxa"/>
            <w:vMerge/>
          </w:tcPr>
          <w:p w:rsidR="006F1CFD" w:rsidRDefault="006F1CFD"/>
        </w:tc>
        <w:tc>
          <w:tcPr>
            <w:tcW w:w="2041" w:type="dxa"/>
          </w:tcPr>
          <w:p w:rsidR="006F1CFD" w:rsidRDefault="006F1CFD">
            <w:pPr>
              <w:pStyle w:val="ConsPlusNormal"/>
            </w:pPr>
            <w:r>
              <w:t>Средства бюджета Московской области</w:t>
            </w:r>
          </w:p>
        </w:tc>
        <w:tc>
          <w:tcPr>
            <w:tcW w:w="10614" w:type="dxa"/>
            <w:gridSpan w:val="7"/>
            <w:vMerge/>
          </w:tcPr>
          <w:p w:rsidR="006F1CFD" w:rsidRDefault="006F1CFD"/>
        </w:tc>
        <w:tc>
          <w:tcPr>
            <w:tcW w:w="2835" w:type="dxa"/>
            <w:vMerge/>
          </w:tcPr>
          <w:p w:rsidR="006F1CFD" w:rsidRDefault="006F1CFD"/>
        </w:tc>
        <w:tc>
          <w:tcPr>
            <w:tcW w:w="2948" w:type="dxa"/>
            <w:vMerge/>
          </w:tcPr>
          <w:p w:rsidR="006F1CFD" w:rsidRDefault="006F1CFD"/>
        </w:tc>
      </w:tr>
      <w:tr w:rsidR="006F1CFD">
        <w:tc>
          <w:tcPr>
            <w:tcW w:w="1247" w:type="dxa"/>
            <w:vMerge w:val="restart"/>
          </w:tcPr>
          <w:p w:rsidR="006F1CFD" w:rsidRDefault="006F1CFD">
            <w:pPr>
              <w:pStyle w:val="ConsPlusNormal"/>
            </w:pPr>
            <w:r>
              <w:t>3.1.4.1.</w:t>
            </w:r>
          </w:p>
        </w:tc>
        <w:tc>
          <w:tcPr>
            <w:tcW w:w="3118" w:type="dxa"/>
            <w:vMerge w:val="restart"/>
          </w:tcPr>
          <w:p w:rsidR="006F1CFD" w:rsidRDefault="006F1CFD">
            <w:pPr>
              <w:pStyle w:val="ConsPlusNormal"/>
            </w:pPr>
            <w:r>
              <w:t>Реализация приоритетного проекта Московской области "Перезагрузка библиотек Подмосковья"</w:t>
            </w:r>
          </w:p>
        </w:tc>
        <w:tc>
          <w:tcPr>
            <w:tcW w:w="1587" w:type="dxa"/>
            <w:vMerge w:val="restart"/>
          </w:tcPr>
          <w:p w:rsidR="006F1CFD" w:rsidRDefault="006F1CFD">
            <w:pPr>
              <w:pStyle w:val="ConsPlusNormal"/>
            </w:pPr>
            <w:r>
              <w:t>2017-2021</w:t>
            </w:r>
          </w:p>
        </w:tc>
        <w:tc>
          <w:tcPr>
            <w:tcW w:w="2041" w:type="dxa"/>
          </w:tcPr>
          <w:p w:rsidR="006F1CFD" w:rsidRDefault="006F1CFD">
            <w:pPr>
              <w:pStyle w:val="ConsPlusNormal"/>
            </w:pPr>
            <w:r>
              <w:t>Итого</w:t>
            </w:r>
          </w:p>
        </w:tc>
        <w:tc>
          <w:tcPr>
            <w:tcW w:w="10614" w:type="dxa"/>
            <w:gridSpan w:val="7"/>
            <w:vMerge w:val="restart"/>
          </w:tcPr>
          <w:p w:rsidR="006F1CFD" w:rsidRDefault="006F1CFD">
            <w:pPr>
              <w:pStyle w:val="ConsPlusNormal"/>
            </w:pPr>
            <w:r>
              <w:t>В пределах средств, выделенных на содержание Министерства культуры Московской области</w:t>
            </w:r>
          </w:p>
        </w:tc>
        <w:tc>
          <w:tcPr>
            <w:tcW w:w="2835" w:type="dxa"/>
            <w:vMerge w:val="restart"/>
          </w:tcPr>
          <w:p w:rsidR="006F1CFD" w:rsidRDefault="006F1CFD">
            <w:pPr>
              <w:pStyle w:val="ConsPlusNormal"/>
            </w:pPr>
            <w:r>
              <w:t>Министерство культуры Московской области, муниципальные образования Московской области</w:t>
            </w:r>
          </w:p>
        </w:tc>
        <w:tc>
          <w:tcPr>
            <w:tcW w:w="2948" w:type="dxa"/>
            <w:vMerge/>
          </w:tcPr>
          <w:p w:rsidR="006F1CFD" w:rsidRDefault="006F1CFD"/>
        </w:tc>
      </w:tr>
      <w:tr w:rsidR="006F1CFD">
        <w:tc>
          <w:tcPr>
            <w:tcW w:w="1247" w:type="dxa"/>
            <w:vMerge/>
          </w:tcPr>
          <w:p w:rsidR="006F1CFD" w:rsidRDefault="006F1CFD"/>
        </w:tc>
        <w:tc>
          <w:tcPr>
            <w:tcW w:w="3118" w:type="dxa"/>
            <w:vMerge/>
          </w:tcPr>
          <w:p w:rsidR="006F1CFD" w:rsidRDefault="006F1CFD"/>
        </w:tc>
        <w:tc>
          <w:tcPr>
            <w:tcW w:w="1587" w:type="dxa"/>
            <w:vMerge/>
          </w:tcPr>
          <w:p w:rsidR="006F1CFD" w:rsidRDefault="006F1CFD"/>
        </w:tc>
        <w:tc>
          <w:tcPr>
            <w:tcW w:w="2041" w:type="dxa"/>
          </w:tcPr>
          <w:p w:rsidR="006F1CFD" w:rsidRDefault="006F1CFD">
            <w:pPr>
              <w:pStyle w:val="ConsPlusNormal"/>
            </w:pPr>
            <w:r>
              <w:t>Средства бюджета Московской области</w:t>
            </w:r>
          </w:p>
        </w:tc>
        <w:tc>
          <w:tcPr>
            <w:tcW w:w="10614" w:type="dxa"/>
            <w:gridSpan w:val="7"/>
            <w:vMerge/>
          </w:tcPr>
          <w:p w:rsidR="006F1CFD" w:rsidRDefault="006F1CFD"/>
        </w:tc>
        <w:tc>
          <w:tcPr>
            <w:tcW w:w="2835" w:type="dxa"/>
            <w:vMerge/>
          </w:tcPr>
          <w:p w:rsidR="006F1CFD" w:rsidRDefault="006F1CFD"/>
        </w:tc>
        <w:tc>
          <w:tcPr>
            <w:tcW w:w="2948" w:type="dxa"/>
            <w:vMerge/>
          </w:tcPr>
          <w:p w:rsidR="006F1CFD" w:rsidRDefault="006F1CFD"/>
        </w:tc>
      </w:tr>
      <w:tr w:rsidR="006F1CFD">
        <w:tc>
          <w:tcPr>
            <w:tcW w:w="1247" w:type="dxa"/>
            <w:vMerge w:val="restart"/>
          </w:tcPr>
          <w:p w:rsidR="006F1CFD" w:rsidRDefault="006F1CFD">
            <w:pPr>
              <w:pStyle w:val="ConsPlusNormal"/>
            </w:pPr>
          </w:p>
        </w:tc>
        <w:tc>
          <w:tcPr>
            <w:tcW w:w="3118" w:type="dxa"/>
            <w:vMerge w:val="restart"/>
          </w:tcPr>
          <w:p w:rsidR="006F1CFD" w:rsidRDefault="006F1CFD">
            <w:pPr>
              <w:pStyle w:val="ConsPlusNormal"/>
            </w:pPr>
            <w:r>
              <w:t>Итого по подпрограмме III</w:t>
            </w:r>
          </w:p>
        </w:tc>
        <w:tc>
          <w:tcPr>
            <w:tcW w:w="1587" w:type="dxa"/>
            <w:vMerge w:val="restart"/>
          </w:tcPr>
          <w:p w:rsidR="006F1CFD" w:rsidRDefault="006F1CFD">
            <w:pPr>
              <w:pStyle w:val="ConsPlusNormal"/>
            </w:pPr>
          </w:p>
        </w:tc>
        <w:tc>
          <w:tcPr>
            <w:tcW w:w="2041" w:type="dxa"/>
          </w:tcPr>
          <w:p w:rsidR="006F1CFD" w:rsidRDefault="006F1CFD">
            <w:pPr>
              <w:pStyle w:val="ConsPlusNormal"/>
            </w:pPr>
            <w:r>
              <w:t>Итого</w:t>
            </w:r>
          </w:p>
        </w:tc>
        <w:tc>
          <w:tcPr>
            <w:tcW w:w="1701" w:type="dxa"/>
          </w:tcPr>
          <w:p w:rsidR="006F1CFD" w:rsidRDefault="006F1CFD">
            <w:pPr>
              <w:pStyle w:val="ConsPlusNormal"/>
            </w:pPr>
            <w:r>
              <w:t>121848,000</w:t>
            </w:r>
          </w:p>
        </w:tc>
        <w:tc>
          <w:tcPr>
            <w:tcW w:w="1531" w:type="dxa"/>
          </w:tcPr>
          <w:p w:rsidR="006F1CFD" w:rsidRDefault="006F1CFD">
            <w:pPr>
              <w:pStyle w:val="ConsPlusNormal"/>
            </w:pPr>
            <w:r>
              <w:t>687159,80</w:t>
            </w:r>
          </w:p>
        </w:tc>
        <w:tc>
          <w:tcPr>
            <w:tcW w:w="1474" w:type="dxa"/>
          </w:tcPr>
          <w:p w:rsidR="006F1CFD" w:rsidRDefault="006F1CFD">
            <w:pPr>
              <w:pStyle w:val="ConsPlusNormal"/>
            </w:pPr>
            <w:r>
              <w:t>150117,80</w:t>
            </w:r>
          </w:p>
        </w:tc>
        <w:tc>
          <w:tcPr>
            <w:tcW w:w="1372" w:type="dxa"/>
          </w:tcPr>
          <w:p w:rsidR="006F1CFD" w:rsidRDefault="006F1CFD">
            <w:pPr>
              <w:pStyle w:val="ConsPlusNormal"/>
            </w:pPr>
            <w:r>
              <w:t>134067,00</w:t>
            </w:r>
          </w:p>
        </w:tc>
        <w:tc>
          <w:tcPr>
            <w:tcW w:w="1474" w:type="dxa"/>
          </w:tcPr>
          <w:p w:rsidR="006F1CFD" w:rsidRDefault="006F1CFD">
            <w:pPr>
              <w:pStyle w:val="ConsPlusNormal"/>
            </w:pPr>
            <w:r>
              <w:t>134325,00</w:t>
            </w:r>
          </w:p>
        </w:tc>
        <w:tc>
          <w:tcPr>
            <w:tcW w:w="1531" w:type="dxa"/>
          </w:tcPr>
          <w:p w:rsidR="006F1CFD" w:rsidRDefault="006F1CFD">
            <w:pPr>
              <w:pStyle w:val="ConsPlusNormal"/>
            </w:pPr>
            <w:r>
              <w:t>134325,00</w:t>
            </w:r>
          </w:p>
        </w:tc>
        <w:tc>
          <w:tcPr>
            <w:tcW w:w="1531" w:type="dxa"/>
          </w:tcPr>
          <w:p w:rsidR="006F1CFD" w:rsidRDefault="006F1CFD">
            <w:pPr>
              <w:pStyle w:val="ConsPlusNormal"/>
            </w:pPr>
            <w:r>
              <w:t>134325,00</w:t>
            </w:r>
          </w:p>
        </w:tc>
        <w:tc>
          <w:tcPr>
            <w:tcW w:w="2835" w:type="dxa"/>
            <w:vMerge w:val="restart"/>
          </w:tcPr>
          <w:p w:rsidR="006F1CFD" w:rsidRDefault="006F1CFD">
            <w:pPr>
              <w:pStyle w:val="ConsPlusNormal"/>
            </w:pPr>
          </w:p>
        </w:tc>
        <w:tc>
          <w:tcPr>
            <w:tcW w:w="2948" w:type="dxa"/>
            <w:vMerge w:val="restart"/>
          </w:tcPr>
          <w:p w:rsidR="006F1CFD" w:rsidRDefault="006F1CFD">
            <w:pPr>
              <w:pStyle w:val="ConsPlusNormal"/>
            </w:pPr>
          </w:p>
        </w:tc>
      </w:tr>
      <w:tr w:rsidR="006F1CFD">
        <w:tc>
          <w:tcPr>
            <w:tcW w:w="1247" w:type="dxa"/>
            <w:vMerge/>
          </w:tcPr>
          <w:p w:rsidR="006F1CFD" w:rsidRDefault="006F1CFD"/>
        </w:tc>
        <w:tc>
          <w:tcPr>
            <w:tcW w:w="3118" w:type="dxa"/>
            <w:vMerge/>
          </w:tcPr>
          <w:p w:rsidR="006F1CFD" w:rsidRDefault="006F1CFD"/>
        </w:tc>
        <w:tc>
          <w:tcPr>
            <w:tcW w:w="1587" w:type="dxa"/>
            <w:vMerge/>
          </w:tcPr>
          <w:p w:rsidR="006F1CFD" w:rsidRDefault="006F1CFD"/>
        </w:tc>
        <w:tc>
          <w:tcPr>
            <w:tcW w:w="2041" w:type="dxa"/>
          </w:tcPr>
          <w:p w:rsidR="006F1CFD" w:rsidRDefault="006F1CFD">
            <w:pPr>
              <w:pStyle w:val="ConsPlusNormal"/>
            </w:pPr>
            <w:r>
              <w:t>Средства бюджета Московской области</w:t>
            </w:r>
          </w:p>
        </w:tc>
        <w:tc>
          <w:tcPr>
            <w:tcW w:w="1701" w:type="dxa"/>
          </w:tcPr>
          <w:p w:rsidR="006F1CFD" w:rsidRDefault="006F1CFD">
            <w:pPr>
              <w:pStyle w:val="ConsPlusNormal"/>
            </w:pPr>
            <w:r>
              <w:t>121546,00</w:t>
            </w:r>
          </w:p>
        </w:tc>
        <w:tc>
          <w:tcPr>
            <w:tcW w:w="1531" w:type="dxa"/>
          </w:tcPr>
          <w:p w:rsidR="006F1CFD" w:rsidRDefault="006F1CFD">
            <w:pPr>
              <w:pStyle w:val="ConsPlusNormal"/>
            </w:pPr>
            <w:r>
              <w:t>683362,00</w:t>
            </w:r>
          </w:p>
        </w:tc>
        <w:tc>
          <w:tcPr>
            <w:tcW w:w="1474" w:type="dxa"/>
          </w:tcPr>
          <w:p w:rsidR="006F1CFD" w:rsidRDefault="006F1CFD">
            <w:pPr>
              <w:pStyle w:val="ConsPlusNormal"/>
            </w:pPr>
            <w:r>
              <w:t>146320,00</w:t>
            </w:r>
          </w:p>
        </w:tc>
        <w:tc>
          <w:tcPr>
            <w:tcW w:w="1372" w:type="dxa"/>
          </w:tcPr>
          <w:p w:rsidR="006F1CFD" w:rsidRDefault="006F1CFD">
            <w:pPr>
              <w:pStyle w:val="ConsPlusNormal"/>
            </w:pPr>
            <w:r>
              <w:t>134067,00</w:t>
            </w:r>
          </w:p>
        </w:tc>
        <w:tc>
          <w:tcPr>
            <w:tcW w:w="1474" w:type="dxa"/>
          </w:tcPr>
          <w:p w:rsidR="006F1CFD" w:rsidRDefault="006F1CFD">
            <w:pPr>
              <w:pStyle w:val="ConsPlusNormal"/>
            </w:pPr>
            <w:r>
              <w:t>134325,00</w:t>
            </w:r>
          </w:p>
        </w:tc>
        <w:tc>
          <w:tcPr>
            <w:tcW w:w="1531" w:type="dxa"/>
          </w:tcPr>
          <w:p w:rsidR="006F1CFD" w:rsidRDefault="006F1CFD">
            <w:pPr>
              <w:pStyle w:val="ConsPlusNormal"/>
            </w:pPr>
            <w:r>
              <w:t>134325,00</w:t>
            </w:r>
          </w:p>
        </w:tc>
        <w:tc>
          <w:tcPr>
            <w:tcW w:w="1531" w:type="dxa"/>
          </w:tcPr>
          <w:p w:rsidR="006F1CFD" w:rsidRDefault="006F1CFD">
            <w:pPr>
              <w:pStyle w:val="ConsPlusNormal"/>
            </w:pPr>
            <w:r>
              <w:t>134325,00</w:t>
            </w:r>
          </w:p>
        </w:tc>
        <w:tc>
          <w:tcPr>
            <w:tcW w:w="2835" w:type="dxa"/>
            <w:vMerge/>
          </w:tcPr>
          <w:p w:rsidR="006F1CFD" w:rsidRDefault="006F1CFD"/>
        </w:tc>
        <w:tc>
          <w:tcPr>
            <w:tcW w:w="2948" w:type="dxa"/>
            <w:vMerge/>
          </w:tcPr>
          <w:p w:rsidR="006F1CFD" w:rsidRDefault="006F1CFD"/>
        </w:tc>
      </w:tr>
      <w:tr w:rsidR="006F1CFD">
        <w:tc>
          <w:tcPr>
            <w:tcW w:w="1247" w:type="dxa"/>
            <w:vMerge/>
          </w:tcPr>
          <w:p w:rsidR="006F1CFD" w:rsidRDefault="006F1CFD"/>
        </w:tc>
        <w:tc>
          <w:tcPr>
            <w:tcW w:w="3118" w:type="dxa"/>
            <w:vMerge/>
          </w:tcPr>
          <w:p w:rsidR="006F1CFD" w:rsidRDefault="006F1CFD"/>
        </w:tc>
        <w:tc>
          <w:tcPr>
            <w:tcW w:w="1587" w:type="dxa"/>
            <w:vMerge/>
          </w:tcPr>
          <w:p w:rsidR="006F1CFD" w:rsidRDefault="006F1CFD"/>
        </w:tc>
        <w:tc>
          <w:tcPr>
            <w:tcW w:w="2041" w:type="dxa"/>
          </w:tcPr>
          <w:p w:rsidR="006F1CFD" w:rsidRDefault="006F1CFD">
            <w:pPr>
              <w:pStyle w:val="ConsPlusNormal"/>
            </w:pPr>
            <w:r>
              <w:t>Средства бюджетов муниципальных образований Московской области</w:t>
            </w:r>
          </w:p>
        </w:tc>
        <w:tc>
          <w:tcPr>
            <w:tcW w:w="1701" w:type="dxa"/>
          </w:tcPr>
          <w:p w:rsidR="006F1CFD" w:rsidRDefault="006F1CFD">
            <w:pPr>
              <w:pStyle w:val="ConsPlusNormal"/>
            </w:pPr>
            <w:r>
              <w:t>0,00</w:t>
            </w:r>
          </w:p>
        </w:tc>
        <w:tc>
          <w:tcPr>
            <w:tcW w:w="1531" w:type="dxa"/>
          </w:tcPr>
          <w:p w:rsidR="006F1CFD" w:rsidRDefault="006F1CFD">
            <w:pPr>
              <w:pStyle w:val="ConsPlusNormal"/>
            </w:pPr>
            <w:r>
              <w:t>1467,00</w:t>
            </w:r>
          </w:p>
        </w:tc>
        <w:tc>
          <w:tcPr>
            <w:tcW w:w="1474" w:type="dxa"/>
          </w:tcPr>
          <w:p w:rsidR="006F1CFD" w:rsidRDefault="006F1CFD">
            <w:pPr>
              <w:pStyle w:val="ConsPlusNormal"/>
            </w:pPr>
            <w:r>
              <w:t>1467,00</w:t>
            </w:r>
          </w:p>
        </w:tc>
        <w:tc>
          <w:tcPr>
            <w:tcW w:w="1372" w:type="dxa"/>
          </w:tcPr>
          <w:p w:rsidR="006F1CFD" w:rsidRDefault="006F1CFD">
            <w:pPr>
              <w:pStyle w:val="ConsPlusNormal"/>
            </w:pPr>
            <w:r>
              <w:t>0,00</w:t>
            </w:r>
          </w:p>
        </w:tc>
        <w:tc>
          <w:tcPr>
            <w:tcW w:w="1474" w:type="dxa"/>
          </w:tcPr>
          <w:p w:rsidR="006F1CFD" w:rsidRDefault="006F1CFD">
            <w:pPr>
              <w:pStyle w:val="ConsPlusNormal"/>
            </w:pPr>
            <w:r>
              <w:t>0,00</w:t>
            </w:r>
          </w:p>
        </w:tc>
        <w:tc>
          <w:tcPr>
            <w:tcW w:w="1531" w:type="dxa"/>
          </w:tcPr>
          <w:p w:rsidR="006F1CFD" w:rsidRDefault="006F1CFD">
            <w:pPr>
              <w:pStyle w:val="ConsPlusNormal"/>
            </w:pPr>
            <w:r>
              <w:t>0,00</w:t>
            </w:r>
          </w:p>
        </w:tc>
        <w:tc>
          <w:tcPr>
            <w:tcW w:w="1531" w:type="dxa"/>
          </w:tcPr>
          <w:p w:rsidR="006F1CFD" w:rsidRDefault="006F1CFD">
            <w:pPr>
              <w:pStyle w:val="ConsPlusNormal"/>
            </w:pPr>
            <w:r>
              <w:t>0,00</w:t>
            </w:r>
          </w:p>
        </w:tc>
        <w:tc>
          <w:tcPr>
            <w:tcW w:w="2835" w:type="dxa"/>
            <w:vMerge/>
          </w:tcPr>
          <w:p w:rsidR="006F1CFD" w:rsidRDefault="006F1CFD"/>
        </w:tc>
        <w:tc>
          <w:tcPr>
            <w:tcW w:w="2948" w:type="dxa"/>
            <w:vMerge/>
          </w:tcPr>
          <w:p w:rsidR="006F1CFD" w:rsidRDefault="006F1CFD"/>
        </w:tc>
      </w:tr>
      <w:tr w:rsidR="006F1CFD">
        <w:tc>
          <w:tcPr>
            <w:tcW w:w="1247" w:type="dxa"/>
            <w:vMerge/>
          </w:tcPr>
          <w:p w:rsidR="006F1CFD" w:rsidRDefault="006F1CFD"/>
        </w:tc>
        <w:tc>
          <w:tcPr>
            <w:tcW w:w="3118" w:type="dxa"/>
            <w:vMerge/>
          </w:tcPr>
          <w:p w:rsidR="006F1CFD" w:rsidRDefault="006F1CFD"/>
        </w:tc>
        <w:tc>
          <w:tcPr>
            <w:tcW w:w="1587" w:type="dxa"/>
            <w:vMerge/>
          </w:tcPr>
          <w:p w:rsidR="006F1CFD" w:rsidRDefault="006F1CFD"/>
        </w:tc>
        <w:tc>
          <w:tcPr>
            <w:tcW w:w="2041" w:type="dxa"/>
          </w:tcPr>
          <w:p w:rsidR="006F1CFD" w:rsidRDefault="006F1CFD">
            <w:pPr>
              <w:pStyle w:val="ConsPlusNormal"/>
            </w:pPr>
            <w:r>
              <w:t>Средства федерального бюджета</w:t>
            </w:r>
          </w:p>
        </w:tc>
        <w:tc>
          <w:tcPr>
            <w:tcW w:w="1701" w:type="dxa"/>
          </w:tcPr>
          <w:p w:rsidR="006F1CFD" w:rsidRDefault="006F1CFD">
            <w:pPr>
              <w:pStyle w:val="ConsPlusNormal"/>
            </w:pPr>
            <w:r>
              <w:t>302,00</w:t>
            </w:r>
          </w:p>
        </w:tc>
        <w:tc>
          <w:tcPr>
            <w:tcW w:w="1531" w:type="dxa"/>
          </w:tcPr>
          <w:p w:rsidR="006F1CFD" w:rsidRDefault="006F1CFD">
            <w:pPr>
              <w:pStyle w:val="ConsPlusNormal"/>
            </w:pPr>
            <w:r>
              <w:t>2330,80</w:t>
            </w:r>
          </w:p>
        </w:tc>
        <w:tc>
          <w:tcPr>
            <w:tcW w:w="1474" w:type="dxa"/>
          </w:tcPr>
          <w:p w:rsidR="006F1CFD" w:rsidRDefault="006F1CFD">
            <w:pPr>
              <w:pStyle w:val="ConsPlusNormal"/>
            </w:pPr>
            <w:r>
              <w:t>2330,80</w:t>
            </w:r>
          </w:p>
        </w:tc>
        <w:tc>
          <w:tcPr>
            <w:tcW w:w="1372" w:type="dxa"/>
          </w:tcPr>
          <w:p w:rsidR="006F1CFD" w:rsidRDefault="006F1CFD">
            <w:pPr>
              <w:pStyle w:val="ConsPlusNormal"/>
            </w:pPr>
            <w:r>
              <w:t>0,00</w:t>
            </w:r>
          </w:p>
        </w:tc>
        <w:tc>
          <w:tcPr>
            <w:tcW w:w="1474" w:type="dxa"/>
          </w:tcPr>
          <w:p w:rsidR="006F1CFD" w:rsidRDefault="006F1CFD">
            <w:pPr>
              <w:pStyle w:val="ConsPlusNormal"/>
            </w:pPr>
            <w:r>
              <w:t>0,00</w:t>
            </w:r>
          </w:p>
        </w:tc>
        <w:tc>
          <w:tcPr>
            <w:tcW w:w="1531" w:type="dxa"/>
          </w:tcPr>
          <w:p w:rsidR="006F1CFD" w:rsidRDefault="006F1CFD">
            <w:pPr>
              <w:pStyle w:val="ConsPlusNormal"/>
            </w:pPr>
            <w:r>
              <w:t>0,00</w:t>
            </w:r>
          </w:p>
        </w:tc>
        <w:tc>
          <w:tcPr>
            <w:tcW w:w="1531" w:type="dxa"/>
          </w:tcPr>
          <w:p w:rsidR="006F1CFD" w:rsidRDefault="006F1CFD">
            <w:pPr>
              <w:pStyle w:val="ConsPlusNormal"/>
            </w:pPr>
            <w:r>
              <w:t>0,00</w:t>
            </w:r>
          </w:p>
        </w:tc>
        <w:tc>
          <w:tcPr>
            <w:tcW w:w="2835" w:type="dxa"/>
            <w:vMerge/>
          </w:tcPr>
          <w:p w:rsidR="006F1CFD" w:rsidRDefault="006F1CFD"/>
        </w:tc>
        <w:tc>
          <w:tcPr>
            <w:tcW w:w="2948" w:type="dxa"/>
            <w:vMerge/>
          </w:tcPr>
          <w:p w:rsidR="006F1CFD" w:rsidRDefault="006F1CFD"/>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rmal"/>
        <w:jc w:val="center"/>
        <w:outlineLvl w:val="2"/>
      </w:pPr>
      <w:r>
        <w:t>13.6. Условия предоставления и расходования, критерии отбора</w:t>
      </w:r>
    </w:p>
    <w:p w:rsidR="006F1CFD" w:rsidRDefault="006F1CFD">
      <w:pPr>
        <w:pStyle w:val="ConsPlusNormal"/>
        <w:jc w:val="center"/>
      </w:pPr>
      <w:r>
        <w:t>и методика расчета субсидий, предоставляемых из бюджета</w:t>
      </w:r>
    </w:p>
    <w:p w:rsidR="006F1CFD" w:rsidRDefault="006F1CFD">
      <w:pPr>
        <w:pStyle w:val="ConsPlusNormal"/>
        <w:jc w:val="center"/>
      </w:pPr>
      <w:r>
        <w:t>Московской области бюджетам муниципальных образований</w:t>
      </w:r>
    </w:p>
    <w:p w:rsidR="006F1CFD" w:rsidRDefault="006F1CFD">
      <w:pPr>
        <w:pStyle w:val="ConsPlusNormal"/>
        <w:jc w:val="center"/>
      </w:pPr>
      <w:r>
        <w:t>Московской области за счет средств федерального бюджета</w:t>
      </w:r>
    </w:p>
    <w:p w:rsidR="006F1CFD" w:rsidRDefault="006F1CFD">
      <w:pPr>
        <w:pStyle w:val="ConsPlusNormal"/>
        <w:jc w:val="center"/>
      </w:pPr>
      <w:r>
        <w:t>и бюджета Московской области на поддержку отрасли культуры</w:t>
      </w:r>
    </w:p>
    <w:p w:rsidR="006F1CFD" w:rsidRDefault="006F1CFD">
      <w:pPr>
        <w:pStyle w:val="ConsPlusNormal"/>
        <w:jc w:val="center"/>
      </w:pPr>
    </w:p>
    <w:p w:rsidR="006F1CFD" w:rsidRDefault="006F1CFD">
      <w:pPr>
        <w:pStyle w:val="ConsPlusNormal"/>
        <w:jc w:val="center"/>
      </w:pPr>
      <w:r>
        <w:t xml:space="preserve">(в ред. </w:t>
      </w:r>
      <w:hyperlink r:id="rId183" w:history="1">
        <w:r>
          <w:rPr>
            <w:color w:val="0000FF"/>
          </w:rPr>
          <w:t>постановления</w:t>
        </w:r>
      </w:hyperlink>
      <w:r>
        <w:t xml:space="preserve"> Правительства МО</w:t>
      </w:r>
    </w:p>
    <w:p w:rsidR="006F1CFD" w:rsidRDefault="006F1CFD">
      <w:pPr>
        <w:pStyle w:val="ConsPlusNormal"/>
        <w:jc w:val="center"/>
      </w:pPr>
      <w:r>
        <w:t>от 21.03.2017 N 185/9)</w:t>
      </w:r>
    </w:p>
    <w:p w:rsidR="006F1CFD" w:rsidRDefault="006F1CFD">
      <w:pPr>
        <w:pStyle w:val="ConsPlusNormal"/>
        <w:jc w:val="both"/>
      </w:pPr>
    </w:p>
    <w:p w:rsidR="006F1CFD" w:rsidRDefault="006F1CFD">
      <w:pPr>
        <w:pStyle w:val="ConsPlusNormal"/>
        <w:ind w:firstLine="540"/>
        <w:jc w:val="both"/>
      </w:pPr>
      <w:r>
        <w:t>1. Настоящие Условия определяют правила предоставления и расходования, критерии отбора и методику расчета субсидий, предоставляемых из бюджета Московской области бюджетам муниципальных образований Московской области за счет средств федерального бюджета и бюджета Московской области на поддержку отрасли культуры муниципальных образований Московской области, имеющих целевой характер, предусматривающих обязанность заключения соглашения с органами местного самоуправления, ответственность за неисполнение условий соглашения, а также порядок возврата указанных средств в случаях нарушения условий соглашения, в том числе неправомерного использования средств.</w:t>
      </w:r>
    </w:p>
    <w:p w:rsidR="006F1CFD" w:rsidRDefault="006F1CFD">
      <w:pPr>
        <w:pStyle w:val="ConsPlusNormal"/>
        <w:ind w:firstLine="540"/>
        <w:jc w:val="both"/>
      </w:pPr>
      <w:r>
        <w:t>Главным распорядителем средств, предоставляемых из бюджета Московской области бюджетам муниципальных образований Московской области на комплектование книжных фондов муниципальных общедоступных библиотек муниципальных образований Московской области, является Министерство культуры Московской области.</w:t>
      </w:r>
    </w:p>
    <w:p w:rsidR="006F1CFD" w:rsidRDefault="006F1CFD">
      <w:pPr>
        <w:pStyle w:val="ConsPlusNormal"/>
        <w:ind w:firstLine="540"/>
        <w:jc w:val="both"/>
      </w:pPr>
      <w:r>
        <w:t>2. Субсидии предоставляются и расходуются в целях софинансирования расходных обязательств муниципальных образований Московской области на поддержку отрасли культуры, связанных с комплектованием книжных фондов муниципальных общедоступных библиотек муниципальных образований Московской области за счет средств федерального бюджета и бюджета Московской области (далее - Субсидия на комплектование) при условии:</w:t>
      </w:r>
    </w:p>
    <w:p w:rsidR="006F1CFD" w:rsidRDefault="006F1CFD">
      <w:pPr>
        <w:pStyle w:val="ConsPlusNormal"/>
        <w:ind w:firstLine="540"/>
        <w:jc w:val="both"/>
      </w:pPr>
      <w:r>
        <w:t>наличия соглашения, заключенного между Министерством культуры Московской области и уполномоченным органом местного самоуправления муниципального образования Московской области - получателем на комплектование, о предоставлении Субсидии на комплектование;</w:t>
      </w:r>
    </w:p>
    <w:p w:rsidR="006F1CFD" w:rsidRDefault="006F1CFD">
      <w:pPr>
        <w:pStyle w:val="ConsPlusNormal"/>
        <w:ind w:firstLine="540"/>
        <w:jc w:val="both"/>
      </w:pPr>
      <w:r>
        <w:t>наличия гарантийных писем о планируемом софинансировании мероприятий по комплектованию книжных фондов библиотек в размере не менее 10% от объема средств на комплектование книжных фондов муниципальных общедоступных библиотек муниципальных образований Московской области за счет средств федерального бюджета, бюджета Московской области и бюджета i-го муниципального образования Московской области на комплектование книжных фондов муниципальных общедоступных библиотек муниципальных образований Московской области;</w:t>
      </w:r>
    </w:p>
    <w:p w:rsidR="006F1CFD" w:rsidRDefault="006F1CFD">
      <w:pPr>
        <w:pStyle w:val="ConsPlusNormal"/>
        <w:ind w:firstLine="540"/>
        <w:jc w:val="both"/>
      </w:pPr>
      <w:r>
        <w:t>наличия выписки из муниципального правового акта представительного органа муниципального образования Московской области о местном бюджете на соответствующий финансовый год, предусматривающего финансовое обеспечение комплектования книжных фондов муниципальных общедоступных библиотек муниципальных образований Московской области;</w:t>
      </w:r>
    </w:p>
    <w:p w:rsidR="006F1CFD" w:rsidRDefault="006F1CFD">
      <w:pPr>
        <w:pStyle w:val="ConsPlusNormal"/>
        <w:ind w:firstLine="540"/>
        <w:jc w:val="both"/>
      </w:pPr>
      <w:r>
        <w:t>наличия выписки из муниципального правового акта представительного органа муниципального образования Московской области об утверждении муниципальной программы или соответствующего раздела комплексной программы социально-экономического развития муниципального образования Московской области, предусматривающей финансовое обеспечение комплектования книжных фондов муниципальных общедоступных библиотек муниципальных образований Московской области;</w:t>
      </w:r>
    </w:p>
    <w:p w:rsidR="006F1CFD" w:rsidRDefault="006F1CFD">
      <w:pPr>
        <w:pStyle w:val="ConsPlusNormal"/>
        <w:ind w:firstLine="540"/>
        <w:jc w:val="both"/>
      </w:pPr>
      <w:r>
        <w:t>наличия в муниципальной программе или в соответствующем разделе комплексной программы социально-экономического развития муниципального образования Московской области, на территории которого предполагается реализация соответствующего мероприятия программы, показателя результативности, на исполнение которого предоставляется Субсидия на комплектование (далее - Показатель результативности);</w:t>
      </w:r>
    </w:p>
    <w:p w:rsidR="006F1CFD" w:rsidRDefault="006F1CFD">
      <w:pPr>
        <w:pStyle w:val="ConsPlusNormal"/>
        <w:ind w:firstLine="540"/>
        <w:jc w:val="both"/>
      </w:pPr>
      <w:r>
        <w:t xml:space="preserve">выполнения условий, установленных </w:t>
      </w:r>
      <w:hyperlink r:id="rId184" w:history="1">
        <w:r>
          <w:rPr>
            <w:color w:val="0000FF"/>
          </w:rPr>
          <w:t>пунктом 12</w:t>
        </w:r>
      </w:hyperlink>
      <w:r>
        <w:t xml:space="preserve">, </w:t>
      </w:r>
      <w:hyperlink r:id="rId185" w:history="1">
        <w:r>
          <w:rPr>
            <w:color w:val="0000FF"/>
          </w:rPr>
          <w:t>подпунктом 13.2 пункта 13</w:t>
        </w:r>
      </w:hyperlink>
      <w:r>
        <w:t xml:space="preserve"> постановления </w:t>
      </w:r>
      <w:r>
        <w:lastRenderedPageBreak/>
        <w:t>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6F1CFD" w:rsidRDefault="006F1CFD">
      <w:pPr>
        <w:pStyle w:val="ConsPlusNormal"/>
        <w:ind w:firstLine="540"/>
        <w:jc w:val="both"/>
      </w:pPr>
      <w:r>
        <w:t>заключение соглашений об информационном взаимодействии при предоставлении межбюджетных трансфертов из бюджета Московской области между органами местного самоуправления муниципальных районов (городских округов) Московской области и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 в установленном им порядке;</w:t>
      </w:r>
    </w:p>
    <w:p w:rsidR="006F1CFD" w:rsidRDefault="006F1CFD">
      <w:pPr>
        <w:pStyle w:val="ConsPlusNormal"/>
        <w:ind w:firstLine="540"/>
        <w:jc w:val="both"/>
      </w:pPr>
      <w:r>
        <w:t>отсутствие задолженности по страховым взносам в государственные внебюджетные фонды.</w:t>
      </w:r>
    </w:p>
    <w:p w:rsidR="006F1CFD" w:rsidRDefault="006F1CFD">
      <w:pPr>
        <w:pStyle w:val="ConsPlusNormal"/>
        <w:ind w:firstLine="540"/>
        <w:jc w:val="both"/>
      </w:pPr>
      <w:r>
        <w:t xml:space="preserve">3. Субсидия на комплектование предоставляется в пределах средств, предусмотренных </w:t>
      </w:r>
      <w:hyperlink r:id="rId186" w:history="1">
        <w:r>
          <w:rPr>
            <w:color w:val="0000FF"/>
          </w:rPr>
          <w:t>Законом</w:t>
        </w:r>
      </w:hyperlink>
      <w:r>
        <w:t xml:space="preserve"> Московской области N 175/2016-ОЗ "О бюджете Московской области на 2017 год и на плановый период 2018 и 2019 годов", в соответствии со сводной бюджетной росписью бюджета Московской области, утвержденными лимитами бюджетных обязательств, </w:t>
      </w:r>
      <w:hyperlink w:anchor="P5057" w:history="1">
        <w:r>
          <w:rPr>
            <w:color w:val="0000FF"/>
          </w:rPr>
          <w:t>приложением 1</w:t>
        </w:r>
      </w:hyperlink>
      <w:r>
        <w:t xml:space="preserve"> к настоящим Условиям, в целях реализации мероприятий государственной </w:t>
      </w:r>
      <w:hyperlink r:id="rId187" w:history="1">
        <w:r>
          <w:rPr>
            <w:color w:val="0000FF"/>
          </w:rPr>
          <w:t>программы</w:t>
        </w:r>
      </w:hyperlink>
      <w:r>
        <w:t xml:space="preserve"> Московской области "Культура Подмосковья" на 2017-2021 годы", утвержденной постановлением Правительства Московской области от 25.10.2016 N 787/39 "Об утверждении государственной программы Московской области "Культура Подмосковья" на 2017-2021 годы".</w:t>
      </w:r>
    </w:p>
    <w:p w:rsidR="006F1CFD" w:rsidRDefault="006F1CFD">
      <w:pPr>
        <w:pStyle w:val="ConsPlusNormal"/>
        <w:ind w:firstLine="540"/>
        <w:jc w:val="both"/>
      </w:pPr>
      <w:r>
        <w:t>4. Критериями отбора муниципальных образований Московской области для предоставления Субсидии на комплектование являются:</w:t>
      </w:r>
    </w:p>
    <w:p w:rsidR="006F1CFD" w:rsidRDefault="006F1CFD">
      <w:pPr>
        <w:pStyle w:val="ConsPlusNormal"/>
        <w:ind w:firstLine="540"/>
        <w:jc w:val="both"/>
      </w:pPr>
      <w:r>
        <w:t>- уровень бюджетной обеспеченности i-го муниципального образования Московской области, применяемый при распределении дотаций муниципальным образованиям Московской области при формировании бюджета Московской области на 2017 год и на плановый период 2018 и 2019 годов, менее 1;</w:t>
      </w:r>
    </w:p>
    <w:p w:rsidR="006F1CFD" w:rsidRDefault="006F1CFD">
      <w:pPr>
        <w:pStyle w:val="ConsPlusNormal"/>
        <w:ind w:firstLine="540"/>
        <w:jc w:val="both"/>
      </w:pPr>
      <w:r>
        <w:t>- наличие в муниципальных образованиях Московской области библиотеки, выполняющей функции центральной библиотеки.</w:t>
      </w:r>
    </w:p>
    <w:p w:rsidR="006F1CFD" w:rsidRDefault="006F1CFD">
      <w:pPr>
        <w:pStyle w:val="ConsPlusNormal"/>
        <w:ind w:firstLine="540"/>
        <w:jc w:val="both"/>
      </w:pPr>
      <w:bookmarkStart w:id="27" w:name="P4942"/>
      <w:bookmarkEnd w:id="27"/>
      <w:r>
        <w:t>5. Общий объем финансирования на комплектование i-му муниципальному образованию Московской области определяется по формуле:</w:t>
      </w:r>
    </w:p>
    <w:p w:rsidR="006F1CFD" w:rsidRDefault="006F1CFD">
      <w:pPr>
        <w:pStyle w:val="ConsPlusNormal"/>
        <w:jc w:val="both"/>
      </w:pPr>
    </w:p>
    <w:p w:rsidR="006F1CFD" w:rsidRDefault="006F1CFD">
      <w:pPr>
        <w:pStyle w:val="ConsPlusNormal"/>
        <w:ind w:firstLine="540"/>
        <w:jc w:val="both"/>
      </w:pPr>
      <w:r>
        <w:t>Smi = Sотб x Dni / 100%,</w:t>
      </w:r>
    </w:p>
    <w:p w:rsidR="006F1CFD" w:rsidRDefault="006F1CFD">
      <w:pPr>
        <w:pStyle w:val="ConsPlusNormal"/>
        <w:jc w:val="both"/>
      </w:pPr>
    </w:p>
    <w:p w:rsidR="006F1CFD" w:rsidRDefault="006F1CFD">
      <w:pPr>
        <w:pStyle w:val="ConsPlusNormal"/>
        <w:ind w:firstLine="540"/>
        <w:jc w:val="both"/>
      </w:pPr>
      <w:r>
        <w:t>где:</w:t>
      </w:r>
    </w:p>
    <w:p w:rsidR="006F1CFD" w:rsidRDefault="006F1CFD">
      <w:pPr>
        <w:pStyle w:val="ConsPlusNormal"/>
        <w:ind w:firstLine="540"/>
        <w:jc w:val="both"/>
      </w:pPr>
      <w:r>
        <w:t>Sотб - объем средств на комплектование книжных фондов муниципальных общедоступных библиотек муниципальных образований Московской области по муниципальным образованиям Московской области, прошедших этап отбора.</w:t>
      </w:r>
    </w:p>
    <w:p w:rsidR="006F1CFD" w:rsidRDefault="006F1CFD">
      <w:pPr>
        <w:pStyle w:val="ConsPlusNormal"/>
        <w:jc w:val="both"/>
      </w:pPr>
    </w:p>
    <w:p w:rsidR="006F1CFD" w:rsidRDefault="006F1CFD">
      <w:pPr>
        <w:pStyle w:val="ConsPlusNormal"/>
        <w:ind w:firstLine="540"/>
        <w:jc w:val="both"/>
      </w:pPr>
      <w:r>
        <w:t>5.1. Доля численности населения i-го муниципального образования Московской области (Dni) определяется по формуле:</w:t>
      </w:r>
    </w:p>
    <w:p w:rsidR="006F1CFD" w:rsidRDefault="006F1CFD">
      <w:pPr>
        <w:pStyle w:val="ConsPlusNormal"/>
        <w:jc w:val="both"/>
      </w:pPr>
    </w:p>
    <w:p w:rsidR="006F1CFD" w:rsidRDefault="006F1CFD">
      <w:pPr>
        <w:pStyle w:val="ConsPlusNormal"/>
        <w:ind w:firstLine="540"/>
        <w:jc w:val="both"/>
      </w:pPr>
      <w:r>
        <w:t>Dni = Ni / Nотб x 100%,</w:t>
      </w:r>
    </w:p>
    <w:p w:rsidR="006F1CFD" w:rsidRDefault="006F1CFD">
      <w:pPr>
        <w:pStyle w:val="ConsPlusNormal"/>
        <w:jc w:val="both"/>
      </w:pPr>
    </w:p>
    <w:p w:rsidR="006F1CFD" w:rsidRDefault="006F1CFD">
      <w:pPr>
        <w:pStyle w:val="ConsPlusNormal"/>
        <w:ind w:firstLine="540"/>
        <w:jc w:val="both"/>
      </w:pPr>
      <w:r>
        <w:t>где:</w:t>
      </w:r>
    </w:p>
    <w:p w:rsidR="006F1CFD" w:rsidRDefault="006F1CFD">
      <w:pPr>
        <w:pStyle w:val="ConsPlusNormal"/>
        <w:ind w:firstLine="540"/>
        <w:jc w:val="both"/>
      </w:pPr>
      <w:r>
        <w:t>Ni - численность населения i-го муниципального образования Московской области согласно данным Территориального органа Федеральной службы государственной статистики по Московской области по состоянию на 1 января 2016 года;</w:t>
      </w:r>
    </w:p>
    <w:p w:rsidR="006F1CFD" w:rsidRDefault="006F1CFD">
      <w:pPr>
        <w:pStyle w:val="ConsPlusNormal"/>
        <w:ind w:firstLine="540"/>
        <w:jc w:val="both"/>
      </w:pPr>
      <w:r>
        <w:t>Nотб - численность населения муниципальных образований Московской области согласно данным Территориального органа Федеральной службы государственной статистики по Московской области по состоянию на 1 января 2016 года, прошедших этап отбора.</w:t>
      </w:r>
    </w:p>
    <w:p w:rsidR="006F1CFD" w:rsidRDefault="006F1CFD">
      <w:pPr>
        <w:pStyle w:val="ConsPlusNormal"/>
        <w:jc w:val="both"/>
      </w:pPr>
    </w:p>
    <w:p w:rsidR="006F1CFD" w:rsidRDefault="006F1CFD">
      <w:pPr>
        <w:pStyle w:val="ConsPlusNormal"/>
        <w:ind w:firstLine="540"/>
        <w:jc w:val="both"/>
      </w:pPr>
      <w:r>
        <w:t>6. Расчет Субсидии на комплектование i-го муниципального образования Московской области осуществляется по формуле:</w:t>
      </w:r>
    </w:p>
    <w:p w:rsidR="006F1CFD" w:rsidRDefault="006F1CFD">
      <w:pPr>
        <w:pStyle w:val="ConsPlusNormal"/>
        <w:jc w:val="both"/>
      </w:pPr>
    </w:p>
    <w:p w:rsidR="006F1CFD" w:rsidRDefault="006F1CFD">
      <w:pPr>
        <w:pStyle w:val="ConsPlusNormal"/>
        <w:ind w:firstLine="540"/>
        <w:jc w:val="both"/>
      </w:pPr>
      <w:r>
        <w:t>Vmi = Vfi + Voi,</w:t>
      </w:r>
    </w:p>
    <w:p w:rsidR="006F1CFD" w:rsidRDefault="006F1CFD">
      <w:pPr>
        <w:pStyle w:val="ConsPlusNormal"/>
        <w:jc w:val="both"/>
      </w:pPr>
    </w:p>
    <w:p w:rsidR="006F1CFD" w:rsidRDefault="006F1CFD">
      <w:pPr>
        <w:pStyle w:val="ConsPlusNormal"/>
        <w:ind w:firstLine="540"/>
        <w:jc w:val="both"/>
      </w:pPr>
      <w:r>
        <w:t>где:</w:t>
      </w:r>
    </w:p>
    <w:p w:rsidR="006F1CFD" w:rsidRDefault="006F1CFD">
      <w:pPr>
        <w:pStyle w:val="ConsPlusNormal"/>
        <w:ind w:firstLine="540"/>
        <w:jc w:val="both"/>
      </w:pPr>
      <w:r>
        <w:lastRenderedPageBreak/>
        <w:t>Vmi - размер бюджетных ассигнований из федерального бюджета и бюджета Московской области на предоставление Субсидии на комплектование i-му муниципальному образованию Московской области.</w:t>
      </w:r>
    </w:p>
    <w:p w:rsidR="006F1CFD" w:rsidRDefault="006F1CFD">
      <w:pPr>
        <w:pStyle w:val="ConsPlusNormal"/>
        <w:jc w:val="both"/>
      </w:pPr>
    </w:p>
    <w:p w:rsidR="006F1CFD" w:rsidRDefault="006F1CFD">
      <w:pPr>
        <w:pStyle w:val="ConsPlusNormal"/>
        <w:ind w:firstLine="540"/>
        <w:jc w:val="both"/>
      </w:pPr>
      <w:r>
        <w:t>6.1. Размер бюджетных ассигнований из федерального бюджета на предоставление Субсидии на комплектование i-му муниципальному образованию Московской области (Vfi) определяется по формуле:</w:t>
      </w:r>
    </w:p>
    <w:p w:rsidR="006F1CFD" w:rsidRDefault="006F1CFD">
      <w:pPr>
        <w:pStyle w:val="ConsPlusNormal"/>
        <w:jc w:val="both"/>
      </w:pPr>
    </w:p>
    <w:p w:rsidR="006F1CFD" w:rsidRDefault="006F1CFD">
      <w:pPr>
        <w:pStyle w:val="ConsPlusNormal"/>
        <w:ind w:firstLine="540"/>
        <w:jc w:val="both"/>
      </w:pPr>
      <w:r>
        <w:t>Vfi = Vfотб x Dni / 100%,</w:t>
      </w:r>
    </w:p>
    <w:p w:rsidR="006F1CFD" w:rsidRDefault="006F1CFD">
      <w:pPr>
        <w:pStyle w:val="ConsPlusNormal"/>
        <w:jc w:val="both"/>
      </w:pPr>
    </w:p>
    <w:p w:rsidR="006F1CFD" w:rsidRDefault="006F1CFD">
      <w:pPr>
        <w:pStyle w:val="ConsPlusNormal"/>
        <w:ind w:firstLine="540"/>
        <w:jc w:val="both"/>
      </w:pPr>
      <w:r>
        <w:t>где:</w:t>
      </w:r>
    </w:p>
    <w:p w:rsidR="006F1CFD" w:rsidRDefault="006F1CFD">
      <w:pPr>
        <w:pStyle w:val="ConsPlusNormal"/>
        <w:ind w:firstLine="540"/>
        <w:jc w:val="both"/>
      </w:pPr>
      <w:r>
        <w:t>Vfотб - общий размер бюджетных ассигнований из федерального бюджета на предоставление Субсидии на комплектование по муниципальным образованиям Московской области, прошедших этап отбора;</w:t>
      </w:r>
    </w:p>
    <w:p w:rsidR="006F1CFD" w:rsidRDefault="006F1CFD">
      <w:pPr>
        <w:pStyle w:val="ConsPlusNormal"/>
        <w:ind w:firstLine="540"/>
        <w:jc w:val="both"/>
      </w:pPr>
      <w:r>
        <w:t>Dni - доля численности населения i-го муниципального образования Московской области.</w:t>
      </w:r>
    </w:p>
    <w:p w:rsidR="006F1CFD" w:rsidRDefault="006F1CFD">
      <w:pPr>
        <w:pStyle w:val="ConsPlusNormal"/>
        <w:jc w:val="both"/>
      </w:pPr>
    </w:p>
    <w:p w:rsidR="006F1CFD" w:rsidRDefault="006F1CFD">
      <w:pPr>
        <w:pStyle w:val="ConsPlusNormal"/>
        <w:ind w:firstLine="540"/>
        <w:jc w:val="both"/>
      </w:pPr>
      <w:r>
        <w:t>6.2. Размер бюджетных ассигнований из федерального бюджета на предоставление Субсидии на комплектование i-му муниципальному образованию Московской области (Voi) определяется по формуле:</w:t>
      </w:r>
    </w:p>
    <w:p w:rsidR="006F1CFD" w:rsidRDefault="006F1CFD">
      <w:pPr>
        <w:pStyle w:val="ConsPlusNormal"/>
        <w:jc w:val="both"/>
      </w:pPr>
    </w:p>
    <w:p w:rsidR="006F1CFD" w:rsidRDefault="006F1CFD">
      <w:pPr>
        <w:pStyle w:val="ConsPlusNormal"/>
        <w:ind w:firstLine="540"/>
        <w:jc w:val="both"/>
      </w:pPr>
      <w:r>
        <w:t>Voi = Voотб x Dni / 100%, где:</w:t>
      </w:r>
    </w:p>
    <w:p w:rsidR="006F1CFD" w:rsidRDefault="006F1CFD">
      <w:pPr>
        <w:pStyle w:val="ConsPlusNormal"/>
        <w:jc w:val="both"/>
      </w:pPr>
    </w:p>
    <w:p w:rsidR="006F1CFD" w:rsidRDefault="006F1CFD">
      <w:pPr>
        <w:pStyle w:val="ConsPlusNormal"/>
        <w:ind w:firstLine="540"/>
        <w:jc w:val="both"/>
      </w:pPr>
      <w:r>
        <w:t>Voотб - общий размер бюджетных ассигнований из бюджета Московской области на предоставление Субсидии на комплектование по муниципальным образованиям Московской области, прошедших этап отбора;</w:t>
      </w:r>
    </w:p>
    <w:p w:rsidR="006F1CFD" w:rsidRDefault="006F1CFD">
      <w:pPr>
        <w:pStyle w:val="ConsPlusNormal"/>
        <w:ind w:firstLine="540"/>
        <w:jc w:val="both"/>
      </w:pPr>
      <w:r>
        <w:t>Dni - доля численности населения i-го муниципального образования Московской области.</w:t>
      </w:r>
    </w:p>
    <w:p w:rsidR="006F1CFD" w:rsidRDefault="006F1CFD">
      <w:pPr>
        <w:pStyle w:val="ConsPlusNormal"/>
        <w:jc w:val="both"/>
      </w:pPr>
    </w:p>
    <w:p w:rsidR="006F1CFD" w:rsidRDefault="006F1CFD">
      <w:pPr>
        <w:pStyle w:val="ConsPlusNormal"/>
        <w:ind w:firstLine="540"/>
        <w:jc w:val="both"/>
      </w:pPr>
      <w:r>
        <w:t>6.3. Объем софинансирования из бюджета i-го муниципального образования Московской области (Mi) определяется по формуле:</w:t>
      </w:r>
    </w:p>
    <w:p w:rsidR="006F1CFD" w:rsidRDefault="006F1CFD">
      <w:pPr>
        <w:pStyle w:val="ConsPlusNormal"/>
        <w:jc w:val="both"/>
      </w:pPr>
    </w:p>
    <w:p w:rsidR="006F1CFD" w:rsidRDefault="006F1CFD">
      <w:pPr>
        <w:pStyle w:val="ConsPlusNormal"/>
        <w:ind w:firstLine="540"/>
        <w:jc w:val="both"/>
      </w:pPr>
      <w:r>
        <w:t>Mi = Sотб x К / 100%,</w:t>
      </w:r>
    </w:p>
    <w:p w:rsidR="006F1CFD" w:rsidRDefault="006F1CFD">
      <w:pPr>
        <w:pStyle w:val="ConsPlusNormal"/>
        <w:jc w:val="both"/>
      </w:pPr>
    </w:p>
    <w:p w:rsidR="006F1CFD" w:rsidRDefault="006F1CFD">
      <w:pPr>
        <w:pStyle w:val="ConsPlusNormal"/>
        <w:ind w:firstLine="540"/>
        <w:jc w:val="both"/>
      </w:pPr>
      <w:r>
        <w:t>где:</w:t>
      </w:r>
    </w:p>
    <w:p w:rsidR="006F1CFD" w:rsidRDefault="006F1CFD">
      <w:pPr>
        <w:pStyle w:val="ConsPlusNormal"/>
        <w:ind w:firstLine="540"/>
        <w:jc w:val="both"/>
      </w:pPr>
      <w:r>
        <w:t>K - доля софинансирования из бюджета i-го муниципального образования Московской области, определенная в размере не менее 10,0% от объема средств на комплектование книжных фондов муниципальных общедоступных библиотек муниципальных образований Московской области за счет средств федерального бюджета, бюджета Московской области и бюджета i-го муниципального образования Московской области.</w:t>
      </w:r>
    </w:p>
    <w:p w:rsidR="006F1CFD" w:rsidRDefault="006F1CFD">
      <w:pPr>
        <w:pStyle w:val="ConsPlusNormal"/>
        <w:jc w:val="both"/>
      </w:pPr>
    </w:p>
    <w:p w:rsidR="006F1CFD" w:rsidRDefault="006F1CFD">
      <w:pPr>
        <w:pStyle w:val="ConsPlusNormal"/>
        <w:ind w:firstLine="540"/>
        <w:jc w:val="both"/>
      </w:pPr>
      <w:r>
        <w:t>7. Соглашение должно содержать:</w:t>
      </w:r>
    </w:p>
    <w:p w:rsidR="006F1CFD" w:rsidRDefault="006F1CFD">
      <w:pPr>
        <w:pStyle w:val="ConsPlusNormal"/>
        <w:ind w:firstLine="540"/>
        <w:jc w:val="both"/>
      </w:pPr>
      <w:r>
        <w:t>наименование государственной программы, подпрограммы, в рамках реализации которой осуществляется предоставление Субсидии на комплектование;</w:t>
      </w:r>
    </w:p>
    <w:p w:rsidR="006F1CFD" w:rsidRDefault="006F1CFD">
      <w:pPr>
        <w:pStyle w:val="ConsPlusNormal"/>
        <w:ind w:firstLine="540"/>
        <w:jc w:val="both"/>
      </w:pPr>
      <w:r>
        <w:t>размер предоставляемой Субсидии на комплектование, условия и сроки ее перечисления в бюджет муниципального образования, направления расходования на комплектование, а также объем бюджетных ассигнований бюджета муниципального образования на реализацию соответствующих расходных обязательств;</w:t>
      </w:r>
    </w:p>
    <w:p w:rsidR="006F1CFD" w:rsidRDefault="006F1CFD">
      <w:pPr>
        <w:pStyle w:val="ConsPlusNormal"/>
        <w:ind w:firstLine="540"/>
        <w:jc w:val="both"/>
      </w:pPr>
      <w:r>
        <w:t>права, обязанности и ответственность сторон;</w:t>
      </w:r>
    </w:p>
    <w:p w:rsidR="006F1CFD" w:rsidRDefault="006F1CFD">
      <w:pPr>
        <w:pStyle w:val="ConsPlusNormal"/>
        <w:ind w:firstLine="540"/>
        <w:jc w:val="both"/>
      </w:pPr>
      <w:r>
        <w:t>обязательства по соблюдению условий софинансирования;</w:t>
      </w:r>
    </w:p>
    <w:p w:rsidR="006F1CFD" w:rsidRDefault="006F1CFD">
      <w:pPr>
        <w:pStyle w:val="ConsPlusNormal"/>
        <w:ind w:firstLine="540"/>
        <w:jc w:val="both"/>
      </w:pPr>
      <w:r>
        <w:t>обязательства муниципального образования по достижению значений Показателя результативности;</w:t>
      </w:r>
    </w:p>
    <w:p w:rsidR="006F1CFD" w:rsidRDefault="006F1CFD">
      <w:pPr>
        <w:pStyle w:val="ConsPlusNormal"/>
        <w:ind w:firstLine="540"/>
        <w:jc w:val="both"/>
      </w:pPr>
      <w:r>
        <w:t xml:space="preserve">плановые значения Показателя результативности (в соответствии с </w:t>
      </w:r>
      <w:hyperlink w:anchor="P5371" w:history="1">
        <w:r>
          <w:rPr>
            <w:color w:val="0000FF"/>
          </w:rPr>
          <w:t>приложением 2</w:t>
        </w:r>
      </w:hyperlink>
      <w:r>
        <w:t xml:space="preserve"> к настоящим Условиям);</w:t>
      </w:r>
    </w:p>
    <w:p w:rsidR="006F1CFD" w:rsidRDefault="006F1CFD">
      <w:pPr>
        <w:pStyle w:val="ConsPlusNormal"/>
        <w:ind w:firstLine="540"/>
        <w:jc w:val="both"/>
      </w:pPr>
      <w:r>
        <w:t xml:space="preserve">сроки и порядок представления отчетности об осуществлении расходов бюджета муниципального образования, источником финансового обеспечения которых является Субсидия </w:t>
      </w:r>
      <w:r>
        <w:lastRenderedPageBreak/>
        <w:t>на комплектование, а также о достижении значений Показателя результативности;</w:t>
      </w:r>
    </w:p>
    <w:p w:rsidR="006F1CFD" w:rsidRDefault="006F1CFD">
      <w:pPr>
        <w:pStyle w:val="ConsPlusNormal"/>
        <w:ind w:firstLine="540"/>
        <w:jc w:val="both"/>
      </w:pPr>
      <w:r>
        <w:t>порядок осуществления контроля за выполнением муниципальным образованием обязательств, предусмотренных соглашением;</w:t>
      </w:r>
    </w:p>
    <w:p w:rsidR="006F1CFD" w:rsidRDefault="006F1CFD">
      <w:pPr>
        <w:pStyle w:val="ConsPlusNormal"/>
        <w:ind w:firstLine="540"/>
        <w:jc w:val="both"/>
      </w:pPr>
      <w:r>
        <w:t>порядок возврата в случае нецелевого использования средств;</w:t>
      </w:r>
    </w:p>
    <w:p w:rsidR="006F1CFD" w:rsidRDefault="006F1CFD">
      <w:pPr>
        <w:pStyle w:val="ConsPlusNormal"/>
        <w:ind w:firstLine="540"/>
        <w:jc w:val="both"/>
      </w:pPr>
      <w:r>
        <w:t>порядок возврата при недостижении муниципальными образованиями Московской области плановых значений Показателя результативности (пропорционально недостигнутым значениям Показателя результативности);</w:t>
      </w:r>
    </w:p>
    <w:p w:rsidR="006F1CFD" w:rsidRDefault="006F1CFD">
      <w:pPr>
        <w:pStyle w:val="ConsPlusNormal"/>
        <w:ind w:firstLine="540"/>
        <w:jc w:val="both"/>
      </w:pPr>
      <w:r>
        <w:t>порядок возврата при нарушении муниципальными образованиями Московской области условий о софинансировании расходного обязательства за счет средств бюджета муниципального образования Московской области;</w:t>
      </w:r>
    </w:p>
    <w:p w:rsidR="006F1CFD" w:rsidRDefault="006F1CFD">
      <w:pPr>
        <w:pStyle w:val="ConsPlusNormal"/>
        <w:ind w:firstLine="540"/>
        <w:jc w:val="both"/>
      </w:pPr>
      <w:r>
        <w:t>порядок возврата неиспользованных остатков Субсидии на комплектование по состоянию на 1 января 2018 года;</w:t>
      </w:r>
    </w:p>
    <w:p w:rsidR="006F1CFD" w:rsidRDefault="006F1CFD">
      <w:pPr>
        <w:pStyle w:val="ConsPlusNormal"/>
        <w:ind w:firstLine="540"/>
        <w:jc w:val="both"/>
      </w:pPr>
      <w:r>
        <w:t>срок действия соглашения (договора) и согласие получателя на осуществление главным распорядителем средств бюджета Московской области, предоставившим Субсидию на комплектование, и органами государственного контроля проверок соблюдения получателем условий, цели и порядка предоставления;</w:t>
      </w:r>
    </w:p>
    <w:p w:rsidR="006F1CFD" w:rsidRDefault="006F1CFD">
      <w:pPr>
        <w:pStyle w:val="ConsPlusNormal"/>
        <w:ind w:firstLine="540"/>
        <w:jc w:val="both"/>
      </w:pPr>
      <w:r>
        <w:t>ответственность сторон за нарушение условий соглашения.</w:t>
      </w:r>
    </w:p>
    <w:p w:rsidR="006F1CFD" w:rsidRDefault="006F1CFD">
      <w:pPr>
        <w:pStyle w:val="ConsPlusNormal"/>
        <w:ind w:firstLine="540"/>
        <w:jc w:val="both"/>
      </w:pPr>
      <w:r>
        <w:t>8. Перечисление средств из бюджета Московской области осуществляется в порядке, установленном для исполнения бюджета Московской области.</w:t>
      </w:r>
    </w:p>
    <w:p w:rsidR="006F1CFD" w:rsidRDefault="006F1CFD">
      <w:pPr>
        <w:pStyle w:val="ConsPlusNormal"/>
        <w:ind w:firstLine="540"/>
        <w:jc w:val="both"/>
      </w:pPr>
      <w:r>
        <w:t xml:space="preserve">9. Субсидия на комплектование используется на комплектование книжных фондов муниципальных общедоступных библиотек муниципальных образований Московской области в соответствии с тематико-типологической </w:t>
      </w:r>
      <w:hyperlink w:anchor="P5540" w:history="1">
        <w:r>
          <w:rPr>
            <w:color w:val="0000FF"/>
          </w:rPr>
          <w:t>структурой</w:t>
        </w:r>
      </w:hyperlink>
      <w:r>
        <w:t xml:space="preserve"> и хронологической глубиной приобретаемых изданий согласно приложению 3 к настоящим Условиям.</w:t>
      </w:r>
    </w:p>
    <w:p w:rsidR="006F1CFD" w:rsidRDefault="006F1CFD">
      <w:pPr>
        <w:pStyle w:val="ConsPlusNormal"/>
        <w:ind w:firstLine="540"/>
        <w:jc w:val="both"/>
      </w:pPr>
      <w:r>
        <w:t>10. Субсидия на комплектование носит целевой характер и подлежит использованию строго по целевому назначению.</w:t>
      </w:r>
    </w:p>
    <w:p w:rsidR="006F1CFD" w:rsidRDefault="006F1CFD">
      <w:pPr>
        <w:pStyle w:val="ConsPlusNormal"/>
        <w:ind w:firstLine="540"/>
        <w:jc w:val="both"/>
      </w:pPr>
      <w:r>
        <w:t>11. Не использованные по состоянию на 1 января года, следующего за отчетным, остатки Субсидии на комплектование подлежат возврату в бюджет Московской области в течение первых десяти рабочих дней очередного финансового года.</w:t>
      </w:r>
    </w:p>
    <w:p w:rsidR="006F1CFD" w:rsidRDefault="006F1CFD">
      <w:pPr>
        <w:pStyle w:val="ConsPlusNormal"/>
        <w:ind w:firstLine="540"/>
        <w:jc w:val="both"/>
      </w:pPr>
      <w:r>
        <w:t>12. Показателем результативности является:</w:t>
      </w:r>
    </w:p>
    <w:p w:rsidR="006F1CFD" w:rsidRDefault="006F1CFD">
      <w:pPr>
        <w:pStyle w:val="ConsPlusNormal"/>
        <w:ind w:firstLine="540"/>
        <w:jc w:val="both"/>
      </w:pPr>
      <w:r>
        <w:t xml:space="preserve">"Количество посещений библиотек муниципального образования (на 1 жителя в год)", плановые значения которых устанавливаются соглашением, заключаемым Министерством культуры Московской области с получателем - муниципальным образованием Московской области (в соответствии с </w:t>
      </w:r>
      <w:hyperlink w:anchor="P5371" w:history="1">
        <w:r>
          <w:rPr>
            <w:color w:val="0000FF"/>
          </w:rPr>
          <w:t>приложением 2</w:t>
        </w:r>
      </w:hyperlink>
      <w:r>
        <w:t xml:space="preserve"> к настоящим Условиям).</w:t>
      </w:r>
    </w:p>
    <w:p w:rsidR="006F1CFD" w:rsidRDefault="006F1CFD">
      <w:pPr>
        <w:pStyle w:val="ConsPlusNormal"/>
        <w:ind w:firstLine="540"/>
        <w:jc w:val="both"/>
      </w:pPr>
      <w:r>
        <w:t>13. Количественное значение Показателя результативности i-го муниципального образования Московской области на 2017 год (Ppli) определяется по формуле:</w:t>
      </w:r>
    </w:p>
    <w:p w:rsidR="006F1CFD" w:rsidRDefault="006F1CFD">
      <w:pPr>
        <w:pStyle w:val="ConsPlusNormal"/>
        <w:jc w:val="both"/>
      </w:pPr>
    </w:p>
    <w:p w:rsidR="006F1CFD" w:rsidRDefault="006F1CFD">
      <w:pPr>
        <w:pStyle w:val="ConsPlusNormal"/>
        <w:ind w:firstLine="540"/>
        <w:jc w:val="both"/>
      </w:pPr>
      <w:r>
        <w:t>Ppli = Pi / Ni,</w:t>
      </w:r>
    </w:p>
    <w:p w:rsidR="006F1CFD" w:rsidRDefault="006F1CFD">
      <w:pPr>
        <w:pStyle w:val="ConsPlusNormal"/>
        <w:jc w:val="both"/>
      </w:pPr>
    </w:p>
    <w:p w:rsidR="006F1CFD" w:rsidRDefault="006F1CFD">
      <w:pPr>
        <w:pStyle w:val="ConsPlusNormal"/>
        <w:ind w:firstLine="540"/>
        <w:jc w:val="both"/>
      </w:pPr>
      <w:r>
        <w:t>где:</w:t>
      </w:r>
    </w:p>
    <w:p w:rsidR="006F1CFD" w:rsidRDefault="006F1CFD">
      <w:pPr>
        <w:pStyle w:val="ConsPlusNormal"/>
        <w:ind w:firstLine="540"/>
        <w:jc w:val="both"/>
      </w:pPr>
      <w:r>
        <w:t xml:space="preserve">Pi - количество посещений библиотек согласно данным </w:t>
      </w:r>
      <w:hyperlink r:id="rId188" w:history="1">
        <w:r>
          <w:rPr>
            <w:color w:val="0000FF"/>
          </w:rPr>
          <w:t>формы N 6-НК</w:t>
        </w:r>
      </w:hyperlink>
      <w:r>
        <w:t xml:space="preserve"> "Сведения об общедоступной (публичной) библиотеке" по состоянию на 1 января 2016 года;</w:t>
      </w:r>
    </w:p>
    <w:p w:rsidR="006F1CFD" w:rsidRDefault="006F1CFD">
      <w:pPr>
        <w:pStyle w:val="ConsPlusNormal"/>
        <w:ind w:firstLine="540"/>
        <w:jc w:val="both"/>
      </w:pPr>
      <w:r>
        <w:t>Ni - численность населения i-го муниципального образования Московской области согласно данным Территориального органа Федеральной службы государственной статистики по Московской области по состоянию на 1 января 2016 года.</w:t>
      </w:r>
    </w:p>
    <w:p w:rsidR="006F1CFD" w:rsidRDefault="006F1CFD">
      <w:pPr>
        <w:pStyle w:val="ConsPlusNormal"/>
        <w:jc w:val="both"/>
      </w:pPr>
    </w:p>
    <w:p w:rsidR="006F1CFD" w:rsidRDefault="006F1CFD">
      <w:pPr>
        <w:pStyle w:val="ConsPlusNormal"/>
        <w:ind w:firstLine="540"/>
        <w:jc w:val="both"/>
      </w:pPr>
      <w:r>
        <w:t>14. В случае недостижения в 2017 году плановых значений Показателя результативности средства субсидии подлежат возврату пропорционально доле недостижения Показателя результативности.</w:t>
      </w:r>
    </w:p>
    <w:p w:rsidR="006F1CFD" w:rsidRDefault="006F1CFD">
      <w:pPr>
        <w:pStyle w:val="ConsPlusNormal"/>
        <w:ind w:firstLine="540"/>
        <w:jc w:val="both"/>
      </w:pPr>
      <w:r>
        <w:t>Объем средств, подлежащий возврату из бюджета муниципального образования в бюджет Московской области, рассчитывается по формуле:</w:t>
      </w:r>
    </w:p>
    <w:p w:rsidR="006F1CFD" w:rsidRDefault="006F1CFD">
      <w:pPr>
        <w:pStyle w:val="ConsPlusNormal"/>
        <w:jc w:val="both"/>
      </w:pPr>
    </w:p>
    <w:p w:rsidR="006F1CFD" w:rsidRDefault="006F1CFD">
      <w:pPr>
        <w:pStyle w:val="ConsPlusNormal"/>
        <w:ind w:firstLine="540"/>
        <w:jc w:val="both"/>
      </w:pPr>
      <w:r>
        <w:t>Овозвр = Vmi x (1 - Pfi / Ppli),</w:t>
      </w:r>
    </w:p>
    <w:p w:rsidR="006F1CFD" w:rsidRDefault="006F1CFD">
      <w:pPr>
        <w:pStyle w:val="ConsPlusNormal"/>
        <w:jc w:val="both"/>
      </w:pPr>
    </w:p>
    <w:p w:rsidR="006F1CFD" w:rsidRDefault="006F1CFD">
      <w:pPr>
        <w:pStyle w:val="ConsPlusNormal"/>
        <w:ind w:firstLine="540"/>
        <w:jc w:val="both"/>
      </w:pPr>
      <w:r>
        <w:t>где:</w:t>
      </w:r>
    </w:p>
    <w:p w:rsidR="006F1CFD" w:rsidRDefault="006F1CFD">
      <w:pPr>
        <w:pStyle w:val="ConsPlusNormal"/>
        <w:ind w:firstLine="540"/>
        <w:jc w:val="both"/>
      </w:pPr>
      <w:r>
        <w:lastRenderedPageBreak/>
        <w:t>Vmi - размер бюджетных ассигнований из федерального бюджета и бюджета Московской области на предоставление Субсидии на комплектование i-му муниципальному образованию Московской области;</w:t>
      </w:r>
    </w:p>
    <w:p w:rsidR="006F1CFD" w:rsidRDefault="006F1CFD">
      <w:pPr>
        <w:pStyle w:val="ConsPlusNormal"/>
        <w:ind w:firstLine="540"/>
        <w:jc w:val="both"/>
      </w:pPr>
      <w:r>
        <w:t>Pfi - фактически достигнутое значение показателя результативности предоставления субсидии на отчетную дату;</w:t>
      </w:r>
    </w:p>
    <w:p w:rsidR="006F1CFD" w:rsidRDefault="006F1CFD">
      <w:pPr>
        <w:pStyle w:val="ConsPlusNormal"/>
        <w:ind w:firstLine="540"/>
        <w:jc w:val="both"/>
      </w:pPr>
      <w:r>
        <w:t>Ppli - плановое значение показателя результативности предоставления субсидии, установленное соглашением.</w:t>
      </w:r>
    </w:p>
    <w:p w:rsidR="006F1CFD" w:rsidRDefault="006F1CFD">
      <w:pPr>
        <w:pStyle w:val="ConsPlusNormal"/>
        <w:jc w:val="both"/>
      </w:pPr>
    </w:p>
    <w:p w:rsidR="006F1CFD" w:rsidRDefault="006F1CFD">
      <w:pPr>
        <w:pStyle w:val="ConsPlusNormal"/>
        <w:ind w:firstLine="540"/>
        <w:jc w:val="both"/>
      </w:pPr>
      <w:r>
        <w:t>15. Органы местного самоуправления городских округов и муниципальных районов Московской области представляют в Министерство культуры Московской области не позднее 8 числа месяца, следующего за кварталом, в котором была получена Субсидия на комплектование, отчеты об:</w:t>
      </w:r>
    </w:p>
    <w:p w:rsidR="006F1CFD" w:rsidRDefault="006F1CFD">
      <w:pPr>
        <w:pStyle w:val="ConsPlusNormal"/>
        <w:ind w:firstLine="540"/>
        <w:jc w:val="both"/>
      </w:pPr>
      <w:r>
        <w:t xml:space="preserve">- использовании Субсидии на комплектование по форме согласно </w:t>
      </w:r>
      <w:hyperlink w:anchor="P5647" w:history="1">
        <w:r>
          <w:rPr>
            <w:color w:val="0000FF"/>
          </w:rPr>
          <w:t>приложению 4</w:t>
        </w:r>
      </w:hyperlink>
      <w:r>
        <w:t xml:space="preserve"> к настоящим Условиям;</w:t>
      </w:r>
    </w:p>
    <w:p w:rsidR="006F1CFD" w:rsidRDefault="006F1CFD">
      <w:pPr>
        <w:pStyle w:val="ConsPlusNormal"/>
        <w:ind w:firstLine="540"/>
        <w:jc w:val="both"/>
      </w:pPr>
      <w:r>
        <w:t xml:space="preserve">- достижении значений Показателя результативности по форме согласно </w:t>
      </w:r>
      <w:hyperlink w:anchor="P5765" w:history="1">
        <w:r>
          <w:rPr>
            <w:color w:val="0000FF"/>
          </w:rPr>
          <w:t>приложению 5</w:t>
        </w:r>
      </w:hyperlink>
      <w:r>
        <w:t xml:space="preserve"> к настоящим Условиям.</w:t>
      </w:r>
    </w:p>
    <w:p w:rsidR="006F1CFD" w:rsidRDefault="006F1CFD">
      <w:pPr>
        <w:pStyle w:val="ConsPlusNormal"/>
        <w:ind w:firstLine="540"/>
        <w:jc w:val="both"/>
      </w:pPr>
      <w:r>
        <w:t>Отчеты предоставляются в электронном виде и на бумажном носителе.</w:t>
      </w:r>
    </w:p>
    <w:p w:rsidR="006F1CFD" w:rsidRDefault="006F1CFD">
      <w:pPr>
        <w:pStyle w:val="ConsPlusNormal"/>
        <w:ind w:firstLine="540"/>
        <w:jc w:val="both"/>
      </w:pPr>
      <w:r>
        <w:t>16. Министерство культуры Московской области представляет в Министерство экономики и финансов Московской области Сводные отчеты не позднее 15 числа месяца, следующего за кварталом, в котором была получена Субсидия на комплектование, в форме электронного документа в государственной интегрированной информационной системе управления общественными финансами "Электронный бюджет" об:</w:t>
      </w:r>
    </w:p>
    <w:p w:rsidR="006F1CFD" w:rsidRDefault="006F1CFD">
      <w:pPr>
        <w:pStyle w:val="ConsPlusNormal"/>
        <w:ind w:firstLine="540"/>
        <w:jc w:val="both"/>
      </w:pPr>
      <w:r>
        <w:t xml:space="preserve">- использовании Субсидии на комплектование по форме согласно </w:t>
      </w:r>
      <w:hyperlink w:anchor="P5841" w:history="1">
        <w:r>
          <w:rPr>
            <w:color w:val="0000FF"/>
          </w:rPr>
          <w:t>приложению 6</w:t>
        </w:r>
      </w:hyperlink>
      <w:r>
        <w:t xml:space="preserve"> к настоящим Условиям;</w:t>
      </w:r>
    </w:p>
    <w:p w:rsidR="006F1CFD" w:rsidRDefault="006F1CFD">
      <w:pPr>
        <w:pStyle w:val="ConsPlusNormal"/>
        <w:ind w:firstLine="540"/>
        <w:jc w:val="both"/>
      </w:pPr>
      <w:r>
        <w:t xml:space="preserve">- достижении значений Показателя результативности по форме согласно </w:t>
      </w:r>
      <w:hyperlink w:anchor="P6008" w:history="1">
        <w:r>
          <w:rPr>
            <w:color w:val="0000FF"/>
          </w:rPr>
          <w:t>приложению 7</w:t>
        </w:r>
      </w:hyperlink>
      <w:r>
        <w:t xml:space="preserve"> к настоящим Условиям.</w:t>
      </w:r>
    </w:p>
    <w:p w:rsidR="006F1CFD" w:rsidRDefault="006F1CFD">
      <w:pPr>
        <w:pStyle w:val="ConsPlusNormal"/>
        <w:ind w:firstLine="540"/>
        <w:jc w:val="both"/>
      </w:pPr>
      <w:r>
        <w:t>Сводные отчеты представляются в электронном виде и на бумажном носителе.</w:t>
      </w:r>
    </w:p>
    <w:p w:rsidR="006F1CFD" w:rsidRDefault="006F1CFD">
      <w:pPr>
        <w:pStyle w:val="ConsPlusNormal"/>
        <w:ind w:firstLine="540"/>
        <w:jc w:val="both"/>
      </w:pPr>
      <w:r>
        <w:t>17. Средства подлежат возврату в бюджет Московской области в следующих случаях:</w:t>
      </w:r>
    </w:p>
    <w:p w:rsidR="006F1CFD" w:rsidRDefault="006F1CFD">
      <w:pPr>
        <w:pStyle w:val="ConsPlusNormal"/>
        <w:ind w:firstLine="540"/>
        <w:jc w:val="both"/>
      </w:pPr>
      <w:r>
        <w:t>нецелевое использование согласно порядку, установленному законодательством Российской Федерации и законодательством Московской области;</w:t>
      </w:r>
    </w:p>
    <w:p w:rsidR="006F1CFD" w:rsidRDefault="006F1CFD">
      <w:pPr>
        <w:pStyle w:val="ConsPlusNormal"/>
        <w:ind w:firstLine="540"/>
        <w:jc w:val="both"/>
      </w:pPr>
      <w:r>
        <w:t xml:space="preserve">наличие неиспользованных остатков в текущем финансовом году, которые подлежат возврату в бюджет Московской области в соответствии с </w:t>
      </w:r>
      <w:hyperlink r:id="rId189" w:history="1">
        <w:r>
          <w:rPr>
            <w:color w:val="0000FF"/>
          </w:rPr>
          <w:t>пунктом 5 статьи 242</w:t>
        </w:r>
      </w:hyperlink>
      <w:r>
        <w:t xml:space="preserve"> Бюджетного кодекса Российской Федерации;</w:t>
      </w:r>
    </w:p>
    <w:p w:rsidR="006F1CFD" w:rsidRDefault="006F1CFD">
      <w:pPr>
        <w:pStyle w:val="ConsPlusNormal"/>
        <w:ind w:firstLine="540"/>
        <w:jc w:val="both"/>
      </w:pPr>
      <w:r>
        <w:t>недостижение муниципальными образованиями Московской области планового значения Показателя результативности (пропорционально недостигнутым значениям Показателя результативности);</w:t>
      </w:r>
    </w:p>
    <w:p w:rsidR="006F1CFD" w:rsidRDefault="006F1CFD">
      <w:pPr>
        <w:pStyle w:val="ConsPlusNormal"/>
        <w:ind w:firstLine="540"/>
        <w:jc w:val="both"/>
      </w:pPr>
      <w:r>
        <w:t xml:space="preserve">нарушение муниципальными образованиями Московской области условия о софинансировании расходного обязательства за счет средств бюджета муниципального образования Московской области в соответствии с </w:t>
      </w:r>
      <w:hyperlink w:anchor="P4942" w:history="1">
        <w:r>
          <w:rPr>
            <w:color w:val="0000FF"/>
          </w:rPr>
          <w:t>пунктом 5</w:t>
        </w:r>
      </w:hyperlink>
      <w:r>
        <w:t xml:space="preserve"> настоящего Порядка.</w:t>
      </w:r>
    </w:p>
    <w:p w:rsidR="006F1CFD" w:rsidRDefault="006F1CFD">
      <w:pPr>
        <w:pStyle w:val="ConsPlusNormal"/>
        <w:ind w:firstLine="540"/>
        <w:jc w:val="both"/>
      </w:pPr>
      <w:r>
        <w:t>18. Контроль за целевым использованием осуществляется уполномоченными органами местного самоуправления муниципальных образований Московской области - получателями, Министерством культуры Московской области и органами государственного финансового контроля.</w:t>
      </w:r>
    </w:p>
    <w:p w:rsidR="006F1CFD" w:rsidRDefault="006F1CFD">
      <w:pPr>
        <w:pStyle w:val="ConsPlusNormal"/>
        <w:ind w:firstLine="540"/>
        <w:jc w:val="both"/>
      </w:pPr>
      <w:r>
        <w:t>19. Ответственность за нецелевое использование устанавливается в соответствии с законодательством Российской Федерации и законодательством Московской области.</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1</w:t>
      </w:r>
    </w:p>
    <w:p w:rsidR="006F1CFD" w:rsidRDefault="006F1CFD">
      <w:pPr>
        <w:pStyle w:val="ConsPlusNormal"/>
        <w:jc w:val="right"/>
      </w:pPr>
      <w:r>
        <w:t>к Условиям предоставления</w:t>
      </w:r>
    </w:p>
    <w:p w:rsidR="006F1CFD" w:rsidRDefault="006F1CFD">
      <w:pPr>
        <w:pStyle w:val="ConsPlusNormal"/>
        <w:jc w:val="right"/>
      </w:pPr>
      <w:r>
        <w:t>и расходования, критериям</w:t>
      </w:r>
    </w:p>
    <w:p w:rsidR="006F1CFD" w:rsidRDefault="006F1CFD">
      <w:pPr>
        <w:pStyle w:val="ConsPlusNormal"/>
        <w:jc w:val="right"/>
      </w:pPr>
      <w:r>
        <w:t>отбора и методике расчета</w:t>
      </w:r>
    </w:p>
    <w:p w:rsidR="006F1CFD" w:rsidRDefault="006F1CFD">
      <w:pPr>
        <w:pStyle w:val="ConsPlusNormal"/>
        <w:jc w:val="right"/>
      </w:pPr>
      <w:r>
        <w:lastRenderedPageBreak/>
        <w:t>субсидий, предоставляемых</w:t>
      </w:r>
    </w:p>
    <w:p w:rsidR="006F1CFD" w:rsidRDefault="006F1CFD">
      <w:pPr>
        <w:pStyle w:val="ConsPlusNormal"/>
        <w:jc w:val="right"/>
      </w:pPr>
      <w:r>
        <w:t>из бюджета Московской области</w:t>
      </w:r>
    </w:p>
    <w:p w:rsidR="006F1CFD" w:rsidRDefault="006F1CFD">
      <w:pPr>
        <w:pStyle w:val="ConsPlusNormal"/>
        <w:jc w:val="right"/>
      </w:pPr>
      <w:r>
        <w:t>бюджетам муниципальных образований</w:t>
      </w:r>
    </w:p>
    <w:p w:rsidR="006F1CFD" w:rsidRDefault="006F1CFD">
      <w:pPr>
        <w:pStyle w:val="ConsPlusNormal"/>
        <w:jc w:val="right"/>
      </w:pPr>
      <w:r>
        <w:t>Московской области за счет</w:t>
      </w:r>
    </w:p>
    <w:p w:rsidR="006F1CFD" w:rsidRDefault="006F1CFD">
      <w:pPr>
        <w:pStyle w:val="ConsPlusNormal"/>
        <w:jc w:val="right"/>
      </w:pPr>
      <w:r>
        <w:t>средств федерального бюджета</w:t>
      </w:r>
    </w:p>
    <w:p w:rsidR="006F1CFD" w:rsidRDefault="006F1CFD">
      <w:pPr>
        <w:pStyle w:val="ConsPlusNormal"/>
        <w:jc w:val="right"/>
      </w:pPr>
      <w:r>
        <w:t>и бюджета Московской области</w:t>
      </w:r>
    </w:p>
    <w:p w:rsidR="006F1CFD" w:rsidRDefault="006F1CFD">
      <w:pPr>
        <w:pStyle w:val="ConsPlusNormal"/>
        <w:jc w:val="right"/>
      </w:pPr>
      <w:r>
        <w:t>на поддержку отрасли культуры</w:t>
      </w:r>
    </w:p>
    <w:p w:rsidR="006F1CFD" w:rsidRDefault="006F1CFD">
      <w:pPr>
        <w:pStyle w:val="ConsPlusNormal"/>
        <w:jc w:val="both"/>
      </w:pPr>
    </w:p>
    <w:p w:rsidR="006F1CFD" w:rsidRDefault="006F1CFD">
      <w:pPr>
        <w:pStyle w:val="ConsPlusNormal"/>
        <w:jc w:val="center"/>
      </w:pPr>
      <w:bookmarkStart w:id="28" w:name="P5057"/>
      <w:bookmarkEnd w:id="28"/>
      <w:r>
        <w:t>ПЕРЕЧЕНЬ</w:t>
      </w:r>
    </w:p>
    <w:p w:rsidR="006F1CFD" w:rsidRDefault="006F1CFD">
      <w:pPr>
        <w:pStyle w:val="ConsPlusNormal"/>
        <w:jc w:val="center"/>
      </w:pPr>
      <w:r>
        <w:t>ПОЛУЧАТЕЛЕЙ СУБСИДИЙ, ПРЕДОСТАВЛЯЕМЫХ ИЗ БЮДЖЕТА МОСКОВСКОЙ</w:t>
      </w:r>
    </w:p>
    <w:p w:rsidR="006F1CFD" w:rsidRDefault="006F1CFD">
      <w:pPr>
        <w:pStyle w:val="ConsPlusNormal"/>
        <w:jc w:val="center"/>
      </w:pPr>
      <w:r>
        <w:t>ОБЛАСТИ БЮДЖЕТАМ МУНИЦИПАЛЬНЫХ ОБРАЗОВАНИЙ МОСКОВСКОЙ</w:t>
      </w:r>
    </w:p>
    <w:p w:rsidR="006F1CFD" w:rsidRDefault="006F1CFD">
      <w:pPr>
        <w:pStyle w:val="ConsPlusNormal"/>
        <w:jc w:val="center"/>
      </w:pPr>
      <w:r>
        <w:t>ОБЛАСТИ ЗА СЧЕТ СРЕДСТВ ФЕДЕРАЛЬНОГО БЮДЖЕТА И БЮДЖЕТА</w:t>
      </w:r>
    </w:p>
    <w:p w:rsidR="006F1CFD" w:rsidRDefault="006F1CFD">
      <w:pPr>
        <w:pStyle w:val="ConsPlusNormal"/>
        <w:jc w:val="center"/>
      </w:pPr>
      <w:r>
        <w:t>МОСКОВСКОЙ ОБЛАСТИ НА ПОДДЕРЖКУ ОТРАСЛИ КУЛЬТУРЫ В 2017 ГОДУ</w:t>
      </w:r>
    </w:p>
    <w:p w:rsidR="006F1CFD" w:rsidRDefault="006F1CFD">
      <w:pPr>
        <w:pStyle w:val="ConsPlusNormal"/>
        <w:jc w:val="center"/>
      </w:pPr>
    </w:p>
    <w:p w:rsidR="006F1CFD" w:rsidRDefault="006F1CFD">
      <w:pPr>
        <w:pStyle w:val="ConsPlusNormal"/>
        <w:jc w:val="center"/>
      </w:pPr>
      <w:r>
        <w:t>Список изменяющих документов</w:t>
      </w:r>
    </w:p>
    <w:p w:rsidR="006F1CFD" w:rsidRDefault="006F1CFD">
      <w:pPr>
        <w:pStyle w:val="ConsPlusNormal"/>
        <w:jc w:val="center"/>
      </w:pPr>
      <w:r>
        <w:t xml:space="preserve">(в ред. </w:t>
      </w:r>
      <w:hyperlink r:id="rId190" w:history="1">
        <w:r>
          <w:rPr>
            <w:color w:val="0000FF"/>
          </w:rPr>
          <w:t>постановления</w:t>
        </w:r>
      </w:hyperlink>
      <w:r>
        <w:t xml:space="preserve"> Правительства МО от 27.06.2017 N 517/22)</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835"/>
        <w:gridCol w:w="1077"/>
        <w:gridCol w:w="1361"/>
        <w:gridCol w:w="1361"/>
        <w:gridCol w:w="1587"/>
      </w:tblGrid>
      <w:tr w:rsidR="006F1CFD">
        <w:tc>
          <w:tcPr>
            <w:tcW w:w="794" w:type="dxa"/>
            <w:vMerge w:val="restart"/>
          </w:tcPr>
          <w:p w:rsidR="006F1CFD" w:rsidRDefault="006F1CFD">
            <w:pPr>
              <w:pStyle w:val="ConsPlusNormal"/>
              <w:jc w:val="center"/>
            </w:pPr>
            <w:r>
              <w:t>N п/п</w:t>
            </w:r>
          </w:p>
        </w:tc>
        <w:tc>
          <w:tcPr>
            <w:tcW w:w="2835" w:type="dxa"/>
            <w:vMerge w:val="restart"/>
          </w:tcPr>
          <w:p w:rsidR="006F1CFD" w:rsidRDefault="006F1CFD">
            <w:pPr>
              <w:pStyle w:val="ConsPlusNormal"/>
              <w:jc w:val="center"/>
            </w:pPr>
            <w:r>
              <w:t>Наименование муниципального образования Московской области</w:t>
            </w:r>
          </w:p>
        </w:tc>
        <w:tc>
          <w:tcPr>
            <w:tcW w:w="5386" w:type="dxa"/>
            <w:gridSpan w:val="4"/>
          </w:tcPr>
          <w:p w:rsidR="006F1CFD" w:rsidRDefault="006F1CFD">
            <w:pPr>
              <w:pStyle w:val="ConsPlusNormal"/>
              <w:jc w:val="center"/>
            </w:pPr>
            <w:r>
              <w:t>Объем финансирования, тыс. руб.</w:t>
            </w:r>
          </w:p>
        </w:tc>
      </w:tr>
      <w:tr w:rsidR="006F1CFD">
        <w:tc>
          <w:tcPr>
            <w:tcW w:w="794" w:type="dxa"/>
            <w:vMerge/>
          </w:tcPr>
          <w:p w:rsidR="006F1CFD" w:rsidRDefault="006F1CFD"/>
        </w:tc>
        <w:tc>
          <w:tcPr>
            <w:tcW w:w="2835" w:type="dxa"/>
            <w:vMerge/>
          </w:tcPr>
          <w:p w:rsidR="006F1CFD" w:rsidRDefault="006F1CFD"/>
        </w:tc>
        <w:tc>
          <w:tcPr>
            <w:tcW w:w="1077" w:type="dxa"/>
            <w:vMerge w:val="restart"/>
          </w:tcPr>
          <w:p w:rsidR="006F1CFD" w:rsidRDefault="006F1CFD">
            <w:pPr>
              <w:pStyle w:val="ConsPlusNormal"/>
              <w:jc w:val="center"/>
            </w:pPr>
            <w:r>
              <w:t>Всего</w:t>
            </w:r>
          </w:p>
        </w:tc>
        <w:tc>
          <w:tcPr>
            <w:tcW w:w="4309" w:type="dxa"/>
            <w:gridSpan w:val="3"/>
          </w:tcPr>
          <w:p w:rsidR="006F1CFD" w:rsidRDefault="006F1CFD">
            <w:pPr>
              <w:pStyle w:val="ConsPlusNormal"/>
              <w:jc w:val="center"/>
            </w:pPr>
            <w:r>
              <w:t>в том числе:</w:t>
            </w:r>
          </w:p>
        </w:tc>
      </w:tr>
      <w:tr w:rsidR="006F1CFD">
        <w:tc>
          <w:tcPr>
            <w:tcW w:w="794" w:type="dxa"/>
            <w:vMerge/>
          </w:tcPr>
          <w:p w:rsidR="006F1CFD" w:rsidRDefault="006F1CFD"/>
        </w:tc>
        <w:tc>
          <w:tcPr>
            <w:tcW w:w="2835" w:type="dxa"/>
            <w:vMerge/>
          </w:tcPr>
          <w:p w:rsidR="006F1CFD" w:rsidRDefault="006F1CFD"/>
        </w:tc>
        <w:tc>
          <w:tcPr>
            <w:tcW w:w="1077" w:type="dxa"/>
            <w:vMerge/>
          </w:tcPr>
          <w:p w:rsidR="006F1CFD" w:rsidRDefault="006F1CFD"/>
        </w:tc>
        <w:tc>
          <w:tcPr>
            <w:tcW w:w="1361" w:type="dxa"/>
          </w:tcPr>
          <w:p w:rsidR="006F1CFD" w:rsidRDefault="006F1CFD">
            <w:pPr>
              <w:pStyle w:val="ConsPlusNormal"/>
              <w:jc w:val="center"/>
            </w:pPr>
            <w:r>
              <w:t>за счет средств федерального бюджета</w:t>
            </w:r>
          </w:p>
        </w:tc>
        <w:tc>
          <w:tcPr>
            <w:tcW w:w="1361" w:type="dxa"/>
          </w:tcPr>
          <w:p w:rsidR="006F1CFD" w:rsidRDefault="006F1CFD">
            <w:pPr>
              <w:pStyle w:val="ConsPlusNormal"/>
              <w:jc w:val="center"/>
            </w:pPr>
            <w:r>
              <w:t>за счет средств бюджета Московской области</w:t>
            </w:r>
          </w:p>
        </w:tc>
        <w:tc>
          <w:tcPr>
            <w:tcW w:w="1587" w:type="dxa"/>
          </w:tcPr>
          <w:p w:rsidR="006F1CFD" w:rsidRDefault="006F1CFD">
            <w:pPr>
              <w:pStyle w:val="ConsPlusNormal"/>
              <w:jc w:val="center"/>
            </w:pPr>
            <w:r>
              <w:t>за счет местных бюджетов муниципальных образований Московской области</w:t>
            </w:r>
          </w:p>
        </w:tc>
      </w:tr>
      <w:tr w:rsidR="006F1CFD">
        <w:tc>
          <w:tcPr>
            <w:tcW w:w="794" w:type="dxa"/>
          </w:tcPr>
          <w:p w:rsidR="006F1CFD" w:rsidRDefault="006F1CFD">
            <w:pPr>
              <w:pStyle w:val="ConsPlusNormal"/>
            </w:pPr>
          </w:p>
        </w:tc>
        <w:tc>
          <w:tcPr>
            <w:tcW w:w="8221" w:type="dxa"/>
            <w:gridSpan w:val="5"/>
          </w:tcPr>
          <w:p w:rsidR="006F1CFD" w:rsidRDefault="006F1CFD">
            <w:pPr>
              <w:pStyle w:val="ConsPlusNormal"/>
              <w:outlineLvl w:val="4"/>
            </w:pPr>
            <w:r>
              <w:t>Муниципальные районы Московской области</w:t>
            </w:r>
          </w:p>
        </w:tc>
      </w:tr>
      <w:tr w:rsidR="006F1CFD">
        <w:tc>
          <w:tcPr>
            <w:tcW w:w="794" w:type="dxa"/>
          </w:tcPr>
          <w:p w:rsidR="006F1CFD" w:rsidRDefault="006F1CFD">
            <w:pPr>
              <w:pStyle w:val="ConsPlusNormal"/>
            </w:pPr>
            <w:r>
              <w:t>1</w:t>
            </w:r>
          </w:p>
        </w:tc>
        <w:tc>
          <w:tcPr>
            <w:tcW w:w="2835" w:type="dxa"/>
          </w:tcPr>
          <w:p w:rsidR="006F1CFD" w:rsidRDefault="006F1CFD">
            <w:pPr>
              <w:pStyle w:val="ConsPlusNormal"/>
            </w:pPr>
            <w:r>
              <w:t>Воскресенский</w:t>
            </w:r>
          </w:p>
        </w:tc>
        <w:tc>
          <w:tcPr>
            <w:tcW w:w="1077" w:type="dxa"/>
          </w:tcPr>
          <w:p w:rsidR="006F1CFD" w:rsidRDefault="006F1CFD">
            <w:pPr>
              <w:pStyle w:val="ConsPlusNormal"/>
            </w:pPr>
            <w:r>
              <w:t>652,5</w:t>
            </w:r>
          </w:p>
        </w:tc>
        <w:tc>
          <w:tcPr>
            <w:tcW w:w="1361" w:type="dxa"/>
          </w:tcPr>
          <w:p w:rsidR="006F1CFD" w:rsidRDefault="006F1CFD">
            <w:pPr>
              <w:pStyle w:val="ConsPlusNormal"/>
            </w:pPr>
            <w:r>
              <w:t>92,5</w:t>
            </w:r>
          </w:p>
        </w:tc>
        <w:tc>
          <w:tcPr>
            <w:tcW w:w="1361" w:type="dxa"/>
          </w:tcPr>
          <w:p w:rsidR="006F1CFD" w:rsidRDefault="006F1CFD">
            <w:pPr>
              <w:pStyle w:val="ConsPlusNormal"/>
            </w:pPr>
            <w:r>
              <w:t>494,8</w:t>
            </w:r>
          </w:p>
        </w:tc>
        <w:tc>
          <w:tcPr>
            <w:tcW w:w="1587" w:type="dxa"/>
          </w:tcPr>
          <w:p w:rsidR="006F1CFD" w:rsidRDefault="006F1CFD">
            <w:pPr>
              <w:pStyle w:val="ConsPlusNormal"/>
            </w:pPr>
            <w:r>
              <w:t>65,2</w:t>
            </w:r>
          </w:p>
        </w:tc>
      </w:tr>
      <w:tr w:rsidR="006F1CFD">
        <w:tc>
          <w:tcPr>
            <w:tcW w:w="794" w:type="dxa"/>
          </w:tcPr>
          <w:p w:rsidR="006F1CFD" w:rsidRDefault="006F1CFD">
            <w:pPr>
              <w:pStyle w:val="ConsPlusNormal"/>
            </w:pPr>
            <w:r>
              <w:t>2</w:t>
            </w:r>
          </w:p>
        </w:tc>
        <w:tc>
          <w:tcPr>
            <w:tcW w:w="2835" w:type="dxa"/>
          </w:tcPr>
          <w:p w:rsidR="006F1CFD" w:rsidRDefault="006F1CFD">
            <w:pPr>
              <w:pStyle w:val="ConsPlusNormal"/>
            </w:pPr>
            <w:r>
              <w:t>Дмитровский</w:t>
            </w:r>
          </w:p>
        </w:tc>
        <w:tc>
          <w:tcPr>
            <w:tcW w:w="1077" w:type="dxa"/>
          </w:tcPr>
          <w:p w:rsidR="006F1CFD" w:rsidRDefault="006F1CFD">
            <w:pPr>
              <w:pStyle w:val="ConsPlusNormal"/>
            </w:pPr>
            <w:r>
              <w:t>680,8</w:t>
            </w:r>
          </w:p>
        </w:tc>
        <w:tc>
          <w:tcPr>
            <w:tcW w:w="1361" w:type="dxa"/>
          </w:tcPr>
          <w:p w:rsidR="006F1CFD" w:rsidRDefault="006F1CFD">
            <w:pPr>
              <w:pStyle w:val="ConsPlusNormal"/>
            </w:pPr>
            <w:r>
              <w:t>96,5</w:t>
            </w:r>
          </w:p>
        </w:tc>
        <w:tc>
          <w:tcPr>
            <w:tcW w:w="1361" w:type="dxa"/>
          </w:tcPr>
          <w:p w:rsidR="006F1CFD" w:rsidRDefault="006F1CFD">
            <w:pPr>
              <w:pStyle w:val="ConsPlusNormal"/>
            </w:pPr>
            <w:r>
              <w:t>516,2</w:t>
            </w:r>
          </w:p>
        </w:tc>
        <w:tc>
          <w:tcPr>
            <w:tcW w:w="1587" w:type="dxa"/>
          </w:tcPr>
          <w:p w:rsidR="006F1CFD" w:rsidRDefault="006F1CFD">
            <w:pPr>
              <w:pStyle w:val="ConsPlusNormal"/>
            </w:pPr>
            <w:r>
              <w:t>68,1</w:t>
            </w:r>
          </w:p>
        </w:tc>
      </w:tr>
      <w:tr w:rsidR="006F1CFD">
        <w:tc>
          <w:tcPr>
            <w:tcW w:w="794" w:type="dxa"/>
          </w:tcPr>
          <w:p w:rsidR="006F1CFD" w:rsidRDefault="006F1CFD">
            <w:pPr>
              <w:pStyle w:val="ConsPlusNormal"/>
            </w:pPr>
            <w:r>
              <w:t>3</w:t>
            </w:r>
          </w:p>
        </w:tc>
        <w:tc>
          <w:tcPr>
            <w:tcW w:w="2835" w:type="dxa"/>
          </w:tcPr>
          <w:p w:rsidR="006F1CFD" w:rsidRDefault="006F1CFD">
            <w:pPr>
              <w:pStyle w:val="ConsPlusNormal"/>
            </w:pPr>
            <w:r>
              <w:t xml:space="preserve">Зарайский (в настоящее время городской округ Зарайск в соответствии с </w:t>
            </w:r>
            <w:hyperlink r:id="rId191" w:history="1">
              <w:r>
                <w:rPr>
                  <w:color w:val="0000FF"/>
                </w:rPr>
                <w:t>Законом</w:t>
              </w:r>
            </w:hyperlink>
            <w:r>
              <w:t xml:space="preserve"> Московской области N 206/2016-ОЗ)</w:t>
            </w:r>
          </w:p>
        </w:tc>
        <w:tc>
          <w:tcPr>
            <w:tcW w:w="1077" w:type="dxa"/>
          </w:tcPr>
          <w:p w:rsidR="006F1CFD" w:rsidRDefault="006F1CFD">
            <w:pPr>
              <w:pStyle w:val="ConsPlusNormal"/>
            </w:pPr>
            <w:r>
              <w:t>168,5</w:t>
            </w:r>
          </w:p>
        </w:tc>
        <w:tc>
          <w:tcPr>
            <w:tcW w:w="1361" w:type="dxa"/>
          </w:tcPr>
          <w:p w:rsidR="006F1CFD" w:rsidRDefault="006F1CFD">
            <w:pPr>
              <w:pStyle w:val="ConsPlusNormal"/>
            </w:pPr>
            <w:r>
              <w:t>23,9</w:t>
            </w:r>
          </w:p>
        </w:tc>
        <w:tc>
          <w:tcPr>
            <w:tcW w:w="1361" w:type="dxa"/>
          </w:tcPr>
          <w:p w:rsidR="006F1CFD" w:rsidRDefault="006F1CFD">
            <w:pPr>
              <w:pStyle w:val="ConsPlusNormal"/>
            </w:pPr>
            <w:r>
              <w:t>127,8</w:t>
            </w:r>
          </w:p>
        </w:tc>
        <w:tc>
          <w:tcPr>
            <w:tcW w:w="1587" w:type="dxa"/>
          </w:tcPr>
          <w:p w:rsidR="006F1CFD" w:rsidRDefault="006F1CFD">
            <w:pPr>
              <w:pStyle w:val="ConsPlusNormal"/>
            </w:pPr>
            <w:r>
              <w:t>16,8</w:t>
            </w:r>
          </w:p>
        </w:tc>
      </w:tr>
      <w:tr w:rsidR="006F1CFD">
        <w:tc>
          <w:tcPr>
            <w:tcW w:w="794" w:type="dxa"/>
          </w:tcPr>
          <w:p w:rsidR="006F1CFD" w:rsidRDefault="006F1CFD">
            <w:pPr>
              <w:pStyle w:val="ConsPlusNormal"/>
            </w:pPr>
            <w:r>
              <w:t>4</w:t>
            </w:r>
          </w:p>
        </w:tc>
        <w:tc>
          <w:tcPr>
            <w:tcW w:w="2835" w:type="dxa"/>
          </w:tcPr>
          <w:p w:rsidR="006F1CFD" w:rsidRDefault="006F1CFD">
            <w:pPr>
              <w:pStyle w:val="ConsPlusNormal"/>
            </w:pPr>
            <w:r>
              <w:t>Клинский</w:t>
            </w:r>
          </w:p>
        </w:tc>
        <w:tc>
          <w:tcPr>
            <w:tcW w:w="1077" w:type="dxa"/>
          </w:tcPr>
          <w:p w:rsidR="006F1CFD" w:rsidRDefault="006F1CFD">
            <w:pPr>
              <w:pStyle w:val="ConsPlusNormal"/>
            </w:pPr>
            <w:r>
              <w:t>537,3</w:t>
            </w:r>
          </w:p>
        </w:tc>
        <w:tc>
          <w:tcPr>
            <w:tcW w:w="1361" w:type="dxa"/>
          </w:tcPr>
          <w:p w:rsidR="006F1CFD" w:rsidRDefault="006F1CFD">
            <w:pPr>
              <w:pStyle w:val="ConsPlusNormal"/>
            </w:pPr>
            <w:r>
              <w:t>76,2</w:t>
            </w:r>
          </w:p>
        </w:tc>
        <w:tc>
          <w:tcPr>
            <w:tcW w:w="1361" w:type="dxa"/>
          </w:tcPr>
          <w:p w:rsidR="006F1CFD" w:rsidRDefault="006F1CFD">
            <w:pPr>
              <w:pStyle w:val="ConsPlusNormal"/>
            </w:pPr>
            <w:r>
              <w:t>407,4</w:t>
            </w:r>
          </w:p>
        </w:tc>
        <w:tc>
          <w:tcPr>
            <w:tcW w:w="1587" w:type="dxa"/>
          </w:tcPr>
          <w:p w:rsidR="006F1CFD" w:rsidRDefault="006F1CFD">
            <w:pPr>
              <w:pStyle w:val="ConsPlusNormal"/>
            </w:pPr>
            <w:r>
              <w:t>53,7</w:t>
            </w:r>
          </w:p>
        </w:tc>
      </w:tr>
      <w:tr w:rsidR="006F1CFD">
        <w:tc>
          <w:tcPr>
            <w:tcW w:w="794" w:type="dxa"/>
          </w:tcPr>
          <w:p w:rsidR="006F1CFD" w:rsidRDefault="006F1CFD">
            <w:pPr>
              <w:pStyle w:val="ConsPlusNormal"/>
            </w:pPr>
            <w:r>
              <w:t>5</w:t>
            </w:r>
          </w:p>
        </w:tc>
        <w:tc>
          <w:tcPr>
            <w:tcW w:w="2835" w:type="dxa"/>
          </w:tcPr>
          <w:p w:rsidR="006F1CFD" w:rsidRDefault="006F1CFD">
            <w:pPr>
              <w:pStyle w:val="ConsPlusNormal"/>
            </w:pPr>
            <w:r>
              <w:t>Коломенский</w:t>
            </w:r>
          </w:p>
        </w:tc>
        <w:tc>
          <w:tcPr>
            <w:tcW w:w="1077" w:type="dxa"/>
          </w:tcPr>
          <w:p w:rsidR="006F1CFD" w:rsidRDefault="006F1CFD">
            <w:pPr>
              <w:pStyle w:val="ConsPlusNormal"/>
            </w:pPr>
            <w:r>
              <w:t>188,1</w:t>
            </w:r>
          </w:p>
        </w:tc>
        <w:tc>
          <w:tcPr>
            <w:tcW w:w="1361" w:type="dxa"/>
          </w:tcPr>
          <w:p w:rsidR="006F1CFD" w:rsidRDefault="006F1CFD">
            <w:pPr>
              <w:pStyle w:val="ConsPlusNormal"/>
            </w:pPr>
            <w:r>
              <w:t>26,7</w:t>
            </w:r>
          </w:p>
        </w:tc>
        <w:tc>
          <w:tcPr>
            <w:tcW w:w="1361" w:type="dxa"/>
          </w:tcPr>
          <w:p w:rsidR="006F1CFD" w:rsidRDefault="006F1CFD">
            <w:pPr>
              <w:pStyle w:val="ConsPlusNormal"/>
            </w:pPr>
            <w:r>
              <w:t>142,6</w:t>
            </w:r>
          </w:p>
        </w:tc>
        <w:tc>
          <w:tcPr>
            <w:tcW w:w="1587" w:type="dxa"/>
          </w:tcPr>
          <w:p w:rsidR="006F1CFD" w:rsidRDefault="006F1CFD">
            <w:pPr>
              <w:pStyle w:val="ConsPlusNormal"/>
            </w:pPr>
            <w:r>
              <w:t>18,8</w:t>
            </w:r>
          </w:p>
        </w:tc>
      </w:tr>
      <w:tr w:rsidR="006F1CFD">
        <w:tc>
          <w:tcPr>
            <w:tcW w:w="794" w:type="dxa"/>
          </w:tcPr>
          <w:p w:rsidR="006F1CFD" w:rsidRDefault="006F1CFD">
            <w:pPr>
              <w:pStyle w:val="ConsPlusNormal"/>
            </w:pPr>
            <w:r>
              <w:t>6</w:t>
            </w:r>
          </w:p>
        </w:tc>
        <w:tc>
          <w:tcPr>
            <w:tcW w:w="2835" w:type="dxa"/>
          </w:tcPr>
          <w:p w:rsidR="006F1CFD" w:rsidRDefault="006F1CFD">
            <w:pPr>
              <w:pStyle w:val="ConsPlusNormal"/>
            </w:pPr>
            <w:r>
              <w:t>Лотошинский</w:t>
            </w:r>
          </w:p>
        </w:tc>
        <w:tc>
          <w:tcPr>
            <w:tcW w:w="1077" w:type="dxa"/>
          </w:tcPr>
          <w:p w:rsidR="006F1CFD" w:rsidRDefault="006F1CFD">
            <w:pPr>
              <w:pStyle w:val="ConsPlusNormal"/>
            </w:pPr>
            <w:r>
              <w:t>71</w:t>
            </w:r>
          </w:p>
        </w:tc>
        <w:tc>
          <w:tcPr>
            <w:tcW w:w="1361" w:type="dxa"/>
          </w:tcPr>
          <w:p w:rsidR="006F1CFD" w:rsidRDefault="006F1CFD">
            <w:pPr>
              <w:pStyle w:val="ConsPlusNormal"/>
            </w:pPr>
            <w:r>
              <w:t>10,1</w:t>
            </w:r>
          </w:p>
        </w:tc>
        <w:tc>
          <w:tcPr>
            <w:tcW w:w="1361" w:type="dxa"/>
          </w:tcPr>
          <w:p w:rsidR="006F1CFD" w:rsidRDefault="006F1CFD">
            <w:pPr>
              <w:pStyle w:val="ConsPlusNormal"/>
            </w:pPr>
            <w:r>
              <w:t>53,9</w:t>
            </w:r>
          </w:p>
        </w:tc>
        <w:tc>
          <w:tcPr>
            <w:tcW w:w="1587" w:type="dxa"/>
          </w:tcPr>
          <w:p w:rsidR="006F1CFD" w:rsidRDefault="006F1CFD">
            <w:pPr>
              <w:pStyle w:val="ConsPlusNormal"/>
            </w:pPr>
            <w:r>
              <w:t>7</w:t>
            </w:r>
          </w:p>
        </w:tc>
      </w:tr>
      <w:tr w:rsidR="006F1CFD">
        <w:tc>
          <w:tcPr>
            <w:tcW w:w="794" w:type="dxa"/>
          </w:tcPr>
          <w:p w:rsidR="006F1CFD" w:rsidRDefault="006F1CFD">
            <w:pPr>
              <w:pStyle w:val="ConsPlusNormal"/>
            </w:pPr>
            <w:r>
              <w:t>7</w:t>
            </w:r>
          </w:p>
        </w:tc>
        <w:tc>
          <w:tcPr>
            <w:tcW w:w="2835" w:type="dxa"/>
          </w:tcPr>
          <w:p w:rsidR="006F1CFD" w:rsidRDefault="006F1CFD">
            <w:pPr>
              <w:pStyle w:val="ConsPlusNormal"/>
            </w:pPr>
            <w:r>
              <w:t xml:space="preserve">Луховицкий (в настоящее время городской округ Луховицы в соответствии с </w:t>
            </w:r>
            <w:hyperlink r:id="rId192" w:history="1">
              <w:r>
                <w:rPr>
                  <w:color w:val="0000FF"/>
                </w:rPr>
                <w:t>Законом</w:t>
              </w:r>
            </w:hyperlink>
            <w:r>
              <w:t xml:space="preserve"> Московской области N 207/2016-ОЗ)</w:t>
            </w:r>
          </w:p>
        </w:tc>
        <w:tc>
          <w:tcPr>
            <w:tcW w:w="1077" w:type="dxa"/>
          </w:tcPr>
          <w:p w:rsidR="006F1CFD" w:rsidRDefault="006F1CFD">
            <w:pPr>
              <w:pStyle w:val="ConsPlusNormal"/>
            </w:pPr>
            <w:r>
              <w:t>246,1</w:t>
            </w:r>
          </w:p>
        </w:tc>
        <w:tc>
          <w:tcPr>
            <w:tcW w:w="1361" w:type="dxa"/>
          </w:tcPr>
          <w:p w:rsidR="006F1CFD" w:rsidRDefault="006F1CFD">
            <w:pPr>
              <w:pStyle w:val="ConsPlusNormal"/>
            </w:pPr>
            <w:r>
              <w:t>34,9</w:t>
            </w:r>
          </w:p>
        </w:tc>
        <w:tc>
          <w:tcPr>
            <w:tcW w:w="1361" w:type="dxa"/>
          </w:tcPr>
          <w:p w:rsidR="006F1CFD" w:rsidRDefault="006F1CFD">
            <w:pPr>
              <w:pStyle w:val="ConsPlusNormal"/>
            </w:pPr>
            <w:r>
              <w:t>186,6</w:t>
            </w:r>
          </w:p>
        </w:tc>
        <w:tc>
          <w:tcPr>
            <w:tcW w:w="1587" w:type="dxa"/>
          </w:tcPr>
          <w:p w:rsidR="006F1CFD" w:rsidRDefault="006F1CFD">
            <w:pPr>
              <w:pStyle w:val="ConsPlusNormal"/>
            </w:pPr>
            <w:r>
              <w:t>24,6</w:t>
            </w:r>
          </w:p>
        </w:tc>
      </w:tr>
      <w:tr w:rsidR="006F1CFD">
        <w:tc>
          <w:tcPr>
            <w:tcW w:w="794" w:type="dxa"/>
          </w:tcPr>
          <w:p w:rsidR="006F1CFD" w:rsidRDefault="006F1CFD">
            <w:pPr>
              <w:pStyle w:val="ConsPlusNormal"/>
            </w:pPr>
            <w:r>
              <w:t>8</w:t>
            </w:r>
          </w:p>
        </w:tc>
        <w:tc>
          <w:tcPr>
            <w:tcW w:w="2835" w:type="dxa"/>
          </w:tcPr>
          <w:p w:rsidR="006F1CFD" w:rsidRDefault="006F1CFD">
            <w:pPr>
              <w:pStyle w:val="ConsPlusNormal"/>
            </w:pPr>
            <w:r>
              <w:t>Можайский</w:t>
            </w:r>
          </w:p>
        </w:tc>
        <w:tc>
          <w:tcPr>
            <w:tcW w:w="1077" w:type="dxa"/>
          </w:tcPr>
          <w:p w:rsidR="006F1CFD" w:rsidRDefault="006F1CFD">
            <w:pPr>
              <w:pStyle w:val="ConsPlusNormal"/>
            </w:pPr>
            <w:r>
              <w:t>302</w:t>
            </w:r>
          </w:p>
        </w:tc>
        <w:tc>
          <w:tcPr>
            <w:tcW w:w="1361" w:type="dxa"/>
          </w:tcPr>
          <w:p w:rsidR="006F1CFD" w:rsidRDefault="006F1CFD">
            <w:pPr>
              <w:pStyle w:val="ConsPlusNormal"/>
            </w:pPr>
            <w:r>
              <w:t>42,8</w:t>
            </w:r>
          </w:p>
        </w:tc>
        <w:tc>
          <w:tcPr>
            <w:tcW w:w="1361" w:type="dxa"/>
          </w:tcPr>
          <w:p w:rsidR="006F1CFD" w:rsidRDefault="006F1CFD">
            <w:pPr>
              <w:pStyle w:val="ConsPlusNormal"/>
            </w:pPr>
            <w:r>
              <w:t>229</w:t>
            </w:r>
          </w:p>
        </w:tc>
        <w:tc>
          <w:tcPr>
            <w:tcW w:w="1587" w:type="dxa"/>
          </w:tcPr>
          <w:p w:rsidR="006F1CFD" w:rsidRDefault="006F1CFD">
            <w:pPr>
              <w:pStyle w:val="ConsPlusNormal"/>
            </w:pPr>
            <w:r>
              <w:t>30,2</w:t>
            </w:r>
          </w:p>
        </w:tc>
      </w:tr>
      <w:tr w:rsidR="006F1CFD">
        <w:tc>
          <w:tcPr>
            <w:tcW w:w="794" w:type="dxa"/>
          </w:tcPr>
          <w:p w:rsidR="006F1CFD" w:rsidRDefault="006F1CFD">
            <w:pPr>
              <w:pStyle w:val="ConsPlusNormal"/>
            </w:pPr>
            <w:r>
              <w:lastRenderedPageBreak/>
              <w:t>9</w:t>
            </w:r>
          </w:p>
        </w:tc>
        <w:tc>
          <w:tcPr>
            <w:tcW w:w="2835" w:type="dxa"/>
          </w:tcPr>
          <w:p w:rsidR="006F1CFD" w:rsidRDefault="006F1CFD">
            <w:pPr>
              <w:pStyle w:val="ConsPlusNormal"/>
            </w:pPr>
            <w:r>
              <w:t>Ногинский</w:t>
            </w:r>
          </w:p>
        </w:tc>
        <w:tc>
          <w:tcPr>
            <w:tcW w:w="1077" w:type="dxa"/>
          </w:tcPr>
          <w:p w:rsidR="006F1CFD" w:rsidRDefault="006F1CFD">
            <w:pPr>
              <w:pStyle w:val="ConsPlusNormal"/>
            </w:pPr>
            <w:r>
              <w:t>888</w:t>
            </w:r>
          </w:p>
        </w:tc>
        <w:tc>
          <w:tcPr>
            <w:tcW w:w="1361" w:type="dxa"/>
          </w:tcPr>
          <w:p w:rsidR="006F1CFD" w:rsidRDefault="006F1CFD">
            <w:pPr>
              <w:pStyle w:val="ConsPlusNormal"/>
            </w:pPr>
            <w:r>
              <w:t>125,9</w:t>
            </w:r>
          </w:p>
        </w:tc>
        <w:tc>
          <w:tcPr>
            <w:tcW w:w="1361" w:type="dxa"/>
          </w:tcPr>
          <w:p w:rsidR="006F1CFD" w:rsidRDefault="006F1CFD">
            <w:pPr>
              <w:pStyle w:val="ConsPlusNormal"/>
            </w:pPr>
            <w:r>
              <w:t>673,3</w:t>
            </w:r>
          </w:p>
        </w:tc>
        <w:tc>
          <w:tcPr>
            <w:tcW w:w="1587" w:type="dxa"/>
          </w:tcPr>
          <w:p w:rsidR="006F1CFD" w:rsidRDefault="006F1CFD">
            <w:pPr>
              <w:pStyle w:val="ConsPlusNormal"/>
            </w:pPr>
            <w:r>
              <w:t>88,8</w:t>
            </w:r>
          </w:p>
        </w:tc>
      </w:tr>
      <w:tr w:rsidR="006F1CFD">
        <w:tc>
          <w:tcPr>
            <w:tcW w:w="794" w:type="dxa"/>
          </w:tcPr>
          <w:p w:rsidR="006F1CFD" w:rsidRDefault="006F1CFD">
            <w:pPr>
              <w:pStyle w:val="ConsPlusNormal"/>
            </w:pPr>
            <w:r>
              <w:t>10</w:t>
            </w:r>
          </w:p>
        </w:tc>
        <w:tc>
          <w:tcPr>
            <w:tcW w:w="2835" w:type="dxa"/>
          </w:tcPr>
          <w:p w:rsidR="006F1CFD" w:rsidRDefault="006F1CFD">
            <w:pPr>
              <w:pStyle w:val="ConsPlusNormal"/>
            </w:pPr>
            <w:r>
              <w:t>Орехово-Зуевский</w:t>
            </w:r>
          </w:p>
        </w:tc>
        <w:tc>
          <w:tcPr>
            <w:tcW w:w="1077" w:type="dxa"/>
          </w:tcPr>
          <w:p w:rsidR="006F1CFD" w:rsidRDefault="006F1CFD">
            <w:pPr>
              <w:pStyle w:val="ConsPlusNormal"/>
            </w:pPr>
            <w:r>
              <w:t>495,5</w:t>
            </w:r>
          </w:p>
        </w:tc>
        <w:tc>
          <w:tcPr>
            <w:tcW w:w="1361" w:type="dxa"/>
          </w:tcPr>
          <w:p w:rsidR="006F1CFD" w:rsidRDefault="006F1CFD">
            <w:pPr>
              <w:pStyle w:val="ConsPlusNormal"/>
            </w:pPr>
            <w:r>
              <w:t>70,2</w:t>
            </w:r>
          </w:p>
        </w:tc>
        <w:tc>
          <w:tcPr>
            <w:tcW w:w="1361" w:type="dxa"/>
          </w:tcPr>
          <w:p w:rsidR="006F1CFD" w:rsidRDefault="006F1CFD">
            <w:pPr>
              <w:pStyle w:val="ConsPlusNormal"/>
            </w:pPr>
            <w:r>
              <w:t>375,7</w:t>
            </w:r>
          </w:p>
        </w:tc>
        <w:tc>
          <w:tcPr>
            <w:tcW w:w="1587" w:type="dxa"/>
          </w:tcPr>
          <w:p w:rsidR="006F1CFD" w:rsidRDefault="006F1CFD">
            <w:pPr>
              <w:pStyle w:val="ConsPlusNormal"/>
            </w:pPr>
            <w:r>
              <w:t>49,6</w:t>
            </w:r>
          </w:p>
        </w:tc>
      </w:tr>
      <w:tr w:rsidR="006F1CFD">
        <w:tc>
          <w:tcPr>
            <w:tcW w:w="794" w:type="dxa"/>
          </w:tcPr>
          <w:p w:rsidR="006F1CFD" w:rsidRDefault="006F1CFD">
            <w:pPr>
              <w:pStyle w:val="ConsPlusNormal"/>
            </w:pPr>
            <w:r>
              <w:t>11</w:t>
            </w:r>
          </w:p>
        </w:tc>
        <w:tc>
          <w:tcPr>
            <w:tcW w:w="2835" w:type="dxa"/>
          </w:tcPr>
          <w:p w:rsidR="006F1CFD" w:rsidRDefault="006F1CFD">
            <w:pPr>
              <w:pStyle w:val="ConsPlusNormal"/>
            </w:pPr>
            <w:r>
              <w:t xml:space="preserve">Павлово-Посадский (в настоящее время городской округ Павловский Посад в соответствии с </w:t>
            </w:r>
            <w:hyperlink r:id="rId193" w:history="1">
              <w:r>
                <w:rPr>
                  <w:color w:val="0000FF"/>
                </w:rPr>
                <w:t>Законом</w:t>
              </w:r>
            </w:hyperlink>
            <w:r>
              <w:t xml:space="preserve"> Московской области N 185/2016-ОЗ)</w:t>
            </w:r>
          </w:p>
        </w:tc>
        <w:tc>
          <w:tcPr>
            <w:tcW w:w="1077" w:type="dxa"/>
          </w:tcPr>
          <w:p w:rsidR="006F1CFD" w:rsidRDefault="006F1CFD">
            <w:pPr>
              <w:pStyle w:val="ConsPlusNormal"/>
            </w:pPr>
            <w:r>
              <w:t>359,6</w:t>
            </w:r>
          </w:p>
        </w:tc>
        <w:tc>
          <w:tcPr>
            <w:tcW w:w="1361" w:type="dxa"/>
          </w:tcPr>
          <w:p w:rsidR="006F1CFD" w:rsidRDefault="006F1CFD">
            <w:pPr>
              <w:pStyle w:val="ConsPlusNormal"/>
            </w:pPr>
            <w:r>
              <w:t>51</w:t>
            </w:r>
          </w:p>
        </w:tc>
        <w:tc>
          <w:tcPr>
            <w:tcW w:w="1361" w:type="dxa"/>
          </w:tcPr>
          <w:p w:rsidR="006F1CFD" w:rsidRDefault="006F1CFD">
            <w:pPr>
              <w:pStyle w:val="ConsPlusNormal"/>
            </w:pPr>
            <w:r>
              <w:t>272,6</w:t>
            </w:r>
          </w:p>
        </w:tc>
        <w:tc>
          <w:tcPr>
            <w:tcW w:w="1587" w:type="dxa"/>
          </w:tcPr>
          <w:p w:rsidR="006F1CFD" w:rsidRDefault="006F1CFD">
            <w:pPr>
              <w:pStyle w:val="ConsPlusNormal"/>
            </w:pPr>
            <w:r>
              <w:t>36</w:t>
            </w:r>
          </w:p>
        </w:tc>
      </w:tr>
      <w:tr w:rsidR="006F1CFD">
        <w:tc>
          <w:tcPr>
            <w:tcW w:w="794" w:type="dxa"/>
          </w:tcPr>
          <w:p w:rsidR="006F1CFD" w:rsidRDefault="006F1CFD">
            <w:pPr>
              <w:pStyle w:val="ConsPlusNormal"/>
            </w:pPr>
            <w:r>
              <w:t>12</w:t>
            </w:r>
          </w:p>
        </w:tc>
        <w:tc>
          <w:tcPr>
            <w:tcW w:w="2835" w:type="dxa"/>
          </w:tcPr>
          <w:p w:rsidR="006F1CFD" w:rsidRDefault="006F1CFD">
            <w:pPr>
              <w:pStyle w:val="ConsPlusNormal"/>
            </w:pPr>
            <w:r>
              <w:t>Раменский</w:t>
            </w:r>
          </w:p>
        </w:tc>
        <w:tc>
          <w:tcPr>
            <w:tcW w:w="1077" w:type="dxa"/>
          </w:tcPr>
          <w:p w:rsidR="006F1CFD" w:rsidRDefault="006F1CFD">
            <w:pPr>
              <w:pStyle w:val="ConsPlusNormal"/>
            </w:pPr>
            <w:r>
              <w:t>1204,2</w:t>
            </w:r>
          </w:p>
        </w:tc>
        <w:tc>
          <w:tcPr>
            <w:tcW w:w="1361" w:type="dxa"/>
          </w:tcPr>
          <w:p w:rsidR="006F1CFD" w:rsidRDefault="006F1CFD">
            <w:pPr>
              <w:pStyle w:val="ConsPlusNormal"/>
            </w:pPr>
            <w:r>
              <w:t>170,7</w:t>
            </w:r>
          </w:p>
        </w:tc>
        <w:tc>
          <w:tcPr>
            <w:tcW w:w="1361" w:type="dxa"/>
          </w:tcPr>
          <w:p w:rsidR="006F1CFD" w:rsidRDefault="006F1CFD">
            <w:pPr>
              <w:pStyle w:val="ConsPlusNormal"/>
            </w:pPr>
            <w:r>
              <w:t>913</w:t>
            </w:r>
          </w:p>
        </w:tc>
        <w:tc>
          <w:tcPr>
            <w:tcW w:w="1587" w:type="dxa"/>
          </w:tcPr>
          <w:p w:rsidR="006F1CFD" w:rsidRDefault="006F1CFD">
            <w:pPr>
              <w:pStyle w:val="ConsPlusNormal"/>
            </w:pPr>
            <w:r>
              <w:t>120,5</w:t>
            </w:r>
          </w:p>
        </w:tc>
      </w:tr>
      <w:tr w:rsidR="006F1CFD">
        <w:tc>
          <w:tcPr>
            <w:tcW w:w="794" w:type="dxa"/>
          </w:tcPr>
          <w:p w:rsidR="006F1CFD" w:rsidRDefault="006F1CFD">
            <w:pPr>
              <w:pStyle w:val="ConsPlusNormal"/>
            </w:pPr>
            <w:r>
              <w:t>13</w:t>
            </w:r>
          </w:p>
        </w:tc>
        <w:tc>
          <w:tcPr>
            <w:tcW w:w="2835" w:type="dxa"/>
          </w:tcPr>
          <w:p w:rsidR="006F1CFD" w:rsidRDefault="006F1CFD">
            <w:pPr>
              <w:pStyle w:val="ConsPlusNormal"/>
            </w:pPr>
            <w:r>
              <w:t xml:space="preserve">Рузский (в настоящее время Рузский городской округ в соответствии с </w:t>
            </w:r>
            <w:hyperlink r:id="rId194" w:history="1">
              <w:r>
                <w:rPr>
                  <w:color w:val="0000FF"/>
                </w:rPr>
                <w:t>Законом</w:t>
              </w:r>
            </w:hyperlink>
            <w:r>
              <w:t xml:space="preserve"> Московской области N 184/2016-ОЗ)</w:t>
            </w:r>
          </w:p>
        </w:tc>
        <w:tc>
          <w:tcPr>
            <w:tcW w:w="1077" w:type="dxa"/>
          </w:tcPr>
          <w:p w:rsidR="006F1CFD" w:rsidRDefault="006F1CFD">
            <w:pPr>
              <w:pStyle w:val="ConsPlusNormal"/>
            </w:pPr>
            <w:r>
              <w:t>263,4</w:t>
            </w:r>
          </w:p>
        </w:tc>
        <w:tc>
          <w:tcPr>
            <w:tcW w:w="1361" w:type="dxa"/>
          </w:tcPr>
          <w:p w:rsidR="006F1CFD" w:rsidRDefault="006F1CFD">
            <w:pPr>
              <w:pStyle w:val="ConsPlusNormal"/>
            </w:pPr>
            <w:r>
              <w:t>37,3</w:t>
            </w:r>
          </w:p>
        </w:tc>
        <w:tc>
          <w:tcPr>
            <w:tcW w:w="1361" w:type="dxa"/>
          </w:tcPr>
          <w:p w:rsidR="006F1CFD" w:rsidRDefault="006F1CFD">
            <w:pPr>
              <w:pStyle w:val="ConsPlusNormal"/>
            </w:pPr>
            <w:r>
              <w:t>199,7</w:t>
            </w:r>
          </w:p>
        </w:tc>
        <w:tc>
          <w:tcPr>
            <w:tcW w:w="1587" w:type="dxa"/>
          </w:tcPr>
          <w:p w:rsidR="006F1CFD" w:rsidRDefault="006F1CFD">
            <w:pPr>
              <w:pStyle w:val="ConsPlusNormal"/>
            </w:pPr>
            <w:r>
              <w:t>26,4</w:t>
            </w:r>
          </w:p>
        </w:tc>
      </w:tr>
      <w:tr w:rsidR="006F1CFD">
        <w:tc>
          <w:tcPr>
            <w:tcW w:w="794" w:type="dxa"/>
          </w:tcPr>
          <w:p w:rsidR="006F1CFD" w:rsidRDefault="006F1CFD">
            <w:pPr>
              <w:pStyle w:val="ConsPlusNormal"/>
            </w:pPr>
            <w:r>
              <w:t>14</w:t>
            </w:r>
          </w:p>
        </w:tc>
        <w:tc>
          <w:tcPr>
            <w:tcW w:w="2835" w:type="dxa"/>
          </w:tcPr>
          <w:p w:rsidR="006F1CFD" w:rsidRDefault="006F1CFD">
            <w:pPr>
              <w:pStyle w:val="ConsPlusNormal"/>
            </w:pPr>
            <w:r>
              <w:t>Сергиево-Посадский</w:t>
            </w:r>
          </w:p>
        </w:tc>
        <w:tc>
          <w:tcPr>
            <w:tcW w:w="1077" w:type="dxa"/>
          </w:tcPr>
          <w:p w:rsidR="006F1CFD" w:rsidRDefault="006F1CFD">
            <w:pPr>
              <w:pStyle w:val="ConsPlusNormal"/>
            </w:pPr>
            <w:r>
              <w:t>921,3</w:t>
            </w:r>
          </w:p>
        </w:tc>
        <w:tc>
          <w:tcPr>
            <w:tcW w:w="1361" w:type="dxa"/>
          </w:tcPr>
          <w:p w:rsidR="006F1CFD" w:rsidRDefault="006F1CFD">
            <w:pPr>
              <w:pStyle w:val="ConsPlusNormal"/>
            </w:pPr>
            <w:r>
              <w:t>130,6</w:t>
            </w:r>
          </w:p>
        </w:tc>
        <w:tc>
          <w:tcPr>
            <w:tcW w:w="1361" w:type="dxa"/>
          </w:tcPr>
          <w:p w:rsidR="006F1CFD" w:rsidRDefault="006F1CFD">
            <w:pPr>
              <w:pStyle w:val="ConsPlusNormal"/>
            </w:pPr>
            <w:r>
              <w:t>698,5</w:t>
            </w:r>
          </w:p>
        </w:tc>
        <w:tc>
          <w:tcPr>
            <w:tcW w:w="1587" w:type="dxa"/>
          </w:tcPr>
          <w:p w:rsidR="006F1CFD" w:rsidRDefault="006F1CFD">
            <w:pPr>
              <w:pStyle w:val="ConsPlusNormal"/>
            </w:pPr>
            <w:r>
              <w:t>92,2</w:t>
            </w:r>
          </w:p>
        </w:tc>
      </w:tr>
      <w:tr w:rsidR="006F1CFD">
        <w:tc>
          <w:tcPr>
            <w:tcW w:w="794" w:type="dxa"/>
          </w:tcPr>
          <w:p w:rsidR="006F1CFD" w:rsidRDefault="006F1CFD">
            <w:pPr>
              <w:pStyle w:val="ConsPlusNormal"/>
            </w:pPr>
            <w:r>
              <w:t>15</w:t>
            </w:r>
          </w:p>
        </w:tc>
        <w:tc>
          <w:tcPr>
            <w:tcW w:w="2835" w:type="dxa"/>
          </w:tcPr>
          <w:p w:rsidR="006F1CFD" w:rsidRDefault="006F1CFD">
            <w:pPr>
              <w:pStyle w:val="ConsPlusNormal"/>
            </w:pPr>
            <w:r>
              <w:t>Серпуховский</w:t>
            </w:r>
          </w:p>
        </w:tc>
        <w:tc>
          <w:tcPr>
            <w:tcW w:w="1077" w:type="dxa"/>
          </w:tcPr>
          <w:p w:rsidR="006F1CFD" w:rsidRDefault="006F1CFD">
            <w:pPr>
              <w:pStyle w:val="ConsPlusNormal"/>
            </w:pPr>
            <w:r>
              <w:t>150,7</w:t>
            </w:r>
          </w:p>
        </w:tc>
        <w:tc>
          <w:tcPr>
            <w:tcW w:w="1361" w:type="dxa"/>
          </w:tcPr>
          <w:p w:rsidR="006F1CFD" w:rsidRDefault="006F1CFD">
            <w:pPr>
              <w:pStyle w:val="ConsPlusNormal"/>
            </w:pPr>
            <w:r>
              <w:t>21,4</w:t>
            </w:r>
          </w:p>
        </w:tc>
        <w:tc>
          <w:tcPr>
            <w:tcW w:w="1361" w:type="dxa"/>
          </w:tcPr>
          <w:p w:rsidR="006F1CFD" w:rsidRDefault="006F1CFD">
            <w:pPr>
              <w:pStyle w:val="ConsPlusNormal"/>
            </w:pPr>
            <w:r>
              <w:t>114,3</w:t>
            </w:r>
          </w:p>
        </w:tc>
        <w:tc>
          <w:tcPr>
            <w:tcW w:w="1587" w:type="dxa"/>
          </w:tcPr>
          <w:p w:rsidR="006F1CFD" w:rsidRDefault="006F1CFD">
            <w:pPr>
              <w:pStyle w:val="ConsPlusNormal"/>
            </w:pPr>
            <w:r>
              <w:t>15</w:t>
            </w:r>
          </w:p>
        </w:tc>
      </w:tr>
      <w:tr w:rsidR="006F1CFD">
        <w:tc>
          <w:tcPr>
            <w:tcW w:w="794" w:type="dxa"/>
          </w:tcPr>
          <w:p w:rsidR="006F1CFD" w:rsidRDefault="006F1CFD">
            <w:pPr>
              <w:pStyle w:val="ConsPlusNormal"/>
            </w:pPr>
            <w:r>
              <w:t>16</w:t>
            </w:r>
          </w:p>
        </w:tc>
        <w:tc>
          <w:tcPr>
            <w:tcW w:w="2835" w:type="dxa"/>
          </w:tcPr>
          <w:p w:rsidR="006F1CFD" w:rsidRDefault="006F1CFD">
            <w:pPr>
              <w:pStyle w:val="ConsPlusNormal"/>
            </w:pPr>
            <w:r>
              <w:t>Талдомский</w:t>
            </w:r>
          </w:p>
        </w:tc>
        <w:tc>
          <w:tcPr>
            <w:tcW w:w="1077" w:type="dxa"/>
          </w:tcPr>
          <w:p w:rsidR="006F1CFD" w:rsidRDefault="006F1CFD">
            <w:pPr>
              <w:pStyle w:val="ConsPlusNormal"/>
            </w:pPr>
            <w:r>
              <w:t>202,3</w:t>
            </w:r>
          </w:p>
        </w:tc>
        <w:tc>
          <w:tcPr>
            <w:tcW w:w="1361" w:type="dxa"/>
          </w:tcPr>
          <w:p w:rsidR="006F1CFD" w:rsidRDefault="006F1CFD">
            <w:pPr>
              <w:pStyle w:val="ConsPlusNormal"/>
            </w:pPr>
            <w:r>
              <w:t>28,7</w:t>
            </w:r>
          </w:p>
        </w:tc>
        <w:tc>
          <w:tcPr>
            <w:tcW w:w="1361" w:type="dxa"/>
          </w:tcPr>
          <w:p w:rsidR="006F1CFD" w:rsidRDefault="006F1CFD">
            <w:pPr>
              <w:pStyle w:val="ConsPlusNormal"/>
            </w:pPr>
            <w:r>
              <w:t>153,4</w:t>
            </w:r>
          </w:p>
        </w:tc>
        <w:tc>
          <w:tcPr>
            <w:tcW w:w="1587" w:type="dxa"/>
          </w:tcPr>
          <w:p w:rsidR="006F1CFD" w:rsidRDefault="006F1CFD">
            <w:pPr>
              <w:pStyle w:val="ConsPlusNormal"/>
            </w:pPr>
            <w:r>
              <w:t>20,2</w:t>
            </w:r>
          </w:p>
        </w:tc>
      </w:tr>
      <w:tr w:rsidR="006F1CFD">
        <w:tc>
          <w:tcPr>
            <w:tcW w:w="794" w:type="dxa"/>
          </w:tcPr>
          <w:p w:rsidR="006F1CFD" w:rsidRDefault="006F1CFD">
            <w:pPr>
              <w:pStyle w:val="ConsPlusNormal"/>
            </w:pPr>
            <w:r>
              <w:t>17</w:t>
            </w:r>
          </w:p>
        </w:tc>
        <w:tc>
          <w:tcPr>
            <w:tcW w:w="2835" w:type="dxa"/>
          </w:tcPr>
          <w:p w:rsidR="006F1CFD" w:rsidRDefault="006F1CFD">
            <w:pPr>
              <w:pStyle w:val="ConsPlusNormal"/>
            </w:pPr>
            <w:r>
              <w:t xml:space="preserve">Чеховский (в настоящее время городской округ Чехов в соответствии с </w:t>
            </w:r>
            <w:hyperlink r:id="rId195" w:history="1">
              <w:r>
                <w:rPr>
                  <w:color w:val="0000FF"/>
                </w:rPr>
                <w:t>Законом</w:t>
              </w:r>
            </w:hyperlink>
            <w:r>
              <w:t xml:space="preserve"> Московской области N 83/2017-ОЗ)</w:t>
            </w:r>
          </w:p>
        </w:tc>
        <w:tc>
          <w:tcPr>
            <w:tcW w:w="1077" w:type="dxa"/>
          </w:tcPr>
          <w:p w:rsidR="006F1CFD" w:rsidRDefault="006F1CFD">
            <w:pPr>
              <w:pStyle w:val="ConsPlusNormal"/>
            </w:pPr>
            <w:r>
              <w:t>535,5</w:t>
            </w:r>
          </w:p>
        </w:tc>
        <w:tc>
          <w:tcPr>
            <w:tcW w:w="1361" w:type="dxa"/>
          </w:tcPr>
          <w:p w:rsidR="006F1CFD" w:rsidRDefault="006F1CFD">
            <w:pPr>
              <w:pStyle w:val="ConsPlusNormal"/>
            </w:pPr>
            <w:r>
              <w:t>75,9</w:t>
            </w:r>
          </w:p>
        </w:tc>
        <w:tc>
          <w:tcPr>
            <w:tcW w:w="1361" w:type="dxa"/>
          </w:tcPr>
          <w:p w:rsidR="006F1CFD" w:rsidRDefault="006F1CFD">
            <w:pPr>
              <w:pStyle w:val="ConsPlusNormal"/>
            </w:pPr>
            <w:r>
              <w:t>406,1</w:t>
            </w:r>
          </w:p>
        </w:tc>
        <w:tc>
          <w:tcPr>
            <w:tcW w:w="1587" w:type="dxa"/>
          </w:tcPr>
          <w:p w:rsidR="006F1CFD" w:rsidRDefault="006F1CFD">
            <w:pPr>
              <w:pStyle w:val="ConsPlusNormal"/>
            </w:pPr>
            <w:r>
              <w:t>53,5</w:t>
            </w:r>
          </w:p>
        </w:tc>
      </w:tr>
      <w:tr w:rsidR="006F1CFD">
        <w:tc>
          <w:tcPr>
            <w:tcW w:w="794" w:type="dxa"/>
          </w:tcPr>
          <w:p w:rsidR="006F1CFD" w:rsidRDefault="006F1CFD">
            <w:pPr>
              <w:pStyle w:val="ConsPlusNormal"/>
            </w:pPr>
            <w:r>
              <w:t>18</w:t>
            </w:r>
          </w:p>
        </w:tc>
        <w:tc>
          <w:tcPr>
            <w:tcW w:w="2835" w:type="dxa"/>
          </w:tcPr>
          <w:p w:rsidR="006F1CFD" w:rsidRDefault="006F1CFD">
            <w:pPr>
              <w:pStyle w:val="ConsPlusNormal"/>
            </w:pPr>
            <w:r>
              <w:t xml:space="preserve">Шатурский (в настоящее время городской округ Шатура в соответствии с </w:t>
            </w:r>
            <w:hyperlink r:id="rId196" w:history="1">
              <w:r>
                <w:rPr>
                  <w:color w:val="0000FF"/>
                </w:rPr>
                <w:t>Законом</w:t>
              </w:r>
            </w:hyperlink>
            <w:r>
              <w:t xml:space="preserve"> Московской области N 20/2017-ОЗ)</w:t>
            </w:r>
          </w:p>
        </w:tc>
        <w:tc>
          <w:tcPr>
            <w:tcW w:w="1077" w:type="dxa"/>
          </w:tcPr>
          <w:p w:rsidR="006F1CFD" w:rsidRDefault="006F1CFD">
            <w:pPr>
              <w:pStyle w:val="ConsPlusNormal"/>
            </w:pPr>
            <w:r>
              <w:t>301,4</w:t>
            </w:r>
          </w:p>
        </w:tc>
        <w:tc>
          <w:tcPr>
            <w:tcW w:w="1361" w:type="dxa"/>
          </w:tcPr>
          <w:p w:rsidR="006F1CFD" w:rsidRDefault="006F1CFD">
            <w:pPr>
              <w:pStyle w:val="ConsPlusNormal"/>
            </w:pPr>
            <w:r>
              <w:t>42,7</w:t>
            </w:r>
          </w:p>
        </w:tc>
        <w:tc>
          <w:tcPr>
            <w:tcW w:w="1361" w:type="dxa"/>
          </w:tcPr>
          <w:p w:rsidR="006F1CFD" w:rsidRDefault="006F1CFD">
            <w:pPr>
              <w:pStyle w:val="ConsPlusNormal"/>
            </w:pPr>
            <w:r>
              <w:t>228,6</w:t>
            </w:r>
          </w:p>
        </w:tc>
        <w:tc>
          <w:tcPr>
            <w:tcW w:w="1587" w:type="dxa"/>
          </w:tcPr>
          <w:p w:rsidR="006F1CFD" w:rsidRDefault="006F1CFD">
            <w:pPr>
              <w:pStyle w:val="ConsPlusNormal"/>
            </w:pPr>
            <w:r>
              <w:t>30,1</w:t>
            </w:r>
          </w:p>
        </w:tc>
      </w:tr>
      <w:tr w:rsidR="006F1CFD">
        <w:tc>
          <w:tcPr>
            <w:tcW w:w="794" w:type="dxa"/>
          </w:tcPr>
          <w:p w:rsidR="006F1CFD" w:rsidRDefault="006F1CFD">
            <w:pPr>
              <w:pStyle w:val="ConsPlusNormal"/>
            </w:pPr>
            <w:r>
              <w:t>19</w:t>
            </w:r>
          </w:p>
        </w:tc>
        <w:tc>
          <w:tcPr>
            <w:tcW w:w="2835" w:type="dxa"/>
          </w:tcPr>
          <w:p w:rsidR="006F1CFD" w:rsidRDefault="006F1CFD">
            <w:pPr>
              <w:pStyle w:val="ConsPlusNormal"/>
            </w:pPr>
            <w:r>
              <w:t>Щелковский</w:t>
            </w:r>
          </w:p>
        </w:tc>
        <w:tc>
          <w:tcPr>
            <w:tcW w:w="1077" w:type="dxa"/>
          </w:tcPr>
          <w:p w:rsidR="006F1CFD" w:rsidRDefault="006F1CFD">
            <w:pPr>
              <w:pStyle w:val="ConsPlusNormal"/>
            </w:pPr>
            <w:r>
              <w:t>858,3</w:t>
            </w:r>
          </w:p>
        </w:tc>
        <w:tc>
          <w:tcPr>
            <w:tcW w:w="1361" w:type="dxa"/>
          </w:tcPr>
          <w:p w:rsidR="006F1CFD" w:rsidRDefault="006F1CFD">
            <w:pPr>
              <w:pStyle w:val="ConsPlusNormal"/>
            </w:pPr>
            <w:r>
              <w:t>121,7</w:t>
            </w:r>
          </w:p>
        </w:tc>
        <w:tc>
          <w:tcPr>
            <w:tcW w:w="1361" w:type="dxa"/>
          </w:tcPr>
          <w:p w:rsidR="006F1CFD" w:rsidRDefault="006F1CFD">
            <w:pPr>
              <w:pStyle w:val="ConsPlusNormal"/>
            </w:pPr>
            <w:r>
              <w:t>650,8</w:t>
            </w:r>
          </w:p>
        </w:tc>
        <w:tc>
          <w:tcPr>
            <w:tcW w:w="1587" w:type="dxa"/>
          </w:tcPr>
          <w:p w:rsidR="006F1CFD" w:rsidRDefault="006F1CFD">
            <w:pPr>
              <w:pStyle w:val="ConsPlusNormal"/>
            </w:pPr>
            <w:r>
              <w:t>85,8</w:t>
            </w:r>
          </w:p>
        </w:tc>
      </w:tr>
      <w:tr w:rsidR="006F1CFD">
        <w:tc>
          <w:tcPr>
            <w:tcW w:w="794" w:type="dxa"/>
          </w:tcPr>
          <w:p w:rsidR="006F1CFD" w:rsidRDefault="006F1CFD">
            <w:pPr>
              <w:pStyle w:val="ConsPlusNormal"/>
            </w:pPr>
          </w:p>
        </w:tc>
        <w:tc>
          <w:tcPr>
            <w:tcW w:w="8221" w:type="dxa"/>
            <w:gridSpan w:val="5"/>
          </w:tcPr>
          <w:p w:rsidR="006F1CFD" w:rsidRDefault="006F1CFD">
            <w:pPr>
              <w:pStyle w:val="ConsPlusNormal"/>
              <w:outlineLvl w:val="4"/>
            </w:pPr>
            <w:r>
              <w:t>Городские округа Московской области</w:t>
            </w:r>
          </w:p>
        </w:tc>
      </w:tr>
      <w:tr w:rsidR="006F1CFD">
        <w:tc>
          <w:tcPr>
            <w:tcW w:w="794" w:type="dxa"/>
          </w:tcPr>
          <w:p w:rsidR="006F1CFD" w:rsidRDefault="006F1CFD">
            <w:pPr>
              <w:pStyle w:val="ConsPlusNormal"/>
            </w:pPr>
            <w:r>
              <w:t>20</w:t>
            </w:r>
          </w:p>
        </w:tc>
        <w:tc>
          <w:tcPr>
            <w:tcW w:w="2835" w:type="dxa"/>
          </w:tcPr>
          <w:p w:rsidR="006F1CFD" w:rsidRDefault="006F1CFD">
            <w:pPr>
              <w:pStyle w:val="ConsPlusNormal"/>
            </w:pPr>
            <w:r>
              <w:t>Власиха</w:t>
            </w:r>
          </w:p>
        </w:tc>
        <w:tc>
          <w:tcPr>
            <w:tcW w:w="1077" w:type="dxa"/>
          </w:tcPr>
          <w:p w:rsidR="006F1CFD" w:rsidRDefault="006F1CFD">
            <w:pPr>
              <w:pStyle w:val="ConsPlusNormal"/>
            </w:pPr>
            <w:r>
              <w:t>106,8</w:t>
            </w:r>
          </w:p>
        </w:tc>
        <w:tc>
          <w:tcPr>
            <w:tcW w:w="1361" w:type="dxa"/>
          </w:tcPr>
          <w:p w:rsidR="006F1CFD" w:rsidRDefault="006F1CFD">
            <w:pPr>
              <w:pStyle w:val="ConsPlusNormal"/>
            </w:pPr>
            <w:r>
              <w:t>15,1</w:t>
            </w:r>
          </w:p>
        </w:tc>
        <w:tc>
          <w:tcPr>
            <w:tcW w:w="1361" w:type="dxa"/>
          </w:tcPr>
          <w:p w:rsidR="006F1CFD" w:rsidRDefault="006F1CFD">
            <w:pPr>
              <w:pStyle w:val="ConsPlusNormal"/>
            </w:pPr>
            <w:r>
              <w:t>81</w:t>
            </w:r>
          </w:p>
        </w:tc>
        <w:tc>
          <w:tcPr>
            <w:tcW w:w="1587" w:type="dxa"/>
          </w:tcPr>
          <w:p w:rsidR="006F1CFD" w:rsidRDefault="006F1CFD">
            <w:pPr>
              <w:pStyle w:val="ConsPlusNormal"/>
            </w:pPr>
            <w:r>
              <w:t>10,7</w:t>
            </w:r>
          </w:p>
        </w:tc>
      </w:tr>
      <w:tr w:rsidR="006F1CFD">
        <w:tc>
          <w:tcPr>
            <w:tcW w:w="794" w:type="dxa"/>
          </w:tcPr>
          <w:p w:rsidR="006F1CFD" w:rsidRDefault="006F1CFD">
            <w:pPr>
              <w:pStyle w:val="ConsPlusNormal"/>
            </w:pPr>
            <w:r>
              <w:t>21</w:t>
            </w:r>
          </w:p>
        </w:tc>
        <w:tc>
          <w:tcPr>
            <w:tcW w:w="2835" w:type="dxa"/>
          </w:tcPr>
          <w:p w:rsidR="006F1CFD" w:rsidRDefault="006F1CFD">
            <w:pPr>
              <w:pStyle w:val="ConsPlusNormal"/>
            </w:pPr>
            <w:r>
              <w:t>Восход</w:t>
            </w:r>
          </w:p>
        </w:tc>
        <w:tc>
          <w:tcPr>
            <w:tcW w:w="1077" w:type="dxa"/>
          </w:tcPr>
          <w:p w:rsidR="006F1CFD" w:rsidRDefault="006F1CFD">
            <w:pPr>
              <w:pStyle w:val="ConsPlusNormal"/>
            </w:pPr>
            <w:r>
              <w:t>8</w:t>
            </w:r>
          </w:p>
        </w:tc>
        <w:tc>
          <w:tcPr>
            <w:tcW w:w="1361" w:type="dxa"/>
          </w:tcPr>
          <w:p w:rsidR="006F1CFD" w:rsidRDefault="006F1CFD">
            <w:pPr>
              <w:pStyle w:val="ConsPlusNormal"/>
            </w:pPr>
            <w:r>
              <w:t>1,1</w:t>
            </w:r>
          </w:p>
        </w:tc>
        <w:tc>
          <w:tcPr>
            <w:tcW w:w="1361" w:type="dxa"/>
          </w:tcPr>
          <w:p w:rsidR="006F1CFD" w:rsidRDefault="006F1CFD">
            <w:pPr>
              <w:pStyle w:val="ConsPlusNormal"/>
            </w:pPr>
            <w:r>
              <w:t>6,1</w:t>
            </w:r>
          </w:p>
        </w:tc>
        <w:tc>
          <w:tcPr>
            <w:tcW w:w="1587" w:type="dxa"/>
          </w:tcPr>
          <w:p w:rsidR="006F1CFD" w:rsidRDefault="006F1CFD">
            <w:pPr>
              <w:pStyle w:val="ConsPlusNormal"/>
            </w:pPr>
            <w:r>
              <w:t>0,8</w:t>
            </w:r>
          </w:p>
        </w:tc>
      </w:tr>
      <w:tr w:rsidR="006F1CFD">
        <w:tc>
          <w:tcPr>
            <w:tcW w:w="794" w:type="dxa"/>
          </w:tcPr>
          <w:p w:rsidR="006F1CFD" w:rsidRDefault="006F1CFD">
            <w:pPr>
              <w:pStyle w:val="ConsPlusNormal"/>
            </w:pPr>
            <w:r>
              <w:t>22</w:t>
            </w:r>
          </w:p>
        </w:tc>
        <w:tc>
          <w:tcPr>
            <w:tcW w:w="2835" w:type="dxa"/>
          </w:tcPr>
          <w:p w:rsidR="006F1CFD" w:rsidRDefault="006F1CFD">
            <w:pPr>
              <w:pStyle w:val="ConsPlusNormal"/>
            </w:pPr>
            <w:r>
              <w:t>Дубна</w:t>
            </w:r>
          </w:p>
        </w:tc>
        <w:tc>
          <w:tcPr>
            <w:tcW w:w="1077" w:type="dxa"/>
          </w:tcPr>
          <w:p w:rsidR="006F1CFD" w:rsidRDefault="006F1CFD">
            <w:pPr>
              <w:pStyle w:val="ConsPlusNormal"/>
            </w:pPr>
            <w:r>
              <w:t>315,6</w:t>
            </w:r>
          </w:p>
        </w:tc>
        <w:tc>
          <w:tcPr>
            <w:tcW w:w="1361" w:type="dxa"/>
          </w:tcPr>
          <w:p w:rsidR="006F1CFD" w:rsidRDefault="006F1CFD">
            <w:pPr>
              <w:pStyle w:val="ConsPlusNormal"/>
            </w:pPr>
            <w:r>
              <w:t>44,7</w:t>
            </w:r>
          </w:p>
        </w:tc>
        <w:tc>
          <w:tcPr>
            <w:tcW w:w="1361" w:type="dxa"/>
          </w:tcPr>
          <w:p w:rsidR="006F1CFD" w:rsidRDefault="006F1CFD">
            <w:pPr>
              <w:pStyle w:val="ConsPlusNormal"/>
            </w:pPr>
            <w:r>
              <w:t>239,3</w:t>
            </w:r>
          </w:p>
        </w:tc>
        <w:tc>
          <w:tcPr>
            <w:tcW w:w="1587" w:type="dxa"/>
          </w:tcPr>
          <w:p w:rsidR="006F1CFD" w:rsidRDefault="006F1CFD">
            <w:pPr>
              <w:pStyle w:val="ConsPlusNormal"/>
            </w:pPr>
            <w:r>
              <w:t>31,6</w:t>
            </w:r>
          </w:p>
        </w:tc>
      </w:tr>
      <w:tr w:rsidR="006F1CFD">
        <w:tc>
          <w:tcPr>
            <w:tcW w:w="794" w:type="dxa"/>
          </w:tcPr>
          <w:p w:rsidR="006F1CFD" w:rsidRDefault="006F1CFD">
            <w:pPr>
              <w:pStyle w:val="ConsPlusNormal"/>
            </w:pPr>
            <w:r>
              <w:t>23</w:t>
            </w:r>
          </w:p>
        </w:tc>
        <w:tc>
          <w:tcPr>
            <w:tcW w:w="2835" w:type="dxa"/>
          </w:tcPr>
          <w:p w:rsidR="006F1CFD" w:rsidRDefault="006F1CFD">
            <w:pPr>
              <w:pStyle w:val="ConsPlusNormal"/>
            </w:pPr>
            <w:r>
              <w:t>Егорьевск</w:t>
            </w:r>
          </w:p>
        </w:tc>
        <w:tc>
          <w:tcPr>
            <w:tcW w:w="1077" w:type="dxa"/>
          </w:tcPr>
          <w:p w:rsidR="006F1CFD" w:rsidRDefault="006F1CFD">
            <w:pPr>
              <w:pStyle w:val="ConsPlusNormal"/>
            </w:pPr>
            <w:r>
              <w:t>437,1</w:t>
            </w:r>
          </w:p>
        </w:tc>
        <w:tc>
          <w:tcPr>
            <w:tcW w:w="1361" w:type="dxa"/>
          </w:tcPr>
          <w:p w:rsidR="006F1CFD" w:rsidRDefault="006F1CFD">
            <w:pPr>
              <w:pStyle w:val="ConsPlusNormal"/>
            </w:pPr>
            <w:r>
              <w:t>62</w:t>
            </w:r>
          </w:p>
        </w:tc>
        <w:tc>
          <w:tcPr>
            <w:tcW w:w="1361" w:type="dxa"/>
          </w:tcPr>
          <w:p w:rsidR="006F1CFD" w:rsidRDefault="006F1CFD">
            <w:pPr>
              <w:pStyle w:val="ConsPlusNormal"/>
            </w:pPr>
            <w:r>
              <w:t>331,4</w:t>
            </w:r>
          </w:p>
        </w:tc>
        <w:tc>
          <w:tcPr>
            <w:tcW w:w="1587" w:type="dxa"/>
          </w:tcPr>
          <w:p w:rsidR="006F1CFD" w:rsidRDefault="006F1CFD">
            <w:pPr>
              <w:pStyle w:val="ConsPlusNormal"/>
            </w:pPr>
            <w:r>
              <w:t>43,7</w:t>
            </w:r>
          </w:p>
        </w:tc>
      </w:tr>
      <w:tr w:rsidR="006F1CFD">
        <w:tc>
          <w:tcPr>
            <w:tcW w:w="794" w:type="dxa"/>
          </w:tcPr>
          <w:p w:rsidR="006F1CFD" w:rsidRDefault="006F1CFD">
            <w:pPr>
              <w:pStyle w:val="ConsPlusNormal"/>
            </w:pPr>
            <w:r>
              <w:t>24</w:t>
            </w:r>
          </w:p>
        </w:tc>
        <w:tc>
          <w:tcPr>
            <w:tcW w:w="2835" w:type="dxa"/>
          </w:tcPr>
          <w:p w:rsidR="006F1CFD" w:rsidRDefault="006F1CFD">
            <w:pPr>
              <w:pStyle w:val="ConsPlusNormal"/>
            </w:pPr>
            <w:r>
              <w:t>Звенигород</w:t>
            </w:r>
          </w:p>
        </w:tc>
        <w:tc>
          <w:tcPr>
            <w:tcW w:w="1077" w:type="dxa"/>
          </w:tcPr>
          <w:p w:rsidR="006F1CFD" w:rsidRDefault="006F1CFD">
            <w:pPr>
              <w:pStyle w:val="ConsPlusNormal"/>
            </w:pPr>
            <w:r>
              <w:t>87,3</w:t>
            </w:r>
          </w:p>
        </w:tc>
        <w:tc>
          <w:tcPr>
            <w:tcW w:w="1361" w:type="dxa"/>
          </w:tcPr>
          <w:p w:rsidR="006F1CFD" w:rsidRDefault="006F1CFD">
            <w:pPr>
              <w:pStyle w:val="ConsPlusNormal"/>
            </w:pPr>
            <w:r>
              <w:t>12,4</w:t>
            </w:r>
          </w:p>
        </w:tc>
        <w:tc>
          <w:tcPr>
            <w:tcW w:w="1361" w:type="dxa"/>
          </w:tcPr>
          <w:p w:rsidR="006F1CFD" w:rsidRDefault="006F1CFD">
            <w:pPr>
              <w:pStyle w:val="ConsPlusNormal"/>
            </w:pPr>
            <w:r>
              <w:t>66,2</w:t>
            </w:r>
          </w:p>
        </w:tc>
        <w:tc>
          <w:tcPr>
            <w:tcW w:w="1587" w:type="dxa"/>
          </w:tcPr>
          <w:p w:rsidR="006F1CFD" w:rsidRDefault="006F1CFD">
            <w:pPr>
              <w:pStyle w:val="ConsPlusNormal"/>
            </w:pPr>
            <w:r>
              <w:t>8,7</w:t>
            </w:r>
          </w:p>
        </w:tc>
      </w:tr>
      <w:tr w:rsidR="006F1CFD">
        <w:tc>
          <w:tcPr>
            <w:tcW w:w="794" w:type="dxa"/>
          </w:tcPr>
          <w:p w:rsidR="006F1CFD" w:rsidRDefault="006F1CFD">
            <w:pPr>
              <w:pStyle w:val="ConsPlusNormal"/>
            </w:pPr>
            <w:r>
              <w:t>25</w:t>
            </w:r>
          </w:p>
        </w:tc>
        <w:tc>
          <w:tcPr>
            <w:tcW w:w="2835" w:type="dxa"/>
          </w:tcPr>
          <w:p w:rsidR="006F1CFD" w:rsidRDefault="006F1CFD">
            <w:pPr>
              <w:pStyle w:val="ConsPlusNormal"/>
            </w:pPr>
            <w:r>
              <w:t>Звездный городок</w:t>
            </w:r>
          </w:p>
        </w:tc>
        <w:tc>
          <w:tcPr>
            <w:tcW w:w="1077" w:type="dxa"/>
          </w:tcPr>
          <w:p w:rsidR="006F1CFD" w:rsidRDefault="006F1CFD">
            <w:pPr>
              <w:pStyle w:val="ConsPlusNormal"/>
            </w:pPr>
            <w:r>
              <w:t>23,6</w:t>
            </w:r>
          </w:p>
        </w:tc>
        <w:tc>
          <w:tcPr>
            <w:tcW w:w="1361" w:type="dxa"/>
          </w:tcPr>
          <w:p w:rsidR="006F1CFD" w:rsidRDefault="006F1CFD">
            <w:pPr>
              <w:pStyle w:val="ConsPlusNormal"/>
            </w:pPr>
            <w:r>
              <w:t>3,3</w:t>
            </w:r>
          </w:p>
        </w:tc>
        <w:tc>
          <w:tcPr>
            <w:tcW w:w="1361" w:type="dxa"/>
          </w:tcPr>
          <w:p w:rsidR="006F1CFD" w:rsidRDefault="006F1CFD">
            <w:pPr>
              <w:pStyle w:val="ConsPlusNormal"/>
            </w:pPr>
            <w:r>
              <w:t>17,9</w:t>
            </w:r>
          </w:p>
        </w:tc>
        <w:tc>
          <w:tcPr>
            <w:tcW w:w="1587" w:type="dxa"/>
          </w:tcPr>
          <w:p w:rsidR="006F1CFD" w:rsidRDefault="006F1CFD">
            <w:pPr>
              <w:pStyle w:val="ConsPlusNormal"/>
            </w:pPr>
            <w:r>
              <w:t>2,4</w:t>
            </w:r>
          </w:p>
        </w:tc>
      </w:tr>
      <w:tr w:rsidR="006F1CFD">
        <w:tc>
          <w:tcPr>
            <w:tcW w:w="794" w:type="dxa"/>
          </w:tcPr>
          <w:p w:rsidR="006F1CFD" w:rsidRDefault="006F1CFD">
            <w:pPr>
              <w:pStyle w:val="ConsPlusNormal"/>
            </w:pPr>
            <w:r>
              <w:t>26</w:t>
            </w:r>
          </w:p>
        </w:tc>
        <w:tc>
          <w:tcPr>
            <w:tcW w:w="2835" w:type="dxa"/>
          </w:tcPr>
          <w:p w:rsidR="006F1CFD" w:rsidRDefault="006F1CFD">
            <w:pPr>
              <w:pStyle w:val="ConsPlusNormal"/>
            </w:pPr>
            <w:r>
              <w:t>Ивантеевка</w:t>
            </w:r>
          </w:p>
        </w:tc>
        <w:tc>
          <w:tcPr>
            <w:tcW w:w="1077" w:type="dxa"/>
          </w:tcPr>
          <w:p w:rsidR="006F1CFD" w:rsidRDefault="006F1CFD">
            <w:pPr>
              <w:pStyle w:val="ConsPlusNormal"/>
            </w:pPr>
            <w:r>
              <w:t>302,3</w:t>
            </w:r>
          </w:p>
        </w:tc>
        <w:tc>
          <w:tcPr>
            <w:tcW w:w="1361" w:type="dxa"/>
          </w:tcPr>
          <w:p w:rsidR="006F1CFD" w:rsidRDefault="006F1CFD">
            <w:pPr>
              <w:pStyle w:val="ConsPlusNormal"/>
            </w:pPr>
            <w:r>
              <w:t>42,9</w:t>
            </w:r>
          </w:p>
        </w:tc>
        <w:tc>
          <w:tcPr>
            <w:tcW w:w="1361" w:type="dxa"/>
          </w:tcPr>
          <w:p w:rsidR="006F1CFD" w:rsidRDefault="006F1CFD">
            <w:pPr>
              <w:pStyle w:val="ConsPlusNormal"/>
            </w:pPr>
            <w:r>
              <w:t>229,3</w:t>
            </w:r>
          </w:p>
        </w:tc>
        <w:tc>
          <w:tcPr>
            <w:tcW w:w="1587" w:type="dxa"/>
          </w:tcPr>
          <w:p w:rsidR="006F1CFD" w:rsidRDefault="006F1CFD">
            <w:pPr>
              <w:pStyle w:val="ConsPlusNormal"/>
            </w:pPr>
            <w:r>
              <w:t>30,1</w:t>
            </w:r>
          </w:p>
        </w:tc>
      </w:tr>
      <w:tr w:rsidR="006F1CFD">
        <w:tc>
          <w:tcPr>
            <w:tcW w:w="794" w:type="dxa"/>
          </w:tcPr>
          <w:p w:rsidR="006F1CFD" w:rsidRDefault="006F1CFD">
            <w:pPr>
              <w:pStyle w:val="ConsPlusNormal"/>
            </w:pPr>
            <w:r>
              <w:t>27</w:t>
            </w:r>
          </w:p>
        </w:tc>
        <w:tc>
          <w:tcPr>
            <w:tcW w:w="2835" w:type="dxa"/>
          </w:tcPr>
          <w:p w:rsidR="006F1CFD" w:rsidRDefault="006F1CFD">
            <w:pPr>
              <w:pStyle w:val="ConsPlusNormal"/>
            </w:pPr>
            <w:r>
              <w:t>Кашира</w:t>
            </w:r>
          </w:p>
        </w:tc>
        <w:tc>
          <w:tcPr>
            <w:tcW w:w="1077" w:type="dxa"/>
          </w:tcPr>
          <w:p w:rsidR="006F1CFD" w:rsidRDefault="006F1CFD">
            <w:pPr>
              <w:pStyle w:val="ConsPlusNormal"/>
            </w:pPr>
            <w:r>
              <w:t>280,6</w:t>
            </w:r>
          </w:p>
        </w:tc>
        <w:tc>
          <w:tcPr>
            <w:tcW w:w="1361" w:type="dxa"/>
          </w:tcPr>
          <w:p w:rsidR="006F1CFD" w:rsidRDefault="006F1CFD">
            <w:pPr>
              <w:pStyle w:val="ConsPlusNormal"/>
            </w:pPr>
            <w:r>
              <w:t>39,8</w:t>
            </w:r>
          </w:p>
        </w:tc>
        <w:tc>
          <w:tcPr>
            <w:tcW w:w="1361" w:type="dxa"/>
          </w:tcPr>
          <w:p w:rsidR="006F1CFD" w:rsidRDefault="006F1CFD">
            <w:pPr>
              <w:pStyle w:val="ConsPlusNormal"/>
            </w:pPr>
            <w:r>
              <w:t>212,8</w:t>
            </w:r>
          </w:p>
        </w:tc>
        <w:tc>
          <w:tcPr>
            <w:tcW w:w="1587" w:type="dxa"/>
          </w:tcPr>
          <w:p w:rsidR="006F1CFD" w:rsidRDefault="006F1CFD">
            <w:pPr>
              <w:pStyle w:val="ConsPlusNormal"/>
            </w:pPr>
            <w:r>
              <w:t>28</w:t>
            </w:r>
          </w:p>
        </w:tc>
      </w:tr>
      <w:tr w:rsidR="006F1CFD">
        <w:tc>
          <w:tcPr>
            <w:tcW w:w="794" w:type="dxa"/>
          </w:tcPr>
          <w:p w:rsidR="006F1CFD" w:rsidRDefault="006F1CFD">
            <w:pPr>
              <w:pStyle w:val="ConsPlusNormal"/>
            </w:pPr>
            <w:r>
              <w:lastRenderedPageBreak/>
              <w:t>28</w:t>
            </w:r>
          </w:p>
        </w:tc>
        <w:tc>
          <w:tcPr>
            <w:tcW w:w="2835" w:type="dxa"/>
          </w:tcPr>
          <w:p w:rsidR="006F1CFD" w:rsidRDefault="006F1CFD">
            <w:pPr>
              <w:pStyle w:val="ConsPlusNormal"/>
            </w:pPr>
            <w:r>
              <w:t>Коломна</w:t>
            </w:r>
          </w:p>
        </w:tc>
        <w:tc>
          <w:tcPr>
            <w:tcW w:w="1077" w:type="dxa"/>
          </w:tcPr>
          <w:p w:rsidR="006F1CFD" w:rsidRDefault="006F1CFD">
            <w:pPr>
              <w:pStyle w:val="ConsPlusNormal"/>
            </w:pPr>
            <w:r>
              <w:t>602,8</w:t>
            </w:r>
          </w:p>
        </w:tc>
        <w:tc>
          <w:tcPr>
            <w:tcW w:w="1361" w:type="dxa"/>
          </w:tcPr>
          <w:p w:rsidR="006F1CFD" w:rsidRDefault="006F1CFD">
            <w:pPr>
              <w:pStyle w:val="ConsPlusNormal"/>
            </w:pPr>
            <w:r>
              <w:t>85,4</w:t>
            </w:r>
          </w:p>
        </w:tc>
        <w:tc>
          <w:tcPr>
            <w:tcW w:w="1361" w:type="dxa"/>
          </w:tcPr>
          <w:p w:rsidR="006F1CFD" w:rsidRDefault="006F1CFD">
            <w:pPr>
              <w:pStyle w:val="ConsPlusNormal"/>
            </w:pPr>
            <w:r>
              <w:t>457</w:t>
            </w:r>
          </w:p>
        </w:tc>
        <w:tc>
          <w:tcPr>
            <w:tcW w:w="1587" w:type="dxa"/>
          </w:tcPr>
          <w:p w:rsidR="006F1CFD" w:rsidRDefault="006F1CFD">
            <w:pPr>
              <w:pStyle w:val="ConsPlusNormal"/>
            </w:pPr>
            <w:r>
              <w:t>60,4</w:t>
            </w:r>
          </w:p>
        </w:tc>
      </w:tr>
      <w:tr w:rsidR="006F1CFD">
        <w:tc>
          <w:tcPr>
            <w:tcW w:w="794" w:type="dxa"/>
          </w:tcPr>
          <w:p w:rsidR="006F1CFD" w:rsidRDefault="006F1CFD">
            <w:pPr>
              <w:pStyle w:val="ConsPlusNormal"/>
            </w:pPr>
            <w:r>
              <w:t>29</w:t>
            </w:r>
          </w:p>
        </w:tc>
        <w:tc>
          <w:tcPr>
            <w:tcW w:w="2835" w:type="dxa"/>
          </w:tcPr>
          <w:p w:rsidR="006F1CFD" w:rsidRDefault="006F1CFD">
            <w:pPr>
              <w:pStyle w:val="ConsPlusNormal"/>
            </w:pPr>
            <w:r>
              <w:t>Красноармейск</w:t>
            </w:r>
          </w:p>
        </w:tc>
        <w:tc>
          <w:tcPr>
            <w:tcW w:w="1077" w:type="dxa"/>
          </w:tcPr>
          <w:p w:rsidR="006F1CFD" w:rsidRDefault="006F1CFD">
            <w:pPr>
              <w:pStyle w:val="ConsPlusNormal"/>
            </w:pPr>
            <w:r>
              <w:t>111,9</w:t>
            </w:r>
          </w:p>
        </w:tc>
        <w:tc>
          <w:tcPr>
            <w:tcW w:w="1361" w:type="dxa"/>
          </w:tcPr>
          <w:p w:rsidR="006F1CFD" w:rsidRDefault="006F1CFD">
            <w:pPr>
              <w:pStyle w:val="ConsPlusNormal"/>
            </w:pPr>
            <w:r>
              <w:t>15,9</w:t>
            </w:r>
          </w:p>
        </w:tc>
        <w:tc>
          <w:tcPr>
            <w:tcW w:w="1361" w:type="dxa"/>
          </w:tcPr>
          <w:p w:rsidR="006F1CFD" w:rsidRDefault="006F1CFD">
            <w:pPr>
              <w:pStyle w:val="ConsPlusNormal"/>
            </w:pPr>
            <w:r>
              <w:t>84,9</w:t>
            </w:r>
          </w:p>
        </w:tc>
        <w:tc>
          <w:tcPr>
            <w:tcW w:w="1587" w:type="dxa"/>
          </w:tcPr>
          <w:p w:rsidR="006F1CFD" w:rsidRDefault="006F1CFD">
            <w:pPr>
              <w:pStyle w:val="ConsPlusNormal"/>
            </w:pPr>
            <w:r>
              <w:t>11,1</w:t>
            </w:r>
          </w:p>
        </w:tc>
      </w:tr>
      <w:tr w:rsidR="006F1CFD">
        <w:tc>
          <w:tcPr>
            <w:tcW w:w="794" w:type="dxa"/>
          </w:tcPr>
          <w:p w:rsidR="006F1CFD" w:rsidRDefault="006F1CFD">
            <w:pPr>
              <w:pStyle w:val="ConsPlusNormal"/>
            </w:pPr>
            <w:r>
              <w:t>30</w:t>
            </w:r>
          </w:p>
        </w:tc>
        <w:tc>
          <w:tcPr>
            <w:tcW w:w="2835" w:type="dxa"/>
          </w:tcPr>
          <w:p w:rsidR="006F1CFD" w:rsidRDefault="006F1CFD">
            <w:pPr>
              <w:pStyle w:val="ConsPlusNormal"/>
            </w:pPr>
            <w:r>
              <w:t>Краснознаменск</w:t>
            </w:r>
          </w:p>
        </w:tc>
        <w:tc>
          <w:tcPr>
            <w:tcW w:w="1077" w:type="dxa"/>
          </w:tcPr>
          <w:p w:rsidR="006F1CFD" w:rsidRDefault="006F1CFD">
            <w:pPr>
              <w:pStyle w:val="ConsPlusNormal"/>
            </w:pPr>
            <w:r>
              <w:t>169,7</w:t>
            </w:r>
          </w:p>
        </w:tc>
        <w:tc>
          <w:tcPr>
            <w:tcW w:w="1361" w:type="dxa"/>
          </w:tcPr>
          <w:p w:rsidR="006F1CFD" w:rsidRDefault="006F1CFD">
            <w:pPr>
              <w:pStyle w:val="ConsPlusNormal"/>
            </w:pPr>
            <w:r>
              <w:t>24,1</w:t>
            </w:r>
          </w:p>
        </w:tc>
        <w:tc>
          <w:tcPr>
            <w:tcW w:w="1361" w:type="dxa"/>
          </w:tcPr>
          <w:p w:rsidR="006F1CFD" w:rsidRDefault="006F1CFD">
            <w:pPr>
              <w:pStyle w:val="ConsPlusNormal"/>
            </w:pPr>
            <w:r>
              <w:t>128,7</w:t>
            </w:r>
          </w:p>
        </w:tc>
        <w:tc>
          <w:tcPr>
            <w:tcW w:w="1587" w:type="dxa"/>
          </w:tcPr>
          <w:p w:rsidR="006F1CFD" w:rsidRDefault="006F1CFD">
            <w:pPr>
              <w:pStyle w:val="ConsPlusNormal"/>
            </w:pPr>
            <w:r>
              <w:t>16,9</w:t>
            </w:r>
          </w:p>
        </w:tc>
      </w:tr>
      <w:tr w:rsidR="006F1CFD">
        <w:tc>
          <w:tcPr>
            <w:tcW w:w="794" w:type="dxa"/>
          </w:tcPr>
          <w:p w:rsidR="006F1CFD" w:rsidRDefault="006F1CFD">
            <w:pPr>
              <w:pStyle w:val="ConsPlusNormal"/>
            </w:pPr>
            <w:r>
              <w:t>31</w:t>
            </w:r>
          </w:p>
        </w:tc>
        <w:tc>
          <w:tcPr>
            <w:tcW w:w="2835" w:type="dxa"/>
          </w:tcPr>
          <w:p w:rsidR="006F1CFD" w:rsidRDefault="006F1CFD">
            <w:pPr>
              <w:pStyle w:val="ConsPlusNormal"/>
            </w:pPr>
            <w:r>
              <w:t>Лосино-Петровский</w:t>
            </w:r>
          </w:p>
        </w:tc>
        <w:tc>
          <w:tcPr>
            <w:tcW w:w="1077" w:type="dxa"/>
          </w:tcPr>
          <w:p w:rsidR="006F1CFD" w:rsidRDefault="006F1CFD">
            <w:pPr>
              <w:pStyle w:val="ConsPlusNormal"/>
            </w:pPr>
            <w:r>
              <w:t>106,1</w:t>
            </w:r>
          </w:p>
        </w:tc>
        <w:tc>
          <w:tcPr>
            <w:tcW w:w="1361" w:type="dxa"/>
          </w:tcPr>
          <w:p w:rsidR="006F1CFD" w:rsidRDefault="006F1CFD">
            <w:pPr>
              <w:pStyle w:val="ConsPlusNormal"/>
            </w:pPr>
            <w:r>
              <w:t>15</w:t>
            </w:r>
          </w:p>
        </w:tc>
        <w:tc>
          <w:tcPr>
            <w:tcW w:w="1361" w:type="dxa"/>
          </w:tcPr>
          <w:p w:rsidR="006F1CFD" w:rsidRDefault="006F1CFD">
            <w:pPr>
              <w:pStyle w:val="ConsPlusNormal"/>
            </w:pPr>
            <w:r>
              <w:t>80,4</w:t>
            </w:r>
          </w:p>
        </w:tc>
        <w:tc>
          <w:tcPr>
            <w:tcW w:w="1587" w:type="dxa"/>
          </w:tcPr>
          <w:p w:rsidR="006F1CFD" w:rsidRDefault="006F1CFD">
            <w:pPr>
              <w:pStyle w:val="ConsPlusNormal"/>
            </w:pPr>
            <w:r>
              <w:t>10,7</w:t>
            </w:r>
          </w:p>
        </w:tc>
      </w:tr>
      <w:tr w:rsidR="006F1CFD">
        <w:tc>
          <w:tcPr>
            <w:tcW w:w="794" w:type="dxa"/>
          </w:tcPr>
          <w:p w:rsidR="006F1CFD" w:rsidRDefault="006F1CFD">
            <w:pPr>
              <w:pStyle w:val="ConsPlusNormal"/>
            </w:pPr>
            <w:r>
              <w:t>32</w:t>
            </w:r>
          </w:p>
        </w:tc>
        <w:tc>
          <w:tcPr>
            <w:tcW w:w="2835" w:type="dxa"/>
          </w:tcPr>
          <w:p w:rsidR="006F1CFD" w:rsidRDefault="006F1CFD">
            <w:pPr>
              <w:pStyle w:val="ConsPlusNormal"/>
            </w:pPr>
            <w:r>
              <w:t>Лыткарино</w:t>
            </w:r>
          </w:p>
        </w:tc>
        <w:tc>
          <w:tcPr>
            <w:tcW w:w="1077" w:type="dxa"/>
          </w:tcPr>
          <w:p w:rsidR="006F1CFD" w:rsidRDefault="006F1CFD">
            <w:pPr>
              <w:pStyle w:val="ConsPlusNormal"/>
            </w:pPr>
            <w:r>
              <w:t>239,6</w:t>
            </w:r>
          </w:p>
        </w:tc>
        <w:tc>
          <w:tcPr>
            <w:tcW w:w="1361" w:type="dxa"/>
          </w:tcPr>
          <w:p w:rsidR="006F1CFD" w:rsidRDefault="006F1CFD">
            <w:pPr>
              <w:pStyle w:val="ConsPlusNormal"/>
            </w:pPr>
            <w:r>
              <w:t>34</w:t>
            </w:r>
          </w:p>
        </w:tc>
        <w:tc>
          <w:tcPr>
            <w:tcW w:w="1361" w:type="dxa"/>
          </w:tcPr>
          <w:p w:rsidR="006F1CFD" w:rsidRDefault="006F1CFD">
            <w:pPr>
              <w:pStyle w:val="ConsPlusNormal"/>
            </w:pPr>
            <w:r>
              <w:t>181,7</w:t>
            </w:r>
          </w:p>
        </w:tc>
        <w:tc>
          <w:tcPr>
            <w:tcW w:w="1587" w:type="dxa"/>
          </w:tcPr>
          <w:p w:rsidR="006F1CFD" w:rsidRDefault="006F1CFD">
            <w:pPr>
              <w:pStyle w:val="ConsPlusNormal"/>
            </w:pPr>
            <w:r>
              <w:t>23,9</w:t>
            </w:r>
          </w:p>
        </w:tc>
      </w:tr>
      <w:tr w:rsidR="006F1CFD">
        <w:tc>
          <w:tcPr>
            <w:tcW w:w="794" w:type="dxa"/>
          </w:tcPr>
          <w:p w:rsidR="006F1CFD" w:rsidRDefault="006F1CFD">
            <w:pPr>
              <w:pStyle w:val="ConsPlusNormal"/>
            </w:pPr>
            <w:r>
              <w:t>33</w:t>
            </w:r>
          </w:p>
        </w:tc>
        <w:tc>
          <w:tcPr>
            <w:tcW w:w="2835" w:type="dxa"/>
          </w:tcPr>
          <w:p w:rsidR="006F1CFD" w:rsidRDefault="006F1CFD">
            <w:pPr>
              <w:pStyle w:val="ConsPlusNormal"/>
            </w:pPr>
            <w:r>
              <w:t>Молодежный</w:t>
            </w:r>
          </w:p>
        </w:tc>
        <w:tc>
          <w:tcPr>
            <w:tcW w:w="1077" w:type="dxa"/>
          </w:tcPr>
          <w:p w:rsidR="006F1CFD" w:rsidRDefault="006F1CFD">
            <w:pPr>
              <w:pStyle w:val="ConsPlusNormal"/>
            </w:pPr>
            <w:r>
              <w:t>11,9</w:t>
            </w:r>
          </w:p>
        </w:tc>
        <w:tc>
          <w:tcPr>
            <w:tcW w:w="1361" w:type="dxa"/>
          </w:tcPr>
          <w:p w:rsidR="006F1CFD" w:rsidRDefault="006F1CFD">
            <w:pPr>
              <w:pStyle w:val="ConsPlusNormal"/>
            </w:pPr>
            <w:r>
              <w:t>1,7</w:t>
            </w:r>
          </w:p>
        </w:tc>
        <w:tc>
          <w:tcPr>
            <w:tcW w:w="1361" w:type="dxa"/>
          </w:tcPr>
          <w:p w:rsidR="006F1CFD" w:rsidRDefault="006F1CFD">
            <w:pPr>
              <w:pStyle w:val="ConsPlusNormal"/>
            </w:pPr>
            <w:r>
              <w:t>9</w:t>
            </w:r>
          </w:p>
        </w:tc>
        <w:tc>
          <w:tcPr>
            <w:tcW w:w="1587" w:type="dxa"/>
          </w:tcPr>
          <w:p w:rsidR="006F1CFD" w:rsidRDefault="006F1CFD">
            <w:pPr>
              <w:pStyle w:val="ConsPlusNormal"/>
            </w:pPr>
            <w:r>
              <w:t>1,2</w:t>
            </w:r>
          </w:p>
        </w:tc>
      </w:tr>
      <w:tr w:rsidR="006F1CFD">
        <w:tc>
          <w:tcPr>
            <w:tcW w:w="794" w:type="dxa"/>
          </w:tcPr>
          <w:p w:rsidR="006F1CFD" w:rsidRDefault="006F1CFD">
            <w:pPr>
              <w:pStyle w:val="ConsPlusNormal"/>
            </w:pPr>
            <w:r>
              <w:t>34</w:t>
            </w:r>
          </w:p>
        </w:tc>
        <w:tc>
          <w:tcPr>
            <w:tcW w:w="2835" w:type="dxa"/>
          </w:tcPr>
          <w:p w:rsidR="006F1CFD" w:rsidRDefault="006F1CFD">
            <w:pPr>
              <w:pStyle w:val="ConsPlusNormal"/>
            </w:pPr>
            <w:r>
              <w:t>Озеры</w:t>
            </w:r>
          </w:p>
        </w:tc>
        <w:tc>
          <w:tcPr>
            <w:tcW w:w="1077" w:type="dxa"/>
          </w:tcPr>
          <w:p w:rsidR="006F1CFD" w:rsidRDefault="006F1CFD">
            <w:pPr>
              <w:pStyle w:val="ConsPlusNormal"/>
            </w:pPr>
            <w:r>
              <w:t>149,3</w:t>
            </w:r>
          </w:p>
        </w:tc>
        <w:tc>
          <w:tcPr>
            <w:tcW w:w="1361" w:type="dxa"/>
          </w:tcPr>
          <w:p w:rsidR="006F1CFD" w:rsidRDefault="006F1CFD">
            <w:pPr>
              <w:pStyle w:val="ConsPlusNormal"/>
            </w:pPr>
            <w:r>
              <w:t>21,2</w:t>
            </w:r>
          </w:p>
        </w:tc>
        <w:tc>
          <w:tcPr>
            <w:tcW w:w="1361" w:type="dxa"/>
          </w:tcPr>
          <w:p w:rsidR="006F1CFD" w:rsidRDefault="006F1CFD">
            <w:pPr>
              <w:pStyle w:val="ConsPlusNormal"/>
            </w:pPr>
            <w:r>
              <w:t>113,2</w:t>
            </w:r>
          </w:p>
        </w:tc>
        <w:tc>
          <w:tcPr>
            <w:tcW w:w="1587" w:type="dxa"/>
          </w:tcPr>
          <w:p w:rsidR="006F1CFD" w:rsidRDefault="006F1CFD">
            <w:pPr>
              <w:pStyle w:val="ConsPlusNormal"/>
            </w:pPr>
            <w:r>
              <w:t>14,9</w:t>
            </w:r>
          </w:p>
        </w:tc>
      </w:tr>
      <w:tr w:rsidR="006F1CFD">
        <w:tc>
          <w:tcPr>
            <w:tcW w:w="794" w:type="dxa"/>
          </w:tcPr>
          <w:p w:rsidR="006F1CFD" w:rsidRDefault="006F1CFD">
            <w:pPr>
              <w:pStyle w:val="ConsPlusNormal"/>
            </w:pPr>
            <w:r>
              <w:t>35</w:t>
            </w:r>
          </w:p>
        </w:tc>
        <w:tc>
          <w:tcPr>
            <w:tcW w:w="2835" w:type="dxa"/>
          </w:tcPr>
          <w:p w:rsidR="006F1CFD" w:rsidRDefault="006F1CFD">
            <w:pPr>
              <w:pStyle w:val="ConsPlusNormal"/>
            </w:pPr>
            <w:r>
              <w:t>Орехово-Зуево</w:t>
            </w:r>
          </w:p>
        </w:tc>
        <w:tc>
          <w:tcPr>
            <w:tcW w:w="1077" w:type="dxa"/>
          </w:tcPr>
          <w:p w:rsidR="006F1CFD" w:rsidRDefault="006F1CFD">
            <w:pPr>
              <w:pStyle w:val="ConsPlusNormal"/>
            </w:pPr>
            <w:r>
              <w:t>504,4</w:t>
            </w:r>
          </w:p>
        </w:tc>
        <w:tc>
          <w:tcPr>
            <w:tcW w:w="1361" w:type="dxa"/>
          </w:tcPr>
          <w:p w:rsidR="006F1CFD" w:rsidRDefault="006F1CFD">
            <w:pPr>
              <w:pStyle w:val="ConsPlusNormal"/>
            </w:pPr>
            <w:r>
              <w:t>71,5</w:t>
            </w:r>
          </w:p>
        </w:tc>
        <w:tc>
          <w:tcPr>
            <w:tcW w:w="1361" w:type="dxa"/>
          </w:tcPr>
          <w:p w:rsidR="006F1CFD" w:rsidRDefault="006F1CFD">
            <w:pPr>
              <w:pStyle w:val="ConsPlusNormal"/>
            </w:pPr>
            <w:r>
              <w:t>382,5</w:t>
            </w:r>
          </w:p>
        </w:tc>
        <w:tc>
          <w:tcPr>
            <w:tcW w:w="1587" w:type="dxa"/>
          </w:tcPr>
          <w:p w:rsidR="006F1CFD" w:rsidRDefault="006F1CFD">
            <w:pPr>
              <w:pStyle w:val="ConsPlusNormal"/>
            </w:pPr>
            <w:r>
              <w:t>50,4</w:t>
            </w:r>
          </w:p>
        </w:tc>
      </w:tr>
      <w:tr w:rsidR="006F1CFD">
        <w:tc>
          <w:tcPr>
            <w:tcW w:w="794" w:type="dxa"/>
          </w:tcPr>
          <w:p w:rsidR="006F1CFD" w:rsidRDefault="006F1CFD">
            <w:pPr>
              <w:pStyle w:val="ConsPlusNormal"/>
            </w:pPr>
            <w:r>
              <w:t>36</w:t>
            </w:r>
          </w:p>
        </w:tc>
        <w:tc>
          <w:tcPr>
            <w:tcW w:w="2835" w:type="dxa"/>
          </w:tcPr>
          <w:p w:rsidR="006F1CFD" w:rsidRDefault="006F1CFD">
            <w:pPr>
              <w:pStyle w:val="ConsPlusNormal"/>
            </w:pPr>
            <w:r>
              <w:t>Протвино</w:t>
            </w:r>
          </w:p>
        </w:tc>
        <w:tc>
          <w:tcPr>
            <w:tcW w:w="1077" w:type="dxa"/>
          </w:tcPr>
          <w:p w:rsidR="006F1CFD" w:rsidRDefault="006F1CFD">
            <w:pPr>
              <w:pStyle w:val="ConsPlusNormal"/>
            </w:pPr>
            <w:r>
              <w:t>154,9</w:t>
            </w:r>
          </w:p>
        </w:tc>
        <w:tc>
          <w:tcPr>
            <w:tcW w:w="1361" w:type="dxa"/>
          </w:tcPr>
          <w:p w:rsidR="006F1CFD" w:rsidRDefault="006F1CFD">
            <w:pPr>
              <w:pStyle w:val="ConsPlusNormal"/>
            </w:pPr>
            <w:r>
              <w:t>22</w:t>
            </w:r>
          </w:p>
        </w:tc>
        <w:tc>
          <w:tcPr>
            <w:tcW w:w="1361" w:type="dxa"/>
          </w:tcPr>
          <w:p w:rsidR="006F1CFD" w:rsidRDefault="006F1CFD">
            <w:pPr>
              <w:pStyle w:val="ConsPlusNormal"/>
            </w:pPr>
            <w:r>
              <w:t>117,5</w:t>
            </w:r>
          </w:p>
        </w:tc>
        <w:tc>
          <w:tcPr>
            <w:tcW w:w="1587" w:type="dxa"/>
          </w:tcPr>
          <w:p w:rsidR="006F1CFD" w:rsidRDefault="006F1CFD">
            <w:pPr>
              <w:pStyle w:val="ConsPlusNormal"/>
            </w:pPr>
            <w:r>
              <w:t>15,4</w:t>
            </w:r>
          </w:p>
        </w:tc>
      </w:tr>
      <w:tr w:rsidR="006F1CFD">
        <w:tc>
          <w:tcPr>
            <w:tcW w:w="794" w:type="dxa"/>
          </w:tcPr>
          <w:p w:rsidR="006F1CFD" w:rsidRDefault="006F1CFD">
            <w:pPr>
              <w:pStyle w:val="ConsPlusNormal"/>
            </w:pPr>
            <w:r>
              <w:t>37</w:t>
            </w:r>
          </w:p>
        </w:tc>
        <w:tc>
          <w:tcPr>
            <w:tcW w:w="2835" w:type="dxa"/>
          </w:tcPr>
          <w:p w:rsidR="006F1CFD" w:rsidRDefault="006F1CFD">
            <w:pPr>
              <w:pStyle w:val="ConsPlusNormal"/>
            </w:pPr>
            <w:r>
              <w:t>Пущино</w:t>
            </w:r>
          </w:p>
        </w:tc>
        <w:tc>
          <w:tcPr>
            <w:tcW w:w="1077" w:type="dxa"/>
          </w:tcPr>
          <w:p w:rsidR="006F1CFD" w:rsidRDefault="006F1CFD">
            <w:pPr>
              <w:pStyle w:val="ConsPlusNormal"/>
            </w:pPr>
            <w:r>
              <w:t>89,3</w:t>
            </w:r>
          </w:p>
        </w:tc>
        <w:tc>
          <w:tcPr>
            <w:tcW w:w="1361" w:type="dxa"/>
          </w:tcPr>
          <w:p w:rsidR="006F1CFD" w:rsidRDefault="006F1CFD">
            <w:pPr>
              <w:pStyle w:val="ConsPlusNormal"/>
            </w:pPr>
            <w:r>
              <w:t>12,7</w:t>
            </w:r>
          </w:p>
        </w:tc>
        <w:tc>
          <w:tcPr>
            <w:tcW w:w="1361" w:type="dxa"/>
          </w:tcPr>
          <w:p w:rsidR="006F1CFD" w:rsidRDefault="006F1CFD">
            <w:pPr>
              <w:pStyle w:val="ConsPlusNormal"/>
            </w:pPr>
            <w:r>
              <w:t>67,7</w:t>
            </w:r>
          </w:p>
        </w:tc>
        <w:tc>
          <w:tcPr>
            <w:tcW w:w="1587" w:type="dxa"/>
          </w:tcPr>
          <w:p w:rsidR="006F1CFD" w:rsidRDefault="006F1CFD">
            <w:pPr>
              <w:pStyle w:val="ConsPlusNormal"/>
            </w:pPr>
            <w:r>
              <w:t>8,9</w:t>
            </w:r>
          </w:p>
        </w:tc>
      </w:tr>
      <w:tr w:rsidR="006F1CFD">
        <w:tc>
          <w:tcPr>
            <w:tcW w:w="794" w:type="dxa"/>
          </w:tcPr>
          <w:p w:rsidR="006F1CFD" w:rsidRDefault="006F1CFD">
            <w:pPr>
              <w:pStyle w:val="ConsPlusNormal"/>
            </w:pPr>
            <w:r>
              <w:t>38</w:t>
            </w:r>
          </w:p>
        </w:tc>
        <w:tc>
          <w:tcPr>
            <w:tcW w:w="2835" w:type="dxa"/>
          </w:tcPr>
          <w:p w:rsidR="006F1CFD" w:rsidRDefault="006F1CFD">
            <w:pPr>
              <w:pStyle w:val="ConsPlusNormal"/>
            </w:pPr>
            <w:r>
              <w:t>Рошаль</w:t>
            </w:r>
          </w:p>
        </w:tc>
        <w:tc>
          <w:tcPr>
            <w:tcW w:w="1077" w:type="dxa"/>
          </w:tcPr>
          <w:p w:rsidR="006F1CFD" w:rsidRDefault="006F1CFD">
            <w:pPr>
              <w:pStyle w:val="ConsPlusNormal"/>
            </w:pPr>
            <w:r>
              <w:t>87,3</w:t>
            </w:r>
          </w:p>
        </w:tc>
        <w:tc>
          <w:tcPr>
            <w:tcW w:w="1361" w:type="dxa"/>
          </w:tcPr>
          <w:p w:rsidR="006F1CFD" w:rsidRDefault="006F1CFD">
            <w:pPr>
              <w:pStyle w:val="ConsPlusNormal"/>
            </w:pPr>
            <w:r>
              <w:t>12,4</w:t>
            </w:r>
          </w:p>
        </w:tc>
        <w:tc>
          <w:tcPr>
            <w:tcW w:w="1361" w:type="dxa"/>
          </w:tcPr>
          <w:p w:rsidR="006F1CFD" w:rsidRDefault="006F1CFD">
            <w:pPr>
              <w:pStyle w:val="ConsPlusNormal"/>
            </w:pPr>
            <w:r>
              <w:t>66,2</w:t>
            </w:r>
          </w:p>
        </w:tc>
        <w:tc>
          <w:tcPr>
            <w:tcW w:w="1587" w:type="dxa"/>
          </w:tcPr>
          <w:p w:rsidR="006F1CFD" w:rsidRDefault="006F1CFD">
            <w:pPr>
              <w:pStyle w:val="ConsPlusNormal"/>
            </w:pPr>
            <w:r>
              <w:t>8,7</w:t>
            </w:r>
          </w:p>
        </w:tc>
      </w:tr>
      <w:tr w:rsidR="006F1CFD">
        <w:tc>
          <w:tcPr>
            <w:tcW w:w="794" w:type="dxa"/>
          </w:tcPr>
          <w:p w:rsidR="006F1CFD" w:rsidRDefault="006F1CFD">
            <w:pPr>
              <w:pStyle w:val="ConsPlusNormal"/>
            </w:pPr>
            <w:r>
              <w:t>39</w:t>
            </w:r>
          </w:p>
        </w:tc>
        <w:tc>
          <w:tcPr>
            <w:tcW w:w="2835" w:type="dxa"/>
          </w:tcPr>
          <w:p w:rsidR="006F1CFD" w:rsidRDefault="006F1CFD">
            <w:pPr>
              <w:pStyle w:val="ConsPlusNormal"/>
            </w:pPr>
            <w:r>
              <w:t>Серебряные Пруды</w:t>
            </w:r>
          </w:p>
        </w:tc>
        <w:tc>
          <w:tcPr>
            <w:tcW w:w="1077" w:type="dxa"/>
          </w:tcPr>
          <w:p w:rsidR="006F1CFD" w:rsidRDefault="006F1CFD">
            <w:pPr>
              <w:pStyle w:val="ConsPlusNormal"/>
            </w:pPr>
            <w:r>
              <w:t>105,4</w:t>
            </w:r>
          </w:p>
        </w:tc>
        <w:tc>
          <w:tcPr>
            <w:tcW w:w="1361" w:type="dxa"/>
          </w:tcPr>
          <w:p w:rsidR="006F1CFD" w:rsidRDefault="006F1CFD">
            <w:pPr>
              <w:pStyle w:val="ConsPlusNormal"/>
            </w:pPr>
            <w:r>
              <w:t>14,9</w:t>
            </w:r>
          </w:p>
        </w:tc>
        <w:tc>
          <w:tcPr>
            <w:tcW w:w="1361" w:type="dxa"/>
          </w:tcPr>
          <w:p w:rsidR="006F1CFD" w:rsidRDefault="006F1CFD">
            <w:pPr>
              <w:pStyle w:val="ConsPlusNormal"/>
            </w:pPr>
            <w:r>
              <w:t>79,9</w:t>
            </w:r>
          </w:p>
        </w:tc>
        <w:tc>
          <w:tcPr>
            <w:tcW w:w="1587" w:type="dxa"/>
          </w:tcPr>
          <w:p w:rsidR="006F1CFD" w:rsidRDefault="006F1CFD">
            <w:pPr>
              <w:pStyle w:val="ConsPlusNormal"/>
            </w:pPr>
            <w:r>
              <w:t>10,6</w:t>
            </w:r>
          </w:p>
        </w:tc>
      </w:tr>
      <w:tr w:rsidR="006F1CFD">
        <w:tc>
          <w:tcPr>
            <w:tcW w:w="794" w:type="dxa"/>
          </w:tcPr>
          <w:p w:rsidR="006F1CFD" w:rsidRDefault="006F1CFD">
            <w:pPr>
              <w:pStyle w:val="ConsPlusNormal"/>
            </w:pPr>
            <w:r>
              <w:t>40</w:t>
            </w:r>
          </w:p>
        </w:tc>
        <w:tc>
          <w:tcPr>
            <w:tcW w:w="2835" w:type="dxa"/>
          </w:tcPr>
          <w:p w:rsidR="006F1CFD" w:rsidRDefault="006F1CFD">
            <w:pPr>
              <w:pStyle w:val="ConsPlusNormal"/>
            </w:pPr>
            <w:r>
              <w:t>Серпухов</w:t>
            </w:r>
          </w:p>
        </w:tc>
        <w:tc>
          <w:tcPr>
            <w:tcW w:w="1077" w:type="dxa"/>
          </w:tcPr>
          <w:p w:rsidR="006F1CFD" w:rsidRDefault="006F1CFD">
            <w:pPr>
              <w:pStyle w:val="ConsPlusNormal"/>
            </w:pPr>
            <w:r>
              <w:t>531,4</w:t>
            </w:r>
          </w:p>
        </w:tc>
        <w:tc>
          <w:tcPr>
            <w:tcW w:w="1361" w:type="dxa"/>
          </w:tcPr>
          <w:p w:rsidR="006F1CFD" w:rsidRDefault="006F1CFD">
            <w:pPr>
              <w:pStyle w:val="ConsPlusNormal"/>
            </w:pPr>
            <w:r>
              <w:t>75,3</w:t>
            </w:r>
          </w:p>
        </w:tc>
        <w:tc>
          <w:tcPr>
            <w:tcW w:w="1361" w:type="dxa"/>
          </w:tcPr>
          <w:p w:rsidR="006F1CFD" w:rsidRDefault="006F1CFD">
            <w:pPr>
              <w:pStyle w:val="ConsPlusNormal"/>
            </w:pPr>
            <w:r>
              <w:t>402,8</w:t>
            </w:r>
          </w:p>
        </w:tc>
        <w:tc>
          <w:tcPr>
            <w:tcW w:w="1587" w:type="dxa"/>
          </w:tcPr>
          <w:p w:rsidR="006F1CFD" w:rsidRDefault="006F1CFD">
            <w:pPr>
              <w:pStyle w:val="ConsPlusNormal"/>
            </w:pPr>
            <w:r>
              <w:t>53,3</w:t>
            </w:r>
          </w:p>
        </w:tc>
      </w:tr>
      <w:tr w:rsidR="006F1CFD">
        <w:tc>
          <w:tcPr>
            <w:tcW w:w="794" w:type="dxa"/>
          </w:tcPr>
          <w:p w:rsidR="006F1CFD" w:rsidRDefault="006F1CFD">
            <w:pPr>
              <w:pStyle w:val="ConsPlusNormal"/>
            </w:pPr>
            <w:r>
              <w:t>41</w:t>
            </w:r>
          </w:p>
        </w:tc>
        <w:tc>
          <w:tcPr>
            <w:tcW w:w="2835" w:type="dxa"/>
          </w:tcPr>
          <w:p w:rsidR="006F1CFD" w:rsidRDefault="006F1CFD">
            <w:pPr>
              <w:pStyle w:val="ConsPlusNormal"/>
            </w:pPr>
            <w:r>
              <w:t>Фрязино</w:t>
            </w:r>
          </w:p>
        </w:tc>
        <w:tc>
          <w:tcPr>
            <w:tcW w:w="1077" w:type="dxa"/>
          </w:tcPr>
          <w:p w:rsidR="006F1CFD" w:rsidRDefault="006F1CFD">
            <w:pPr>
              <w:pStyle w:val="ConsPlusNormal"/>
            </w:pPr>
            <w:r>
              <w:t>251</w:t>
            </w:r>
          </w:p>
        </w:tc>
        <w:tc>
          <w:tcPr>
            <w:tcW w:w="1361" w:type="dxa"/>
          </w:tcPr>
          <w:p w:rsidR="006F1CFD" w:rsidRDefault="006F1CFD">
            <w:pPr>
              <w:pStyle w:val="ConsPlusNormal"/>
            </w:pPr>
            <w:r>
              <w:t>35,6</w:t>
            </w:r>
          </w:p>
        </w:tc>
        <w:tc>
          <w:tcPr>
            <w:tcW w:w="1361" w:type="dxa"/>
          </w:tcPr>
          <w:p w:rsidR="006F1CFD" w:rsidRDefault="006F1CFD">
            <w:pPr>
              <w:pStyle w:val="ConsPlusNormal"/>
            </w:pPr>
            <w:r>
              <w:t>190,3</w:t>
            </w:r>
          </w:p>
        </w:tc>
        <w:tc>
          <w:tcPr>
            <w:tcW w:w="1587" w:type="dxa"/>
          </w:tcPr>
          <w:p w:rsidR="006F1CFD" w:rsidRDefault="006F1CFD">
            <w:pPr>
              <w:pStyle w:val="ConsPlusNormal"/>
            </w:pPr>
            <w:r>
              <w:t>25,1</w:t>
            </w:r>
          </w:p>
        </w:tc>
      </w:tr>
      <w:tr w:rsidR="006F1CFD">
        <w:tc>
          <w:tcPr>
            <w:tcW w:w="794" w:type="dxa"/>
          </w:tcPr>
          <w:p w:rsidR="006F1CFD" w:rsidRDefault="006F1CFD">
            <w:pPr>
              <w:pStyle w:val="ConsPlusNormal"/>
            </w:pPr>
            <w:r>
              <w:t>42</w:t>
            </w:r>
          </w:p>
        </w:tc>
        <w:tc>
          <w:tcPr>
            <w:tcW w:w="2835" w:type="dxa"/>
          </w:tcPr>
          <w:p w:rsidR="006F1CFD" w:rsidRDefault="006F1CFD">
            <w:pPr>
              <w:pStyle w:val="ConsPlusNormal"/>
            </w:pPr>
            <w:r>
              <w:t>Черноголовка</w:t>
            </w:r>
          </w:p>
        </w:tc>
        <w:tc>
          <w:tcPr>
            <w:tcW w:w="1077" w:type="dxa"/>
          </w:tcPr>
          <w:p w:rsidR="006F1CFD" w:rsidRDefault="006F1CFD">
            <w:pPr>
              <w:pStyle w:val="ConsPlusNormal"/>
            </w:pPr>
            <w:r>
              <w:t>98,8</w:t>
            </w:r>
          </w:p>
        </w:tc>
        <w:tc>
          <w:tcPr>
            <w:tcW w:w="1361" w:type="dxa"/>
          </w:tcPr>
          <w:p w:rsidR="006F1CFD" w:rsidRDefault="006F1CFD">
            <w:pPr>
              <w:pStyle w:val="ConsPlusNormal"/>
            </w:pPr>
            <w:r>
              <w:t>14</w:t>
            </w:r>
          </w:p>
        </w:tc>
        <w:tc>
          <w:tcPr>
            <w:tcW w:w="1361" w:type="dxa"/>
          </w:tcPr>
          <w:p w:rsidR="006F1CFD" w:rsidRDefault="006F1CFD">
            <w:pPr>
              <w:pStyle w:val="ConsPlusNormal"/>
            </w:pPr>
            <w:r>
              <w:t>74,9</w:t>
            </w:r>
          </w:p>
        </w:tc>
        <w:tc>
          <w:tcPr>
            <w:tcW w:w="1587" w:type="dxa"/>
          </w:tcPr>
          <w:p w:rsidR="006F1CFD" w:rsidRDefault="006F1CFD">
            <w:pPr>
              <w:pStyle w:val="ConsPlusNormal"/>
            </w:pPr>
            <w:r>
              <w:t>9,9</w:t>
            </w:r>
          </w:p>
        </w:tc>
      </w:tr>
      <w:tr w:rsidR="006F1CFD">
        <w:tc>
          <w:tcPr>
            <w:tcW w:w="794" w:type="dxa"/>
          </w:tcPr>
          <w:p w:rsidR="006F1CFD" w:rsidRDefault="006F1CFD">
            <w:pPr>
              <w:pStyle w:val="ConsPlusNormal"/>
            </w:pPr>
            <w:r>
              <w:t>43</w:t>
            </w:r>
          </w:p>
        </w:tc>
        <w:tc>
          <w:tcPr>
            <w:tcW w:w="2835" w:type="dxa"/>
          </w:tcPr>
          <w:p w:rsidR="006F1CFD" w:rsidRDefault="006F1CFD">
            <w:pPr>
              <w:pStyle w:val="ConsPlusNormal"/>
            </w:pPr>
            <w:r>
              <w:t>Шаховская</w:t>
            </w:r>
          </w:p>
        </w:tc>
        <w:tc>
          <w:tcPr>
            <w:tcW w:w="1077" w:type="dxa"/>
          </w:tcPr>
          <w:p w:rsidR="006F1CFD" w:rsidRDefault="006F1CFD">
            <w:pPr>
              <w:pStyle w:val="ConsPlusNormal"/>
            </w:pPr>
            <w:r>
              <w:t>108,2</w:t>
            </w:r>
          </w:p>
        </w:tc>
        <w:tc>
          <w:tcPr>
            <w:tcW w:w="1361" w:type="dxa"/>
          </w:tcPr>
          <w:p w:rsidR="006F1CFD" w:rsidRDefault="006F1CFD">
            <w:pPr>
              <w:pStyle w:val="ConsPlusNormal"/>
            </w:pPr>
            <w:r>
              <w:t>15,3</w:t>
            </w:r>
          </w:p>
        </w:tc>
        <w:tc>
          <w:tcPr>
            <w:tcW w:w="1361" w:type="dxa"/>
          </w:tcPr>
          <w:p w:rsidR="006F1CFD" w:rsidRDefault="006F1CFD">
            <w:pPr>
              <w:pStyle w:val="ConsPlusNormal"/>
            </w:pPr>
            <w:r>
              <w:t>82,1</w:t>
            </w:r>
          </w:p>
        </w:tc>
        <w:tc>
          <w:tcPr>
            <w:tcW w:w="1587" w:type="dxa"/>
          </w:tcPr>
          <w:p w:rsidR="006F1CFD" w:rsidRDefault="006F1CFD">
            <w:pPr>
              <w:pStyle w:val="ConsPlusNormal"/>
            </w:pPr>
            <w:r>
              <w:t>10,8</w:t>
            </w:r>
          </w:p>
        </w:tc>
      </w:tr>
      <w:tr w:rsidR="006F1CFD">
        <w:tc>
          <w:tcPr>
            <w:tcW w:w="794" w:type="dxa"/>
          </w:tcPr>
          <w:p w:rsidR="006F1CFD" w:rsidRDefault="006F1CFD">
            <w:pPr>
              <w:pStyle w:val="ConsPlusNormal"/>
            </w:pPr>
            <w:r>
              <w:t>44</w:t>
            </w:r>
          </w:p>
        </w:tc>
        <w:tc>
          <w:tcPr>
            <w:tcW w:w="2835" w:type="dxa"/>
          </w:tcPr>
          <w:p w:rsidR="006F1CFD" w:rsidRDefault="006F1CFD">
            <w:pPr>
              <w:pStyle w:val="ConsPlusNormal"/>
            </w:pPr>
            <w:r>
              <w:t>Электрогорск</w:t>
            </w:r>
          </w:p>
        </w:tc>
        <w:tc>
          <w:tcPr>
            <w:tcW w:w="1077" w:type="dxa"/>
          </w:tcPr>
          <w:p w:rsidR="006F1CFD" w:rsidRDefault="006F1CFD">
            <w:pPr>
              <w:pStyle w:val="ConsPlusNormal"/>
            </w:pPr>
            <w:r>
              <w:t>96,9</w:t>
            </w:r>
          </w:p>
        </w:tc>
        <w:tc>
          <w:tcPr>
            <w:tcW w:w="1361" w:type="dxa"/>
          </w:tcPr>
          <w:p w:rsidR="006F1CFD" w:rsidRDefault="006F1CFD">
            <w:pPr>
              <w:pStyle w:val="ConsPlusNormal"/>
            </w:pPr>
            <w:r>
              <w:t>13,7</w:t>
            </w:r>
          </w:p>
        </w:tc>
        <w:tc>
          <w:tcPr>
            <w:tcW w:w="1361" w:type="dxa"/>
          </w:tcPr>
          <w:p w:rsidR="006F1CFD" w:rsidRDefault="006F1CFD">
            <w:pPr>
              <w:pStyle w:val="ConsPlusNormal"/>
            </w:pPr>
            <w:r>
              <w:t>73,5</w:t>
            </w:r>
          </w:p>
        </w:tc>
        <w:tc>
          <w:tcPr>
            <w:tcW w:w="1587" w:type="dxa"/>
          </w:tcPr>
          <w:p w:rsidR="006F1CFD" w:rsidRDefault="006F1CFD">
            <w:pPr>
              <w:pStyle w:val="ConsPlusNormal"/>
            </w:pPr>
            <w:r>
              <w:t>9,7</w:t>
            </w:r>
          </w:p>
        </w:tc>
      </w:tr>
      <w:tr w:rsidR="006F1CFD">
        <w:tc>
          <w:tcPr>
            <w:tcW w:w="794" w:type="dxa"/>
          </w:tcPr>
          <w:p w:rsidR="006F1CFD" w:rsidRDefault="006F1CFD">
            <w:pPr>
              <w:pStyle w:val="ConsPlusNormal"/>
            </w:pPr>
            <w:r>
              <w:t>45</w:t>
            </w:r>
          </w:p>
        </w:tc>
        <w:tc>
          <w:tcPr>
            <w:tcW w:w="2835" w:type="dxa"/>
          </w:tcPr>
          <w:p w:rsidR="006F1CFD" w:rsidRDefault="006F1CFD">
            <w:pPr>
              <w:pStyle w:val="ConsPlusNormal"/>
            </w:pPr>
            <w:r>
              <w:t>Электросталь</w:t>
            </w:r>
          </w:p>
        </w:tc>
        <w:tc>
          <w:tcPr>
            <w:tcW w:w="1077" w:type="dxa"/>
          </w:tcPr>
          <w:p w:rsidR="006F1CFD" w:rsidRDefault="006F1CFD">
            <w:pPr>
              <w:pStyle w:val="ConsPlusNormal"/>
            </w:pPr>
            <w:r>
              <w:t>665,3</w:t>
            </w:r>
          </w:p>
        </w:tc>
        <w:tc>
          <w:tcPr>
            <w:tcW w:w="1361" w:type="dxa"/>
          </w:tcPr>
          <w:p w:rsidR="006F1CFD" w:rsidRDefault="006F1CFD">
            <w:pPr>
              <w:pStyle w:val="ConsPlusNormal"/>
            </w:pPr>
            <w:r>
              <w:t>94,3</w:t>
            </w:r>
          </w:p>
        </w:tc>
        <w:tc>
          <w:tcPr>
            <w:tcW w:w="1361" w:type="dxa"/>
          </w:tcPr>
          <w:p w:rsidR="006F1CFD" w:rsidRDefault="006F1CFD">
            <w:pPr>
              <w:pStyle w:val="ConsPlusNormal"/>
            </w:pPr>
            <w:r>
              <w:t>504,4</w:t>
            </w:r>
          </w:p>
        </w:tc>
        <w:tc>
          <w:tcPr>
            <w:tcW w:w="1587" w:type="dxa"/>
          </w:tcPr>
          <w:p w:rsidR="006F1CFD" w:rsidRDefault="006F1CFD">
            <w:pPr>
              <w:pStyle w:val="ConsPlusNormal"/>
            </w:pPr>
            <w:r>
              <w:t>66,6</w:t>
            </w:r>
          </w:p>
        </w:tc>
      </w:tr>
      <w:tr w:rsidR="006F1CFD">
        <w:tc>
          <w:tcPr>
            <w:tcW w:w="794" w:type="dxa"/>
          </w:tcPr>
          <w:p w:rsidR="006F1CFD" w:rsidRDefault="006F1CFD">
            <w:pPr>
              <w:pStyle w:val="ConsPlusNormal"/>
            </w:pPr>
          </w:p>
        </w:tc>
        <w:tc>
          <w:tcPr>
            <w:tcW w:w="2835" w:type="dxa"/>
          </w:tcPr>
          <w:p w:rsidR="006F1CFD" w:rsidRDefault="006F1CFD">
            <w:pPr>
              <w:pStyle w:val="ConsPlusNormal"/>
              <w:jc w:val="both"/>
            </w:pPr>
            <w:r>
              <w:t>Итого:</w:t>
            </w:r>
          </w:p>
        </w:tc>
        <w:tc>
          <w:tcPr>
            <w:tcW w:w="1077" w:type="dxa"/>
          </w:tcPr>
          <w:p w:rsidR="006F1CFD" w:rsidRDefault="006F1CFD">
            <w:pPr>
              <w:pStyle w:val="ConsPlusNormal"/>
            </w:pPr>
            <w:r>
              <w:t>14672,0</w:t>
            </w:r>
          </w:p>
        </w:tc>
        <w:tc>
          <w:tcPr>
            <w:tcW w:w="1361" w:type="dxa"/>
          </w:tcPr>
          <w:p w:rsidR="006F1CFD" w:rsidRDefault="006F1CFD">
            <w:pPr>
              <w:pStyle w:val="ConsPlusNormal"/>
            </w:pPr>
            <w:r>
              <w:t>2080,00</w:t>
            </w:r>
          </w:p>
        </w:tc>
        <w:tc>
          <w:tcPr>
            <w:tcW w:w="1361" w:type="dxa"/>
          </w:tcPr>
          <w:p w:rsidR="006F1CFD" w:rsidRDefault="006F1CFD">
            <w:pPr>
              <w:pStyle w:val="ConsPlusNormal"/>
            </w:pPr>
            <w:r>
              <w:t>11125,00</w:t>
            </w:r>
          </w:p>
        </w:tc>
        <w:tc>
          <w:tcPr>
            <w:tcW w:w="1587" w:type="dxa"/>
          </w:tcPr>
          <w:p w:rsidR="006F1CFD" w:rsidRDefault="006F1CFD">
            <w:pPr>
              <w:pStyle w:val="ConsPlusNormal"/>
            </w:pPr>
            <w:r>
              <w:t>1467,00</w:t>
            </w:r>
          </w:p>
        </w:tc>
      </w:tr>
    </w:tbl>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2</w:t>
      </w:r>
    </w:p>
    <w:p w:rsidR="006F1CFD" w:rsidRDefault="006F1CFD">
      <w:pPr>
        <w:pStyle w:val="ConsPlusNormal"/>
        <w:jc w:val="right"/>
      </w:pPr>
      <w:r>
        <w:t>к Условиям предоставления</w:t>
      </w:r>
    </w:p>
    <w:p w:rsidR="006F1CFD" w:rsidRDefault="006F1CFD">
      <w:pPr>
        <w:pStyle w:val="ConsPlusNormal"/>
        <w:jc w:val="right"/>
      </w:pPr>
      <w:r>
        <w:t>и расходования, критериям</w:t>
      </w:r>
    </w:p>
    <w:p w:rsidR="006F1CFD" w:rsidRDefault="006F1CFD">
      <w:pPr>
        <w:pStyle w:val="ConsPlusNormal"/>
        <w:jc w:val="right"/>
      </w:pPr>
      <w:r>
        <w:t>отбора и методике расчета</w:t>
      </w:r>
    </w:p>
    <w:p w:rsidR="006F1CFD" w:rsidRDefault="006F1CFD">
      <w:pPr>
        <w:pStyle w:val="ConsPlusNormal"/>
        <w:jc w:val="right"/>
      </w:pPr>
      <w:r>
        <w:t>субсидий, предоставляемых</w:t>
      </w:r>
    </w:p>
    <w:p w:rsidR="006F1CFD" w:rsidRDefault="006F1CFD">
      <w:pPr>
        <w:pStyle w:val="ConsPlusNormal"/>
        <w:jc w:val="right"/>
      </w:pPr>
      <w:r>
        <w:t>из бюджета Московской области</w:t>
      </w:r>
    </w:p>
    <w:p w:rsidR="006F1CFD" w:rsidRDefault="006F1CFD">
      <w:pPr>
        <w:pStyle w:val="ConsPlusNormal"/>
        <w:jc w:val="right"/>
      </w:pPr>
      <w:r>
        <w:t>бюджетам муниципальных образований</w:t>
      </w:r>
    </w:p>
    <w:p w:rsidR="006F1CFD" w:rsidRDefault="006F1CFD">
      <w:pPr>
        <w:pStyle w:val="ConsPlusNormal"/>
        <w:jc w:val="right"/>
      </w:pPr>
      <w:r>
        <w:t>Московской области за счет</w:t>
      </w:r>
    </w:p>
    <w:p w:rsidR="006F1CFD" w:rsidRDefault="006F1CFD">
      <w:pPr>
        <w:pStyle w:val="ConsPlusNormal"/>
        <w:jc w:val="right"/>
      </w:pPr>
      <w:r>
        <w:t>средств федерального бюджета</w:t>
      </w:r>
    </w:p>
    <w:p w:rsidR="006F1CFD" w:rsidRDefault="006F1CFD">
      <w:pPr>
        <w:pStyle w:val="ConsPlusNormal"/>
        <w:jc w:val="right"/>
      </w:pPr>
      <w:r>
        <w:t>и бюджета Московской области</w:t>
      </w:r>
    </w:p>
    <w:p w:rsidR="006F1CFD" w:rsidRDefault="006F1CFD">
      <w:pPr>
        <w:pStyle w:val="ConsPlusNormal"/>
        <w:jc w:val="right"/>
      </w:pPr>
      <w:r>
        <w:t>на поддержку отрасли культуры</w:t>
      </w:r>
    </w:p>
    <w:p w:rsidR="006F1CFD" w:rsidRDefault="006F1CFD">
      <w:pPr>
        <w:pStyle w:val="ConsPlusNormal"/>
        <w:jc w:val="both"/>
      </w:pPr>
    </w:p>
    <w:p w:rsidR="006F1CFD" w:rsidRDefault="006F1CFD">
      <w:pPr>
        <w:pStyle w:val="ConsPlusNormal"/>
        <w:jc w:val="center"/>
      </w:pPr>
      <w:bookmarkStart w:id="29" w:name="P5371"/>
      <w:bookmarkEnd w:id="29"/>
      <w:r>
        <w:t>ПЛАНОВЫЕ ЗНАЧЕНИЯ</w:t>
      </w:r>
    </w:p>
    <w:p w:rsidR="006F1CFD" w:rsidRDefault="006F1CFD">
      <w:pPr>
        <w:pStyle w:val="ConsPlusNormal"/>
        <w:jc w:val="center"/>
      </w:pPr>
      <w:r>
        <w:t>ПОКАЗАТЕЛЯ РЕЗУЛЬТАТИВНОСТИ ИСПОЛЬЗОВАНИЯ СУБСИДИЙ,</w:t>
      </w:r>
    </w:p>
    <w:p w:rsidR="006F1CFD" w:rsidRDefault="006F1CFD">
      <w:pPr>
        <w:pStyle w:val="ConsPlusNormal"/>
        <w:jc w:val="center"/>
      </w:pPr>
      <w:r>
        <w:t>ПРЕДОСТАВЛЯЕМЫХ ИЗ БЮДЖЕТА МОСКОВСКОЙ ОБЛАСТИ БЮДЖЕТАМ</w:t>
      </w:r>
    </w:p>
    <w:p w:rsidR="006F1CFD" w:rsidRDefault="006F1CFD">
      <w:pPr>
        <w:pStyle w:val="ConsPlusNormal"/>
        <w:jc w:val="center"/>
      </w:pPr>
      <w:r>
        <w:lastRenderedPageBreak/>
        <w:t>МУНИЦИПАЛЬНЫХ ОБРАЗОВАНИЙ МОСКОВСКОЙ ОБЛАСТИ ЗА СЧЕТ СРЕДСТВ</w:t>
      </w:r>
    </w:p>
    <w:p w:rsidR="006F1CFD" w:rsidRDefault="006F1CFD">
      <w:pPr>
        <w:pStyle w:val="ConsPlusNormal"/>
        <w:jc w:val="center"/>
      </w:pPr>
      <w:r>
        <w:t>ФЕДЕРАЛЬНОГО БЮДЖЕТА И БЮДЖЕТА МОСКОВСКОЙ ОБЛАСТИ</w:t>
      </w:r>
    </w:p>
    <w:p w:rsidR="006F1CFD" w:rsidRDefault="006F1CFD">
      <w:pPr>
        <w:pStyle w:val="ConsPlusNormal"/>
        <w:jc w:val="center"/>
      </w:pPr>
      <w:r>
        <w:t>НА ПОДДЕРЖКУ ОТРАСЛИ КУЛЬТУРЫ В 2017 ГОДУ</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79"/>
        <w:gridCol w:w="1871"/>
      </w:tblGrid>
      <w:tr w:rsidR="006F1CFD">
        <w:tc>
          <w:tcPr>
            <w:tcW w:w="624" w:type="dxa"/>
          </w:tcPr>
          <w:p w:rsidR="006F1CFD" w:rsidRDefault="006F1CFD">
            <w:pPr>
              <w:pStyle w:val="ConsPlusNormal"/>
              <w:jc w:val="center"/>
            </w:pPr>
            <w:r>
              <w:t>N п/п</w:t>
            </w:r>
          </w:p>
        </w:tc>
        <w:tc>
          <w:tcPr>
            <w:tcW w:w="4479" w:type="dxa"/>
          </w:tcPr>
          <w:p w:rsidR="006F1CFD" w:rsidRDefault="006F1CFD">
            <w:pPr>
              <w:pStyle w:val="ConsPlusNormal"/>
              <w:jc w:val="center"/>
            </w:pPr>
            <w:r>
              <w:t>Наименование муниципального образования Московской области</w:t>
            </w:r>
          </w:p>
        </w:tc>
        <w:tc>
          <w:tcPr>
            <w:tcW w:w="1871" w:type="dxa"/>
          </w:tcPr>
          <w:p w:rsidR="006F1CFD" w:rsidRDefault="006F1CFD">
            <w:pPr>
              <w:pStyle w:val="ConsPlusNormal"/>
              <w:jc w:val="center"/>
            </w:pPr>
            <w:r>
              <w:t>Количество посещений библиотек (на 1 жителя в год), посещений</w:t>
            </w:r>
          </w:p>
        </w:tc>
      </w:tr>
      <w:tr w:rsidR="006F1CFD">
        <w:tc>
          <w:tcPr>
            <w:tcW w:w="624" w:type="dxa"/>
          </w:tcPr>
          <w:p w:rsidR="006F1CFD" w:rsidRDefault="006F1CFD">
            <w:pPr>
              <w:pStyle w:val="ConsPlusNormal"/>
            </w:pPr>
          </w:p>
        </w:tc>
        <w:tc>
          <w:tcPr>
            <w:tcW w:w="6350" w:type="dxa"/>
            <w:gridSpan w:val="2"/>
          </w:tcPr>
          <w:p w:rsidR="006F1CFD" w:rsidRDefault="006F1CFD">
            <w:pPr>
              <w:pStyle w:val="ConsPlusNormal"/>
              <w:outlineLvl w:val="4"/>
            </w:pPr>
            <w:r>
              <w:t>Муниципальные районы Московской области</w:t>
            </w:r>
          </w:p>
        </w:tc>
      </w:tr>
      <w:tr w:rsidR="006F1CFD">
        <w:tc>
          <w:tcPr>
            <w:tcW w:w="624" w:type="dxa"/>
          </w:tcPr>
          <w:p w:rsidR="006F1CFD" w:rsidRDefault="006F1CFD">
            <w:pPr>
              <w:pStyle w:val="ConsPlusNormal"/>
            </w:pPr>
            <w:r>
              <w:t>1</w:t>
            </w:r>
          </w:p>
        </w:tc>
        <w:tc>
          <w:tcPr>
            <w:tcW w:w="4479" w:type="dxa"/>
          </w:tcPr>
          <w:p w:rsidR="006F1CFD" w:rsidRDefault="006F1CFD">
            <w:pPr>
              <w:pStyle w:val="ConsPlusNormal"/>
            </w:pPr>
            <w:r>
              <w:t>Воскресенский</w:t>
            </w:r>
          </w:p>
        </w:tc>
        <w:tc>
          <w:tcPr>
            <w:tcW w:w="1871" w:type="dxa"/>
          </w:tcPr>
          <w:p w:rsidR="006F1CFD" w:rsidRDefault="006F1CFD">
            <w:pPr>
              <w:pStyle w:val="ConsPlusNormal"/>
            </w:pPr>
            <w:r>
              <w:t>1,74</w:t>
            </w:r>
          </w:p>
        </w:tc>
      </w:tr>
      <w:tr w:rsidR="006F1CFD">
        <w:tc>
          <w:tcPr>
            <w:tcW w:w="624" w:type="dxa"/>
          </w:tcPr>
          <w:p w:rsidR="006F1CFD" w:rsidRDefault="006F1CFD">
            <w:pPr>
              <w:pStyle w:val="ConsPlusNormal"/>
            </w:pPr>
            <w:r>
              <w:t>2</w:t>
            </w:r>
          </w:p>
        </w:tc>
        <w:tc>
          <w:tcPr>
            <w:tcW w:w="4479" w:type="dxa"/>
          </w:tcPr>
          <w:p w:rsidR="006F1CFD" w:rsidRDefault="006F1CFD">
            <w:pPr>
              <w:pStyle w:val="ConsPlusNormal"/>
            </w:pPr>
            <w:r>
              <w:t>Дмитровский</w:t>
            </w:r>
          </w:p>
        </w:tc>
        <w:tc>
          <w:tcPr>
            <w:tcW w:w="1871" w:type="dxa"/>
          </w:tcPr>
          <w:p w:rsidR="006F1CFD" w:rsidRDefault="006F1CFD">
            <w:pPr>
              <w:pStyle w:val="ConsPlusNormal"/>
            </w:pPr>
            <w:r>
              <w:t>1,89</w:t>
            </w:r>
          </w:p>
        </w:tc>
      </w:tr>
      <w:tr w:rsidR="006F1CFD">
        <w:tc>
          <w:tcPr>
            <w:tcW w:w="624" w:type="dxa"/>
          </w:tcPr>
          <w:p w:rsidR="006F1CFD" w:rsidRDefault="006F1CFD">
            <w:pPr>
              <w:pStyle w:val="ConsPlusNormal"/>
            </w:pPr>
            <w:r>
              <w:t>3</w:t>
            </w:r>
          </w:p>
        </w:tc>
        <w:tc>
          <w:tcPr>
            <w:tcW w:w="4479" w:type="dxa"/>
          </w:tcPr>
          <w:p w:rsidR="006F1CFD" w:rsidRDefault="006F1CFD">
            <w:pPr>
              <w:pStyle w:val="ConsPlusNormal"/>
            </w:pPr>
            <w:r>
              <w:t xml:space="preserve">Зарайский (в настоящее время городской округ Зарайск в соответствии с </w:t>
            </w:r>
            <w:hyperlink r:id="rId197" w:history="1">
              <w:r>
                <w:rPr>
                  <w:color w:val="0000FF"/>
                </w:rPr>
                <w:t>Законом</w:t>
              </w:r>
            </w:hyperlink>
            <w:r>
              <w:t xml:space="preserve"> Московской области N 206/2016-ОЗ)</w:t>
            </w:r>
          </w:p>
        </w:tc>
        <w:tc>
          <w:tcPr>
            <w:tcW w:w="1871" w:type="dxa"/>
          </w:tcPr>
          <w:p w:rsidR="006F1CFD" w:rsidRDefault="006F1CFD">
            <w:pPr>
              <w:pStyle w:val="ConsPlusNormal"/>
            </w:pPr>
            <w:r>
              <w:t>4,16</w:t>
            </w:r>
          </w:p>
        </w:tc>
      </w:tr>
      <w:tr w:rsidR="006F1CFD">
        <w:tc>
          <w:tcPr>
            <w:tcW w:w="624" w:type="dxa"/>
          </w:tcPr>
          <w:p w:rsidR="006F1CFD" w:rsidRDefault="006F1CFD">
            <w:pPr>
              <w:pStyle w:val="ConsPlusNormal"/>
            </w:pPr>
            <w:r>
              <w:t>4</w:t>
            </w:r>
          </w:p>
        </w:tc>
        <w:tc>
          <w:tcPr>
            <w:tcW w:w="4479" w:type="dxa"/>
          </w:tcPr>
          <w:p w:rsidR="006F1CFD" w:rsidRDefault="006F1CFD">
            <w:pPr>
              <w:pStyle w:val="ConsPlusNormal"/>
            </w:pPr>
            <w:r>
              <w:t>Клинский</w:t>
            </w:r>
          </w:p>
        </w:tc>
        <w:tc>
          <w:tcPr>
            <w:tcW w:w="1871" w:type="dxa"/>
          </w:tcPr>
          <w:p w:rsidR="006F1CFD" w:rsidRDefault="006F1CFD">
            <w:pPr>
              <w:pStyle w:val="ConsPlusNormal"/>
            </w:pPr>
            <w:r>
              <w:t>1,96</w:t>
            </w:r>
          </w:p>
        </w:tc>
      </w:tr>
      <w:tr w:rsidR="006F1CFD">
        <w:tc>
          <w:tcPr>
            <w:tcW w:w="624" w:type="dxa"/>
          </w:tcPr>
          <w:p w:rsidR="006F1CFD" w:rsidRDefault="006F1CFD">
            <w:pPr>
              <w:pStyle w:val="ConsPlusNormal"/>
            </w:pPr>
            <w:r>
              <w:t>5</w:t>
            </w:r>
          </w:p>
        </w:tc>
        <w:tc>
          <w:tcPr>
            <w:tcW w:w="4479" w:type="dxa"/>
          </w:tcPr>
          <w:p w:rsidR="006F1CFD" w:rsidRDefault="006F1CFD">
            <w:pPr>
              <w:pStyle w:val="ConsPlusNormal"/>
            </w:pPr>
            <w:r>
              <w:t>Коломенский</w:t>
            </w:r>
          </w:p>
        </w:tc>
        <w:tc>
          <w:tcPr>
            <w:tcW w:w="1871" w:type="dxa"/>
          </w:tcPr>
          <w:p w:rsidR="006F1CFD" w:rsidRDefault="006F1CFD">
            <w:pPr>
              <w:pStyle w:val="ConsPlusNormal"/>
            </w:pPr>
            <w:r>
              <w:t>3,35</w:t>
            </w:r>
          </w:p>
        </w:tc>
      </w:tr>
      <w:tr w:rsidR="006F1CFD">
        <w:tc>
          <w:tcPr>
            <w:tcW w:w="624" w:type="dxa"/>
          </w:tcPr>
          <w:p w:rsidR="006F1CFD" w:rsidRDefault="006F1CFD">
            <w:pPr>
              <w:pStyle w:val="ConsPlusNormal"/>
            </w:pPr>
            <w:r>
              <w:t>6</w:t>
            </w:r>
          </w:p>
        </w:tc>
        <w:tc>
          <w:tcPr>
            <w:tcW w:w="4479" w:type="dxa"/>
          </w:tcPr>
          <w:p w:rsidR="006F1CFD" w:rsidRDefault="006F1CFD">
            <w:pPr>
              <w:pStyle w:val="ConsPlusNormal"/>
            </w:pPr>
            <w:r>
              <w:t>Лотошинский</w:t>
            </w:r>
          </w:p>
        </w:tc>
        <w:tc>
          <w:tcPr>
            <w:tcW w:w="1871" w:type="dxa"/>
          </w:tcPr>
          <w:p w:rsidR="006F1CFD" w:rsidRDefault="006F1CFD">
            <w:pPr>
              <w:pStyle w:val="ConsPlusNormal"/>
            </w:pPr>
            <w:r>
              <w:t>4,78</w:t>
            </w:r>
          </w:p>
        </w:tc>
      </w:tr>
      <w:tr w:rsidR="006F1CFD">
        <w:tc>
          <w:tcPr>
            <w:tcW w:w="624" w:type="dxa"/>
          </w:tcPr>
          <w:p w:rsidR="006F1CFD" w:rsidRDefault="006F1CFD">
            <w:pPr>
              <w:pStyle w:val="ConsPlusNormal"/>
            </w:pPr>
            <w:r>
              <w:t>7</w:t>
            </w:r>
          </w:p>
        </w:tc>
        <w:tc>
          <w:tcPr>
            <w:tcW w:w="4479" w:type="dxa"/>
          </w:tcPr>
          <w:p w:rsidR="006F1CFD" w:rsidRDefault="006F1CFD">
            <w:pPr>
              <w:pStyle w:val="ConsPlusNormal"/>
            </w:pPr>
            <w:r>
              <w:t xml:space="preserve">Луховицкий (в настоящее время городской округ Луховицы в соответствии с </w:t>
            </w:r>
            <w:hyperlink r:id="rId198" w:history="1">
              <w:r>
                <w:rPr>
                  <w:color w:val="0000FF"/>
                </w:rPr>
                <w:t>Законом</w:t>
              </w:r>
            </w:hyperlink>
            <w:r>
              <w:t xml:space="preserve"> Московской области N 207/2016-ОЗ)</w:t>
            </w:r>
          </w:p>
        </w:tc>
        <w:tc>
          <w:tcPr>
            <w:tcW w:w="1871" w:type="dxa"/>
          </w:tcPr>
          <w:p w:rsidR="006F1CFD" w:rsidRDefault="006F1CFD">
            <w:pPr>
              <w:pStyle w:val="ConsPlusNormal"/>
            </w:pPr>
            <w:r>
              <w:t>2,91</w:t>
            </w:r>
          </w:p>
        </w:tc>
      </w:tr>
      <w:tr w:rsidR="006F1CFD">
        <w:tc>
          <w:tcPr>
            <w:tcW w:w="624" w:type="dxa"/>
          </w:tcPr>
          <w:p w:rsidR="006F1CFD" w:rsidRDefault="006F1CFD">
            <w:pPr>
              <w:pStyle w:val="ConsPlusNormal"/>
            </w:pPr>
            <w:r>
              <w:t>8</w:t>
            </w:r>
          </w:p>
        </w:tc>
        <w:tc>
          <w:tcPr>
            <w:tcW w:w="4479" w:type="dxa"/>
          </w:tcPr>
          <w:p w:rsidR="006F1CFD" w:rsidRDefault="006F1CFD">
            <w:pPr>
              <w:pStyle w:val="ConsPlusNormal"/>
            </w:pPr>
            <w:r>
              <w:t>Можайский</w:t>
            </w:r>
          </w:p>
        </w:tc>
        <w:tc>
          <w:tcPr>
            <w:tcW w:w="1871" w:type="dxa"/>
          </w:tcPr>
          <w:p w:rsidR="006F1CFD" w:rsidRDefault="006F1CFD">
            <w:pPr>
              <w:pStyle w:val="ConsPlusNormal"/>
            </w:pPr>
            <w:r>
              <w:t>1,32</w:t>
            </w:r>
          </w:p>
        </w:tc>
      </w:tr>
      <w:tr w:rsidR="006F1CFD">
        <w:tc>
          <w:tcPr>
            <w:tcW w:w="624" w:type="dxa"/>
          </w:tcPr>
          <w:p w:rsidR="006F1CFD" w:rsidRDefault="006F1CFD">
            <w:pPr>
              <w:pStyle w:val="ConsPlusNormal"/>
            </w:pPr>
            <w:r>
              <w:t>9</w:t>
            </w:r>
          </w:p>
        </w:tc>
        <w:tc>
          <w:tcPr>
            <w:tcW w:w="4479" w:type="dxa"/>
          </w:tcPr>
          <w:p w:rsidR="006F1CFD" w:rsidRDefault="006F1CFD">
            <w:pPr>
              <w:pStyle w:val="ConsPlusNormal"/>
            </w:pPr>
            <w:r>
              <w:t>Ногинский</w:t>
            </w:r>
          </w:p>
        </w:tc>
        <w:tc>
          <w:tcPr>
            <w:tcW w:w="1871" w:type="dxa"/>
          </w:tcPr>
          <w:p w:rsidR="006F1CFD" w:rsidRDefault="006F1CFD">
            <w:pPr>
              <w:pStyle w:val="ConsPlusNormal"/>
            </w:pPr>
            <w:r>
              <w:t>1,23</w:t>
            </w:r>
          </w:p>
        </w:tc>
      </w:tr>
      <w:tr w:rsidR="006F1CFD">
        <w:tc>
          <w:tcPr>
            <w:tcW w:w="624" w:type="dxa"/>
          </w:tcPr>
          <w:p w:rsidR="006F1CFD" w:rsidRDefault="006F1CFD">
            <w:pPr>
              <w:pStyle w:val="ConsPlusNormal"/>
            </w:pPr>
            <w:r>
              <w:t>10</w:t>
            </w:r>
          </w:p>
        </w:tc>
        <w:tc>
          <w:tcPr>
            <w:tcW w:w="4479" w:type="dxa"/>
          </w:tcPr>
          <w:p w:rsidR="006F1CFD" w:rsidRDefault="006F1CFD">
            <w:pPr>
              <w:pStyle w:val="ConsPlusNormal"/>
            </w:pPr>
            <w:r>
              <w:t>Орехово-Зуевский</w:t>
            </w:r>
          </w:p>
        </w:tc>
        <w:tc>
          <w:tcPr>
            <w:tcW w:w="1871" w:type="dxa"/>
          </w:tcPr>
          <w:p w:rsidR="006F1CFD" w:rsidRDefault="006F1CFD">
            <w:pPr>
              <w:pStyle w:val="ConsPlusNormal"/>
            </w:pPr>
            <w:r>
              <w:t>2,31</w:t>
            </w:r>
          </w:p>
        </w:tc>
      </w:tr>
      <w:tr w:rsidR="006F1CFD">
        <w:tc>
          <w:tcPr>
            <w:tcW w:w="624" w:type="dxa"/>
          </w:tcPr>
          <w:p w:rsidR="006F1CFD" w:rsidRDefault="006F1CFD">
            <w:pPr>
              <w:pStyle w:val="ConsPlusNormal"/>
            </w:pPr>
            <w:r>
              <w:t>11</w:t>
            </w:r>
          </w:p>
        </w:tc>
        <w:tc>
          <w:tcPr>
            <w:tcW w:w="4479" w:type="dxa"/>
          </w:tcPr>
          <w:p w:rsidR="006F1CFD" w:rsidRDefault="006F1CFD">
            <w:pPr>
              <w:pStyle w:val="ConsPlusNormal"/>
            </w:pPr>
            <w:r>
              <w:t xml:space="preserve">Павлово-Посадский (в настоящее время городской округ Павловский Посад в соответствии с </w:t>
            </w:r>
            <w:hyperlink r:id="rId199" w:history="1">
              <w:r>
                <w:rPr>
                  <w:color w:val="0000FF"/>
                </w:rPr>
                <w:t>Законом</w:t>
              </w:r>
            </w:hyperlink>
            <w:r>
              <w:t xml:space="preserve"> Московской области N 185/2016-ОЗ)</w:t>
            </w:r>
          </w:p>
        </w:tc>
        <w:tc>
          <w:tcPr>
            <w:tcW w:w="1871" w:type="dxa"/>
          </w:tcPr>
          <w:p w:rsidR="006F1CFD" w:rsidRDefault="006F1CFD">
            <w:pPr>
              <w:pStyle w:val="ConsPlusNormal"/>
            </w:pPr>
            <w:r>
              <w:t>0,99</w:t>
            </w:r>
          </w:p>
        </w:tc>
      </w:tr>
      <w:tr w:rsidR="006F1CFD">
        <w:tc>
          <w:tcPr>
            <w:tcW w:w="624" w:type="dxa"/>
          </w:tcPr>
          <w:p w:rsidR="006F1CFD" w:rsidRDefault="006F1CFD">
            <w:pPr>
              <w:pStyle w:val="ConsPlusNormal"/>
            </w:pPr>
            <w:r>
              <w:t>12</w:t>
            </w:r>
          </w:p>
        </w:tc>
        <w:tc>
          <w:tcPr>
            <w:tcW w:w="4479" w:type="dxa"/>
          </w:tcPr>
          <w:p w:rsidR="006F1CFD" w:rsidRDefault="006F1CFD">
            <w:pPr>
              <w:pStyle w:val="ConsPlusNormal"/>
            </w:pPr>
            <w:r>
              <w:t>Раменский</w:t>
            </w:r>
          </w:p>
        </w:tc>
        <w:tc>
          <w:tcPr>
            <w:tcW w:w="1871" w:type="dxa"/>
          </w:tcPr>
          <w:p w:rsidR="006F1CFD" w:rsidRDefault="006F1CFD">
            <w:pPr>
              <w:pStyle w:val="ConsPlusNormal"/>
            </w:pPr>
            <w:r>
              <w:t>1,59</w:t>
            </w:r>
          </w:p>
        </w:tc>
      </w:tr>
      <w:tr w:rsidR="006F1CFD">
        <w:tc>
          <w:tcPr>
            <w:tcW w:w="624" w:type="dxa"/>
          </w:tcPr>
          <w:p w:rsidR="006F1CFD" w:rsidRDefault="006F1CFD">
            <w:pPr>
              <w:pStyle w:val="ConsPlusNormal"/>
            </w:pPr>
            <w:r>
              <w:t>13</w:t>
            </w:r>
          </w:p>
        </w:tc>
        <w:tc>
          <w:tcPr>
            <w:tcW w:w="4479" w:type="dxa"/>
          </w:tcPr>
          <w:p w:rsidR="006F1CFD" w:rsidRDefault="006F1CFD">
            <w:pPr>
              <w:pStyle w:val="ConsPlusNormal"/>
            </w:pPr>
            <w:r>
              <w:t>Рузский</w:t>
            </w:r>
          </w:p>
        </w:tc>
        <w:tc>
          <w:tcPr>
            <w:tcW w:w="1871" w:type="dxa"/>
          </w:tcPr>
          <w:p w:rsidR="006F1CFD" w:rsidRDefault="006F1CFD">
            <w:pPr>
              <w:pStyle w:val="ConsPlusNormal"/>
            </w:pPr>
            <w:r>
              <w:t>4,10</w:t>
            </w:r>
          </w:p>
        </w:tc>
      </w:tr>
      <w:tr w:rsidR="006F1CFD">
        <w:tc>
          <w:tcPr>
            <w:tcW w:w="624" w:type="dxa"/>
          </w:tcPr>
          <w:p w:rsidR="006F1CFD" w:rsidRDefault="006F1CFD">
            <w:pPr>
              <w:pStyle w:val="ConsPlusNormal"/>
            </w:pPr>
            <w:r>
              <w:t>14</w:t>
            </w:r>
          </w:p>
        </w:tc>
        <w:tc>
          <w:tcPr>
            <w:tcW w:w="4479" w:type="dxa"/>
          </w:tcPr>
          <w:p w:rsidR="006F1CFD" w:rsidRDefault="006F1CFD">
            <w:pPr>
              <w:pStyle w:val="ConsPlusNormal"/>
            </w:pPr>
            <w:r>
              <w:t>Сергиево-Посадский</w:t>
            </w:r>
          </w:p>
        </w:tc>
        <w:tc>
          <w:tcPr>
            <w:tcW w:w="1871" w:type="dxa"/>
          </w:tcPr>
          <w:p w:rsidR="006F1CFD" w:rsidRDefault="006F1CFD">
            <w:pPr>
              <w:pStyle w:val="ConsPlusNormal"/>
            </w:pPr>
            <w:r>
              <w:t>1,82</w:t>
            </w:r>
          </w:p>
        </w:tc>
      </w:tr>
      <w:tr w:rsidR="006F1CFD">
        <w:tc>
          <w:tcPr>
            <w:tcW w:w="624" w:type="dxa"/>
          </w:tcPr>
          <w:p w:rsidR="006F1CFD" w:rsidRDefault="006F1CFD">
            <w:pPr>
              <w:pStyle w:val="ConsPlusNormal"/>
            </w:pPr>
            <w:r>
              <w:t>15</w:t>
            </w:r>
          </w:p>
        </w:tc>
        <w:tc>
          <w:tcPr>
            <w:tcW w:w="4479" w:type="dxa"/>
          </w:tcPr>
          <w:p w:rsidR="006F1CFD" w:rsidRDefault="006F1CFD">
            <w:pPr>
              <w:pStyle w:val="ConsPlusNormal"/>
            </w:pPr>
            <w:r>
              <w:t>Серпуховский</w:t>
            </w:r>
          </w:p>
        </w:tc>
        <w:tc>
          <w:tcPr>
            <w:tcW w:w="1871" w:type="dxa"/>
          </w:tcPr>
          <w:p w:rsidR="006F1CFD" w:rsidRDefault="006F1CFD">
            <w:pPr>
              <w:pStyle w:val="ConsPlusNormal"/>
            </w:pPr>
            <w:r>
              <w:t>1,77</w:t>
            </w:r>
          </w:p>
        </w:tc>
      </w:tr>
      <w:tr w:rsidR="006F1CFD">
        <w:tc>
          <w:tcPr>
            <w:tcW w:w="624" w:type="dxa"/>
          </w:tcPr>
          <w:p w:rsidR="006F1CFD" w:rsidRDefault="006F1CFD">
            <w:pPr>
              <w:pStyle w:val="ConsPlusNormal"/>
            </w:pPr>
            <w:r>
              <w:t>16</w:t>
            </w:r>
          </w:p>
        </w:tc>
        <w:tc>
          <w:tcPr>
            <w:tcW w:w="4479" w:type="dxa"/>
          </w:tcPr>
          <w:p w:rsidR="006F1CFD" w:rsidRDefault="006F1CFD">
            <w:pPr>
              <w:pStyle w:val="ConsPlusNormal"/>
            </w:pPr>
            <w:r>
              <w:t>Талдомский</w:t>
            </w:r>
          </w:p>
        </w:tc>
        <w:tc>
          <w:tcPr>
            <w:tcW w:w="1871" w:type="dxa"/>
          </w:tcPr>
          <w:p w:rsidR="006F1CFD" w:rsidRDefault="006F1CFD">
            <w:pPr>
              <w:pStyle w:val="ConsPlusNormal"/>
            </w:pPr>
            <w:r>
              <w:t>2,27</w:t>
            </w:r>
          </w:p>
        </w:tc>
      </w:tr>
      <w:tr w:rsidR="006F1CFD">
        <w:tc>
          <w:tcPr>
            <w:tcW w:w="624" w:type="dxa"/>
          </w:tcPr>
          <w:p w:rsidR="006F1CFD" w:rsidRDefault="006F1CFD">
            <w:pPr>
              <w:pStyle w:val="ConsPlusNormal"/>
            </w:pPr>
            <w:r>
              <w:t>17</w:t>
            </w:r>
          </w:p>
        </w:tc>
        <w:tc>
          <w:tcPr>
            <w:tcW w:w="4479" w:type="dxa"/>
          </w:tcPr>
          <w:p w:rsidR="006F1CFD" w:rsidRDefault="006F1CFD">
            <w:pPr>
              <w:pStyle w:val="ConsPlusNormal"/>
            </w:pPr>
            <w:r>
              <w:t>Чеховский</w:t>
            </w:r>
          </w:p>
        </w:tc>
        <w:tc>
          <w:tcPr>
            <w:tcW w:w="1871" w:type="dxa"/>
          </w:tcPr>
          <w:p w:rsidR="006F1CFD" w:rsidRDefault="006F1CFD">
            <w:pPr>
              <w:pStyle w:val="ConsPlusNormal"/>
            </w:pPr>
            <w:r>
              <w:t>1,45</w:t>
            </w:r>
          </w:p>
        </w:tc>
      </w:tr>
      <w:tr w:rsidR="006F1CFD">
        <w:tc>
          <w:tcPr>
            <w:tcW w:w="624" w:type="dxa"/>
          </w:tcPr>
          <w:p w:rsidR="006F1CFD" w:rsidRDefault="006F1CFD">
            <w:pPr>
              <w:pStyle w:val="ConsPlusNormal"/>
            </w:pPr>
            <w:r>
              <w:t>18</w:t>
            </w:r>
          </w:p>
        </w:tc>
        <w:tc>
          <w:tcPr>
            <w:tcW w:w="4479" w:type="dxa"/>
          </w:tcPr>
          <w:p w:rsidR="006F1CFD" w:rsidRDefault="006F1CFD">
            <w:pPr>
              <w:pStyle w:val="ConsPlusNormal"/>
            </w:pPr>
            <w:r>
              <w:t xml:space="preserve">Шатурский (в настоящее время городской округ Шатура в соответствии с </w:t>
            </w:r>
            <w:hyperlink r:id="rId200" w:history="1">
              <w:r>
                <w:rPr>
                  <w:color w:val="0000FF"/>
                </w:rPr>
                <w:t>Законом</w:t>
              </w:r>
            </w:hyperlink>
            <w:r>
              <w:t xml:space="preserve"> Московской области N 20/2017-ОЗ)</w:t>
            </w:r>
          </w:p>
        </w:tc>
        <w:tc>
          <w:tcPr>
            <w:tcW w:w="1871" w:type="dxa"/>
          </w:tcPr>
          <w:p w:rsidR="006F1CFD" w:rsidRDefault="006F1CFD">
            <w:pPr>
              <w:pStyle w:val="ConsPlusNormal"/>
            </w:pPr>
            <w:r>
              <w:t>2,60</w:t>
            </w:r>
          </w:p>
        </w:tc>
      </w:tr>
      <w:tr w:rsidR="006F1CFD">
        <w:tc>
          <w:tcPr>
            <w:tcW w:w="624" w:type="dxa"/>
          </w:tcPr>
          <w:p w:rsidR="006F1CFD" w:rsidRDefault="006F1CFD">
            <w:pPr>
              <w:pStyle w:val="ConsPlusNormal"/>
            </w:pPr>
            <w:r>
              <w:lastRenderedPageBreak/>
              <w:t>19</w:t>
            </w:r>
          </w:p>
        </w:tc>
        <w:tc>
          <w:tcPr>
            <w:tcW w:w="4479" w:type="dxa"/>
          </w:tcPr>
          <w:p w:rsidR="006F1CFD" w:rsidRDefault="006F1CFD">
            <w:pPr>
              <w:pStyle w:val="ConsPlusNormal"/>
            </w:pPr>
            <w:r>
              <w:t>Щелковский</w:t>
            </w:r>
          </w:p>
        </w:tc>
        <w:tc>
          <w:tcPr>
            <w:tcW w:w="1871" w:type="dxa"/>
          </w:tcPr>
          <w:p w:rsidR="006F1CFD" w:rsidRDefault="006F1CFD">
            <w:pPr>
              <w:pStyle w:val="ConsPlusNormal"/>
            </w:pPr>
            <w:r>
              <w:t>1,60</w:t>
            </w:r>
          </w:p>
        </w:tc>
      </w:tr>
      <w:tr w:rsidR="006F1CFD">
        <w:tc>
          <w:tcPr>
            <w:tcW w:w="624" w:type="dxa"/>
          </w:tcPr>
          <w:p w:rsidR="006F1CFD" w:rsidRDefault="006F1CFD">
            <w:pPr>
              <w:pStyle w:val="ConsPlusNormal"/>
            </w:pPr>
          </w:p>
        </w:tc>
        <w:tc>
          <w:tcPr>
            <w:tcW w:w="6350" w:type="dxa"/>
            <w:gridSpan w:val="2"/>
          </w:tcPr>
          <w:p w:rsidR="006F1CFD" w:rsidRDefault="006F1CFD">
            <w:pPr>
              <w:pStyle w:val="ConsPlusNormal"/>
              <w:outlineLvl w:val="4"/>
            </w:pPr>
            <w:r>
              <w:t>Городские округа Московской области</w:t>
            </w:r>
          </w:p>
        </w:tc>
      </w:tr>
      <w:tr w:rsidR="006F1CFD">
        <w:tc>
          <w:tcPr>
            <w:tcW w:w="624" w:type="dxa"/>
          </w:tcPr>
          <w:p w:rsidR="006F1CFD" w:rsidRDefault="006F1CFD">
            <w:pPr>
              <w:pStyle w:val="ConsPlusNormal"/>
            </w:pPr>
            <w:r>
              <w:t>20</w:t>
            </w:r>
          </w:p>
        </w:tc>
        <w:tc>
          <w:tcPr>
            <w:tcW w:w="4479" w:type="dxa"/>
          </w:tcPr>
          <w:p w:rsidR="006F1CFD" w:rsidRDefault="006F1CFD">
            <w:pPr>
              <w:pStyle w:val="ConsPlusNormal"/>
            </w:pPr>
            <w:r>
              <w:t>Власиха</w:t>
            </w:r>
          </w:p>
        </w:tc>
        <w:tc>
          <w:tcPr>
            <w:tcW w:w="1871" w:type="dxa"/>
          </w:tcPr>
          <w:p w:rsidR="006F1CFD" w:rsidRDefault="006F1CFD">
            <w:pPr>
              <w:pStyle w:val="ConsPlusNormal"/>
            </w:pPr>
            <w:r>
              <w:t>1,15</w:t>
            </w:r>
          </w:p>
        </w:tc>
      </w:tr>
      <w:tr w:rsidR="006F1CFD">
        <w:tc>
          <w:tcPr>
            <w:tcW w:w="624" w:type="dxa"/>
          </w:tcPr>
          <w:p w:rsidR="006F1CFD" w:rsidRDefault="006F1CFD">
            <w:pPr>
              <w:pStyle w:val="ConsPlusNormal"/>
            </w:pPr>
            <w:r>
              <w:t>21</w:t>
            </w:r>
          </w:p>
        </w:tc>
        <w:tc>
          <w:tcPr>
            <w:tcW w:w="4479" w:type="dxa"/>
          </w:tcPr>
          <w:p w:rsidR="006F1CFD" w:rsidRDefault="006F1CFD">
            <w:pPr>
              <w:pStyle w:val="ConsPlusNormal"/>
            </w:pPr>
            <w:r>
              <w:t>Восход</w:t>
            </w:r>
          </w:p>
        </w:tc>
        <w:tc>
          <w:tcPr>
            <w:tcW w:w="1871" w:type="dxa"/>
          </w:tcPr>
          <w:p w:rsidR="006F1CFD" w:rsidRDefault="006F1CFD">
            <w:pPr>
              <w:pStyle w:val="ConsPlusNormal"/>
            </w:pPr>
            <w:r>
              <w:t>1,09</w:t>
            </w:r>
          </w:p>
        </w:tc>
      </w:tr>
      <w:tr w:rsidR="006F1CFD">
        <w:tc>
          <w:tcPr>
            <w:tcW w:w="624" w:type="dxa"/>
          </w:tcPr>
          <w:p w:rsidR="006F1CFD" w:rsidRDefault="006F1CFD">
            <w:pPr>
              <w:pStyle w:val="ConsPlusNormal"/>
            </w:pPr>
            <w:r>
              <w:t>22</w:t>
            </w:r>
          </w:p>
        </w:tc>
        <w:tc>
          <w:tcPr>
            <w:tcW w:w="4479" w:type="dxa"/>
          </w:tcPr>
          <w:p w:rsidR="006F1CFD" w:rsidRDefault="006F1CFD">
            <w:pPr>
              <w:pStyle w:val="ConsPlusNormal"/>
            </w:pPr>
            <w:r>
              <w:t>Дубна</w:t>
            </w:r>
          </w:p>
        </w:tc>
        <w:tc>
          <w:tcPr>
            <w:tcW w:w="1871" w:type="dxa"/>
          </w:tcPr>
          <w:p w:rsidR="006F1CFD" w:rsidRDefault="006F1CFD">
            <w:pPr>
              <w:pStyle w:val="ConsPlusNormal"/>
            </w:pPr>
            <w:r>
              <w:t>1,45</w:t>
            </w:r>
          </w:p>
        </w:tc>
      </w:tr>
      <w:tr w:rsidR="006F1CFD">
        <w:tc>
          <w:tcPr>
            <w:tcW w:w="624" w:type="dxa"/>
          </w:tcPr>
          <w:p w:rsidR="006F1CFD" w:rsidRDefault="006F1CFD">
            <w:pPr>
              <w:pStyle w:val="ConsPlusNormal"/>
            </w:pPr>
            <w:r>
              <w:t>23</w:t>
            </w:r>
          </w:p>
        </w:tc>
        <w:tc>
          <w:tcPr>
            <w:tcW w:w="4479" w:type="dxa"/>
          </w:tcPr>
          <w:p w:rsidR="006F1CFD" w:rsidRDefault="006F1CFD">
            <w:pPr>
              <w:pStyle w:val="ConsPlusNormal"/>
            </w:pPr>
            <w:r>
              <w:t>Егорьевск</w:t>
            </w:r>
          </w:p>
        </w:tc>
        <w:tc>
          <w:tcPr>
            <w:tcW w:w="1871" w:type="dxa"/>
          </w:tcPr>
          <w:p w:rsidR="006F1CFD" w:rsidRDefault="006F1CFD">
            <w:pPr>
              <w:pStyle w:val="ConsPlusNormal"/>
            </w:pPr>
            <w:r>
              <w:t>1,75</w:t>
            </w:r>
          </w:p>
        </w:tc>
      </w:tr>
      <w:tr w:rsidR="006F1CFD">
        <w:tc>
          <w:tcPr>
            <w:tcW w:w="624" w:type="dxa"/>
          </w:tcPr>
          <w:p w:rsidR="006F1CFD" w:rsidRDefault="006F1CFD">
            <w:pPr>
              <w:pStyle w:val="ConsPlusNormal"/>
            </w:pPr>
            <w:r>
              <w:t>24</w:t>
            </w:r>
          </w:p>
        </w:tc>
        <w:tc>
          <w:tcPr>
            <w:tcW w:w="4479" w:type="dxa"/>
          </w:tcPr>
          <w:p w:rsidR="006F1CFD" w:rsidRDefault="006F1CFD">
            <w:pPr>
              <w:pStyle w:val="ConsPlusNormal"/>
            </w:pPr>
            <w:r>
              <w:t>Звенигород</w:t>
            </w:r>
          </w:p>
        </w:tc>
        <w:tc>
          <w:tcPr>
            <w:tcW w:w="1871" w:type="dxa"/>
          </w:tcPr>
          <w:p w:rsidR="006F1CFD" w:rsidRDefault="006F1CFD">
            <w:pPr>
              <w:pStyle w:val="ConsPlusNormal"/>
            </w:pPr>
            <w:r>
              <w:t>2,17</w:t>
            </w:r>
          </w:p>
        </w:tc>
      </w:tr>
      <w:tr w:rsidR="006F1CFD">
        <w:tc>
          <w:tcPr>
            <w:tcW w:w="624" w:type="dxa"/>
          </w:tcPr>
          <w:p w:rsidR="006F1CFD" w:rsidRDefault="006F1CFD">
            <w:pPr>
              <w:pStyle w:val="ConsPlusNormal"/>
            </w:pPr>
            <w:r>
              <w:t>25</w:t>
            </w:r>
          </w:p>
        </w:tc>
        <w:tc>
          <w:tcPr>
            <w:tcW w:w="4479" w:type="dxa"/>
          </w:tcPr>
          <w:p w:rsidR="006F1CFD" w:rsidRDefault="006F1CFD">
            <w:pPr>
              <w:pStyle w:val="ConsPlusNormal"/>
            </w:pPr>
            <w:r>
              <w:t>Звездный городок</w:t>
            </w:r>
          </w:p>
        </w:tc>
        <w:tc>
          <w:tcPr>
            <w:tcW w:w="1871" w:type="dxa"/>
          </w:tcPr>
          <w:p w:rsidR="006F1CFD" w:rsidRDefault="006F1CFD">
            <w:pPr>
              <w:pStyle w:val="ConsPlusNormal"/>
            </w:pPr>
            <w:r>
              <w:t>0,52</w:t>
            </w:r>
          </w:p>
        </w:tc>
      </w:tr>
      <w:tr w:rsidR="006F1CFD">
        <w:tc>
          <w:tcPr>
            <w:tcW w:w="624" w:type="dxa"/>
          </w:tcPr>
          <w:p w:rsidR="006F1CFD" w:rsidRDefault="006F1CFD">
            <w:pPr>
              <w:pStyle w:val="ConsPlusNormal"/>
            </w:pPr>
            <w:r>
              <w:t>26</w:t>
            </w:r>
          </w:p>
        </w:tc>
        <w:tc>
          <w:tcPr>
            <w:tcW w:w="4479" w:type="dxa"/>
          </w:tcPr>
          <w:p w:rsidR="006F1CFD" w:rsidRDefault="006F1CFD">
            <w:pPr>
              <w:pStyle w:val="ConsPlusNormal"/>
            </w:pPr>
            <w:r>
              <w:t>Ивантеевка</w:t>
            </w:r>
          </w:p>
        </w:tc>
        <w:tc>
          <w:tcPr>
            <w:tcW w:w="1871" w:type="dxa"/>
          </w:tcPr>
          <w:p w:rsidR="006F1CFD" w:rsidRDefault="006F1CFD">
            <w:pPr>
              <w:pStyle w:val="ConsPlusNormal"/>
            </w:pPr>
            <w:r>
              <w:t>1,30</w:t>
            </w:r>
          </w:p>
        </w:tc>
      </w:tr>
      <w:tr w:rsidR="006F1CFD">
        <w:tc>
          <w:tcPr>
            <w:tcW w:w="624" w:type="dxa"/>
          </w:tcPr>
          <w:p w:rsidR="006F1CFD" w:rsidRDefault="006F1CFD">
            <w:pPr>
              <w:pStyle w:val="ConsPlusNormal"/>
            </w:pPr>
            <w:r>
              <w:t>27</w:t>
            </w:r>
          </w:p>
        </w:tc>
        <w:tc>
          <w:tcPr>
            <w:tcW w:w="4479" w:type="dxa"/>
          </w:tcPr>
          <w:p w:rsidR="006F1CFD" w:rsidRDefault="006F1CFD">
            <w:pPr>
              <w:pStyle w:val="ConsPlusNormal"/>
            </w:pPr>
            <w:r>
              <w:t>Кашира</w:t>
            </w:r>
          </w:p>
        </w:tc>
        <w:tc>
          <w:tcPr>
            <w:tcW w:w="1871" w:type="dxa"/>
          </w:tcPr>
          <w:p w:rsidR="006F1CFD" w:rsidRDefault="006F1CFD">
            <w:pPr>
              <w:pStyle w:val="ConsPlusNormal"/>
            </w:pPr>
            <w:r>
              <w:t>2,53</w:t>
            </w:r>
          </w:p>
        </w:tc>
      </w:tr>
      <w:tr w:rsidR="006F1CFD">
        <w:tc>
          <w:tcPr>
            <w:tcW w:w="624" w:type="dxa"/>
          </w:tcPr>
          <w:p w:rsidR="006F1CFD" w:rsidRDefault="006F1CFD">
            <w:pPr>
              <w:pStyle w:val="ConsPlusNormal"/>
            </w:pPr>
            <w:r>
              <w:t>28</w:t>
            </w:r>
          </w:p>
        </w:tc>
        <w:tc>
          <w:tcPr>
            <w:tcW w:w="4479" w:type="dxa"/>
          </w:tcPr>
          <w:p w:rsidR="006F1CFD" w:rsidRDefault="006F1CFD">
            <w:pPr>
              <w:pStyle w:val="ConsPlusNormal"/>
            </w:pPr>
            <w:r>
              <w:t>Коломна</w:t>
            </w:r>
          </w:p>
        </w:tc>
        <w:tc>
          <w:tcPr>
            <w:tcW w:w="1871" w:type="dxa"/>
          </w:tcPr>
          <w:p w:rsidR="006F1CFD" w:rsidRDefault="006F1CFD">
            <w:pPr>
              <w:pStyle w:val="ConsPlusNormal"/>
            </w:pPr>
            <w:r>
              <w:t>1,64</w:t>
            </w:r>
          </w:p>
        </w:tc>
      </w:tr>
      <w:tr w:rsidR="006F1CFD">
        <w:tc>
          <w:tcPr>
            <w:tcW w:w="624" w:type="dxa"/>
          </w:tcPr>
          <w:p w:rsidR="006F1CFD" w:rsidRDefault="006F1CFD">
            <w:pPr>
              <w:pStyle w:val="ConsPlusNormal"/>
            </w:pPr>
            <w:r>
              <w:t>29</w:t>
            </w:r>
          </w:p>
        </w:tc>
        <w:tc>
          <w:tcPr>
            <w:tcW w:w="4479" w:type="dxa"/>
          </w:tcPr>
          <w:p w:rsidR="006F1CFD" w:rsidRDefault="006F1CFD">
            <w:pPr>
              <w:pStyle w:val="ConsPlusNormal"/>
            </w:pPr>
            <w:r>
              <w:t>Красноармейск</w:t>
            </w:r>
          </w:p>
        </w:tc>
        <w:tc>
          <w:tcPr>
            <w:tcW w:w="1871" w:type="dxa"/>
          </w:tcPr>
          <w:p w:rsidR="006F1CFD" w:rsidRDefault="006F1CFD">
            <w:pPr>
              <w:pStyle w:val="ConsPlusNormal"/>
            </w:pPr>
            <w:r>
              <w:t>1,14</w:t>
            </w:r>
          </w:p>
        </w:tc>
      </w:tr>
      <w:tr w:rsidR="006F1CFD">
        <w:tc>
          <w:tcPr>
            <w:tcW w:w="624" w:type="dxa"/>
          </w:tcPr>
          <w:p w:rsidR="006F1CFD" w:rsidRDefault="006F1CFD">
            <w:pPr>
              <w:pStyle w:val="ConsPlusNormal"/>
            </w:pPr>
            <w:r>
              <w:t>30</w:t>
            </w:r>
          </w:p>
        </w:tc>
        <w:tc>
          <w:tcPr>
            <w:tcW w:w="4479" w:type="dxa"/>
          </w:tcPr>
          <w:p w:rsidR="006F1CFD" w:rsidRDefault="006F1CFD">
            <w:pPr>
              <w:pStyle w:val="ConsPlusNormal"/>
            </w:pPr>
            <w:r>
              <w:t>Краснознаменск</w:t>
            </w:r>
          </w:p>
        </w:tc>
        <w:tc>
          <w:tcPr>
            <w:tcW w:w="1871" w:type="dxa"/>
          </w:tcPr>
          <w:p w:rsidR="006F1CFD" w:rsidRDefault="006F1CFD">
            <w:pPr>
              <w:pStyle w:val="ConsPlusNormal"/>
            </w:pPr>
            <w:r>
              <w:t>0,90</w:t>
            </w:r>
          </w:p>
        </w:tc>
      </w:tr>
      <w:tr w:rsidR="006F1CFD">
        <w:tc>
          <w:tcPr>
            <w:tcW w:w="624" w:type="dxa"/>
          </w:tcPr>
          <w:p w:rsidR="006F1CFD" w:rsidRDefault="006F1CFD">
            <w:pPr>
              <w:pStyle w:val="ConsPlusNormal"/>
            </w:pPr>
            <w:r>
              <w:t>31</w:t>
            </w:r>
          </w:p>
        </w:tc>
        <w:tc>
          <w:tcPr>
            <w:tcW w:w="4479" w:type="dxa"/>
          </w:tcPr>
          <w:p w:rsidR="006F1CFD" w:rsidRDefault="006F1CFD">
            <w:pPr>
              <w:pStyle w:val="ConsPlusNormal"/>
            </w:pPr>
            <w:r>
              <w:t>Лосино-Петровский</w:t>
            </w:r>
          </w:p>
        </w:tc>
        <w:tc>
          <w:tcPr>
            <w:tcW w:w="1871" w:type="dxa"/>
          </w:tcPr>
          <w:p w:rsidR="006F1CFD" w:rsidRDefault="006F1CFD">
            <w:pPr>
              <w:pStyle w:val="ConsPlusNormal"/>
            </w:pPr>
            <w:r>
              <w:t>1,77</w:t>
            </w:r>
          </w:p>
        </w:tc>
      </w:tr>
      <w:tr w:rsidR="006F1CFD">
        <w:tc>
          <w:tcPr>
            <w:tcW w:w="624" w:type="dxa"/>
          </w:tcPr>
          <w:p w:rsidR="006F1CFD" w:rsidRDefault="006F1CFD">
            <w:pPr>
              <w:pStyle w:val="ConsPlusNormal"/>
            </w:pPr>
            <w:r>
              <w:t>32</w:t>
            </w:r>
          </w:p>
        </w:tc>
        <w:tc>
          <w:tcPr>
            <w:tcW w:w="4479" w:type="dxa"/>
          </w:tcPr>
          <w:p w:rsidR="006F1CFD" w:rsidRDefault="006F1CFD">
            <w:pPr>
              <w:pStyle w:val="ConsPlusNormal"/>
            </w:pPr>
            <w:r>
              <w:t>Лыткарино</w:t>
            </w:r>
          </w:p>
        </w:tc>
        <w:tc>
          <w:tcPr>
            <w:tcW w:w="1871" w:type="dxa"/>
          </w:tcPr>
          <w:p w:rsidR="006F1CFD" w:rsidRDefault="006F1CFD">
            <w:pPr>
              <w:pStyle w:val="ConsPlusNormal"/>
            </w:pPr>
            <w:r>
              <w:t>1,83</w:t>
            </w:r>
          </w:p>
        </w:tc>
      </w:tr>
      <w:tr w:rsidR="006F1CFD">
        <w:tc>
          <w:tcPr>
            <w:tcW w:w="624" w:type="dxa"/>
          </w:tcPr>
          <w:p w:rsidR="006F1CFD" w:rsidRDefault="006F1CFD">
            <w:pPr>
              <w:pStyle w:val="ConsPlusNormal"/>
            </w:pPr>
            <w:r>
              <w:t>33</w:t>
            </w:r>
          </w:p>
        </w:tc>
        <w:tc>
          <w:tcPr>
            <w:tcW w:w="4479" w:type="dxa"/>
          </w:tcPr>
          <w:p w:rsidR="006F1CFD" w:rsidRDefault="006F1CFD">
            <w:pPr>
              <w:pStyle w:val="ConsPlusNormal"/>
            </w:pPr>
            <w:r>
              <w:t>Молодежный</w:t>
            </w:r>
          </w:p>
        </w:tc>
        <w:tc>
          <w:tcPr>
            <w:tcW w:w="1871" w:type="dxa"/>
          </w:tcPr>
          <w:p w:rsidR="006F1CFD" w:rsidRDefault="006F1CFD">
            <w:pPr>
              <w:pStyle w:val="ConsPlusNormal"/>
            </w:pPr>
            <w:r>
              <w:t>3,88</w:t>
            </w:r>
          </w:p>
        </w:tc>
      </w:tr>
      <w:tr w:rsidR="006F1CFD">
        <w:tc>
          <w:tcPr>
            <w:tcW w:w="624" w:type="dxa"/>
          </w:tcPr>
          <w:p w:rsidR="006F1CFD" w:rsidRDefault="006F1CFD">
            <w:pPr>
              <w:pStyle w:val="ConsPlusNormal"/>
            </w:pPr>
            <w:r>
              <w:t>34</w:t>
            </w:r>
          </w:p>
        </w:tc>
        <w:tc>
          <w:tcPr>
            <w:tcW w:w="4479" w:type="dxa"/>
          </w:tcPr>
          <w:p w:rsidR="006F1CFD" w:rsidRDefault="006F1CFD">
            <w:pPr>
              <w:pStyle w:val="ConsPlusNormal"/>
            </w:pPr>
            <w:r>
              <w:t>Озеры</w:t>
            </w:r>
          </w:p>
        </w:tc>
        <w:tc>
          <w:tcPr>
            <w:tcW w:w="1871" w:type="dxa"/>
          </w:tcPr>
          <w:p w:rsidR="006F1CFD" w:rsidRDefault="006F1CFD">
            <w:pPr>
              <w:pStyle w:val="ConsPlusNormal"/>
            </w:pPr>
            <w:r>
              <w:t>2,77</w:t>
            </w:r>
          </w:p>
        </w:tc>
      </w:tr>
      <w:tr w:rsidR="006F1CFD">
        <w:tc>
          <w:tcPr>
            <w:tcW w:w="624" w:type="dxa"/>
          </w:tcPr>
          <w:p w:rsidR="006F1CFD" w:rsidRDefault="006F1CFD">
            <w:pPr>
              <w:pStyle w:val="ConsPlusNormal"/>
            </w:pPr>
            <w:r>
              <w:t>35</w:t>
            </w:r>
          </w:p>
        </w:tc>
        <w:tc>
          <w:tcPr>
            <w:tcW w:w="4479" w:type="dxa"/>
          </w:tcPr>
          <w:p w:rsidR="006F1CFD" w:rsidRDefault="006F1CFD">
            <w:pPr>
              <w:pStyle w:val="ConsPlusNormal"/>
            </w:pPr>
            <w:r>
              <w:t>Орехово-Зуево</w:t>
            </w:r>
          </w:p>
        </w:tc>
        <w:tc>
          <w:tcPr>
            <w:tcW w:w="1871" w:type="dxa"/>
          </w:tcPr>
          <w:p w:rsidR="006F1CFD" w:rsidRDefault="006F1CFD">
            <w:pPr>
              <w:pStyle w:val="ConsPlusNormal"/>
            </w:pPr>
            <w:r>
              <w:t>1,00</w:t>
            </w:r>
          </w:p>
        </w:tc>
      </w:tr>
      <w:tr w:rsidR="006F1CFD">
        <w:tc>
          <w:tcPr>
            <w:tcW w:w="624" w:type="dxa"/>
          </w:tcPr>
          <w:p w:rsidR="006F1CFD" w:rsidRDefault="006F1CFD">
            <w:pPr>
              <w:pStyle w:val="ConsPlusNormal"/>
            </w:pPr>
            <w:r>
              <w:t>36</w:t>
            </w:r>
          </w:p>
        </w:tc>
        <w:tc>
          <w:tcPr>
            <w:tcW w:w="4479" w:type="dxa"/>
          </w:tcPr>
          <w:p w:rsidR="006F1CFD" w:rsidRDefault="006F1CFD">
            <w:pPr>
              <w:pStyle w:val="ConsPlusNormal"/>
            </w:pPr>
            <w:r>
              <w:t>Протвино</w:t>
            </w:r>
          </w:p>
        </w:tc>
        <w:tc>
          <w:tcPr>
            <w:tcW w:w="1871" w:type="dxa"/>
          </w:tcPr>
          <w:p w:rsidR="006F1CFD" w:rsidRDefault="006F1CFD">
            <w:pPr>
              <w:pStyle w:val="ConsPlusNormal"/>
            </w:pPr>
            <w:r>
              <w:t>2,05</w:t>
            </w:r>
          </w:p>
        </w:tc>
      </w:tr>
      <w:tr w:rsidR="006F1CFD">
        <w:tc>
          <w:tcPr>
            <w:tcW w:w="624" w:type="dxa"/>
          </w:tcPr>
          <w:p w:rsidR="006F1CFD" w:rsidRDefault="006F1CFD">
            <w:pPr>
              <w:pStyle w:val="ConsPlusNormal"/>
            </w:pPr>
            <w:r>
              <w:t>37</w:t>
            </w:r>
          </w:p>
        </w:tc>
        <w:tc>
          <w:tcPr>
            <w:tcW w:w="4479" w:type="dxa"/>
          </w:tcPr>
          <w:p w:rsidR="006F1CFD" w:rsidRDefault="006F1CFD">
            <w:pPr>
              <w:pStyle w:val="ConsPlusNormal"/>
            </w:pPr>
            <w:r>
              <w:t>Пущино</w:t>
            </w:r>
          </w:p>
        </w:tc>
        <w:tc>
          <w:tcPr>
            <w:tcW w:w="1871" w:type="dxa"/>
          </w:tcPr>
          <w:p w:rsidR="006F1CFD" w:rsidRDefault="006F1CFD">
            <w:pPr>
              <w:pStyle w:val="ConsPlusNormal"/>
            </w:pPr>
            <w:r>
              <w:t>2,73</w:t>
            </w:r>
          </w:p>
        </w:tc>
      </w:tr>
      <w:tr w:rsidR="006F1CFD">
        <w:tc>
          <w:tcPr>
            <w:tcW w:w="624" w:type="dxa"/>
          </w:tcPr>
          <w:p w:rsidR="006F1CFD" w:rsidRDefault="006F1CFD">
            <w:pPr>
              <w:pStyle w:val="ConsPlusNormal"/>
            </w:pPr>
            <w:r>
              <w:t>38</w:t>
            </w:r>
          </w:p>
        </w:tc>
        <w:tc>
          <w:tcPr>
            <w:tcW w:w="4479" w:type="dxa"/>
          </w:tcPr>
          <w:p w:rsidR="006F1CFD" w:rsidRDefault="006F1CFD">
            <w:pPr>
              <w:pStyle w:val="ConsPlusNormal"/>
            </w:pPr>
            <w:r>
              <w:t>Рошаль</w:t>
            </w:r>
          </w:p>
        </w:tc>
        <w:tc>
          <w:tcPr>
            <w:tcW w:w="1871" w:type="dxa"/>
          </w:tcPr>
          <w:p w:rsidR="006F1CFD" w:rsidRDefault="006F1CFD">
            <w:pPr>
              <w:pStyle w:val="ConsPlusNormal"/>
            </w:pPr>
            <w:r>
              <w:t>0,69</w:t>
            </w:r>
          </w:p>
        </w:tc>
      </w:tr>
      <w:tr w:rsidR="006F1CFD">
        <w:tc>
          <w:tcPr>
            <w:tcW w:w="624" w:type="dxa"/>
          </w:tcPr>
          <w:p w:rsidR="006F1CFD" w:rsidRDefault="006F1CFD">
            <w:pPr>
              <w:pStyle w:val="ConsPlusNormal"/>
            </w:pPr>
            <w:r>
              <w:t>39</w:t>
            </w:r>
          </w:p>
        </w:tc>
        <w:tc>
          <w:tcPr>
            <w:tcW w:w="4479" w:type="dxa"/>
          </w:tcPr>
          <w:p w:rsidR="006F1CFD" w:rsidRDefault="006F1CFD">
            <w:pPr>
              <w:pStyle w:val="ConsPlusNormal"/>
            </w:pPr>
            <w:r>
              <w:t>Серебряные Пруды</w:t>
            </w:r>
          </w:p>
        </w:tc>
        <w:tc>
          <w:tcPr>
            <w:tcW w:w="1871" w:type="dxa"/>
          </w:tcPr>
          <w:p w:rsidR="006F1CFD" w:rsidRDefault="006F1CFD">
            <w:pPr>
              <w:pStyle w:val="ConsPlusNormal"/>
            </w:pPr>
            <w:r>
              <w:t>3,62</w:t>
            </w:r>
          </w:p>
        </w:tc>
      </w:tr>
      <w:tr w:rsidR="006F1CFD">
        <w:tc>
          <w:tcPr>
            <w:tcW w:w="624" w:type="dxa"/>
          </w:tcPr>
          <w:p w:rsidR="006F1CFD" w:rsidRDefault="006F1CFD">
            <w:pPr>
              <w:pStyle w:val="ConsPlusNormal"/>
            </w:pPr>
            <w:r>
              <w:t>40</w:t>
            </w:r>
          </w:p>
        </w:tc>
        <w:tc>
          <w:tcPr>
            <w:tcW w:w="4479" w:type="dxa"/>
          </w:tcPr>
          <w:p w:rsidR="006F1CFD" w:rsidRDefault="006F1CFD">
            <w:pPr>
              <w:pStyle w:val="ConsPlusNormal"/>
            </w:pPr>
            <w:r>
              <w:t>Серпухов</w:t>
            </w:r>
          </w:p>
        </w:tc>
        <w:tc>
          <w:tcPr>
            <w:tcW w:w="1871" w:type="dxa"/>
          </w:tcPr>
          <w:p w:rsidR="006F1CFD" w:rsidRDefault="006F1CFD">
            <w:pPr>
              <w:pStyle w:val="ConsPlusNormal"/>
            </w:pPr>
            <w:r>
              <w:t>1,58</w:t>
            </w:r>
          </w:p>
        </w:tc>
      </w:tr>
      <w:tr w:rsidR="006F1CFD">
        <w:tc>
          <w:tcPr>
            <w:tcW w:w="624" w:type="dxa"/>
          </w:tcPr>
          <w:p w:rsidR="006F1CFD" w:rsidRDefault="006F1CFD">
            <w:pPr>
              <w:pStyle w:val="ConsPlusNormal"/>
            </w:pPr>
            <w:r>
              <w:t>41</w:t>
            </w:r>
          </w:p>
        </w:tc>
        <w:tc>
          <w:tcPr>
            <w:tcW w:w="4479" w:type="dxa"/>
          </w:tcPr>
          <w:p w:rsidR="006F1CFD" w:rsidRDefault="006F1CFD">
            <w:pPr>
              <w:pStyle w:val="ConsPlusNormal"/>
            </w:pPr>
            <w:r>
              <w:t>Фрязино</w:t>
            </w:r>
          </w:p>
        </w:tc>
        <w:tc>
          <w:tcPr>
            <w:tcW w:w="1871" w:type="dxa"/>
          </w:tcPr>
          <w:p w:rsidR="006F1CFD" w:rsidRDefault="006F1CFD">
            <w:pPr>
              <w:pStyle w:val="ConsPlusNormal"/>
            </w:pPr>
            <w:r>
              <w:t>2,33</w:t>
            </w:r>
          </w:p>
        </w:tc>
      </w:tr>
      <w:tr w:rsidR="006F1CFD">
        <w:tc>
          <w:tcPr>
            <w:tcW w:w="624" w:type="dxa"/>
          </w:tcPr>
          <w:p w:rsidR="006F1CFD" w:rsidRDefault="006F1CFD">
            <w:pPr>
              <w:pStyle w:val="ConsPlusNormal"/>
            </w:pPr>
            <w:r>
              <w:t>42</w:t>
            </w:r>
          </w:p>
        </w:tc>
        <w:tc>
          <w:tcPr>
            <w:tcW w:w="4479" w:type="dxa"/>
          </w:tcPr>
          <w:p w:rsidR="006F1CFD" w:rsidRDefault="006F1CFD">
            <w:pPr>
              <w:pStyle w:val="ConsPlusNormal"/>
            </w:pPr>
            <w:r>
              <w:t>Черноголовка</w:t>
            </w:r>
          </w:p>
        </w:tc>
        <w:tc>
          <w:tcPr>
            <w:tcW w:w="1871" w:type="dxa"/>
          </w:tcPr>
          <w:p w:rsidR="006F1CFD" w:rsidRDefault="006F1CFD">
            <w:pPr>
              <w:pStyle w:val="ConsPlusNormal"/>
            </w:pPr>
            <w:r>
              <w:t>5,00</w:t>
            </w:r>
          </w:p>
        </w:tc>
      </w:tr>
      <w:tr w:rsidR="006F1CFD">
        <w:tc>
          <w:tcPr>
            <w:tcW w:w="624" w:type="dxa"/>
          </w:tcPr>
          <w:p w:rsidR="006F1CFD" w:rsidRDefault="006F1CFD">
            <w:pPr>
              <w:pStyle w:val="ConsPlusNormal"/>
            </w:pPr>
            <w:r>
              <w:t>43</w:t>
            </w:r>
          </w:p>
        </w:tc>
        <w:tc>
          <w:tcPr>
            <w:tcW w:w="4479" w:type="dxa"/>
          </w:tcPr>
          <w:p w:rsidR="006F1CFD" w:rsidRDefault="006F1CFD">
            <w:pPr>
              <w:pStyle w:val="ConsPlusNormal"/>
            </w:pPr>
            <w:r>
              <w:t>Шаховская</w:t>
            </w:r>
          </w:p>
        </w:tc>
        <w:tc>
          <w:tcPr>
            <w:tcW w:w="1871" w:type="dxa"/>
          </w:tcPr>
          <w:p w:rsidR="006F1CFD" w:rsidRDefault="006F1CFD">
            <w:pPr>
              <w:pStyle w:val="ConsPlusNormal"/>
            </w:pPr>
            <w:r>
              <w:t>2,57</w:t>
            </w:r>
          </w:p>
        </w:tc>
      </w:tr>
      <w:tr w:rsidR="006F1CFD">
        <w:tc>
          <w:tcPr>
            <w:tcW w:w="624" w:type="dxa"/>
          </w:tcPr>
          <w:p w:rsidR="006F1CFD" w:rsidRDefault="006F1CFD">
            <w:pPr>
              <w:pStyle w:val="ConsPlusNormal"/>
            </w:pPr>
            <w:r>
              <w:t>44</w:t>
            </w:r>
          </w:p>
        </w:tc>
        <w:tc>
          <w:tcPr>
            <w:tcW w:w="4479" w:type="dxa"/>
          </w:tcPr>
          <w:p w:rsidR="006F1CFD" w:rsidRDefault="006F1CFD">
            <w:pPr>
              <w:pStyle w:val="ConsPlusNormal"/>
            </w:pPr>
            <w:r>
              <w:t>Электрогорск</w:t>
            </w:r>
          </w:p>
        </w:tc>
        <w:tc>
          <w:tcPr>
            <w:tcW w:w="1871" w:type="dxa"/>
          </w:tcPr>
          <w:p w:rsidR="006F1CFD" w:rsidRDefault="006F1CFD">
            <w:pPr>
              <w:pStyle w:val="ConsPlusNormal"/>
            </w:pPr>
            <w:r>
              <w:t>0,82</w:t>
            </w:r>
          </w:p>
        </w:tc>
      </w:tr>
      <w:tr w:rsidR="006F1CFD">
        <w:tc>
          <w:tcPr>
            <w:tcW w:w="624" w:type="dxa"/>
          </w:tcPr>
          <w:p w:rsidR="006F1CFD" w:rsidRDefault="006F1CFD">
            <w:pPr>
              <w:pStyle w:val="ConsPlusNormal"/>
            </w:pPr>
            <w:r>
              <w:t>45</w:t>
            </w:r>
          </w:p>
        </w:tc>
        <w:tc>
          <w:tcPr>
            <w:tcW w:w="4479" w:type="dxa"/>
          </w:tcPr>
          <w:p w:rsidR="006F1CFD" w:rsidRDefault="006F1CFD">
            <w:pPr>
              <w:pStyle w:val="ConsPlusNormal"/>
            </w:pPr>
            <w:r>
              <w:t>Электросталь</w:t>
            </w:r>
          </w:p>
        </w:tc>
        <w:tc>
          <w:tcPr>
            <w:tcW w:w="1871" w:type="dxa"/>
          </w:tcPr>
          <w:p w:rsidR="006F1CFD" w:rsidRDefault="006F1CFD">
            <w:pPr>
              <w:pStyle w:val="ConsPlusNormal"/>
            </w:pPr>
            <w:r>
              <w:t>2,43</w:t>
            </w:r>
          </w:p>
        </w:tc>
      </w:tr>
      <w:tr w:rsidR="006F1CFD">
        <w:tc>
          <w:tcPr>
            <w:tcW w:w="624" w:type="dxa"/>
          </w:tcPr>
          <w:p w:rsidR="006F1CFD" w:rsidRDefault="006F1CFD">
            <w:pPr>
              <w:pStyle w:val="ConsPlusNormal"/>
            </w:pPr>
          </w:p>
        </w:tc>
        <w:tc>
          <w:tcPr>
            <w:tcW w:w="4479" w:type="dxa"/>
          </w:tcPr>
          <w:p w:rsidR="006F1CFD" w:rsidRDefault="006F1CFD">
            <w:pPr>
              <w:pStyle w:val="ConsPlusNormal"/>
            </w:pPr>
            <w:r>
              <w:t>Итого:</w:t>
            </w:r>
          </w:p>
        </w:tc>
        <w:tc>
          <w:tcPr>
            <w:tcW w:w="1871" w:type="dxa"/>
          </w:tcPr>
          <w:p w:rsidR="006F1CFD" w:rsidRDefault="006F1CFD">
            <w:pPr>
              <w:pStyle w:val="ConsPlusNormal"/>
            </w:pPr>
            <w:r>
              <w:t>1,88</w:t>
            </w:r>
          </w:p>
        </w:tc>
      </w:tr>
    </w:tbl>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3</w:t>
      </w:r>
    </w:p>
    <w:p w:rsidR="006F1CFD" w:rsidRDefault="006F1CFD">
      <w:pPr>
        <w:pStyle w:val="ConsPlusNormal"/>
        <w:jc w:val="right"/>
      </w:pPr>
      <w:r>
        <w:t>к Условиям предоставления</w:t>
      </w:r>
    </w:p>
    <w:p w:rsidR="006F1CFD" w:rsidRDefault="006F1CFD">
      <w:pPr>
        <w:pStyle w:val="ConsPlusNormal"/>
        <w:jc w:val="right"/>
      </w:pPr>
      <w:r>
        <w:t>и расходования, критериям</w:t>
      </w:r>
    </w:p>
    <w:p w:rsidR="006F1CFD" w:rsidRDefault="006F1CFD">
      <w:pPr>
        <w:pStyle w:val="ConsPlusNormal"/>
        <w:jc w:val="right"/>
      </w:pPr>
      <w:r>
        <w:t>отбора и методике расчета</w:t>
      </w:r>
    </w:p>
    <w:p w:rsidR="006F1CFD" w:rsidRDefault="006F1CFD">
      <w:pPr>
        <w:pStyle w:val="ConsPlusNormal"/>
        <w:jc w:val="right"/>
      </w:pPr>
      <w:r>
        <w:t>субсидий, предоставляемых</w:t>
      </w:r>
    </w:p>
    <w:p w:rsidR="006F1CFD" w:rsidRDefault="006F1CFD">
      <w:pPr>
        <w:pStyle w:val="ConsPlusNormal"/>
        <w:jc w:val="right"/>
      </w:pPr>
      <w:r>
        <w:t>из бюджета Московской области</w:t>
      </w:r>
    </w:p>
    <w:p w:rsidR="006F1CFD" w:rsidRDefault="006F1CFD">
      <w:pPr>
        <w:pStyle w:val="ConsPlusNormal"/>
        <w:jc w:val="right"/>
      </w:pPr>
      <w:r>
        <w:t>бюджетам муниципальных образований</w:t>
      </w:r>
    </w:p>
    <w:p w:rsidR="006F1CFD" w:rsidRDefault="006F1CFD">
      <w:pPr>
        <w:pStyle w:val="ConsPlusNormal"/>
        <w:jc w:val="right"/>
      </w:pPr>
      <w:r>
        <w:t>Московской области за счет</w:t>
      </w:r>
    </w:p>
    <w:p w:rsidR="006F1CFD" w:rsidRDefault="006F1CFD">
      <w:pPr>
        <w:pStyle w:val="ConsPlusNormal"/>
        <w:jc w:val="right"/>
      </w:pPr>
      <w:r>
        <w:t>средств федерального бюджета</w:t>
      </w:r>
    </w:p>
    <w:p w:rsidR="006F1CFD" w:rsidRDefault="006F1CFD">
      <w:pPr>
        <w:pStyle w:val="ConsPlusNormal"/>
        <w:jc w:val="right"/>
      </w:pPr>
      <w:r>
        <w:t>и бюджета Московской области</w:t>
      </w:r>
    </w:p>
    <w:p w:rsidR="006F1CFD" w:rsidRDefault="006F1CFD">
      <w:pPr>
        <w:pStyle w:val="ConsPlusNormal"/>
        <w:jc w:val="right"/>
      </w:pPr>
      <w:r>
        <w:t>на поддержку отрасли культуры</w:t>
      </w:r>
    </w:p>
    <w:p w:rsidR="006F1CFD" w:rsidRDefault="006F1CFD">
      <w:pPr>
        <w:pStyle w:val="ConsPlusNormal"/>
        <w:jc w:val="both"/>
      </w:pPr>
    </w:p>
    <w:p w:rsidR="006F1CFD" w:rsidRDefault="006F1CFD">
      <w:pPr>
        <w:pStyle w:val="ConsPlusNormal"/>
        <w:jc w:val="center"/>
      </w:pPr>
      <w:bookmarkStart w:id="30" w:name="P5540"/>
      <w:bookmarkEnd w:id="30"/>
      <w:r>
        <w:t>ТЕМАТИКО-ТИПОЛОГИЧЕСКАЯ СТРУКТУРА</w:t>
      </w:r>
    </w:p>
    <w:p w:rsidR="006F1CFD" w:rsidRDefault="006F1CFD">
      <w:pPr>
        <w:pStyle w:val="ConsPlusNormal"/>
        <w:jc w:val="center"/>
      </w:pPr>
      <w:r>
        <w:t>И ХРОНОЛОГИЧЕСКАЯ ГЛУБИНА ПРИОБРЕТАЕМЫХ ИЗДАНИЙ</w:t>
      </w:r>
    </w:p>
    <w:p w:rsidR="006F1CFD" w:rsidRDefault="006F1CFD">
      <w:pPr>
        <w:pStyle w:val="ConsPlusNormal"/>
        <w:jc w:val="both"/>
      </w:pPr>
    </w:p>
    <w:p w:rsidR="006F1CFD" w:rsidRDefault="006F1CFD">
      <w:pPr>
        <w:pStyle w:val="ConsPlusNormal"/>
        <w:jc w:val="center"/>
        <w:outlineLvl w:val="4"/>
      </w:pPr>
      <w:r>
        <w:t>1. Художественная литература</w:t>
      </w:r>
    </w:p>
    <w:p w:rsidR="006F1CFD" w:rsidRDefault="006F1CFD">
      <w:pPr>
        <w:pStyle w:val="ConsPlusNormal"/>
        <w:jc w:val="both"/>
      </w:pPr>
    </w:p>
    <w:p w:rsidR="006F1CFD" w:rsidRDefault="006F1CFD">
      <w:pPr>
        <w:pStyle w:val="ConsPlusNormal"/>
        <w:ind w:firstLine="540"/>
        <w:jc w:val="both"/>
      </w:pPr>
      <w:r>
        <w:t>10. Фольклор.</w:t>
      </w:r>
    </w:p>
    <w:p w:rsidR="006F1CFD" w:rsidRDefault="006F1CFD">
      <w:pPr>
        <w:pStyle w:val="ConsPlusNormal"/>
        <w:ind w:firstLine="540"/>
        <w:jc w:val="both"/>
      </w:pPr>
      <w:r>
        <w:t>11. Проза. Поэзия. Драматургия.</w:t>
      </w:r>
    </w:p>
    <w:p w:rsidR="006F1CFD" w:rsidRDefault="006F1CFD">
      <w:pPr>
        <w:pStyle w:val="ConsPlusNormal"/>
        <w:ind w:firstLine="540"/>
        <w:jc w:val="both"/>
      </w:pPr>
      <w:r>
        <w:t>12. Историческая проза.</w:t>
      </w:r>
    </w:p>
    <w:p w:rsidR="006F1CFD" w:rsidRDefault="006F1CFD">
      <w:pPr>
        <w:pStyle w:val="ConsPlusNormal"/>
        <w:ind w:firstLine="540"/>
        <w:jc w:val="both"/>
      </w:pPr>
      <w:r>
        <w:t>13. Приключения.</w:t>
      </w:r>
    </w:p>
    <w:p w:rsidR="006F1CFD" w:rsidRDefault="006F1CFD">
      <w:pPr>
        <w:pStyle w:val="ConsPlusNormal"/>
        <w:ind w:firstLine="540"/>
        <w:jc w:val="both"/>
      </w:pPr>
      <w:r>
        <w:t>14. Фантастика.</w:t>
      </w:r>
    </w:p>
    <w:p w:rsidR="006F1CFD" w:rsidRDefault="006F1CFD">
      <w:pPr>
        <w:pStyle w:val="ConsPlusNormal"/>
        <w:ind w:firstLine="540"/>
        <w:jc w:val="both"/>
      </w:pPr>
      <w:r>
        <w:t>15. Художественно-документальная проза.</w:t>
      </w:r>
    </w:p>
    <w:p w:rsidR="006F1CFD" w:rsidRDefault="006F1CFD">
      <w:pPr>
        <w:pStyle w:val="ConsPlusNormal"/>
        <w:ind w:firstLine="540"/>
        <w:jc w:val="both"/>
      </w:pPr>
      <w:r>
        <w:t>16. Юмор.</w:t>
      </w:r>
    </w:p>
    <w:p w:rsidR="006F1CFD" w:rsidRDefault="006F1CFD">
      <w:pPr>
        <w:pStyle w:val="ConsPlusNormal"/>
        <w:jc w:val="both"/>
      </w:pPr>
    </w:p>
    <w:p w:rsidR="006F1CFD" w:rsidRDefault="006F1CFD">
      <w:pPr>
        <w:pStyle w:val="ConsPlusNormal"/>
        <w:jc w:val="center"/>
        <w:outlineLvl w:val="4"/>
      </w:pPr>
      <w:r>
        <w:t>2. Литература для детей и юношества</w:t>
      </w:r>
    </w:p>
    <w:p w:rsidR="006F1CFD" w:rsidRDefault="006F1CFD">
      <w:pPr>
        <w:pStyle w:val="ConsPlusNormal"/>
        <w:jc w:val="both"/>
      </w:pPr>
    </w:p>
    <w:p w:rsidR="006F1CFD" w:rsidRDefault="006F1CFD">
      <w:pPr>
        <w:pStyle w:val="ConsPlusNormal"/>
        <w:ind w:firstLine="540"/>
        <w:jc w:val="both"/>
      </w:pPr>
      <w:r>
        <w:t>20. Литература для дошкольников.</w:t>
      </w:r>
    </w:p>
    <w:p w:rsidR="006F1CFD" w:rsidRDefault="006F1CFD">
      <w:pPr>
        <w:pStyle w:val="ConsPlusNormal"/>
        <w:ind w:firstLine="540"/>
        <w:jc w:val="both"/>
      </w:pPr>
      <w:r>
        <w:t>21. Детская художественная литература.</w:t>
      </w:r>
    </w:p>
    <w:p w:rsidR="006F1CFD" w:rsidRDefault="006F1CFD">
      <w:pPr>
        <w:pStyle w:val="ConsPlusNormal"/>
        <w:ind w:firstLine="540"/>
        <w:jc w:val="both"/>
      </w:pPr>
      <w:r>
        <w:t>22. Детская научно-популярная литература.</w:t>
      </w:r>
    </w:p>
    <w:p w:rsidR="006F1CFD" w:rsidRDefault="006F1CFD">
      <w:pPr>
        <w:pStyle w:val="ConsPlusNormal"/>
        <w:ind w:firstLine="540"/>
        <w:jc w:val="both"/>
      </w:pPr>
      <w:r>
        <w:t>23. Детская справочная литература.</w:t>
      </w:r>
    </w:p>
    <w:p w:rsidR="006F1CFD" w:rsidRDefault="006F1CFD">
      <w:pPr>
        <w:pStyle w:val="ConsPlusNormal"/>
        <w:ind w:firstLine="540"/>
        <w:jc w:val="both"/>
      </w:pPr>
      <w:r>
        <w:t>24. Детское творчество и досуг.</w:t>
      </w:r>
    </w:p>
    <w:p w:rsidR="006F1CFD" w:rsidRDefault="006F1CFD">
      <w:pPr>
        <w:pStyle w:val="ConsPlusNormal"/>
        <w:jc w:val="both"/>
      </w:pPr>
    </w:p>
    <w:p w:rsidR="006F1CFD" w:rsidRDefault="006F1CFD">
      <w:pPr>
        <w:pStyle w:val="ConsPlusNormal"/>
        <w:jc w:val="center"/>
        <w:outlineLvl w:val="4"/>
      </w:pPr>
      <w:r>
        <w:t>3. Литература для средней школы, абитуриентов. Педагогика</w:t>
      </w:r>
    </w:p>
    <w:p w:rsidR="006F1CFD" w:rsidRDefault="006F1CFD">
      <w:pPr>
        <w:pStyle w:val="ConsPlusNormal"/>
        <w:jc w:val="both"/>
      </w:pPr>
    </w:p>
    <w:p w:rsidR="006F1CFD" w:rsidRDefault="006F1CFD">
      <w:pPr>
        <w:pStyle w:val="ConsPlusNormal"/>
        <w:ind w:firstLine="540"/>
        <w:jc w:val="both"/>
      </w:pPr>
      <w:r>
        <w:t>30. Начальная школа.</w:t>
      </w:r>
    </w:p>
    <w:p w:rsidR="006F1CFD" w:rsidRDefault="006F1CFD">
      <w:pPr>
        <w:pStyle w:val="ConsPlusNormal"/>
        <w:ind w:firstLine="540"/>
        <w:jc w:val="both"/>
      </w:pPr>
      <w:r>
        <w:t>31. Общая справочная литература (кроме Большой Российской энциклопедии и Православной энциклопедии).</w:t>
      </w:r>
    </w:p>
    <w:p w:rsidR="006F1CFD" w:rsidRDefault="006F1CFD">
      <w:pPr>
        <w:pStyle w:val="ConsPlusNormal"/>
        <w:ind w:firstLine="540"/>
        <w:jc w:val="both"/>
      </w:pPr>
      <w:r>
        <w:t>32. Гуманитарные дисциплины.</w:t>
      </w:r>
    </w:p>
    <w:p w:rsidR="006F1CFD" w:rsidRDefault="006F1CFD">
      <w:pPr>
        <w:pStyle w:val="ConsPlusNormal"/>
        <w:ind w:firstLine="540"/>
        <w:jc w:val="both"/>
      </w:pPr>
      <w:r>
        <w:t>33. Общественные дисциплины.</w:t>
      </w:r>
    </w:p>
    <w:p w:rsidR="006F1CFD" w:rsidRDefault="006F1CFD">
      <w:pPr>
        <w:pStyle w:val="ConsPlusNormal"/>
        <w:ind w:firstLine="540"/>
        <w:jc w:val="both"/>
      </w:pPr>
      <w:r>
        <w:t>34. Естественно-научные дисциплины.</w:t>
      </w:r>
    </w:p>
    <w:p w:rsidR="006F1CFD" w:rsidRDefault="006F1CFD">
      <w:pPr>
        <w:pStyle w:val="ConsPlusNormal"/>
        <w:ind w:firstLine="540"/>
        <w:jc w:val="both"/>
      </w:pPr>
      <w:r>
        <w:t>35. Прикладные дисциплины.</w:t>
      </w:r>
    </w:p>
    <w:p w:rsidR="006F1CFD" w:rsidRDefault="006F1CFD">
      <w:pPr>
        <w:pStyle w:val="ConsPlusNormal"/>
        <w:ind w:firstLine="540"/>
        <w:jc w:val="both"/>
      </w:pPr>
      <w:r>
        <w:t>36. Педагогика. Образование.</w:t>
      </w:r>
    </w:p>
    <w:p w:rsidR="006F1CFD" w:rsidRDefault="006F1CFD">
      <w:pPr>
        <w:pStyle w:val="ConsPlusNormal"/>
        <w:jc w:val="both"/>
      </w:pPr>
    </w:p>
    <w:p w:rsidR="006F1CFD" w:rsidRDefault="006F1CFD">
      <w:pPr>
        <w:pStyle w:val="ConsPlusNormal"/>
        <w:jc w:val="center"/>
        <w:outlineLvl w:val="4"/>
      </w:pPr>
      <w:r>
        <w:t>4. Дом. Быт. Досуг</w:t>
      </w:r>
    </w:p>
    <w:p w:rsidR="006F1CFD" w:rsidRDefault="006F1CFD">
      <w:pPr>
        <w:pStyle w:val="ConsPlusNormal"/>
        <w:jc w:val="both"/>
      </w:pPr>
    </w:p>
    <w:p w:rsidR="006F1CFD" w:rsidRDefault="006F1CFD">
      <w:pPr>
        <w:pStyle w:val="ConsPlusNormal"/>
        <w:ind w:firstLine="540"/>
        <w:jc w:val="both"/>
      </w:pPr>
      <w:r>
        <w:t>40. Универсальная справочная литература.</w:t>
      </w:r>
    </w:p>
    <w:p w:rsidR="006F1CFD" w:rsidRDefault="006F1CFD">
      <w:pPr>
        <w:pStyle w:val="ConsPlusNormal"/>
        <w:ind w:firstLine="540"/>
        <w:jc w:val="both"/>
      </w:pPr>
      <w:r>
        <w:t>41. Красота. Здоровье.</w:t>
      </w:r>
    </w:p>
    <w:p w:rsidR="006F1CFD" w:rsidRDefault="006F1CFD">
      <w:pPr>
        <w:pStyle w:val="ConsPlusNormal"/>
        <w:ind w:firstLine="540"/>
        <w:jc w:val="both"/>
      </w:pPr>
      <w:r>
        <w:t>42. Домоводство. Индивидуальное строительство.</w:t>
      </w:r>
    </w:p>
    <w:p w:rsidR="006F1CFD" w:rsidRDefault="006F1CFD">
      <w:pPr>
        <w:pStyle w:val="ConsPlusNormal"/>
        <w:ind w:firstLine="540"/>
        <w:jc w:val="both"/>
      </w:pPr>
      <w:r>
        <w:t>43. Кулинария.</w:t>
      </w:r>
    </w:p>
    <w:p w:rsidR="006F1CFD" w:rsidRDefault="006F1CFD">
      <w:pPr>
        <w:pStyle w:val="ConsPlusNormal"/>
        <w:ind w:firstLine="540"/>
        <w:jc w:val="both"/>
      </w:pPr>
      <w:r>
        <w:t>44. Досуг. Хобби.</w:t>
      </w:r>
    </w:p>
    <w:p w:rsidR="006F1CFD" w:rsidRDefault="006F1CFD">
      <w:pPr>
        <w:pStyle w:val="ConsPlusNormal"/>
        <w:ind w:firstLine="540"/>
        <w:jc w:val="both"/>
      </w:pPr>
      <w:r>
        <w:lastRenderedPageBreak/>
        <w:t>45. Спорт. Самооборона.</w:t>
      </w:r>
    </w:p>
    <w:p w:rsidR="006F1CFD" w:rsidRDefault="006F1CFD">
      <w:pPr>
        <w:pStyle w:val="ConsPlusNormal"/>
        <w:ind w:firstLine="540"/>
        <w:jc w:val="both"/>
      </w:pPr>
      <w:r>
        <w:t>46. Туризм. Путеводители.</w:t>
      </w:r>
    </w:p>
    <w:p w:rsidR="006F1CFD" w:rsidRDefault="006F1CFD">
      <w:pPr>
        <w:pStyle w:val="ConsPlusNormal"/>
        <w:ind w:firstLine="540"/>
        <w:jc w:val="both"/>
      </w:pPr>
      <w:r>
        <w:t>47. Личный транспорт.</w:t>
      </w:r>
    </w:p>
    <w:p w:rsidR="006F1CFD" w:rsidRDefault="006F1CFD">
      <w:pPr>
        <w:pStyle w:val="ConsPlusNormal"/>
        <w:jc w:val="both"/>
      </w:pPr>
    </w:p>
    <w:p w:rsidR="006F1CFD" w:rsidRDefault="006F1CFD">
      <w:pPr>
        <w:pStyle w:val="ConsPlusNormal"/>
        <w:jc w:val="center"/>
        <w:outlineLvl w:val="4"/>
      </w:pPr>
      <w:r>
        <w:t>5. Прикладные науки. Техника. Медицина</w:t>
      </w:r>
    </w:p>
    <w:p w:rsidR="006F1CFD" w:rsidRDefault="006F1CFD">
      <w:pPr>
        <w:pStyle w:val="ConsPlusNormal"/>
        <w:jc w:val="both"/>
      </w:pPr>
    </w:p>
    <w:p w:rsidR="006F1CFD" w:rsidRDefault="006F1CFD">
      <w:pPr>
        <w:pStyle w:val="ConsPlusNormal"/>
        <w:ind w:firstLine="540"/>
        <w:jc w:val="both"/>
      </w:pPr>
      <w:r>
        <w:t>50. Технические науки в целом.</w:t>
      </w:r>
    </w:p>
    <w:p w:rsidR="006F1CFD" w:rsidRDefault="006F1CFD">
      <w:pPr>
        <w:pStyle w:val="ConsPlusNormal"/>
        <w:ind w:firstLine="540"/>
        <w:jc w:val="both"/>
      </w:pPr>
      <w:r>
        <w:t>51. Информатика. Вычислительная техника.</w:t>
      </w:r>
    </w:p>
    <w:p w:rsidR="006F1CFD" w:rsidRDefault="006F1CFD">
      <w:pPr>
        <w:pStyle w:val="ConsPlusNormal"/>
        <w:ind w:firstLine="540"/>
        <w:jc w:val="both"/>
      </w:pPr>
      <w:r>
        <w:t>52. Автоматика. Радиоэлектроника. Связь.</w:t>
      </w:r>
    </w:p>
    <w:p w:rsidR="006F1CFD" w:rsidRDefault="006F1CFD">
      <w:pPr>
        <w:pStyle w:val="ConsPlusNormal"/>
        <w:ind w:firstLine="540"/>
        <w:jc w:val="both"/>
      </w:pPr>
      <w:r>
        <w:t>53. Транспорт.</w:t>
      </w:r>
    </w:p>
    <w:p w:rsidR="006F1CFD" w:rsidRDefault="006F1CFD">
      <w:pPr>
        <w:pStyle w:val="ConsPlusNormal"/>
        <w:ind w:firstLine="540"/>
        <w:jc w:val="both"/>
      </w:pPr>
      <w:r>
        <w:t>54. Строительство.</w:t>
      </w:r>
    </w:p>
    <w:p w:rsidR="006F1CFD" w:rsidRDefault="006F1CFD">
      <w:pPr>
        <w:pStyle w:val="ConsPlusNormal"/>
        <w:ind w:firstLine="540"/>
        <w:jc w:val="both"/>
      </w:pPr>
      <w:r>
        <w:t>55. Энергетика. Промышленность.</w:t>
      </w:r>
    </w:p>
    <w:p w:rsidR="006F1CFD" w:rsidRDefault="006F1CFD">
      <w:pPr>
        <w:pStyle w:val="ConsPlusNormal"/>
        <w:ind w:firstLine="540"/>
        <w:jc w:val="both"/>
      </w:pPr>
      <w:r>
        <w:t>56. Сельское хозяйство.</w:t>
      </w:r>
    </w:p>
    <w:p w:rsidR="006F1CFD" w:rsidRDefault="006F1CFD">
      <w:pPr>
        <w:pStyle w:val="ConsPlusNormal"/>
        <w:ind w:firstLine="540"/>
        <w:jc w:val="both"/>
      </w:pPr>
      <w:r>
        <w:t>57. Медицина. Фармакология.</w:t>
      </w:r>
    </w:p>
    <w:p w:rsidR="006F1CFD" w:rsidRDefault="006F1CFD">
      <w:pPr>
        <w:pStyle w:val="ConsPlusNormal"/>
        <w:jc w:val="both"/>
      </w:pPr>
    </w:p>
    <w:p w:rsidR="006F1CFD" w:rsidRDefault="006F1CFD">
      <w:pPr>
        <w:pStyle w:val="ConsPlusNormal"/>
        <w:jc w:val="center"/>
        <w:outlineLvl w:val="4"/>
      </w:pPr>
      <w:r>
        <w:t>6. Естественные науки. Математика</w:t>
      </w:r>
    </w:p>
    <w:p w:rsidR="006F1CFD" w:rsidRDefault="006F1CFD">
      <w:pPr>
        <w:pStyle w:val="ConsPlusNormal"/>
        <w:jc w:val="both"/>
      </w:pPr>
    </w:p>
    <w:p w:rsidR="006F1CFD" w:rsidRDefault="006F1CFD">
      <w:pPr>
        <w:pStyle w:val="ConsPlusNormal"/>
        <w:ind w:firstLine="540"/>
        <w:jc w:val="both"/>
      </w:pPr>
      <w:r>
        <w:t>60. Естественные науки в целом.</w:t>
      </w:r>
    </w:p>
    <w:p w:rsidR="006F1CFD" w:rsidRDefault="006F1CFD">
      <w:pPr>
        <w:pStyle w:val="ConsPlusNormal"/>
        <w:ind w:firstLine="540"/>
        <w:jc w:val="both"/>
      </w:pPr>
      <w:r>
        <w:t>61. Физико-математические науки.</w:t>
      </w:r>
    </w:p>
    <w:p w:rsidR="006F1CFD" w:rsidRDefault="006F1CFD">
      <w:pPr>
        <w:pStyle w:val="ConsPlusNormal"/>
        <w:ind w:firstLine="540"/>
        <w:jc w:val="both"/>
      </w:pPr>
      <w:r>
        <w:t>62. Химические науки.</w:t>
      </w:r>
    </w:p>
    <w:p w:rsidR="006F1CFD" w:rsidRDefault="006F1CFD">
      <w:pPr>
        <w:pStyle w:val="ConsPlusNormal"/>
        <w:ind w:firstLine="540"/>
        <w:jc w:val="both"/>
      </w:pPr>
      <w:r>
        <w:t>63. Науки о земле. Экология.</w:t>
      </w:r>
    </w:p>
    <w:p w:rsidR="006F1CFD" w:rsidRDefault="006F1CFD">
      <w:pPr>
        <w:pStyle w:val="ConsPlusNormal"/>
        <w:ind w:firstLine="540"/>
        <w:jc w:val="both"/>
      </w:pPr>
      <w:r>
        <w:t>64. Биологические науки.</w:t>
      </w:r>
    </w:p>
    <w:p w:rsidR="006F1CFD" w:rsidRDefault="006F1CFD">
      <w:pPr>
        <w:pStyle w:val="ConsPlusNormal"/>
        <w:jc w:val="both"/>
      </w:pPr>
    </w:p>
    <w:p w:rsidR="006F1CFD" w:rsidRDefault="006F1CFD">
      <w:pPr>
        <w:pStyle w:val="ConsPlusNormal"/>
        <w:jc w:val="center"/>
        <w:outlineLvl w:val="4"/>
      </w:pPr>
      <w:r>
        <w:t>7. Общественные науки. Экономика. Право</w:t>
      </w:r>
    </w:p>
    <w:p w:rsidR="006F1CFD" w:rsidRDefault="006F1CFD">
      <w:pPr>
        <w:pStyle w:val="ConsPlusNormal"/>
        <w:jc w:val="both"/>
      </w:pPr>
    </w:p>
    <w:p w:rsidR="006F1CFD" w:rsidRDefault="006F1CFD">
      <w:pPr>
        <w:pStyle w:val="ConsPlusNormal"/>
        <w:ind w:firstLine="540"/>
        <w:jc w:val="both"/>
      </w:pPr>
      <w:r>
        <w:t>70. Общественные науки в целом.</w:t>
      </w:r>
    </w:p>
    <w:p w:rsidR="006F1CFD" w:rsidRDefault="006F1CFD">
      <w:pPr>
        <w:pStyle w:val="ConsPlusNormal"/>
        <w:ind w:firstLine="540"/>
        <w:jc w:val="both"/>
      </w:pPr>
      <w:r>
        <w:t>71. История. Исторические науки.</w:t>
      </w:r>
    </w:p>
    <w:p w:rsidR="006F1CFD" w:rsidRDefault="006F1CFD">
      <w:pPr>
        <w:pStyle w:val="ConsPlusNormal"/>
        <w:ind w:firstLine="540"/>
        <w:jc w:val="both"/>
      </w:pPr>
      <w:r>
        <w:t>72. Культура. Средства массовой информации.</w:t>
      </w:r>
    </w:p>
    <w:p w:rsidR="006F1CFD" w:rsidRDefault="006F1CFD">
      <w:pPr>
        <w:pStyle w:val="ConsPlusNormal"/>
        <w:ind w:firstLine="540"/>
        <w:jc w:val="both"/>
      </w:pPr>
      <w:r>
        <w:t>73. Политика. Социология.</w:t>
      </w:r>
    </w:p>
    <w:p w:rsidR="006F1CFD" w:rsidRDefault="006F1CFD">
      <w:pPr>
        <w:pStyle w:val="ConsPlusNormal"/>
        <w:ind w:firstLine="540"/>
        <w:jc w:val="both"/>
      </w:pPr>
      <w:r>
        <w:t>74. Военное дело. Оружие. Спецслужбы.</w:t>
      </w:r>
    </w:p>
    <w:p w:rsidR="006F1CFD" w:rsidRDefault="006F1CFD">
      <w:pPr>
        <w:pStyle w:val="ConsPlusNormal"/>
        <w:ind w:firstLine="540"/>
        <w:jc w:val="both"/>
      </w:pPr>
      <w:r>
        <w:t>75. Право. Юридические науки.</w:t>
      </w:r>
    </w:p>
    <w:p w:rsidR="006F1CFD" w:rsidRDefault="006F1CFD">
      <w:pPr>
        <w:pStyle w:val="ConsPlusNormal"/>
        <w:ind w:firstLine="540"/>
        <w:jc w:val="both"/>
      </w:pPr>
      <w:r>
        <w:t>76. Демография. Статистика.</w:t>
      </w:r>
    </w:p>
    <w:p w:rsidR="006F1CFD" w:rsidRDefault="006F1CFD">
      <w:pPr>
        <w:pStyle w:val="ConsPlusNormal"/>
        <w:ind w:firstLine="540"/>
        <w:jc w:val="both"/>
      </w:pPr>
      <w:r>
        <w:t>77. Экономика. Управление. Бизнес.</w:t>
      </w:r>
    </w:p>
    <w:p w:rsidR="006F1CFD" w:rsidRDefault="006F1CFD">
      <w:pPr>
        <w:pStyle w:val="ConsPlusNormal"/>
        <w:jc w:val="both"/>
      </w:pPr>
    </w:p>
    <w:p w:rsidR="006F1CFD" w:rsidRDefault="006F1CFD">
      <w:pPr>
        <w:pStyle w:val="ConsPlusNormal"/>
        <w:jc w:val="center"/>
        <w:outlineLvl w:val="4"/>
      </w:pPr>
      <w:r>
        <w:t>8. Гуманитарные науки. Религия. Искусство</w:t>
      </w:r>
    </w:p>
    <w:p w:rsidR="006F1CFD" w:rsidRDefault="006F1CFD">
      <w:pPr>
        <w:pStyle w:val="ConsPlusNormal"/>
        <w:jc w:val="both"/>
      </w:pPr>
    </w:p>
    <w:p w:rsidR="006F1CFD" w:rsidRDefault="006F1CFD">
      <w:pPr>
        <w:pStyle w:val="ConsPlusNormal"/>
        <w:ind w:firstLine="540"/>
        <w:jc w:val="both"/>
      </w:pPr>
      <w:r>
        <w:t>80. Гуманитарные науки в целом.</w:t>
      </w:r>
    </w:p>
    <w:p w:rsidR="006F1CFD" w:rsidRDefault="006F1CFD">
      <w:pPr>
        <w:pStyle w:val="ConsPlusNormal"/>
        <w:ind w:firstLine="540"/>
        <w:jc w:val="both"/>
      </w:pPr>
      <w:r>
        <w:t>81. Религия. Теология.</w:t>
      </w:r>
    </w:p>
    <w:p w:rsidR="006F1CFD" w:rsidRDefault="006F1CFD">
      <w:pPr>
        <w:pStyle w:val="ConsPlusNormal"/>
        <w:ind w:firstLine="540"/>
        <w:jc w:val="both"/>
      </w:pPr>
      <w:r>
        <w:t>82. Философия.</w:t>
      </w:r>
    </w:p>
    <w:p w:rsidR="006F1CFD" w:rsidRDefault="006F1CFD">
      <w:pPr>
        <w:pStyle w:val="ConsPlusNormal"/>
        <w:ind w:firstLine="540"/>
        <w:jc w:val="both"/>
      </w:pPr>
      <w:r>
        <w:t>83. Психология.</w:t>
      </w:r>
    </w:p>
    <w:p w:rsidR="006F1CFD" w:rsidRDefault="006F1CFD">
      <w:pPr>
        <w:pStyle w:val="ConsPlusNormal"/>
        <w:ind w:firstLine="540"/>
        <w:jc w:val="both"/>
      </w:pPr>
      <w:r>
        <w:t>84. Филологические науки.</w:t>
      </w:r>
    </w:p>
    <w:p w:rsidR="006F1CFD" w:rsidRDefault="006F1CFD">
      <w:pPr>
        <w:pStyle w:val="ConsPlusNormal"/>
        <w:ind w:firstLine="540"/>
        <w:jc w:val="both"/>
      </w:pPr>
      <w:r>
        <w:t>85. Искусство.</w:t>
      </w:r>
    </w:p>
    <w:p w:rsidR="006F1CFD" w:rsidRDefault="006F1CFD">
      <w:pPr>
        <w:pStyle w:val="ConsPlusNormal"/>
        <w:ind w:firstLine="540"/>
        <w:jc w:val="both"/>
      </w:pPr>
      <w:r>
        <w:t>86. Музыка. Нотные издания.</w:t>
      </w:r>
    </w:p>
    <w:p w:rsidR="006F1CFD" w:rsidRDefault="006F1CFD">
      <w:pPr>
        <w:pStyle w:val="ConsPlusNormal"/>
        <w:jc w:val="both"/>
      </w:pPr>
    </w:p>
    <w:p w:rsidR="006F1CFD" w:rsidRDefault="006F1CFD">
      <w:pPr>
        <w:pStyle w:val="ConsPlusNormal"/>
        <w:jc w:val="center"/>
        <w:outlineLvl w:val="4"/>
      </w:pPr>
      <w:r>
        <w:t>9. Специальный раздел</w:t>
      </w:r>
    </w:p>
    <w:p w:rsidR="006F1CFD" w:rsidRDefault="006F1CFD">
      <w:pPr>
        <w:pStyle w:val="ConsPlusNormal"/>
        <w:jc w:val="both"/>
      </w:pPr>
    </w:p>
    <w:p w:rsidR="006F1CFD" w:rsidRDefault="006F1CFD">
      <w:pPr>
        <w:pStyle w:val="ConsPlusNormal"/>
        <w:ind w:firstLine="540"/>
        <w:jc w:val="both"/>
      </w:pPr>
      <w:r>
        <w:t>90. Литература на иностранных языках.</w:t>
      </w:r>
    </w:p>
    <w:p w:rsidR="006F1CFD" w:rsidRDefault="006F1CFD">
      <w:pPr>
        <w:pStyle w:val="ConsPlusNormal"/>
        <w:ind w:firstLine="540"/>
        <w:jc w:val="both"/>
      </w:pPr>
      <w:r>
        <w:t>91. Особые виды изданий (картографические, изоиздания, фотоальбомы, электронные издания, краеведение, издания для слепых и слабовидящих, в том числе "говорящие книги" и другие).</w:t>
      </w:r>
    </w:p>
    <w:p w:rsidR="006F1CFD" w:rsidRDefault="006F1CFD">
      <w:pPr>
        <w:pStyle w:val="ConsPlusNormal"/>
        <w:ind w:firstLine="540"/>
        <w:jc w:val="both"/>
      </w:pPr>
      <w:r>
        <w:t>Хронологическая глубина приобретаемых изданий должна составлять не более 7 лет.</w:t>
      </w:r>
    </w:p>
    <w:p w:rsidR="006F1CFD" w:rsidRDefault="006F1CFD">
      <w:pPr>
        <w:pStyle w:val="ConsPlusNormal"/>
        <w:ind w:firstLine="540"/>
        <w:jc w:val="both"/>
      </w:pPr>
      <w:r>
        <w:t>В 2017 г. приобретаются издания, выпущенные в 2010-2017 гг.</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sectPr w:rsidR="006F1CFD">
          <w:pgSz w:w="11905" w:h="16838"/>
          <w:pgMar w:top="1134" w:right="850" w:bottom="1134" w:left="1701" w:header="0" w:footer="0" w:gutter="0"/>
          <w:cols w:space="720"/>
        </w:sectPr>
      </w:pPr>
    </w:p>
    <w:p w:rsidR="006F1CFD" w:rsidRDefault="006F1CFD">
      <w:pPr>
        <w:pStyle w:val="ConsPlusNormal"/>
        <w:jc w:val="right"/>
        <w:outlineLvl w:val="3"/>
      </w:pPr>
      <w:r>
        <w:lastRenderedPageBreak/>
        <w:t>Приложение 4</w:t>
      </w:r>
    </w:p>
    <w:p w:rsidR="006F1CFD" w:rsidRDefault="006F1CFD">
      <w:pPr>
        <w:pStyle w:val="ConsPlusNormal"/>
        <w:jc w:val="right"/>
      </w:pPr>
      <w:r>
        <w:t>к Условиям предоставления</w:t>
      </w:r>
    </w:p>
    <w:p w:rsidR="006F1CFD" w:rsidRDefault="006F1CFD">
      <w:pPr>
        <w:pStyle w:val="ConsPlusNormal"/>
        <w:jc w:val="right"/>
      </w:pPr>
      <w:r>
        <w:t>и расходования, критериям</w:t>
      </w:r>
    </w:p>
    <w:p w:rsidR="006F1CFD" w:rsidRDefault="006F1CFD">
      <w:pPr>
        <w:pStyle w:val="ConsPlusNormal"/>
        <w:jc w:val="right"/>
      </w:pPr>
      <w:r>
        <w:t>отбора и методике расчета</w:t>
      </w:r>
    </w:p>
    <w:p w:rsidR="006F1CFD" w:rsidRDefault="006F1CFD">
      <w:pPr>
        <w:pStyle w:val="ConsPlusNormal"/>
        <w:jc w:val="right"/>
      </w:pPr>
      <w:r>
        <w:t>субсидий, предоставляемых</w:t>
      </w:r>
    </w:p>
    <w:p w:rsidR="006F1CFD" w:rsidRDefault="006F1CFD">
      <w:pPr>
        <w:pStyle w:val="ConsPlusNormal"/>
        <w:jc w:val="right"/>
      </w:pPr>
      <w:r>
        <w:t>из бюджета Московской области</w:t>
      </w:r>
    </w:p>
    <w:p w:rsidR="006F1CFD" w:rsidRDefault="006F1CFD">
      <w:pPr>
        <w:pStyle w:val="ConsPlusNormal"/>
        <w:jc w:val="right"/>
      </w:pPr>
      <w:r>
        <w:t>бюджетам муниципальных образований</w:t>
      </w:r>
    </w:p>
    <w:p w:rsidR="006F1CFD" w:rsidRDefault="006F1CFD">
      <w:pPr>
        <w:pStyle w:val="ConsPlusNormal"/>
        <w:jc w:val="right"/>
      </w:pPr>
      <w:r>
        <w:t>Московской области за счет</w:t>
      </w:r>
    </w:p>
    <w:p w:rsidR="006F1CFD" w:rsidRDefault="006F1CFD">
      <w:pPr>
        <w:pStyle w:val="ConsPlusNormal"/>
        <w:jc w:val="right"/>
      </w:pPr>
      <w:r>
        <w:t>средств федерального бюджета</w:t>
      </w:r>
    </w:p>
    <w:p w:rsidR="006F1CFD" w:rsidRDefault="006F1CFD">
      <w:pPr>
        <w:pStyle w:val="ConsPlusNormal"/>
        <w:jc w:val="right"/>
      </w:pPr>
      <w:r>
        <w:t>и бюджета Московской области</w:t>
      </w:r>
    </w:p>
    <w:p w:rsidR="006F1CFD" w:rsidRDefault="006F1CFD">
      <w:pPr>
        <w:pStyle w:val="ConsPlusNormal"/>
        <w:jc w:val="right"/>
      </w:pPr>
      <w:r>
        <w:t>на поддержку отрасли культуры</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31" w:name="P5647"/>
      <w:bookmarkEnd w:id="31"/>
      <w:r>
        <w:t>ОТЧЕТ</w:t>
      </w:r>
    </w:p>
    <w:p w:rsidR="006F1CFD" w:rsidRDefault="006F1CFD">
      <w:pPr>
        <w:pStyle w:val="ConsPlusNormal"/>
        <w:jc w:val="center"/>
      </w:pPr>
      <w:r>
        <w:t>об использовании субсидий, предоставляемых в 2017 году</w:t>
      </w:r>
    </w:p>
    <w:p w:rsidR="006F1CFD" w:rsidRDefault="006F1CFD">
      <w:pPr>
        <w:pStyle w:val="ConsPlusNormal"/>
        <w:jc w:val="center"/>
      </w:pPr>
      <w:r>
        <w:t>из бюджета Московской области бюджетам муниципальных</w:t>
      </w:r>
    </w:p>
    <w:p w:rsidR="006F1CFD" w:rsidRDefault="006F1CFD">
      <w:pPr>
        <w:pStyle w:val="ConsPlusNormal"/>
        <w:jc w:val="center"/>
      </w:pPr>
      <w:r>
        <w:t>образований Московской области за счет средств федерального</w:t>
      </w:r>
    </w:p>
    <w:p w:rsidR="006F1CFD" w:rsidRDefault="006F1CFD">
      <w:pPr>
        <w:pStyle w:val="ConsPlusNormal"/>
        <w:jc w:val="center"/>
      </w:pPr>
      <w:r>
        <w:t>бюджета и бюджета Московской области на поддержку</w:t>
      </w:r>
    </w:p>
    <w:p w:rsidR="006F1CFD" w:rsidRDefault="006F1CFD">
      <w:pPr>
        <w:pStyle w:val="ConsPlusNormal"/>
        <w:jc w:val="center"/>
      </w:pPr>
      <w:r>
        <w:t>отрасли культуры</w:t>
      </w:r>
    </w:p>
    <w:p w:rsidR="006F1CFD" w:rsidRDefault="006F1CFD">
      <w:pPr>
        <w:pStyle w:val="ConsPlusNormal"/>
        <w:jc w:val="center"/>
      </w:pPr>
      <w:r>
        <w:t>_____________________________________________</w:t>
      </w:r>
    </w:p>
    <w:p w:rsidR="006F1CFD" w:rsidRDefault="006F1CFD">
      <w:pPr>
        <w:pStyle w:val="ConsPlusNormal"/>
        <w:jc w:val="center"/>
      </w:pPr>
      <w:r>
        <w:t>наименование муниципального образования</w:t>
      </w:r>
    </w:p>
    <w:p w:rsidR="006F1CFD" w:rsidRDefault="006F1CFD">
      <w:pPr>
        <w:pStyle w:val="ConsPlusNormal"/>
        <w:jc w:val="center"/>
      </w:pPr>
      <w:r>
        <w:t>по состоянию на ________ 2017 года</w:t>
      </w:r>
      <w:hyperlink w:anchor="P5733" w:history="1">
        <w:r>
          <w:rPr>
            <w:color w:val="0000FF"/>
          </w:rPr>
          <w:t>*</w:t>
        </w:r>
      </w:hyperlink>
    </w:p>
    <w:p w:rsidR="006F1CFD" w:rsidRDefault="006F1CFD">
      <w:pPr>
        <w:pStyle w:val="ConsPlusNormal"/>
        <w:jc w:val="both"/>
      </w:pPr>
    </w:p>
    <w:p w:rsidR="006F1CFD" w:rsidRDefault="006F1CFD">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17"/>
        <w:gridCol w:w="1860"/>
        <w:gridCol w:w="1304"/>
        <w:gridCol w:w="1814"/>
        <w:gridCol w:w="1304"/>
        <w:gridCol w:w="1474"/>
        <w:gridCol w:w="1361"/>
        <w:gridCol w:w="1191"/>
        <w:gridCol w:w="1247"/>
      </w:tblGrid>
      <w:tr w:rsidR="006F1CFD">
        <w:tc>
          <w:tcPr>
            <w:tcW w:w="624" w:type="dxa"/>
          </w:tcPr>
          <w:p w:rsidR="006F1CFD" w:rsidRDefault="006F1CFD">
            <w:pPr>
              <w:pStyle w:val="ConsPlusNormal"/>
              <w:jc w:val="center"/>
            </w:pPr>
            <w:r>
              <w:t>N п/п</w:t>
            </w:r>
          </w:p>
        </w:tc>
        <w:tc>
          <w:tcPr>
            <w:tcW w:w="1417" w:type="dxa"/>
          </w:tcPr>
          <w:p w:rsidR="006F1CFD" w:rsidRDefault="006F1CFD">
            <w:pPr>
              <w:pStyle w:val="ConsPlusNormal"/>
              <w:jc w:val="center"/>
            </w:pPr>
            <w:r>
              <w:t>Направление расходов</w:t>
            </w:r>
          </w:p>
        </w:tc>
        <w:tc>
          <w:tcPr>
            <w:tcW w:w="1860" w:type="dxa"/>
          </w:tcPr>
          <w:p w:rsidR="006F1CFD" w:rsidRDefault="006F1CFD">
            <w:pPr>
              <w:pStyle w:val="ConsPlusNormal"/>
              <w:jc w:val="center"/>
            </w:pPr>
            <w:r>
              <w:t>Наименование мероприятия</w:t>
            </w:r>
          </w:p>
        </w:tc>
        <w:tc>
          <w:tcPr>
            <w:tcW w:w="1304" w:type="dxa"/>
          </w:tcPr>
          <w:p w:rsidR="006F1CFD" w:rsidRDefault="006F1CFD">
            <w:pPr>
              <w:pStyle w:val="ConsPlusNormal"/>
              <w:jc w:val="center"/>
            </w:pPr>
            <w:r>
              <w:t>Сроки реализации</w:t>
            </w:r>
          </w:p>
        </w:tc>
        <w:tc>
          <w:tcPr>
            <w:tcW w:w="1814" w:type="dxa"/>
          </w:tcPr>
          <w:p w:rsidR="006F1CFD" w:rsidRDefault="006F1CFD">
            <w:pPr>
              <w:pStyle w:val="ConsPlusNormal"/>
            </w:pPr>
          </w:p>
        </w:tc>
        <w:tc>
          <w:tcPr>
            <w:tcW w:w="1304" w:type="dxa"/>
          </w:tcPr>
          <w:p w:rsidR="006F1CFD" w:rsidRDefault="006F1CFD">
            <w:pPr>
              <w:pStyle w:val="ConsPlusNormal"/>
              <w:jc w:val="center"/>
            </w:pPr>
            <w:r>
              <w:t>Предусмотрено средств на реализацию мероприятия</w:t>
            </w:r>
          </w:p>
        </w:tc>
        <w:tc>
          <w:tcPr>
            <w:tcW w:w="1474" w:type="dxa"/>
          </w:tcPr>
          <w:p w:rsidR="006F1CFD" w:rsidRDefault="006F1CFD">
            <w:pPr>
              <w:pStyle w:val="ConsPlusNormal"/>
              <w:jc w:val="center"/>
            </w:pPr>
            <w:r>
              <w:t>Фактически поступило средств на отчетную дату</w:t>
            </w:r>
          </w:p>
        </w:tc>
        <w:tc>
          <w:tcPr>
            <w:tcW w:w="1361" w:type="dxa"/>
          </w:tcPr>
          <w:p w:rsidR="006F1CFD" w:rsidRDefault="006F1CFD">
            <w:pPr>
              <w:pStyle w:val="ConsPlusNormal"/>
              <w:jc w:val="center"/>
            </w:pPr>
            <w:r>
              <w:t>Фактически использовано средств на отчетную дату</w:t>
            </w:r>
          </w:p>
        </w:tc>
        <w:tc>
          <w:tcPr>
            <w:tcW w:w="1191" w:type="dxa"/>
          </w:tcPr>
          <w:p w:rsidR="006F1CFD" w:rsidRDefault="006F1CFD">
            <w:pPr>
              <w:pStyle w:val="ConsPlusNormal"/>
              <w:jc w:val="center"/>
            </w:pPr>
            <w:r>
              <w:t>Остаток средств по состоянию на отчетную дату</w:t>
            </w:r>
          </w:p>
        </w:tc>
        <w:tc>
          <w:tcPr>
            <w:tcW w:w="1247" w:type="dxa"/>
          </w:tcPr>
          <w:p w:rsidR="006F1CFD" w:rsidRDefault="006F1CFD">
            <w:pPr>
              <w:pStyle w:val="ConsPlusNormal"/>
              <w:jc w:val="center"/>
            </w:pPr>
            <w:r>
              <w:t>Причины неосвоения средств</w:t>
            </w:r>
          </w:p>
        </w:tc>
      </w:tr>
      <w:tr w:rsidR="006F1CFD">
        <w:tc>
          <w:tcPr>
            <w:tcW w:w="624" w:type="dxa"/>
            <w:vMerge w:val="restart"/>
          </w:tcPr>
          <w:p w:rsidR="006F1CFD" w:rsidRDefault="006F1CFD">
            <w:pPr>
              <w:pStyle w:val="ConsPlusNormal"/>
            </w:pPr>
            <w:r>
              <w:t>1.</w:t>
            </w:r>
          </w:p>
        </w:tc>
        <w:tc>
          <w:tcPr>
            <w:tcW w:w="1417" w:type="dxa"/>
            <w:vMerge w:val="restart"/>
          </w:tcPr>
          <w:p w:rsidR="006F1CFD" w:rsidRDefault="006F1CFD">
            <w:pPr>
              <w:pStyle w:val="ConsPlusNormal"/>
            </w:pPr>
            <w:r>
              <w:t>R5190</w:t>
            </w:r>
          </w:p>
        </w:tc>
        <w:tc>
          <w:tcPr>
            <w:tcW w:w="1860" w:type="dxa"/>
            <w:vMerge w:val="restart"/>
          </w:tcPr>
          <w:p w:rsidR="006F1CFD" w:rsidRDefault="006F1CFD">
            <w:pPr>
              <w:pStyle w:val="ConsPlusNormal"/>
            </w:pPr>
            <w:r>
              <w:t xml:space="preserve">комплектование книжных фондов </w:t>
            </w:r>
            <w:r>
              <w:lastRenderedPageBreak/>
              <w:t>муниципальных общедоступных библиотек муниципальных образований Московской области</w:t>
            </w:r>
          </w:p>
        </w:tc>
        <w:tc>
          <w:tcPr>
            <w:tcW w:w="1304" w:type="dxa"/>
            <w:vMerge w:val="restart"/>
          </w:tcPr>
          <w:p w:rsidR="006F1CFD" w:rsidRDefault="006F1CFD">
            <w:pPr>
              <w:pStyle w:val="ConsPlusNormal"/>
            </w:pPr>
            <w:r>
              <w:lastRenderedPageBreak/>
              <w:t>2017 год</w:t>
            </w:r>
          </w:p>
        </w:tc>
        <w:tc>
          <w:tcPr>
            <w:tcW w:w="1814" w:type="dxa"/>
          </w:tcPr>
          <w:p w:rsidR="006F1CFD" w:rsidRDefault="006F1CFD">
            <w:pPr>
              <w:pStyle w:val="ConsPlusNormal"/>
            </w:pPr>
            <w:r>
              <w:t xml:space="preserve">Итого по мероприятию, в </w:t>
            </w:r>
            <w:r>
              <w:lastRenderedPageBreak/>
              <w:t>том числе за счет средств из:</w:t>
            </w:r>
          </w:p>
        </w:tc>
        <w:tc>
          <w:tcPr>
            <w:tcW w:w="1304" w:type="dxa"/>
          </w:tcPr>
          <w:p w:rsidR="006F1CFD" w:rsidRDefault="006F1CFD">
            <w:pPr>
              <w:pStyle w:val="ConsPlusNormal"/>
            </w:pPr>
          </w:p>
        </w:tc>
        <w:tc>
          <w:tcPr>
            <w:tcW w:w="1474" w:type="dxa"/>
          </w:tcPr>
          <w:p w:rsidR="006F1CFD" w:rsidRDefault="006F1CFD">
            <w:pPr>
              <w:pStyle w:val="ConsPlusNormal"/>
            </w:pPr>
          </w:p>
        </w:tc>
        <w:tc>
          <w:tcPr>
            <w:tcW w:w="1361" w:type="dxa"/>
          </w:tcPr>
          <w:p w:rsidR="006F1CFD" w:rsidRDefault="006F1CFD">
            <w:pPr>
              <w:pStyle w:val="ConsPlusNormal"/>
            </w:pPr>
          </w:p>
        </w:tc>
        <w:tc>
          <w:tcPr>
            <w:tcW w:w="1191" w:type="dxa"/>
          </w:tcPr>
          <w:p w:rsidR="006F1CFD" w:rsidRDefault="006F1CFD">
            <w:pPr>
              <w:pStyle w:val="ConsPlusNormal"/>
            </w:pPr>
          </w:p>
        </w:tc>
        <w:tc>
          <w:tcPr>
            <w:tcW w:w="1247" w:type="dxa"/>
          </w:tcPr>
          <w:p w:rsidR="006F1CFD" w:rsidRDefault="006F1CFD">
            <w:pPr>
              <w:pStyle w:val="ConsPlusNormal"/>
            </w:pPr>
          </w:p>
        </w:tc>
      </w:tr>
      <w:tr w:rsidR="006F1CFD">
        <w:tc>
          <w:tcPr>
            <w:tcW w:w="624" w:type="dxa"/>
            <w:vMerge/>
          </w:tcPr>
          <w:p w:rsidR="006F1CFD" w:rsidRDefault="006F1CFD"/>
        </w:tc>
        <w:tc>
          <w:tcPr>
            <w:tcW w:w="1417" w:type="dxa"/>
            <w:vMerge/>
          </w:tcPr>
          <w:p w:rsidR="006F1CFD" w:rsidRDefault="006F1CFD"/>
        </w:tc>
        <w:tc>
          <w:tcPr>
            <w:tcW w:w="1860" w:type="dxa"/>
            <w:vMerge/>
          </w:tcPr>
          <w:p w:rsidR="006F1CFD" w:rsidRDefault="006F1CFD"/>
        </w:tc>
        <w:tc>
          <w:tcPr>
            <w:tcW w:w="1304" w:type="dxa"/>
            <w:vMerge/>
          </w:tcPr>
          <w:p w:rsidR="006F1CFD" w:rsidRDefault="006F1CFD"/>
        </w:tc>
        <w:tc>
          <w:tcPr>
            <w:tcW w:w="1814" w:type="dxa"/>
          </w:tcPr>
          <w:p w:rsidR="006F1CFD" w:rsidRDefault="006F1CFD">
            <w:pPr>
              <w:pStyle w:val="ConsPlusNormal"/>
            </w:pPr>
            <w:r>
              <w:t>федерального бюджета</w:t>
            </w:r>
          </w:p>
        </w:tc>
        <w:tc>
          <w:tcPr>
            <w:tcW w:w="1304" w:type="dxa"/>
          </w:tcPr>
          <w:p w:rsidR="006F1CFD" w:rsidRDefault="006F1CFD">
            <w:pPr>
              <w:pStyle w:val="ConsPlusNormal"/>
            </w:pPr>
          </w:p>
        </w:tc>
        <w:tc>
          <w:tcPr>
            <w:tcW w:w="1474" w:type="dxa"/>
          </w:tcPr>
          <w:p w:rsidR="006F1CFD" w:rsidRDefault="006F1CFD">
            <w:pPr>
              <w:pStyle w:val="ConsPlusNormal"/>
            </w:pPr>
          </w:p>
        </w:tc>
        <w:tc>
          <w:tcPr>
            <w:tcW w:w="1361" w:type="dxa"/>
          </w:tcPr>
          <w:p w:rsidR="006F1CFD" w:rsidRDefault="006F1CFD">
            <w:pPr>
              <w:pStyle w:val="ConsPlusNormal"/>
            </w:pPr>
          </w:p>
        </w:tc>
        <w:tc>
          <w:tcPr>
            <w:tcW w:w="1191" w:type="dxa"/>
          </w:tcPr>
          <w:p w:rsidR="006F1CFD" w:rsidRDefault="006F1CFD">
            <w:pPr>
              <w:pStyle w:val="ConsPlusNormal"/>
            </w:pPr>
          </w:p>
        </w:tc>
        <w:tc>
          <w:tcPr>
            <w:tcW w:w="1247" w:type="dxa"/>
          </w:tcPr>
          <w:p w:rsidR="006F1CFD" w:rsidRDefault="006F1CFD">
            <w:pPr>
              <w:pStyle w:val="ConsPlusNormal"/>
            </w:pPr>
          </w:p>
        </w:tc>
      </w:tr>
      <w:tr w:rsidR="006F1CFD">
        <w:tc>
          <w:tcPr>
            <w:tcW w:w="624" w:type="dxa"/>
            <w:vMerge/>
          </w:tcPr>
          <w:p w:rsidR="006F1CFD" w:rsidRDefault="006F1CFD"/>
        </w:tc>
        <w:tc>
          <w:tcPr>
            <w:tcW w:w="1417" w:type="dxa"/>
            <w:vMerge/>
          </w:tcPr>
          <w:p w:rsidR="006F1CFD" w:rsidRDefault="006F1CFD"/>
        </w:tc>
        <w:tc>
          <w:tcPr>
            <w:tcW w:w="1860" w:type="dxa"/>
            <w:vMerge/>
          </w:tcPr>
          <w:p w:rsidR="006F1CFD" w:rsidRDefault="006F1CFD"/>
        </w:tc>
        <w:tc>
          <w:tcPr>
            <w:tcW w:w="1304" w:type="dxa"/>
            <w:vMerge/>
          </w:tcPr>
          <w:p w:rsidR="006F1CFD" w:rsidRDefault="006F1CFD"/>
        </w:tc>
        <w:tc>
          <w:tcPr>
            <w:tcW w:w="1814" w:type="dxa"/>
          </w:tcPr>
          <w:p w:rsidR="006F1CFD" w:rsidRDefault="006F1CFD">
            <w:pPr>
              <w:pStyle w:val="ConsPlusNormal"/>
            </w:pPr>
            <w:r>
              <w:t>бюджета Московской области</w:t>
            </w:r>
          </w:p>
        </w:tc>
        <w:tc>
          <w:tcPr>
            <w:tcW w:w="1304" w:type="dxa"/>
          </w:tcPr>
          <w:p w:rsidR="006F1CFD" w:rsidRDefault="006F1CFD">
            <w:pPr>
              <w:pStyle w:val="ConsPlusNormal"/>
            </w:pPr>
          </w:p>
        </w:tc>
        <w:tc>
          <w:tcPr>
            <w:tcW w:w="1474" w:type="dxa"/>
          </w:tcPr>
          <w:p w:rsidR="006F1CFD" w:rsidRDefault="006F1CFD">
            <w:pPr>
              <w:pStyle w:val="ConsPlusNormal"/>
            </w:pPr>
          </w:p>
        </w:tc>
        <w:tc>
          <w:tcPr>
            <w:tcW w:w="1361" w:type="dxa"/>
          </w:tcPr>
          <w:p w:rsidR="006F1CFD" w:rsidRDefault="006F1CFD">
            <w:pPr>
              <w:pStyle w:val="ConsPlusNormal"/>
            </w:pPr>
          </w:p>
        </w:tc>
        <w:tc>
          <w:tcPr>
            <w:tcW w:w="1191" w:type="dxa"/>
          </w:tcPr>
          <w:p w:rsidR="006F1CFD" w:rsidRDefault="006F1CFD">
            <w:pPr>
              <w:pStyle w:val="ConsPlusNormal"/>
            </w:pPr>
          </w:p>
        </w:tc>
        <w:tc>
          <w:tcPr>
            <w:tcW w:w="1247" w:type="dxa"/>
          </w:tcPr>
          <w:p w:rsidR="006F1CFD" w:rsidRDefault="006F1CFD">
            <w:pPr>
              <w:pStyle w:val="ConsPlusNormal"/>
            </w:pPr>
          </w:p>
        </w:tc>
      </w:tr>
      <w:tr w:rsidR="006F1CFD">
        <w:tc>
          <w:tcPr>
            <w:tcW w:w="624" w:type="dxa"/>
            <w:vMerge/>
          </w:tcPr>
          <w:p w:rsidR="006F1CFD" w:rsidRDefault="006F1CFD"/>
        </w:tc>
        <w:tc>
          <w:tcPr>
            <w:tcW w:w="1417" w:type="dxa"/>
            <w:vMerge/>
          </w:tcPr>
          <w:p w:rsidR="006F1CFD" w:rsidRDefault="006F1CFD"/>
        </w:tc>
        <w:tc>
          <w:tcPr>
            <w:tcW w:w="1860" w:type="dxa"/>
            <w:vMerge/>
          </w:tcPr>
          <w:p w:rsidR="006F1CFD" w:rsidRDefault="006F1CFD"/>
        </w:tc>
        <w:tc>
          <w:tcPr>
            <w:tcW w:w="1304" w:type="dxa"/>
            <w:vMerge/>
          </w:tcPr>
          <w:p w:rsidR="006F1CFD" w:rsidRDefault="006F1CFD"/>
        </w:tc>
        <w:tc>
          <w:tcPr>
            <w:tcW w:w="1814" w:type="dxa"/>
          </w:tcPr>
          <w:p w:rsidR="006F1CFD" w:rsidRDefault="006F1CFD">
            <w:pPr>
              <w:pStyle w:val="ConsPlusNormal"/>
            </w:pPr>
            <w:r>
              <w:t>бюджета муниципального образования</w:t>
            </w:r>
          </w:p>
        </w:tc>
        <w:tc>
          <w:tcPr>
            <w:tcW w:w="1304" w:type="dxa"/>
          </w:tcPr>
          <w:p w:rsidR="006F1CFD" w:rsidRDefault="006F1CFD">
            <w:pPr>
              <w:pStyle w:val="ConsPlusNormal"/>
            </w:pPr>
          </w:p>
        </w:tc>
        <w:tc>
          <w:tcPr>
            <w:tcW w:w="1474" w:type="dxa"/>
          </w:tcPr>
          <w:p w:rsidR="006F1CFD" w:rsidRDefault="006F1CFD">
            <w:pPr>
              <w:pStyle w:val="ConsPlusNormal"/>
            </w:pPr>
          </w:p>
        </w:tc>
        <w:tc>
          <w:tcPr>
            <w:tcW w:w="1361" w:type="dxa"/>
          </w:tcPr>
          <w:p w:rsidR="006F1CFD" w:rsidRDefault="006F1CFD">
            <w:pPr>
              <w:pStyle w:val="ConsPlusNormal"/>
            </w:pPr>
          </w:p>
        </w:tc>
        <w:tc>
          <w:tcPr>
            <w:tcW w:w="1191" w:type="dxa"/>
          </w:tcPr>
          <w:p w:rsidR="006F1CFD" w:rsidRDefault="006F1CFD">
            <w:pPr>
              <w:pStyle w:val="ConsPlusNormal"/>
            </w:pPr>
          </w:p>
        </w:tc>
        <w:tc>
          <w:tcPr>
            <w:tcW w:w="1247" w:type="dxa"/>
          </w:tcPr>
          <w:p w:rsidR="006F1CFD" w:rsidRDefault="006F1CFD">
            <w:pPr>
              <w:pStyle w:val="ConsPlusNormal"/>
            </w:pPr>
          </w:p>
        </w:tc>
      </w:tr>
      <w:tr w:rsidR="006F1CFD">
        <w:tc>
          <w:tcPr>
            <w:tcW w:w="624" w:type="dxa"/>
            <w:vMerge/>
          </w:tcPr>
          <w:p w:rsidR="006F1CFD" w:rsidRDefault="006F1CFD"/>
        </w:tc>
        <w:tc>
          <w:tcPr>
            <w:tcW w:w="1417" w:type="dxa"/>
            <w:vMerge/>
          </w:tcPr>
          <w:p w:rsidR="006F1CFD" w:rsidRDefault="006F1CFD"/>
        </w:tc>
        <w:tc>
          <w:tcPr>
            <w:tcW w:w="1860" w:type="dxa"/>
            <w:vMerge/>
          </w:tcPr>
          <w:p w:rsidR="006F1CFD" w:rsidRDefault="006F1CFD"/>
        </w:tc>
        <w:tc>
          <w:tcPr>
            <w:tcW w:w="1304" w:type="dxa"/>
            <w:vMerge/>
          </w:tcPr>
          <w:p w:rsidR="006F1CFD" w:rsidRDefault="006F1CFD"/>
        </w:tc>
        <w:tc>
          <w:tcPr>
            <w:tcW w:w="1814" w:type="dxa"/>
          </w:tcPr>
          <w:p w:rsidR="006F1CFD" w:rsidRDefault="006F1CFD">
            <w:pPr>
              <w:pStyle w:val="ConsPlusNormal"/>
            </w:pPr>
            <w:r>
              <w:t>объем софинансирования (%)</w:t>
            </w:r>
          </w:p>
        </w:tc>
        <w:tc>
          <w:tcPr>
            <w:tcW w:w="1304" w:type="dxa"/>
          </w:tcPr>
          <w:p w:rsidR="006F1CFD" w:rsidRDefault="006F1CFD">
            <w:pPr>
              <w:pStyle w:val="ConsPlusNormal"/>
            </w:pPr>
          </w:p>
        </w:tc>
        <w:tc>
          <w:tcPr>
            <w:tcW w:w="1474" w:type="dxa"/>
          </w:tcPr>
          <w:p w:rsidR="006F1CFD" w:rsidRDefault="006F1CFD">
            <w:pPr>
              <w:pStyle w:val="ConsPlusNormal"/>
            </w:pPr>
          </w:p>
        </w:tc>
        <w:tc>
          <w:tcPr>
            <w:tcW w:w="1361" w:type="dxa"/>
          </w:tcPr>
          <w:p w:rsidR="006F1CFD" w:rsidRDefault="006F1CFD">
            <w:pPr>
              <w:pStyle w:val="ConsPlusNormal"/>
            </w:pPr>
          </w:p>
        </w:tc>
        <w:tc>
          <w:tcPr>
            <w:tcW w:w="1191" w:type="dxa"/>
          </w:tcPr>
          <w:p w:rsidR="006F1CFD" w:rsidRDefault="006F1CFD">
            <w:pPr>
              <w:pStyle w:val="ConsPlusNormal"/>
            </w:pPr>
          </w:p>
        </w:tc>
        <w:tc>
          <w:tcPr>
            <w:tcW w:w="1247" w:type="dxa"/>
          </w:tcPr>
          <w:p w:rsidR="006F1CFD" w:rsidRDefault="006F1CFD">
            <w:pPr>
              <w:pStyle w:val="ConsPlusNormal"/>
            </w:pPr>
          </w:p>
        </w:tc>
      </w:tr>
      <w:tr w:rsidR="006F1CFD">
        <w:tc>
          <w:tcPr>
            <w:tcW w:w="624" w:type="dxa"/>
          </w:tcPr>
          <w:p w:rsidR="006F1CFD" w:rsidRDefault="006F1CFD">
            <w:pPr>
              <w:pStyle w:val="ConsPlusNormal"/>
            </w:pPr>
          </w:p>
        </w:tc>
        <w:tc>
          <w:tcPr>
            <w:tcW w:w="1417" w:type="dxa"/>
          </w:tcPr>
          <w:p w:rsidR="006F1CFD" w:rsidRDefault="006F1CFD">
            <w:pPr>
              <w:pStyle w:val="ConsPlusNormal"/>
            </w:pPr>
          </w:p>
        </w:tc>
        <w:tc>
          <w:tcPr>
            <w:tcW w:w="1860" w:type="dxa"/>
          </w:tcPr>
          <w:p w:rsidR="006F1CFD" w:rsidRDefault="006F1CFD">
            <w:pPr>
              <w:pStyle w:val="ConsPlusNormal"/>
            </w:pPr>
          </w:p>
        </w:tc>
        <w:tc>
          <w:tcPr>
            <w:tcW w:w="1304" w:type="dxa"/>
          </w:tcPr>
          <w:p w:rsidR="006F1CFD" w:rsidRDefault="006F1CFD">
            <w:pPr>
              <w:pStyle w:val="ConsPlusNormal"/>
            </w:pPr>
          </w:p>
        </w:tc>
        <w:tc>
          <w:tcPr>
            <w:tcW w:w="1814" w:type="dxa"/>
          </w:tcPr>
          <w:p w:rsidR="006F1CFD" w:rsidRDefault="006F1CFD">
            <w:pPr>
              <w:pStyle w:val="ConsPlusNormal"/>
              <w:jc w:val="right"/>
            </w:pPr>
            <w:r>
              <w:t>Всего:</w:t>
            </w:r>
          </w:p>
        </w:tc>
        <w:tc>
          <w:tcPr>
            <w:tcW w:w="1304" w:type="dxa"/>
          </w:tcPr>
          <w:p w:rsidR="006F1CFD" w:rsidRDefault="006F1CFD">
            <w:pPr>
              <w:pStyle w:val="ConsPlusNormal"/>
            </w:pPr>
          </w:p>
        </w:tc>
        <w:tc>
          <w:tcPr>
            <w:tcW w:w="1474" w:type="dxa"/>
          </w:tcPr>
          <w:p w:rsidR="006F1CFD" w:rsidRDefault="006F1CFD">
            <w:pPr>
              <w:pStyle w:val="ConsPlusNormal"/>
            </w:pPr>
          </w:p>
        </w:tc>
        <w:tc>
          <w:tcPr>
            <w:tcW w:w="1361" w:type="dxa"/>
          </w:tcPr>
          <w:p w:rsidR="006F1CFD" w:rsidRDefault="006F1CFD">
            <w:pPr>
              <w:pStyle w:val="ConsPlusNormal"/>
            </w:pPr>
          </w:p>
        </w:tc>
        <w:tc>
          <w:tcPr>
            <w:tcW w:w="1191" w:type="dxa"/>
          </w:tcPr>
          <w:p w:rsidR="006F1CFD" w:rsidRDefault="006F1CFD">
            <w:pPr>
              <w:pStyle w:val="ConsPlusNormal"/>
            </w:pPr>
          </w:p>
        </w:tc>
        <w:tc>
          <w:tcPr>
            <w:tcW w:w="1247" w:type="dxa"/>
          </w:tcPr>
          <w:p w:rsidR="006F1CFD" w:rsidRDefault="006F1CFD">
            <w:pPr>
              <w:pStyle w:val="ConsPlusNormal"/>
            </w:pP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09"/>
      </w:tblGrid>
      <w:tr w:rsidR="006F1CFD">
        <w:tc>
          <w:tcPr>
            <w:tcW w:w="4706" w:type="dxa"/>
          </w:tcPr>
          <w:p w:rsidR="006F1CFD" w:rsidRDefault="006F1CFD">
            <w:pPr>
              <w:pStyle w:val="ConsPlusNormal"/>
            </w:pPr>
            <w:r>
              <w:t>Приобретено книг, на 1000 жителей, экз.</w:t>
            </w:r>
            <w:hyperlink w:anchor="P5734" w:history="1">
              <w:r>
                <w:rPr>
                  <w:color w:val="0000FF"/>
                </w:rPr>
                <w:t>**</w:t>
              </w:r>
            </w:hyperlink>
          </w:p>
        </w:tc>
        <w:tc>
          <w:tcPr>
            <w:tcW w:w="4309" w:type="dxa"/>
          </w:tcPr>
          <w:p w:rsidR="006F1CFD" w:rsidRDefault="006F1CFD">
            <w:pPr>
              <w:pStyle w:val="ConsPlusNormal"/>
            </w:pPr>
            <w:r>
              <w:t>Расчет фактического значения показателя по состоянию на отчетную дату</w:t>
            </w:r>
            <w:hyperlink w:anchor="P5735" w:history="1">
              <w:r>
                <w:rPr>
                  <w:color w:val="0000FF"/>
                </w:rPr>
                <w:t>***</w:t>
              </w:r>
            </w:hyperlink>
          </w:p>
        </w:tc>
      </w:tr>
      <w:tr w:rsidR="006F1CFD">
        <w:tc>
          <w:tcPr>
            <w:tcW w:w="4706" w:type="dxa"/>
          </w:tcPr>
          <w:p w:rsidR="006F1CFD" w:rsidRDefault="006F1CFD">
            <w:pPr>
              <w:pStyle w:val="ConsPlusNormal"/>
            </w:pPr>
          </w:p>
        </w:tc>
        <w:tc>
          <w:tcPr>
            <w:tcW w:w="4309" w:type="dxa"/>
          </w:tcPr>
          <w:p w:rsidR="006F1CFD" w:rsidRDefault="006F1CFD">
            <w:pPr>
              <w:pStyle w:val="ConsPlusNormal"/>
            </w:pPr>
          </w:p>
        </w:tc>
      </w:tr>
    </w:tbl>
    <w:p w:rsidR="006F1CFD" w:rsidRDefault="006F1CFD">
      <w:pPr>
        <w:pStyle w:val="ConsPlusNormal"/>
        <w:jc w:val="both"/>
      </w:pPr>
    </w:p>
    <w:p w:rsidR="006F1CFD" w:rsidRDefault="006F1CFD">
      <w:pPr>
        <w:pStyle w:val="ConsPlusNonformat"/>
        <w:jc w:val="both"/>
      </w:pPr>
      <w:r>
        <w:t>Руководитель (уполномоченное лицо) администрации</w:t>
      </w:r>
    </w:p>
    <w:p w:rsidR="006F1CFD" w:rsidRDefault="006F1CFD">
      <w:pPr>
        <w:pStyle w:val="ConsPlusNonformat"/>
        <w:jc w:val="both"/>
      </w:pPr>
      <w:r>
        <w:t>муниципального образования _____________________________ Московской области</w:t>
      </w:r>
    </w:p>
    <w:p w:rsidR="006F1CFD" w:rsidRDefault="006F1CFD">
      <w:pPr>
        <w:pStyle w:val="ConsPlusNonformat"/>
        <w:jc w:val="both"/>
      </w:pPr>
      <w:r>
        <w:t>_____________          _______________</w:t>
      </w:r>
    </w:p>
    <w:p w:rsidR="006F1CFD" w:rsidRDefault="006F1CFD">
      <w:pPr>
        <w:pStyle w:val="ConsPlusNonformat"/>
        <w:jc w:val="both"/>
      </w:pPr>
      <w:r>
        <w:t xml:space="preserve">   подпись                   ФИО</w:t>
      </w:r>
    </w:p>
    <w:p w:rsidR="006F1CFD" w:rsidRDefault="006F1CFD">
      <w:pPr>
        <w:pStyle w:val="ConsPlusNonformat"/>
        <w:jc w:val="both"/>
      </w:pPr>
      <w:r>
        <w:t xml:space="preserve">    М.П.</w:t>
      </w:r>
    </w:p>
    <w:p w:rsidR="006F1CFD" w:rsidRDefault="006F1CFD">
      <w:pPr>
        <w:pStyle w:val="ConsPlusNonformat"/>
        <w:jc w:val="both"/>
      </w:pPr>
    </w:p>
    <w:p w:rsidR="006F1CFD" w:rsidRDefault="006F1CFD">
      <w:pPr>
        <w:pStyle w:val="ConsPlusNonformat"/>
        <w:jc w:val="both"/>
      </w:pPr>
      <w:r>
        <w:t>Главный бухгалтер</w:t>
      </w:r>
    </w:p>
    <w:p w:rsidR="006F1CFD" w:rsidRDefault="006F1CFD">
      <w:pPr>
        <w:pStyle w:val="ConsPlusNonformat"/>
        <w:jc w:val="both"/>
      </w:pPr>
      <w:r>
        <w:t>_____________          _______________</w:t>
      </w:r>
    </w:p>
    <w:p w:rsidR="006F1CFD" w:rsidRDefault="006F1CFD">
      <w:pPr>
        <w:pStyle w:val="ConsPlusNonformat"/>
        <w:jc w:val="both"/>
      </w:pPr>
      <w:r>
        <w:t xml:space="preserve">   подпись                   ФИО</w:t>
      </w:r>
    </w:p>
    <w:p w:rsidR="006F1CFD" w:rsidRDefault="006F1CFD">
      <w:pPr>
        <w:pStyle w:val="ConsPlusNonformat"/>
        <w:jc w:val="both"/>
      </w:pPr>
    </w:p>
    <w:p w:rsidR="006F1CFD" w:rsidRDefault="006F1CFD">
      <w:pPr>
        <w:pStyle w:val="ConsPlusNonformat"/>
        <w:jc w:val="both"/>
      </w:pPr>
      <w:r>
        <w:t>Исполнитель</w:t>
      </w:r>
    </w:p>
    <w:p w:rsidR="006F1CFD" w:rsidRDefault="006F1CFD">
      <w:pPr>
        <w:pStyle w:val="ConsPlusNonformat"/>
        <w:jc w:val="both"/>
      </w:pPr>
      <w:r>
        <w:t>_____________          _______________     тел.: _______________</w:t>
      </w:r>
    </w:p>
    <w:p w:rsidR="006F1CFD" w:rsidRDefault="006F1CFD">
      <w:pPr>
        <w:pStyle w:val="ConsPlusNonformat"/>
        <w:jc w:val="both"/>
      </w:pPr>
      <w:r>
        <w:t xml:space="preserve">   подпись                   ФИО</w:t>
      </w:r>
    </w:p>
    <w:p w:rsidR="006F1CFD" w:rsidRDefault="006F1CFD">
      <w:pPr>
        <w:pStyle w:val="ConsPlusNonformat"/>
        <w:jc w:val="both"/>
      </w:pPr>
      <w:r>
        <w:t>"___" _______ 2017 г.</w:t>
      </w:r>
    </w:p>
    <w:p w:rsidR="006F1CFD" w:rsidRDefault="006F1CFD">
      <w:pPr>
        <w:pStyle w:val="ConsPlusNonformat"/>
        <w:jc w:val="both"/>
      </w:pPr>
    </w:p>
    <w:p w:rsidR="006F1CFD" w:rsidRDefault="006F1CFD">
      <w:pPr>
        <w:pStyle w:val="ConsPlusNonformat"/>
        <w:jc w:val="both"/>
      </w:pPr>
      <w:bookmarkStart w:id="32" w:name="P5733"/>
      <w:bookmarkEnd w:id="32"/>
      <w:r>
        <w:t>*Периодичность представления отчета: квартальная, годовая.</w:t>
      </w:r>
    </w:p>
    <w:p w:rsidR="006F1CFD" w:rsidRDefault="006F1CFD">
      <w:pPr>
        <w:pStyle w:val="ConsPlusNonformat"/>
        <w:jc w:val="both"/>
      </w:pPr>
      <w:bookmarkStart w:id="33" w:name="P5734"/>
      <w:bookmarkEnd w:id="33"/>
      <w:r>
        <w:t>**Данная информация представляется в последнем квартале отчетного периода.</w:t>
      </w:r>
    </w:p>
    <w:p w:rsidR="006F1CFD" w:rsidRDefault="006F1CFD">
      <w:pPr>
        <w:pStyle w:val="ConsPlusNonformat"/>
        <w:jc w:val="both"/>
      </w:pPr>
      <w:bookmarkStart w:id="34" w:name="P5735"/>
      <w:bookmarkEnd w:id="34"/>
      <w:r>
        <w:t>***Расчет  фактического  значения показателя по состоянию на отчетную дату:</w:t>
      </w:r>
    </w:p>
    <w:p w:rsidR="006F1CFD" w:rsidRDefault="006F1CFD">
      <w:pPr>
        <w:pStyle w:val="ConsPlusNonformat"/>
        <w:jc w:val="both"/>
      </w:pPr>
    </w:p>
    <w:p w:rsidR="006F1CFD" w:rsidRDefault="006F1CFD">
      <w:pPr>
        <w:pStyle w:val="ConsPlusNonformat"/>
        <w:jc w:val="both"/>
      </w:pPr>
      <w:r>
        <w:t>Kкнi = Vкнi x 1000 жителей / Ni,</w:t>
      </w:r>
    </w:p>
    <w:p w:rsidR="006F1CFD" w:rsidRDefault="006F1CFD">
      <w:pPr>
        <w:pStyle w:val="ConsPlusNonformat"/>
        <w:jc w:val="both"/>
      </w:pPr>
    </w:p>
    <w:p w:rsidR="006F1CFD" w:rsidRDefault="006F1CFD">
      <w:pPr>
        <w:pStyle w:val="ConsPlusNonformat"/>
        <w:jc w:val="both"/>
      </w:pPr>
      <w:r>
        <w:t>где:</w:t>
      </w:r>
    </w:p>
    <w:p w:rsidR="006F1CFD" w:rsidRDefault="006F1CFD">
      <w:pPr>
        <w:pStyle w:val="ConsPlusNonformat"/>
        <w:jc w:val="both"/>
      </w:pPr>
      <w:r>
        <w:t>Kкнi - приобретено книг на 1000 жителей, экз.;</w:t>
      </w:r>
    </w:p>
    <w:p w:rsidR="006F1CFD" w:rsidRDefault="006F1CFD">
      <w:pPr>
        <w:pStyle w:val="ConsPlusNonformat"/>
        <w:jc w:val="both"/>
      </w:pPr>
      <w:r>
        <w:t>Vкнi - общее  количество  приобретенных книг за счет  средств  федерального</w:t>
      </w:r>
    </w:p>
    <w:p w:rsidR="006F1CFD" w:rsidRDefault="006F1CFD">
      <w:pPr>
        <w:pStyle w:val="ConsPlusNonformat"/>
        <w:jc w:val="both"/>
      </w:pPr>
      <w:r>
        <w:t>бюджета, бюджета Московской области и бюджета муниципального образования за</w:t>
      </w:r>
    </w:p>
    <w:p w:rsidR="006F1CFD" w:rsidRDefault="006F1CFD">
      <w:pPr>
        <w:pStyle w:val="ConsPlusNonformat"/>
        <w:jc w:val="both"/>
      </w:pPr>
      <w:r>
        <w:t>отчетный период, экз.;</w:t>
      </w:r>
    </w:p>
    <w:p w:rsidR="006F1CFD" w:rsidRDefault="006F1CFD">
      <w:pPr>
        <w:pStyle w:val="ConsPlusNonformat"/>
        <w:jc w:val="both"/>
      </w:pPr>
      <w:r>
        <w:t>Ni - численность населения муниципального образования  на  отчетный период,</w:t>
      </w:r>
    </w:p>
    <w:p w:rsidR="006F1CFD" w:rsidRDefault="006F1CFD">
      <w:pPr>
        <w:pStyle w:val="ConsPlusNonformat"/>
        <w:jc w:val="both"/>
      </w:pPr>
      <w:r>
        <w:t>чел.</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sectPr w:rsidR="006F1CFD">
          <w:pgSz w:w="11905" w:h="16838"/>
          <w:pgMar w:top="1134" w:right="850" w:bottom="1134" w:left="1701" w:header="0" w:footer="0" w:gutter="0"/>
          <w:cols w:space="720"/>
        </w:sectPr>
      </w:pPr>
    </w:p>
    <w:p w:rsidR="006F1CFD" w:rsidRDefault="006F1CFD">
      <w:pPr>
        <w:pStyle w:val="ConsPlusNormal"/>
        <w:jc w:val="right"/>
        <w:outlineLvl w:val="3"/>
      </w:pPr>
      <w:r>
        <w:lastRenderedPageBreak/>
        <w:t>Приложение 5</w:t>
      </w:r>
    </w:p>
    <w:p w:rsidR="006F1CFD" w:rsidRDefault="006F1CFD">
      <w:pPr>
        <w:pStyle w:val="ConsPlusNormal"/>
        <w:jc w:val="right"/>
      </w:pPr>
      <w:r>
        <w:t>к Условиям предоставления</w:t>
      </w:r>
    </w:p>
    <w:p w:rsidR="006F1CFD" w:rsidRDefault="006F1CFD">
      <w:pPr>
        <w:pStyle w:val="ConsPlusNormal"/>
        <w:jc w:val="right"/>
      </w:pPr>
      <w:r>
        <w:t>и расходования, критериям</w:t>
      </w:r>
    </w:p>
    <w:p w:rsidR="006F1CFD" w:rsidRDefault="006F1CFD">
      <w:pPr>
        <w:pStyle w:val="ConsPlusNormal"/>
        <w:jc w:val="right"/>
      </w:pPr>
      <w:r>
        <w:t>отбора и методике расчета</w:t>
      </w:r>
    </w:p>
    <w:p w:rsidR="006F1CFD" w:rsidRDefault="006F1CFD">
      <w:pPr>
        <w:pStyle w:val="ConsPlusNormal"/>
        <w:jc w:val="right"/>
      </w:pPr>
      <w:r>
        <w:t>субсидий, предоставляемых</w:t>
      </w:r>
    </w:p>
    <w:p w:rsidR="006F1CFD" w:rsidRDefault="006F1CFD">
      <w:pPr>
        <w:pStyle w:val="ConsPlusNormal"/>
        <w:jc w:val="right"/>
      </w:pPr>
      <w:r>
        <w:t>из бюджета Московской области</w:t>
      </w:r>
    </w:p>
    <w:p w:rsidR="006F1CFD" w:rsidRDefault="006F1CFD">
      <w:pPr>
        <w:pStyle w:val="ConsPlusNormal"/>
        <w:jc w:val="right"/>
      </w:pPr>
      <w:r>
        <w:t>бюджетам муниципальных образований</w:t>
      </w:r>
    </w:p>
    <w:p w:rsidR="006F1CFD" w:rsidRDefault="006F1CFD">
      <w:pPr>
        <w:pStyle w:val="ConsPlusNormal"/>
        <w:jc w:val="right"/>
      </w:pPr>
      <w:r>
        <w:t>Московской области за счет</w:t>
      </w:r>
    </w:p>
    <w:p w:rsidR="006F1CFD" w:rsidRDefault="006F1CFD">
      <w:pPr>
        <w:pStyle w:val="ConsPlusNormal"/>
        <w:jc w:val="right"/>
      </w:pPr>
      <w:r>
        <w:t>средств федерального бюджета</w:t>
      </w:r>
    </w:p>
    <w:p w:rsidR="006F1CFD" w:rsidRDefault="006F1CFD">
      <w:pPr>
        <w:pStyle w:val="ConsPlusNormal"/>
        <w:jc w:val="right"/>
      </w:pPr>
      <w:r>
        <w:t>и бюджета Московской области</w:t>
      </w:r>
    </w:p>
    <w:p w:rsidR="006F1CFD" w:rsidRDefault="006F1CFD">
      <w:pPr>
        <w:pStyle w:val="ConsPlusNormal"/>
        <w:jc w:val="right"/>
      </w:pPr>
      <w:r>
        <w:t>на поддержку отрасли культуры</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35" w:name="P5765"/>
      <w:bookmarkEnd w:id="35"/>
      <w:r>
        <w:t>ОТЧЕТ</w:t>
      </w:r>
    </w:p>
    <w:p w:rsidR="006F1CFD" w:rsidRDefault="006F1CFD">
      <w:pPr>
        <w:pStyle w:val="ConsPlusNormal"/>
        <w:jc w:val="center"/>
      </w:pPr>
      <w:r>
        <w:t>______________________________________________</w:t>
      </w:r>
    </w:p>
    <w:p w:rsidR="006F1CFD" w:rsidRDefault="006F1CFD">
      <w:pPr>
        <w:pStyle w:val="ConsPlusNormal"/>
        <w:jc w:val="center"/>
      </w:pPr>
      <w:r>
        <w:t>наименование муниципального образования</w:t>
      </w:r>
    </w:p>
    <w:p w:rsidR="006F1CFD" w:rsidRDefault="006F1CFD">
      <w:pPr>
        <w:pStyle w:val="ConsPlusNormal"/>
        <w:jc w:val="center"/>
      </w:pPr>
      <w:r>
        <w:t>о достижении значений показателей результативности</w:t>
      </w:r>
    </w:p>
    <w:p w:rsidR="006F1CFD" w:rsidRDefault="006F1CFD">
      <w:pPr>
        <w:pStyle w:val="ConsPlusNormal"/>
        <w:jc w:val="center"/>
      </w:pPr>
      <w:r>
        <w:t>по состоянию на ___ _________ 2017 года</w:t>
      </w:r>
      <w:hyperlink w:anchor="P5810" w:history="1">
        <w:r>
          <w:rPr>
            <w:color w:val="0000FF"/>
          </w:rPr>
          <w:t>*</w:t>
        </w:r>
      </w:hyperlink>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644"/>
        <w:gridCol w:w="2835"/>
        <w:gridCol w:w="1871"/>
        <w:gridCol w:w="850"/>
        <w:gridCol w:w="1757"/>
        <w:gridCol w:w="907"/>
        <w:gridCol w:w="1474"/>
        <w:gridCol w:w="1644"/>
        <w:gridCol w:w="1984"/>
        <w:gridCol w:w="1701"/>
      </w:tblGrid>
      <w:tr w:rsidR="006F1CFD">
        <w:tc>
          <w:tcPr>
            <w:tcW w:w="680" w:type="dxa"/>
          </w:tcPr>
          <w:p w:rsidR="006F1CFD" w:rsidRDefault="006F1CFD">
            <w:pPr>
              <w:pStyle w:val="ConsPlusNormal"/>
              <w:jc w:val="center"/>
            </w:pPr>
            <w:r>
              <w:t>N п/п</w:t>
            </w:r>
          </w:p>
        </w:tc>
        <w:tc>
          <w:tcPr>
            <w:tcW w:w="1644" w:type="dxa"/>
          </w:tcPr>
          <w:p w:rsidR="006F1CFD" w:rsidRDefault="006F1CFD">
            <w:pPr>
              <w:pStyle w:val="ConsPlusNormal"/>
              <w:jc w:val="center"/>
            </w:pPr>
            <w:r>
              <w:t>Направление расходов</w:t>
            </w:r>
          </w:p>
        </w:tc>
        <w:tc>
          <w:tcPr>
            <w:tcW w:w="2835" w:type="dxa"/>
          </w:tcPr>
          <w:p w:rsidR="006F1CFD" w:rsidRDefault="006F1CFD">
            <w:pPr>
              <w:pStyle w:val="ConsPlusNormal"/>
              <w:jc w:val="center"/>
            </w:pPr>
            <w:r>
              <w:t>Наименование мероприятия</w:t>
            </w:r>
          </w:p>
        </w:tc>
        <w:tc>
          <w:tcPr>
            <w:tcW w:w="1871" w:type="dxa"/>
          </w:tcPr>
          <w:p w:rsidR="006F1CFD" w:rsidRDefault="006F1CFD">
            <w:pPr>
              <w:pStyle w:val="ConsPlusNormal"/>
              <w:jc w:val="center"/>
            </w:pPr>
            <w:r>
              <w:t>Наименование показателя</w:t>
            </w:r>
          </w:p>
        </w:tc>
        <w:tc>
          <w:tcPr>
            <w:tcW w:w="850" w:type="dxa"/>
          </w:tcPr>
          <w:p w:rsidR="006F1CFD" w:rsidRDefault="006F1CFD">
            <w:pPr>
              <w:pStyle w:val="ConsPlusNormal"/>
              <w:jc w:val="center"/>
            </w:pPr>
            <w:r>
              <w:t>КБК</w:t>
            </w:r>
          </w:p>
        </w:tc>
        <w:tc>
          <w:tcPr>
            <w:tcW w:w="2664" w:type="dxa"/>
            <w:gridSpan w:val="2"/>
          </w:tcPr>
          <w:p w:rsidR="006F1CFD" w:rsidRDefault="006F1CFD">
            <w:pPr>
              <w:pStyle w:val="ConsPlusNormal"/>
              <w:jc w:val="center"/>
            </w:pPr>
            <w:r>
              <w:t>Единица измерения по ОКЕИ</w:t>
            </w:r>
          </w:p>
        </w:tc>
        <w:tc>
          <w:tcPr>
            <w:tcW w:w="1474" w:type="dxa"/>
          </w:tcPr>
          <w:p w:rsidR="006F1CFD" w:rsidRDefault="006F1CFD">
            <w:pPr>
              <w:pStyle w:val="ConsPlusNormal"/>
              <w:jc w:val="center"/>
            </w:pPr>
            <w:r>
              <w:t>Плановое значение показателя</w:t>
            </w:r>
          </w:p>
        </w:tc>
        <w:tc>
          <w:tcPr>
            <w:tcW w:w="1644" w:type="dxa"/>
          </w:tcPr>
          <w:p w:rsidR="006F1CFD" w:rsidRDefault="006F1CFD">
            <w:pPr>
              <w:pStyle w:val="ConsPlusNormal"/>
              <w:jc w:val="center"/>
            </w:pPr>
            <w:r>
              <w:t>Фактическое значение показателя по состоянию на отчетную дату</w:t>
            </w:r>
          </w:p>
        </w:tc>
        <w:tc>
          <w:tcPr>
            <w:tcW w:w="1984" w:type="dxa"/>
          </w:tcPr>
          <w:p w:rsidR="006F1CFD" w:rsidRDefault="006F1CFD">
            <w:pPr>
              <w:pStyle w:val="ConsPlusNormal"/>
              <w:jc w:val="center"/>
            </w:pPr>
            <w:r>
              <w:t>Расчет фактического значения показателя по состоянию на отчетную дату</w:t>
            </w:r>
            <w:hyperlink w:anchor="P5812" w:history="1">
              <w:r>
                <w:rPr>
                  <w:color w:val="0000FF"/>
                </w:rPr>
                <w:t>**</w:t>
              </w:r>
            </w:hyperlink>
          </w:p>
        </w:tc>
        <w:tc>
          <w:tcPr>
            <w:tcW w:w="1701" w:type="dxa"/>
          </w:tcPr>
          <w:p w:rsidR="006F1CFD" w:rsidRDefault="006F1CFD">
            <w:pPr>
              <w:pStyle w:val="ConsPlusNormal"/>
              <w:jc w:val="center"/>
            </w:pPr>
            <w:r>
              <w:t>Причина неисполнения</w:t>
            </w:r>
          </w:p>
        </w:tc>
      </w:tr>
      <w:tr w:rsidR="006F1CFD">
        <w:tc>
          <w:tcPr>
            <w:tcW w:w="680" w:type="dxa"/>
            <w:vMerge w:val="restart"/>
          </w:tcPr>
          <w:p w:rsidR="006F1CFD" w:rsidRDefault="006F1CFD">
            <w:pPr>
              <w:pStyle w:val="ConsPlusNormal"/>
            </w:pPr>
            <w:r>
              <w:t>1.</w:t>
            </w:r>
          </w:p>
        </w:tc>
        <w:tc>
          <w:tcPr>
            <w:tcW w:w="1644" w:type="dxa"/>
            <w:vMerge w:val="restart"/>
          </w:tcPr>
          <w:p w:rsidR="006F1CFD" w:rsidRDefault="006F1CFD">
            <w:pPr>
              <w:pStyle w:val="ConsPlusNormal"/>
            </w:pPr>
            <w:r>
              <w:t>R5190</w:t>
            </w:r>
          </w:p>
        </w:tc>
        <w:tc>
          <w:tcPr>
            <w:tcW w:w="2835" w:type="dxa"/>
            <w:vMerge w:val="restart"/>
          </w:tcPr>
          <w:p w:rsidR="006F1CFD" w:rsidRDefault="006F1CFD">
            <w:pPr>
              <w:pStyle w:val="ConsPlusNormal"/>
            </w:pPr>
            <w:r>
              <w:t>комплектование книжных фондов муниципальных общедоступных библиотек муниципальных образований Московской области</w:t>
            </w:r>
          </w:p>
        </w:tc>
        <w:tc>
          <w:tcPr>
            <w:tcW w:w="1871" w:type="dxa"/>
            <w:vMerge w:val="restart"/>
          </w:tcPr>
          <w:p w:rsidR="006F1CFD" w:rsidRDefault="006F1CFD">
            <w:pPr>
              <w:pStyle w:val="ConsPlusNormal"/>
            </w:pPr>
            <w:r>
              <w:t>Количество посещений библиотек (на 1 жителя в год), посещений</w:t>
            </w:r>
          </w:p>
        </w:tc>
        <w:tc>
          <w:tcPr>
            <w:tcW w:w="850" w:type="dxa"/>
            <w:vMerge w:val="restart"/>
          </w:tcPr>
          <w:p w:rsidR="006F1CFD" w:rsidRDefault="006F1CFD">
            <w:pPr>
              <w:pStyle w:val="ConsPlusNormal"/>
            </w:pPr>
          </w:p>
        </w:tc>
        <w:tc>
          <w:tcPr>
            <w:tcW w:w="1757" w:type="dxa"/>
          </w:tcPr>
          <w:p w:rsidR="006F1CFD" w:rsidRDefault="006F1CFD">
            <w:pPr>
              <w:pStyle w:val="ConsPlusNormal"/>
            </w:pPr>
            <w:r>
              <w:t>наименование</w:t>
            </w:r>
          </w:p>
        </w:tc>
        <w:tc>
          <w:tcPr>
            <w:tcW w:w="907" w:type="dxa"/>
          </w:tcPr>
          <w:p w:rsidR="006F1CFD" w:rsidRDefault="006F1CFD">
            <w:pPr>
              <w:pStyle w:val="ConsPlusNormal"/>
            </w:pPr>
            <w:r>
              <w:t>код</w:t>
            </w:r>
          </w:p>
        </w:tc>
        <w:tc>
          <w:tcPr>
            <w:tcW w:w="1474" w:type="dxa"/>
            <w:vMerge w:val="restart"/>
          </w:tcPr>
          <w:p w:rsidR="006F1CFD" w:rsidRDefault="006F1CFD">
            <w:pPr>
              <w:pStyle w:val="ConsPlusNormal"/>
            </w:pPr>
          </w:p>
        </w:tc>
        <w:tc>
          <w:tcPr>
            <w:tcW w:w="1644" w:type="dxa"/>
            <w:vMerge w:val="restart"/>
          </w:tcPr>
          <w:p w:rsidR="006F1CFD" w:rsidRDefault="006F1CFD">
            <w:pPr>
              <w:pStyle w:val="ConsPlusNormal"/>
            </w:pPr>
          </w:p>
        </w:tc>
        <w:tc>
          <w:tcPr>
            <w:tcW w:w="1984" w:type="dxa"/>
            <w:vMerge w:val="restart"/>
          </w:tcPr>
          <w:p w:rsidR="006F1CFD" w:rsidRDefault="006F1CFD">
            <w:pPr>
              <w:pStyle w:val="ConsPlusNormal"/>
            </w:pPr>
          </w:p>
        </w:tc>
        <w:tc>
          <w:tcPr>
            <w:tcW w:w="1701" w:type="dxa"/>
            <w:vMerge w:val="restart"/>
          </w:tcPr>
          <w:p w:rsidR="006F1CFD" w:rsidRDefault="006F1CFD">
            <w:pPr>
              <w:pStyle w:val="ConsPlusNormal"/>
            </w:pPr>
          </w:p>
        </w:tc>
      </w:tr>
      <w:tr w:rsidR="006F1CFD">
        <w:tc>
          <w:tcPr>
            <w:tcW w:w="680" w:type="dxa"/>
            <w:vMerge/>
          </w:tcPr>
          <w:p w:rsidR="006F1CFD" w:rsidRDefault="006F1CFD"/>
        </w:tc>
        <w:tc>
          <w:tcPr>
            <w:tcW w:w="1644" w:type="dxa"/>
            <w:vMerge/>
          </w:tcPr>
          <w:p w:rsidR="006F1CFD" w:rsidRDefault="006F1CFD"/>
        </w:tc>
        <w:tc>
          <w:tcPr>
            <w:tcW w:w="2835" w:type="dxa"/>
            <w:vMerge/>
          </w:tcPr>
          <w:p w:rsidR="006F1CFD" w:rsidRDefault="006F1CFD"/>
        </w:tc>
        <w:tc>
          <w:tcPr>
            <w:tcW w:w="1871" w:type="dxa"/>
            <w:vMerge/>
          </w:tcPr>
          <w:p w:rsidR="006F1CFD" w:rsidRDefault="006F1CFD"/>
        </w:tc>
        <w:tc>
          <w:tcPr>
            <w:tcW w:w="850" w:type="dxa"/>
            <w:vMerge/>
          </w:tcPr>
          <w:p w:rsidR="006F1CFD" w:rsidRDefault="006F1CFD"/>
        </w:tc>
        <w:tc>
          <w:tcPr>
            <w:tcW w:w="1757" w:type="dxa"/>
          </w:tcPr>
          <w:p w:rsidR="006F1CFD" w:rsidRDefault="006F1CFD">
            <w:pPr>
              <w:pStyle w:val="ConsPlusNormal"/>
            </w:pPr>
            <w:r>
              <w:t>посещений</w:t>
            </w:r>
          </w:p>
        </w:tc>
        <w:tc>
          <w:tcPr>
            <w:tcW w:w="907" w:type="dxa"/>
          </w:tcPr>
          <w:p w:rsidR="006F1CFD" w:rsidRDefault="006F1CFD">
            <w:pPr>
              <w:pStyle w:val="ConsPlusNormal"/>
            </w:pPr>
            <w:r>
              <w:t>5451</w:t>
            </w:r>
          </w:p>
        </w:tc>
        <w:tc>
          <w:tcPr>
            <w:tcW w:w="1474" w:type="dxa"/>
            <w:vMerge/>
          </w:tcPr>
          <w:p w:rsidR="006F1CFD" w:rsidRDefault="006F1CFD"/>
        </w:tc>
        <w:tc>
          <w:tcPr>
            <w:tcW w:w="1644" w:type="dxa"/>
            <w:vMerge/>
          </w:tcPr>
          <w:p w:rsidR="006F1CFD" w:rsidRDefault="006F1CFD"/>
        </w:tc>
        <w:tc>
          <w:tcPr>
            <w:tcW w:w="1984" w:type="dxa"/>
            <w:vMerge/>
          </w:tcPr>
          <w:p w:rsidR="006F1CFD" w:rsidRDefault="006F1CFD"/>
        </w:tc>
        <w:tc>
          <w:tcPr>
            <w:tcW w:w="1701" w:type="dxa"/>
            <w:vMerge/>
          </w:tcPr>
          <w:p w:rsidR="006F1CFD" w:rsidRDefault="006F1CFD"/>
        </w:tc>
      </w:tr>
    </w:tbl>
    <w:p w:rsidR="006F1CFD" w:rsidRDefault="006F1CFD">
      <w:pPr>
        <w:pStyle w:val="ConsPlusNormal"/>
        <w:jc w:val="both"/>
      </w:pPr>
    </w:p>
    <w:p w:rsidR="006F1CFD" w:rsidRDefault="006F1CFD">
      <w:pPr>
        <w:pStyle w:val="ConsPlusNonformat"/>
        <w:jc w:val="both"/>
      </w:pPr>
      <w:r>
        <w:lastRenderedPageBreak/>
        <w:t>Руководитель (уполномоченное лицо) администрации</w:t>
      </w:r>
    </w:p>
    <w:p w:rsidR="006F1CFD" w:rsidRDefault="006F1CFD">
      <w:pPr>
        <w:pStyle w:val="ConsPlusNonformat"/>
        <w:jc w:val="both"/>
      </w:pPr>
      <w:r>
        <w:t>муниципального образования _____________________________ Московской области</w:t>
      </w:r>
    </w:p>
    <w:p w:rsidR="006F1CFD" w:rsidRDefault="006F1CFD">
      <w:pPr>
        <w:pStyle w:val="ConsPlusNonformat"/>
        <w:jc w:val="both"/>
      </w:pPr>
      <w:r>
        <w:t>_____________          _______________</w:t>
      </w:r>
    </w:p>
    <w:p w:rsidR="006F1CFD" w:rsidRDefault="006F1CFD">
      <w:pPr>
        <w:pStyle w:val="ConsPlusNonformat"/>
        <w:jc w:val="both"/>
      </w:pPr>
      <w:r>
        <w:t xml:space="preserve">   подпись                   ФИО</w:t>
      </w:r>
    </w:p>
    <w:p w:rsidR="006F1CFD" w:rsidRDefault="006F1CFD">
      <w:pPr>
        <w:pStyle w:val="ConsPlusNonformat"/>
        <w:jc w:val="both"/>
      </w:pPr>
      <w:r>
        <w:t xml:space="preserve">    М.П.</w:t>
      </w:r>
    </w:p>
    <w:p w:rsidR="006F1CFD" w:rsidRDefault="006F1CFD">
      <w:pPr>
        <w:pStyle w:val="ConsPlusNonformat"/>
        <w:jc w:val="both"/>
      </w:pPr>
    </w:p>
    <w:p w:rsidR="006F1CFD" w:rsidRDefault="006F1CFD">
      <w:pPr>
        <w:pStyle w:val="ConsPlusNonformat"/>
        <w:jc w:val="both"/>
      </w:pPr>
      <w:r>
        <w:t>Главный бухгалтер</w:t>
      </w:r>
    </w:p>
    <w:p w:rsidR="006F1CFD" w:rsidRDefault="006F1CFD">
      <w:pPr>
        <w:pStyle w:val="ConsPlusNonformat"/>
        <w:jc w:val="both"/>
      </w:pPr>
      <w:r>
        <w:t>_____________          _______________</w:t>
      </w:r>
    </w:p>
    <w:p w:rsidR="006F1CFD" w:rsidRDefault="006F1CFD">
      <w:pPr>
        <w:pStyle w:val="ConsPlusNonformat"/>
        <w:jc w:val="both"/>
      </w:pPr>
      <w:r>
        <w:t xml:space="preserve">   подпись                   ФИО</w:t>
      </w:r>
    </w:p>
    <w:p w:rsidR="006F1CFD" w:rsidRDefault="006F1CFD">
      <w:pPr>
        <w:pStyle w:val="ConsPlusNonformat"/>
        <w:jc w:val="both"/>
      </w:pPr>
    </w:p>
    <w:p w:rsidR="006F1CFD" w:rsidRDefault="006F1CFD">
      <w:pPr>
        <w:pStyle w:val="ConsPlusNonformat"/>
        <w:jc w:val="both"/>
      </w:pPr>
      <w:r>
        <w:t>Исполнитель</w:t>
      </w:r>
    </w:p>
    <w:p w:rsidR="006F1CFD" w:rsidRDefault="006F1CFD">
      <w:pPr>
        <w:pStyle w:val="ConsPlusNonformat"/>
        <w:jc w:val="both"/>
      </w:pPr>
      <w:r>
        <w:t>_____________          _______________     тел.: _______________</w:t>
      </w:r>
    </w:p>
    <w:p w:rsidR="006F1CFD" w:rsidRDefault="006F1CFD">
      <w:pPr>
        <w:pStyle w:val="ConsPlusNonformat"/>
        <w:jc w:val="both"/>
      </w:pPr>
      <w:r>
        <w:t xml:space="preserve">   подпись                   ФИО</w:t>
      </w:r>
    </w:p>
    <w:p w:rsidR="006F1CFD" w:rsidRDefault="006F1CFD">
      <w:pPr>
        <w:pStyle w:val="ConsPlusNonformat"/>
        <w:jc w:val="both"/>
      </w:pPr>
      <w:r>
        <w:t>"___" _______ 2017 г.</w:t>
      </w:r>
    </w:p>
    <w:p w:rsidR="006F1CFD" w:rsidRDefault="006F1CFD">
      <w:pPr>
        <w:pStyle w:val="ConsPlusNonformat"/>
        <w:jc w:val="both"/>
      </w:pPr>
    </w:p>
    <w:p w:rsidR="006F1CFD" w:rsidRDefault="006F1CFD">
      <w:pPr>
        <w:pStyle w:val="ConsPlusNonformat"/>
        <w:jc w:val="both"/>
      </w:pPr>
      <w:bookmarkStart w:id="36" w:name="P5810"/>
      <w:bookmarkEnd w:id="36"/>
      <w:r>
        <w:t>*Периодичность  представления  отчета:  квартальная,  годовая.  Заполняется</w:t>
      </w:r>
    </w:p>
    <w:p w:rsidR="006F1CFD" w:rsidRDefault="006F1CFD">
      <w:pPr>
        <w:pStyle w:val="ConsPlusNonformat"/>
        <w:jc w:val="both"/>
      </w:pPr>
      <w:r>
        <w:t>нарастающим итогом на отчетную дату.</w:t>
      </w:r>
    </w:p>
    <w:p w:rsidR="006F1CFD" w:rsidRDefault="006F1CFD">
      <w:pPr>
        <w:pStyle w:val="ConsPlusNonformat"/>
        <w:jc w:val="both"/>
      </w:pPr>
      <w:bookmarkStart w:id="37" w:name="P5812"/>
      <w:bookmarkEnd w:id="37"/>
      <w:r>
        <w:t>**Расчет фактического значения показателя по состоянию на отчетную дату:</w:t>
      </w:r>
    </w:p>
    <w:p w:rsidR="006F1CFD" w:rsidRDefault="006F1CFD">
      <w:pPr>
        <w:pStyle w:val="ConsPlusNonformat"/>
        <w:jc w:val="both"/>
      </w:pPr>
    </w:p>
    <w:p w:rsidR="006F1CFD" w:rsidRDefault="006F1CFD">
      <w:pPr>
        <w:pStyle w:val="ConsPlusNonformat"/>
        <w:jc w:val="both"/>
      </w:pPr>
      <w:r>
        <w:t>Ppli = Pi / Ni,</w:t>
      </w:r>
    </w:p>
    <w:p w:rsidR="006F1CFD" w:rsidRDefault="006F1CFD">
      <w:pPr>
        <w:pStyle w:val="ConsPlusNonformat"/>
        <w:jc w:val="both"/>
      </w:pPr>
    </w:p>
    <w:p w:rsidR="006F1CFD" w:rsidRDefault="006F1CFD">
      <w:pPr>
        <w:pStyle w:val="ConsPlusNonformat"/>
        <w:jc w:val="both"/>
      </w:pPr>
      <w:r>
        <w:t>где</w:t>
      </w:r>
    </w:p>
    <w:p w:rsidR="006F1CFD" w:rsidRDefault="006F1CFD">
      <w:pPr>
        <w:pStyle w:val="ConsPlusNonformat"/>
        <w:jc w:val="both"/>
      </w:pPr>
      <w:r>
        <w:t>Ppli - количество посещений библиотек (на 1 жителя в год), посещений;</w:t>
      </w:r>
    </w:p>
    <w:p w:rsidR="006F1CFD" w:rsidRDefault="006F1CFD">
      <w:pPr>
        <w:pStyle w:val="ConsPlusNonformat"/>
        <w:jc w:val="both"/>
      </w:pPr>
      <w:r>
        <w:t>Pi - количество посещений библиотеки муниципального образования за отчетный</w:t>
      </w:r>
    </w:p>
    <w:p w:rsidR="006F1CFD" w:rsidRDefault="006F1CFD">
      <w:pPr>
        <w:pStyle w:val="ConsPlusNonformat"/>
        <w:jc w:val="both"/>
      </w:pPr>
      <w:r>
        <w:t>период, посещений;</w:t>
      </w:r>
    </w:p>
    <w:p w:rsidR="006F1CFD" w:rsidRDefault="006F1CFD">
      <w:pPr>
        <w:pStyle w:val="ConsPlusNonformat"/>
        <w:jc w:val="both"/>
      </w:pPr>
      <w:r>
        <w:t>Ni - численность населения муниципального  образования  на отчетный период,</w:t>
      </w:r>
    </w:p>
    <w:p w:rsidR="006F1CFD" w:rsidRDefault="006F1CFD">
      <w:pPr>
        <w:pStyle w:val="ConsPlusNonformat"/>
        <w:jc w:val="both"/>
      </w:pPr>
      <w:r>
        <w:t>чел.</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6</w:t>
      </w:r>
    </w:p>
    <w:p w:rsidR="006F1CFD" w:rsidRDefault="006F1CFD">
      <w:pPr>
        <w:pStyle w:val="ConsPlusNormal"/>
        <w:jc w:val="right"/>
      </w:pPr>
      <w:r>
        <w:t>к Условиям предоставления</w:t>
      </w:r>
    </w:p>
    <w:p w:rsidR="006F1CFD" w:rsidRDefault="006F1CFD">
      <w:pPr>
        <w:pStyle w:val="ConsPlusNormal"/>
        <w:jc w:val="right"/>
      </w:pPr>
      <w:r>
        <w:t>и расходования, критериям</w:t>
      </w:r>
    </w:p>
    <w:p w:rsidR="006F1CFD" w:rsidRDefault="006F1CFD">
      <w:pPr>
        <w:pStyle w:val="ConsPlusNormal"/>
        <w:jc w:val="right"/>
      </w:pPr>
      <w:r>
        <w:t>отбора и методике расчета</w:t>
      </w:r>
    </w:p>
    <w:p w:rsidR="006F1CFD" w:rsidRDefault="006F1CFD">
      <w:pPr>
        <w:pStyle w:val="ConsPlusNormal"/>
        <w:jc w:val="right"/>
      </w:pPr>
      <w:r>
        <w:t>субсидий, предоставляемых</w:t>
      </w:r>
    </w:p>
    <w:p w:rsidR="006F1CFD" w:rsidRDefault="006F1CFD">
      <w:pPr>
        <w:pStyle w:val="ConsPlusNormal"/>
        <w:jc w:val="right"/>
      </w:pPr>
      <w:r>
        <w:t>из бюджета Московской области</w:t>
      </w:r>
    </w:p>
    <w:p w:rsidR="006F1CFD" w:rsidRDefault="006F1CFD">
      <w:pPr>
        <w:pStyle w:val="ConsPlusNormal"/>
        <w:jc w:val="right"/>
      </w:pPr>
      <w:r>
        <w:t>бюджетам муниципальных образований</w:t>
      </w:r>
    </w:p>
    <w:p w:rsidR="006F1CFD" w:rsidRDefault="006F1CFD">
      <w:pPr>
        <w:pStyle w:val="ConsPlusNormal"/>
        <w:jc w:val="right"/>
      </w:pPr>
      <w:r>
        <w:lastRenderedPageBreak/>
        <w:t>Московской области за счет</w:t>
      </w:r>
    </w:p>
    <w:p w:rsidR="006F1CFD" w:rsidRDefault="006F1CFD">
      <w:pPr>
        <w:pStyle w:val="ConsPlusNormal"/>
        <w:jc w:val="right"/>
      </w:pPr>
      <w:r>
        <w:t>средств федерального бюджета</w:t>
      </w:r>
    </w:p>
    <w:p w:rsidR="006F1CFD" w:rsidRDefault="006F1CFD">
      <w:pPr>
        <w:pStyle w:val="ConsPlusNormal"/>
        <w:jc w:val="right"/>
      </w:pPr>
      <w:r>
        <w:t>и бюджета Московской области</w:t>
      </w:r>
    </w:p>
    <w:p w:rsidR="006F1CFD" w:rsidRDefault="006F1CFD">
      <w:pPr>
        <w:pStyle w:val="ConsPlusNormal"/>
        <w:jc w:val="right"/>
      </w:pPr>
      <w:r>
        <w:t>на поддержку отрасли культуры</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38" w:name="P5841"/>
      <w:bookmarkEnd w:id="38"/>
      <w:r>
        <w:t>СВОДНЫЙ ОТЧЕТ</w:t>
      </w:r>
    </w:p>
    <w:p w:rsidR="006F1CFD" w:rsidRDefault="006F1CFD">
      <w:pPr>
        <w:pStyle w:val="ConsPlusNormal"/>
        <w:jc w:val="center"/>
      </w:pPr>
      <w:r>
        <w:t>об использовании субсидий, предоставляемых в 2017 году</w:t>
      </w:r>
    </w:p>
    <w:p w:rsidR="006F1CFD" w:rsidRDefault="006F1CFD">
      <w:pPr>
        <w:pStyle w:val="ConsPlusNormal"/>
        <w:jc w:val="center"/>
      </w:pPr>
      <w:r>
        <w:t>из бюджета Московской области бюджетам муниципальных</w:t>
      </w:r>
    </w:p>
    <w:p w:rsidR="006F1CFD" w:rsidRDefault="006F1CFD">
      <w:pPr>
        <w:pStyle w:val="ConsPlusNormal"/>
        <w:jc w:val="center"/>
      </w:pPr>
      <w:r>
        <w:t>образований Московской области за счет средств федерального</w:t>
      </w:r>
    </w:p>
    <w:p w:rsidR="006F1CFD" w:rsidRDefault="006F1CFD">
      <w:pPr>
        <w:pStyle w:val="ConsPlusNormal"/>
        <w:jc w:val="center"/>
      </w:pPr>
      <w:r>
        <w:t>бюджета и бюджета Московской области на поддержку</w:t>
      </w:r>
    </w:p>
    <w:p w:rsidR="006F1CFD" w:rsidRDefault="006F1CFD">
      <w:pPr>
        <w:pStyle w:val="ConsPlusNormal"/>
        <w:jc w:val="center"/>
      </w:pPr>
      <w:r>
        <w:t>отрасли культуры</w:t>
      </w:r>
    </w:p>
    <w:p w:rsidR="006F1CFD" w:rsidRDefault="006F1CFD">
      <w:pPr>
        <w:pStyle w:val="ConsPlusNormal"/>
        <w:jc w:val="center"/>
      </w:pPr>
      <w:r>
        <w:t>по состоянию на ___ __________ 20__ года</w:t>
      </w:r>
      <w:hyperlink w:anchor="P5975" w:history="1">
        <w:r>
          <w:rPr>
            <w:color w:val="0000FF"/>
          </w:rPr>
          <w:t>*</w:t>
        </w:r>
      </w:hyperlink>
    </w:p>
    <w:p w:rsidR="006F1CFD" w:rsidRDefault="006F1CFD">
      <w:pPr>
        <w:pStyle w:val="ConsPlusNormal"/>
        <w:jc w:val="both"/>
      </w:pPr>
    </w:p>
    <w:p w:rsidR="006F1CFD" w:rsidRDefault="006F1CFD">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928"/>
        <w:gridCol w:w="1466"/>
        <w:gridCol w:w="2381"/>
        <w:gridCol w:w="1474"/>
        <w:gridCol w:w="3231"/>
        <w:gridCol w:w="1701"/>
        <w:gridCol w:w="1701"/>
        <w:gridCol w:w="1560"/>
        <w:gridCol w:w="1531"/>
        <w:gridCol w:w="1417"/>
      </w:tblGrid>
      <w:tr w:rsidR="006F1CFD">
        <w:tc>
          <w:tcPr>
            <w:tcW w:w="794" w:type="dxa"/>
          </w:tcPr>
          <w:p w:rsidR="006F1CFD" w:rsidRDefault="006F1CFD">
            <w:pPr>
              <w:pStyle w:val="ConsPlusNormal"/>
              <w:jc w:val="center"/>
            </w:pPr>
            <w:r>
              <w:t>N п/п</w:t>
            </w:r>
          </w:p>
        </w:tc>
        <w:tc>
          <w:tcPr>
            <w:tcW w:w="1928" w:type="dxa"/>
          </w:tcPr>
          <w:p w:rsidR="006F1CFD" w:rsidRDefault="006F1CFD">
            <w:pPr>
              <w:pStyle w:val="ConsPlusNormal"/>
              <w:jc w:val="center"/>
            </w:pPr>
            <w:r>
              <w:t>Наименование муниципального образования Московской области</w:t>
            </w:r>
          </w:p>
        </w:tc>
        <w:tc>
          <w:tcPr>
            <w:tcW w:w="1466" w:type="dxa"/>
          </w:tcPr>
          <w:p w:rsidR="006F1CFD" w:rsidRDefault="006F1CFD">
            <w:pPr>
              <w:pStyle w:val="ConsPlusNormal"/>
              <w:jc w:val="center"/>
            </w:pPr>
            <w:r>
              <w:t>Направление расходов</w:t>
            </w:r>
          </w:p>
        </w:tc>
        <w:tc>
          <w:tcPr>
            <w:tcW w:w="2381" w:type="dxa"/>
          </w:tcPr>
          <w:p w:rsidR="006F1CFD" w:rsidRDefault="006F1CFD">
            <w:pPr>
              <w:pStyle w:val="ConsPlusNormal"/>
              <w:jc w:val="center"/>
            </w:pPr>
            <w:r>
              <w:t>Наименование мероприятия</w:t>
            </w:r>
          </w:p>
        </w:tc>
        <w:tc>
          <w:tcPr>
            <w:tcW w:w="1474" w:type="dxa"/>
          </w:tcPr>
          <w:p w:rsidR="006F1CFD" w:rsidRDefault="006F1CFD">
            <w:pPr>
              <w:pStyle w:val="ConsPlusNormal"/>
              <w:jc w:val="center"/>
            </w:pPr>
            <w:r>
              <w:t>Сроки реализации</w:t>
            </w:r>
          </w:p>
        </w:tc>
        <w:tc>
          <w:tcPr>
            <w:tcW w:w="3231" w:type="dxa"/>
          </w:tcPr>
          <w:p w:rsidR="006F1CFD" w:rsidRDefault="006F1CFD">
            <w:pPr>
              <w:pStyle w:val="ConsPlusNormal"/>
            </w:pPr>
          </w:p>
        </w:tc>
        <w:tc>
          <w:tcPr>
            <w:tcW w:w="1701" w:type="dxa"/>
          </w:tcPr>
          <w:p w:rsidR="006F1CFD" w:rsidRDefault="006F1CFD">
            <w:pPr>
              <w:pStyle w:val="ConsPlusNormal"/>
              <w:jc w:val="center"/>
            </w:pPr>
            <w:r>
              <w:t>Предусмотрено средств на реализацию мероприятия</w:t>
            </w:r>
          </w:p>
        </w:tc>
        <w:tc>
          <w:tcPr>
            <w:tcW w:w="1701" w:type="dxa"/>
          </w:tcPr>
          <w:p w:rsidR="006F1CFD" w:rsidRDefault="006F1CFD">
            <w:pPr>
              <w:pStyle w:val="ConsPlusNormal"/>
              <w:jc w:val="center"/>
            </w:pPr>
            <w:r>
              <w:t>Фактически поступило средств на отчетную дату</w:t>
            </w:r>
          </w:p>
        </w:tc>
        <w:tc>
          <w:tcPr>
            <w:tcW w:w="1560" w:type="dxa"/>
          </w:tcPr>
          <w:p w:rsidR="006F1CFD" w:rsidRDefault="006F1CFD">
            <w:pPr>
              <w:pStyle w:val="ConsPlusNormal"/>
              <w:jc w:val="center"/>
            </w:pPr>
            <w:r>
              <w:t>Фактически использовано средств на отчетную дату</w:t>
            </w:r>
          </w:p>
        </w:tc>
        <w:tc>
          <w:tcPr>
            <w:tcW w:w="1531" w:type="dxa"/>
          </w:tcPr>
          <w:p w:rsidR="006F1CFD" w:rsidRDefault="006F1CFD">
            <w:pPr>
              <w:pStyle w:val="ConsPlusNormal"/>
              <w:jc w:val="center"/>
            </w:pPr>
            <w:r>
              <w:t>Остаток средств по состоянию на отчетную дату</w:t>
            </w:r>
          </w:p>
        </w:tc>
        <w:tc>
          <w:tcPr>
            <w:tcW w:w="1417" w:type="dxa"/>
          </w:tcPr>
          <w:p w:rsidR="006F1CFD" w:rsidRDefault="006F1CFD">
            <w:pPr>
              <w:pStyle w:val="ConsPlusNormal"/>
              <w:jc w:val="center"/>
            </w:pPr>
            <w:r>
              <w:t>Причины неосвоения средств</w:t>
            </w:r>
          </w:p>
        </w:tc>
      </w:tr>
      <w:tr w:rsidR="006F1CFD">
        <w:tc>
          <w:tcPr>
            <w:tcW w:w="794" w:type="dxa"/>
            <w:vMerge w:val="restart"/>
          </w:tcPr>
          <w:p w:rsidR="006F1CFD" w:rsidRDefault="006F1CFD">
            <w:pPr>
              <w:pStyle w:val="ConsPlusNormal"/>
            </w:pPr>
            <w:r>
              <w:t>1.</w:t>
            </w:r>
          </w:p>
        </w:tc>
        <w:tc>
          <w:tcPr>
            <w:tcW w:w="1928" w:type="dxa"/>
            <w:vMerge w:val="restart"/>
          </w:tcPr>
          <w:p w:rsidR="006F1CFD" w:rsidRDefault="006F1CFD">
            <w:pPr>
              <w:pStyle w:val="ConsPlusNormal"/>
            </w:pPr>
          </w:p>
        </w:tc>
        <w:tc>
          <w:tcPr>
            <w:tcW w:w="1466" w:type="dxa"/>
            <w:vMerge w:val="restart"/>
          </w:tcPr>
          <w:p w:rsidR="006F1CFD" w:rsidRDefault="006F1CFD">
            <w:pPr>
              <w:pStyle w:val="ConsPlusNormal"/>
            </w:pPr>
            <w:r>
              <w:t>R5190</w:t>
            </w:r>
          </w:p>
        </w:tc>
        <w:tc>
          <w:tcPr>
            <w:tcW w:w="2381" w:type="dxa"/>
            <w:vMerge w:val="restart"/>
          </w:tcPr>
          <w:p w:rsidR="006F1CFD" w:rsidRDefault="006F1CFD">
            <w:pPr>
              <w:pStyle w:val="ConsPlusNormal"/>
            </w:pPr>
            <w:r>
              <w:t>комплектование книжных фондов муниципальных общедоступных библиотек муниципальных образований Московской области</w:t>
            </w:r>
          </w:p>
        </w:tc>
        <w:tc>
          <w:tcPr>
            <w:tcW w:w="1474" w:type="dxa"/>
            <w:vMerge w:val="restart"/>
          </w:tcPr>
          <w:p w:rsidR="006F1CFD" w:rsidRDefault="006F1CFD">
            <w:pPr>
              <w:pStyle w:val="ConsPlusNormal"/>
            </w:pPr>
            <w:r>
              <w:t>2017 год</w:t>
            </w:r>
          </w:p>
        </w:tc>
        <w:tc>
          <w:tcPr>
            <w:tcW w:w="3231" w:type="dxa"/>
          </w:tcPr>
          <w:p w:rsidR="006F1CFD" w:rsidRDefault="006F1CFD">
            <w:pPr>
              <w:pStyle w:val="ConsPlusNormal"/>
            </w:pPr>
            <w:r>
              <w:t>Итого по мероприятию, в том числе за счет средств из:</w:t>
            </w:r>
          </w:p>
        </w:tc>
        <w:tc>
          <w:tcPr>
            <w:tcW w:w="1701" w:type="dxa"/>
          </w:tcPr>
          <w:p w:rsidR="006F1CFD" w:rsidRDefault="006F1CFD">
            <w:pPr>
              <w:pStyle w:val="ConsPlusNormal"/>
            </w:pPr>
          </w:p>
        </w:tc>
        <w:tc>
          <w:tcPr>
            <w:tcW w:w="1701" w:type="dxa"/>
          </w:tcPr>
          <w:p w:rsidR="006F1CFD" w:rsidRDefault="006F1CFD">
            <w:pPr>
              <w:pStyle w:val="ConsPlusNormal"/>
            </w:pPr>
          </w:p>
        </w:tc>
        <w:tc>
          <w:tcPr>
            <w:tcW w:w="1560" w:type="dxa"/>
          </w:tcPr>
          <w:p w:rsidR="006F1CFD" w:rsidRDefault="006F1CFD">
            <w:pPr>
              <w:pStyle w:val="ConsPlusNormal"/>
            </w:pPr>
          </w:p>
        </w:tc>
        <w:tc>
          <w:tcPr>
            <w:tcW w:w="1531" w:type="dxa"/>
          </w:tcPr>
          <w:p w:rsidR="006F1CFD" w:rsidRDefault="006F1CFD">
            <w:pPr>
              <w:pStyle w:val="ConsPlusNormal"/>
            </w:pPr>
          </w:p>
        </w:tc>
        <w:tc>
          <w:tcPr>
            <w:tcW w:w="1417" w:type="dxa"/>
          </w:tcPr>
          <w:p w:rsidR="006F1CFD" w:rsidRDefault="006F1CFD">
            <w:pPr>
              <w:pStyle w:val="ConsPlusNormal"/>
            </w:pPr>
          </w:p>
        </w:tc>
      </w:tr>
      <w:tr w:rsidR="006F1CFD">
        <w:tc>
          <w:tcPr>
            <w:tcW w:w="794" w:type="dxa"/>
            <w:vMerge/>
          </w:tcPr>
          <w:p w:rsidR="006F1CFD" w:rsidRDefault="006F1CFD"/>
        </w:tc>
        <w:tc>
          <w:tcPr>
            <w:tcW w:w="1928" w:type="dxa"/>
            <w:vMerge/>
          </w:tcPr>
          <w:p w:rsidR="006F1CFD" w:rsidRDefault="006F1CFD"/>
        </w:tc>
        <w:tc>
          <w:tcPr>
            <w:tcW w:w="1466" w:type="dxa"/>
            <w:vMerge/>
          </w:tcPr>
          <w:p w:rsidR="006F1CFD" w:rsidRDefault="006F1CFD"/>
        </w:tc>
        <w:tc>
          <w:tcPr>
            <w:tcW w:w="2381" w:type="dxa"/>
            <w:vMerge/>
          </w:tcPr>
          <w:p w:rsidR="006F1CFD" w:rsidRDefault="006F1CFD"/>
        </w:tc>
        <w:tc>
          <w:tcPr>
            <w:tcW w:w="1474" w:type="dxa"/>
            <w:vMerge/>
          </w:tcPr>
          <w:p w:rsidR="006F1CFD" w:rsidRDefault="006F1CFD"/>
        </w:tc>
        <w:tc>
          <w:tcPr>
            <w:tcW w:w="3231" w:type="dxa"/>
          </w:tcPr>
          <w:p w:rsidR="006F1CFD" w:rsidRDefault="006F1CFD">
            <w:pPr>
              <w:pStyle w:val="ConsPlusNormal"/>
            </w:pPr>
            <w:r>
              <w:t>федерального бюджета</w:t>
            </w:r>
          </w:p>
        </w:tc>
        <w:tc>
          <w:tcPr>
            <w:tcW w:w="1701" w:type="dxa"/>
          </w:tcPr>
          <w:p w:rsidR="006F1CFD" w:rsidRDefault="006F1CFD">
            <w:pPr>
              <w:pStyle w:val="ConsPlusNormal"/>
            </w:pPr>
          </w:p>
        </w:tc>
        <w:tc>
          <w:tcPr>
            <w:tcW w:w="1701" w:type="dxa"/>
          </w:tcPr>
          <w:p w:rsidR="006F1CFD" w:rsidRDefault="006F1CFD">
            <w:pPr>
              <w:pStyle w:val="ConsPlusNormal"/>
            </w:pPr>
          </w:p>
        </w:tc>
        <w:tc>
          <w:tcPr>
            <w:tcW w:w="1560" w:type="dxa"/>
          </w:tcPr>
          <w:p w:rsidR="006F1CFD" w:rsidRDefault="006F1CFD">
            <w:pPr>
              <w:pStyle w:val="ConsPlusNormal"/>
            </w:pPr>
          </w:p>
        </w:tc>
        <w:tc>
          <w:tcPr>
            <w:tcW w:w="1531" w:type="dxa"/>
          </w:tcPr>
          <w:p w:rsidR="006F1CFD" w:rsidRDefault="006F1CFD">
            <w:pPr>
              <w:pStyle w:val="ConsPlusNormal"/>
            </w:pPr>
          </w:p>
        </w:tc>
        <w:tc>
          <w:tcPr>
            <w:tcW w:w="1417" w:type="dxa"/>
          </w:tcPr>
          <w:p w:rsidR="006F1CFD" w:rsidRDefault="006F1CFD">
            <w:pPr>
              <w:pStyle w:val="ConsPlusNormal"/>
            </w:pPr>
          </w:p>
        </w:tc>
      </w:tr>
      <w:tr w:rsidR="006F1CFD">
        <w:tc>
          <w:tcPr>
            <w:tcW w:w="794" w:type="dxa"/>
            <w:vMerge/>
          </w:tcPr>
          <w:p w:rsidR="006F1CFD" w:rsidRDefault="006F1CFD"/>
        </w:tc>
        <w:tc>
          <w:tcPr>
            <w:tcW w:w="1928" w:type="dxa"/>
            <w:vMerge/>
          </w:tcPr>
          <w:p w:rsidR="006F1CFD" w:rsidRDefault="006F1CFD"/>
        </w:tc>
        <w:tc>
          <w:tcPr>
            <w:tcW w:w="1466" w:type="dxa"/>
            <w:vMerge/>
          </w:tcPr>
          <w:p w:rsidR="006F1CFD" w:rsidRDefault="006F1CFD"/>
        </w:tc>
        <w:tc>
          <w:tcPr>
            <w:tcW w:w="2381" w:type="dxa"/>
            <w:vMerge/>
          </w:tcPr>
          <w:p w:rsidR="006F1CFD" w:rsidRDefault="006F1CFD"/>
        </w:tc>
        <w:tc>
          <w:tcPr>
            <w:tcW w:w="1474" w:type="dxa"/>
            <w:vMerge/>
          </w:tcPr>
          <w:p w:rsidR="006F1CFD" w:rsidRDefault="006F1CFD"/>
        </w:tc>
        <w:tc>
          <w:tcPr>
            <w:tcW w:w="3231" w:type="dxa"/>
          </w:tcPr>
          <w:p w:rsidR="006F1CFD" w:rsidRDefault="006F1CFD">
            <w:pPr>
              <w:pStyle w:val="ConsPlusNormal"/>
            </w:pPr>
            <w:r>
              <w:t>бюджета Московской области</w:t>
            </w:r>
          </w:p>
        </w:tc>
        <w:tc>
          <w:tcPr>
            <w:tcW w:w="1701" w:type="dxa"/>
          </w:tcPr>
          <w:p w:rsidR="006F1CFD" w:rsidRDefault="006F1CFD">
            <w:pPr>
              <w:pStyle w:val="ConsPlusNormal"/>
            </w:pPr>
          </w:p>
        </w:tc>
        <w:tc>
          <w:tcPr>
            <w:tcW w:w="1701" w:type="dxa"/>
          </w:tcPr>
          <w:p w:rsidR="006F1CFD" w:rsidRDefault="006F1CFD">
            <w:pPr>
              <w:pStyle w:val="ConsPlusNormal"/>
            </w:pPr>
          </w:p>
        </w:tc>
        <w:tc>
          <w:tcPr>
            <w:tcW w:w="1560" w:type="dxa"/>
          </w:tcPr>
          <w:p w:rsidR="006F1CFD" w:rsidRDefault="006F1CFD">
            <w:pPr>
              <w:pStyle w:val="ConsPlusNormal"/>
            </w:pPr>
          </w:p>
        </w:tc>
        <w:tc>
          <w:tcPr>
            <w:tcW w:w="1531" w:type="dxa"/>
          </w:tcPr>
          <w:p w:rsidR="006F1CFD" w:rsidRDefault="006F1CFD">
            <w:pPr>
              <w:pStyle w:val="ConsPlusNormal"/>
            </w:pPr>
          </w:p>
        </w:tc>
        <w:tc>
          <w:tcPr>
            <w:tcW w:w="1417" w:type="dxa"/>
          </w:tcPr>
          <w:p w:rsidR="006F1CFD" w:rsidRDefault="006F1CFD">
            <w:pPr>
              <w:pStyle w:val="ConsPlusNormal"/>
            </w:pPr>
          </w:p>
        </w:tc>
      </w:tr>
      <w:tr w:rsidR="006F1CFD">
        <w:tc>
          <w:tcPr>
            <w:tcW w:w="794" w:type="dxa"/>
            <w:vMerge/>
          </w:tcPr>
          <w:p w:rsidR="006F1CFD" w:rsidRDefault="006F1CFD"/>
        </w:tc>
        <w:tc>
          <w:tcPr>
            <w:tcW w:w="1928" w:type="dxa"/>
            <w:vMerge/>
          </w:tcPr>
          <w:p w:rsidR="006F1CFD" w:rsidRDefault="006F1CFD"/>
        </w:tc>
        <w:tc>
          <w:tcPr>
            <w:tcW w:w="1466" w:type="dxa"/>
            <w:vMerge/>
          </w:tcPr>
          <w:p w:rsidR="006F1CFD" w:rsidRDefault="006F1CFD"/>
        </w:tc>
        <w:tc>
          <w:tcPr>
            <w:tcW w:w="2381" w:type="dxa"/>
            <w:vMerge/>
          </w:tcPr>
          <w:p w:rsidR="006F1CFD" w:rsidRDefault="006F1CFD"/>
        </w:tc>
        <w:tc>
          <w:tcPr>
            <w:tcW w:w="1474" w:type="dxa"/>
            <w:vMerge/>
          </w:tcPr>
          <w:p w:rsidR="006F1CFD" w:rsidRDefault="006F1CFD"/>
        </w:tc>
        <w:tc>
          <w:tcPr>
            <w:tcW w:w="3231" w:type="dxa"/>
          </w:tcPr>
          <w:p w:rsidR="006F1CFD" w:rsidRDefault="006F1CFD">
            <w:pPr>
              <w:pStyle w:val="ConsPlusNormal"/>
            </w:pPr>
            <w:r>
              <w:t>бюджета муниципального образования</w:t>
            </w:r>
          </w:p>
        </w:tc>
        <w:tc>
          <w:tcPr>
            <w:tcW w:w="1701" w:type="dxa"/>
          </w:tcPr>
          <w:p w:rsidR="006F1CFD" w:rsidRDefault="006F1CFD">
            <w:pPr>
              <w:pStyle w:val="ConsPlusNormal"/>
            </w:pPr>
          </w:p>
        </w:tc>
        <w:tc>
          <w:tcPr>
            <w:tcW w:w="1701" w:type="dxa"/>
          </w:tcPr>
          <w:p w:rsidR="006F1CFD" w:rsidRDefault="006F1CFD">
            <w:pPr>
              <w:pStyle w:val="ConsPlusNormal"/>
            </w:pPr>
          </w:p>
        </w:tc>
        <w:tc>
          <w:tcPr>
            <w:tcW w:w="1560" w:type="dxa"/>
          </w:tcPr>
          <w:p w:rsidR="006F1CFD" w:rsidRDefault="006F1CFD">
            <w:pPr>
              <w:pStyle w:val="ConsPlusNormal"/>
            </w:pPr>
          </w:p>
        </w:tc>
        <w:tc>
          <w:tcPr>
            <w:tcW w:w="1531" w:type="dxa"/>
          </w:tcPr>
          <w:p w:rsidR="006F1CFD" w:rsidRDefault="006F1CFD">
            <w:pPr>
              <w:pStyle w:val="ConsPlusNormal"/>
            </w:pPr>
          </w:p>
        </w:tc>
        <w:tc>
          <w:tcPr>
            <w:tcW w:w="1417" w:type="dxa"/>
          </w:tcPr>
          <w:p w:rsidR="006F1CFD" w:rsidRDefault="006F1CFD">
            <w:pPr>
              <w:pStyle w:val="ConsPlusNormal"/>
            </w:pPr>
          </w:p>
        </w:tc>
      </w:tr>
      <w:tr w:rsidR="006F1CFD">
        <w:tc>
          <w:tcPr>
            <w:tcW w:w="794" w:type="dxa"/>
            <w:vMerge/>
          </w:tcPr>
          <w:p w:rsidR="006F1CFD" w:rsidRDefault="006F1CFD"/>
        </w:tc>
        <w:tc>
          <w:tcPr>
            <w:tcW w:w="1928" w:type="dxa"/>
            <w:vMerge/>
          </w:tcPr>
          <w:p w:rsidR="006F1CFD" w:rsidRDefault="006F1CFD"/>
        </w:tc>
        <w:tc>
          <w:tcPr>
            <w:tcW w:w="1466" w:type="dxa"/>
            <w:vMerge/>
          </w:tcPr>
          <w:p w:rsidR="006F1CFD" w:rsidRDefault="006F1CFD"/>
        </w:tc>
        <w:tc>
          <w:tcPr>
            <w:tcW w:w="2381" w:type="dxa"/>
            <w:vMerge/>
          </w:tcPr>
          <w:p w:rsidR="006F1CFD" w:rsidRDefault="006F1CFD"/>
        </w:tc>
        <w:tc>
          <w:tcPr>
            <w:tcW w:w="1474" w:type="dxa"/>
            <w:vMerge/>
          </w:tcPr>
          <w:p w:rsidR="006F1CFD" w:rsidRDefault="006F1CFD"/>
        </w:tc>
        <w:tc>
          <w:tcPr>
            <w:tcW w:w="3231" w:type="dxa"/>
          </w:tcPr>
          <w:p w:rsidR="006F1CFD" w:rsidRDefault="006F1CFD">
            <w:pPr>
              <w:pStyle w:val="ConsPlusNormal"/>
            </w:pPr>
            <w:r>
              <w:t>Объем софинансирования (%) (справочно)</w:t>
            </w:r>
          </w:p>
        </w:tc>
        <w:tc>
          <w:tcPr>
            <w:tcW w:w="1701" w:type="dxa"/>
          </w:tcPr>
          <w:p w:rsidR="006F1CFD" w:rsidRDefault="006F1CFD">
            <w:pPr>
              <w:pStyle w:val="ConsPlusNormal"/>
            </w:pPr>
          </w:p>
        </w:tc>
        <w:tc>
          <w:tcPr>
            <w:tcW w:w="1701" w:type="dxa"/>
          </w:tcPr>
          <w:p w:rsidR="006F1CFD" w:rsidRDefault="006F1CFD">
            <w:pPr>
              <w:pStyle w:val="ConsPlusNormal"/>
            </w:pPr>
          </w:p>
        </w:tc>
        <w:tc>
          <w:tcPr>
            <w:tcW w:w="1560" w:type="dxa"/>
          </w:tcPr>
          <w:p w:rsidR="006F1CFD" w:rsidRDefault="006F1CFD">
            <w:pPr>
              <w:pStyle w:val="ConsPlusNormal"/>
            </w:pPr>
          </w:p>
        </w:tc>
        <w:tc>
          <w:tcPr>
            <w:tcW w:w="1531" w:type="dxa"/>
          </w:tcPr>
          <w:p w:rsidR="006F1CFD" w:rsidRDefault="006F1CFD">
            <w:pPr>
              <w:pStyle w:val="ConsPlusNormal"/>
            </w:pPr>
          </w:p>
        </w:tc>
        <w:tc>
          <w:tcPr>
            <w:tcW w:w="1417" w:type="dxa"/>
          </w:tcPr>
          <w:p w:rsidR="006F1CFD" w:rsidRDefault="006F1CFD">
            <w:pPr>
              <w:pStyle w:val="ConsPlusNormal"/>
            </w:pPr>
          </w:p>
        </w:tc>
      </w:tr>
      <w:tr w:rsidR="006F1CFD">
        <w:tc>
          <w:tcPr>
            <w:tcW w:w="794" w:type="dxa"/>
            <w:vMerge w:val="restart"/>
          </w:tcPr>
          <w:p w:rsidR="006F1CFD" w:rsidRDefault="006F1CFD">
            <w:pPr>
              <w:pStyle w:val="ConsPlusNormal"/>
            </w:pPr>
            <w:r>
              <w:lastRenderedPageBreak/>
              <w:t>n...</w:t>
            </w:r>
          </w:p>
        </w:tc>
        <w:tc>
          <w:tcPr>
            <w:tcW w:w="1928" w:type="dxa"/>
            <w:vMerge w:val="restart"/>
          </w:tcPr>
          <w:p w:rsidR="006F1CFD" w:rsidRDefault="006F1CFD">
            <w:pPr>
              <w:pStyle w:val="ConsPlusNormal"/>
            </w:pPr>
          </w:p>
        </w:tc>
        <w:tc>
          <w:tcPr>
            <w:tcW w:w="1466" w:type="dxa"/>
            <w:vMerge w:val="restart"/>
          </w:tcPr>
          <w:p w:rsidR="006F1CFD" w:rsidRDefault="006F1CFD">
            <w:pPr>
              <w:pStyle w:val="ConsPlusNormal"/>
            </w:pPr>
            <w:r>
              <w:t>R5190</w:t>
            </w:r>
          </w:p>
        </w:tc>
        <w:tc>
          <w:tcPr>
            <w:tcW w:w="2381" w:type="dxa"/>
            <w:vMerge w:val="restart"/>
          </w:tcPr>
          <w:p w:rsidR="006F1CFD" w:rsidRDefault="006F1CFD">
            <w:pPr>
              <w:pStyle w:val="ConsPlusNormal"/>
            </w:pPr>
            <w:r>
              <w:t>комплектование книжных фондов муниципальных общедоступных библиотек муниципальных образований Московской области</w:t>
            </w:r>
          </w:p>
        </w:tc>
        <w:tc>
          <w:tcPr>
            <w:tcW w:w="1474" w:type="dxa"/>
            <w:vMerge w:val="restart"/>
          </w:tcPr>
          <w:p w:rsidR="006F1CFD" w:rsidRDefault="006F1CFD">
            <w:pPr>
              <w:pStyle w:val="ConsPlusNormal"/>
            </w:pPr>
            <w:r>
              <w:t>2017 год</w:t>
            </w:r>
          </w:p>
        </w:tc>
        <w:tc>
          <w:tcPr>
            <w:tcW w:w="3231" w:type="dxa"/>
          </w:tcPr>
          <w:p w:rsidR="006F1CFD" w:rsidRDefault="006F1CFD">
            <w:pPr>
              <w:pStyle w:val="ConsPlusNormal"/>
            </w:pPr>
            <w:r>
              <w:t>Итого по мероприятию, в том числе за счет средств из:</w:t>
            </w:r>
          </w:p>
        </w:tc>
        <w:tc>
          <w:tcPr>
            <w:tcW w:w="1701" w:type="dxa"/>
          </w:tcPr>
          <w:p w:rsidR="006F1CFD" w:rsidRDefault="006F1CFD">
            <w:pPr>
              <w:pStyle w:val="ConsPlusNormal"/>
            </w:pPr>
          </w:p>
        </w:tc>
        <w:tc>
          <w:tcPr>
            <w:tcW w:w="1701" w:type="dxa"/>
          </w:tcPr>
          <w:p w:rsidR="006F1CFD" w:rsidRDefault="006F1CFD">
            <w:pPr>
              <w:pStyle w:val="ConsPlusNormal"/>
            </w:pPr>
          </w:p>
        </w:tc>
        <w:tc>
          <w:tcPr>
            <w:tcW w:w="1560" w:type="dxa"/>
          </w:tcPr>
          <w:p w:rsidR="006F1CFD" w:rsidRDefault="006F1CFD">
            <w:pPr>
              <w:pStyle w:val="ConsPlusNormal"/>
            </w:pPr>
          </w:p>
        </w:tc>
        <w:tc>
          <w:tcPr>
            <w:tcW w:w="1531" w:type="dxa"/>
          </w:tcPr>
          <w:p w:rsidR="006F1CFD" w:rsidRDefault="006F1CFD">
            <w:pPr>
              <w:pStyle w:val="ConsPlusNormal"/>
            </w:pPr>
          </w:p>
        </w:tc>
        <w:tc>
          <w:tcPr>
            <w:tcW w:w="1417" w:type="dxa"/>
          </w:tcPr>
          <w:p w:rsidR="006F1CFD" w:rsidRDefault="006F1CFD">
            <w:pPr>
              <w:pStyle w:val="ConsPlusNormal"/>
            </w:pPr>
          </w:p>
        </w:tc>
      </w:tr>
      <w:tr w:rsidR="006F1CFD">
        <w:tc>
          <w:tcPr>
            <w:tcW w:w="794" w:type="dxa"/>
            <w:vMerge/>
          </w:tcPr>
          <w:p w:rsidR="006F1CFD" w:rsidRDefault="006F1CFD"/>
        </w:tc>
        <w:tc>
          <w:tcPr>
            <w:tcW w:w="1928" w:type="dxa"/>
            <w:vMerge/>
          </w:tcPr>
          <w:p w:rsidR="006F1CFD" w:rsidRDefault="006F1CFD"/>
        </w:tc>
        <w:tc>
          <w:tcPr>
            <w:tcW w:w="1466" w:type="dxa"/>
            <w:vMerge/>
          </w:tcPr>
          <w:p w:rsidR="006F1CFD" w:rsidRDefault="006F1CFD"/>
        </w:tc>
        <w:tc>
          <w:tcPr>
            <w:tcW w:w="2381" w:type="dxa"/>
            <w:vMerge/>
          </w:tcPr>
          <w:p w:rsidR="006F1CFD" w:rsidRDefault="006F1CFD"/>
        </w:tc>
        <w:tc>
          <w:tcPr>
            <w:tcW w:w="1474" w:type="dxa"/>
            <w:vMerge/>
          </w:tcPr>
          <w:p w:rsidR="006F1CFD" w:rsidRDefault="006F1CFD"/>
        </w:tc>
        <w:tc>
          <w:tcPr>
            <w:tcW w:w="3231" w:type="dxa"/>
          </w:tcPr>
          <w:p w:rsidR="006F1CFD" w:rsidRDefault="006F1CFD">
            <w:pPr>
              <w:pStyle w:val="ConsPlusNormal"/>
            </w:pPr>
            <w:r>
              <w:t>федерального бюджета</w:t>
            </w:r>
          </w:p>
        </w:tc>
        <w:tc>
          <w:tcPr>
            <w:tcW w:w="1701" w:type="dxa"/>
          </w:tcPr>
          <w:p w:rsidR="006F1CFD" w:rsidRDefault="006F1CFD">
            <w:pPr>
              <w:pStyle w:val="ConsPlusNormal"/>
            </w:pPr>
          </w:p>
        </w:tc>
        <w:tc>
          <w:tcPr>
            <w:tcW w:w="1701" w:type="dxa"/>
          </w:tcPr>
          <w:p w:rsidR="006F1CFD" w:rsidRDefault="006F1CFD">
            <w:pPr>
              <w:pStyle w:val="ConsPlusNormal"/>
            </w:pPr>
          </w:p>
        </w:tc>
        <w:tc>
          <w:tcPr>
            <w:tcW w:w="1560" w:type="dxa"/>
          </w:tcPr>
          <w:p w:rsidR="006F1CFD" w:rsidRDefault="006F1CFD">
            <w:pPr>
              <w:pStyle w:val="ConsPlusNormal"/>
            </w:pPr>
          </w:p>
        </w:tc>
        <w:tc>
          <w:tcPr>
            <w:tcW w:w="1531" w:type="dxa"/>
          </w:tcPr>
          <w:p w:rsidR="006F1CFD" w:rsidRDefault="006F1CFD">
            <w:pPr>
              <w:pStyle w:val="ConsPlusNormal"/>
            </w:pPr>
          </w:p>
        </w:tc>
        <w:tc>
          <w:tcPr>
            <w:tcW w:w="1417" w:type="dxa"/>
          </w:tcPr>
          <w:p w:rsidR="006F1CFD" w:rsidRDefault="006F1CFD">
            <w:pPr>
              <w:pStyle w:val="ConsPlusNormal"/>
            </w:pPr>
          </w:p>
        </w:tc>
      </w:tr>
      <w:tr w:rsidR="006F1CFD">
        <w:tc>
          <w:tcPr>
            <w:tcW w:w="794" w:type="dxa"/>
            <w:vMerge/>
          </w:tcPr>
          <w:p w:rsidR="006F1CFD" w:rsidRDefault="006F1CFD"/>
        </w:tc>
        <w:tc>
          <w:tcPr>
            <w:tcW w:w="1928" w:type="dxa"/>
            <w:vMerge/>
          </w:tcPr>
          <w:p w:rsidR="006F1CFD" w:rsidRDefault="006F1CFD"/>
        </w:tc>
        <w:tc>
          <w:tcPr>
            <w:tcW w:w="1466" w:type="dxa"/>
            <w:vMerge/>
          </w:tcPr>
          <w:p w:rsidR="006F1CFD" w:rsidRDefault="006F1CFD"/>
        </w:tc>
        <w:tc>
          <w:tcPr>
            <w:tcW w:w="2381" w:type="dxa"/>
            <w:vMerge/>
          </w:tcPr>
          <w:p w:rsidR="006F1CFD" w:rsidRDefault="006F1CFD"/>
        </w:tc>
        <w:tc>
          <w:tcPr>
            <w:tcW w:w="1474" w:type="dxa"/>
            <w:vMerge/>
          </w:tcPr>
          <w:p w:rsidR="006F1CFD" w:rsidRDefault="006F1CFD"/>
        </w:tc>
        <w:tc>
          <w:tcPr>
            <w:tcW w:w="3231" w:type="dxa"/>
          </w:tcPr>
          <w:p w:rsidR="006F1CFD" w:rsidRDefault="006F1CFD">
            <w:pPr>
              <w:pStyle w:val="ConsPlusNormal"/>
            </w:pPr>
            <w:r>
              <w:t>бюджета Московской области</w:t>
            </w:r>
          </w:p>
        </w:tc>
        <w:tc>
          <w:tcPr>
            <w:tcW w:w="1701" w:type="dxa"/>
          </w:tcPr>
          <w:p w:rsidR="006F1CFD" w:rsidRDefault="006F1CFD">
            <w:pPr>
              <w:pStyle w:val="ConsPlusNormal"/>
            </w:pPr>
          </w:p>
        </w:tc>
        <w:tc>
          <w:tcPr>
            <w:tcW w:w="1701" w:type="dxa"/>
          </w:tcPr>
          <w:p w:rsidR="006F1CFD" w:rsidRDefault="006F1CFD">
            <w:pPr>
              <w:pStyle w:val="ConsPlusNormal"/>
            </w:pPr>
          </w:p>
        </w:tc>
        <w:tc>
          <w:tcPr>
            <w:tcW w:w="1560" w:type="dxa"/>
          </w:tcPr>
          <w:p w:rsidR="006F1CFD" w:rsidRDefault="006F1CFD">
            <w:pPr>
              <w:pStyle w:val="ConsPlusNormal"/>
            </w:pPr>
          </w:p>
        </w:tc>
        <w:tc>
          <w:tcPr>
            <w:tcW w:w="1531" w:type="dxa"/>
          </w:tcPr>
          <w:p w:rsidR="006F1CFD" w:rsidRDefault="006F1CFD">
            <w:pPr>
              <w:pStyle w:val="ConsPlusNormal"/>
            </w:pPr>
          </w:p>
        </w:tc>
        <w:tc>
          <w:tcPr>
            <w:tcW w:w="1417" w:type="dxa"/>
          </w:tcPr>
          <w:p w:rsidR="006F1CFD" w:rsidRDefault="006F1CFD">
            <w:pPr>
              <w:pStyle w:val="ConsPlusNormal"/>
            </w:pPr>
          </w:p>
        </w:tc>
      </w:tr>
      <w:tr w:rsidR="006F1CFD">
        <w:tc>
          <w:tcPr>
            <w:tcW w:w="794" w:type="dxa"/>
            <w:vMerge/>
          </w:tcPr>
          <w:p w:rsidR="006F1CFD" w:rsidRDefault="006F1CFD"/>
        </w:tc>
        <w:tc>
          <w:tcPr>
            <w:tcW w:w="1928" w:type="dxa"/>
            <w:vMerge/>
          </w:tcPr>
          <w:p w:rsidR="006F1CFD" w:rsidRDefault="006F1CFD"/>
        </w:tc>
        <w:tc>
          <w:tcPr>
            <w:tcW w:w="1466" w:type="dxa"/>
            <w:vMerge/>
          </w:tcPr>
          <w:p w:rsidR="006F1CFD" w:rsidRDefault="006F1CFD"/>
        </w:tc>
        <w:tc>
          <w:tcPr>
            <w:tcW w:w="2381" w:type="dxa"/>
            <w:vMerge/>
          </w:tcPr>
          <w:p w:rsidR="006F1CFD" w:rsidRDefault="006F1CFD"/>
        </w:tc>
        <w:tc>
          <w:tcPr>
            <w:tcW w:w="1474" w:type="dxa"/>
            <w:vMerge/>
          </w:tcPr>
          <w:p w:rsidR="006F1CFD" w:rsidRDefault="006F1CFD"/>
        </w:tc>
        <w:tc>
          <w:tcPr>
            <w:tcW w:w="3231" w:type="dxa"/>
          </w:tcPr>
          <w:p w:rsidR="006F1CFD" w:rsidRDefault="006F1CFD">
            <w:pPr>
              <w:pStyle w:val="ConsPlusNormal"/>
            </w:pPr>
            <w:r>
              <w:t>бюджета муниципального образования</w:t>
            </w:r>
          </w:p>
        </w:tc>
        <w:tc>
          <w:tcPr>
            <w:tcW w:w="1701" w:type="dxa"/>
          </w:tcPr>
          <w:p w:rsidR="006F1CFD" w:rsidRDefault="006F1CFD">
            <w:pPr>
              <w:pStyle w:val="ConsPlusNormal"/>
            </w:pPr>
          </w:p>
        </w:tc>
        <w:tc>
          <w:tcPr>
            <w:tcW w:w="1701" w:type="dxa"/>
          </w:tcPr>
          <w:p w:rsidR="006F1CFD" w:rsidRDefault="006F1CFD">
            <w:pPr>
              <w:pStyle w:val="ConsPlusNormal"/>
            </w:pPr>
          </w:p>
        </w:tc>
        <w:tc>
          <w:tcPr>
            <w:tcW w:w="1560" w:type="dxa"/>
          </w:tcPr>
          <w:p w:rsidR="006F1CFD" w:rsidRDefault="006F1CFD">
            <w:pPr>
              <w:pStyle w:val="ConsPlusNormal"/>
            </w:pPr>
          </w:p>
        </w:tc>
        <w:tc>
          <w:tcPr>
            <w:tcW w:w="1531" w:type="dxa"/>
          </w:tcPr>
          <w:p w:rsidR="006F1CFD" w:rsidRDefault="006F1CFD">
            <w:pPr>
              <w:pStyle w:val="ConsPlusNormal"/>
            </w:pPr>
          </w:p>
        </w:tc>
        <w:tc>
          <w:tcPr>
            <w:tcW w:w="1417" w:type="dxa"/>
          </w:tcPr>
          <w:p w:rsidR="006F1CFD" w:rsidRDefault="006F1CFD">
            <w:pPr>
              <w:pStyle w:val="ConsPlusNormal"/>
            </w:pPr>
          </w:p>
        </w:tc>
      </w:tr>
      <w:tr w:rsidR="006F1CFD">
        <w:tc>
          <w:tcPr>
            <w:tcW w:w="794" w:type="dxa"/>
            <w:vMerge/>
          </w:tcPr>
          <w:p w:rsidR="006F1CFD" w:rsidRDefault="006F1CFD"/>
        </w:tc>
        <w:tc>
          <w:tcPr>
            <w:tcW w:w="1928" w:type="dxa"/>
            <w:vMerge/>
          </w:tcPr>
          <w:p w:rsidR="006F1CFD" w:rsidRDefault="006F1CFD"/>
        </w:tc>
        <w:tc>
          <w:tcPr>
            <w:tcW w:w="1466" w:type="dxa"/>
            <w:vMerge/>
          </w:tcPr>
          <w:p w:rsidR="006F1CFD" w:rsidRDefault="006F1CFD"/>
        </w:tc>
        <w:tc>
          <w:tcPr>
            <w:tcW w:w="2381" w:type="dxa"/>
            <w:vMerge/>
          </w:tcPr>
          <w:p w:rsidR="006F1CFD" w:rsidRDefault="006F1CFD"/>
        </w:tc>
        <w:tc>
          <w:tcPr>
            <w:tcW w:w="1474" w:type="dxa"/>
            <w:vMerge/>
          </w:tcPr>
          <w:p w:rsidR="006F1CFD" w:rsidRDefault="006F1CFD"/>
        </w:tc>
        <w:tc>
          <w:tcPr>
            <w:tcW w:w="3231" w:type="dxa"/>
          </w:tcPr>
          <w:p w:rsidR="006F1CFD" w:rsidRDefault="006F1CFD">
            <w:pPr>
              <w:pStyle w:val="ConsPlusNormal"/>
            </w:pPr>
            <w:r>
              <w:t>Объем софинансирования (%) (справочно)</w:t>
            </w:r>
          </w:p>
        </w:tc>
        <w:tc>
          <w:tcPr>
            <w:tcW w:w="1701" w:type="dxa"/>
          </w:tcPr>
          <w:p w:rsidR="006F1CFD" w:rsidRDefault="006F1CFD">
            <w:pPr>
              <w:pStyle w:val="ConsPlusNormal"/>
            </w:pPr>
          </w:p>
        </w:tc>
        <w:tc>
          <w:tcPr>
            <w:tcW w:w="1701" w:type="dxa"/>
          </w:tcPr>
          <w:p w:rsidR="006F1CFD" w:rsidRDefault="006F1CFD">
            <w:pPr>
              <w:pStyle w:val="ConsPlusNormal"/>
            </w:pPr>
          </w:p>
        </w:tc>
        <w:tc>
          <w:tcPr>
            <w:tcW w:w="1560" w:type="dxa"/>
          </w:tcPr>
          <w:p w:rsidR="006F1CFD" w:rsidRDefault="006F1CFD">
            <w:pPr>
              <w:pStyle w:val="ConsPlusNormal"/>
            </w:pPr>
          </w:p>
        </w:tc>
        <w:tc>
          <w:tcPr>
            <w:tcW w:w="1531" w:type="dxa"/>
          </w:tcPr>
          <w:p w:rsidR="006F1CFD" w:rsidRDefault="006F1CFD">
            <w:pPr>
              <w:pStyle w:val="ConsPlusNormal"/>
            </w:pPr>
          </w:p>
        </w:tc>
        <w:tc>
          <w:tcPr>
            <w:tcW w:w="1417" w:type="dxa"/>
          </w:tcPr>
          <w:p w:rsidR="006F1CFD" w:rsidRDefault="006F1CFD">
            <w:pPr>
              <w:pStyle w:val="ConsPlusNormal"/>
            </w:pPr>
          </w:p>
        </w:tc>
      </w:tr>
      <w:tr w:rsidR="006F1CFD">
        <w:tc>
          <w:tcPr>
            <w:tcW w:w="794" w:type="dxa"/>
          </w:tcPr>
          <w:p w:rsidR="006F1CFD" w:rsidRDefault="006F1CFD">
            <w:pPr>
              <w:pStyle w:val="ConsPlusNormal"/>
            </w:pPr>
          </w:p>
        </w:tc>
        <w:tc>
          <w:tcPr>
            <w:tcW w:w="1928" w:type="dxa"/>
          </w:tcPr>
          <w:p w:rsidR="006F1CFD" w:rsidRDefault="006F1CFD">
            <w:pPr>
              <w:pStyle w:val="ConsPlusNormal"/>
            </w:pPr>
          </w:p>
        </w:tc>
        <w:tc>
          <w:tcPr>
            <w:tcW w:w="1466" w:type="dxa"/>
          </w:tcPr>
          <w:p w:rsidR="006F1CFD" w:rsidRDefault="006F1CFD">
            <w:pPr>
              <w:pStyle w:val="ConsPlusNormal"/>
            </w:pPr>
          </w:p>
        </w:tc>
        <w:tc>
          <w:tcPr>
            <w:tcW w:w="2381" w:type="dxa"/>
          </w:tcPr>
          <w:p w:rsidR="006F1CFD" w:rsidRDefault="006F1CFD">
            <w:pPr>
              <w:pStyle w:val="ConsPlusNormal"/>
            </w:pPr>
          </w:p>
        </w:tc>
        <w:tc>
          <w:tcPr>
            <w:tcW w:w="1474" w:type="dxa"/>
          </w:tcPr>
          <w:p w:rsidR="006F1CFD" w:rsidRDefault="006F1CFD">
            <w:pPr>
              <w:pStyle w:val="ConsPlusNormal"/>
            </w:pPr>
          </w:p>
        </w:tc>
        <w:tc>
          <w:tcPr>
            <w:tcW w:w="3231" w:type="dxa"/>
          </w:tcPr>
          <w:p w:rsidR="006F1CFD" w:rsidRDefault="006F1CFD">
            <w:pPr>
              <w:pStyle w:val="ConsPlusNormal"/>
              <w:jc w:val="right"/>
            </w:pPr>
            <w:r>
              <w:t>ИТОГО:</w:t>
            </w:r>
          </w:p>
        </w:tc>
        <w:tc>
          <w:tcPr>
            <w:tcW w:w="1701" w:type="dxa"/>
          </w:tcPr>
          <w:p w:rsidR="006F1CFD" w:rsidRDefault="006F1CFD">
            <w:pPr>
              <w:pStyle w:val="ConsPlusNormal"/>
            </w:pPr>
          </w:p>
        </w:tc>
        <w:tc>
          <w:tcPr>
            <w:tcW w:w="1701" w:type="dxa"/>
          </w:tcPr>
          <w:p w:rsidR="006F1CFD" w:rsidRDefault="006F1CFD">
            <w:pPr>
              <w:pStyle w:val="ConsPlusNormal"/>
            </w:pPr>
          </w:p>
        </w:tc>
        <w:tc>
          <w:tcPr>
            <w:tcW w:w="1560" w:type="dxa"/>
          </w:tcPr>
          <w:p w:rsidR="006F1CFD" w:rsidRDefault="006F1CFD">
            <w:pPr>
              <w:pStyle w:val="ConsPlusNormal"/>
            </w:pPr>
          </w:p>
        </w:tc>
        <w:tc>
          <w:tcPr>
            <w:tcW w:w="1531" w:type="dxa"/>
          </w:tcPr>
          <w:p w:rsidR="006F1CFD" w:rsidRDefault="006F1CFD">
            <w:pPr>
              <w:pStyle w:val="ConsPlusNormal"/>
            </w:pPr>
          </w:p>
        </w:tc>
        <w:tc>
          <w:tcPr>
            <w:tcW w:w="1417" w:type="dxa"/>
          </w:tcPr>
          <w:p w:rsidR="006F1CFD" w:rsidRDefault="006F1CFD">
            <w:pPr>
              <w:pStyle w:val="ConsPlusNormal"/>
            </w:pP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665"/>
        <w:gridCol w:w="2721"/>
        <w:gridCol w:w="2835"/>
      </w:tblGrid>
      <w:tr w:rsidR="006F1CFD">
        <w:tc>
          <w:tcPr>
            <w:tcW w:w="794" w:type="dxa"/>
          </w:tcPr>
          <w:p w:rsidR="006F1CFD" w:rsidRDefault="006F1CFD">
            <w:pPr>
              <w:pStyle w:val="ConsPlusNormal"/>
              <w:jc w:val="center"/>
            </w:pPr>
            <w:r>
              <w:t>N п/п</w:t>
            </w:r>
          </w:p>
        </w:tc>
        <w:tc>
          <w:tcPr>
            <w:tcW w:w="2665" w:type="dxa"/>
          </w:tcPr>
          <w:p w:rsidR="006F1CFD" w:rsidRDefault="006F1CFD">
            <w:pPr>
              <w:pStyle w:val="ConsPlusNormal"/>
              <w:jc w:val="center"/>
            </w:pPr>
            <w:r>
              <w:t>Наименование муниципального образования Московской области</w:t>
            </w:r>
          </w:p>
        </w:tc>
        <w:tc>
          <w:tcPr>
            <w:tcW w:w="2721" w:type="dxa"/>
          </w:tcPr>
          <w:p w:rsidR="006F1CFD" w:rsidRDefault="006F1CFD">
            <w:pPr>
              <w:pStyle w:val="ConsPlusNormal"/>
              <w:jc w:val="center"/>
            </w:pPr>
            <w:r>
              <w:t>Приобретено книг на 1000 жителей (экз.)</w:t>
            </w:r>
            <w:hyperlink w:anchor="P5977" w:history="1">
              <w:r>
                <w:rPr>
                  <w:color w:val="0000FF"/>
                </w:rPr>
                <w:t>**</w:t>
              </w:r>
            </w:hyperlink>
          </w:p>
        </w:tc>
        <w:tc>
          <w:tcPr>
            <w:tcW w:w="2835" w:type="dxa"/>
          </w:tcPr>
          <w:p w:rsidR="006F1CFD" w:rsidRDefault="006F1CFD">
            <w:pPr>
              <w:pStyle w:val="ConsPlusNormal"/>
              <w:jc w:val="center"/>
            </w:pPr>
            <w:r>
              <w:t>Расчет фактического значения показателя по состоянию на отчетную дату</w:t>
            </w:r>
            <w:hyperlink w:anchor="P5978" w:history="1">
              <w:r>
                <w:rPr>
                  <w:color w:val="0000FF"/>
                </w:rPr>
                <w:t>***</w:t>
              </w:r>
            </w:hyperlink>
          </w:p>
        </w:tc>
      </w:tr>
      <w:tr w:rsidR="006F1CFD">
        <w:tc>
          <w:tcPr>
            <w:tcW w:w="794" w:type="dxa"/>
          </w:tcPr>
          <w:p w:rsidR="006F1CFD" w:rsidRDefault="006F1CFD">
            <w:pPr>
              <w:pStyle w:val="ConsPlusNormal"/>
            </w:pPr>
            <w:r>
              <w:t>1.</w:t>
            </w:r>
          </w:p>
        </w:tc>
        <w:tc>
          <w:tcPr>
            <w:tcW w:w="2665" w:type="dxa"/>
          </w:tcPr>
          <w:p w:rsidR="006F1CFD" w:rsidRDefault="006F1CFD">
            <w:pPr>
              <w:pStyle w:val="ConsPlusNormal"/>
            </w:pPr>
          </w:p>
        </w:tc>
        <w:tc>
          <w:tcPr>
            <w:tcW w:w="2721" w:type="dxa"/>
          </w:tcPr>
          <w:p w:rsidR="006F1CFD" w:rsidRDefault="006F1CFD">
            <w:pPr>
              <w:pStyle w:val="ConsPlusNormal"/>
            </w:pPr>
          </w:p>
        </w:tc>
        <w:tc>
          <w:tcPr>
            <w:tcW w:w="2835" w:type="dxa"/>
          </w:tcPr>
          <w:p w:rsidR="006F1CFD" w:rsidRDefault="006F1CFD">
            <w:pPr>
              <w:pStyle w:val="ConsPlusNormal"/>
            </w:pPr>
          </w:p>
        </w:tc>
      </w:tr>
      <w:tr w:rsidR="006F1CFD">
        <w:tc>
          <w:tcPr>
            <w:tcW w:w="794" w:type="dxa"/>
          </w:tcPr>
          <w:p w:rsidR="006F1CFD" w:rsidRDefault="006F1CFD">
            <w:pPr>
              <w:pStyle w:val="ConsPlusNormal"/>
            </w:pPr>
            <w:r>
              <w:t>n...</w:t>
            </w:r>
          </w:p>
        </w:tc>
        <w:tc>
          <w:tcPr>
            <w:tcW w:w="2665" w:type="dxa"/>
          </w:tcPr>
          <w:p w:rsidR="006F1CFD" w:rsidRDefault="006F1CFD">
            <w:pPr>
              <w:pStyle w:val="ConsPlusNormal"/>
            </w:pPr>
          </w:p>
        </w:tc>
        <w:tc>
          <w:tcPr>
            <w:tcW w:w="2721" w:type="dxa"/>
          </w:tcPr>
          <w:p w:rsidR="006F1CFD" w:rsidRDefault="006F1CFD">
            <w:pPr>
              <w:pStyle w:val="ConsPlusNormal"/>
            </w:pPr>
          </w:p>
        </w:tc>
        <w:tc>
          <w:tcPr>
            <w:tcW w:w="2835" w:type="dxa"/>
          </w:tcPr>
          <w:p w:rsidR="006F1CFD" w:rsidRDefault="006F1CFD">
            <w:pPr>
              <w:pStyle w:val="ConsPlusNormal"/>
            </w:pPr>
          </w:p>
        </w:tc>
      </w:tr>
      <w:tr w:rsidR="006F1CFD">
        <w:tc>
          <w:tcPr>
            <w:tcW w:w="794" w:type="dxa"/>
          </w:tcPr>
          <w:p w:rsidR="006F1CFD" w:rsidRDefault="006F1CFD">
            <w:pPr>
              <w:pStyle w:val="ConsPlusNormal"/>
            </w:pPr>
          </w:p>
        </w:tc>
        <w:tc>
          <w:tcPr>
            <w:tcW w:w="2665" w:type="dxa"/>
          </w:tcPr>
          <w:p w:rsidR="006F1CFD" w:rsidRDefault="006F1CFD">
            <w:pPr>
              <w:pStyle w:val="ConsPlusNormal"/>
              <w:jc w:val="right"/>
            </w:pPr>
            <w:r>
              <w:t>ИТОГО:</w:t>
            </w:r>
          </w:p>
        </w:tc>
        <w:tc>
          <w:tcPr>
            <w:tcW w:w="2721" w:type="dxa"/>
          </w:tcPr>
          <w:p w:rsidR="006F1CFD" w:rsidRDefault="006F1CFD">
            <w:pPr>
              <w:pStyle w:val="ConsPlusNormal"/>
            </w:pPr>
          </w:p>
        </w:tc>
        <w:tc>
          <w:tcPr>
            <w:tcW w:w="2835" w:type="dxa"/>
          </w:tcPr>
          <w:p w:rsidR="006F1CFD" w:rsidRDefault="006F1CFD">
            <w:pPr>
              <w:pStyle w:val="ConsPlusNormal"/>
            </w:pPr>
          </w:p>
        </w:tc>
      </w:tr>
    </w:tbl>
    <w:p w:rsidR="006F1CFD" w:rsidRDefault="006F1CFD">
      <w:pPr>
        <w:pStyle w:val="ConsPlusNormal"/>
        <w:jc w:val="both"/>
      </w:pPr>
    </w:p>
    <w:p w:rsidR="006F1CFD" w:rsidRDefault="006F1CFD">
      <w:pPr>
        <w:pStyle w:val="ConsPlusNonformat"/>
        <w:jc w:val="both"/>
      </w:pPr>
      <w:r>
        <w:t>Руководитель (уполномоченное лицо) администрации</w:t>
      </w:r>
    </w:p>
    <w:p w:rsidR="006F1CFD" w:rsidRDefault="006F1CFD">
      <w:pPr>
        <w:pStyle w:val="ConsPlusNonformat"/>
        <w:jc w:val="both"/>
      </w:pPr>
      <w:r>
        <w:t>муниципального образования _____________________________ Московской области</w:t>
      </w:r>
    </w:p>
    <w:p w:rsidR="006F1CFD" w:rsidRDefault="006F1CFD">
      <w:pPr>
        <w:pStyle w:val="ConsPlusNonformat"/>
        <w:jc w:val="both"/>
      </w:pPr>
      <w:r>
        <w:t>_____________          _______________</w:t>
      </w:r>
    </w:p>
    <w:p w:rsidR="006F1CFD" w:rsidRDefault="006F1CFD">
      <w:pPr>
        <w:pStyle w:val="ConsPlusNonformat"/>
        <w:jc w:val="both"/>
      </w:pPr>
      <w:r>
        <w:t xml:space="preserve">   подпись                   ФИО</w:t>
      </w:r>
    </w:p>
    <w:p w:rsidR="006F1CFD" w:rsidRDefault="006F1CFD">
      <w:pPr>
        <w:pStyle w:val="ConsPlusNonformat"/>
        <w:jc w:val="both"/>
      </w:pPr>
      <w:r>
        <w:t xml:space="preserve">    М.П.</w:t>
      </w:r>
    </w:p>
    <w:p w:rsidR="006F1CFD" w:rsidRDefault="006F1CFD">
      <w:pPr>
        <w:pStyle w:val="ConsPlusNonformat"/>
        <w:jc w:val="both"/>
      </w:pPr>
    </w:p>
    <w:p w:rsidR="006F1CFD" w:rsidRDefault="006F1CFD">
      <w:pPr>
        <w:pStyle w:val="ConsPlusNonformat"/>
        <w:jc w:val="both"/>
      </w:pPr>
      <w:r>
        <w:t>Главный бухгалтер</w:t>
      </w:r>
    </w:p>
    <w:p w:rsidR="006F1CFD" w:rsidRDefault="006F1CFD">
      <w:pPr>
        <w:pStyle w:val="ConsPlusNonformat"/>
        <w:jc w:val="both"/>
      </w:pPr>
      <w:r>
        <w:t>_____________          _______________</w:t>
      </w:r>
    </w:p>
    <w:p w:rsidR="006F1CFD" w:rsidRDefault="006F1CFD">
      <w:pPr>
        <w:pStyle w:val="ConsPlusNonformat"/>
        <w:jc w:val="both"/>
      </w:pPr>
      <w:r>
        <w:t xml:space="preserve">   подпись                   ФИО</w:t>
      </w:r>
    </w:p>
    <w:p w:rsidR="006F1CFD" w:rsidRDefault="006F1CFD">
      <w:pPr>
        <w:pStyle w:val="ConsPlusNonformat"/>
        <w:jc w:val="both"/>
      </w:pPr>
    </w:p>
    <w:p w:rsidR="006F1CFD" w:rsidRDefault="006F1CFD">
      <w:pPr>
        <w:pStyle w:val="ConsPlusNonformat"/>
        <w:jc w:val="both"/>
      </w:pPr>
      <w:r>
        <w:t>Исполнитель</w:t>
      </w:r>
    </w:p>
    <w:p w:rsidR="006F1CFD" w:rsidRDefault="006F1CFD">
      <w:pPr>
        <w:pStyle w:val="ConsPlusNonformat"/>
        <w:jc w:val="both"/>
      </w:pPr>
      <w:r>
        <w:t>_____________          _______________     тел.: _______________</w:t>
      </w:r>
    </w:p>
    <w:p w:rsidR="006F1CFD" w:rsidRDefault="006F1CFD">
      <w:pPr>
        <w:pStyle w:val="ConsPlusNonformat"/>
        <w:jc w:val="both"/>
      </w:pPr>
      <w:r>
        <w:t xml:space="preserve">   подпись                   ФИО</w:t>
      </w:r>
    </w:p>
    <w:p w:rsidR="006F1CFD" w:rsidRDefault="006F1CFD">
      <w:pPr>
        <w:pStyle w:val="ConsPlusNonformat"/>
        <w:jc w:val="both"/>
      </w:pPr>
      <w:r>
        <w:t>"___" _______ 2017 г.</w:t>
      </w:r>
    </w:p>
    <w:p w:rsidR="006F1CFD" w:rsidRDefault="006F1CFD">
      <w:pPr>
        <w:pStyle w:val="ConsPlusNonformat"/>
        <w:jc w:val="both"/>
      </w:pPr>
    </w:p>
    <w:p w:rsidR="006F1CFD" w:rsidRDefault="006F1CFD">
      <w:pPr>
        <w:pStyle w:val="ConsPlusNonformat"/>
        <w:jc w:val="both"/>
      </w:pPr>
      <w:bookmarkStart w:id="39" w:name="P5975"/>
      <w:bookmarkEnd w:id="39"/>
      <w:r>
        <w:t>*Периодичность  представления  отчета:  квартальная,  годовая.  Заполняется</w:t>
      </w:r>
    </w:p>
    <w:p w:rsidR="006F1CFD" w:rsidRDefault="006F1CFD">
      <w:pPr>
        <w:pStyle w:val="ConsPlusNonformat"/>
        <w:jc w:val="both"/>
      </w:pPr>
      <w:r>
        <w:t>нарастающим итогом на отчетную дату.</w:t>
      </w:r>
    </w:p>
    <w:p w:rsidR="006F1CFD" w:rsidRDefault="006F1CFD">
      <w:pPr>
        <w:pStyle w:val="ConsPlusNonformat"/>
        <w:jc w:val="both"/>
      </w:pPr>
      <w:bookmarkStart w:id="40" w:name="P5977"/>
      <w:bookmarkEnd w:id="40"/>
      <w:r>
        <w:t>**Данная информация представляется в последнем квартале отчетного периода.</w:t>
      </w:r>
    </w:p>
    <w:p w:rsidR="006F1CFD" w:rsidRDefault="006F1CFD">
      <w:pPr>
        <w:pStyle w:val="ConsPlusNonformat"/>
        <w:jc w:val="both"/>
      </w:pPr>
      <w:bookmarkStart w:id="41" w:name="P5978"/>
      <w:bookmarkEnd w:id="41"/>
      <w:r>
        <w:t>***Расчет фактического значения показателя по состоянию на отчетную дату:</w:t>
      </w:r>
    </w:p>
    <w:p w:rsidR="006F1CFD" w:rsidRDefault="006F1CFD">
      <w:pPr>
        <w:pStyle w:val="ConsPlusNonformat"/>
        <w:jc w:val="both"/>
      </w:pPr>
    </w:p>
    <w:p w:rsidR="006F1CFD" w:rsidRDefault="006F1CFD">
      <w:pPr>
        <w:pStyle w:val="ConsPlusNonformat"/>
        <w:jc w:val="both"/>
      </w:pPr>
      <w:r>
        <w:t>Kкнi = Vкнi x 1000 жителей / Ni</w:t>
      </w:r>
    </w:p>
    <w:p w:rsidR="006F1CFD" w:rsidRDefault="006F1CFD">
      <w:pPr>
        <w:pStyle w:val="ConsPlusNonformat"/>
        <w:jc w:val="both"/>
      </w:pPr>
    </w:p>
    <w:p w:rsidR="006F1CFD" w:rsidRDefault="006F1CFD">
      <w:pPr>
        <w:pStyle w:val="ConsPlusNonformat"/>
        <w:jc w:val="both"/>
      </w:pPr>
      <w:r>
        <w:t>где:</w:t>
      </w:r>
    </w:p>
    <w:p w:rsidR="006F1CFD" w:rsidRDefault="006F1CFD">
      <w:pPr>
        <w:pStyle w:val="ConsPlusNonformat"/>
        <w:jc w:val="both"/>
      </w:pPr>
      <w:r>
        <w:t>Kкнi - приобретено книг на 1000 жителей, экз.;</w:t>
      </w:r>
    </w:p>
    <w:p w:rsidR="006F1CFD" w:rsidRDefault="006F1CFD">
      <w:pPr>
        <w:pStyle w:val="ConsPlusNonformat"/>
        <w:jc w:val="both"/>
      </w:pPr>
      <w:r>
        <w:t>Vкнi - общее  количество  приобретенных  книг за счет  средств федерального</w:t>
      </w:r>
    </w:p>
    <w:p w:rsidR="006F1CFD" w:rsidRDefault="006F1CFD">
      <w:pPr>
        <w:pStyle w:val="ConsPlusNonformat"/>
        <w:jc w:val="both"/>
      </w:pPr>
      <w:r>
        <w:t>бюджета, бюджета Московской области и бюджета муниципального образования за</w:t>
      </w:r>
    </w:p>
    <w:p w:rsidR="006F1CFD" w:rsidRDefault="006F1CFD">
      <w:pPr>
        <w:pStyle w:val="ConsPlusNonformat"/>
        <w:jc w:val="both"/>
      </w:pPr>
      <w:r>
        <w:t>отчетный период, экз.;</w:t>
      </w:r>
    </w:p>
    <w:p w:rsidR="006F1CFD" w:rsidRDefault="006F1CFD">
      <w:pPr>
        <w:pStyle w:val="ConsPlusNonformat"/>
        <w:jc w:val="both"/>
      </w:pPr>
      <w:r>
        <w:t>Ni - численность населения  муниципального  образования на отчетный период,</w:t>
      </w:r>
    </w:p>
    <w:p w:rsidR="006F1CFD" w:rsidRDefault="006F1CFD">
      <w:pPr>
        <w:pStyle w:val="ConsPlusNonformat"/>
        <w:jc w:val="both"/>
      </w:pPr>
      <w:r>
        <w:t>чел.</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sectPr w:rsidR="006F1CFD">
          <w:pgSz w:w="11905" w:h="16838"/>
          <w:pgMar w:top="1134" w:right="850" w:bottom="1134" w:left="1701" w:header="0" w:footer="0" w:gutter="0"/>
          <w:cols w:space="720"/>
        </w:sectPr>
      </w:pPr>
    </w:p>
    <w:p w:rsidR="006F1CFD" w:rsidRDefault="006F1CFD">
      <w:pPr>
        <w:pStyle w:val="ConsPlusNormal"/>
        <w:jc w:val="right"/>
        <w:outlineLvl w:val="3"/>
      </w:pPr>
      <w:r>
        <w:lastRenderedPageBreak/>
        <w:t>Приложение 7</w:t>
      </w:r>
    </w:p>
    <w:p w:rsidR="006F1CFD" w:rsidRDefault="006F1CFD">
      <w:pPr>
        <w:pStyle w:val="ConsPlusNormal"/>
        <w:jc w:val="right"/>
      </w:pPr>
      <w:r>
        <w:t>к Условиям предоставления</w:t>
      </w:r>
    </w:p>
    <w:p w:rsidR="006F1CFD" w:rsidRDefault="006F1CFD">
      <w:pPr>
        <w:pStyle w:val="ConsPlusNormal"/>
        <w:jc w:val="right"/>
      </w:pPr>
      <w:r>
        <w:t>и расходования, критериям</w:t>
      </w:r>
    </w:p>
    <w:p w:rsidR="006F1CFD" w:rsidRDefault="006F1CFD">
      <w:pPr>
        <w:pStyle w:val="ConsPlusNormal"/>
        <w:jc w:val="right"/>
      </w:pPr>
      <w:r>
        <w:t>отбора и методике расчета</w:t>
      </w:r>
    </w:p>
    <w:p w:rsidR="006F1CFD" w:rsidRDefault="006F1CFD">
      <w:pPr>
        <w:pStyle w:val="ConsPlusNormal"/>
        <w:jc w:val="right"/>
      </w:pPr>
      <w:r>
        <w:t>субсидий, предоставляемых</w:t>
      </w:r>
    </w:p>
    <w:p w:rsidR="006F1CFD" w:rsidRDefault="006F1CFD">
      <w:pPr>
        <w:pStyle w:val="ConsPlusNormal"/>
        <w:jc w:val="right"/>
      </w:pPr>
      <w:r>
        <w:t>из бюджета Московской области</w:t>
      </w:r>
    </w:p>
    <w:p w:rsidR="006F1CFD" w:rsidRDefault="006F1CFD">
      <w:pPr>
        <w:pStyle w:val="ConsPlusNormal"/>
        <w:jc w:val="right"/>
      </w:pPr>
      <w:r>
        <w:t>бюджетам муниципальных образований</w:t>
      </w:r>
    </w:p>
    <w:p w:rsidR="006F1CFD" w:rsidRDefault="006F1CFD">
      <w:pPr>
        <w:pStyle w:val="ConsPlusNormal"/>
        <w:jc w:val="right"/>
      </w:pPr>
      <w:r>
        <w:t>Московской области за счет</w:t>
      </w:r>
    </w:p>
    <w:p w:rsidR="006F1CFD" w:rsidRDefault="006F1CFD">
      <w:pPr>
        <w:pStyle w:val="ConsPlusNormal"/>
        <w:jc w:val="right"/>
      </w:pPr>
      <w:r>
        <w:t>средств федерального бюджета</w:t>
      </w:r>
    </w:p>
    <w:p w:rsidR="006F1CFD" w:rsidRDefault="006F1CFD">
      <w:pPr>
        <w:pStyle w:val="ConsPlusNormal"/>
        <w:jc w:val="right"/>
      </w:pPr>
      <w:r>
        <w:t>и бюджета Московской области</w:t>
      </w:r>
    </w:p>
    <w:p w:rsidR="006F1CFD" w:rsidRDefault="006F1CFD">
      <w:pPr>
        <w:pStyle w:val="ConsPlusNormal"/>
        <w:jc w:val="right"/>
      </w:pPr>
      <w:r>
        <w:t>на поддержку отрасли культуры</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42" w:name="P6008"/>
      <w:bookmarkEnd w:id="42"/>
      <w:r>
        <w:t>СВОДНЫЙ ОТЧЕТ</w:t>
      </w:r>
    </w:p>
    <w:p w:rsidR="006F1CFD" w:rsidRDefault="006F1CFD">
      <w:pPr>
        <w:pStyle w:val="ConsPlusNormal"/>
        <w:jc w:val="center"/>
      </w:pPr>
      <w:r>
        <w:t>о достижении значений показателей результативности</w:t>
      </w:r>
    </w:p>
    <w:p w:rsidR="006F1CFD" w:rsidRDefault="006F1CFD">
      <w:pPr>
        <w:pStyle w:val="ConsPlusNormal"/>
        <w:jc w:val="center"/>
      </w:pPr>
      <w:r>
        <w:t>по состоянию на ___ ___________ 20__ года</w:t>
      </w:r>
      <w:hyperlink w:anchor="P6076" w:history="1">
        <w:r>
          <w:rPr>
            <w:color w:val="0000FF"/>
          </w:rPr>
          <w:t>*</w:t>
        </w:r>
      </w:hyperlink>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814"/>
        <w:gridCol w:w="1531"/>
        <w:gridCol w:w="2438"/>
        <w:gridCol w:w="2098"/>
        <w:gridCol w:w="850"/>
        <w:gridCol w:w="1757"/>
        <w:gridCol w:w="1134"/>
        <w:gridCol w:w="1531"/>
        <w:gridCol w:w="1757"/>
        <w:gridCol w:w="2041"/>
        <w:gridCol w:w="1701"/>
      </w:tblGrid>
      <w:tr w:rsidR="006F1CFD">
        <w:tc>
          <w:tcPr>
            <w:tcW w:w="737" w:type="dxa"/>
          </w:tcPr>
          <w:p w:rsidR="006F1CFD" w:rsidRDefault="006F1CFD">
            <w:pPr>
              <w:pStyle w:val="ConsPlusNormal"/>
              <w:jc w:val="center"/>
            </w:pPr>
            <w:r>
              <w:t>N п/п</w:t>
            </w:r>
          </w:p>
        </w:tc>
        <w:tc>
          <w:tcPr>
            <w:tcW w:w="1814" w:type="dxa"/>
          </w:tcPr>
          <w:p w:rsidR="006F1CFD" w:rsidRDefault="006F1CFD">
            <w:pPr>
              <w:pStyle w:val="ConsPlusNormal"/>
              <w:jc w:val="center"/>
            </w:pPr>
            <w:r>
              <w:t>Наименование муниципального образования Московской области</w:t>
            </w:r>
          </w:p>
        </w:tc>
        <w:tc>
          <w:tcPr>
            <w:tcW w:w="1531" w:type="dxa"/>
          </w:tcPr>
          <w:p w:rsidR="006F1CFD" w:rsidRDefault="006F1CFD">
            <w:pPr>
              <w:pStyle w:val="ConsPlusNormal"/>
              <w:jc w:val="center"/>
            </w:pPr>
            <w:r>
              <w:t>Направление расходов</w:t>
            </w:r>
          </w:p>
        </w:tc>
        <w:tc>
          <w:tcPr>
            <w:tcW w:w="2438" w:type="dxa"/>
          </w:tcPr>
          <w:p w:rsidR="006F1CFD" w:rsidRDefault="006F1CFD">
            <w:pPr>
              <w:pStyle w:val="ConsPlusNormal"/>
              <w:jc w:val="center"/>
            </w:pPr>
            <w:r>
              <w:t>Наименование мероприятия</w:t>
            </w:r>
          </w:p>
        </w:tc>
        <w:tc>
          <w:tcPr>
            <w:tcW w:w="2098" w:type="dxa"/>
          </w:tcPr>
          <w:p w:rsidR="006F1CFD" w:rsidRDefault="006F1CFD">
            <w:pPr>
              <w:pStyle w:val="ConsPlusNormal"/>
              <w:jc w:val="center"/>
            </w:pPr>
            <w:r>
              <w:t>Наименование показателя</w:t>
            </w:r>
          </w:p>
        </w:tc>
        <w:tc>
          <w:tcPr>
            <w:tcW w:w="850" w:type="dxa"/>
          </w:tcPr>
          <w:p w:rsidR="006F1CFD" w:rsidRDefault="006F1CFD">
            <w:pPr>
              <w:pStyle w:val="ConsPlusNormal"/>
              <w:jc w:val="center"/>
            </w:pPr>
            <w:r>
              <w:t>КБК</w:t>
            </w:r>
          </w:p>
        </w:tc>
        <w:tc>
          <w:tcPr>
            <w:tcW w:w="2891" w:type="dxa"/>
            <w:gridSpan w:val="2"/>
          </w:tcPr>
          <w:p w:rsidR="006F1CFD" w:rsidRDefault="006F1CFD">
            <w:pPr>
              <w:pStyle w:val="ConsPlusNormal"/>
              <w:jc w:val="center"/>
            </w:pPr>
            <w:r>
              <w:t>Единица измерения по ОКЕИ</w:t>
            </w:r>
          </w:p>
        </w:tc>
        <w:tc>
          <w:tcPr>
            <w:tcW w:w="1531" w:type="dxa"/>
          </w:tcPr>
          <w:p w:rsidR="006F1CFD" w:rsidRDefault="006F1CFD">
            <w:pPr>
              <w:pStyle w:val="ConsPlusNormal"/>
              <w:jc w:val="center"/>
            </w:pPr>
            <w:r>
              <w:t>Плановое значение показателя</w:t>
            </w:r>
          </w:p>
        </w:tc>
        <w:tc>
          <w:tcPr>
            <w:tcW w:w="1757" w:type="dxa"/>
          </w:tcPr>
          <w:p w:rsidR="006F1CFD" w:rsidRDefault="006F1CFD">
            <w:pPr>
              <w:pStyle w:val="ConsPlusNormal"/>
              <w:jc w:val="center"/>
            </w:pPr>
            <w:r>
              <w:t>Фактическое значение показателя по состоянию на отчетную дату</w:t>
            </w:r>
          </w:p>
        </w:tc>
        <w:tc>
          <w:tcPr>
            <w:tcW w:w="2041" w:type="dxa"/>
          </w:tcPr>
          <w:p w:rsidR="006F1CFD" w:rsidRDefault="006F1CFD">
            <w:pPr>
              <w:pStyle w:val="ConsPlusNormal"/>
              <w:jc w:val="center"/>
            </w:pPr>
            <w:r>
              <w:t>Расчет фактического значения показателя по состоянию на отчетную дату</w:t>
            </w:r>
            <w:hyperlink w:anchor="P6078" w:history="1">
              <w:r>
                <w:rPr>
                  <w:color w:val="0000FF"/>
                </w:rPr>
                <w:t>**</w:t>
              </w:r>
            </w:hyperlink>
          </w:p>
        </w:tc>
        <w:tc>
          <w:tcPr>
            <w:tcW w:w="1701" w:type="dxa"/>
          </w:tcPr>
          <w:p w:rsidR="006F1CFD" w:rsidRDefault="006F1CFD">
            <w:pPr>
              <w:pStyle w:val="ConsPlusNormal"/>
              <w:jc w:val="center"/>
            </w:pPr>
            <w:r>
              <w:t>Причина неисполнения</w:t>
            </w:r>
          </w:p>
        </w:tc>
      </w:tr>
      <w:tr w:rsidR="006F1CFD">
        <w:tc>
          <w:tcPr>
            <w:tcW w:w="737" w:type="dxa"/>
            <w:vMerge w:val="restart"/>
          </w:tcPr>
          <w:p w:rsidR="006F1CFD" w:rsidRDefault="006F1CFD">
            <w:pPr>
              <w:pStyle w:val="ConsPlusNormal"/>
            </w:pPr>
            <w:r>
              <w:t>1.</w:t>
            </w:r>
          </w:p>
        </w:tc>
        <w:tc>
          <w:tcPr>
            <w:tcW w:w="1814" w:type="dxa"/>
            <w:vMerge w:val="restart"/>
          </w:tcPr>
          <w:p w:rsidR="006F1CFD" w:rsidRDefault="006F1CFD">
            <w:pPr>
              <w:pStyle w:val="ConsPlusNormal"/>
            </w:pPr>
          </w:p>
        </w:tc>
        <w:tc>
          <w:tcPr>
            <w:tcW w:w="1531" w:type="dxa"/>
            <w:vMerge w:val="restart"/>
          </w:tcPr>
          <w:p w:rsidR="006F1CFD" w:rsidRDefault="006F1CFD">
            <w:pPr>
              <w:pStyle w:val="ConsPlusNormal"/>
            </w:pPr>
            <w:r>
              <w:t>R5190</w:t>
            </w:r>
          </w:p>
        </w:tc>
        <w:tc>
          <w:tcPr>
            <w:tcW w:w="2438" w:type="dxa"/>
            <w:vMerge w:val="restart"/>
          </w:tcPr>
          <w:p w:rsidR="006F1CFD" w:rsidRDefault="006F1CFD">
            <w:pPr>
              <w:pStyle w:val="ConsPlusNormal"/>
            </w:pPr>
            <w:r>
              <w:t>комплектование книжных фондов муниципальных общедоступных библиотек муниципальных образований Московской области</w:t>
            </w:r>
          </w:p>
        </w:tc>
        <w:tc>
          <w:tcPr>
            <w:tcW w:w="2098" w:type="dxa"/>
            <w:vMerge w:val="restart"/>
          </w:tcPr>
          <w:p w:rsidR="006F1CFD" w:rsidRDefault="006F1CFD">
            <w:pPr>
              <w:pStyle w:val="ConsPlusNormal"/>
            </w:pPr>
            <w:r>
              <w:t>количество посещений библиотек (на 1 жителя в год)</w:t>
            </w:r>
          </w:p>
        </w:tc>
        <w:tc>
          <w:tcPr>
            <w:tcW w:w="850" w:type="dxa"/>
            <w:vMerge w:val="restart"/>
          </w:tcPr>
          <w:p w:rsidR="006F1CFD" w:rsidRDefault="006F1CFD">
            <w:pPr>
              <w:pStyle w:val="ConsPlusNormal"/>
            </w:pPr>
          </w:p>
        </w:tc>
        <w:tc>
          <w:tcPr>
            <w:tcW w:w="1757" w:type="dxa"/>
          </w:tcPr>
          <w:p w:rsidR="006F1CFD" w:rsidRDefault="006F1CFD">
            <w:pPr>
              <w:pStyle w:val="ConsPlusNormal"/>
            </w:pPr>
            <w:r>
              <w:t>наименование</w:t>
            </w:r>
          </w:p>
        </w:tc>
        <w:tc>
          <w:tcPr>
            <w:tcW w:w="1134" w:type="dxa"/>
          </w:tcPr>
          <w:p w:rsidR="006F1CFD" w:rsidRDefault="006F1CFD">
            <w:pPr>
              <w:pStyle w:val="ConsPlusNormal"/>
            </w:pPr>
            <w:r>
              <w:t>код</w:t>
            </w:r>
          </w:p>
        </w:tc>
        <w:tc>
          <w:tcPr>
            <w:tcW w:w="1531" w:type="dxa"/>
            <w:vMerge w:val="restart"/>
          </w:tcPr>
          <w:p w:rsidR="006F1CFD" w:rsidRDefault="006F1CFD">
            <w:pPr>
              <w:pStyle w:val="ConsPlusNormal"/>
            </w:pPr>
          </w:p>
        </w:tc>
        <w:tc>
          <w:tcPr>
            <w:tcW w:w="1757" w:type="dxa"/>
            <w:vMerge w:val="restart"/>
          </w:tcPr>
          <w:p w:rsidR="006F1CFD" w:rsidRDefault="006F1CFD">
            <w:pPr>
              <w:pStyle w:val="ConsPlusNormal"/>
            </w:pPr>
          </w:p>
        </w:tc>
        <w:tc>
          <w:tcPr>
            <w:tcW w:w="2041" w:type="dxa"/>
            <w:vMerge w:val="restart"/>
          </w:tcPr>
          <w:p w:rsidR="006F1CFD" w:rsidRDefault="006F1CFD">
            <w:pPr>
              <w:pStyle w:val="ConsPlusNormal"/>
            </w:pPr>
          </w:p>
        </w:tc>
        <w:tc>
          <w:tcPr>
            <w:tcW w:w="1701" w:type="dxa"/>
            <w:vMerge w:val="restart"/>
          </w:tcPr>
          <w:p w:rsidR="006F1CFD" w:rsidRDefault="006F1CFD">
            <w:pPr>
              <w:pStyle w:val="ConsPlusNormal"/>
            </w:pPr>
          </w:p>
        </w:tc>
      </w:tr>
      <w:tr w:rsidR="006F1CFD">
        <w:tc>
          <w:tcPr>
            <w:tcW w:w="737" w:type="dxa"/>
            <w:vMerge/>
          </w:tcPr>
          <w:p w:rsidR="006F1CFD" w:rsidRDefault="006F1CFD"/>
        </w:tc>
        <w:tc>
          <w:tcPr>
            <w:tcW w:w="1814" w:type="dxa"/>
            <w:vMerge/>
          </w:tcPr>
          <w:p w:rsidR="006F1CFD" w:rsidRDefault="006F1CFD"/>
        </w:tc>
        <w:tc>
          <w:tcPr>
            <w:tcW w:w="1531" w:type="dxa"/>
            <w:vMerge/>
          </w:tcPr>
          <w:p w:rsidR="006F1CFD" w:rsidRDefault="006F1CFD"/>
        </w:tc>
        <w:tc>
          <w:tcPr>
            <w:tcW w:w="2438" w:type="dxa"/>
            <w:vMerge/>
          </w:tcPr>
          <w:p w:rsidR="006F1CFD" w:rsidRDefault="006F1CFD"/>
        </w:tc>
        <w:tc>
          <w:tcPr>
            <w:tcW w:w="2098" w:type="dxa"/>
            <w:vMerge/>
          </w:tcPr>
          <w:p w:rsidR="006F1CFD" w:rsidRDefault="006F1CFD"/>
        </w:tc>
        <w:tc>
          <w:tcPr>
            <w:tcW w:w="850" w:type="dxa"/>
            <w:vMerge/>
          </w:tcPr>
          <w:p w:rsidR="006F1CFD" w:rsidRDefault="006F1CFD"/>
        </w:tc>
        <w:tc>
          <w:tcPr>
            <w:tcW w:w="1757" w:type="dxa"/>
          </w:tcPr>
          <w:p w:rsidR="006F1CFD" w:rsidRDefault="006F1CFD">
            <w:pPr>
              <w:pStyle w:val="ConsPlusNormal"/>
            </w:pPr>
            <w:r>
              <w:t>посещений</w:t>
            </w:r>
          </w:p>
        </w:tc>
        <w:tc>
          <w:tcPr>
            <w:tcW w:w="1134" w:type="dxa"/>
          </w:tcPr>
          <w:p w:rsidR="006F1CFD" w:rsidRDefault="006F1CFD">
            <w:pPr>
              <w:pStyle w:val="ConsPlusNormal"/>
            </w:pPr>
            <w:r>
              <w:t>5451</w:t>
            </w:r>
          </w:p>
        </w:tc>
        <w:tc>
          <w:tcPr>
            <w:tcW w:w="1531" w:type="dxa"/>
            <w:vMerge/>
          </w:tcPr>
          <w:p w:rsidR="006F1CFD" w:rsidRDefault="006F1CFD"/>
        </w:tc>
        <w:tc>
          <w:tcPr>
            <w:tcW w:w="1757" w:type="dxa"/>
            <w:vMerge/>
          </w:tcPr>
          <w:p w:rsidR="006F1CFD" w:rsidRDefault="006F1CFD"/>
        </w:tc>
        <w:tc>
          <w:tcPr>
            <w:tcW w:w="2041" w:type="dxa"/>
            <w:vMerge/>
          </w:tcPr>
          <w:p w:rsidR="006F1CFD" w:rsidRDefault="006F1CFD"/>
        </w:tc>
        <w:tc>
          <w:tcPr>
            <w:tcW w:w="1701" w:type="dxa"/>
            <w:vMerge/>
          </w:tcPr>
          <w:p w:rsidR="006F1CFD" w:rsidRDefault="006F1CFD"/>
        </w:tc>
      </w:tr>
      <w:tr w:rsidR="006F1CFD">
        <w:tc>
          <w:tcPr>
            <w:tcW w:w="737" w:type="dxa"/>
          </w:tcPr>
          <w:p w:rsidR="006F1CFD" w:rsidRDefault="006F1CFD">
            <w:pPr>
              <w:pStyle w:val="ConsPlusNormal"/>
            </w:pPr>
            <w:r>
              <w:lastRenderedPageBreak/>
              <w:t>n...</w:t>
            </w:r>
          </w:p>
        </w:tc>
        <w:tc>
          <w:tcPr>
            <w:tcW w:w="1814" w:type="dxa"/>
          </w:tcPr>
          <w:p w:rsidR="006F1CFD" w:rsidRDefault="006F1CFD">
            <w:pPr>
              <w:pStyle w:val="ConsPlusNormal"/>
            </w:pPr>
          </w:p>
        </w:tc>
        <w:tc>
          <w:tcPr>
            <w:tcW w:w="1531" w:type="dxa"/>
          </w:tcPr>
          <w:p w:rsidR="006F1CFD" w:rsidRDefault="006F1CFD">
            <w:pPr>
              <w:pStyle w:val="ConsPlusNormal"/>
            </w:pPr>
            <w:r>
              <w:t>R5190</w:t>
            </w:r>
          </w:p>
        </w:tc>
        <w:tc>
          <w:tcPr>
            <w:tcW w:w="2438" w:type="dxa"/>
          </w:tcPr>
          <w:p w:rsidR="006F1CFD" w:rsidRDefault="006F1CFD">
            <w:pPr>
              <w:pStyle w:val="ConsPlusNormal"/>
            </w:pPr>
            <w:r>
              <w:t>комплектование книжных фондов муниципальных общедоступных библиотек муниципальных образований Московской области</w:t>
            </w:r>
          </w:p>
        </w:tc>
        <w:tc>
          <w:tcPr>
            <w:tcW w:w="2098" w:type="dxa"/>
          </w:tcPr>
          <w:p w:rsidR="006F1CFD" w:rsidRDefault="006F1CFD">
            <w:pPr>
              <w:pStyle w:val="ConsPlusNormal"/>
            </w:pPr>
            <w:r>
              <w:t>количество посещений библиотек (на 1 жителя в год)</w:t>
            </w:r>
          </w:p>
        </w:tc>
        <w:tc>
          <w:tcPr>
            <w:tcW w:w="850" w:type="dxa"/>
          </w:tcPr>
          <w:p w:rsidR="006F1CFD" w:rsidRDefault="006F1CFD">
            <w:pPr>
              <w:pStyle w:val="ConsPlusNormal"/>
            </w:pPr>
          </w:p>
        </w:tc>
        <w:tc>
          <w:tcPr>
            <w:tcW w:w="1757" w:type="dxa"/>
          </w:tcPr>
          <w:p w:rsidR="006F1CFD" w:rsidRDefault="006F1CFD">
            <w:pPr>
              <w:pStyle w:val="ConsPlusNormal"/>
            </w:pPr>
            <w:r>
              <w:t>посещений</w:t>
            </w:r>
          </w:p>
        </w:tc>
        <w:tc>
          <w:tcPr>
            <w:tcW w:w="1134" w:type="dxa"/>
          </w:tcPr>
          <w:p w:rsidR="006F1CFD" w:rsidRDefault="006F1CFD">
            <w:pPr>
              <w:pStyle w:val="ConsPlusNormal"/>
            </w:pPr>
            <w:r>
              <w:t>5451</w:t>
            </w:r>
          </w:p>
        </w:tc>
        <w:tc>
          <w:tcPr>
            <w:tcW w:w="1531" w:type="dxa"/>
          </w:tcPr>
          <w:p w:rsidR="006F1CFD" w:rsidRDefault="006F1CFD">
            <w:pPr>
              <w:pStyle w:val="ConsPlusNormal"/>
            </w:pPr>
          </w:p>
        </w:tc>
        <w:tc>
          <w:tcPr>
            <w:tcW w:w="1757" w:type="dxa"/>
          </w:tcPr>
          <w:p w:rsidR="006F1CFD" w:rsidRDefault="006F1CFD">
            <w:pPr>
              <w:pStyle w:val="ConsPlusNormal"/>
            </w:pPr>
          </w:p>
        </w:tc>
        <w:tc>
          <w:tcPr>
            <w:tcW w:w="2041" w:type="dxa"/>
          </w:tcPr>
          <w:p w:rsidR="006F1CFD" w:rsidRDefault="006F1CFD">
            <w:pPr>
              <w:pStyle w:val="ConsPlusNormal"/>
            </w:pPr>
          </w:p>
        </w:tc>
        <w:tc>
          <w:tcPr>
            <w:tcW w:w="1701" w:type="dxa"/>
          </w:tcPr>
          <w:p w:rsidR="006F1CFD" w:rsidRDefault="006F1CFD">
            <w:pPr>
              <w:pStyle w:val="ConsPlusNormal"/>
            </w:pPr>
          </w:p>
        </w:tc>
      </w:tr>
      <w:tr w:rsidR="006F1CFD">
        <w:tc>
          <w:tcPr>
            <w:tcW w:w="737" w:type="dxa"/>
          </w:tcPr>
          <w:p w:rsidR="006F1CFD" w:rsidRDefault="006F1CFD">
            <w:pPr>
              <w:pStyle w:val="ConsPlusNormal"/>
            </w:pPr>
          </w:p>
        </w:tc>
        <w:tc>
          <w:tcPr>
            <w:tcW w:w="1814" w:type="dxa"/>
          </w:tcPr>
          <w:p w:rsidR="006F1CFD" w:rsidRDefault="006F1CFD">
            <w:pPr>
              <w:pStyle w:val="ConsPlusNormal"/>
            </w:pPr>
          </w:p>
        </w:tc>
        <w:tc>
          <w:tcPr>
            <w:tcW w:w="1531" w:type="dxa"/>
          </w:tcPr>
          <w:p w:rsidR="006F1CFD" w:rsidRDefault="006F1CFD">
            <w:pPr>
              <w:pStyle w:val="ConsPlusNormal"/>
            </w:pPr>
          </w:p>
        </w:tc>
        <w:tc>
          <w:tcPr>
            <w:tcW w:w="2438" w:type="dxa"/>
          </w:tcPr>
          <w:p w:rsidR="006F1CFD" w:rsidRDefault="006F1CFD">
            <w:pPr>
              <w:pStyle w:val="ConsPlusNormal"/>
            </w:pPr>
          </w:p>
        </w:tc>
        <w:tc>
          <w:tcPr>
            <w:tcW w:w="2098" w:type="dxa"/>
          </w:tcPr>
          <w:p w:rsidR="006F1CFD" w:rsidRDefault="006F1CFD">
            <w:pPr>
              <w:pStyle w:val="ConsPlusNormal"/>
            </w:pPr>
          </w:p>
        </w:tc>
        <w:tc>
          <w:tcPr>
            <w:tcW w:w="850" w:type="dxa"/>
          </w:tcPr>
          <w:p w:rsidR="006F1CFD" w:rsidRDefault="006F1CFD">
            <w:pPr>
              <w:pStyle w:val="ConsPlusNormal"/>
            </w:pPr>
          </w:p>
        </w:tc>
        <w:tc>
          <w:tcPr>
            <w:tcW w:w="1757" w:type="dxa"/>
          </w:tcPr>
          <w:p w:rsidR="006F1CFD" w:rsidRDefault="006F1CFD">
            <w:pPr>
              <w:pStyle w:val="ConsPlusNormal"/>
            </w:pPr>
          </w:p>
        </w:tc>
        <w:tc>
          <w:tcPr>
            <w:tcW w:w="1134" w:type="dxa"/>
          </w:tcPr>
          <w:p w:rsidR="006F1CFD" w:rsidRDefault="006F1CFD">
            <w:pPr>
              <w:pStyle w:val="ConsPlusNormal"/>
            </w:pPr>
            <w:r>
              <w:t>ИТОГО:</w:t>
            </w:r>
          </w:p>
        </w:tc>
        <w:tc>
          <w:tcPr>
            <w:tcW w:w="1531" w:type="dxa"/>
          </w:tcPr>
          <w:p w:rsidR="006F1CFD" w:rsidRDefault="006F1CFD">
            <w:pPr>
              <w:pStyle w:val="ConsPlusNormal"/>
            </w:pPr>
          </w:p>
        </w:tc>
        <w:tc>
          <w:tcPr>
            <w:tcW w:w="1757" w:type="dxa"/>
          </w:tcPr>
          <w:p w:rsidR="006F1CFD" w:rsidRDefault="006F1CFD">
            <w:pPr>
              <w:pStyle w:val="ConsPlusNormal"/>
            </w:pPr>
          </w:p>
        </w:tc>
        <w:tc>
          <w:tcPr>
            <w:tcW w:w="2041" w:type="dxa"/>
          </w:tcPr>
          <w:p w:rsidR="006F1CFD" w:rsidRDefault="006F1CFD">
            <w:pPr>
              <w:pStyle w:val="ConsPlusNormal"/>
            </w:pPr>
          </w:p>
        </w:tc>
        <w:tc>
          <w:tcPr>
            <w:tcW w:w="1701" w:type="dxa"/>
          </w:tcPr>
          <w:p w:rsidR="006F1CFD" w:rsidRDefault="006F1CFD">
            <w:pPr>
              <w:pStyle w:val="ConsPlusNormal"/>
            </w:pPr>
          </w:p>
        </w:tc>
      </w:tr>
    </w:tbl>
    <w:p w:rsidR="006F1CFD" w:rsidRDefault="006F1CFD">
      <w:pPr>
        <w:pStyle w:val="ConsPlusNormal"/>
        <w:jc w:val="both"/>
      </w:pPr>
    </w:p>
    <w:p w:rsidR="006F1CFD" w:rsidRDefault="006F1CFD">
      <w:pPr>
        <w:pStyle w:val="ConsPlusNonformat"/>
        <w:jc w:val="both"/>
      </w:pPr>
      <w:r>
        <w:t>Руководитель (уполномоченное лицо)</w:t>
      </w:r>
    </w:p>
    <w:p w:rsidR="006F1CFD" w:rsidRDefault="006F1CFD">
      <w:pPr>
        <w:pStyle w:val="ConsPlusNonformat"/>
        <w:jc w:val="both"/>
      </w:pPr>
      <w:r>
        <w:t>_____________          _______________</w:t>
      </w:r>
    </w:p>
    <w:p w:rsidR="006F1CFD" w:rsidRDefault="006F1CFD">
      <w:pPr>
        <w:pStyle w:val="ConsPlusNonformat"/>
        <w:jc w:val="both"/>
      </w:pPr>
      <w:r>
        <w:t xml:space="preserve">   подпись                   ФИО</w:t>
      </w:r>
    </w:p>
    <w:p w:rsidR="006F1CFD" w:rsidRDefault="006F1CFD">
      <w:pPr>
        <w:pStyle w:val="ConsPlusNonformat"/>
        <w:jc w:val="both"/>
      </w:pPr>
      <w:r>
        <w:t xml:space="preserve">    М.П.</w:t>
      </w:r>
    </w:p>
    <w:p w:rsidR="006F1CFD" w:rsidRDefault="006F1CFD">
      <w:pPr>
        <w:pStyle w:val="ConsPlusNonformat"/>
        <w:jc w:val="both"/>
      </w:pPr>
    </w:p>
    <w:p w:rsidR="006F1CFD" w:rsidRDefault="006F1CFD">
      <w:pPr>
        <w:pStyle w:val="ConsPlusNonformat"/>
        <w:jc w:val="both"/>
      </w:pPr>
      <w:r>
        <w:t>Главный бухгалтер</w:t>
      </w:r>
    </w:p>
    <w:p w:rsidR="006F1CFD" w:rsidRDefault="006F1CFD">
      <w:pPr>
        <w:pStyle w:val="ConsPlusNonformat"/>
        <w:jc w:val="both"/>
      </w:pPr>
      <w:r>
        <w:t>_____________          _______________</w:t>
      </w:r>
    </w:p>
    <w:p w:rsidR="006F1CFD" w:rsidRDefault="006F1CFD">
      <w:pPr>
        <w:pStyle w:val="ConsPlusNonformat"/>
        <w:jc w:val="both"/>
      </w:pPr>
      <w:r>
        <w:t xml:space="preserve">   подпись                   ФИО</w:t>
      </w:r>
    </w:p>
    <w:p w:rsidR="006F1CFD" w:rsidRDefault="006F1CFD">
      <w:pPr>
        <w:pStyle w:val="ConsPlusNonformat"/>
        <w:jc w:val="both"/>
      </w:pPr>
    </w:p>
    <w:p w:rsidR="006F1CFD" w:rsidRDefault="006F1CFD">
      <w:pPr>
        <w:pStyle w:val="ConsPlusNonformat"/>
        <w:jc w:val="both"/>
      </w:pPr>
      <w:r>
        <w:t>Исполнитель</w:t>
      </w:r>
    </w:p>
    <w:p w:rsidR="006F1CFD" w:rsidRDefault="006F1CFD">
      <w:pPr>
        <w:pStyle w:val="ConsPlusNonformat"/>
        <w:jc w:val="both"/>
      </w:pPr>
      <w:r>
        <w:t>_____________          _______________     тел.: _______________</w:t>
      </w:r>
    </w:p>
    <w:p w:rsidR="006F1CFD" w:rsidRDefault="006F1CFD">
      <w:pPr>
        <w:pStyle w:val="ConsPlusNonformat"/>
        <w:jc w:val="both"/>
      </w:pPr>
      <w:r>
        <w:t xml:space="preserve">   подпись                   ФИО</w:t>
      </w:r>
    </w:p>
    <w:p w:rsidR="006F1CFD" w:rsidRDefault="006F1CFD">
      <w:pPr>
        <w:pStyle w:val="ConsPlusNonformat"/>
        <w:jc w:val="both"/>
      </w:pPr>
      <w:r>
        <w:t>"___" _______ 20__ г.</w:t>
      </w:r>
    </w:p>
    <w:p w:rsidR="006F1CFD" w:rsidRDefault="006F1CFD">
      <w:pPr>
        <w:pStyle w:val="ConsPlusNonformat"/>
        <w:jc w:val="both"/>
      </w:pPr>
    </w:p>
    <w:p w:rsidR="006F1CFD" w:rsidRDefault="006F1CFD">
      <w:pPr>
        <w:pStyle w:val="ConsPlusNonformat"/>
        <w:jc w:val="both"/>
      </w:pPr>
      <w:bookmarkStart w:id="43" w:name="P6076"/>
      <w:bookmarkEnd w:id="43"/>
      <w:r>
        <w:t>*Периодичность  представления  отчета:  квартальная,  годовая.  Заполняется</w:t>
      </w:r>
    </w:p>
    <w:p w:rsidR="006F1CFD" w:rsidRDefault="006F1CFD">
      <w:pPr>
        <w:pStyle w:val="ConsPlusNonformat"/>
        <w:jc w:val="both"/>
      </w:pPr>
      <w:r>
        <w:t>нарастающим итогом на отчетную дату.</w:t>
      </w:r>
    </w:p>
    <w:p w:rsidR="006F1CFD" w:rsidRDefault="006F1CFD">
      <w:pPr>
        <w:pStyle w:val="ConsPlusNonformat"/>
        <w:jc w:val="both"/>
      </w:pPr>
      <w:bookmarkStart w:id="44" w:name="P6078"/>
      <w:bookmarkEnd w:id="44"/>
      <w:r>
        <w:t>**Расчет фактического значения показателя по состоянию на отчетную дату:</w:t>
      </w:r>
    </w:p>
    <w:p w:rsidR="006F1CFD" w:rsidRDefault="006F1CFD">
      <w:pPr>
        <w:pStyle w:val="ConsPlusNonformat"/>
        <w:jc w:val="both"/>
      </w:pPr>
    </w:p>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nformat"/>
        <w:jc w:val="both"/>
      </w:pPr>
      <w:r>
        <w:lastRenderedPageBreak/>
        <w:t>Ppli = Pi / Ni,</w:t>
      </w:r>
    </w:p>
    <w:p w:rsidR="006F1CFD" w:rsidRDefault="006F1CFD">
      <w:pPr>
        <w:pStyle w:val="ConsPlusNonformat"/>
        <w:jc w:val="both"/>
      </w:pPr>
    </w:p>
    <w:p w:rsidR="006F1CFD" w:rsidRDefault="006F1CFD">
      <w:pPr>
        <w:pStyle w:val="ConsPlusNonformat"/>
        <w:jc w:val="both"/>
      </w:pPr>
      <w:r>
        <w:t>где</w:t>
      </w:r>
    </w:p>
    <w:p w:rsidR="006F1CFD" w:rsidRDefault="006F1CFD">
      <w:pPr>
        <w:pStyle w:val="ConsPlusNonformat"/>
        <w:jc w:val="both"/>
      </w:pPr>
      <w:r>
        <w:t>Ppli - количество посещений библиотек (на 1 жителя в год), посещений;</w:t>
      </w:r>
    </w:p>
    <w:p w:rsidR="006F1CFD" w:rsidRDefault="006F1CFD">
      <w:pPr>
        <w:pStyle w:val="ConsPlusNonformat"/>
        <w:jc w:val="both"/>
      </w:pPr>
      <w:r>
        <w:t>Pi - количество посещений библиотеки муниципального образования за отчетный</w:t>
      </w:r>
    </w:p>
    <w:p w:rsidR="006F1CFD" w:rsidRDefault="006F1CFD">
      <w:pPr>
        <w:pStyle w:val="ConsPlusNonformat"/>
        <w:jc w:val="both"/>
      </w:pPr>
      <w:r>
        <w:t>период, посещений;</w:t>
      </w:r>
    </w:p>
    <w:p w:rsidR="006F1CFD" w:rsidRDefault="006F1CFD">
      <w:pPr>
        <w:pStyle w:val="ConsPlusNonformat"/>
        <w:jc w:val="both"/>
      </w:pPr>
      <w:r>
        <w:t>Ni - численность населения муниципального образования  на отчетный  период,</w:t>
      </w:r>
    </w:p>
    <w:p w:rsidR="006F1CFD" w:rsidRDefault="006F1CFD">
      <w:pPr>
        <w:pStyle w:val="ConsPlusNonformat"/>
        <w:jc w:val="both"/>
      </w:pPr>
      <w:r>
        <w:t>чел.</w:t>
      </w:r>
    </w:p>
    <w:p w:rsidR="006F1CFD" w:rsidRDefault="006F1CFD">
      <w:pPr>
        <w:pStyle w:val="ConsPlusNormal"/>
        <w:jc w:val="both"/>
      </w:pPr>
    </w:p>
    <w:p w:rsidR="006F1CFD" w:rsidRDefault="006F1CFD">
      <w:pPr>
        <w:pStyle w:val="ConsPlusNormal"/>
        <w:jc w:val="center"/>
        <w:outlineLvl w:val="1"/>
      </w:pPr>
      <w:bookmarkStart w:id="45" w:name="P6089"/>
      <w:bookmarkEnd w:id="45"/>
      <w:r>
        <w:t>14. Подпрограмма IV "Развитие профессионального искусства,</w:t>
      </w:r>
    </w:p>
    <w:p w:rsidR="006F1CFD" w:rsidRDefault="006F1CFD">
      <w:pPr>
        <w:pStyle w:val="ConsPlusNormal"/>
        <w:jc w:val="center"/>
      </w:pPr>
      <w:r>
        <w:t>гастрольно-концертной деятельности и кинематографии.</w:t>
      </w:r>
    </w:p>
    <w:p w:rsidR="006F1CFD" w:rsidRDefault="006F1CFD">
      <w:pPr>
        <w:pStyle w:val="ConsPlusNormal"/>
        <w:jc w:val="center"/>
      </w:pPr>
      <w:r>
        <w:t>Выполнение отдельных функций Министерства культуры</w:t>
      </w:r>
    </w:p>
    <w:p w:rsidR="006F1CFD" w:rsidRDefault="006F1CFD">
      <w:pPr>
        <w:pStyle w:val="ConsPlusNormal"/>
        <w:jc w:val="center"/>
      </w:pPr>
      <w:r>
        <w:t>Московской области"</w:t>
      </w:r>
    </w:p>
    <w:p w:rsidR="006F1CFD" w:rsidRDefault="006F1CFD">
      <w:pPr>
        <w:pStyle w:val="ConsPlusNormal"/>
        <w:jc w:val="both"/>
      </w:pPr>
    </w:p>
    <w:p w:rsidR="006F1CFD" w:rsidRDefault="006F1CFD">
      <w:pPr>
        <w:pStyle w:val="ConsPlusNormal"/>
        <w:jc w:val="center"/>
        <w:outlineLvl w:val="2"/>
      </w:pPr>
      <w:r>
        <w:t>14.1. Паспорт подпрограммы IV "Развитие</w:t>
      </w:r>
    </w:p>
    <w:p w:rsidR="006F1CFD" w:rsidRDefault="006F1CFD">
      <w:pPr>
        <w:pStyle w:val="ConsPlusNormal"/>
        <w:jc w:val="center"/>
      </w:pPr>
      <w:r>
        <w:t>профессионального искусства, гастрольно-концертной</w:t>
      </w:r>
    </w:p>
    <w:p w:rsidR="006F1CFD" w:rsidRDefault="006F1CFD">
      <w:pPr>
        <w:pStyle w:val="ConsPlusNormal"/>
        <w:jc w:val="center"/>
      </w:pPr>
      <w:r>
        <w:t>деятельности и кинематографии.</w:t>
      </w:r>
    </w:p>
    <w:p w:rsidR="006F1CFD" w:rsidRDefault="006F1CFD">
      <w:pPr>
        <w:pStyle w:val="ConsPlusNormal"/>
        <w:jc w:val="center"/>
      </w:pPr>
      <w:r>
        <w:t>Выполнение отдельных функций Министерства культуры</w:t>
      </w:r>
    </w:p>
    <w:p w:rsidR="006F1CFD" w:rsidRDefault="006F1CFD">
      <w:pPr>
        <w:pStyle w:val="ConsPlusNormal"/>
        <w:jc w:val="center"/>
      </w:pPr>
      <w:r>
        <w:t>Московской области"</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38"/>
        <w:gridCol w:w="431"/>
        <w:gridCol w:w="987"/>
        <w:gridCol w:w="360"/>
        <w:gridCol w:w="1871"/>
        <w:gridCol w:w="360"/>
        <w:gridCol w:w="999"/>
        <w:gridCol w:w="1127"/>
        <w:gridCol w:w="360"/>
        <w:gridCol w:w="1277"/>
        <w:gridCol w:w="562"/>
        <w:gridCol w:w="718"/>
        <w:gridCol w:w="915"/>
        <w:gridCol w:w="360"/>
        <w:gridCol w:w="1361"/>
      </w:tblGrid>
      <w:tr w:rsidR="006F1CFD">
        <w:tc>
          <w:tcPr>
            <w:tcW w:w="5023" w:type="dxa"/>
            <w:gridSpan w:val="3"/>
          </w:tcPr>
          <w:p w:rsidR="006F1CFD" w:rsidRDefault="006F1CFD">
            <w:pPr>
              <w:pStyle w:val="ConsPlusNormal"/>
            </w:pPr>
            <w:r>
              <w:t>Государственный заказчик государственной программы</w:t>
            </w:r>
          </w:p>
        </w:tc>
        <w:tc>
          <w:tcPr>
            <w:tcW w:w="11257" w:type="dxa"/>
            <w:gridSpan w:val="13"/>
          </w:tcPr>
          <w:p w:rsidR="006F1CFD" w:rsidRDefault="006F1CFD">
            <w:pPr>
              <w:pStyle w:val="ConsPlusNormal"/>
            </w:pPr>
            <w:r>
              <w:t>Министерство культуры Московской области</w:t>
            </w:r>
          </w:p>
        </w:tc>
      </w:tr>
      <w:tr w:rsidR="006F1CFD">
        <w:tc>
          <w:tcPr>
            <w:tcW w:w="2154" w:type="dxa"/>
            <w:vMerge w:val="restart"/>
          </w:tcPr>
          <w:p w:rsidR="006F1CFD" w:rsidRDefault="006F1CFD">
            <w:pPr>
              <w:pStyle w:val="ConsPlusNormal"/>
            </w:pPr>
            <w:r>
              <w:t>Задача 1 подпрограммы</w:t>
            </w:r>
          </w:p>
        </w:tc>
        <w:tc>
          <w:tcPr>
            <w:tcW w:w="14126" w:type="dxa"/>
            <w:gridSpan w:val="15"/>
          </w:tcPr>
          <w:p w:rsidR="006F1CFD" w:rsidRDefault="006F1CFD">
            <w:pPr>
              <w:pStyle w:val="ConsPlusNormal"/>
            </w:pPr>
            <w:r>
              <w:t>Увеличение количества посетителей театрально-концертных и киномероприятий, человек</w:t>
            </w:r>
          </w:p>
        </w:tc>
      </w:tr>
      <w:tr w:rsidR="006F1CFD">
        <w:tc>
          <w:tcPr>
            <w:tcW w:w="2154" w:type="dxa"/>
            <w:vMerge/>
          </w:tcPr>
          <w:p w:rsidR="006F1CFD" w:rsidRDefault="006F1CFD"/>
        </w:tc>
        <w:tc>
          <w:tcPr>
            <w:tcW w:w="3856" w:type="dxa"/>
            <w:gridSpan w:val="3"/>
          </w:tcPr>
          <w:p w:rsidR="006F1CFD" w:rsidRDefault="006F1CFD">
            <w:pPr>
              <w:pStyle w:val="ConsPlusNormal"/>
            </w:pPr>
            <w:r>
              <w:t>Отчетный (базовый) период</w:t>
            </w:r>
          </w:p>
        </w:tc>
        <w:tc>
          <w:tcPr>
            <w:tcW w:w="2591" w:type="dxa"/>
            <w:gridSpan w:val="3"/>
          </w:tcPr>
          <w:p w:rsidR="006F1CFD" w:rsidRDefault="006F1CFD">
            <w:pPr>
              <w:pStyle w:val="ConsPlusNormal"/>
            </w:pPr>
            <w:r>
              <w:t>2017 год</w:t>
            </w:r>
          </w:p>
        </w:tc>
        <w:tc>
          <w:tcPr>
            <w:tcW w:w="2126" w:type="dxa"/>
            <w:gridSpan w:val="2"/>
          </w:tcPr>
          <w:p w:rsidR="006F1CFD" w:rsidRDefault="006F1CFD">
            <w:pPr>
              <w:pStyle w:val="ConsPlusNormal"/>
            </w:pPr>
            <w:r>
              <w:t>2018 год</w:t>
            </w:r>
          </w:p>
        </w:tc>
        <w:tc>
          <w:tcPr>
            <w:tcW w:w="2199" w:type="dxa"/>
            <w:gridSpan w:val="3"/>
          </w:tcPr>
          <w:p w:rsidR="006F1CFD" w:rsidRDefault="006F1CFD">
            <w:pPr>
              <w:pStyle w:val="ConsPlusNormal"/>
            </w:pPr>
            <w:r>
              <w:t>2019 год</w:t>
            </w:r>
          </w:p>
        </w:tc>
        <w:tc>
          <w:tcPr>
            <w:tcW w:w="1633" w:type="dxa"/>
            <w:gridSpan w:val="2"/>
          </w:tcPr>
          <w:p w:rsidR="006F1CFD" w:rsidRDefault="006F1CFD">
            <w:pPr>
              <w:pStyle w:val="ConsPlusNormal"/>
            </w:pPr>
            <w:r>
              <w:t>2020 год</w:t>
            </w:r>
          </w:p>
        </w:tc>
        <w:tc>
          <w:tcPr>
            <w:tcW w:w="1721" w:type="dxa"/>
            <w:gridSpan w:val="2"/>
          </w:tcPr>
          <w:p w:rsidR="006F1CFD" w:rsidRDefault="006F1CFD">
            <w:pPr>
              <w:pStyle w:val="ConsPlusNormal"/>
            </w:pPr>
            <w:r>
              <w:t>2021 год</w:t>
            </w:r>
          </w:p>
        </w:tc>
      </w:tr>
      <w:tr w:rsidR="006F1CFD">
        <w:tc>
          <w:tcPr>
            <w:tcW w:w="2154" w:type="dxa"/>
            <w:vMerge/>
          </w:tcPr>
          <w:p w:rsidR="006F1CFD" w:rsidRDefault="006F1CFD"/>
        </w:tc>
        <w:tc>
          <w:tcPr>
            <w:tcW w:w="3856" w:type="dxa"/>
            <w:gridSpan w:val="3"/>
          </w:tcPr>
          <w:p w:rsidR="006F1CFD" w:rsidRDefault="006F1CFD">
            <w:pPr>
              <w:pStyle w:val="ConsPlusNormal"/>
            </w:pPr>
            <w:r>
              <w:t>797582</w:t>
            </w:r>
          </w:p>
        </w:tc>
        <w:tc>
          <w:tcPr>
            <w:tcW w:w="2591" w:type="dxa"/>
            <w:gridSpan w:val="3"/>
          </w:tcPr>
          <w:p w:rsidR="006F1CFD" w:rsidRDefault="006F1CFD">
            <w:pPr>
              <w:pStyle w:val="ConsPlusNormal"/>
            </w:pPr>
            <w:r>
              <w:t>807076</w:t>
            </w:r>
          </w:p>
        </w:tc>
        <w:tc>
          <w:tcPr>
            <w:tcW w:w="2126" w:type="dxa"/>
            <w:gridSpan w:val="2"/>
          </w:tcPr>
          <w:p w:rsidR="006F1CFD" w:rsidRDefault="006F1CFD">
            <w:pPr>
              <w:pStyle w:val="ConsPlusNormal"/>
            </w:pPr>
            <w:r>
              <w:t>814525</w:t>
            </w:r>
          </w:p>
        </w:tc>
        <w:tc>
          <w:tcPr>
            <w:tcW w:w="2199" w:type="dxa"/>
            <w:gridSpan w:val="3"/>
          </w:tcPr>
          <w:p w:rsidR="006F1CFD" w:rsidRDefault="006F1CFD">
            <w:pPr>
              <w:pStyle w:val="ConsPlusNormal"/>
            </w:pPr>
            <w:r>
              <w:t>822670</w:t>
            </w:r>
          </w:p>
        </w:tc>
        <w:tc>
          <w:tcPr>
            <w:tcW w:w="1633" w:type="dxa"/>
            <w:gridSpan w:val="2"/>
          </w:tcPr>
          <w:p w:rsidR="006F1CFD" w:rsidRDefault="006F1CFD">
            <w:pPr>
              <w:pStyle w:val="ConsPlusNormal"/>
            </w:pPr>
            <w:r>
              <w:t>830897</w:t>
            </w:r>
          </w:p>
        </w:tc>
        <w:tc>
          <w:tcPr>
            <w:tcW w:w="1721" w:type="dxa"/>
            <w:gridSpan w:val="2"/>
          </w:tcPr>
          <w:p w:rsidR="006F1CFD" w:rsidRDefault="006F1CFD">
            <w:pPr>
              <w:pStyle w:val="ConsPlusNormal"/>
            </w:pPr>
            <w:r>
              <w:t>839206</w:t>
            </w:r>
          </w:p>
        </w:tc>
      </w:tr>
      <w:tr w:rsidR="006F1CFD">
        <w:tc>
          <w:tcPr>
            <w:tcW w:w="2154" w:type="dxa"/>
            <w:vMerge w:val="restart"/>
          </w:tcPr>
          <w:p w:rsidR="006F1CFD" w:rsidRDefault="006F1CFD">
            <w:pPr>
              <w:pStyle w:val="ConsPlusNormal"/>
            </w:pPr>
            <w:r>
              <w:t>Задача 2 подпрограммы</w:t>
            </w:r>
          </w:p>
        </w:tc>
        <w:tc>
          <w:tcPr>
            <w:tcW w:w="14126" w:type="dxa"/>
            <w:gridSpan w:val="15"/>
          </w:tcPr>
          <w:p w:rsidR="006F1CFD" w:rsidRDefault="006F1CFD">
            <w:pPr>
              <w:pStyle w:val="ConsPlusNormal"/>
            </w:pPr>
            <w:r>
              <w:t>Государственная поддержка проектной деятельности в сфере культуры (кол-во получателей)</w:t>
            </w:r>
          </w:p>
        </w:tc>
      </w:tr>
      <w:tr w:rsidR="006F1CFD">
        <w:tc>
          <w:tcPr>
            <w:tcW w:w="2154" w:type="dxa"/>
            <w:vMerge/>
          </w:tcPr>
          <w:p w:rsidR="006F1CFD" w:rsidRDefault="006F1CFD"/>
        </w:tc>
        <w:tc>
          <w:tcPr>
            <w:tcW w:w="3856" w:type="dxa"/>
            <w:gridSpan w:val="3"/>
          </w:tcPr>
          <w:p w:rsidR="006F1CFD" w:rsidRDefault="006F1CFD">
            <w:pPr>
              <w:pStyle w:val="ConsPlusNormal"/>
            </w:pPr>
            <w:r>
              <w:t>Отчетный (базовый) период</w:t>
            </w:r>
          </w:p>
        </w:tc>
        <w:tc>
          <w:tcPr>
            <w:tcW w:w="2591" w:type="dxa"/>
            <w:gridSpan w:val="3"/>
          </w:tcPr>
          <w:p w:rsidR="006F1CFD" w:rsidRDefault="006F1CFD">
            <w:pPr>
              <w:pStyle w:val="ConsPlusNormal"/>
            </w:pPr>
            <w:r>
              <w:t>2017 год</w:t>
            </w:r>
          </w:p>
        </w:tc>
        <w:tc>
          <w:tcPr>
            <w:tcW w:w="2126" w:type="dxa"/>
            <w:gridSpan w:val="2"/>
          </w:tcPr>
          <w:p w:rsidR="006F1CFD" w:rsidRDefault="006F1CFD">
            <w:pPr>
              <w:pStyle w:val="ConsPlusNormal"/>
            </w:pPr>
            <w:r>
              <w:t>2018 год</w:t>
            </w:r>
          </w:p>
        </w:tc>
        <w:tc>
          <w:tcPr>
            <w:tcW w:w="2199" w:type="dxa"/>
            <w:gridSpan w:val="3"/>
          </w:tcPr>
          <w:p w:rsidR="006F1CFD" w:rsidRDefault="006F1CFD">
            <w:pPr>
              <w:pStyle w:val="ConsPlusNormal"/>
            </w:pPr>
            <w:r>
              <w:t>2019 год</w:t>
            </w:r>
          </w:p>
        </w:tc>
        <w:tc>
          <w:tcPr>
            <w:tcW w:w="1633" w:type="dxa"/>
            <w:gridSpan w:val="2"/>
          </w:tcPr>
          <w:p w:rsidR="006F1CFD" w:rsidRDefault="006F1CFD">
            <w:pPr>
              <w:pStyle w:val="ConsPlusNormal"/>
            </w:pPr>
            <w:r>
              <w:t>2020 год</w:t>
            </w:r>
          </w:p>
        </w:tc>
        <w:tc>
          <w:tcPr>
            <w:tcW w:w="1721" w:type="dxa"/>
            <w:gridSpan w:val="2"/>
          </w:tcPr>
          <w:p w:rsidR="006F1CFD" w:rsidRDefault="006F1CFD">
            <w:pPr>
              <w:pStyle w:val="ConsPlusNormal"/>
            </w:pPr>
            <w:r>
              <w:t>2021 год</w:t>
            </w:r>
          </w:p>
        </w:tc>
      </w:tr>
      <w:tr w:rsidR="006F1CFD">
        <w:tc>
          <w:tcPr>
            <w:tcW w:w="2154" w:type="dxa"/>
            <w:vMerge/>
          </w:tcPr>
          <w:p w:rsidR="006F1CFD" w:rsidRDefault="006F1CFD"/>
        </w:tc>
        <w:tc>
          <w:tcPr>
            <w:tcW w:w="3856" w:type="dxa"/>
            <w:gridSpan w:val="3"/>
          </w:tcPr>
          <w:p w:rsidR="006F1CFD" w:rsidRDefault="006F1CFD">
            <w:pPr>
              <w:pStyle w:val="ConsPlusNormal"/>
            </w:pPr>
            <w:r>
              <w:t>65</w:t>
            </w:r>
          </w:p>
        </w:tc>
        <w:tc>
          <w:tcPr>
            <w:tcW w:w="2591" w:type="dxa"/>
            <w:gridSpan w:val="3"/>
          </w:tcPr>
          <w:p w:rsidR="006F1CFD" w:rsidRDefault="006F1CFD">
            <w:pPr>
              <w:pStyle w:val="ConsPlusNormal"/>
            </w:pPr>
            <w:r>
              <w:t>65</w:t>
            </w:r>
          </w:p>
        </w:tc>
        <w:tc>
          <w:tcPr>
            <w:tcW w:w="2126" w:type="dxa"/>
            <w:gridSpan w:val="2"/>
          </w:tcPr>
          <w:p w:rsidR="006F1CFD" w:rsidRDefault="006F1CFD">
            <w:pPr>
              <w:pStyle w:val="ConsPlusNormal"/>
            </w:pPr>
            <w:r>
              <w:t>65</w:t>
            </w:r>
          </w:p>
        </w:tc>
        <w:tc>
          <w:tcPr>
            <w:tcW w:w="2199" w:type="dxa"/>
            <w:gridSpan w:val="3"/>
          </w:tcPr>
          <w:p w:rsidR="006F1CFD" w:rsidRDefault="006F1CFD">
            <w:pPr>
              <w:pStyle w:val="ConsPlusNormal"/>
            </w:pPr>
            <w:r>
              <w:t>65</w:t>
            </w:r>
          </w:p>
        </w:tc>
        <w:tc>
          <w:tcPr>
            <w:tcW w:w="1633" w:type="dxa"/>
            <w:gridSpan w:val="2"/>
          </w:tcPr>
          <w:p w:rsidR="006F1CFD" w:rsidRDefault="006F1CFD">
            <w:pPr>
              <w:pStyle w:val="ConsPlusNormal"/>
            </w:pPr>
            <w:r>
              <w:t>65</w:t>
            </w:r>
          </w:p>
        </w:tc>
        <w:tc>
          <w:tcPr>
            <w:tcW w:w="1721" w:type="dxa"/>
            <w:gridSpan w:val="2"/>
          </w:tcPr>
          <w:p w:rsidR="006F1CFD" w:rsidRDefault="006F1CFD">
            <w:pPr>
              <w:pStyle w:val="ConsPlusNormal"/>
            </w:pPr>
            <w:r>
              <w:t>65</w:t>
            </w:r>
          </w:p>
        </w:tc>
      </w:tr>
      <w:tr w:rsidR="006F1CFD">
        <w:tc>
          <w:tcPr>
            <w:tcW w:w="2154" w:type="dxa"/>
            <w:vMerge w:val="restart"/>
            <w:tcBorders>
              <w:bottom w:val="nil"/>
            </w:tcBorders>
          </w:tcPr>
          <w:p w:rsidR="006F1CFD" w:rsidRDefault="006F1CFD">
            <w:pPr>
              <w:pStyle w:val="ConsPlusNormal"/>
            </w:pPr>
            <w:r>
              <w:t xml:space="preserve">Источники </w:t>
            </w:r>
            <w:r>
              <w:lastRenderedPageBreak/>
              <w:t>финансирования подпрограммы по годам реализации и главным распорядителям бюджетных средств,</w:t>
            </w:r>
          </w:p>
          <w:p w:rsidR="006F1CFD" w:rsidRDefault="006F1CFD">
            <w:pPr>
              <w:pStyle w:val="ConsPlusNormal"/>
            </w:pPr>
            <w:r>
              <w:t>в том числе по годам:</w:t>
            </w:r>
          </w:p>
        </w:tc>
        <w:tc>
          <w:tcPr>
            <w:tcW w:w="2438" w:type="dxa"/>
            <w:vMerge w:val="restart"/>
          </w:tcPr>
          <w:p w:rsidR="006F1CFD" w:rsidRDefault="006F1CFD">
            <w:pPr>
              <w:pStyle w:val="ConsPlusNormal"/>
            </w:pPr>
            <w:r>
              <w:lastRenderedPageBreak/>
              <w:t xml:space="preserve">Наименование </w:t>
            </w:r>
            <w:r>
              <w:lastRenderedPageBreak/>
              <w:t>подпрограммы</w:t>
            </w:r>
          </w:p>
        </w:tc>
        <w:tc>
          <w:tcPr>
            <w:tcW w:w="1778" w:type="dxa"/>
            <w:gridSpan w:val="3"/>
            <w:vMerge w:val="restart"/>
          </w:tcPr>
          <w:p w:rsidR="006F1CFD" w:rsidRDefault="006F1CFD">
            <w:pPr>
              <w:pStyle w:val="ConsPlusNormal"/>
            </w:pPr>
            <w:r>
              <w:lastRenderedPageBreak/>
              <w:t xml:space="preserve">Главный </w:t>
            </w:r>
            <w:r>
              <w:lastRenderedPageBreak/>
              <w:t>распорядитель бюджетных средств</w:t>
            </w:r>
          </w:p>
        </w:tc>
        <w:tc>
          <w:tcPr>
            <w:tcW w:w="1871" w:type="dxa"/>
            <w:vMerge w:val="restart"/>
          </w:tcPr>
          <w:p w:rsidR="006F1CFD" w:rsidRDefault="006F1CFD">
            <w:pPr>
              <w:pStyle w:val="ConsPlusNormal"/>
            </w:pPr>
            <w:r>
              <w:lastRenderedPageBreak/>
              <w:t xml:space="preserve">Источник </w:t>
            </w:r>
            <w:r>
              <w:lastRenderedPageBreak/>
              <w:t>финансирования</w:t>
            </w:r>
          </w:p>
        </w:tc>
        <w:tc>
          <w:tcPr>
            <w:tcW w:w="8039" w:type="dxa"/>
            <w:gridSpan w:val="10"/>
          </w:tcPr>
          <w:p w:rsidR="006F1CFD" w:rsidRDefault="006F1CFD">
            <w:pPr>
              <w:pStyle w:val="ConsPlusNormal"/>
            </w:pPr>
            <w:r>
              <w:lastRenderedPageBreak/>
              <w:t>Расходы (тыс. рублей)</w:t>
            </w:r>
          </w:p>
        </w:tc>
      </w:tr>
      <w:tr w:rsidR="006F1CFD">
        <w:tc>
          <w:tcPr>
            <w:tcW w:w="2154" w:type="dxa"/>
            <w:vMerge/>
            <w:tcBorders>
              <w:bottom w:val="nil"/>
            </w:tcBorders>
          </w:tcPr>
          <w:p w:rsidR="006F1CFD" w:rsidRDefault="006F1CFD"/>
        </w:tc>
        <w:tc>
          <w:tcPr>
            <w:tcW w:w="2438" w:type="dxa"/>
            <w:vMerge/>
          </w:tcPr>
          <w:p w:rsidR="006F1CFD" w:rsidRDefault="006F1CFD"/>
        </w:tc>
        <w:tc>
          <w:tcPr>
            <w:tcW w:w="1778" w:type="dxa"/>
            <w:gridSpan w:val="3"/>
            <w:vMerge/>
          </w:tcPr>
          <w:p w:rsidR="006F1CFD" w:rsidRDefault="006F1CFD"/>
        </w:tc>
        <w:tc>
          <w:tcPr>
            <w:tcW w:w="1871" w:type="dxa"/>
            <w:vMerge/>
          </w:tcPr>
          <w:p w:rsidR="006F1CFD" w:rsidRDefault="006F1CFD"/>
        </w:tc>
        <w:tc>
          <w:tcPr>
            <w:tcW w:w="1359" w:type="dxa"/>
            <w:gridSpan w:val="2"/>
          </w:tcPr>
          <w:p w:rsidR="006F1CFD" w:rsidRDefault="006F1CFD">
            <w:pPr>
              <w:pStyle w:val="ConsPlusNormal"/>
            </w:pPr>
            <w:r>
              <w:t>2017 год</w:t>
            </w:r>
          </w:p>
        </w:tc>
        <w:tc>
          <w:tcPr>
            <w:tcW w:w="1487" w:type="dxa"/>
            <w:gridSpan w:val="2"/>
          </w:tcPr>
          <w:p w:rsidR="006F1CFD" w:rsidRDefault="006F1CFD">
            <w:pPr>
              <w:pStyle w:val="ConsPlusNormal"/>
            </w:pPr>
            <w:r>
              <w:t>2018 год</w:t>
            </w:r>
          </w:p>
        </w:tc>
        <w:tc>
          <w:tcPr>
            <w:tcW w:w="1277" w:type="dxa"/>
          </w:tcPr>
          <w:p w:rsidR="006F1CFD" w:rsidRDefault="006F1CFD">
            <w:pPr>
              <w:pStyle w:val="ConsPlusNormal"/>
            </w:pPr>
            <w:r>
              <w:t>2019 год</w:t>
            </w:r>
          </w:p>
        </w:tc>
        <w:tc>
          <w:tcPr>
            <w:tcW w:w="1280" w:type="dxa"/>
            <w:gridSpan w:val="2"/>
          </w:tcPr>
          <w:p w:rsidR="006F1CFD" w:rsidRDefault="006F1CFD">
            <w:pPr>
              <w:pStyle w:val="ConsPlusNormal"/>
            </w:pPr>
            <w:r>
              <w:t>2020 год</w:t>
            </w:r>
          </w:p>
        </w:tc>
        <w:tc>
          <w:tcPr>
            <w:tcW w:w="1275" w:type="dxa"/>
            <w:gridSpan w:val="2"/>
          </w:tcPr>
          <w:p w:rsidR="006F1CFD" w:rsidRDefault="006F1CFD">
            <w:pPr>
              <w:pStyle w:val="ConsPlusNormal"/>
            </w:pPr>
            <w:r>
              <w:t>2021 год</w:t>
            </w:r>
          </w:p>
        </w:tc>
        <w:tc>
          <w:tcPr>
            <w:tcW w:w="1361" w:type="dxa"/>
          </w:tcPr>
          <w:p w:rsidR="006F1CFD" w:rsidRDefault="006F1CFD">
            <w:pPr>
              <w:pStyle w:val="ConsPlusNormal"/>
            </w:pPr>
            <w:r>
              <w:t>Итого</w:t>
            </w:r>
          </w:p>
        </w:tc>
      </w:tr>
      <w:tr w:rsidR="006F1CFD">
        <w:tc>
          <w:tcPr>
            <w:tcW w:w="2154" w:type="dxa"/>
            <w:vMerge/>
            <w:tcBorders>
              <w:bottom w:val="nil"/>
            </w:tcBorders>
          </w:tcPr>
          <w:p w:rsidR="006F1CFD" w:rsidRDefault="006F1CFD"/>
        </w:tc>
        <w:tc>
          <w:tcPr>
            <w:tcW w:w="2438" w:type="dxa"/>
            <w:vMerge w:val="restart"/>
            <w:tcBorders>
              <w:bottom w:val="nil"/>
            </w:tcBorders>
          </w:tcPr>
          <w:p w:rsidR="006F1CFD" w:rsidRDefault="006F1CFD">
            <w:pPr>
              <w:pStyle w:val="ConsPlusNormal"/>
            </w:pPr>
            <w:r>
              <w:t>Развитие профессионального искусства, гастрольно-концертной деятельности и кинематографии. Выполнение отдельных функций Министерства культуры Московской области</w:t>
            </w:r>
          </w:p>
        </w:tc>
        <w:tc>
          <w:tcPr>
            <w:tcW w:w="1778" w:type="dxa"/>
            <w:gridSpan w:val="3"/>
            <w:vMerge w:val="restart"/>
            <w:tcBorders>
              <w:bottom w:val="nil"/>
            </w:tcBorders>
          </w:tcPr>
          <w:p w:rsidR="006F1CFD" w:rsidRDefault="006F1CFD">
            <w:pPr>
              <w:pStyle w:val="ConsPlusNormal"/>
            </w:pPr>
            <w:r>
              <w:t>Министерство культуры Московской области</w:t>
            </w:r>
          </w:p>
        </w:tc>
        <w:tc>
          <w:tcPr>
            <w:tcW w:w="1871" w:type="dxa"/>
          </w:tcPr>
          <w:p w:rsidR="006F1CFD" w:rsidRDefault="006F1CFD">
            <w:pPr>
              <w:pStyle w:val="ConsPlusNormal"/>
            </w:pPr>
            <w:r>
              <w:t>Всего:</w:t>
            </w:r>
          </w:p>
          <w:p w:rsidR="006F1CFD" w:rsidRDefault="006F1CFD">
            <w:pPr>
              <w:pStyle w:val="ConsPlusNormal"/>
            </w:pPr>
            <w:r>
              <w:t>в том числе:</w:t>
            </w:r>
          </w:p>
        </w:tc>
        <w:tc>
          <w:tcPr>
            <w:tcW w:w="1359" w:type="dxa"/>
            <w:gridSpan w:val="2"/>
          </w:tcPr>
          <w:p w:rsidR="006F1CFD" w:rsidRDefault="006F1CFD">
            <w:pPr>
              <w:pStyle w:val="ConsPlusNormal"/>
            </w:pPr>
            <w:r>
              <w:t>1310723,31</w:t>
            </w:r>
          </w:p>
        </w:tc>
        <w:tc>
          <w:tcPr>
            <w:tcW w:w="1487" w:type="dxa"/>
            <w:gridSpan w:val="2"/>
          </w:tcPr>
          <w:p w:rsidR="006F1CFD" w:rsidRDefault="006F1CFD">
            <w:pPr>
              <w:pStyle w:val="ConsPlusNormal"/>
            </w:pPr>
            <w:r>
              <w:t>1124807,00</w:t>
            </w:r>
          </w:p>
        </w:tc>
        <w:tc>
          <w:tcPr>
            <w:tcW w:w="1277" w:type="dxa"/>
          </w:tcPr>
          <w:p w:rsidR="006F1CFD" w:rsidRDefault="006F1CFD">
            <w:pPr>
              <w:pStyle w:val="ConsPlusNormal"/>
            </w:pPr>
            <w:r>
              <w:t>1126200,00</w:t>
            </w:r>
          </w:p>
        </w:tc>
        <w:tc>
          <w:tcPr>
            <w:tcW w:w="1280" w:type="dxa"/>
            <w:gridSpan w:val="2"/>
          </w:tcPr>
          <w:p w:rsidR="006F1CFD" w:rsidRDefault="006F1CFD">
            <w:pPr>
              <w:pStyle w:val="ConsPlusNormal"/>
            </w:pPr>
            <w:r>
              <w:t>1126200,00</w:t>
            </w:r>
          </w:p>
        </w:tc>
        <w:tc>
          <w:tcPr>
            <w:tcW w:w="1275" w:type="dxa"/>
            <w:gridSpan w:val="2"/>
          </w:tcPr>
          <w:p w:rsidR="006F1CFD" w:rsidRDefault="006F1CFD">
            <w:pPr>
              <w:pStyle w:val="ConsPlusNormal"/>
            </w:pPr>
            <w:r>
              <w:t>1126200,00</w:t>
            </w:r>
          </w:p>
        </w:tc>
        <w:tc>
          <w:tcPr>
            <w:tcW w:w="1361" w:type="dxa"/>
          </w:tcPr>
          <w:p w:rsidR="006F1CFD" w:rsidRDefault="006F1CFD">
            <w:pPr>
              <w:pStyle w:val="ConsPlusNormal"/>
            </w:pPr>
            <w:r>
              <w:t>5814130,31</w:t>
            </w:r>
          </w:p>
        </w:tc>
      </w:tr>
      <w:tr w:rsidR="006F1CFD">
        <w:tc>
          <w:tcPr>
            <w:tcW w:w="2154" w:type="dxa"/>
            <w:vMerge/>
            <w:tcBorders>
              <w:bottom w:val="nil"/>
            </w:tcBorders>
          </w:tcPr>
          <w:p w:rsidR="006F1CFD" w:rsidRDefault="006F1CFD"/>
        </w:tc>
        <w:tc>
          <w:tcPr>
            <w:tcW w:w="2438" w:type="dxa"/>
            <w:vMerge/>
            <w:tcBorders>
              <w:bottom w:val="nil"/>
            </w:tcBorders>
          </w:tcPr>
          <w:p w:rsidR="006F1CFD" w:rsidRDefault="006F1CFD"/>
        </w:tc>
        <w:tc>
          <w:tcPr>
            <w:tcW w:w="1778" w:type="dxa"/>
            <w:gridSpan w:val="3"/>
            <w:vMerge/>
            <w:tcBorders>
              <w:bottom w:val="nil"/>
            </w:tcBorders>
          </w:tcPr>
          <w:p w:rsidR="006F1CFD" w:rsidRDefault="006F1CFD"/>
        </w:tc>
        <w:tc>
          <w:tcPr>
            <w:tcW w:w="1871" w:type="dxa"/>
          </w:tcPr>
          <w:p w:rsidR="006F1CFD" w:rsidRDefault="006F1CFD">
            <w:pPr>
              <w:pStyle w:val="ConsPlusNormal"/>
            </w:pPr>
            <w:r>
              <w:t>Средства бюджета Московской области</w:t>
            </w:r>
          </w:p>
        </w:tc>
        <w:tc>
          <w:tcPr>
            <w:tcW w:w="1359" w:type="dxa"/>
            <w:gridSpan w:val="2"/>
          </w:tcPr>
          <w:p w:rsidR="006F1CFD" w:rsidRDefault="006F1CFD">
            <w:pPr>
              <w:pStyle w:val="ConsPlusNormal"/>
            </w:pPr>
            <w:r>
              <w:t>1252162,00</w:t>
            </w:r>
          </w:p>
        </w:tc>
        <w:tc>
          <w:tcPr>
            <w:tcW w:w="1487" w:type="dxa"/>
            <w:gridSpan w:val="2"/>
          </w:tcPr>
          <w:p w:rsidR="006F1CFD" w:rsidRDefault="006F1CFD">
            <w:pPr>
              <w:pStyle w:val="ConsPlusNormal"/>
            </w:pPr>
            <w:r>
              <w:t>1124307,00</w:t>
            </w:r>
          </w:p>
        </w:tc>
        <w:tc>
          <w:tcPr>
            <w:tcW w:w="1277" w:type="dxa"/>
          </w:tcPr>
          <w:p w:rsidR="006F1CFD" w:rsidRDefault="006F1CFD">
            <w:pPr>
              <w:pStyle w:val="ConsPlusNormal"/>
            </w:pPr>
            <w:r>
              <w:t>1125700,00</w:t>
            </w:r>
          </w:p>
        </w:tc>
        <w:tc>
          <w:tcPr>
            <w:tcW w:w="1280" w:type="dxa"/>
            <w:gridSpan w:val="2"/>
          </w:tcPr>
          <w:p w:rsidR="006F1CFD" w:rsidRDefault="006F1CFD">
            <w:pPr>
              <w:pStyle w:val="ConsPlusNormal"/>
            </w:pPr>
            <w:r>
              <w:t>1125700,00</w:t>
            </w:r>
          </w:p>
        </w:tc>
        <w:tc>
          <w:tcPr>
            <w:tcW w:w="1275" w:type="dxa"/>
            <w:gridSpan w:val="2"/>
          </w:tcPr>
          <w:p w:rsidR="006F1CFD" w:rsidRDefault="006F1CFD">
            <w:pPr>
              <w:pStyle w:val="ConsPlusNormal"/>
            </w:pPr>
            <w:r>
              <w:t>1125700,00</w:t>
            </w:r>
          </w:p>
        </w:tc>
        <w:tc>
          <w:tcPr>
            <w:tcW w:w="1361" w:type="dxa"/>
          </w:tcPr>
          <w:p w:rsidR="006F1CFD" w:rsidRDefault="006F1CFD">
            <w:pPr>
              <w:pStyle w:val="ConsPlusNormal"/>
            </w:pPr>
            <w:r>
              <w:t>5753569,00</w:t>
            </w:r>
          </w:p>
        </w:tc>
      </w:tr>
      <w:tr w:rsidR="006F1CFD">
        <w:tc>
          <w:tcPr>
            <w:tcW w:w="2154" w:type="dxa"/>
            <w:vMerge/>
            <w:tcBorders>
              <w:bottom w:val="nil"/>
            </w:tcBorders>
          </w:tcPr>
          <w:p w:rsidR="006F1CFD" w:rsidRDefault="006F1CFD"/>
        </w:tc>
        <w:tc>
          <w:tcPr>
            <w:tcW w:w="2438" w:type="dxa"/>
            <w:vMerge/>
            <w:tcBorders>
              <w:bottom w:val="nil"/>
            </w:tcBorders>
          </w:tcPr>
          <w:p w:rsidR="006F1CFD" w:rsidRDefault="006F1CFD"/>
        </w:tc>
        <w:tc>
          <w:tcPr>
            <w:tcW w:w="1778" w:type="dxa"/>
            <w:gridSpan w:val="3"/>
            <w:vMerge/>
            <w:tcBorders>
              <w:bottom w:val="nil"/>
            </w:tcBorders>
          </w:tcPr>
          <w:p w:rsidR="006F1CFD" w:rsidRDefault="006F1CFD"/>
        </w:tc>
        <w:tc>
          <w:tcPr>
            <w:tcW w:w="1871" w:type="dxa"/>
          </w:tcPr>
          <w:p w:rsidR="006F1CFD" w:rsidRDefault="006F1CFD">
            <w:pPr>
              <w:pStyle w:val="ConsPlusNormal"/>
            </w:pPr>
            <w:r>
              <w:t>Средства бюджетов муниципальных образований Московской области</w:t>
            </w:r>
          </w:p>
        </w:tc>
        <w:tc>
          <w:tcPr>
            <w:tcW w:w="1359" w:type="dxa"/>
            <w:gridSpan w:val="2"/>
          </w:tcPr>
          <w:p w:rsidR="006F1CFD" w:rsidRDefault="006F1CFD">
            <w:pPr>
              <w:pStyle w:val="ConsPlusNormal"/>
            </w:pPr>
            <w:r>
              <w:t>7735,00</w:t>
            </w:r>
          </w:p>
        </w:tc>
        <w:tc>
          <w:tcPr>
            <w:tcW w:w="1487" w:type="dxa"/>
            <w:gridSpan w:val="2"/>
          </w:tcPr>
          <w:p w:rsidR="006F1CFD" w:rsidRDefault="006F1CFD">
            <w:pPr>
              <w:pStyle w:val="ConsPlusNormal"/>
            </w:pPr>
            <w:r>
              <w:t>0,00</w:t>
            </w:r>
          </w:p>
        </w:tc>
        <w:tc>
          <w:tcPr>
            <w:tcW w:w="1277" w:type="dxa"/>
          </w:tcPr>
          <w:p w:rsidR="006F1CFD" w:rsidRDefault="006F1CFD">
            <w:pPr>
              <w:pStyle w:val="ConsPlusNormal"/>
            </w:pPr>
            <w:r>
              <w:t>0,00</w:t>
            </w:r>
          </w:p>
        </w:tc>
        <w:tc>
          <w:tcPr>
            <w:tcW w:w="1280" w:type="dxa"/>
            <w:gridSpan w:val="2"/>
          </w:tcPr>
          <w:p w:rsidR="006F1CFD" w:rsidRDefault="006F1CFD">
            <w:pPr>
              <w:pStyle w:val="ConsPlusNormal"/>
            </w:pPr>
            <w:r>
              <w:t>0,00</w:t>
            </w:r>
          </w:p>
        </w:tc>
        <w:tc>
          <w:tcPr>
            <w:tcW w:w="1275" w:type="dxa"/>
            <w:gridSpan w:val="2"/>
          </w:tcPr>
          <w:p w:rsidR="006F1CFD" w:rsidRDefault="006F1CFD">
            <w:pPr>
              <w:pStyle w:val="ConsPlusNormal"/>
            </w:pPr>
            <w:r>
              <w:t>0,00</w:t>
            </w:r>
          </w:p>
        </w:tc>
        <w:tc>
          <w:tcPr>
            <w:tcW w:w="1361" w:type="dxa"/>
          </w:tcPr>
          <w:p w:rsidR="006F1CFD" w:rsidRDefault="006F1CFD">
            <w:pPr>
              <w:pStyle w:val="ConsPlusNormal"/>
            </w:pPr>
            <w:r>
              <w:t>7735,00</w:t>
            </w:r>
          </w:p>
        </w:tc>
      </w:tr>
      <w:tr w:rsidR="006F1CFD">
        <w:tc>
          <w:tcPr>
            <w:tcW w:w="2154" w:type="dxa"/>
            <w:vMerge/>
            <w:tcBorders>
              <w:bottom w:val="nil"/>
            </w:tcBorders>
          </w:tcPr>
          <w:p w:rsidR="006F1CFD" w:rsidRDefault="006F1CFD"/>
        </w:tc>
        <w:tc>
          <w:tcPr>
            <w:tcW w:w="2438" w:type="dxa"/>
            <w:vMerge/>
            <w:tcBorders>
              <w:bottom w:val="nil"/>
            </w:tcBorders>
          </w:tcPr>
          <w:p w:rsidR="006F1CFD" w:rsidRDefault="006F1CFD"/>
        </w:tc>
        <w:tc>
          <w:tcPr>
            <w:tcW w:w="1778" w:type="dxa"/>
            <w:gridSpan w:val="3"/>
            <w:vMerge/>
            <w:tcBorders>
              <w:bottom w:val="nil"/>
            </w:tcBorders>
          </w:tcPr>
          <w:p w:rsidR="006F1CFD" w:rsidRDefault="006F1CFD"/>
        </w:tc>
        <w:tc>
          <w:tcPr>
            <w:tcW w:w="1871" w:type="dxa"/>
          </w:tcPr>
          <w:p w:rsidR="006F1CFD" w:rsidRDefault="006F1CFD">
            <w:pPr>
              <w:pStyle w:val="ConsPlusNormal"/>
            </w:pPr>
            <w:r>
              <w:t>Средства федерального бюджета</w:t>
            </w:r>
          </w:p>
        </w:tc>
        <w:tc>
          <w:tcPr>
            <w:tcW w:w="1359" w:type="dxa"/>
            <w:gridSpan w:val="2"/>
          </w:tcPr>
          <w:p w:rsidR="006F1CFD" w:rsidRDefault="006F1CFD">
            <w:pPr>
              <w:pStyle w:val="ConsPlusNormal"/>
            </w:pPr>
            <w:r>
              <w:t>50300,00</w:t>
            </w:r>
          </w:p>
        </w:tc>
        <w:tc>
          <w:tcPr>
            <w:tcW w:w="1487" w:type="dxa"/>
            <w:gridSpan w:val="2"/>
          </w:tcPr>
          <w:p w:rsidR="006F1CFD" w:rsidRDefault="006F1CFD">
            <w:pPr>
              <w:pStyle w:val="ConsPlusNormal"/>
            </w:pPr>
            <w:r>
              <w:t>0,00</w:t>
            </w:r>
          </w:p>
        </w:tc>
        <w:tc>
          <w:tcPr>
            <w:tcW w:w="1277" w:type="dxa"/>
          </w:tcPr>
          <w:p w:rsidR="006F1CFD" w:rsidRDefault="006F1CFD">
            <w:pPr>
              <w:pStyle w:val="ConsPlusNormal"/>
            </w:pPr>
            <w:r>
              <w:t>0,00</w:t>
            </w:r>
          </w:p>
        </w:tc>
        <w:tc>
          <w:tcPr>
            <w:tcW w:w="1280" w:type="dxa"/>
            <w:gridSpan w:val="2"/>
          </w:tcPr>
          <w:p w:rsidR="006F1CFD" w:rsidRDefault="006F1CFD">
            <w:pPr>
              <w:pStyle w:val="ConsPlusNormal"/>
            </w:pPr>
            <w:r>
              <w:t>0,00</w:t>
            </w:r>
          </w:p>
        </w:tc>
        <w:tc>
          <w:tcPr>
            <w:tcW w:w="1275" w:type="dxa"/>
            <w:gridSpan w:val="2"/>
          </w:tcPr>
          <w:p w:rsidR="006F1CFD" w:rsidRDefault="006F1CFD">
            <w:pPr>
              <w:pStyle w:val="ConsPlusNormal"/>
            </w:pPr>
            <w:r>
              <w:t>0,00</w:t>
            </w:r>
          </w:p>
        </w:tc>
        <w:tc>
          <w:tcPr>
            <w:tcW w:w="1361" w:type="dxa"/>
          </w:tcPr>
          <w:p w:rsidR="006F1CFD" w:rsidRDefault="006F1CFD">
            <w:pPr>
              <w:pStyle w:val="ConsPlusNormal"/>
            </w:pPr>
            <w:r>
              <w:t>50300,00</w:t>
            </w:r>
          </w:p>
        </w:tc>
      </w:tr>
      <w:tr w:rsidR="006F1CFD">
        <w:tblPrEx>
          <w:tblBorders>
            <w:insideH w:val="nil"/>
          </w:tblBorders>
        </w:tblPrEx>
        <w:tc>
          <w:tcPr>
            <w:tcW w:w="2154" w:type="dxa"/>
            <w:vMerge/>
            <w:tcBorders>
              <w:bottom w:val="nil"/>
            </w:tcBorders>
          </w:tcPr>
          <w:p w:rsidR="006F1CFD" w:rsidRDefault="006F1CFD"/>
        </w:tc>
        <w:tc>
          <w:tcPr>
            <w:tcW w:w="2438" w:type="dxa"/>
            <w:vMerge/>
            <w:tcBorders>
              <w:bottom w:val="nil"/>
            </w:tcBorders>
          </w:tcPr>
          <w:p w:rsidR="006F1CFD" w:rsidRDefault="006F1CFD"/>
        </w:tc>
        <w:tc>
          <w:tcPr>
            <w:tcW w:w="1778" w:type="dxa"/>
            <w:gridSpan w:val="3"/>
            <w:vMerge/>
            <w:tcBorders>
              <w:bottom w:val="nil"/>
            </w:tcBorders>
          </w:tcPr>
          <w:p w:rsidR="006F1CFD" w:rsidRDefault="006F1CFD"/>
        </w:tc>
        <w:tc>
          <w:tcPr>
            <w:tcW w:w="1871" w:type="dxa"/>
            <w:tcBorders>
              <w:bottom w:val="nil"/>
            </w:tcBorders>
          </w:tcPr>
          <w:p w:rsidR="006F1CFD" w:rsidRDefault="006F1CFD">
            <w:pPr>
              <w:pStyle w:val="ConsPlusNormal"/>
            </w:pPr>
            <w:r>
              <w:t>Внебюджетные источники</w:t>
            </w:r>
          </w:p>
        </w:tc>
        <w:tc>
          <w:tcPr>
            <w:tcW w:w="1359" w:type="dxa"/>
            <w:gridSpan w:val="2"/>
            <w:tcBorders>
              <w:bottom w:val="nil"/>
            </w:tcBorders>
          </w:tcPr>
          <w:p w:rsidR="006F1CFD" w:rsidRDefault="006F1CFD">
            <w:pPr>
              <w:pStyle w:val="ConsPlusNormal"/>
            </w:pPr>
            <w:r>
              <w:t>526,31</w:t>
            </w:r>
          </w:p>
        </w:tc>
        <w:tc>
          <w:tcPr>
            <w:tcW w:w="1487" w:type="dxa"/>
            <w:gridSpan w:val="2"/>
            <w:tcBorders>
              <w:bottom w:val="nil"/>
            </w:tcBorders>
          </w:tcPr>
          <w:p w:rsidR="006F1CFD" w:rsidRDefault="006F1CFD">
            <w:pPr>
              <w:pStyle w:val="ConsPlusNormal"/>
            </w:pPr>
            <w:r>
              <w:t>500,00</w:t>
            </w:r>
          </w:p>
        </w:tc>
        <w:tc>
          <w:tcPr>
            <w:tcW w:w="1277" w:type="dxa"/>
            <w:tcBorders>
              <w:bottom w:val="nil"/>
            </w:tcBorders>
          </w:tcPr>
          <w:p w:rsidR="006F1CFD" w:rsidRDefault="006F1CFD">
            <w:pPr>
              <w:pStyle w:val="ConsPlusNormal"/>
            </w:pPr>
            <w:r>
              <w:t>500,00</w:t>
            </w:r>
          </w:p>
        </w:tc>
        <w:tc>
          <w:tcPr>
            <w:tcW w:w="1280" w:type="dxa"/>
            <w:gridSpan w:val="2"/>
            <w:tcBorders>
              <w:bottom w:val="nil"/>
            </w:tcBorders>
          </w:tcPr>
          <w:p w:rsidR="006F1CFD" w:rsidRDefault="006F1CFD">
            <w:pPr>
              <w:pStyle w:val="ConsPlusNormal"/>
            </w:pPr>
            <w:r>
              <w:t>500,00</w:t>
            </w:r>
          </w:p>
        </w:tc>
        <w:tc>
          <w:tcPr>
            <w:tcW w:w="1275" w:type="dxa"/>
            <w:gridSpan w:val="2"/>
            <w:tcBorders>
              <w:bottom w:val="nil"/>
            </w:tcBorders>
          </w:tcPr>
          <w:p w:rsidR="006F1CFD" w:rsidRDefault="006F1CFD">
            <w:pPr>
              <w:pStyle w:val="ConsPlusNormal"/>
            </w:pPr>
            <w:r>
              <w:t>500,00</w:t>
            </w:r>
          </w:p>
        </w:tc>
        <w:tc>
          <w:tcPr>
            <w:tcW w:w="1361" w:type="dxa"/>
            <w:tcBorders>
              <w:bottom w:val="nil"/>
            </w:tcBorders>
          </w:tcPr>
          <w:p w:rsidR="006F1CFD" w:rsidRDefault="006F1CFD">
            <w:pPr>
              <w:pStyle w:val="ConsPlusNormal"/>
            </w:pPr>
            <w:r>
              <w:t>2526,31</w:t>
            </w:r>
          </w:p>
        </w:tc>
      </w:tr>
      <w:tr w:rsidR="006F1CFD">
        <w:tblPrEx>
          <w:tblBorders>
            <w:insideH w:val="nil"/>
          </w:tblBorders>
        </w:tblPrEx>
        <w:tc>
          <w:tcPr>
            <w:tcW w:w="16280" w:type="dxa"/>
            <w:gridSpan w:val="16"/>
            <w:tcBorders>
              <w:top w:val="nil"/>
            </w:tcBorders>
          </w:tcPr>
          <w:p w:rsidR="006F1CFD" w:rsidRDefault="006F1CFD">
            <w:pPr>
              <w:pStyle w:val="ConsPlusNormal"/>
              <w:jc w:val="both"/>
            </w:pPr>
            <w:r>
              <w:t xml:space="preserve">(в ред. </w:t>
            </w:r>
            <w:hyperlink r:id="rId201" w:history="1">
              <w:r>
                <w:rPr>
                  <w:color w:val="0000FF"/>
                </w:rPr>
                <w:t>постановления</w:t>
              </w:r>
            </w:hyperlink>
            <w:r>
              <w:t xml:space="preserve"> Правительства МО от 29.08.2017 N 707/31)</w:t>
            </w:r>
          </w:p>
        </w:tc>
      </w:tr>
      <w:tr w:rsidR="006F1CFD">
        <w:tc>
          <w:tcPr>
            <w:tcW w:w="9600" w:type="dxa"/>
            <w:gridSpan w:val="8"/>
          </w:tcPr>
          <w:p w:rsidR="006F1CFD" w:rsidRDefault="006F1CFD">
            <w:pPr>
              <w:pStyle w:val="ConsPlusNormal"/>
            </w:pPr>
            <w:r>
              <w:t>Основные показатели реализации мероприятий подпрограммы</w:t>
            </w:r>
          </w:p>
        </w:tc>
        <w:tc>
          <w:tcPr>
            <w:tcW w:w="1487" w:type="dxa"/>
            <w:gridSpan w:val="2"/>
          </w:tcPr>
          <w:p w:rsidR="006F1CFD" w:rsidRDefault="006F1CFD">
            <w:pPr>
              <w:pStyle w:val="ConsPlusNormal"/>
            </w:pPr>
            <w:r>
              <w:t>2017 год</w:t>
            </w:r>
          </w:p>
        </w:tc>
        <w:tc>
          <w:tcPr>
            <w:tcW w:w="1277" w:type="dxa"/>
          </w:tcPr>
          <w:p w:rsidR="006F1CFD" w:rsidRDefault="006F1CFD">
            <w:pPr>
              <w:pStyle w:val="ConsPlusNormal"/>
            </w:pPr>
            <w:r>
              <w:t>2018 год</w:t>
            </w:r>
          </w:p>
        </w:tc>
        <w:tc>
          <w:tcPr>
            <w:tcW w:w="1280" w:type="dxa"/>
            <w:gridSpan w:val="2"/>
          </w:tcPr>
          <w:p w:rsidR="006F1CFD" w:rsidRDefault="006F1CFD">
            <w:pPr>
              <w:pStyle w:val="ConsPlusNormal"/>
            </w:pPr>
            <w:r>
              <w:t>2019 год</w:t>
            </w:r>
          </w:p>
        </w:tc>
        <w:tc>
          <w:tcPr>
            <w:tcW w:w="1275" w:type="dxa"/>
            <w:gridSpan w:val="2"/>
          </w:tcPr>
          <w:p w:rsidR="006F1CFD" w:rsidRDefault="006F1CFD">
            <w:pPr>
              <w:pStyle w:val="ConsPlusNormal"/>
            </w:pPr>
            <w:r>
              <w:t>2020 год</w:t>
            </w:r>
          </w:p>
        </w:tc>
        <w:tc>
          <w:tcPr>
            <w:tcW w:w="1361" w:type="dxa"/>
          </w:tcPr>
          <w:p w:rsidR="006F1CFD" w:rsidRDefault="006F1CFD">
            <w:pPr>
              <w:pStyle w:val="ConsPlusNormal"/>
            </w:pPr>
            <w:r>
              <w:t>2021 год</w:t>
            </w:r>
          </w:p>
        </w:tc>
      </w:tr>
      <w:tr w:rsidR="006F1CFD">
        <w:tc>
          <w:tcPr>
            <w:tcW w:w="9600" w:type="dxa"/>
            <w:gridSpan w:val="8"/>
          </w:tcPr>
          <w:p w:rsidR="006F1CFD" w:rsidRDefault="006F1CFD">
            <w:pPr>
              <w:pStyle w:val="ConsPlusNormal"/>
            </w:pPr>
            <w:r>
              <w:t>Увеличение количества посетителей театрально-концертных и киномероприятий, процент</w:t>
            </w:r>
          </w:p>
        </w:tc>
        <w:tc>
          <w:tcPr>
            <w:tcW w:w="1487" w:type="dxa"/>
            <w:gridSpan w:val="2"/>
          </w:tcPr>
          <w:p w:rsidR="006F1CFD" w:rsidRDefault="006F1CFD">
            <w:pPr>
              <w:pStyle w:val="ConsPlusNormal"/>
            </w:pPr>
            <w:r>
              <w:t>807076</w:t>
            </w:r>
          </w:p>
        </w:tc>
        <w:tc>
          <w:tcPr>
            <w:tcW w:w="1277" w:type="dxa"/>
          </w:tcPr>
          <w:p w:rsidR="006F1CFD" w:rsidRDefault="006F1CFD">
            <w:pPr>
              <w:pStyle w:val="ConsPlusNormal"/>
            </w:pPr>
            <w:r>
              <w:t>814525</w:t>
            </w:r>
          </w:p>
        </w:tc>
        <w:tc>
          <w:tcPr>
            <w:tcW w:w="1280" w:type="dxa"/>
            <w:gridSpan w:val="2"/>
          </w:tcPr>
          <w:p w:rsidR="006F1CFD" w:rsidRDefault="006F1CFD">
            <w:pPr>
              <w:pStyle w:val="ConsPlusNormal"/>
            </w:pPr>
            <w:r>
              <w:t>822670</w:t>
            </w:r>
          </w:p>
        </w:tc>
        <w:tc>
          <w:tcPr>
            <w:tcW w:w="1275" w:type="dxa"/>
            <w:gridSpan w:val="2"/>
          </w:tcPr>
          <w:p w:rsidR="006F1CFD" w:rsidRDefault="006F1CFD">
            <w:pPr>
              <w:pStyle w:val="ConsPlusNormal"/>
            </w:pPr>
            <w:r>
              <w:t>830897</w:t>
            </w:r>
          </w:p>
        </w:tc>
        <w:tc>
          <w:tcPr>
            <w:tcW w:w="1361" w:type="dxa"/>
          </w:tcPr>
          <w:p w:rsidR="006F1CFD" w:rsidRDefault="006F1CFD">
            <w:pPr>
              <w:pStyle w:val="ConsPlusNormal"/>
            </w:pPr>
            <w:r>
              <w:t>839206</w:t>
            </w:r>
          </w:p>
        </w:tc>
      </w:tr>
      <w:tr w:rsidR="006F1CFD">
        <w:tc>
          <w:tcPr>
            <w:tcW w:w="9600" w:type="dxa"/>
            <w:gridSpan w:val="8"/>
          </w:tcPr>
          <w:p w:rsidR="006F1CFD" w:rsidRDefault="006F1CFD">
            <w:pPr>
              <w:pStyle w:val="ConsPlusNormal"/>
            </w:pPr>
            <w:r>
              <w:t>Привлечение некоммерческих организаций к разработке и реализации не менее 5 творческих проектов в сфере культуры ежегодно, единица</w:t>
            </w:r>
          </w:p>
        </w:tc>
        <w:tc>
          <w:tcPr>
            <w:tcW w:w="1487" w:type="dxa"/>
            <w:gridSpan w:val="2"/>
          </w:tcPr>
          <w:p w:rsidR="006F1CFD" w:rsidRDefault="006F1CFD">
            <w:pPr>
              <w:pStyle w:val="ConsPlusNormal"/>
            </w:pPr>
            <w:r>
              <w:t>5</w:t>
            </w:r>
          </w:p>
        </w:tc>
        <w:tc>
          <w:tcPr>
            <w:tcW w:w="1277" w:type="dxa"/>
          </w:tcPr>
          <w:p w:rsidR="006F1CFD" w:rsidRDefault="006F1CFD">
            <w:pPr>
              <w:pStyle w:val="ConsPlusNormal"/>
            </w:pPr>
            <w:r>
              <w:t>5</w:t>
            </w:r>
          </w:p>
        </w:tc>
        <w:tc>
          <w:tcPr>
            <w:tcW w:w="1280" w:type="dxa"/>
            <w:gridSpan w:val="2"/>
          </w:tcPr>
          <w:p w:rsidR="006F1CFD" w:rsidRDefault="006F1CFD">
            <w:pPr>
              <w:pStyle w:val="ConsPlusNormal"/>
            </w:pPr>
            <w:r>
              <w:t>5</w:t>
            </w:r>
          </w:p>
        </w:tc>
        <w:tc>
          <w:tcPr>
            <w:tcW w:w="1275" w:type="dxa"/>
            <w:gridSpan w:val="2"/>
          </w:tcPr>
          <w:p w:rsidR="006F1CFD" w:rsidRDefault="006F1CFD">
            <w:pPr>
              <w:pStyle w:val="ConsPlusNormal"/>
            </w:pPr>
            <w:r>
              <w:t>5</w:t>
            </w:r>
          </w:p>
        </w:tc>
        <w:tc>
          <w:tcPr>
            <w:tcW w:w="1361" w:type="dxa"/>
          </w:tcPr>
          <w:p w:rsidR="006F1CFD" w:rsidRDefault="006F1CFD">
            <w:pPr>
              <w:pStyle w:val="ConsPlusNormal"/>
            </w:pPr>
            <w:r>
              <w:t>5</w:t>
            </w:r>
          </w:p>
        </w:tc>
      </w:tr>
      <w:tr w:rsidR="006F1CFD">
        <w:tc>
          <w:tcPr>
            <w:tcW w:w="9600" w:type="dxa"/>
            <w:gridSpan w:val="8"/>
          </w:tcPr>
          <w:p w:rsidR="006F1CFD" w:rsidRDefault="006F1CFD">
            <w:pPr>
              <w:pStyle w:val="ConsPlusNormal"/>
            </w:pPr>
            <w:r>
              <w:t xml:space="preserve">Количество стипендий Губернатора Московской области выдающимся деятелям культуры и </w:t>
            </w:r>
            <w:r>
              <w:lastRenderedPageBreak/>
              <w:t>искусства Московской области, единица</w:t>
            </w:r>
          </w:p>
        </w:tc>
        <w:tc>
          <w:tcPr>
            <w:tcW w:w="1487" w:type="dxa"/>
            <w:gridSpan w:val="2"/>
          </w:tcPr>
          <w:p w:rsidR="006F1CFD" w:rsidRDefault="006F1CFD">
            <w:pPr>
              <w:pStyle w:val="ConsPlusNormal"/>
            </w:pPr>
            <w:r>
              <w:lastRenderedPageBreak/>
              <w:t>60</w:t>
            </w:r>
          </w:p>
        </w:tc>
        <w:tc>
          <w:tcPr>
            <w:tcW w:w="1277" w:type="dxa"/>
          </w:tcPr>
          <w:p w:rsidR="006F1CFD" w:rsidRDefault="006F1CFD">
            <w:pPr>
              <w:pStyle w:val="ConsPlusNormal"/>
            </w:pPr>
            <w:r>
              <w:t>60</w:t>
            </w:r>
          </w:p>
        </w:tc>
        <w:tc>
          <w:tcPr>
            <w:tcW w:w="1280" w:type="dxa"/>
            <w:gridSpan w:val="2"/>
          </w:tcPr>
          <w:p w:rsidR="006F1CFD" w:rsidRDefault="006F1CFD">
            <w:pPr>
              <w:pStyle w:val="ConsPlusNormal"/>
            </w:pPr>
            <w:r>
              <w:t>60</w:t>
            </w:r>
          </w:p>
        </w:tc>
        <w:tc>
          <w:tcPr>
            <w:tcW w:w="1275" w:type="dxa"/>
            <w:gridSpan w:val="2"/>
          </w:tcPr>
          <w:p w:rsidR="006F1CFD" w:rsidRDefault="006F1CFD">
            <w:pPr>
              <w:pStyle w:val="ConsPlusNormal"/>
            </w:pPr>
            <w:r>
              <w:t>60</w:t>
            </w:r>
          </w:p>
        </w:tc>
        <w:tc>
          <w:tcPr>
            <w:tcW w:w="1361" w:type="dxa"/>
          </w:tcPr>
          <w:p w:rsidR="006F1CFD" w:rsidRDefault="006F1CFD">
            <w:pPr>
              <w:pStyle w:val="ConsPlusNormal"/>
            </w:pPr>
            <w:r>
              <w:t>60</w:t>
            </w: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rmal"/>
        <w:jc w:val="center"/>
        <w:outlineLvl w:val="2"/>
      </w:pPr>
      <w:r>
        <w:t>14.2. Описание задач подпрограммы</w:t>
      </w:r>
    </w:p>
    <w:p w:rsidR="006F1CFD" w:rsidRDefault="006F1CFD">
      <w:pPr>
        <w:pStyle w:val="ConsPlusNormal"/>
        <w:jc w:val="both"/>
      </w:pPr>
    </w:p>
    <w:p w:rsidR="006F1CFD" w:rsidRDefault="006F1CFD">
      <w:pPr>
        <w:pStyle w:val="ConsPlusNormal"/>
        <w:ind w:firstLine="540"/>
        <w:jc w:val="both"/>
      </w:pPr>
      <w:r>
        <w:t>Подпрограмма IV "Развитие профессионального искусства, гастрольно-концертной деятельности и кинематографии. Выполнение отдельных функций Министерства культуры Московской области" состоит из двух основных задач: увеличение количества посещений театрально-концертных мероприятий и киносеансов и государственная поддержка проектной деятельности в сфере культуры.</w:t>
      </w:r>
    </w:p>
    <w:p w:rsidR="006F1CFD" w:rsidRDefault="006F1CFD">
      <w:pPr>
        <w:pStyle w:val="ConsPlusNormal"/>
        <w:ind w:firstLine="540"/>
        <w:jc w:val="both"/>
      </w:pPr>
      <w:r>
        <w:t>Основными мероприятиями Задачи 1 подпрограммы являются:</w:t>
      </w:r>
    </w:p>
    <w:p w:rsidR="006F1CFD" w:rsidRDefault="006F1CFD">
      <w:pPr>
        <w:pStyle w:val="ConsPlusNormal"/>
        <w:ind w:firstLine="540"/>
        <w:jc w:val="both"/>
      </w:pPr>
      <w:r>
        <w:t>обеспечение функций государственных театрально-концертных учреждений Московской области, учреждения культуры Московской области "Центр культурных инициатив", государственного автономного учреждения культуры Московской области "Культурный центр имени Любови Орловой", государственного автономного учреждения Московской области "Мособлкино";</w:t>
      </w:r>
    </w:p>
    <w:p w:rsidR="006F1CFD" w:rsidRDefault="006F1CFD">
      <w:pPr>
        <w:pStyle w:val="ConsPlusNormal"/>
        <w:ind w:firstLine="540"/>
        <w:jc w:val="both"/>
      </w:pPr>
      <w:r>
        <w:t>проведение праздничных и культурно-массовых мероприятий и творческих проектов регионального (Московской области) и межмуниципального значения в сфере культуры.</w:t>
      </w:r>
    </w:p>
    <w:p w:rsidR="006F1CFD" w:rsidRDefault="006F1CFD">
      <w:pPr>
        <w:pStyle w:val="ConsPlusNormal"/>
        <w:ind w:firstLine="540"/>
        <w:jc w:val="both"/>
      </w:pPr>
      <w:r>
        <w:t>Основное мероприятие 1 направлено на обеспечение деятельности и улучшение материально-технической базы подведомственных учреждений, учредителем которых выступает Министерство культуры Московской области.</w:t>
      </w:r>
    </w:p>
    <w:p w:rsidR="006F1CFD" w:rsidRDefault="006F1CFD">
      <w:pPr>
        <w:pStyle w:val="ConsPlusNormal"/>
        <w:ind w:firstLine="540"/>
        <w:jc w:val="both"/>
      </w:pPr>
      <w:r>
        <w:t>Основное мероприятие 2 направлено на проведение праздничных и культурно-массовых мероприятий в сфере культуры согласно перечню праздничных и культурно-массовых мероприятий регионального (Московской области) и межмуниципального значения в сфере культуры, проводимых Министерством культуры Московской области и государственными учреждениями Московской области, подведомственными Министерству культуры Московской области.</w:t>
      </w:r>
    </w:p>
    <w:p w:rsidR="006F1CFD" w:rsidRDefault="006F1CFD">
      <w:pPr>
        <w:pStyle w:val="ConsPlusNormal"/>
        <w:ind w:firstLine="540"/>
        <w:jc w:val="both"/>
      </w:pPr>
      <w:r>
        <w:t>Основными мероприятиями Задачи 2 подпрограммы являются:</w:t>
      </w:r>
    </w:p>
    <w:p w:rsidR="006F1CFD" w:rsidRDefault="006F1CFD">
      <w:pPr>
        <w:pStyle w:val="ConsPlusNormal"/>
        <w:ind w:firstLine="540"/>
        <w:jc w:val="both"/>
      </w:pPr>
      <w:r>
        <w:t>государственная поддержка учреждений культуры, находящихся на территории сельских поселений;</w:t>
      </w:r>
    </w:p>
    <w:p w:rsidR="006F1CFD" w:rsidRDefault="006F1CFD">
      <w:pPr>
        <w:pStyle w:val="ConsPlusNormal"/>
        <w:ind w:firstLine="540"/>
        <w:jc w:val="both"/>
      </w:pPr>
      <w:r>
        <w:t>иные межбюджетные трансферты на государственную поддержку муниципальных учреждений культуры;</w:t>
      </w:r>
    </w:p>
    <w:p w:rsidR="006F1CFD" w:rsidRDefault="006F1CFD">
      <w:pPr>
        <w:pStyle w:val="ConsPlusNormal"/>
        <w:ind w:firstLine="540"/>
        <w:jc w:val="both"/>
      </w:pPr>
      <w:r>
        <w:t>иные межбюджетные трансферты на государственную поддержку лучших работников муниципальных учреждений культуры, находящихся на территориях сельских поселений;</w:t>
      </w:r>
    </w:p>
    <w:p w:rsidR="006F1CFD" w:rsidRDefault="006F1CFD">
      <w:pPr>
        <w:pStyle w:val="ConsPlusNormal"/>
        <w:ind w:firstLine="540"/>
        <w:jc w:val="both"/>
      </w:pPr>
      <w:r>
        <w:t>реализация отдельных функций Министерства культуры Московской области:</w:t>
      </w:r>
    </w:p>
    <w:p w:rsidR="006F1CFD" w:rsidRDefault="006F1CFD">
      <w:pPr>
        <w:pStyle w:val="ConsPlusNormal"/>
        <w:ind w:firstLine="540"/>
        <w:jc w:val="both"/>
      </w:pPr>
      <w:r>
        <w:t>субсидии некоммерческим организациям, не являющимся государственными (муниципальными) учреждениями, на реализацию проектов в сфере культуры;</w:t>
      </w:r>
    </w:p>
    <w:p w:rsidR="006F1CFD" w:rsidRDefault="006F1CFD">
      <w:pPr>
        <w:pStyle w:val="ConsPlusNormal"/>
        <w:ind w:firstLine="540"/>
        <w:jc w:val="both"/>
      </w:pPr>
      <w:r>
        <w:t>стипендии Губернатора Московской области выдающимся деятелям культуры и искусства и молодым талантливым авторам Московской области.</w:t>
      </w:r>
    </w:p>
    <w:p w:rsidR="006F1CFD" w:rsidRDefault="006F1CFD">
      <w:pPr>
        <w:pStyle w:val="ConsPlusNormal"/>
        <w:ind w:firstLine="540"/>
        <w:jc w:val="both"/>
      </w:pPr>
      <w:r>
        <w:t xml:space="preserve">Основное мероприятие 1 направлено на реализацию </w:t>
      </w:r>
      <w:hyperlink r:id="rId202" w:history="1">
        <w:r>
          <w:rPr>
            <w:color w:val="0000FF"/>
          </w:rPr>
          <w:t>Указа</w:t>
        </w:r>
      </w:hyperlink>
      <w:r>
        <w:t xml:space="preserve"> Президента России от 28 июля 2012 года N 1062 "О мерах государственной поддержки муниципальных учреждений культуры, находящихся на территориях сельских поселений, и их работников". Объем средств доводится до Министерства культуры Московской области ежегодно Министерством культуры Российской Федерации.</w:t>
      </w:r>
    </w:p>
    <w:p w:rsidR="006F1CFD" w:rsidRDefault="006F1CFD">
      <w:pPr>
        <w:pStyle w:val="ConsPlusNormal"/>
        <w:ind w:firstLine="540"/>
        <w:jc w:val="both"/>
      </w:pPr>
      <w:r>
        <w:t>Основное мероприятие 2 направлено на:</w:t>
      </w:r>
    </w:p>
    <w:p w:rsidR="006F1CFD" w:rsidRDefault="006F1CFD">
      <w:pPr>
        <w:pStyle w:val="ConsPlusNormal"/>
        <w:ind w:firstLine="540"/>
        <w:jc w:val="both"/>
      </w:pPr>
      <w:r>
        <w:t>государственную поддержку некоммерческих организаций (в форме субсидий). Субсидии могут направляться на финансирование расходов, связанных с реализацией проектов в сфере музыкального, театрального, изобразительного искусства, литературы и народного творчества, а также музейных выставочных проектов; проведением мероприятий, посвященных знаменательным событиям и памятным датам; организацией выставок, мастер-классов и семинаров; реализацией проектов, направленных на патриотическое воспитание и пропаганду здорового образа жизни средствами культуры;</w:t>
      </w:r>
    </w:p>
    <w:p w:rsidR="006F1CFD" w:rsidRDefault="006F1CFD">
      <w:pPr>
        <w:pStyle w:val="ConsPlusNormal"/>
        <w:ind w:firstLine="540"/>
        <w:jc w:val="both"/>
      </w:pPr>
      <w:r>
        <w:t xml:space="preserve">выплату стипендий Губернатора Московской области за создание новых произведений литературы, музыкального, театрального, а также исполнительского и других видов искусства, направленных на популяризацию исторического и культурного наследия народов России. Стипендии учреждений во исполнение Указа Президента Российской Федерации от 7 мая 2012 </w:t>
      </w:r>
      <w:r>
        <w:lastRenderedPageBreak/>
        <w:t>года N 597 "О мероприятиях по реализации государственной социальной политики".</w:t>
      </w:r>
    </w:p>
    <w:p w:rsidR="006F1CFD" w:rsidRDefault="006F1CFD">
      <w:pPr>
        <w:pStyle w:val="ConsPlusNormal"/>
        <w:jc w:val="both"/>
      </w:pPr>
    </w:p>
    <w:p w:rsidR="006F1CFD" w:rsidRDefault="006F1CFD">
      <w:pPr>
        <w:pStyle w:val="ConsPlusNormal"/>
        <w:jc w:val="center"/>
        <w:outlineLvl w:val="2"/>
      </w:pPr>
      <w:r>
        <w:t>14.3. Характеристика проблем и мероприятий подпрограммы</w:t>
      </w:r>
    </w:p>
    <w:p w:rsidR="006F1CFD" w:rsidRDefault="006F1CFD">
      <w:pPr>
        <w:pStyle w:val="ConsPlusNormal"/>
        <w:jc w:val="both"/>
      </w:pPr>
    </w:p>
    <w:p w:rsidR="006F1CFD" w:rsidRDefault="006F1CFD">
      <w:pPr>
        <w:pStyle w:val="ConsPlusNormal"/>
        <w:ind w:firstLine="540"/>
        <w:jc w:val="both"/>
      </w:pPr>
      <w:r>
        <w:t>Для увеличения количества посещений театрально-концертных мероприятий необходимо:</w:t>
      </w:r>
    </w:p>
    <w:p w:rsidR="006F1CFD" w:rsidRDefault="006F1CFD">
      <w:pPr>
        <w:pStyle w:val="ConsPlusNormal"/>
        <w:ind w:firstLine="540"/>
        <w:jc w:val="both"/>
      </w:pPr>
      <w:r>
        <w:t>создание новых постановок;</w:t>
      </w:r>
    </w:p>
    <w:p w:rsidR="006F1CFD" w:rsidRDefault="006F1CFD">
      <w:pPr>
        <w:pStyle w:val="ConsPlusNormal"/>
        <w:ind w:firstLine="540"/>
        <w:jc w:val="both"/>
      </w:pPr>
      <w:r>
        <w:t>выездная и гастрольная деятельность;</w:t>
      </w:r>
    </w:p>
    <w:p w:rsidR="006F1CFD" w:rsidRDefault="006F1CFD">
      <w:pPr>
        <w:pStyle w:val="ConsPlusNormal"/>
        <w:ind w:firstLine="540"/>
        <w:jc w:val="both"/>
      </w:pPr>
      <w:r>
        <w:t>участие коллективов в российских и международных фестивалях;</w:t>
      </w:r>
    </w:p>
    <w:p w:rsidR="006F1CFD" w:rsidRDefault="006F1CFD">
      <w:pPr>
        <w:pStyle w:val="ConsPlusNormal"/>
        <w:ind w:firstLine="540"/>
        <w:jc w:val="both"/>
      </w:pPr>
      <w:r>
        <w:t>совершенствование материально-технической базы.</w:t>
      </w:r>
    </w:p>
    <w:p w:rsidR="006F1CFD" w:rsidRDefault="006F1CFD">
      <w:pPr>
        <w:pStyle w:val="ConsPlusNormal"/>
        <w:ind w:firstLine="540"/>
        <w:jc w:val="both"/>
      </w:pPr>
      <w:r>
        <w:t>Для увеличения количества посещений киносеансов в Московской области необходима закупка актуальных художественных и документальных фильмов, в том числе российского производства.</w:t>
      </w:r>
    </w:p>
    <w:p w:rsidR="006F1CFD" w:rsidRDefault="006F1CFD">
      <w:pPr>
        <w:pStyle w:val="ConsPlusNormal"/>
        <w:ind w:firstLine="540"/>
        <w:jc w:val="both"/>
      </w:pPr>
      <w:r>
        <w:t>Учитывая изложенное, в задачу 1 подпрограммы входит обеспечение функций государственных театрально-концертных учреждений Московской области, учреждения культуры Московской области "Центр культурных инициатив", государственного автономного учреждения культуры Московской области "Культурный центр имени Любови Орловой", государственного автономного учреждения Московской области "Мособлкино".</w:t>
      </w:r>
    </w:p>
    <w:p w:rsidR="006F1CFD" w:rsidRDefault="006F1CFD">
      <w:pPr>
        <w:pStyle w:val="ConsPlusNormal"/>
        <w:ind w:firstLine="540"/>
        <w:jc w:val="both"/>
      </w:pPr>
      <w:r>
        <w:t>Проведение праздничных и культурно-массовых мероприятий в сфере культуры способствует увеличению количества населения Московской области, участвующего в проведении культурно-массовых мероприятий.</w:t>
      </w:r>
    </w:p>
    <w:p w:rsidR="006F1CFD" w:rsidRDefault="006F1CFD">
      <w:pPr>
        <w:pStyle w:val="ConsPlusNormal"/>
        <w:jc w:val="both"/>
      </w:pPr>
    </w:p>
    <w:p w:rsidR="006F1CFD" w:rsidRDefault="006F1CFD">
      <w:pPr>
        <w:pStyle w:val="ConsPlusNormal"/>
        <w:jc w:val="center"/>
        <w:outlineLvl w:val="2"/>
      </w:pPr>
      <w:r>
        <w:t>14.4. Концептуальные направления реформирования,</w:t>
      </w:r>
    </w:p>
    <w:p w:rsidR="006F1CFD" w:rsidRDefault="006F1CFD">
      <w:pPr>
        <w:pStyle w:val="ConsPlusNormal"/>
        <w:jc w:val="center"/>
      </w:pPr>
      <w:r>
        <w:t>модернизации, преобразования отдельных сфер</w:t>
      </w:r>
    </w:p>
    <w:p w:rsidR="006F1CFD" w:rsidRDefault="006F1CFD">
      <w:pPr>
        <w:pStyle w:val="ConsPlusNormal"/>
        <w:jc w:val="center"/>
      </w:pPr>
      <w:r>
        <w:t>социально-экономического развития Московской области,</w:t>
      </w:r>
    </w:p>
    <w:p w:rsidR="006F1CFD" w:rsidRDefault="006F1CFD">
      <w:pPr>
        <w:pStyle w:val="ConsPlusNormal"/>
        <w:jc w:val="center"/>
      </w:pPr>
      <w:r>
        <w:t>реализуемых в рамках подпрограммы</w:t>
      </w:r>
    </w:p>
    <w:p w:rsidR="006F1CFD" w:rsidRDefault="006F1CFD">
      <w:pPr>
        <w:pStyle w:val="ConsPlusNormal"/>
        <w:jc w:val="both"/>
      </w:pPr>
    </w:p>
    <w:p w:rsidR="006F1CFD" w:rsidRDefault="006F1CFD">
      <w:pPr>
        <w:pStyle w:val="ConsPlusNormal"/>
        <w:ind w:firstLine="540"/>
        <w:jc w:val="both"/>
      </w:pPr>
      <w:r>
        <w:t>Реализация мероприятий подпрограммы IV "Развитие профессионального искусства, гастрольно-концертной деятельности и кинематографии. Выполнение отдельных функций Министерства культуры Московской области" позволит увеличить доступность театрально-концертных мероприятий и количество посещений киносеансов для населения Московской области.</w:t>
      </w:r>
    </w:p>
    <w:p w:rsidR="006F1CFD" w:rsidRDefault="006F1CFD">
      <w:pPr>
        <w:pStyle w:val="ConsPlusNormal"/>
        <w:ind w:firstLine="540"/>
        <w:jc w:val="both"/>
      </w:pPr>
      <w:r>
        <w:t>В качестве основных приоритетов подпрограммы IV "Развитие профессионального искусства, гастрольно-концертной деятельности и кинематографии. Выполнение отдельных функций Министерства культуры Московской области" можно выделить совершенствование материально-технической базы, создание условий для сохранения и развития традиций российского репертуарного театра и концертно-филармонической деятельности, в том числе создание новых постановок, гастрольная деятельность, участие коллективов в российских и международных фестивалях, пополнение кинофонда актуальными художественными и документальными фильмами, в том числе российского производства.</w:t>
      </w:r>
    </w:p>
    <w:p w:rsidR="006F1CFD" w:rsidRDefault="006F1CFD">
      <w:pPr>
        <w:pStyle w:val="ConsPlusNormal"/>
        <w:jc w:val="both"/>
      </w:pPr>
    </w:p>
    <w:p w:rsidR="006F1CFD" w:rsidRDefault="006F1CFD">
      <w:pPr>
        <w:sectPr w:rsidR="006F1CFD">
          <w:pgSz w:w="11905" w:h="16838"/>
          <w:pgMar w:top="1134" w:right="850" w:bottom="1134" w:left="1701" w:header="0" w:footer="0" w:gutter="0"/>
          <w:cols w:space="720"/>
        </w:sectPr>
      </w:pPr>
    </w:p>
    <w:p w:rsidR="006F1CFD" w:rsidRDefault="006F1CFD">
      <w:pPr>
        <w:pStyle w:val="ConsPlusNormal"/>
        <w:jc w:val="center"/>
        <w:outlineLvl w:val="2"/>
      </w:pPr>
      <w:r>
        <w:lastRenderedPageBreak/>
        <w:t>14.5. Перечень мероприятий подпрограммы IV "Развитие</w:t>
      </w:r>
    </w:p>
    <w:p w:rsidR="006F1CFD" w:rsidRDefault="006F1CFD">
      <w:pPr>
        <w:pStyle w:val="ConsPlusNormal"/>
        <w:jc w:val="center"/>
      </w:pPr>
      <w:r>
        <w:t>профессионального искусства, гастрольно-концертной</w:t>
      </w:r>
    </w:p>
    <w:p w:rsidR="006F1CFD" w:rsidRDefault="006F1CFD">
      <w:pPr>
        <w:pStyle w:val="ConsPlusNormal"/>
        <w:jc w:val="center"/>
      </w:pPr>
      <w:r>
        <w:t>деятельности и кинематографии.</w:t>
      </w:r>
    </w:p>
    <w:p w:rsidR="006F1CFD" w:rsidRDefault="006F1CFD">
      <w:pPr>
        <w:pStyle w:val="ConsPlusNormal"/>
        <w:jc w:val="center"/>
      </w:pPr>
      <w:r>
        <w:t>Выполнение отдельных функций Министерства культуры</w:t>
      </w:r>
    </w:p>
    <w:p w:rsidR="006F1CFD" w:rsidRDefault="006F1CFD">
      <w:pPr>
        <w:pStyle w:val="ConsPlusNormal"/>
        <w:jc w:val="center"/>
      </w:pPr>
      <w:r>
        <w:t>Московской области"</w:t>
      </w:r>
    </w:p>
    <w:p w:rsidR="006F1CFD" w:rsidRDefault="006F1CFD">
      <w:pPr>
        <w:pStyle w:val="ConsPlusNormal"/>
        <w:jc w:val="center"/>
      </w:pPr>
    </w:p>
    <w:p w:rsidR="006F1CFD" w:rsidRDefault="006F1CFD">
      <w:pPr>
        <w:pStyle w:val="ConsPlusNormal"/>
        <w:jc w:val="center"/>
      </w:pPr>
      <w:r>
        <w:t xml:space="preserve">(в ред. </w:t>
      </w:r>
      <w:hyperlink r:id="rId203" w:history="1">
        <w:r>
          <w:rPr>
            <w:color w:val="0000FF"/>
          </w:rPr>
          <w:t>постановления</w:t>
        </w:r>
      </w:hyperlink>
      <w:r>
        <w:t xml:space="preserve"> Правительства МО</w:t>
      </w:r>
    </w:p>
    <w:p w:rsidR="006F1CFD" w:rsidRDefault="006F1CFD">
      <w:pPr>
        <w:pStyle w:val="ConsPlusNormal"/>
        <w:jc w:val="center"/>
      </w:pPr>
      <w:r>
        <w:t>от 21.03.2017 N 185/9)</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3005"/>
        <w:gridCol w:w="1444"/>
        <w:gridCol w:w="2044"/>
        <w:gridCol w:w="1757"/>
        <w:gridCol w:w="1664"/>
        <w:gridCol w:w="1664"/>
        <w:gridCol w:w="1664"/>
        <w:gridCol w:w="1664"/>
        <w:gridCol w:w="1664"/>
        <w:gridCol w:w="1664"/>
        <w:gridCol w:w="2665"/>
        <w:gridCol w:w="2608"/>
      </w:tblGrid>
      <w:tr w:rsidR="006F1CFD">
        <w:tc>
          <w:tcPr>
            <w:tcW w:w="1361" w:type="dxa"/>
            <w:vMerge w:val="restart"/>
          </w:tcPr>
          <w:p w:rsidR="006F1CFD" w:rsidRDefault="006F1CFD">
            <w:pPr>
              <w:pStyle w:val="ConsPlusNormal"/>
              <w:jc w:val="center"/>
            </w:pPr>
            <w:r>
              <w:t>N п/п</w:t>
            </w:r>
          </w:p>
        </w:tc>
        <w:tc>
          <w:tcPr>
            <w:tcW w:w="3005" w:type="dxa"/>
            <w:vMerge w:val="restart"/>
          </w:tcPr>
          <w:p w:rsidR="006F1CFD" w:rsidRDefault="006F1CFD">
            <w:pPr>
              <w:pStyle w:val="ConsPlusNormal"/>
              <w:jc w:val="center"/>
            </w:pPr>
            <w:r>
              <w:t>Мероприятия по реализации подпрограммы</w:t>
            </w:r>
          </w:p>
        </w:tc>
        <w:tc>
          <w:tcPr>
            <w:tcW w:w="1444" w:type="dxa"/>
            <w:vMerge w:val="restart"/>
          </w:tcPr>
          <w:p w:rsidR="006F1CFD" w:rsidRDefault="006F1CFD">
            <w:pPr>
              <w:pStyle w:val="ConsPlusNormal"/>
              <w:jc w:val="center"/>
            </w:pPr>
            <w:r>
              <w:t>Сроки исполнения, годы</w:t>
            </w:r>
          </w:p>
        </w:tc>
        <w:tc>
          <w:tcPr>
            <w:tcW w:w="2044" w:type="dxa"/>
            <w:vMerge w:val="restart"/>
          </w:tcPr>
          <w:p w:rsidR="006F1CFD" w:rsidRDefault="006F1CFD">
            <w:pPr>
              <w:pStyle w:val="ConsPlusNormal"/>
              <w:jc w:val="center"/>
            </w:pPr>
            <w:r>
              <w:t>Источник финансирования</w:t>
            </w:r>
          </w:p>
        </w:tc>
        <w:tc>
          <w:tcPr>
            <w:tcW w:w="1757" w:type="dxa"/>
            <w:vMerge w:val="restart"/>
          </w:tcPr>
          <w:p w:rsidR="006F1CFD" w:rsidRDefault="006F1CFD">
            <w:pPr>
              <w:pStyle w:val="ConsPlusNormal"/>
              <w:jc w:val="center"/>
            </w:pPr>
            <w:r>
              <w:t>Объем финансирования мероприятия в 2016 году (тыс. руб.)</w:t>
            </w:r>
          </w:p>
        </w:tc>
        <w:tc>
          <w:tcPr>
            <w:tcW w:w="1664" w:type="dxa"/>
            <w:vMerge w:val="restart"/>
          </w:tcPr>
          <w:p w:rsidR="006F1CFD" w:rsidRDefault="006F1CFD">
            <w:pPr>
              <w:pStyle w:val="ConsPlusNormal"/>
              <w:jc w:val="center"/>
            </w:pPr>
            <w:r>
              <w:t>Всего (тыс. руб.)</w:t>
            </w:r>
          </w:p>
        </w:tc>
        <w:tc>
          <w:tcPr>
            <w:tcW w:w="8320" w:type="dxa"/>
            <w:gridSpan w:val="5"/>
          </w:tcPr>
          <w:p w:rsidR="006F1CFD" w:rsidRDefault="006F1CFD">
            <w:pPr>
              <w:pStyle w:val="ConsPlusNormal"/>
              <w:jc w:val="center"/>
            </w:pPr>
            <w:r>
              <w:t>Объем финансирования по годам (тыс. руб.)</w:t>
            </w:r>
          </w:p>
        </w:tc>
        <w:tc>
          <w:tcPr>
            <w:tcW w:w="2665" w:type="dxa"/>
            <w:vMerge w:val="restart"/>
          </w:tcPr>
          <w:p w:rsidR="006F1CFD" w:rsidRDefault="006F1CFD">
            <w:pPr>
              <w:pStyle w:val="ConsPlusNormal"/>
              <w:jc w:val="center"/>
            </w:pPr>
            <w:r>
              <w:t>Ответственный за выполнение мероприятия программы</w:t>
            </w:r>
          </w:p>
        </w:tc>
        <w:tc>
          <w:tcPr>
            <w:tcW w:w="2608" w:type="dxa"/>
            <w:vMerge w:val="restart"/>
          </w:tcPr>
          <w:p w:rsidR="006F1CFD" w:rsidRDefault="006F1CFD">
            <w:pPr>
              <w:pStyle w:val="ConsPlusNormal"/>
              <w:jc w:val="center"/>
            </w:pPr>
            <w:r>
              <w:t>Результаты выполнения мероприятий программы</w:t>
            </w:r>
          </w:p>
        </w:tc>
      </w:tr>
      <w:tr w:rsidR="006F1CFD">
        <w:tc>
          <w:tcPr>
            <w:tcW w:w="1361" w:type="dxa"/>
            <w:vMerge/>
          </w:tcPr>
          <w:p w:rsidR="006F1CFD" w:rsidRDefault="006F1CFD"/>
        </w:tc>
        <w:tc>
          <w:tcPr>
            <w:tcW w:w="3005" w:type="dxa"/>
            <w:vMerge/>
          </w:tcPr>
          <w:p w:rsidR="006F1CFD" w:rsidRDefault="006F1CFD"/>
        </w:tc>
        <w:tc>
          <w:tcPr>
            <w:tcW w:w="1444" w:type="dxa"/>
            <w:vMerge/>
          </w:tcPr>
          <w:p w:rsidR="006F1CFD" w:rsidRDefault="006F1CFD"/>
        </w:tc>
        <w:tc>
          <w:tcPr>
            <w:tcW w:w="2044" w:type="dxa"/>
            <w:vMerge/>
          </w:tcPr>
          <w:p w:rsidR="006F1CFD" w:rsidRDefault="006F1CFD"/>
        </w:tc>
        <w:tc>
          <w:tcPr>
            <w:tcW w:w="1757" w:type="dxa"/>
            <w:vMerge/>
          </w:tcPr>
          <w:p w:rsidR="006F1CFD" w:rsidRDefault="006F1CFD"/>
        </w:tc>
        <w:tc>
          <w:tcPr>
            <w:tcW w:w="1664" w:type="dxa"/>
            <w:vMerge/>
          </w:tcPr>
          <w:p w:rsidR="006F1CFD" w:rsidRDefault="006F1CFD"/>
        </w:tc>
        <w:tc>
          <w:tcPr>
            <w:tcW w:w="1664" w:type="dxa"/>
          </w:tcPr>
          <w:p w:rsidR="006F1CFD" w:rsidRDefault="006F1CFD">
            <w:pPr>
              <w:pStyle w:val="ConsPlusNormal"/>
              <w:jc w:val="center"/>
            </w:pPr>
            <w:r>
              <w:t>2017 год</w:t>
            </w:r>
          </w:p>
        </w:tc>
        <w:tc>
          <w:tcPr>
            <w:tcW w:w="1664" w:type="dxa"/>
          </w:tcPr>
          <w:p w:rsidR="006F1CFD" w:rsidRDefault="006F1CFD">
            <w:pPr>
              <w:pStyle w:val="ConsPlusNormal"/>
              <w:jc w:val="center"/>
            </w:pPr>
            <w:r>
              <w:t>2018 год</w:t>
            </w:r>
          </w:p>
        </w:tc>
        <w:tc>
          <w:tcPr>
            <w:tcW w:w="1664" w:type="dxa"/>
          </w:tcPr>
          <w:p w:rsidR="006F1CFD" w:rsidRDefault="006F1CFD">
            <w:pPr>
              <w:pStyle w:val="ConsPlusNormal"/>
              <w:jc w:val="center"/>
            </w:pPr>
            <w:r>
              <w:t>2019 год</w:t>
            </w:r>
          </w:p>
        </w:tc>
        <w:tc>
          <w:tcPr>
            <w:tcW w:w="1664" w:type="dxa"/>
          </w:tcPr>
          <w:p w:rsidR="006F1CFD" w:rsidRDefault="006F1CFD">
            <w:pPr>
              <w:pStyle w:val="ConsPlusNormal"/>
              <w:jc w:val="center"/>
            </w:pPr>
            <w:r>
              <w:t>2020 год</w:t>
            </w:r>
          </w:p>
        </w:tc>
        <w:tc>
          <w:tcPr>
            <w:tcW w:w="1664" w:type="dxa"/>
          </w:tcPr>
          <w:p w:rsidR="006F1CFD" w:rsidRDefault="006F1CFD">
            <w:pPr>
              <w:pStyle w:val="ConsPlusNormal"/>
              <w:jc w:val="center"/>
            </w:pPr>
            <w:r>
              <w:t>2021 год</w:t>
            </w:r>
          </w:p>
        </w:tc>
        <w:tc>
          <w:tcPr>
            <w:tcW w:w="2665" w:type="dxa"/>
            <w:vMerge/>
          </w:tcPr>
          <w:p w:rsidR="006F1CFD" w:rsidRDefault="006F1CFD"/>
        </w:tc>
        <w:tc>
          <w:tcPr>
            <w:tcW w:w="2608" w:type="dxa"/>
            <w:vMerge/>
          </w:tcPr>
          <w:p w:rsidR="006F1CFD" w:rsidRDefault="006F1CFD"/>
        </w:tc>
      </w:tr>
      <w:tr w:rsidR="006F1CFD">
        <w:tc>
          <w:tcPr>
            <w:tcW w:w="1361" w:type="dxa"/>
          </w:tcPr>
          <w:p w:rsidR="006F1CFD" w:rsidRDefault="006F1CFD">
            <w:pPr>
              <w:pStyle w:val="ConsPlusNormal"/>
              <w:jc w:val="center"/>
            </w:pPr>
            <w:r>
              <w:t>1</w:t>
            </w:r>
          </w:p>
        </w:tc>
        <w:tc>
          <w:tcPr>
            <w:tcW w:w="3005" w:type="dxa"/>
          </w:tcPr>
          <w:p w:rsidR="006F1CFD" w:rsidRDefault="006F1CFD">
            <w:pPr>
              <w:pStyle w:val="ConsPlusNormal"/>
              <w:jc w:val="center"/>
            </w:pPr>
            <w:r>
              <w:t>2</w:t>
            </w:r>
          </w:p>
        </w:tc>
        <w:tc>
          <w:tcPr>
            <w:tcW w:w="1444" w:type="dxa"/>
          </w:tcPr>
          <w:p w:rsidR="006F1CFD" w:rsidRDefault="006F1CFD">
            <w:pPr>
              <w:pStyle w:val="ConsPlusNormal"/>
              <w:jc w:val="center"/>
            </w:pPr>
            <w:r>
              <w:t>3</w:t>
            </w:r>
          </w:p>
        </w:tc>
        <w:tc>
          <w:tcPr>
            <w:tcW w:w="2044" w:type="dxa"/>
          </w:tcPr>
          <w:p w:rsidR="006F1CFD" w:rsidRDefault="006F1CFD">
            <w:pPr>
              <w:pStyle w:val="ConsPlusNormal"/>
              <w:jc w:val="center"/>
            </w:pPr>
            <w:r>
              <w:t>4</w:t>
            </w:r>
          </w:p>
        </w:tc>
        <w:tc>
          <w:tcPr>
            <w:tcW w:w="1757" w:type="dxa"/>
          </w:tcPr>
          <w:p w:rsidR="006F1CFD" w:rsidRDefault="006F1CFD">
            <w:pPr>
              <w:pStyle w:val="ConsPlusNormal"/>
              <w:jc w:val="center"/>
            </w:pPr>
            <w:r>
              <w:t>5</w:t>
            </w:r>
          </w:p>
        </w:tc>
        <w:tc>
          <w:tcPr>
            <w:tcW w:w="1664" w:type="dxa"/>
          </w:tcPr>
          <w:p w:rsidR="006F1CFD" w:rsidRDefault="006F1CFD">
            <w:pPr>
              <w:pStyle w:val="ConsPlusNormal"/>
              <w:jc w:val="center"/>
            </w:pPr>
            <w:r>
              <w:t>6</w:t>
            </w:r>
          </w:p>
        </w:tc>
        <w:tc>
          <w:tcPr>
            <w:tcW w:w="1664" w:type="dxa"/>
          </w:tcPr>
          <w:p w:rsidR="006F1CFD" w:rsidRDefault="006F1CFD">
            <w:pPr>
              <w:pStyle w:val="ConsPlusNormal"/>
              <w:jc w:val="center"/>
            </w:pPr>
            <w:r>
              <w:t>7</w:t>
            </w:r>
          </w:p>
        </w:tc>
        <w:tc>
          <w:tcPr>
            <w:tcW w:w="1664" w:type="dxa"/>
          </w:tcPr>
          <w:p w:rsidR="006F1CFD" w:rsidRDefault="006F1CFD">
            <w:pPr>
              <w:pStyle w:val="ConsPlusNormal"/>
              <w:jc w:val="center"/>
            </w:pPr>
            <w:r>
              <w:t>8</w:t>
            </w:r>
          </w:p>
        </w:tc>
        <w:tc>
          <w:tcPr>
            <w:tcW w:w="1664" w:type="dxa"/>
          </w:tcPr>
          <w:p w:rsidR="006F1CFD" w:rsidRDefault="006F1CFD">
            <w:pPr>
              <w:pStyle w:val="ConsPlusNormal"/>
              <w:jc w:val="center"/>
            </w:pPr>
            <w:r>
              <w:t>9</w:t>
            </w:r>
          </w:p>
        </w:tc>
        <w:tc>
          <w:tcPr>
            <w:tcW w:w="1664" w:type="dxa"/>
          </w:tcPr>
          <w:p w:rsidR="006F1CFD" w:rsidRDefault="006F1CFD">
            <w:pPr>
              <w:pStyle w:val="ConsPlusNormal"/>
              <w:jc w:val="center"/>
            </w:pPr>
            <w:r>
              <w:t>10</w:t>
            </w:r>
          </w:p>
        </w:tc>
        <w:tc>
          <w:tcPr>
            <w:tcW w:w="1664" w:type="dxa"/>
          </w:tcPr>
          <w:p w:rsidR="006F1CFD" w:rsidRDefault="006F1CFD">
            <w:pPr>
              <w:pStyle w:val="ConsPlusNormal"/>
              <w:jc w:val="center"/>
            </w:pPr>
            <w:r>
              <w:t>11</w:t>
            </w:r>
          </w:p>
        </w:tc>
        <w:tc>
          <w:tcPr>
            <w:tcW w:w="2665" w:type="dxa"/>
          </w:tcPr>
          <w:p w:rsidR="006F1CFD" w:rsidRDefault="006F1CFD">
            <w:pPr>
              <w:pStyle w:val="ConsPlusNormal"/>
              <w:jc w:val="center"/>
            </w:pPr>
            <w:r>
              <w:t>12</w:t>
            </w:r>
          </w:p>
        </w:tc>
        <w:tc>
          <w:tcPr>
            <w:tcW w:w="2608" w:type="dxa"/>
          </w:tcPr>
          <w:p w:rsidR="006F1CFD" w:rsidRDefault="006F1CFD">
            <w:pPr>
              <w:pStyle w:val="ConsPlusNormal"/>
              <w:jc w:val="center"/>
            </w:pPr>
            <w:r>
              <w:t>13</w:t>
            </w:r>
          </w:p>
        </w:tc>
      </w:tr>
      <w:tr w:rsidR="006F1CFD">
        <w:tc>
          <w:tcPr>
            <w:tcW w:w="1361" w:type="dxa"/>
            <w:vMerge w:val="restart"/>
            <w:tcBorders>
              <w:bottom w:val="nil"/>
            </w:tcBorders>
          </w:tcPr>
          <w:p w:rsidR="006F1CFD" w:rsidRDefault="006F1CFD">
            <w:pPr>
              <w:pStyle w:val="ConsPlusNormal"/>
              <w:outlineLvl w:val="3"/>
            </w:pPr>
            <w:r>
              <w:t>4.1.</w:t>
            </w:r>
          </w:p>
        </w:tc>
        <w:tc>
          <w:tcPr>
            <w:tcW w:w="3005" w:type="dxa"/>
            <w:vMerge w:val="restart"/>
            <w:tcBorders>
              <w:bottom w:val="nil"/>
            </w:tcBorders>
          </w:tcPr>
          <w:p w:rsidR="006F1CFD" w:rsidRDefault="006F1CFD">
            <w:pPr>
              <w:pStyle w:val="ConsPlusNormal"/>
            </w:pPr>
            <w:r>
              <w:t>Задача 1. Увеличение количества посетителей театрально-концертных и киномероприятий</w:t>
            </w:r>
          </w:p>
        </w:tc>
        <w:tc>
          <w:tcPr>
            <w:tcW w:w="1444" w:type="dxa"/>
            <w:vMerge w:val="restart"/>
            <w:tcBorders>
              <w:bottom w:val="nil"/>
            </w:tcBorders>
          </w:tcPr>
          <w:p w:rsidR="006F1CFD" w:rsidRDefault="006F1CFD">
            <w:pPr>
              <w:pStyle w:val="ConsPlusNormal"/>
            </w:pPr>
            <w:r>
              <w:t>2017-2021</w:t>
            </w:r>
          </w:p>
        </w:tc>
        <w:tc>
          <w:tcPr>
            <w:tcW w:w="2044" w:type="dxa"/>
          </w:tcPr>
          <w:p w:rsidR="006F1CFD" w:rsidRDefault="006F1CFD">
            <w:pPr>
              <w:pStyle w:val="ConsPlusNormal"/>
            </w:pPr>
            <w:r>
              <w:t>Итого</w:t>
            </w:r>
          </w:p>
        </w:tc>
        <w:tc>
          <w:tcPr>
            <w:tcW w:w="1757" w:type="dxa"/>
          </w:tcPr>
          <w:p w:rsidR="006F1CFD" w:rsidRDefault="006F1CFD">
            <w:pPr>
              <w:pStyle w:val="ConsPlusNormal"/>
            </w:pPr>
            <w:r>
              <w:t>950979,00</w:t>
            </w:r>
          </w:p>
        </w:tc>
        <w:tc>
          <w:tcPr>
            <w:tcW w:w="1664" w:type="dxa"/>
          </w:tcPr>
          <w:p w:rsidR="006F1CFD" w:rsidRDefault="006F1CFD">
            <w:pPr>
              <w:pStyle w:val="ConsPlusNormal"/>
            </w:pPr>
            <w:r>
              <w:t>5746204,00</w:t>
            </w:r>
          </w:p>
        </w:tc>
        <w:tc>
          <w:tcPr>
            <w:tcW w:w="1664" w:type="dxa"/>
          </w:tcPr>
          <w:p w:rsidR="006F1CFD" w:rsidRDefault="006F1CFD">
            <w:pPr>
              <w:pStyle w:val="ConsPlusNormal"/>
            </w:pPr>
            <w:r>
              <w:t>1294397,00</w:t>
            </w:r>
          </w:p>
        </w:tc>
        <w:tc>
          <w:tcPr>
            <w:tcW w:w="1664" w:type="dxa"/>
          </w:tcPr>
          <w:p w:rsidR="006F1CFD" w:rsidRDefault="006F1CFD">
            <w:pPr>
              <w:pStyle w:val="ConsPlusNormal"/>
            </w:pPr>
            <w:r>
              <w:t>1111907,00</w:t>
            </w:r>
          </w:p>
        </w:tc>
        <w:tc>
          <w:tcPr>
            <w:tcW w:w="1664" w:type="dxa"/>
          </w:tcPr>
          <w:p w:rsidR="006F1CFD" w:rsidRDefault="006F1CFD">
            <w:pPr>
              <w:pStyle w:val="ConsPlusNormal"/>
            </w:pPr>
            <w:r>
              <w:t>1113300,00</w:t>
            </w:r>
          </w:p>
        </w:tc>
        <w:tc>
          <w:tcPr>
            <w:tcW w:w="1664" w:type="dxa"/>
          </w:tcPr>
          <w:p w:rsidR="006F1CFD" w:rsidRDefault="006F1CFD">
            <w:pPr>
              <w:pStyle w:val="ConsPlusNormal"/>
            </w:pPr>
            <w:r>
              <w:t>1113300,00</w:t>
            </w:r>
          </w:p>
        </w:tc>
        <w:tc>
          <w:tcPr>
            <w:tcW w:w="1664" w:type="dxa"/>
          </w:tcPr>
          <w:p w:rsidR="006F1CFD" w:rsidRDefault="006F1CFD">
            <w:pPr>
              <w:pStyle w:val="ConsPlusNormal"/>
            </w:pPr>
            <w:r>
              <w:t>1113300,00</w:t>
            </w:r>
          </w:p>
        </w:tc>
        <w:tc>
          <w:tcPr>
            <w:tcW w:w="2665" w:type="dxa"/>
            <w:vMerge w:val="restart"/>
            <w:tcBorders>
              <w:bottom w:val="nil"/>
            </w:tcBorders>
          </w:tcPr>
          <w:p w:rsidR="006F1CFD" w:rsidRDefault="006F1CFD">
            <w:pPr>
              <w:pStyle w:val="ConsPlusNormal"/>
            </w:pPr>
          </w:p>
        </w:tc>
        <w:tc>
          <w:tcPr>
            <w:tcW w:w="2608" w:type="dxa"/>
            <w:vMerge w:val="restart"/>
            <w:tcBorders>
              <w:bottom w:val="nil"/>
            </w:tcBorders>
          </w:tcPr>
          <w:p w:rsidR="006F1CFD" w:rsidRDefault="006F1CFD">
            <w:pPr>
              <w:pStyle w:val="ConsPlusNormal"/>
            </w:pPr>
          </w:p>
        </w:tc>
      </w:tr>
      <w:tr w:rsidR="006F1CFD">
        <w:tc>
          <w:tcPr>
            <w:tcW w:w="1361" w:type="dxa"/>
            <w:vMerge/>
            <w:tcBorders>
              <w:bottom w:val="nil"/>
            </w:tcBorders>
          </w:tcPr>
          <w:p w:rsidR="006F1CFD" w:rsidRDefault="006F1CFD"/>
        </w:tc>
        <w:tc>
          <w:tcPr>
            <w:tcW w:w="3005" w:type="dxa"/>
            <w:vMerge/>
            <w:tcBorders>
              <w:bottom w:val="nil"/>
            </w:tcBorders>
          </w:tcPr>
          <w:p w:rsidR="006F1CFD" w:rsidRDefault="006F1CFD"/>
        </w:tc>
        <w:tc>
          <w:tcPr>
            <w:tcW w:w="1444" w:type="dxa"/>
            <w:vMerge/>
            <w:tcBorders>
              <w:bottom w:val="nil"/>
            </w:tcBorders>
          </w:tcPr>
          <w:p w:rsidR="006F1CFD" w:rsidRDefault="006F1CFD"/>
        </w:tc>
        <w:tc>
          <w:tcPr>
            <w:tcW w:w="2044" w:type="dxa"/>
          </w:tcPr>
          <w:p w:rsidR="006F1CFD" w:rsidRDefault="006F1CFD">
            <w:pPr>
              <w:pStyle w:val="ConsPlusNormal"/>
            </w:pPr>
            <w:r>
              <w:t>Средства бюджета Московской области</w:t>
            </w:r>
          </w:p>
        </w:tc>
        <w:tc>
          <w:tcPr>
            <w:tcW w:w="1757" w:type="dxa"/>
          </w:tcPr>
          <w:p w:rsidR="006F1CFD" w:rsidRDefault="006F1CFD">
            <w:pPr>
              <w:pStyle w:val="ConsPlusNormal"/>
            </w:pPr>
            <w:r>
              <w:t>950979,00</w:t>
            </w:r>
          </w:p>
        </w:tc>
        <w:tc>
          <w:tcPr>
            <w:tcW w:w="1664" w:type="dxa"/>
          </w:tcPr>
          <w:p w:rsidR="006F1CFD" w:rsidRDefault="006F1CFD">
            <w:pPr>
              <w:pStyle w:val="ConsPlusNormal"/>
            </w:pPr>
            <w:r>
              <w:t>5691569,00</w:t>
            </w:r>
          </w:p>
        </w:tc>
        <w:tc>
          <w:tcPr>
            <w:tcW w:w="1664" w:type="dxa"/>
          </w:tcPr>
          <w:p w:rsidR="006F1CFD" w:rsidRDefault="006F1CFD">
            <w:pPr>
              <w:pStyle w:val="ConsPlusNormal"/>
            </w:pPr>
            <w:r>
              <w:t>1239762,00</w:t>
            </w:r>
          </w:p>
        </w:tc>
        <w:tc>
          <w:tcPr>
            <w:tcW w:w="1664" w:type="dxa"/>
          </w:tcPr>
          <w:p w:rsidR="006F1CFD" w:rsidRDefault="006F1CFD">
            <w:pPr>
              <w:pStyle w:val="ConsPlusNormal"/>
            </w:pPr>
            <w:r>
              <w:t>1111907,00</w:t>
            </w:r>
          </w:p>
        </w:tc>
        <w:tc>
          <w:tcPr>
            <w:tcW w:w="1664" w:type="dxa"/>
          </w:tcPr>
          <w:p w:rsidR="006F1CFD" w:rsidRDefault="006F1CFD">
            <w:pPr>
              <w:pStyle w:val="ConsPlusNormal"/>
            </w:pPr>
            <w:r>
              <w:t>1113300,00</w:t>
            </w:r>
          </w:p>
        </w:tc>
        <w:tc>
          <w:tcPr>
            <w:tcW w:w="1664" w:type="dxa"/>
          </w:tcPr>
          <w:p w:rsidR="006F1CFD" w:rsidRDefault="006F1CFD">
            <w:pPr>
              <w:pStyle w:val="ConsPlusNormal"/>
            </w:pPr>
            <w:r>
              <w:t>1113300,00</w:t>
            </w:r>
          </w:p>
        </w:tc>
        <w:tc>
          <w:tcPr>
            <w:tcW w:w="1664" w:type="dxa"/>
          </w:tcPr>
          <w:p w:rsidR="006F1CFD" w:rsidRDefault="006F1CFD">
            <w:pPr>
              <w:pStyle w:val="ConsPlusNormal"/>
            </w:pPr>
            <w:r>
              <w:t>1113300,00</w:t>
            </w:r>
          </w:p>
        </w:tc>
        <w:tc>
          <w:tcPr>
            <w:tcW w:w="2665" w:type="dxa"/>
            <w:vMerge/>
            <w:tcBorders>
              <w:bottom w:val="nil"/>
            </w:tcBorders>
          </w:tcPr>
          <w:p w:rsidR="006F1CFD" w:rsidRDefault="006F1CFD"/>
        </w:tc>
        <w:tc>
          <w:tcPr>
            <w:tcW w:w="2608" w:type="dxa"/>
            <w:vMerge/>
            <w:tcBorders>
              <w:bottom w:val="nil"/>
            </w:tcBorders>
          </w:tcPr>
          <w:p w:rsidR="006F1CFD" w:rsidRDefault="006F1CFD"/>
        </w:tc>
      </w:tr>
      <w:tr w:rsidR="006F1CFD">
        <w:tc>
          <w:tcPr>
            <w:tcW w:w="1361" w:type="dxa"/>
            <w:vMerge/>
            <w:tcBorders>
              <w:bottom w:val="nil"/>
            </w:tcBorders>
          </w:tcPr>
          <w:p w:rsidR="006F1CFD" w:rsidRDefault="006F1CFD"/>
        </w:tc>
        <w:tc>
          <w:tcPr>
            <w:tcW w:w="3005" w:type="dxa"/>
            <w:vMerge/>
            <w:tcBorders>
              <w:bottom w:val="nil"/>
            </w:tcBorders>
          </w:tcPr>
          <w:p w:rsidR="006F1CFD" w:rsidRDefault="006F1CFD"/>
        </w:tc>
        <w:tc>
          <w:tcPr>
            <w:tcW w:w="1444" w:type="dxa"/>
            <w:vMerge/>
            <w:tcBorders>
              <w:bottom w:val="nil"/>
            </w:tcBorders>
          </w:tcPr>
          <w:p w:rsidR="006F1CFD" w:rsidRDefault="006F1CFD"/>
        </w:tc>
        <w:tc>
          <w:tcPr>
            <w:tcW w:w="2044" w:type="dxa"/>
          </w:tcPr>
          <w:p w:rsidR="006F1CFD" w:rsidRDefault="006F1CFD">
            <w:pPr>
              <w:pStyle w:val="ConsPlusNormal"/>
            </w:pPr>
            <w:r>
              <w:t>Средства бюджетов муниципальных образований Московской области</w:t>
            </w:r>
          </w:p>
        </w:tc>
        <w:tc>
          <w:tcPr>
            <w:tcW w:w="1757" w:type="dxa"/>
          </w:tcPr>
          <w:p w:rsidR="006F1CFD" w:rsidRDefault="006F1CFD">
            <w:pPr>
              <w:pStyle w:val="ConsPlusNormal"/>
            </w:pPr>
            <w:r>
              <w:t>0,00</w:t>
            </w:r>
          </w:p>
        </w:tc>
        <w:tc>
          <w:tcPr>
            <w:tcW w:w="1664" w:type="dxa"/>
          </w:tcPr>
          <w:p w:rsidR="006F1CFD" w:rsidRDefault="006F1CFD">
            <w:pPr>
              <w:pStyle w:val="ConsPlusNormal"/>
            </w:pPr>
            <w:r>
              <w:t>7735,00</w:t>
            </w:r>
          </w:p>
        </w:tc>
        <w:tc>
          <w:tcPr>
            <w:tcW w:w="1664" w:type="dxa"/>
          </w:tcPr>
          <w:p w:rsidR="006F1CFD" w:rsidRDefault="006F1CFD">
            <w:pPr>
              <w:pStyle w:val="ConsPlusNormal"/>
            </w:pPr>
            <w:r>
              <w:t>7735,00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2665" w:type="dxa"/>
            <w:vMerge/>
            <w:tcBorders>
              <w:bottom w:val="nil"/>
            </w:tcBorders>
          </w:tcPr>
          <w:p w:rsidR="006F1CFD" w:rsidRDefault="006F1CFD"/>
        </w:tc>
        <w:tc>
          <w:tcPr>
            <w:tcW w:w="2608" w:type="dxa"/>
            <w:vMerge/>
            <w:tcBorders>
              <w:bottom w:val="nil"/>
            </w:tcBorders>
          </w:tcPr>
          <w:p w:rsidR="006F1CFD" w:rsidRDefault="006F1CFD"/>
        </w:tc>
      </w:tr>
      <w:tr w:rsidR="006F1CFD">
        <w:tblPrEx>
          <w:tblBorders>
            <w:insideH w:val="nil"/>
          </w:tblBorders>
        </w:tblPrEx>
        <w:tc>
          <w:tcPr>
            <w:tcW w:w="1361" w:type="dxa"/>
            <w:vMerge/>
            <w:tcBorders>
              <w:bottom w:val="nil"/>
            </w:tcBorders>
          </w:tcPr>
          <w:p w:rsidR="006F1CFD" w:rsidRDefault="006F1CFD"/>
        </w:tc>
        <w:tc>
          <w:tcPr>
            <w:tcW w:w="3005" w:type="dxa"/>
            <w:vMerge/>
            <w:tcBorders>
              <w:bottom w:val="nil"/>
            </w:tcBorders>
          </w:tcPr>
          <w:p w:rsidR="006F1CFD" w:rsidRDefault="006F1CFD"/>
        </w:tc>
        <w:tc>
          <w:tcPr>
            <w:tcW w:w="1444" w:type="dxa"/>
            <w:vMerge/>
            <w:tcBorders>
              <w:bottom w:val="nil"/>
            </w:tcBorders>
          </w:tcPr>
          <w:p w:rsidR="006F1CFD" w:rsidRDefault="006F1CFD"/>
        </w:tc>
        <w:tc>
          <w:tcPr>
            <w:tcW w:w="2044" w:type="dxa"/>
            <w:tcBorders>
              <w:bottom w:val="nil"/>
            </w:tcBorders>
          </w:tcPr>
          <w:p w:rsidR="006F1CFD" w:rsidRDefault="006F1CFD">
            <w:pPr>
              <w:pStyle w:val="ConsPlusNormal"/>
            </w:pPr>
            <w:r>
              <w:t>Средства федерального бюджета</w:t>
            </w:r>
          </w:p>
        </w:tc>
        <w:tc>
          <w:tcPr>
            <w:tcW w:w="1757" w:type="dxa"/>
            <w:tcBorders>
              <w:bottom w:val="nil"/>
            </w:tcBorders>
          </w:tcPr>
          <w:p w:rsidR="006F1CFD" w:rsidRDefault="006F1CFD">
            <w:pPr>
              <w:pStyle w:val="ConsPlusNormal"/>
            </w:pPr>
            <w:r>
              <w:t>0,00</w:t>
            </w:r>
          </w:p>
        </w:tc>
        <w:tc>
          <w:tcPr>
            <w:tcW w:w="1664" w:type="dxa"/>
            <w:tcBorders>
              <w:bottom w:val="nil"/>
            </w:tcBorders>
          </w:tcPr>
          <w:p w:rsidR="006F1CFD" w:rsidRDefault="006F1CFD">
            <w:pPr>
              <w:pStyle w:val="ConsPlusNormal"/>
            </w:pPr>
            <w:r>
              <w:t>46900,00</w:t>
            </w:r>
          </w:p>
        </w:tc>
        <w:tc>
          <w:tcPr>
            <w:tcW w:w="1664" w:type="dxa"/>
            <w:tcBorders>
              <w:bottom w:val="nil"/>
            </w:tcBorders>
          </w:tcPr>
          <w:p w:rsidR="006F1CFD" w:rsidRDefault="006F1CFD">
            <w:pPr>
              <w:pStyle w:val="ConsPlusNormal"/>
            </w:pPr>
            <w:r>
              <w:t>46900,00</w:t>
            </w:r>
          </w:p>
        </w:tc>
        <w:tc>
          <w:tcPr>
            <w:tcW w:w="1664" w:type="dxa"/>
            <w:tcBorders>
              <w:bottom w:val="nil"/>
            </w:tcBorders>
          </w:tcPr>
          <w:p w:rsidR="006F1CFD" w:rsidRDefault="006F1CFD">
            <w:pPr>
              <w:pStyle w:val="ConsPlusNormal"/>
            </w:pPr>
            <w:r>
              <w:t>0,00</w:t>
            </w:r>
          </w:p>
        </w:tc>
        <w:tc>
          <w:tcPr>
            <w:tcW w:w="1664" w:type="dxa"/>
            <w:tcBorders>
              <w:bottom w:val="nil"/>
            </w:tcBorders>
          </w:tcPr>
          <w:p w:rsidR="006F1CFD" w:rsidRDefault="006F1CFD">
            <w:pPr>
              <w:pStyle w:val="ConsPlusNormal"/>
            </w:pPr>
            <w:r>
              <w:t>0,00</w:t>
            </w:r>
          </w:p>
        </w:tc>
        <w:tc>
          <w:tcPr>
            <w:tcW w:w="1664" w:type="dxa"/>
            <w:tcBorders>
              <w:bottom w:val="nil"/>
            </w:tcBorders>
          </w:tcPr>
          <w:p w:rsidR="006F1CFD" w:rsidRDefault="006F1CFD">
            <w:pPr>
              <w:pStyle w:val="ConsPlusNormal"/>
            </w:pPr>
            <w:r>
              <w:t>0,00</w:t>
            </w:r>
          </w:p>
        </w:tc>
        <w:tc>
          <w:tcPr>
            <w:tcW w:w="1664" w:type="dxa"/>
            <w:tcBorders>
              <w:bottom w:val="nil"/>
            </w:tcBorders>
          </w:tcPr>
          <w:p w:rsidR="006F1CFD" w:rsidRDefault="006F1CFD">
            <w:pPr>
              <w:pStyle w:val="ConsPlusNormal"/>
            </w:pPr>
            <w:r>
              <w:t>0,00</w:t>
            </w:r>
          </w:p>
        </w:tc>
        <w:tc>
          <w:tcPr>
            <w:tcW w:w="2665" w:type="dxa"/>
            <w:vMerge/>
            <w:tcBorders>
              <w:bottom w:val="nil"/>
            </w:tcBorders>
          </w:tcPr>
          <w:p w:rsidR="006F1CFD" w:rsidRDefault="006F1CFD"/>
        </w:tc>
        <w:tc>
          <w:tcPr>
            <w:tcW w:w="2608" w:type="dxa"/>
            <w:vMerge/>
            <w:tcBorders>
              <w:bottom w:val="nil"/>
            </w:tcBorders>
          </w:tcPr>
          <w:p w:rsidR="006F1CFD" w:rsidRDefault="006F1CFD"/>
        </w:tc>
      </w:tr>
      <w:tr w:rsidR="006F1CFD">
        <w:tblPrEx>
          <w:tblBorders>
            <w:insideH w:val="nil"/>
          </w:tblBorders>
        </w:tblPrEx>
        <w:tc>
          <w:tcPr>
            <w:tcW w:w="24868" w:type="dxa"/>
            <w:gridSpan w:val="13"/>
            <w:tcBorders>
              <w:top w:val="nil"/>
            </w:tcBorders>
          </w:tcPr>
          <w:p w:rsidR="006F1CFD" w:rsidRDefault="006F1CFD">
            <w:pPr>
              <w:pStyle w:val="ConsPlusNormal"/>
              <w:jc w:val="both"/>
            </w:pPr>
            <w:r>
              <w:t xml:space="preserve">(строка 4.1 в ред. </w:t>
            </w:r>
            <w:hyperlink r:id="rId204" w:history="1">
              <w:r>
                <w:rPr>
                  <w:color w:val="0000FF"/>
                </w:rPr>
                <w:t>постановления</w:t>
              </w:r>
            </w:hyperlink>
            <w:r>
              <w:t xml:space="preserve"> Правительства МО от 29.08.2017 N 707/31)</w:t>
            </w:r>
          </w:p>
        </w:tc>
      </w:tr>
      <w:tr w:rsidR="006F1CFD">
        <w:tc>
          <w:tcPr>
            <w:tcW w:w="1361" w:type="dxa"/>
            <w:vMerge w:val="restart"/>
            <w:tcBorders>
              <w:bottom w:val="nil"/>
            </w:tcBorders>
          </w:tcPr>
          <w:p w:rsidR="006F1CFD" w:rsidRDefault="006F1CFD">
            <w:pPr>
              <w:pStyle w:val="ConsPlusNormal"/>
              <w:outlineLvl w:val="4"/>
            </w:pPr>
            <w:r>
              <w:lastRenderedPageBreak/>
              <w:t>4.1.1.</w:t>
            </w:r>
          </w:p>
        </w:tc>
        <w:tc>
          <w:tcPr>
            <w:tcW w:w="3005" w:type="dxa"/>
            <w:vMerge w:val="restart"/>
            <w:tcBorders>
              <w:bottom w:val="nil"/>
            </w:tcBorders>
          </w:tcPr>
          <w:p w:rsidR="006F1CFD" w:rsidRDefault="006F1CFD">
            <w:pPr>
              <w:pStyle w:val="ConsPlusNormal"/>
            </w:pPr>
            <w:r>
              <w:t>Основное мероприятие 1. Обеспечение функций государственных и муниципальных театрально-концертных учреждений Московской области, государственных учреждений культуры Московской области</w:t>
            </w:r>
          </w:p>
        </w:tc>
        <w:tc>
          <w:tcPr>
            <w:tcW w:w="1444" w:type="dxa"/>
            <w:vMerge w:val="restart"/>
            <w:tcBorders>
              <w:bottom w:val="nil"/>
            </w:tcBorders>
          </w:tcPr>
          <w:p w:rsidR="006F1CFD" w:rsidRDefault="006F1CFD">
            <w:pPr>
              <w:pStyle w:val="ConsPlusNormal"/>
            </w:pPr>
            <w:r>
              <w:t>2017-2021</w:t>
            </w:r>
          </w:p>
        </w:tc>
        <w:tc>
          <w:tcPr>
            <w:tcW w:w="2044" w:type="dxa"/>
          </w:tcPr>
          <w:p w:rsidR="006F1CFD" w:rsidRDefault="006F1CFD">
            <w:pPr>
              <w:pStyle w:val="ConsPlusNormal"/>
            </w:pPr>
            <w:r>
              <w:t>Итого</w:t>
            </w:r>
          </w:p>
        </w:tc>
        <w:tc>
          <w:tcPr>
            <w:tcW w:w="1757" w:type="dxa"/>
          </w:tcPr>
          <w:p w:rsidR="006F1CFD" w:rsidRDefault="006F1CFD">
            <w:pPr>
              <w:pStyle w:val="ConsPlusNormal"/>
            </w:pPr>
            <w:r>
              <w:t>883679,00</w:t>
            </w:r>
          </w:p>
        </w:tc>
        <w:tc>
          <w:tcPr>
            <w:tcW w:w="1664" w:type="dxa"/>
          </w:tcPr>
          <w:p w:rsidR="006F1CFD" w:rsidRDefault="006F1CFD">
            <w:pPr>
              <w:pStyle w:val="ConsPlusNormal"/>
            </w:pPr>
            <w:r>
              <w:t>4885493,00</w:t>
            </w:r>
          </w:p>
        </w:tc>
        <w:tc>
          <w:tcPr>
            <w:tcW w:w="1664" w:type="dxa"/>
          </w:tcPr>
          <w:p w:rsidR="006F1CFD" w:rsidRDefault="006F1CFD">
            <w:pPr>
              <w:pStyle w:val="ConsPlusNormal"/>
            </w:pPr>
            <w:r>
              <w:t>1040774,00</w:t>
            </w:r>
          </w:p>
        </w:tc>
        <w:tc>
          <w:tcPr>
            <w:tcW w:w="1664" w:type="dxa"/>
          </w:tcPr>
          <w:p w:rsidR="006F1CFD" w:rsidRDefault="006F1CFD">
            <w:pPr>
              <w:pStyle w:val="ConsPlusNormal"/>
            </w:pPr>
            <w:r>
              <w:t>960135,00</w:t>
            </w:r>
          </w:p>
        </w:tc>
        <w:tc>
          <w:tcPr>
            <w:tcW w:w="1664" w:type="dxa"/>
          </w:tcPr>
          <w:p w:rsidR="006F1CFD" w:rsidRDefault="006F1CFD">
            <w:pPr>
              <w:pStyle w:val="ConsPlusNormal"/>
            </w:pPr>
            <w:r>
              <w:t>961528,00</w:t>
            </w:r>
          </w:p>
        </w:tc>
        <w:tc>
          <w:tcPr>
            <w:tcW w:w="1664" w:type="dxa"/>
          </w:tcPr>
          <w:p w:rsidR="006F1CFD" w:rsidRDefault="006F1CFD">
            <w:pPr>
              <w:pStyle w:val="ConsPlusNormal"/>
            </w:pPr>
            <w:r>
              <w:t>961528,00</w:t>
            </w:r>
          </w:p>
        </w:tc>
        <w:tc>
          <w:tcPr>
            <w:tcW w:w="1664" w:type="dxa"/>
          </w:tcPr>
          <w:p w:rsidR="006F1CFD" w:rsidRDefault="006F1CFD">
            <w:pPr>
              <w:pStyle w:val="ConsPlusNormal"/>
            </w:pPr>
            <w:r>
              <w:t>961528,00</w:t>
            </w:r>
          </w:p>
        </w:tc>
        <w:tc>
          <w:tcPr>
            <w:tcW w:w="2665" w:type="dxa"/>
            <w:vMerge w:val="restart"/>
            <w:tcBorders>
              <w:bottom w:val="nil"/>
            </w:tcBorders>
          </w:tcPr>
          <w:p w:rsidR="006F1CFD" w:rsidRDefault="006F1CFD">
            <w:pPr>
              <w:pStyle w:val="ConsPlusNormal"/>
            </w:pPr>
          </w:p>
        </w:tc>
        <w:tc>
          <w:tcPr>
            <w:tcW w:w="2608" w:type="dxa"/>
            <w:vMerge w:val="restart"/>
            <w:tcBorders>
              <w:bottom w:val="nil"/>
            </w:tcBorders>
          </w:tcPr>
          <w:p w:rsidR="006F1CFD" w:rsidRDefault="006F1CFD">
            <w:pPr>
              <w:pStyle w:val="ConsPlusNormal"/>
            </w:pPr>
          </w:p>
        </w:tc>
      </w:tr>
      <w:tr w:rsidR="006F1CFD">
        <w:tc>
          <w:tcPr>
            <w:tcW w:w="1361" w:type="dxa"/>
            <w:vMerge/>
            <w:tcBorders>
              <w:bottom w:val="nil"/>
            </w:tcBorders>
          </w:tcPr>
          <w:p w:rsidR="006F1CFD" w:rsidRDefault="006F1CFD"/>
        </w:tc>
        <w:tc>
          <w:tcPr>
            <w:tcW w:w="3005" w:type="dxa"/>
            <w:vMerge/>
            <w:tcBorders>
              <w:bottom w:val="nil"/>
            </w:tcBorders>
          </w:tcPr>
          <w:p w:rsidR="006F1CFD" w:rsidRDefault="006F1CFD"/>
        </w:tc>
        <w:tc>
          <w:tcPr>
            <w:tcW w:w="1444" w:type="dxa"/>
            <w:vMerge/>
            <w:tcBorders>
              <w:bottom w:val="nil"/>
            </w:tcBorders>
          </w:tcPr>
          <w:p w:rsidR="006F1CFD" w:rsidRDefault="006F1CFD"/>
        </w:tc>
        <w:tc>
          <w:tcPr>
            <w:tcW w:w="2044" w:type="dxa"/>
          </w:tcPr>
          <w:p w:rsidR="006F1CFD" w:rsidRDefault="006F1CFD">
            <w:pPr>
              <w:pStyle w:val="ConsPlusNormal"/>
            </w:pPr>
            <w:r>
              <w:t>Средства бюджета Московской области</w:t>
            </w:r>
          </w:p>
        </w:tc>
        <w:tc>
          <w:tcPr>
            <w:tcW w:w="1757" w:type="dxa"/>
          </w:tcPr>
          <w:p w:rsidR="006F1CFD" w:rsidRDefault="006F1CFD">
            <w:pPr>
              <w:pStyle w:val="ConsPlusNormal"/>
            </w:pPr>
            <w:r>
              <w:t>883679,00</w:t>
            </w:r>
          </w:p>
        </w:tc>
        <w:tc>
          <w:tcPr>
            <w:tcW w:w="1664" w:type="dxa"/>
          </w:tcPr>
          <w:p w:rsidR="006F1CFD" w:rsidRDefault="006F1CFD">
            <w:pPr>
              <w:pStyle w:val="ConsPlusNormal"/>
            </w:pPr>
            <w:r>
              <w:t>4834293,00</w:t>
            </w:r>
          </w:p>
        </w:tc>
        <w:tc>
          <w:tcPr>
            <w:tcW w:w="1664" w:type="dxa"/>
          </w:tcPr>
          <w:p w:rsidR="006F1CFD" w:rsidRDefault="006F1CFD">
            <w:pPr>
              <w:pStyle w:val="ConsPlusNormal"/>
            </w:pPr>
            <w:r>
              <w:t>989574,00</w:t>
            </w:r>
          </w:p>
        </w:tc>
        <w:tc>
          <w:tcPr>
            <w:tcW w:w="1664" w:type="dxa"/>
          </w:tcPr>
          <w:p w:rsidR="006F1CFD" w:rsidRDefault="006F1CFD">
            <w:pPr>
              <w:pStyle w:val="ConsPlusNormal"/>
            </w:pPr>
            <w:r>
              <w:t>960135,00</w:t>
            </w:r>
          </w:p>
        </w:tc>
        <w:tc>
          <w:tcPr>
            <w:tcW w:w="1664" w:type="dxa"/>
          </w:tcPr>
          <w:p w:rsidR="006F1CFD" w:rsidRDefault="006F1CFD">
            <w:pPr>
              <w:pStyle w:val="ConsPlusNormal"/>
            </w:pPr>
            <w:r>
              <w:t>961528,00</w:t>
            </w:r>
          </w:p>
        </w:tc>
        <w:tc>
          <w:tcPr>
            <w:tcW w:w="1664" w:type="dxa"/>
          </w:tcPr>
          <w:p w:rsidR="006F1CFD" w:rsidRDefault="006F1CFD">
            <w:pPr>
              <w:pStyle w:val="ConsPlusNormal"/>
            </w:pPr>
            <w:r>
              <w:t>961528,00</w:t>
            </w:r>
          </w:p>
        </w:tc>
        <w:tc>
          <w:tcPr>
            <w:tcW w:w="1664" w:type="dxa"/>
          </w:tcPr>
          <w:p w:rsidR="006F1CFD" w:rsidRDefault="006F1CFD">
            <w:pPr>
              <w:pStyle w:val="ConsPlusNormal"/>
            </w:pPr>
            <w:r>
              <w:t>961528,00</w:t>
            </w:r>
          </w:p>
        </w:tc>
        <w:tc>
          <w:tcPr>
            <w:tcW w:w="2665" w:type="dxa"/>
            <w:vMerge/>
            <w:tcBorders>
              <w:bottom w:val="nil"/>
            </w:tcBorders>
          </w:tcPr>
          <w:p w:rsidR="006F1CFD" w:rsidRDefault="006F1CFD"/>
        </w:tc>
        <w:tc>
          <w:tcPr>
            <w:tcW w:w="2608" w:type="dxa"/>
            <w:vMerge/>
            <w:tcBorders>
              <w:bottom w:val="nil"/>
            </w:tcBorders>
          </w:tcPr>
          <w:p w:rsidR="006F1CFD" w:rsidRDefault="006F1CFD"/>
        </w:tc>
      </w:tr>
      <w:tr w:rsidR="006F1CFD">
        <w:tc>
          <w:tcPr>
            <w:tcW w:w="1361" w:type="dxa"/>
            <w:vMerge/>
            <w:tcBorders>
              <w:bottom w:val="nil"/>
            </w:tcBorders>
          </w:tcPr>
          <w:p w:rsidR="006F1CFD" w:rsidRDefault="006F1CFD"/>
        </w:tc>
        <w:tc>
          <w:tcPr>
            <w:tcW w:w="3005" w:type="dxa"/>
            <w:vMerge/>
            <w:tcBorders>
              <w:bottom w:val="nil"/>
            </w:tcBorders>
          </w:tcPr>
          <w:p w:rsidR="006F1CFD" w:rsidRDefault="006F1CFD"/>
        </w:tc>
        <w:tc>
          <w:tcPr>
            <w:tcW w:w="1444" w:type="dxa"/>
            <w:vMerge/>
            <w:tcBorders>
              <w:bottom w:val="nil"/>
            </w:tcBorders>
          </w:tcPr>
          <w:p w:rsidR="006F1CFD" w:rsidRDefault="006F1CFD"/>
        </w:tc>
        <w:tc>
          <w:tcPr>
            <w:tcW w:w="2044" w:type="dxa"/>
          </w:tcPr>
          <w:p w:rsidR="006F1CFD" w:rsidRDefault="006F1CFD">
            <w:pPr>
              <w:pStyle w:val="ConsPlusNormal"/>
            </w:pPr>
            <w:r>
              <w:t>Средства бюджетов муниципальных образований Московской области</w:t>
            </w:r>
          </w:p>
        </w:tc>
        <w:tc>
          <w:tcPr>
            <w:tcW w:w="1757" w:type="dxa"/>
          </w:tcPr>
          <w:p w:rsidR="006F1CFD" w:rsidRDefault="006F1CFD">
            <w:pPr>
              <w:pStyle w:val="ConsPlusNormal"/>
            </w:pPr>
            <w:r>
              <w:t>0,00</w:t>
            </w:r>
          </w:p>
        </w:tc>
        <w:tc>
          <w:tcPr>
            <w:tcW w:w="1664" w:type="dxa"/>
          </w:tcPr>
          <w:p w:rsidR="006F1CFD" w:rsidRDefault="006F1CFD">
            <w:pPr>
              <w:pStyle w:val="ConsPlusNormal"/>
            </w:pPr>
            <w:r>
              <w:t>4300,00</w:t>
            </w:r>
          </w:p>
        </w:tc>
        <w:tc>
          <w:tcPr>
            <w:tcW w:w="1664" w:type="dxa"/>
          </w:tcPr>
          <w:p w:rsidR="006F1CFD" w:rsidRDefault="006F1CFD">
            <w:pPr>
              <w:pStyle w:val="ConsPlusNormal"/>
            </w:pPr>
            <w:r>
              <w:t>4300,00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2665" w:type="dxa"/>
            <w:vMerge/>
            <w:tcBorders>
              <w:bottom w:val="nil"/>
            </w:tcBorders>
          </w:tcPr>
          <w:p w:rsidR="006F1CFD" w:rsidRDefault="006F1CFD"/>
        </w:tc>
        <w:tc>
          <w:tcPr>
            <w:tcW w:w="2608" w:type="dxa"/>
            <w:vMerge/>
            <w:tcBorders>
              <w:bottom w:val="nil"/>
            </w:tcBorders>
          </w:tcPr>
          <w:p w:rsidR="006F1CFD" w:rsidRDefault="006F1CFD"/>
        </w:tc>
      </w:tr>
      <w:tr w:rsidR="006F1CFD">
        <w:tblPrEx>
          <w:tblBorders>
            <w:insideH w:val="nil"/>
          </w:tblBorders>
        </w:tblPrEx>
        <w:tc>
          <w:tcPr>
            <w:tcW w:w="1361" w:type="dxa"/>
            <w:vMerge/>
            <w:tcBorders>
              <w:bottom w:val="nil"/>
            </w:tcBorders>
          </w:tcPr>
          <w:p w:rsidR="006F1CFD" w:rsidRDefault="006F1CFD"/>
        </w:tc>
        <w:tc>
          <w:tcPr>
            <w:tcW w:w="3005" w:type="dxa"/>
            <w:vMerge/>
            <w:tcBorders>
              <w:bottom w:val="nil"/>
            </w:tcBorders>
          </w:tcPr>
          <w:p w:rsidR="006F1CFD" w:rsidRDefault="006F1CFD"/>
        </w:tc>
        <w:tc>
          <w:tcPr>
            <w:tcW w:w="1444" w:type="dxa"/>
            <w:vMerge/>
            <w:tcBorders>
              <w:bottom w:val="nil"/>
            </w:tcBorders>
          </w:tcPr>
          <w:p w:rsidR="006F1CFD" w:rsidRDefault="006F1CFD"/>
        </w:tc>
        <w:tc>
          <w:tcPr>
            <w:tcW w:w="2044" w:type="dxa"/>
            <w:tcBorders>
              <w:bottom w:val="nil"/>
            </w:tcBorders>
          </w:tcPr>
          <w:p w:rsidR="006F1CFD" w:rsidRDefault="006F1CFD">
            <w:pPr>
              <w:pStyle w:val="ConsPlusNormal"/>
            </w:pPr>
            <w:r>
              <w:t>Средства федерального бюджета</w:t>
            </w:r>
          </w:p>
        </w:tc>
        <w:tc>
          <w:tcPr>
            <w:tcW w:w="1757" w:type="dxa"/>
            <w:tcBorders>
              <w:bottom w:val="nil"/>
            </w:tcBorders>
          </w:tcPr>
          <w:p w:rsidR="006F1CFD" w:rsidRDefault="006F1CFD">
            <w:pPr>
              <w:pStyle w:val="ConsPlusNormal"/>
            </w:pPr>
            <w:r>
              <w:t>0,00</w:t>
            </w:r>
          </w:p>
        </w:tc>
        <w:tc>
          <w:tcPr>
            <w:tcW w:w="1664" w:type="dxa"/>
            <w:tcBorders>
              <w:bottom w:val="nil"/>
            </w:tcBorders>
          </w:tcPr>
          <w:p w:rsidR="006F1CFD" w:rsidRDefault="006F1CFD">
            <w:pPr>
              <w:pStyle w:val="ConsPlusNormal"/>
            </w:pPr>
            <w:r>
              <w:t>46900,00</w:t>
            </w:r>
          </w:p>
        </w:tc>
        <w:tc>
          <w:tcPr>
            <w:tcW w:w="1664" w:type="dxa"/>
            <w:tcBorders>
              <w:bottom w:val="nil"/>
            </w:tcBorders>
          </w:tcPr>
          <w:p w:rsidR="006F1CFD" w:rsidRDefault="006F1CFD">
            <w:pPr>
              <w:pStyle w:val="ConsPlusNormal"/>
            </w:pPr>
            <w:r>
              <w:t>46900,00</w:t>
            </w:r>
          </w:p>
        </w:tc>
        <w:tc>
          <w:tcPr>
            <w:tcW w:w="1664" w:type="dxa"/>
            <w:tcBorders>
              <w:bottom w:val="nil"/>
            </w:tcBorders>
          </w:tcPr>
          <w:p w:rsidR="006F1CFD" w:rsidRDefault="006F1CFD">
            <w:pPr>
              <w:pStyle w:val="ConsPlusNormal"/>
            </w:pPr>
            <w:r>
              <w:t>0,00</w:t>
            </w:r>
          </w:p>
        </w:tc>
        <w:tc>
          <w:tcPr>
            <w:tcW w:w="1664" w:type="dxa"/>
            <w:tcBorders>
              <w:bottom w:val="nil"/>
            </w:tcBorders>
          </w:tcPr>
          <w:p w:rsidR="006F1CFD" w:rsidRDefault="006F1CFD">
            <w:pPr>
              <w:pStyle w:val="ConsPlusNormal"/>
            </w:pPr>
            <w:r>
              <w:t>0,00</w:t>
            </w:r>
          </w:p>
        </w:tc>
        <w:tc>
          <w:tcPr>
            <w:tcW w:w="1664" w:type="dxa"/>
            <w:tcBorders>
              <w:bottom w:val="nil"/>
            </w:tcBorders>
          </w:tcPr>
          <w:p w:rsidR="006F1CFD" w:rsidRDefault="006F1CFD">
            <w:pPr>
              <w:pStyle w:val="ConsPlusNormal"/>
            </w:pPr>
            <w:r>
              <w:t>0,00</w:t>
            </w:r>
          </w:p>
        </w:tc>
        <w:tc>
          <w:tcPr>
            <w:tcW w:w="1664" w:type="dxa"/>
            <w:tcBorders>
              <w:bottom w:val="nil"/>
            </w:tcBorders>
          </w:tcPr>
          <w:p w:rsidR="006F1CFD" w:rsidRDefault="006F1CFD">
            <w:pPr>
              <w:pStyle w:val="ConsPlusNormal"/>
            </w:pPr>
            <w:r>
              <w:t>0,00</w:t>
            </w:r>
          </w:p>
        </w:tc>
        <w:tc>
          <w:tcPr>
            <w:tcW w:w="2665" w:type="dxa"/>
            <w:vMerge/>
            <w:tcBorders>
              <w:bottom w:val="nil"/>
            </w:tcBorders>
          </w:tcPr>
          <w:p w:rsidR="006F1CFD" w:rsidRDefault="006F1CFD"/>
        </w:tc>
        <w:tc>
          <w:tcPr>
            <w:tcW w:w="2608" w:type="dxa"/>
            <w:vMerge/>
            <w:tcBorders>
              <w:bottom w:val="nil"/>
            </w:tcBorders>
          </w:tcPr>
          <w:p w:rsidR="006F1CFD" w:rsidRDefault="006F1CFD"/>
        </w:tc>
      </w:tr>
      <w:tr w:rsidR="006F1CFD">
        <w:tblPrEx>
          <w:tblBorders>
            <w:insideH w:val="nil"/>
          </w:tblBorders>
        </w:tblPrEx>
        <w:tc>
          <w:tcPr>
            <w:tcW w:w="24868" w:type="dxa"/>
            <w:gridSpan w:val="13"/>
            <w:tcBorders>
              <w:top w:val="nil"/>
            </w:tcBorders>
          </w:tcPr>
          <w:p w:rsidR="006F1CFD" w:rsidRDefault="006F1CFD">
            <w:pPr>
              <w:pStyle w:val="ConsPlusNormal"/>
              <w:jc w:val="both"/>
            </w:pPr>
            <w:r>
              <w:t xml:space="preserve">(строка 4.1.1 в ред. </w:t>
            </w:r>
            <w:hyperlink r:id="rId205" w:history="1">
              <w:r>
                <w:rPr>
                  <w:color w:val="0000FF"/>
                </w:rPr>
                <w:t>постановления</w:t>
              </w:r>
            </w:hyperlink>
            <w:r>
              <w:t xml:space="preserve"> Правительства МО от 29.08.2017 N 707/31)</w:t>
            </w:r>
          </w:p>
        </w:tc>
      </w:tr>
      <w:tr w:rsidR="006F1CFD">
        <w:tc>
          <w:tcPr>
            <w:tcW w:w="1361" w:type="dxa"/>
            <w:vMerge w:val="restart"/>
            <w:tcBorders>
              <w:bottom w:val="nil"/>
            </w:tcBorders>
          </w:tcPr>
          <w:p w:rsidR="006F1CFD" w:rsidRDefault="006F1CFD">
            <w:pPr>
              <w:pStyle w:val="ConsPlusNormal"/>
            </w:pPr>
            <w:r>
              <w:t>4.1.1.1.</w:t>
            </w:r>
          </w:p>
        </w:tc>
        <w:tc>
          <w:tcPr>
            <w:tcW w:w="3005" w:type="dxa"/>
            <w:vMerge w:val="restart"/>
            <w:tcBorders>
              <w:bottom w:val="nil"/>
            </w:tcBorders>
          </w:tcPr>
          <w:p w:rsidR="006F1CFD" w:rsidRDefault="006F1CFD">
            <w:pPr>
              <w:pStyle w:val="ConsPlusNormal"/>
            </w:pPr>
            <w:r>
              <w:t xml:space="preserve">Оказание государственных услуг (выполнение работ) государственными театрально-концертными организациями Московской области, государственным автономным учреждением культуры Московской области "Центр культурных инициатив", государственным автономным учреждением культуры Московской области "Культурный центр имени Любови Орловой", государственным автономным учреждением Московской области </w:t>
            </w:r>
            <w:r>
              <w:lastRenderedPageBreak/>
              <w:t>"Мособлкино"</w:t>
            </w:r>
          </w:p>
        </w:tc>
        <w:tc>
          <w:tcPr>
            <w:tcW w:w="1444" w:type="dxa"/>
            <w:vMerge w:val="restart"/>
            <w:tcBorders>
              <w:bottom w:val="nil"/>
            </w:tcBorders>
          </w:tcPr>
          <w:p w:rsidR="006F1CFD" w:rsidRDefault="006F1CFD">
            <w:pPr>
              <w:pStyle w:val="ConsPlusNormal"/>
            </w:pPr>
            <w:r>
              <w:lastRenderedPageBreak/>
              <w:t>2017-2021</w:t>
            </w:r>
          </w:p>
        </w:tc>
        <w:tc>
          <w:tcPr>
            <w:tcW w:w="2044" w:type="dxa"/>
          </w:tcPr>
          <w:p w:rsidR="006F1CFD" w:rsidRDefault="006F1CFD">
            <w:pPr>
              <w:pStyle w:val="ConsPlusNormal"/>
            </w:pPr>
            <w:r>
              <w:t>Итого</w:t>
            </w:r>
          </w:p>
        </w:tc>
        <w:tc>
          <w:tcPr>
            <w:tcW w:w="1757" w:type="dxa"/>
          </w:tcPr>
          <w:p w:rsidR="006F1CFD" w:rsidRDefault="006F1CFD">
            <w:pPr>
              <w:pStyle w:val="ConsPlusNormal"/>
            </w:pPr>
            <w:r>
              <w:t>883679,00</w:t>
            </w:r>
          </w:p>
        </w:tc>
        <w:tc>
          <w:tcPr>
            <w:tcW w:w="1664" w:type="dxa"/>
          </w:tcPr>
          <w:p w:rsidR="006F1CFD" w:rsidRDefault="006F1CFD">
            <w:pPr>
              <w:pStyle w:val="ConsPlusNormal"/>
            </w:pPr>
            <w:r>
              <w:t>4818170,00</w:t>
            </w:r>
          </w:p>
        </w:tc>
        <w:tc>
          <w:tcPr>
            <w:tcW w:w="1664" w:type="dxa"/>
          </w:tcPr>
          <w:p w:rsidR="006F1CFD" w:rsidRDefault="006F1CFD">
            <w:pPr>
              <w:pStyle w:val="ConsPlusNormal"/>
            </w:pPr>
            <w:r>
              <w:t>973451,00</w:t>
            </w:r>
          </w:p>
        </w:tc>
        <w:tc>
          <w:tcPr>
            <w:tcW w:w="1664" w:type="dxa"/>
          </w:tcPr>
          <w:p w:rsidR="006F1CFD" w:rsidRDefault="006F1CFD">
            <w:pPr>
              <w:pStyle w:val="ConsPlusNormal"/>
            </w:pPr>
            <w:r>
              <w:t>960135,00</w:t>
            </w:r>
          </w:p>
        </w:tc>
        <w:tc>
          <w:tcPr>
            <w:tcW w:w="1664" w:type="dxa"/>
          </w:tcPr>
          <w:p w:rsidR="006F1CFD" w:rsidRDefault="006F1CFD">
            <w:pPr>
              <w:pStyle w:val="ConsPlusNormal"/>
            </w:pPr>
            <w:r>
              <w:t>961528,00</w:t>
            </w:r>
          </w:p>
        </w:tc>
        <w:tc>
          <w:tcPr>
            <w:tcW w:w="1664" w:type="dxa"/>
          </w:tcPr>
          <w:p w:rsidR="006F1CFD" w:rsidRDefault="006F1CFD">
            <w:pPr>
              <w:pStyle w:val="ConsPlusNormal"/>
            </w:pPr>
            <w:r>
              <w:t>961528,00</w:t>
            </w:r>
          </w:p>
        </w:tc>
        <w:tc>
          <w:tcPr>
            <w:tcW w:w="1664" w:type="dxa"/>
          </w:tcPr>
          <w:p w:rsidR="006F1CFD" w:rsidRDefault="006F1CFD">
            <w:pPr>
              <w:pStyle w:val="ConsPlusNormal"/>
            </w:pPr>
            <w:r>
              <w:t>961528,00</w:t>
            </w:r>
          </w:p>
        </w:tc>
        <w:tc>
          <w:tcPr>
            <w:tcW w:w="2665" w:type="dxa"/>
            <w:vMerge w:val="restart"/>
            <w:tcBorders>
              <w:bottom w:val="nil"/>
            </w:tcBorders>
          </w:tcPr>
          <w:p w:rsidR="006F1CFD" w:rsidRDefault="006F1CFD">
            <w:pPr>
              <w:pStyle w:val="ConsPlusNormal"/>
            </w:pPr>
            <w:r>
              <w:t>Министерство культуры Московской области; подведомственные государственные автономные учреждения сферы культуры; подведомственные государственные бюджетные учреждения сферы культуры</w:t>
            </w:r>
          </w:p>
        </w:tc>
        <w:tc>
          <w:tcPr>
            <w:tcW w:w="2608" w:type="dxa"/>
            <w:vMerge w:val="restart"/>
            <w:tcBorders>
              <w:bottom w:val="nil"/>
            </w:tcBorders>
          </w:tcPr>
          <w:p w:rsidR="006F1CFD" w:rsidRDefault="006F1CFD">
            <w:pPr>
              <w:pStyle w:val="ConsPlusNormal"/>
            </w:pPr>
            <w:r>
              <w:t>Обеспечение деятельности подведомственных Министерству культуры Московской области учреждений</w:t>
            </w:r>
          </w:p>
        </w:tc>
      </w:tr>
      <w:tr w:rsidR="006F1CFD">
        <w:tblPrEx>
          <w:tblBorders>
            <w:insideH w:val="nil"/>
          </w:tblBorders>
        </w:tblPrEx>
        <w:tc>
          <w:tcPr>
            <w:tcW w:w="1361" w:type="dxa"/>
            <w:vMerge/>
            <w:tcBorders>
              <w:bottom w:val="nil"/>
            </w:tcBorders>
          </w:tcPr>
          <w:p w:rsidR="006F1CFD" w:rsidRDefault="006F1CFD"/>
        </w:tc>
        <w:tc>
          <w:tcPr>
            <w:tcW w:w="3005" w:type="dxa"/>
            <w:vMerge/>
            <w:tcBorders>
              <w:bottom w:val="nil"/>
            </w:tcBorders>
          </w:tcPr>
          <w:p w:rsidR="006F1CFD" w:rsidRDefault="006F1CFD"/>
        </w:tc>
        <w:tc>
          <w:tcPr>
            <w:tcW w:w="1444" w:type="dxa"/>
            <w:vMerge/>
            <w:tcBorders>
              <w:bottom w:val="nil"/>
            </w:tcBorders>
          </w:tcPr>
          <w:p w:rsidR="006F1CFD" w:rsidRDefault="006F1CFD"/>
        </w:tc>
        <w:tc>
          <w:tcPr>
            <w:tcW w:w="2044" w:type="dxa"/>
            <w:tcBorders>
              <w:bottom w:val="nil"/>
            </w:tcBorders>
          </w:tcPr>
          <w:p w:rsidR="006F1CFD" w:rsidRDefault="006F1CFD">
            <w:pPr>
              <w:pStyle w:val="ConsPlusNormal"/>
            </w:pPr>
            <w:r>
              <w:t>Средства бюджета Московской области</w:t>
            </w:r>
          </w:p>
        </w:tc>
        <w:tc>
          <w:tcPr>
            <w:tcW w:w="1757" w:type="dxa"/>
            <w:tcBorders>
              <w:bottom w:val="nil"/>
            </w:tcBorders>
          </w:tcPr>
          <w:p w:rsidR="006F1CFD" w:rsidRDefault="006F1CFD">
            <w:pPr>
              <w:pStyle w:val="ConsPlusNormal"/>
            </w:pPr>
            <w:r>
              <w:t>883679,00</w:t>
            </w:r>
          </w:p>
        </w:tc>
        <w:tc>
          <w:tcPr>
            <w:tcW w:w="1664" w:type="dxa"/>
            <w:tcBorders>
              <w:bottom w:val="nil"/>
            </w:tcBorders>
          </w:tcPr>
          <w:p w:rsidR="006F1CFD" w:rsidRDefault="006F1CFD">
            <w:pPr>
              <w:pStyle w:val="ConsPlusNormal"/>
            </w:pPr>
            <w:r>
              <w:t>4818170,00</w:t>
            </w:r>
          </w:p>
        </w:tc>
        <w:tc>
          <w:tcPr>
            <w:tcW w:w="1664" w:type="dxa"/>
            <w:tcBorders>
              <w:bottom w:val="nil"/>
            </w:tcBorders>
          </w:tcPr>
          <w:p w:rsidR="006F1CFD" w:rsidRDefault="006F1CFD">
            <w:pPr>
              <w:pStyle w:val="ConsPlusNormal"/>
            </w:pPr>
            <w:r>
              <w:t>973451,00</w:t>
            </w:r>
          </w:p>
        </w:tc>
        <w:tc>
          <w:tcPr>
            <w:tcW w:w="1664" w:type="dxa"/>
            <w:tcBorders>
              <w:bottom w:val="nil"/>
            </w:tcBorders>
          </w:tcPr>
          <w:p w:rsidR="006F1CFD" w:rsidRDefault="006F1CFD">
            <w:pPr>
              <w:pStyle w:val="ConsPlusNormal"/>
            </w:pPr>
            <w:r>
              <w:t>960135,00</w:t>
            </w:r>
          </w:p>
        </w:tc>
        <w:tc>
          <w:tcPr>
            <w:tcW w:w="1664" w:type="dxa"/>
            <w:tcBorders>
              <w:bottom w:val="nil"/>
            </w:tcBorders>
          </w:tcPr>
          <w:p w:rsidR="006F1CFD" w:rsidRDefault="006F1CFD">
            <w:pPr>
              <w:pStyle w:val="ConsPlusNormal"/>
            </w:pPr>
            <w:r>
              <w:t>961528,00</w:t>
            </w:r>
          </w:p>
        </w:tc>
        <w:tc>
          <w:tcPr>
            <w:tcW w:w="1664" w:type="dxa"/>
            <w:tcBorders>
              <w:bottom w:val="nil"/>
            </w:tcBorders>
          </w:tcPr>
          <w:p w:rsidR="006F1CFD" w:rsidRDefault="006F1CFD">
            <w:pPr>
              <w:pStyle w:val="ConsPlusNormal"/>
            </w:pPr>
            <w:r>
              <w:t>961528,00</w:t>
            </w:r>
          </w:p>
        </w:tc>
        <w:tc>
          <w:tcPr>
            <w:tcW w:w="1664" w:type="dxa"/>
            <w:tcBorders>
              <w:bottom w:val="nil"/>
            </w:tcBorders>
          </w:tcPr>
          <w:p w:rsidR="006F1CFD" w:rsidRDefault="006F1CFD">
            <w:pPr>
              <w:pStyle w:val="ConsPlusNormal"/>
            </w:pPr>
            <w:r>
              <w:t>961528,00</w:t>
            </w:r>
          </w:p>
        </w:tc>
        <w:tc>
          <w:tcPr>
            <w:tcW w:w="2665" w:type="dxa"/>
            <w:vMerge/>
            <w:tcBorders>
              <w:bottom w:val="nil"/>
            </w:tcBorders>
          </w:tcPr>
          <w:p w:rsidR="006F1CFD" w:rsidRDefault="006F1CFD"/>
        </w:tc>
        <w:tc>
          <w:tcPr>
            <w:tcW w:w="2608" w:type="dxa"/>
            <w:vMerge/>
            <w:tcBorders>
              <w:bottom w:val="nil"/>
            </w:tcBorders>
          </w:tcPr>
          <w:p w:rsidR="006F1CFD" w:rsidRDefault="006F1CFD"/>
        </w:tc>
      </w:tr>
      <w:tr w:rsidR="006F1CFD">
        <w:tblPrEx>
          <w:tblBorders>
            <w:insideH w:val="nil"/>
          </w:tblBorders>
        </w:tblPrEx>
        <w:tc>
          <w:tcPr>
            <w:tcW w:w="24868" w:type="dxa"/>
            <w:gridSpan w:val="13"/>
            <w:tcBorders>
              <w:top w:val="nil"/>
            </w:tcBorders>
          </w:tcPr>
          <w:p w:rsidR="006F1CFD" w:rsidRDefault="006F1CFD">
            <w:pPr>
              <w:pStyle w:val="ConsPlusNormal"/>
              <w:jc w:val="both"/>
            </w:pPr>
            <w:r>
              <w:lastRenderedPageBreak/>
              <w:t xml:space="preserve">(строка 4.1.1.1 в ред. </w:t>
            </w:r>
            <w:hyperlink r:id="rId206" w:history="1">
              <w:r>
                <w:rPr>
                  <w:color w:val="0000FF"/>
                </w:rPr>
                <w:t>постановления</w:t>
              </w:r>
            </w:hyperlink>
            <w:r>
              <w:t xml:space="preserve"> Правительства МО от 27.06.2017 N 517/22)</w:t>
            </w:r>
          </w:p>
        </w:tc>
      </w:tr>
      <w:tr w:rsidR="006F1CFD">
        <w:tc>
          <w:tcPr>
            <w:tcW w:w="1361" w:type="dxa"/>
            <w:vMerge w:val="restart"/>
            <w:tcBorders>
              <w:bottom w:val="nil"/>
            </w:tcBorders>
          </w:tcPr>
          <w:p w:rsidR="006F1CFD" w:rsidRDefault="006F1CFD">
            <w:pPr>
              <w:pStyle w:val="ConsPlusNormal"/>
            </w:pPr>
            <w:r>
              <w:t>4.1.1.2.</w:t>
            </w:r>
          </w:p>
        </w:tc>
        <w:tc>
          <w:tcPr>
            <w:tcW w:w="3005" w:type="dxa"/>
            <w:vMerge w:val="restart"/>
            <w:tcBorders>
              <w:bottom w:val="nil"/>
            </w:tcBorders>
          </w:tcPr>
          <w:p w:rsidR="006F1CFD" w:rsidRDefault="006F1CFD">
            <w:pPr>
              <w:pStyle w:val="ConsPlusNormal"/>
            </w:pPr>
            <w:r>
              <w:t>Обеспечение развития и укрепления материально-технической базы муниципальных домов культуры, поддержка творческой деятельности государственных и муниципальных театров в городах с численностью населения до 300 тысяч человек</w:t>
            </w:r>
          </w:p>
        </w:tc>
        <w:tc>
          <w:tcPr>
            <w:tcW w:w="1444" w:type="dxa"/>
            <w:vMerge w:val="restart"/>
            <w:tcBorders>
              <w:bottom w:val="nil"/>
            </w:tcBorders>
          </w:tcPr>
          <w:p w:rsidR="006F1CFD" w:rsidRDefault="006F1CFD">
            <w:pPr>
              <w:pStyle w:val="ConsPlusNormal"/>
            </w:pPr>
            <w:r>
              <w:t>2017</w:t>
            </w:r>
          </w:p>
        </w:tc>
        <w:tc>
          <w:tcPr>
            <w:tcW w:w="2044" w:type="dxa"/>
          </w:tcPr>
          <w:p w:rsidR="006F1CFD" w:rsidRDefault="006F1CFD">
            <w:pPr>
              <w:pStyle w:val="ConsPlusNormal"/>
            </w:pPr>
            <w:r>
              <w:t>Итого</w:t>
            </w:r>
          </w:p>
        </w:tc>
        <w:tc>
          <w:tcPr>
            <w:tcW w:w="1757" w:type="dxa"/>
          </w:tcPr>
          <w:p w:rsidR="006F1CFD" w:rsidRDefault="006F1CFD">
            <w:pPr>
              <w:pStyle w:val="ConsPlusNormal"/>
            </w:pPr>
            <w:r>
              <w:t>0,00</w:t>
            </w:r>
          </w:p>
        </w:tc>
        <w:tc>
          <w:tcPr>
            <w:tcW w:w="1664" w:type="dxa"/>
          </w:tcPr>
          <w:p w:rsidR="006F1CFD" w:rsidRDefault="006F1CFD">
            <w:pPr>
              <w:pStyle w:val="ConsPlusNormal"/>
            </w:pPr>
            <w:r>
              <w:t>56412,00</w:t>
            </w:r>
          </w:p>
        </w:tc>
        <w:tc>
          <w:tcPr>
            <w:tcW w:w="1664" w:type="dxa"/>
          </w:tcPr>
          <w:p w:rsidR="006F1CFD" w:rsidRDefault="006F1CFD">
            <w:pPr>
              <w:pStyle w:val="ConsPlusNormal"/>
            </w:pPr>
            <w:r>
              <w:t>56412,00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2665" w:type="dxa"/>
            <w:vMerge w:val="restart"/>
            <w:tcBorders>
              <w:bottom w:val="nil"/>
            </w:tcBorders>
          </w:tcPr>
          <w:p w:rsidR="006F1CFD" w:rsidRDefault="006F1CFD">
            <w:pPr>
              <w:pStyle w:val="ConsPlusNormal"/>
            </w:pPr>
          </w:p>
        </w:tc>
        <w:tc>
          <w:tcPr>
            <w:tcW w:w="2608" w:type="dxa"/>
            <w:vMerge w:val="restart"/>
            <w:tcBorders>
              <w:bottom w:val="nil"/>
            </w:tcBorders>
          </w:tcPr>
          <w:p w:rsidR="006F1CFD" w:rsidRDefault="006F1CFD">
            <w:pPr>
              <w:pStyle w:val="ConsPlusNormal"/>
            </w:pPr>
          </w:p>
        </w:tc>
      </w:tr>
      <w:tr w:rsidR="006F1CFD">
        <w:tc>
          <w:tcPr>
            <w:tcW w:w="1361" w:type="dxa"/>
            <w:vMerge/>
            <w:tcBorders>
              <w:bottom w:val="nil"/>
            </w:tcBorders>
          </w:tcPr>
          <w:p w:rsidR="006F1CFD" w:rsidRDefault="006F1CFD"/>
        </w:tc>
        <w:tc>
          <w:tcPr>
            <w:tcW w:w="3005" w:type="dxa"/>
            <w:vMerge/>
            <w:tcBorders>
              <w:bottom w:val="nil"/>
            </w:tcBorders>
          </w:tcPr>
          <w:p w:rsidR="006F1CFD" w:rsidRDefault="006F1CFD"/>
        </w:tc>
        <w:tc>
          <w:tcPr>
            <w:tcW w:w="1444" w:type="dxa"/>
            <w:vMerge/>
            <w:tcBorders>
              <w:bottom w:val="nil"/>
            </w:tcBorders>
          </w:tcPr>
          <w:p w:rsidR="006F1CFD" w:rsidRDefault="006F1CFD"/>
        </w:tc>
        <w:tc>
          <w:tcPr>
            <w:tcW w:w="2044" w:type="dxa"/>
          </w:tcPr>
          <w:p w:rsidR="006F1CFD" w:rsidRDefault="006F1CFD">
            <w:pPr>
              <w:pStyle w:val="ConsPlusNormal"/>
            </w:pPr>
            <w:r>
              <w:t>Средства бюджета Московской области</w:t>
            </w:r>
          </w:p>
        </w:tc>
        <w:tc>
          <w:tcPr>
            <w:tcW w:w="1757" w:type="dxa"/>
          </w:tcPr>
          <w:p w:rsidR="006F1CFD" w:rsidRDefault="006F1CFD">
            <w:pPr>
              <w:pStyle w:val="ConsPlusNormal"/>
            </w:pPr>
            <w:r>
              <w:t>0,00</w:t>
            </w:r>
          </w:p>
        </w:tc>
        <w:tc>
          <w:tcPr>
            <w:tcW w:w="1664" w:type="dxa"/>
          </w:tcPr>
          <w:p w:rsidR="006F1CFD" w:rsidRDefault="006F1CFD">
            <w:pPr>
              <w:pStyle w:val="ConsPlusNormal"/>
            </w:pPr>
            <w:r>
              <w:t>5212,00</w:t>
            </w:r>
          </w:p>
        </w:tc>
        <w:tc>
          <w:tcPr>
            <w:tcW w:w="1664" w:type="dxa"/>
          </w:tcPr>
          <w:p w:rsidR="006F1CFD" w:rsidRDefault="006F1CFD">
            <w:pPr>
              <w:pStyle w:val="ConsPlusNormal"/>
            </w:pPr>
            <w:r>
              <w:t>5212,00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2665" w:type="dxa"/>
            <w:vMerge/>
            <w:tcBorders>
              <w:bottom w:val="nil"/>
            </w:tcBorders>
          </w:tcPr>
          <w:p w:rsidR="006F1CFD" w:rsidRDefault="006F1CFD"/>
        </w:tc>
        <w:tc>
          <w:tcPr>
            <w:tcW w:w="2608" w:type="dxa"/>
            <w:vMerge/>
            <w:tcBorders>
              <w:bottom w:val="nil"/>
            </w:tcBorders>
          </w:tcPr>
          <w:p w:rsidR="006F1CFD" w:rsidRDefault="006F1CFD"/>
        </w:tc>
      </w:tr>
      <w:tr w:rsidR="006F1CFD">
        <w:tc>
          <w:tcPr>
            <w:tcW w:w="1361" w:type="dxa"/>
            <w:vMerge/>
            <w:tcBorders>
              <w:bottom w:val="nil"/>
            </w:tcBorders>
          </w:tcPr>
          <w:p w:rsidR="006F1CFD" w:rsidRDefault="006F1CFD"/>
        </w:tc>
        <w:tc>
          <w:tcPr>
            <w:tcW w:w="3005" w:type="dxa"/>
            <w:vMerge/>
            <w:tcBorders>
              <w:bottom w:val="nil"/>
            </w:tcBorders>
          </w:tcPr>
          <w:p w:rsidR="006F1CFD" w:rsidRDefault="006F1CFD"/>
        </w:tc>
        <w:tc>
          <w:tcPr>
            <w:tcW w:w="1444" w:type="dxa"/>
            <w:vMerge/>
            <w:tcBorders>
              <w:bottom w:val="nil"/>
            </w:tcBorders>
          </w:tcPr>
          <w:p w:rsidR="006F1CFD" w:rsidRDefault="006F1CFD"/>
        </w:tc>
        <w:tc>
          <w:tcPr>
            <w:tcW w:w="2044" w:type="dxa"/>
          </w:tcPr>
          <w:p w:rsidR="006F1CFD" w:rsidRDefault="006F1CFD">
            <w:pPr>
              <w:pStyle w:val="ConsPlusNormal"/>
            </w:pPr>
            <w:r>
              <w:t>Средства бюджетов муниципальных образований Московской области</w:t>
            </w:r>
          </w:p>
        </w:tc>
        <w:tc>
          <w:tcPr>
            <w:tcW w:w="1757" w:type="dxa"/>
          </w:tcPr>
          <w:p w:rsidR="006F1CFD" w:rsidRDefault="006F1CFD">
            <w:pPr>
              <w:pStyle w:val="ConsPlusNormal"/>
            </w:pPr>
            <w:r>
              <w:t>0,00</w:t>
            </w:r>
          </w:p>
        </w:tc>
        <w:tc>
          <w:tcPr>
            <w:tcW w:w="1664" w:type="dxa"/>
          </w:tcPr>
          <w:p w:rsidR="006F1CFD" w:rsidRDefault="006F1CFD">
            <w:pPr>
              <w:pStyle w:val="ConsPlusNormal"/>
            </w:pPr>
            <w:r>
              <w:t>4300,00</w:t>
            </w:r>
          </w:p>
        </w:tc>
        <w:tc>
          <w:tcPr>
            <w:tcW w:w="1664" w:type="dxa"/>
          </w:tcPr>
          <w:p w:rsidR="006F1CFD" w:rsidRDefault="006F1CFD">
            <w:pPr>
              <w:pStyle w:val="ConsPlusNormal"/>
            </w:pPr>
            <w:r>
              <w:t>4300,00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2665" w:type="dxa"/>
            <w:vMerge/>
            <w:tcBorders>
              <w:bottom w:val="nil"/>
            </w:tcBorders>
          </w:tcPr>
          <w:p w:rsidR="006F1CFD" w:rsidRDefault="006F1CFD"/>
        </w:tc>
        <w:tc>
          <w:tcPr>
            <w:tcW w:w="2608" w:type="dxa"/>
            <w:vMerge/>
            <w:tcBorders>
              <w:bottom w:val="nil"/>
            </w:tcBorders>
          </w:tcPr>
          <w:p w:rsidR="006F1CFD" w:rsidRDefault="006F1CFD"/>
        </w:tc>
      </w:tr>
      <w:tr w:rsidR="006F1CFD">
        <w:tblPrEx>
          <w:tblBorders>
            <w:insideH w:val="nil"/>
          </w:tblBorders>
        </w:tblPrEx>
        <w:tc>
          <w:tcPr>
            <w:tcW w:w="1361" w:type="dxa"/>
            <w:vMerge/>
            <w:tcBorders>
              <w:bottom w:val="nil"/>
            </w:tcBorders>
          </w:tcPr>
          <w:p w:rsidR="006F1CFD" w:rsidRDefault="006F1CFD"/>
        </w:tc>
        <w:tc>
          <w:tcPr>
            <w:tcW w:w="3005" w:type="dxa"/>
            <w:vMerge/>
            <w:tcBorders>
              <w:bottom w:val="nil"/>
            </w:tcBorders>
          </w:tcPr>
          <w:p w:rsidR="006F1CFD" w:rsidRDefault="006F1CFD"/>
        </w:tc>
        <w:tc>
          <w:tcPr>
            <w:tcW w:w="1444" w:type="dxa"/>
            <w:vMerge/>
            <w:tcBorders>
              <w:bottom w:val="nil"/>
            </w:tcBorders>
          </w:tcPr>
          <w:p w:rsidR="006F1CFD" w:rsidRDefault="006F1CFD"/>
        </w:tc>
        <w:tc>
          <w:tcPr>
            <w:tcW w:w="2044" w:type="dxa"/>
            <w:tcBorders>
              <w:bottom w:val="nil"/>
            </w:tcBorders>
          </w:tcPr>
          <w:p w:rsidR="006F1CFD" w:rsidRDefault="006F1CFD">
            <w:pPr>
              <w:pStyle w:val="ConsPlusNormal"/>
            </w:pPr>
            <w:r>
              <w:t>Средства федерального бюджета</w:t>
            </w:r>
          </w:p>
        </w:tc>
        <w:tc>
          <w:tcPr>
            <w:tcW w:w="1757" w:type="dxa"/>
            <w:tcBorders>
              <w:bottom w:val="nil"/>
            </w:tcBorders>
          </w:tcPr>
          <w:p w:rsidR="006F1CFD" w:rsidRDefault="006F1CFD">
            <w:pPr>
              <w:pStyle w:val="ConsPlusNormal"/>
            </w:pPr>
            <w:r>
              <w:t>0,00</w:t>
            </w:r>
          </w:p>
        </w:tc>
        <w:tc>
          <w:tcPr>
            <w:tcW w:w="1664" w:type="dxa"/>
            <w:tcBorders>
              <w:bottom w:val="nil"/>
            </w:tcBorders>
          </w:tcPr>
          <w:p w:rsidR="006F1CFD" w:rsidRDefault="006F1CFD">
            <w:pPr>
              <w:pStyle w:val="ConsPlusNormal"/>
            </w:pPr>
            <w:r>
              <w:t>46900,00</w:t>
            </w:r>
          </w:p>
        </w:tc>
        <w:tc>
          <w:tcPr>
            <w:tcW w:w="1664" w:type="dxa"/>
            <w:tcBorders>
              <w:bottom w:val="nil"/>
            </w:tcBorders>
          </w:tcPr>
          <w:p w:rsidR="006F1CFD" w:rsidRDefault="006F1CFD">
            <w:pPr>
              <w:pStyle w:val="ConsPlusNormal"/>
            </w:pPr>
            <w:r>
              <w:t>46900,00</w:t>
            </w:r>
          </w:p>
        </w:tc>
        <w:tc>
          <w:tcPr>
            <w:tcW w:w="1664" w:type="dxa"/>
            <w:tcBorders>
              <w:bottom w:val="nil"/>
            </w:tcBorders>
          </w:tcPr>
          <w:p w:rsidR="006F1CFD" w:rsidRDefault="006F1CFD">
            <w:pPr>
              <w:pStyle w:val="ConsPlusNormal"/>
            </w:pPr>
            <w:r>
              <w:t>0,00</w:t>
            </w:r>
          </w:p>
        </w:tc>
        <w:tc>
          <w:tcPr>
            <w:tcW w:w="1664" w:type="dxa"/>
            <w:tcBorders>
              <w:bottom w:val="nil"/>
            </w:tcBorders>
          </w:tcPr>
          <w:p w:rsidR="006F1CFD" w:rsidRDefault="006F1CFD">
            <w:pPr>
              <w:pStyle w:val="ConsPlusNormal"/>
            </w:pPr>
            <w:r>
              <w:t>0,00</w:t>
            </w:r>
          </w:p>
        </w:tc>
        <w:tc>
          <w:tcPr>
            <w:tcW w:w="1664" w:type="dxa"/>
            <w:tcBorders>
              <w:bottom w:val="nil"/>
            </w:tcBorders>
          </w:tcPr>
          <w:p w:rsidR="006F1CFD" w:rsidRDefault="006F1CFD">
            <w:pPr>
              <w:pStyle w:val="ConsPlusNormal"/>
            </w:pPr>
            <w:r>
              <w:t>0,00</w:t>
            </w:r>
          </w:p>
        </w:tc>
        <w:tc>
          <w:tcPr>
            <w:tcW w:w="1664" w:type="dxa"/>
            <w:tcBorders>
              <w:bottom w:val="nil"/>
            </w:tcBorders>
          </w:tcPr>
          <w:p w:rsidR="006F1CFD" w:rsidRDefault="006F1CFD">
            <w:pPr>
              <w:pStyle w:val="ConsPlusNormal"/>
            </w:pPr>
            <w:r>
              <w:t>0,00</w:t>
            </w:r>
          </w:p>
        </w:tc>
        <w:tc>
          <w:tcPr>
            <w:tcW w:w="2665" w:type="dxa"/>
            <w:vMerge/>
            <w:tcBorders>
              <w:bottom w:val="nil"/>
            </w:tcBorders>
          </w:tcPr>
          <w:p w:rsidR="006F1CFD" w:rsidRDefault="006F1CFD"/>
        </w:tc>
        <w:tc>
          <w:tcPr>
            <w:tcW w:w="2608" w:type="dxa"/>
            <w:vMerge/>
            <w:tcBorders>
              <w:bottom w:val="nil"/>
            </w:tcBorders>
          </w:tcPr>
          <w:p w:rsidR="006F1CFD" w:rsidRDefault="006F1CFD"/>
        </w:tc>
      </w:tr>
      <w:tr w:rsidR="006F1CFD">
        <w:tblPrEx>
          <w:tblBorders>
            <w:insideH w:val="nil"/>
          </w:tblBorders>
        </w:tblPrEx>
        <w:tc>
          <w:tcPr>
            <w:tcW w:w="24868" w:type="dxa"/>
            <w:gridSpan w:val="13"/>
            <w:tcBorders>
              <w:top w:val="nil"/>
            </w:tcBorders>
          </w:tcPr>
          <w:p w:rsidR="006F1CFD" w:rsidRDefault="006F1CFD">
            <w:pPr>
              <w:pStyle w:val="ConsPlusNormal"/>
              <w:jc w:val="both"/>
            </w:pPr>
            <w:r>
              <w:t xml:space="preserve">(строка 4.1.1.2 в ред. </w:t>
            </w:r>
            <w:hyperlink r:id="rId207" w:history="1">
              <w:r>
                <w:rPr>
                  <w:color w:val="0000FF"/>
                </w:rPr>
                <w:t>постановления</w:t>
              </w:r>
            </w:hyperlink>
            <w:r>
              <w:t xml:space="preserve"> Правительства МО от 29.08.2017 N 707/31)</w:t>
            </w:r>
          </w:p>
        </w:tc>
      </w:tr>
      <w:tr w:rsidR="006F1CFD">
        <w:tc>
          <w:tcPr>
            <w:tcW w:w="1361" w:type="dxa"/>
            <w:vMerge w:val="restart"/>
            <w:tcBorders>
              <w:bottom w:val="nil"/>
            </w:tcBorders>
          </w:tcPr>
          <w:p w:rsidR="006F1CFD" w:rsidRDefault="006F1CFD">
            <w:pPr>
              <w:pStyle w:val="ConsPlusNormal"/>
            </w:pPr>
            <w:r>
              <w:t>4.1.1.2.1.</w:t>
            </w:r>
          </w:p>
        </w:tc>
        <w:tc>
          <w:tcPr>
            <w:tcW w:w="3005" w:type="dxa"/>
            <w:vMerge w:val="restart"/>
            <w:tcBorders>
              <w:bottom w:val="nil"/>
            </w:tcBorders>
          </w:tcPr>
          <w:p w:rsidR="006F1CFD" w:rsidRDefault="006F1CFD">
            <w:pPr>
              <w:pStyle w:val="ConsPlusNormal"/>
            </w:pPr>
            <w:r>
              <w:t>Предоставление субсидий из бюджета Московской области бюджетам муниципальных образований Московской области на создание новых постановок и показ муниципальными театрами спектаклей на стационаре</w:t>
            </w:r>
          </w:p>
        </w:tc>
        <w:tc>
          <w:tcPr>
            <w:tcW w:w="1444" w:type="dxa"/>
            <w:vMerge w:val="restart"/>
            <w:tcBorders>
              <w:bottom w:val="nil"/>
            </w:tcBorders>
          </w:tcPr>
          <w:p w:rsidR="006F1CFD" w:rsidRDefault="006F1CFD">
            <w:pPr>
              <w:pStyle w:val="ConsPlusNormal"/>
            </w:pPr>
            <w:r>
              <w:t>2017</w:t>
            </w:r>
          </w:p>
        </w:tc>
        <w:tc>
          <w:tcPr>
            <w:tcW w:w="2044" w:type="dxa"/>
          </w:tcPr>
          <w:p w:rsidR="006F1CFD" w:rsidRDefault="006F1CFD">
            <w:pPr>
              <w:pStyle w:val="ConsPlusNormal"/>
            </w:pPr>
            <w:r>
              <w:t>Итого</w:t>
            </w:r>
          </w:p>
        </w:tc>
        <w:tc>
          <w:tcPr>
            <w:tcW w:w="1757" w:type="dxa"/>
          </w:tcPr>
          <w:p w:rsidR="006F1CFD" w:rsidRDefault="006F1CFD">
            <w:pPr>
              <w:pStyle w:val="ConsPlusNormal"/>
            </w:pPr>
            <w:r>
              <w:t>0,00</w:t>
            </w:r>
          </w:p>
        </w:tc>
        <w:tc>
          <w:tcPr>
            <w:tcW w:w="1664" w:type="dxa"/>
          </w:tcPr>
          <w:p w:rsidR="006F1CFD" w:rsidRDefault="006F1CFD">
            <w:pPr>
              <w:pStyle w:val="ConsPlusNormal"/>
            </w:pPr>
            <w:r>
              <w:t>47300,00</w:t>
            </w:r>
          </w:p>
        </w:tc>
        <w:tc>
          <w:tcPr>
            <w:tcW w:w="1664" w:type="dxa"/>
          </w:tcPr>
          <w:p w:rsidR="006F1CFD" w:rsidRDefault="006F1CFD">
            <w:pPr>
              <w:pStyle w:val="ConsPlusNormal"/>
            </w:pPr>
            <w:r>
              <w:t>47300,00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2665" w:type="dxa"/>
            <w:vMerge w:val="restart"/>
            <w:tcBorders>
              <w:bottom w:val="nil"/>
            </w:tcBorders>
          </w:tcPr>
          <w:p w:rsidR="006F1CFD" w:rsidRDefault="006F1CFD">
            <w:pPr>
              <w:pStyle w:val="ConsPlusNormal"/>
            </w:pPr>
            <w:r>
              <w:t>Министерство культуры Московской области, муниципальные образования Московской области</w:t>
            </w:r>
          </w:p>
        </w:tc>
        <w:tc>
          <w:tcPr>
            <w:tcW w:w="2608" w:type="dxa"/>
            <w:vMerge w:val="restart"/>
            <w:tcBorders>
              <w:bottom w:val="nil"/>
            </w:tcBorders>
          </w:tcPr>
          <w:p w:rsidR="006F1CFD" w:rsidRDefault="006F1CFD">
            <w:pPr>
              <w:pStyle w:val="ConsPlusNormal"/>
            </w:pPr>
            <w:r>
              <w:t>Создание новых постановок</w:t>
            </w:r>
          </w:p>
        </w:tc>
      </w:tr>
      <w:tr w:rsidR="006F1CFD">
        <w:tc>
          <w:tcPr>
            <w:tcW w:w="1361" w:type="dxa"/>
            <w:vMerge/>
            <w:tcBorders>
              <w:bottom w:val="nil"/>
            </w:tcBorders>
          </w:tcPr>
          <w:p w:rsidR="006F1CFD" w:rsidRDefault="006F1CFD"/>
        </w:tc>
        <w:tc>
          <w:tcPr>
            <w:tcW w:w="3005" w:type="dxa"/>
            <w:vMerge/>
            <w:tcBorders>
              <w:bottom w:val="nil"/>
            </w:tcBorders>
          </w:tcPr>
          <w:p w:rsidR="006F1CFD" w:rsidRDefault="006F1CFD"/>
        </w:tc>
        <w:tc>
          <w:tcPr>
            <w:tcW w:w="1444" w:type="dxa"/>
            <w:vMerge/>
            <w:tcBorders>
              <w:bottom w:val="nil"/>
            </w:tcBorders>
          </w:tcPr>
          <w:p w:rsidR="006F1CFD" w:rsidRDefault="006F1CFD"/>
        </w:tc>
        <w:tc>
          <w:tcPr>
            <w:tcW w:w="2044" w:type="dxa"/>
          </w:tcPr>
          <w:p w:rsidR="006F1CFD" w:rsidRDefault="006F1CFD">
            <w:pPr>
              <w:pStyle w:val="ConsPlusNormal"/>
            </w:pPr>
            <w:r>
              <w:t>Средства бюджета Московской области</w:t>
            </w:r>
          </w:p>
        </w:tc>
        <w:tc>
          <w:tcPr>
            <w:tcW w:w="1757" w:type="dxa"/>
          </w:tcPr>
          <w:p w:rsidR="006F1CFD" w:rsidRDefault="006F1CFD">
            <w:pPr>
              <w:pStyle w:val="ConsPlusNormal"/>
            </w:pPr>
            <w:r>
              <w:t>0,00</w:t>
            </w:r>
          </w:p>
        </w:tc>
        <w:tc>
          <w:tcPr>
            <w:tcW w:w="1664" w:type="dxa"/>
          </w:tcPr>
          <w:p w:rsidR="006F1CFD" w:rsidRDefault="006F1CFD">
            <w:pPr>
              <w:pStyle w:val="ConsPlusNormal"/>
            </w:pPr>
            <w:r>
              <w:t>4300,00</w:t>
            </w:r>
          </w:p>
        </w:tc>
        <w:tc>
          <w:tcPr>
            <w:tcW w:w="1664" w:type="dxa"/>
          </w:tcPr>
          <w:p w:rsidR="006F1CFD" w:rsidRDefault="006F1CFD">
            <w:pPr>
              <w:pStyle w:val="ConsPlusNormal"/>
            </w:pPr>
            <w:r>
              <w:t>4300,00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2665" w:type="dxa"/>
            <w:vMerge/>
            <w:tcBorders>
              <w:bottom w:val="nil"/>
            </w:tcBorders>
          </w:tcPr>
          <w:p w:rsidR="006F1CFD" w:rsidRDefault="006F1CFD"/>
        </w:tc>
        <w:tc>
          <w:tcPr>
            <w:tcW w:w="2608" w:type="dxa"/>
            <w:vMerge/>
            <w:tcBorders>
              <w:bottom w:val="nil"/>
            </w:tcBorders>
          </w:tcPr>
          <w:p w:rsidR="006F1CFD" w:rsidRDefault="006F1CFD"/>
        </w:tc>
      </w:tr>
      <w:tr w:rsidR="006F1CFD">
        <w:tc>
          <w:tcPr>
            <w:tcW w:w="1361" w:type="dxa"/>
            <w:vMerge/>
            <w:tcBorders>
              <w:bottom w:val="nil"/>
            </w:tcBorders>
          </w:tcPr>
          <w:p w:rsidR="006F1CFD" w:rsidRDefault="006F1CFD"/>
        </w:tc>
        <w:tc>
          <w:tcPr>
            <w:tcW w:w="3005" w:type="dxa"/>
            <w:vMerge/>
            <w:tcBorders>
              <w:bottom w:val="nil"/>
            </w:tcBorders>
          </w:tcPr>
          <w:p w:rsidR="006F1CFD" w:rsidRDefault="006F1CFD"/>
        </w:tc>
        <w:tc>
          <w:tcPr>
            <w:tcW w:w="1444" w:type="dxa"/>
            <w:vMerge/>
            <w:tcBorders>
              <w:bottom w:val="nil"/>
            </w:tcBorders>
          </w:tcPr>
          <w:p w:rsidR="006F1CFD" w:rsidRDefault="006F1CFD"/>
        </w:tc>
        <w:tc>
          <w:tcPr>
            <w:tcW w:w="2044" w:type="dxa"/>
          </w:tcPr>
          <w:p w:rsidR="006F1CFD" w:rsidRDefault="006F1CFD">
            <w:pPr>
              <w:pStyle w:val="ConsPlusNormal"/>
            </w:pPr>
            <w:r>
              <w:t>Средства бюджетов муниципальных образований Московской области</w:t>
            </w:r>
          </w:p>
        </w:tc>
        <w:tc>
          <w:tcPr>
            <w:tcW w:w="1757" w:type="dxa"/>
          </w:tcPr>
          <w:p w:rsidR="006F1CFD" w:rsidRDefault="006F1CFD">
            <w:pPr>
              <w:pStyle w:val="ConsPlusNormal"/>
            </w:pPr>
            <w:r>
              <w:t>0,00</w:t>
            </w:r>
          </w:p>
        </w:tc>
        <w:tc>
          <w:tcPr>
            <w:tcW w:w="1664" w:type="dxa"/>
          </w:tcPr>
          <w:p w:rsidR="006F1CFD" w:rsidRDefault="006F1CFD">
            <w:pPr>
              <w:pStyle w:val="ConsPlusNormal"/>
            </w:pPr>
            <w:r>
              <w:t>4300,00</w:t>
            </w:r>
          </w:p>
        </w:tc>
        <w:tc>
          <w:tcPr>
            <w:tcW w:w="1664" w:type="dxa"/>
          </w:tcPr>
          <w:p w:rsidR="006F1CFD" w:rsidRDefault="006F1CFD">
            <w:pPr>
              <w:pStyle w:val="ConsPlusNormal"/>
            </w:pPr>
            <w:r>
              <w:t>4300,00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2665" w:type="dxa"/>
            <w:vMerge/>
            <w:tcBorders>
              <w:bottom w:val="nil"/>
            </w:tcBorders>
          </w:tcPr>
          <w:p w:rsidR="006F1CFD" w:rsidRDefault="006F1CFD"/>
        </w:tc>
        <w:tc>
          <w:tcPr>
            <w:tcW w:w="2608" w:type="dxa"/>
            <w:vMerge/>
            <w:tcBorders>
              <w:bottom w:val="nil"/>
            </w:tcBorders>
          </w:tcPr>
          <w:p w:rsidR="006F1CFD" w:rsidRDefault="006F1CFD"/>
        </w:tc>
      </w:tr>
      <w:tr w:rsidR="006F1CFD">
        <w:tblPrEx>
          <w:tblBorders>
            <w:insideH w:val="nil"/>
          </w:tblBorders>
        </w:tblPrEx>
        <w:tc>
          <w:tcPr>
            <w:tcW w:w="1361" w:type="dxa"/>
            <w:vMerge/>
            <w:tcBorders>
              <w:bottom w:val="nil"/>
            </w:tcBorders>
          </w:tcPr>
          <w:p w:rsidR="006F1CFD" w:rsidRDefault="006F1CFD"/>
        </w:tc>
        <w:tc>
          <w:tcPr>
            <w:tcW w:w="3005" w:type="dxa"/>
            <w:vMerge/>
            <w:tcBorders>
              <w:bottom w:val="nil"/>
            </w:tcBorders>
          </w:tcPr>
          <w:p w:rsidR="006F1CFD" w:rsidRDefault="006F1CFD"/>
        </w:tc>
        <w:tc>
          <w:tcPr>
            <w:tcW w:w="1444" w:type="dxa"/>
            <w:vMerge/>
            <w:tcBorders>
              <w:bottom w:val="nil"/>
            </w:tcBorders>
          </w:tcPr>
          <w:p w:rsidR="006F1CFD" w:rsidRDefault="006F1CFD"/>
        </w:tc>
        <w:tc>
          <w:tcPr>
            <w:tcW w:w="2044" w:type="dxa"/>
            <w:tcBorders>
              <w:bottom w:val="nil"/>
            </w:tcBorders>
          </w:tcPr>
          <w:p w:rsidR="006F1CFD" w:rsidRDefault="006F1CFD">
            <w:pPr>
              <w:pStyle w:val="ConsPlusNormal"/>
            </w:pPr>
            <w:r>
              <w:t xml:space="preserve">Средства федерального </w:t>
            </w:r>
            <w:r>
              <w:lastRenderedPageBreak/>
              <w:t>бюджета</w:t>
            </w:r>
          </w:p>
        </w:tc>
        <w:tc>
          <w:tcPr>
            <w:tcW w:w="1757" w:type="dxa"/>
            <w:tcBorders>
              <w:bottom w:val="nil"/>
            </w:tcBorders>
          </w:tcPr>
          <w:p w:rsidR="006F1CFD" w:rsidRDefault="006F1CFD">
            <w:pPr>
              <w:pStyle w:val="ConsPlusNormal"/>
            </w:pPr>
            <w:r>
              <w:lastRenderedPageBreak/>
              <w:t>0,00</w:t>
            </w:r>
          </w:p>
        </w:tc>
        <w:tc>
          <w:tcPr>
            <w:tcW w:w="1664" w:type="dxa"/>
            <w:tcBorders>
              <w:bottom w:val="nil"/>
            </w:tcBorders>
          </w:tcPr>
          <w:p w:rsidR="006F1CFD" w:rsidRDefault="006F1CFD">
            <w:pPr>
              <w:pStyle w:val="ConsPlusNormal"/>
            </w:pPr>
            <w:r>
              <w:t>38700,00</w:t>
            </w:r>
          </w:p>
        </w:tc>
        <w:tc>
          <w:tcPr>
            <w:tcW w:w="1664" w:type="dxa"/>
            <w:tcBorders>
              <w:bottom w:val="nil"/>
            </w:tcBorders>
          </w:tcPr>
          <w:p w:rsidR="006F1CFD" w:rsidRDefault="006F1CFD">
            <w:pPr>
              <w:pStyle w:val="ConsPlusNormal"/>
            </w:pPr>
            <w:r>
              <w:t>38700,00</w:t>
            </w:r>
          </w:p>
        </w:tc>
        <w:tc>
          <w:tcPr>
            <w:tcW w:w="1664" w:type="dxa"/>
            <w:tcBorders>
              <w:bottom w:val="nil"/>
            </w:tcBorders>
          </w:tcPr>
          <w:p w:rsidR="006F1CFD" w:rsidRDefault="006F1CFD">
            <w:pPr>
              <w:pStyle w:val="ConsPlusNormal"/>
            </w:pPr>
            <w:r>
              <w:t>0,00</w:t>
            </w:r>
          </w:p>
        </w:tc>
        <w:tc>
          <w:tcPr>
            <w:tcW w:w="1664" w:type="dxa"/>
            <w:tcBorders>
              <w:bottom w:val="nil"/>
            </w:tcBorders>
          </w:tcPr>
          <w:p w:rsidR="006F1CFD" w:rsidRDefault="006F1CFD">
            <w:pPr>
              <w:pStyle w:val="ConsPlusNormal"/>
            </w:pPr>
            <w:r>
              <w:t>0,00</w:t>
            </w:r>
          </w:p>
        </w:tc>
        <w:tc>
          <w:tcPr>
            <w:tcW w:w="1664" w:type="dxa"/>
            <w:tcBorders>
              <w:bottom w:val="nil"/>
            </w:tcBorders>
          </w:tcPr>
          <w:p w:rsidR="006F1CFD" w:rsidRDefault="006F1CFD">
            <w:pPr>
              <w:pStyle w:val="ConsPlusNormal"/>
            </w:pPr>
            <w:r>
              <w:t>0,00</w:t>
            </w:r>
          </w:p>
        </w:tc>
        <w:tc>
          <w:tcPr>
            <w:tcW w:w="1664" w:type="dxa"/>
            <w:tcBorders>
              <w:bottom w:val="nil"/>
            </w:tcBorders>
          </w:tcPr>
          <w:p w:rsidR="006F1CFD" w:rsidRDefault="006F1CFD">
            <w:pPr>
              <w:pStyle w:val="ConsPlusNormal"/>
            </w:pPr>
            <w:r>
              <w:t>0,00</w:t>
            </w:r>
          </w:p>
        </w:tc>
        <w:tc>
          <w:tcPr>
            <w:tcW w:w="2665" w:type="dxa"/>
            <w:vMerge/>
            <w:tcBorders>
              <w:bottom w:val="nil"/>
            </w:tcBorders>
          </w:tcPr>
          <w:p w:rsidR="006F1CFD" w:rsidRDefault="006F1CFD"/>
        </w:tc>
        <w:tc>
          <w:tcPr>
            <w:tcW w:w="2608" w:type="dxa"/>
            <w:vMerge/>
            <w:tcBorders>
              <w:bottom w:val="nil"/>
            </w:tcBorders>
          </w:tcPr>
          <w:p w:rsidR="006F1CFD" w:rsidRDefault="006F1CFD"/>
        </w:tc>
      </w:tr>
      <w:tr w:rsidR="006F1CFD">
        <w:tblPrEx>
          <w:tblBorders>
            <w:insideH w:val="nil"/>
          </w:tblBorders>
        </w:tblPrEx>
        <w:tc>
          <w:tcPr>
            <w:tcW w:w="24868" w:type="dxa"/>
            <w:gridSpan w:val="13"/>
            <w:tcBorders>
              <w:top w:val="nil"/>
            </w:tcBorders>
          </w:tcPr>
          <w:p w:rsidR="006F1CFD" w:rsidRDefault="006F1CFD">
            <w:pPr>
              <w:pStyle w:val="ConsPlusNormal"/>
              <w:jc w:val="both"/>
            </w:pPr>
            <w:r>
              <w:lastRenderedPageBreak/>
              <w:t xml:space="preserve">(строка 4.1.1.2.1 в ред. </w:t>
            </w:r>
            <w:hyperlink r:id="rId208" w:history="1">
              <w:r>
                <w:rPr>
                  <w:color w:val="0000FF"/>
                </w:rPr>
                <w:t>постановления</w:t>
              </w:r>
            </w:hyperlink>
            <w:r>
              <w:t xml:space="preserve"> Правительства МО от 25.04.2017 N 306/14)</w:t>
            </w:r>
          </w:p>
        </w:tc>
      </w:tr>
      <w:tr w:rsidR="006F1CFD">
        <w:tc>
          <w:tcPr>
            <w:tcW w:w="1361" w:type="dxa"/>
            <w:vMerge w:val="restart"/>
            <w:tcBorders>
              <w:bottom w:val="nil"/>
            </w:tcBorders>
          </w:tcPr>
          <w:p w:rsidR="006F1CFD" w:rsidRDefault="006F1CFD">
            <w:pPr>
              <w:pStyle w:val="ConsPlusNormal"/>
            </w:pPr>
            <w:r>
              <w:t>4.1.1.2.2.</w:t>
            </w:r>
          </w:p>
        </w:tc>
        <w:tc>
          <w:tcPr>
            <w:tcW w:w="3005" w:type="dxa"/>
            <w:vMerge w:val="restart"/>
            <w:tcBorders>
              <w:bottom w:val="nil"/>
            </w:tcBorders>
          </w:tcPr>
          <w:p w:rsidR="006F1CFD" w:rsidRDefault="006F1CFD">
            <w:pPr>
              <w:pStyle w:val="ConsPlusNormal"/>
            </w:pPr>
            <w:r>
              <w:t>Поддержка творческой деятельности ГАУК МО "Московский областной театр драмы и комедии" г. Ногинск</w:t>
            </w:r>
          </w:p>
        </w:tc>
        <w:tc>
          <w:tcPr>
            <w:tcW w:w="1444" w:type="dxa"/>
            <w:vMerge w:val="restart"/>
            <w:tcBorders>
              <w:bottom w:val="nil"/>
            </w:tcBorders>
          </w:tcPr>
          <w:p w:rsidR="006F1CFD" w:rsidRDefault="006F1CFD">
            <w:pPr>
              <w:pStyle w:val="ConsPlusNormal"/>
            </w:pPr>
            <w:r>
              <w:t>2017</w:t>
            </w:r>
          </w:p>
        </w:tc>
        <w:tc>
          <w:tcPr>
            <w:tcW w:w="2044" w:type="dxa"/>
          </w:tcPr>
          <w:p w:rsidR="006F1CFD" w:rsidRDefault="006F1CFD">
            <w:pPr>
              <w:pStyle w:val="ConsPlusNormal"/>
            </w:pPr>
            <w:r>
              <w:t>Итого</w:t>
            </w:r>
          </w:p>
        </w:tc>
        <w:tc>
          <w:tcPr>
            <w:tcW w:w="1757" w:type="dxa"/>
          </w:tcPr>
          <w:p w:rsidR="006F1CFD" w:rsidRDefault="006F1CFD">
            <w:pPr>
              <w:pStyle w:val="ConsPlusNormal"/>
            </w:pPr>
            <w:r>
              <w:t>0,00</w:t>
            </w:r>
          </w:p>
        </w:tc>
        <w:tc>
          <w:tcPr>
            <w:tcW w:w="1664" w:type="dxa"/>
          </w:tcPr>
          <w:p w:rsidR="006F1CFD" w:rsidRDefault="006F1CFD">
            <w:pPr>
              <w:pStyle w:val="ConsPlusNormal"/>
            </w:pPr>
            <w:r>
              <w:t>9112,00</w:t>
            </w:r>
          </w:p>
        </w:tc>
        <w:tc>
          <w:tcPr>
            <w:tcW w:w="1664" w:type="dxa"/>
          </w:tcPr>
          <w:p w:rsidR="006F1CFD" w:rsidRDefault="006F1CFD">
            <w:pPr>
              <w:pStyle w:val="ConsPlusNormal"/>
            </w:pPr>
            <w:r>
              <w:t>9112,00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2665" w:type="dxa"/>
            <w:vMerge w:val="restart"/>
            <w:tcBorders>
              <w:bottom w:val="nil"/>
            </w:tcBorders>
          </w:tcPr>
          <w:p w:rsidR="006F1CFD" w:rsidRDefault="006F1CFD">
            <w:pPr>
              <w:pStyle w:val="ConsPlusNormal"/>
            </w:pPr>
            <w:r>
              <w:t>Министерство культуры Московской области</w:t>
            </w:r>
          </w:p>
        </w:tc>
        <w:tc>
          <w:tcPr>
            <w:tcW w:w="2608" w:type="dxa"/>
            <w:vMerge w:val="restart"/>
            <w:tcBorders>
              <w:bottom w:val="nil"/>
            </w:tcBorders>
          </w:tcPr>
          <w:p w:rsidR="006F1CFD" w:rsidRDefault="006F1CFD">
            <w:pPr>
              <w:pStyle w:val="ConsPlusNormal"/>
            </w:pPr>
          </w:p>
        </w:tc>
      </w:tr>
      <w:tr w:rsidR="006F1CFD">
        <w:tc>
          <w:tcPr>
            <w:tcW w:w="1361" w:type="dxa"/>
            <w:vMerge/>
            <w:tcBorders>
              <w:bottom w:val="nil"/>
            </w:tcBorders>
          </w:tcPr>
          <w:p w:rsidR="006F1CFD" w:rsidRDefault="006F1CFD"/>
        </w:tc>
        <w:tc>
          <w:tcPr>
            <w:tcW w:w="3005" w:type="dxa"/>
            <w:vMerge/>
            <w:tcBorders>
              <w:bottom w:val="nil"/>
            </w:tcBorders>
          </w:tcPr>
          <w:p w:rsidR="006F1CFD" w:rsidRDefault="006F1CFD"/>
        </w:tc>
        <w:tc>
          <w:tcPr>
            <w:tcW w:w="1444" w:type="dxa"/>
            <w:vMerge/>
            <w:tcBorders>
              <w:bottom w:val="nil"/>
            </w:tcBorders>
          </w:tcPr>
          <w:p w:rsidR="006F1CFD" w:rsidRDefault="006F1CFD"/>
        </w:tc>
        <w:tc>
          <w:tcPr>
            <w:tcW w:w="2044" w:type="dxa"/>
          </w:tcPr>
          <w:p w:rsidR="006F1CFD" w:rsidRDefault="006F1CFD">
            <w:pPr>
              <w:pStyle w:val="ConsPlusNormal"/>
            </w:pPr>
            <w:r>
              <w:t>Средства бюджета Московской области</w:t>
            </w:r>
          </w:p>
        </w:tc>
        <w:tc>
          <w:tcPr>
            <w:tcW w:w="1757" w:type="dxa"/>
          </w:tcPr>
          <w:p w:rsidR="006F1CFD" w:rsidRDefault="006F1CFD">
            <w:pPr>
              <w:pStyle w:val="ConsPlusNormal"/>
            </w:pPr>
            <w:r>
              <w:t>0,00</w:t>
            </w:r>
          </w:p>
        </w:tc>
        <w:tc>
          <w:tcPr>
            <w:tcW w:w="1664" w:type="dxa"/>
          </w:tcPr>
          <w:p w:rsidR="006F1CFD" w:rsidRDefault="006F1CFD">
            <w:pPr>
              <w:pStyle w:val="ConsPlusNormal"/>
            </w:pPr>
            <w:r>
              <w:t>912,00</w:t>
            </w:r>
          </w:p>
        </w:tc>
        <w:tc>
          <w:tcPr>
            <w:tcW w:w="1664" w:type="dxa"/>
          </w:tcPr>
          <w:p w:rsidR="006F1CFD" w:rsidRDefault="006F1CFD">
            <w:pPr>
              <w:pStyle w:val="ConsPlusNormal"/>
            </w:pPr>
            <w:r>
              <w:t>912,00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2665" w:type="dxa"/>
            <w:vMerge/>
            <w:tcBorders>
              <w:bottom w:val="nil"/>
            </w:tcBorders>
          </w:tcPr>
          <w:p w:rsidR="006F1CFD" w:rsidRDefault="006F1CFD"/>
        </w:tc>
        <w:tc>
          <w:tcPr>
            <w:tcW w:w="2608" w:type="dxa"/>
            <w:vMerge/>
            <w:tcBorders>
              <w:bottom w:val="nil"/>
            </w:tcBorders>
          </w:tcPr>
          <w:p w:rsidR="006F1CFD" w:rsidRDefault="006F1CFD"/>
        </w:tc>
      </w:tr>
      <w:tr w:rsidR="006F1CFD">
        <w:tblPrEx>
          <w:tblBorders>
            <w:insideH w:val="nil"/>
          </w:tblBorders>
        </w:tblPrEx>
        <w:tc>
          <w:tcPr>
            <w:tcW w:w="1361" w:type="dxa"/>
            <w:vMerge/>
            <w:tcBorders>
              <w:bottom w:val="nil"/>
            </w:tcBorders>
          </w:tcPr>
          <w:p w:rsidR="006F1CFD" w:rsidRDefault="006F1CFD"/>
        </w:tc>
        <w:tc>
          <w:tcPr>
            <w:tcW w:w="3005" w:type="dxa"/>
            <w:vMerge/>
            <w:tcBorders>
              <w:bottom w:val="nil"/>
            </w:tcBorders>
          </w:tcPr>
          <w:p w:rsidR="006F1CFD" w:rsidRDefault="006F1CFD"/>
        </w:tc>
        <w:tc>
          <w:tcPr>
            <w:tcW w:w="1444" w:type="dxa"/>
            <w:vMerge/>
            <w:tcBorders>
              <w:bottom w:val="nil"/>
            </w:tcBorders>
          </w:tcPr>
          <w:p w:rsidR="006F1CFD" w:rsidRDefault="006F1CFD"/>
        </w:tc>
        <w:tc>
          <w:tcPr>
            <w:tcW w:w="2044" w:type="dxa"/>
            <w:tcBorders>
              <w:bottom w:val="nil"/>
            </w:tcBorders>
          </w:tcPr>
          <w:p w:rsidR="006F1CFD" w:rsidRDefault="006F1CFD">
            <w:pPr>
              <w:pStyle w:val="ConsPlusNormal"/>
            </w:pPr>
            <w:r>
              <w:t>Средства федерального бюджета</w:t>
            </w:r>
          </w:p>
        </w:tc>
        <w:tc>
          <w:tcPr>
            <w:tcW w:w="1757" w:type="dxa"/>
            <w:tcBorders>
              <w:bottom w:val="nil"/>
            </w:tcBorders>
          </w:tcPr>
          <w:p w:rsidR="006F1CFD" w:rsidRDefault="006F1CFD">
            <w:pPr>
              <w:pStyle w:val="ConsPlusNormal"/>
            </w:pPr>
            <w:r>
              <w:t>0,00</w:t>
            </w:r>
          </w:p>
        </w:tc>
        <w:tc>
          <w:tcPr>
            <w:tcW w:w="1664" w:type="dxa"/>
            <w:tcBorders>
              <w:bottom w:val="nil"/>
            </w:tcBorders>
          </w:tcPr>
          <w:p w:rsidR="006F1CFD" w:rsidRDefault="006F1CFD">
            <w:pPr>
              <w:pStyle w:val="ConsPlusNormal"/>
            </w:pPr>
            <w:r>
              <w:t>8200,00</w:t>
            </w:r>
          </w:p>
        </w:tc>
        <w:tc>
          <w:tcPr>
            <w:tcW w:w="1664" w:type="dxa"/>
            <w:tcBorders>
              <w:bottom w:val="nil"/>
            </w:tcBorders>
          </w:tcPr>
          <w:p w:rsidR="006F1CFD" w:rsidRDefault="006F1CFD">
            <w:pPr>
              <w:pStyle w:val="ConsPlusNormal"/>
            </w:pPr>
            <w:r>
              <w:t>8200,00</w:t>
            </w:r>
          </w:p>
        </w:tc>
        <w:tc>
          <w:tcPr>
            <w:tcW w:w="1664" w:type="dxa"/>
            <w:tcBorders>
              <w:bottom w:val="nil"/>
            </w:tcBorders>
          </w:tcPr>
          <w:p w:rsidR="006F1CFD" w:rsidRDefault="006F1CFD">
            <w:pPr>
              <w:pStyle w:val="ConsPlusNormal"/>
            </w:pPr>
            <w:r>
              <w:t>0,00</w:t>
            </w:r>
          </w:p>
        </w:tc>
        <w:tc>
          <w:tcPr>
            <w:tcW w:w="1664" w:type="dxa"/>
            <w:tcBorders>
              <w:bottom w:val="nil"/>
            </w:tcBorders>
          </w:tcPr>
          <w:p w:rsidR="006F1CFD" w:rsidRDefault="006F1CFD">
            <w:pPr>
              <w:pStyle w:val="ConsPlusNormal"/>
            </w:pPr>
            <w:r>
              <w:t>0,00</w:t>
            </w:r>
          </w:p>
        </w:tc>
        <w:tc>
          <w:tcPr>
            <w:tcW w:w="1664" w:type="dxa"/>
            <w:tcBorders>
              <w:bottom w:val="nil"/>
            </w:tcBorders>
          </w:tcPr>
          <w:p w:rsidR="006F1CFD" w:rsidRDefault="006F1CFD">
            <w:pPr>
              <w:pStyle w:val="ConsPlusNormal"/>
            </w:pPr>
            <w:r>
              <w:t>0,00</w:t>
            </w:r>
          </w:p>
        </w:tc>
        <w:tc>
          <w:tcPr>
            <w:tcW w:w="1664" w:type="dxa"/>
            <w:tcBorders>
              <w:bottom w:val="nil"/>
            </w:tcBorders>
          </w:tcPr>
          <w:p w:rsidR="006F1CFD" w:rsidRDefault="006F1CFD">
            <w:pPr>
              <w:pStyle w:val="ConsPlusNormal"/>
            </w:pPr>
            <w:r>
              <w:t>0,00</w:t>
            </w:r>
          </w:p>
        </w:tc>
        <w:tc>
          <w:tcPr>
            <w:tcW w:w="2665" w:type="dxa"/>
            <w:vMerge/>
            <w:tcBorders>
              <w:bottom w:val="nil"/>
            </w:tcBorders>
          </w:tcPr>
          <w:p w:rsidR="006F1CFD" w:rsidRDefault="006F1CFD"/>
        </w:tc>
        <w:tc>
          <w:tcPr>
            <w:tcW w:w="2608" w:type="dxa"/>
            <w:vMerge/>
            <w:tcBorders>
              <w:bottom w:val="nil"/>
            </w:tcBorders>
          </w:tcPr>
          <w:p w:rsidR="006F1CFD" w:rsidRDefault="006F1CFD"/>
        </w:tc>
      </w:tr>
      <w:tr w:rsidR="006F1CFD">
        <w:tblPrEx>
          <w:tblBorders>
            <w:insideH w:val="nil"/>
          </w:tblBorders>
        </w:tblPrEx>
        <w:tc>
          <w:tcPr>
            <w:tcW w:w="24868" w:type="dxa"/>
            <w:gridSpan w:val="13"/>
            <w:tcBorders>
              <w:top w:val="nil"/>
            </w:tcBorders>
          </w:tcPr>
          <w:p w:rsidR="006F1CFD" w:rsidRDefault="006F1CFD">
            <w:pPr>
              <w:pStyle w:val="ConsPlusNormal"/>
              <w:jc w:val="both"/>
            </w:pPr>
            <w:r>
              <w:t xml:space="preserve">(строка 4.1.1.2.2 в ред. </w:t>
            </w:r>
            <w:hyperlink r:id="rId209" w:history="1">
              <w:r>
                <w:rPr>
                  <w:color w:val="0000FF"/>
                </w:rPr>
                <w:t>постановления</w:t>
              </w:r>
            </w:hyperlink>
            <w:r>
              <w:t xml:space="preserve"> Правительства МО от 29.08.2017 N 707/31)</w:t>
            </w:r>
          </w:p>
        </w:tc>
      </w:tr>
      <w:tr w:rsidR="006F1CFD">
        <w:tc>
          <w:tcPr>
            <w:tcW w:w="1361" w:type="dxa"/>
            <w:vMerge w:val="restart"/>
            <w:tcBorders>
              <w:bottom w:val="nil"/>
            </w:tcBorders>
          </w:tcPr>
          <w:p w:rsidR="006F1CFD" w:rsidRDefault="006F1CFD">
            <w:pPr>
              <w:pStyle w:val="ConsPlusNormal"/>
            </w:pPr>
            <w:r>
              <w:t>4.1.1.2.2.1.</w:t>
            </w:r>
          </w:p>
        </w:tc>
        <w:tc>
          <w:tcPr>
            <w:tcW w:w="3005" w:type="dxa"/>
            <w:vMerge w:val="restart"/>
            <w:tcBorders>
              <w:bottom w:val="nil"/>
            </w:tcBorders>
          </w:tcPr>
          <w:p w:rsidR="006F1CFD" w:rsidRDefault="006F1CFD">
            <w:pPr>
              <w:pStyle w:val="ConsPlusNormal"/>
            </w:pPr>
            <w:r>
              <w:t>Создание новых постановок и показ государственными театрами спектаклей на стационаре</w:t>
            </w:r>
          </w:p>
        </w:tc>
        <w:tc>
          <w:tcPr>
            <w:tcW w:w="1444" w:type="dxa"/>
            <w:vMerge w:val="restart"/>
            <w:tcBorders>
              <w:bottom w:val="nil"/>
            </w:tcBorders>
          </w:tcPr>
          <w:p w:rsidR="006F1CFD" w:rsidRDefault="006F1CFD">
            <w:pPr>
              <w:pStyle w:val="ConsPlusNormal"/>
            </w:pPr>
            <w:r>
              <w:t>2017</w:t>
            </w:r>
          </w:p>
        </w:tc>
        <w:tc>
          <w:tcPr>
            <w:tcW w:w="2044" w:type="dxa"/>
          </w:tcPr>
          <w:p w:rsidR="006F1CFD" w:rsidRDefault="006F1CFD">
            <w:pPr>
              <w:pStyle w:val="ConsPlusNormal"/>
            </w:pPr>
            <w:r>
              <w:t>Итого</w:t>
            </w:r>
          </w:p>
        </w:tc>
        <w:tc>
          <w:tcPr>
            <w:tcW w:w="1757" w:type="dxa"/>
          </w:tcPr>
          <w:p w:rsidR="006F1CFD" w:rsidRDefault="006F1CFD">
            <w:pPr>
              <w:pStyle w:val="ConsPlusNormal"/>
            </w:pPr>
            <w:r>
              <w:t>0,00</w:t>
            </w:r>
          </w:p>
        </w:tc>
        <w:tc>
          <w:tcPr>
            <w:tcW w:w="1664" w:type="dxa"/>
          </w:tcPr>
          <w:p w:rsidR="006F1CFD" w:rsidRDefault="006F1CFD">
            <w:pPr>
              <w:pStyle w:val="ConsPlusNormal"/>
            </w:pPr>
            <w:r>
              <w:t>3500,00</w:t>
            </w:r>
          </w:p>
        </w:tc>
        <w:tc>
          <w:tcPr>
            <w:tcW w:w="1664" w:type="dxa"/>
          </w:tcPr>
          <w:p w:rsidR="006F1CFD" w:rsidRDefault="006F1CFD">
            <w:pPr>
              <w:pStyle w:val="ConsPlusNormal"/>
            </w:pPr>
            <w:r>
              <w:t>3500,00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2665" w:type="dxa"/>
            <w:vMerge w:val="restart"/>
            <w:tcBorders>
              <w:bottom w:val="nil"/>
            </w:tcBorders>
          </w:tcPr>
          <w:p w:rsidR="006F1CFD" w:rsidRDefault="006F1CFD">
            <w:pPr>
              <w:pStyle w:val="ConsPlusNormal"/>
            </w:pPr>
            <w:r>
              <w:t>Министерство культуры Московской области</w:t>
            </w:r>
          </w:p>
        </w:tc>
        <w:tc>
          <w:tcPr>
            <w:tcW w:w="2608" w:type="dxa"/>
            <w:vMerge w:val="restart"/>
            <w:tcBorders>
              <w:bottom w:val="nil"/>
            </w:tcBorders>
          </w:tcPr>
          <w:p w:rsidR="006F1CFD" w:rsidRDefault="006F1CFD">
            <w:pPr>
              <w:pStyle w:val="ConsPlusNormal"/>
            </w:pPr>
            <w:r>
              <w:t>Создание новых постановок</w:t>
            </w:r>
          </w:p>
        </w:tc>
      </w:tr>
      <w:tr w:rsidR="006F1CFD">
        <w:tc>
          <w:tcPr>
            <w:tcW w:w="1361" w:type="dxa"/>
            <w:vMerge/>
            <w:tcBorders>
              <w:bottom w:val="nil"/>
            </w:tcBorders>
          </w:tcPr>
          <w:p w:rsidR="006F1CFD" w:rsidRDefault="006F1CFD"/>
        </w:tc>
        <w:tc>
          <w:tcPr>
            <w:tcW w:w="3005" w:type="dxa"/>
            <w:vMerge/>
            <w:tcBorders>
              <w:bottom w:val="nil"/>
            </w:tcBorders>
          </w:tcPr>
          <w:p w:rsidR="006F1CFD" w:rsidRDefault="006F1CFD"/>
        </w:tc>
        <w:tc>
          <w:tcPr>
            <w:tcW w:w="1444" w:type="dxa"/>
            <w:vMerge/>
            <w:tcBorders>
              <w:bottom w:val="nil"/>
            </w:tcBorders>
          </w:tcPr>
          <w:p w:rsidR="006F1CFD" w:rsidRDefault="006F1CFD"/>
        </w:tc>
        <w:tc>
          <w:tcPr>
            <w:tcW w:w="2044" w:type="dxa"/>
          </w:tcPr>
          <w:p w:rsidR="006F1CFD" w:rsidRDefault="006F1CFD">
            <w:pPr>
              <w:pStyle w:val="ConsPlusNormal"/>
            </w:pPr>
            <w:r>
              <w:t>Средства бюджета Московской области</w:t>
            </w:r>
          </w:p>
        </w:tc>
        <w:tc>
          <w:tcPr>
            <w:tcW w:w="1757" w:type="dxa"/>
          </w:tcPr>
          <w:p w:rsidR="006F1CFD" w:rsidRDefault="006F1CFD">
            <w:pPr>
              <w:pStyle w:val="ConsPlusNormal"/>
            </w:pPr>
            <w:r>
              <w:t>0,00</w:t>
            </w:r>
          </w:p>
        </w:tc>
        <w:tc>
          <w:tcPr>
            <w:tcW w:w="1664" w:type="dxa"/>
          </w:tcPr>
          <w:p w:rsidR="006F1CFD" w:rsidRDefault="006F1CFD">
            <w:pPr>
              <w:pStyle w:val="ConsPlusNormal"/>
            </w:pPr>
            <w:r>
              <w:t>350,00</w:t>
            </w:r>
          </w:p>
        </w:tc>
        <w:tc>
          <w:tcPr>
            <w:tcW w:w="1664" w:type="dxa"/>
          </w:tcPr>
          <w:p w:rsidR="006F1CFD" w:rsidRDefault="006F1CFD">
            <w:pPr>
              <w:pStyle w:val="ConsPlusNormal"/>
            </w:pPr>
            <w:r>
              <w:t>350,00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2665" w:type="dxa"/>
            <w:vMerge/>
            <w:tcBorders>
              <w:bottom w:val="nil"/>
            </w:tcBorders>
          </w:tcPr>
          <w:p w:rsidR="006F1CFD" w:rsidRDefault="006F1CFD"/>
        </w:tc>
        <w:tc>
          <w:tcPr>
            <w:tcW w:w="2608" w:type="dxa"/>
            <w:vMerge/>
            <w:tcBorders>
              <w:bottom w:val="nil"/>
            </w:tcBorders>
          </w:tcPr>
          <w:p w:rsidR="006F1CFD" w:rsidRDefault="006F1CFD"/>
        </w:tc>
      </w:tr>
      <w:tr w:rsidR="006F1CFD">
        <w:tblPrEx>
          <w:tblBorders>
            <w:insideH w:val="nil"/>
          </w:tblBorders>
        </w:tblPrEx>
        <w:tc>
          <w:tcPr>
            <w:tcW w:w="1361" w:type="dxa"/>
            <w:vMerge/>
            <w:tcBorders>
              <w:bottom w:val="nil"/>
            </w:tcBorders>
          </w:tcPr>
          <w:p w:rsidR="006F1CFD" w:rsidRDefault="006F1CFD"/>
        </w:tc>
        <w:tc>
          <w:tcPr>
            <w:tcW w:w="3005" w:type="dxa"/>
            <w:vMerge/>
            <w:tcBorders>
              <w:bottom w:val="nil"/>
            </w:tcBorders>
          </w:tcPr>
          <w:p w:rsidR="006F1CFD" w:rsidRDefault="006F1CFD"/>
        </w:tc>
        <w:tc>
          <w:tcPr>
            <w:tcW w:w="1444" w:type="dxa"/>
            <w:vMerge/>
            <w:tcBorders>
              <w:bottom w:val="nil"/>
            </w:tcBorders>
          </w:tcPr>
          <w:p w:rsidR="006F1CFD" w:rsidRDefault="006F1CFD"/>
        </w:tc>
        <w:tc>
          <w:tcPr>
            <w:tcW w:w="2044" w:type="dxa"/>
            <w:tcBorders>
              <w:bottom w:val="nil"/>
            </w:tcBorders>
          </w:tcPr>
          <w:p w:rsidR="006F1CFD" w:rsidRDefault="006F1CFD">
            <w:pPr>
              <w:pStyle w:val="ConsPlusNormal"/>
            </w:pPr>
            <w:r>
              <w:t>Средства федерального бюджета</w:t>
            </w:r>
          </w:p>
        </w:tc>
        <w:tc>
          <w:tcPr>
            <w:tcW w:w="1757" w:type="dxa"/>
            <w:tcBorders>
              <w:bottom w:val="nil"/>
            </w:tcBorders>
          </w:tcPr>
          <w:p w:rsidR="006F1CFD" w:rsidRDefault="006F1CFD">
            <w:pPr>
              <w:pStyle w:val="ConsPlusNormal"/>
            </w:pPr>
            <w:r>
              <w:t>0,00</w:t>
            </w:r>
          </w:p>
        </w:tc>
        <w:tc>
          <w:tcPr>
            <w:tcW w:w="1664" w:type="dxa"/>
            <w:tcBorders>
              <w:bottom w:val="nil"/>
            </w:tcBorders>
          </w:tcPr>
          <w:p w:rsidR="006F1CFD" w:rsidRDefault="006F1CFD">
            <w:pPr>
              <w:pStyle w:val="ConsPlusNormal"/>
            </w:pPr>
            <w:r>
              <w:t>3150,00</w:t>
            </w:r>
          </w:p>
        </w:tc>
        <w:tc>
          <w:tcPr>
            <w:tcW w:w="1664" w:type="dxa"/>
            <w:tcBorders>
              <w:bottom w:val="nil"/>
            </w:tcBorders>
          </w:tcPr>
          <w:p w:rsidR="006F1CFD" w:rsidRDefault="006F1CFD">
            <w:pPr>
              <w:pStyle w:val="ConsPlusNormal"/>
            </w:pPr>
            <w:r>
              <w:t>3150,00</w:t>
            </w:r>
          </w:p>
        </w:tc>
        <w:tc>
          <w:tcPr>
            <w:tcW w:w="1664" w:type="dxa"/>
            <w:tcBorders>
              <w:bottom w:val="nil"/>
            </w:tcBorders>
          </w:tcPr>
          <w:p w:rsidR="006F1CFD" w:rsidRDefault="006F1CFD">
            <w:pPr>
              <w:pStyle w:val="ConsPlusNormal"/>
            </w:pPr>
            <w:r>
              <w:t>0,00</w:t>
            </w:r>
          </w:p>
        </w:tc>
        <w:tc>
          <w:tcPr>
            <w:tcW w:w="1664" w:type="dxa"/>
            <w:tcBorders>
              <w:bottom w:val="nil"/>
            </w:tcBorders>
          </w:tcPr>
          <w:p w:rsidR="006F1CFD" w:rsidRDefault="006F1CFD">
            <w:pPr>
              <w:pStyle w:val="ConsPlusNormal"/>
            </w:pPr>
            <w:r>
              <w:t>0,00</w:t>
            </w:r>
          </w:p>
        </w:tc>
        <w:tc>
          <w:tcPr>
            <w:tcW w:w="1664" w:type="dxa"/>
            <w:tcBorders>
              <w:bottom w:val="nil"/>
            </w:tcBorders>
          </w:tcPr>
          <w:p w:rsidR="006F1CFD" w:rsidRDefault="006F1CFD">
            <w:pPr>
              <w:pStyle w:val="ConsPlusNormal"/>
            </w:pPr>
            <w:r>
              <w:t>0,00</w:t>
            </w:r>
          </w:p>
        </w:tc>
        <w:tc>
          <w:tcPr>
            <w:tcW w:w="1664" w:type="dxa"/>
            <w:tcBorders>
              <w:bottom w:val="nil"/>
            </w:tcBorders>
          </w:tcPr>
          <w:p w:rsidR="006F1CFD" w:rsidRDefault="006F1CFD">
            <w:pPr>
              <w:pStyle w:val="ConsPlusNormal"/>
            </w:pPr>
            <w:r>
              <w:t>0,00</w:t>
            </w:r>
          </w:p>
        </w:tc>
        <w:tc>
          <w:tcPr>
            <w:tcW w:w="2665" w:type="dxa"/>
            <w:vMerge/>
            <w:tcBorders>
              <w:bottom w:val="nil"/>
            </w:tcBorders>
          </w:tcPr>
          <w:p w:rsidR="006F1CFD" w:rsidRDefault="006F1CFD"/>
        </w:tc>
        <w:tc>
          <w:tcPr>
            <w:tcW w:w="2608" w:type="dxa"/>
            <w:vMerge/>
            <w:tcBorders>
              <w:bottom w:val="nil"/>
            </w:tcBorders>
          </w:tcPr>
          <w:p w:rsidR="006F1CFD" w:rsidRDefault="006F1CFD"/>
        </w:tc>
      </w:tr>
      <w:tr w:rsidR="006F1CFD">
        <w:tblPrEx>
          <w:tblBorders>
            <w:insideH w:val="nil"/>
          </w:tblBorders>
        </w:tblPrEx>
        <w:tc>
          <w:tcPr>
            <w:tcW w:w="24868" w:type="dxa"/>
            <w:gridSpan w:val="13"/>
            <w:tcBorders>
              <w:top w:val="nil"/>
            </w:tcBorders>
          </w:tcPr>
          <w:p w:rsidR="006F1CFD" w:rsidRDefault="006F1CFD">
            <w:pPr>
              <w:pStyle w:val="ConsPlusNormal"/>
              <w:jc w:val="both"/>
            </w:pPr>
            <w:r>
              <w:t xml:space="preserve">(строка 4.1.1.2.2.1 в ред. </w:t>
            </w:r>
            <w:hyperlink r:id="rId210" w:history="1">
              <w:r>
                <w:rPr>
                  <w:color w:val="0000FF"/>
                </w:rPr>
                <w:t>постановления</w:t>
              </w:r>
            </w:hyperlink>
            <w:r>
              <w:t xml:space="preserve"> Правительства МО от 25.04.2017 N 306/14)</w:t>
            </w:r>
          </w:p>
        </w:tc>
      </w:tr>
      <w:tr w:rsidR="006F1CFD">
        <w:tc>
          <w:tcPr>
            <w:tcW w:w="1361" w:type="dxa"/>
            <w:vMerge w:val="restart"/>
            <w:tcBorders>
              <w:bottom w:val="nil"/>
            </w:tcBorders>
          </w:tcPr>
          <w:p w:rsidR="006F1CFD" w:rsidRDefault="006F1CFD">
            <w:pPr>
              <w:pStyle w:val="ConsPlusNormal"/>
            </w:pPr>
            <w:r>
              <w:t>4.1.1.2.2.2.</w:t>
            </w:r>
          </w:p>
        </w:tc>
        <w:tc>
          <w:tcPr>
            <w:tcW w:w="3005" w:type="dxa"/>
            <w:vMerge w:val="restart"/>
            <w:tcBorders>
              <w:bottom w:val="nil"/>
            </w:tcBorders>
          </w:tcPr>
          <w:p w:rsidR="006F1CFD" w:rsidRDefault="006F1CFD">
            <w:pPr>
              <w:pStyle w:val="ConsPlusNormal"/>
            </w:pPr>
            <w:r>
              <w:t>Субсидия на иные цели ГАУК МО "Московский областной театр драмы и комедии" для укрепления материально-технической базы</w:t>
            </w:r>
          </w:p>
        </w:tc>
        <w:tc>
          <w:tcPr>
            <w:tcW w:w="1444" w:type="dxa"/>
            <w:vMerge w:val="restart"/>
            <w:tcBorders>
              <w:bottom w:val="nil"/>
            </w:tcBorders>
          </w:tcPr>
          <w:p w:rsidR="006F1CFD" w:rsidRDefault="006F1CFD">
            <w:pPr>
              <w:pStyle w:val="ConsPlusNormal"/>
            </w:pPr>
            <w:r>
              <w:t>2017</w:t>
            </w:r>
          </w:p>
        </w:tc>
        <w:tc>
          <w:tcPr>
            <w:tcW w:w="2044" w:type="dxa"/>
          </w:tcPr>
          <w:p w:rsidR="006F1CFD" w:rsidRDefault="006F1CFD">
            <w:pPr>
              <w:pStyle w:val="ConsPlusNormal"/>
            </w:pPr>
            <w:r>
              <w:t>Итого</w:t>
            </w:r>
          </w:p>
        </w:tc>
        <w:tc>
          <w:tcPr>
            <w:tcW w:w="1757" w:type="dxa"/>
          </w:tcPr>
          <w:p w:rsidR="006F1CFD" w:rsidRDefault="006F1CFD">
            <w:pPr>
              <w:pStyle w:val="ConsPlusNormal"/>
            </w:pPr>
            <w:r>
              <w:t>0,00</w:t>
            </w:r>
          </w:p>
        </w:tc>
        <w:tc>
          <w:tcPr>
            <w:tcW w:w="1664" w:type="dxa"/>
          </w:tcPr>
          <w:p w:rsidR="006F1CFD" w:rsidRDefault="006F1CFD">
            <w:pPr>
              <w:pStyle w:val="ConsPlusNormal"/>
            </w:pPr>
            <w:r>
              <w:t>5612,00</w:t>
            </w:r>
          </w:p>
        </w:tc>
        <w:tc>
          <w:tcPr>
            <w:tcW w:w="1664" w:type="dxa"/>
          </w:tcPr>
          <w:p w:rsidR="006F1CFD" w:rsidRDefault="006F1CFD">
            <w:pPr>
              <w:pStyle w:val="ConsPlusNormal"/>
            </w:pPr>
            <w:r>
              <w:t>5612,00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2665" w:type="dxa"/>
            <w:vMerge w:val="restart"/>
            <w:tcBorders>
              <w:bottom w:val="nil"/>
            </w:tcBorders>
          </w:tcPr>
          <w:p w:rsidR="006F1CFD" w:rsidRDefault="006F1CFD">
            <w:pPr>
              <w:pStyle w:val="ConsPlusNormal"/>
            </w:pPr>
            <w:r>
              <w:t>Министерство культуры Московской области</w:t>
            </w:r>
          </w:p>
        </w:tc>
        <w:tc>
          <w:tcPr>
            <w:tcW w:w="2608" w:type="dxa"/>
            <w:vMerge w:val="restart"/>
            <w:tcBorders>
              <w:bottom w:val="nil"/>
            </w:tcBorders>
          </w:tcPr>
          <w:p w:rsidR="006F1CFD" w:rsidRDefault="006F1CFD">
            <w:pPr>
              <w:pStyle w:val="ConsPlusNormal"/>
            </w:pPr>
            <w:r>
              <w:t>Приобретение основных средств</w:t>
            </w:r>
          </w:p>
        </w:tc>
      </w:tr>
      <w:tr w:rsidR="006F1CFD">
        <w:tc>
          <w:tcPr>
            <w:tcW w:w="1361" w:type="dxa"/>
            <w:vMerge/>
            <w:tcBorders>
              <w:bottom w:val="nil"/>
            </w:tcBorders>
          </w:tcPr>
          <w:p w:rsidR="006F1CFD" w:rsidRDefault="006F1CFD"/>
        </w:tc>
        <w:tc>
          <w:tcPr>
            <w:tcW w:w="3005" w:type="dxa"/>
            <w:vMerge/>
            <w:tcBorders>
              <w:bottom w:val="nil"/>
            </w:tcBorders>
          </w:tcPr>
          <w:p w:rsidR="006F1CFD" w:rsidRDefault="006F1CFD"/>
        </w:tc>
        <w:tc>
          <w:tcPr>
            <w:tcW w:w="1444" w:type="dxa"/>
            <w:vMerge/>
            <w:tcBorders>
              <w:bottom w:val="nil"/>
            </w:tcBorders>
          </w:tcPr>
          <w:p w:rsidR="006F1CFD" w:rsidRDefault="006F1CFD"/>
        </w:tc>
        <w:tc>
          <w:tcPr>
            <w:tcW w:w="2044" w:type="dxa"/>
          </w:tcPr>
          <w:p w:rsidR="006F1CFD" w:rsidRDefault="006F1CFD">
            <w:pPr>
              <w:pStyle w:val="ConsPlusNormal"/>
            </w:pPr>
            <w:r>
              <w:t>Средства бюджета Московской области</w:t>
            </w:r>
          </w:p>
        </w:tc>
        <w:tc>
          <w:tcPr>
            <w:tcW w:w="1757" w:type="dxa"/>
          </w:tcPr>
          <w:p w:rsidR="006F1CFD" w:rsidRDefault="006F1CFD">
            <w:pPr>
              <w:pStyle w:val="ConsPlusNormal"/>
            </w:pPr>
            <w:r>
              <w:t>0,00</w:t>
            </w:r>
          </w:p>
        </w:tc>
        <w:tc>
          <w:tcPr>
            <w:tcW w:w="1664" w:type="dxa"/>
          </w:tcPr>
          <w:p w:rsidR="006F1CFD" w:rsidRDefault="006F1CFD">
            <w:pPr>
              <w:pStyle w:val="ConsPlusNormal"/>
            </w:pPr>
            <w:r>
              <w:t>562,00</w:t>
            </w:r>
          </w:p>
        </w:tc>
        <w:tc>
          <w:tcPr>
            <w:tcW w:w="1664" w:type="dxa"/>
          </w:tcPr>
          <w:p w:rsidR="006F1CFD" w:rsidRDefault="006F1CFD">
            <w:pPr>
              <w:pStyle w:val="ConsPlusNormal"/>
            </w:pPr>
            <w:r>
              <w:t>562,00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2665" w:type="dxa"/>
            <w:vMerge/>
            <w:tcBorders>
              <w:bottom w:val="nil"/>
            </w:tcBorders>
          </w:tcPr>
          <w:p w:rsidR="006F1CFD" w:rsidRDefault="006F1CFD"/>
        </w:tc>
        <w:tc>
          <w:tcPr>
            <w:tcW w:w="2608" w:type="dxa"/>
            <w:vMerge/>
            <w:tcBorders>
              <w:bottom w:val="nil"/>
            </w:tcBorders>
          </w:tcPr>
          <w:p w:rsidR="006F1CFD" w:rsidRDefault="006F1CFD"/>
        </w:tc>
      </w:tr>
      <w:tr w:rsidR="006F1CFD">
        <w:tblPrEx>
          <w:tblBorders>
            <w:insideH w:val="nil"/>
          </w:tblBorders>
        </w:tblPrEx>
        <w:tc>
          <w:tcPr>
            <w:tcW w:w="1361" w:type="dxa"/>
            <w:vMerge/>
            <w:tcBorders>
              <w:bottom w:val="nil"/>
            </w:tcBorders>
          </w:tcPr>
          <w:p w:rsidR="006F1CFD" w:rsidRDefault="006F1CFD"/>
        </w:tc>
        <w:tc>
          <w:tcPr>
            <w:tcW w:w="3005" w:type="dxa"/>
            <w:vMerge/>
            <w:tcBorders>
              <w:bottom w:val="nil"/>
            </w:tcBorders>
          </w:tcPr>
          <w:p w:rsidR="006F1CFD" w:rsidRDefault="006F1CFD"/>
        </w:tc>
        <w:tc>
          <w:tcPr>
            <w:tcW w:w="1444" w:type="dxa"/>
            <w:vMerge/>
            <w:tcBorders>
              <w:bottom w:val="nil"/>
            </w:tcBorders>
          </w:tcPr>
          <w:p w:rsidR="006F1CFD" w:rsidRDefault="006F1CFD"/>
        </w:tc>
        <w:tc>
          <w:tcPr>
            <w:tcW w:w="2044" w:type="dxa"/>
            <w:tcBorders>
              <w:bottom w:val="nil"/>
            </w:tcBorders>
          </w:tcPr>
          <w:p w:rsidR="006F1CFD" w:rsidRDefault="006F1CFD">
            <w:pPr>
              <w:pStyle w:val="ConsPlusNormal"/>
            </w:pPr>
            <w:r>
              <w:t xml:space="preserve">Средства федерального </w:t>
            </w:r>
            <w:r>
              <w:lastRenderedPageBreak/>
              <w:t>бюджета</w:t>
            </w:r>
          </w:p>
        </w:tc>
        <w:tc>
          <w:tcPr>
            <w:tcW w:w="1757" w:type="dxa"/>
            <w:tcBorders>
              <w:bottom w:val="nil"/>
            </w:tcBorders>
          </w:tcPr>
          <w:p w:rsidR="006F1CFD" w:rsidRDefault="006F1CFD">
            <w:pPr>
              <w:pStyle w:val="ConsPlusNormal"/>
            </w:pPr>
            <w:r>
              <w:lastRenderedPageBreak/>
              <w:t>0,00</w:t>
            </w:r>
          </w:p>
        </w:tc>
        <w:tc>
          <w:tcPr>
            <w:tcW w:w="1664" w:type="dxa"/>
            <w:tcBorders>
              <w:bottom w:val="nil"/>
            </w:tcBorders>
          </w:tcPr>
          <w:p w:rsidR="006F1CFD" w:rsidRDefault="006F1CFD">
            <w:pPr>
              <w:pStyle w:val="ConsPlusNormal"/>
            </w:pPr>
            <w:r>
              <w:t>5050,00</w:t>
            </w:r>
          </w:p>
        </w:tc>
        <w:tc>
          <w:tcPr>
            <w:tcW w:w="1664" w:type="dxa"/>
            <w:tcBorders>
              <w:bottom w:val="nil"/>
            </w:tcBorders>
          </w:tcPr>
          <w:p w:rsidR="006F1CFD" w:rsidRDefault="006F1CFD">
            <w:pPr>
              <w:pStyle w:val="ConsPlusNormal"/>
            </w:pPr>
            <w:r>
              <w:t>5050,00</w:t>
            </w:r>
          </w:p>
        </w:tc>
        <w:tc>
          <w:tcPr>
            <w:tcW w:w="1664" w:type="dxa"/>
            <w:tcBorders>
              <w:bottom w:val="nil"/>
            </w:tcBorders>
          </w:tcPr>
          <w:p w:rsidR="006F1CFD" w:rsidRDefault="006F1CFD">
            <w:pPr>
              <w:pStyle w:val="ConsPlusNormal"/>
            </w:pPr>
            <w:r>
              <w:t>0,00</w:t>
            </w:r>
          </w:p>
        </w:tc>
        <w:tc>
          <w:tcPr>
            <w:tcW w:w="1664" w:type="dxa"/>
            <w:tcBorders>
              <w:bottom w:val="nil"/>
            </w:tcBorders>
          </w:tcPr>
          <w:p w:rsidR="006F1CFD" w:rsidRDefault="006F1CFD">
            <w:pPr>
              <w:pStyle w:val="ConsPlusNormal"/>
            </w:pPr>
            <w:r>
              <w:t>0,00</w:t>
            </w:r>
          </w:p>
        </w:tc>
        <w:tc>
          <w:tcPr>
            <w:tcW w:w="1664" w:type="dxa"/>
            <w:tcBorders>
              <w:bottom w:val="nil"/>
            </w:tcBorders>
          </w:tcPr>
          <w:p w:rsidR="006F1CFD" w:rsidRDefault="006F1CFD">
            <w:pPr>
              <w:pStyle w:val="ConsPlusNormal"/>
            </w:pPr>
            <w:r>
              <w:t>0,00</w:t>
            </w:r>
          </w:p>
        </w:tc>
        <w:tc>
          <w:tcPr>
            <w:tcW w:w="1664" w:type="dxa"/>
            <w:tcBorders>
              <w:bottom w:val="nil"/>
            </w:tcBorders>
          </w:tcPr>
          <w:p w:rsidR="006F1CFD" w:rsidRDefault="006F1CFD">
            <w:pPr>
              <w:pStyle w:val="ConsPlusNormal"/>
            </w:pPr>
            <w:r>
              <w:t>0,00</w:t>
            </w:r>
          </w:p>
        </w:tc>
        <w:tc>
          <w:tcPr>
            <w:tcW w:w="2665" w:type="dxa"/>
            <w:vMerge/>
            <w:tcBorders>
              <w:bottom w:val="nil"/>
            </w:tcBorders>
          </w:tcPr>
          <w:p w:rsidR="006F1CFD" w:rsidRDefault="006F1CFD"/>
        </w:tc>
        <w:tc>
          <w:tcPr>
            <w:tcW w:w="2608" w:type="dxa"/>
            <w:vMerge/>
            <w:tcBorders>
              <w:bottom w:val="nil"/>
            </w:tcBorders>
          </w:tcPr>
          <w:p w:rsidR="006F1CFD" w:rsidRDefault="006F1CFD"/>
        </w:tc>
      </w:tr>
      <w:tr w:rsidR="006F1CFD">
        <w:tblPrEx>
          <w:tblBorders>
            <w:insideH w:val="nil"/>
          </w:tblBorders>
        </w:tblPrEx>
        <w:tc>
          <w:tcPr>
            <w:tcW w:w="24868" w:type="dxa"/>
            <w:gridSpan w:val="13"/>
            <w:tcBorders>
              <w:top w:val="nil"/>
            </w:tcBorders>
          </w:tcPr>
          <w:p w:rsidR="006F1CFD" w:rsidRDefault="006F1CFD">
            <w:pPr>
              <w:pStyle w:val="ConsPlusNormal"/>
              <w:jc w:val="both"/>
            </w:pPr>
            <w:r>
              <w:lastRenderedPageBreak/>
              <w:t xml:space="preserve">(строка 4.1.1.2.2.2 в ред. </w:t>
            </w:r>
            <w:hyperlink r:id="rId211" w:history="1">
              <w:r>
                <w:rPr>
                  <w:color w:val="0000FF"/>
                </w:rPr>
                <w:t>постановления</w:t>
              </w:r>
            </w:hyperlink>
            <w:r>
              <w:t xml:space="preserve"> Правительства МО от 29.08.2017 N 707/31)</w:t>
            </w:r>
          </w:p>
        </w:tc>
      </w:tr>
      <w:tr w:rsidR="006F1CFD">
        <w:tc>
          <w:tcPr>
            <w:tcW w:w="1361" w:type="dxa"/>
            <w:vMerge w:val="restart"/>
          </w:tcPr>
          <w:p w:rsidR="006F1CFD" w:rsidRDefault="006F1CFD">
            <w:pPr>
              <w:pStyle w:val="ConsPlusNormal"/>
            </w:pPr>
            <w:r>
              <w:t>4.1.1.3.</w:t>
            </w:r>
          </w:p>
        </w:tc>
        <w:tc>
          <w:tcPr>
            <w:tcW w:w="3005" w:type="dxa"/>
            <w:vMerge w:val="restart"/>
          </w:tcPr>
          <w:p w:rsidR="006F1CFD" w:rsidRDefault="006F1CFD">
            <w:pPr>
              <w:pStyle w:val="ConsPlusNormal"/>
            </w:pPr>
            <w:r>
              <w:t>Организация и проведение независимой оценки качества оказания услуг государственными и муниципальными учреждениями культуры Московской области</w:t>
            </w:r>
          </w:p>
        </w:tc>
        <w:tc>
          <w:tcPr>
            <w:tcW w:w="1444" w:type="dxa"/>
            <w:vMerge w:val="restart"/>
          </w:tcPr>
          <w:p w:rsidR="006F1CFD" w:rsidRDefault="006F1CFD">
            <w:pPr>
              <w:pStyle w:val="ConsPlusNormal"/>
            </w:pPr>
            <w:r>
              <w:t>2017</w:t>
            </w:r>
          </w:p>
        </w:tc>
        <w:tc>
          <w:tcPr>
            <w:tcW w:w="2044" w:type="dxa"/>
          </w:tcPr>
          <w:p w:rsidR="006F1CFD" w:rsidRDefault="006F1CFD">
            <w:pPr>
              <w:pStyle w:val="ConsPlusNormal"/>
            </w:pPr>
            <w:r>
              <w:t>Итого</w:t>
            </w:r>
          </w:p>
        </w:tc>
        <w:tc>
          <w:tcPr>
            <w:tcW w:w="1757" w:type="dxa"/>
          </w:tcPr>
          <w:p w:rsidR="006F1CFD" w:rsidRDefault="006F1CFD">
            <w:pPr>
              <w:pStyle w:val="ConsPlusNormal"/>
            </w:pPr>
            <w:r>
              <w:t>7000,00</w:t>
            </w:r>
          </w:p>
        </w:tc>
        <w:tc>
          <w:tcPr>
            <w:tcW w:w="1664" w:type="dxa"/>
          </w:tcPr>
          <w:p w:rsidR="006F1CFD" w:rsidRDefault="006F1CFD">
            <w:pPr>
              <w:pStyle w:val="ConsPlusNormal"/>
            </w:pPr>
            <w:r>
              <w:t>2000,00</w:t>
            </w:r>
          </w:p>
        </w:tc>
        <w:tc>
          <w:tcPr>
            <w:tcW w:w="1664" w:type="dxa"/>
          </w:tcPr>
          <w:p w:rsidR="006F1CFD" w:rsidRDefault="006F1CFD">
            <w:pPr>
              <w:pStyle w:val="ConsPlusNormal"/>
            </w:pPr>
            <w:r>
              <w:t>2000,00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2665" w:type="dxa"/>
            <w:vMerge w:val="restart"/>
          </w:tcPr>
          <w:p w:rsidR="006F1CFD" w:rsidRDefault="006F1CFD">
            <w:pPr>
              <w:pStyle w:val="ConsPlusNormal"/>
            </w:pPr>
            <w:r>
              <w:t>Министерство культуры Московской области, государственное автономное учреждение культуры Московской области "Центр культурных инициатив"</w:t>
            </w:r>
          </w:p>
        </w:tc>
        <w:tc>
          <w:tcPr>
            <w:tcW w:w="2608" w:type="dxa"/>
            <w:vMerge w:val="restart"/>
          </w:tcPr>
          <w:p w:rsidR="006F1CFD" w:rsidRDefault="006F1CFD">
            <w:pPr>
              <w:pStyle w:val="ConsPlusNormal"/>
            </w:pPr>
            <w:r>
              <w:t>Проведение независимой оценки качества оказания услуг государственными и муниципальными учреждениями культуры Московской области</w:t>
            </w:r>
          </w:p>
        </w:tc>
      </w:tr>
      <w:tr w:rsidR="006F1CFD">
        <w:tc>
          <w:tcPr>
            <w:tcW w:w="1361" w:type="dxa"/>
            <w:vMerge/>
          </w:tcPr>
          <w:p w:rsidR="006F1CFD" w:rsidRDefault="006F1CFD"/>
        </w:tc>
        <w:tc>
          <w:tcPr>
            <w:tcW w:w="3005" w:type="dxa"/>
            <w:vMerge/>
          </w:tcPr>
          <w:p w:rsidR="006F1CFD" w:rsidRDefault="006F1CFD"/>
        </w:tc>
        <w:tc>
          <w:tcPr>
            <w:tcW w:w="1444" w:type="dxa"/>
            <w:vMerge/>
          </w:tcPr>
          <w:p w:rsidR="006F1CFD" w:rsidRDefault="006F1CFD"/>
        </w:tc>
        <w:tc>
          <w:tcPr>
            <w:tcW w:w="2044" w:type="dxa"/>
          </w:tcPr>
          <w:p w:rsidR="006F1CFD" w:rsidRDefault="006F1CFD">
            <w:pPr>
              <w:pStyle w:val="ConsPlusNormal"/>
            </w:pPr>
            <w:r>
              <w:t>Средства бюджета Московской области</w:t>
            </w:r>
          </w:p>
        </w:tc>
        <w:tc>
          <w:tcPr>
            <w:tcW w:w="1757" w:type="dxa"/>
          </w:tcPr>
          <w:p w:rsidR="006F1CFD" w:rsidRDefault="006F1CFD">
            <w:pPr>
              <w:pStyle w:val="ConsPlusNormal"/>
            </w:pPr>
            <w:r>
              <w:t>7000,00</w:t>
            </w:r>
          </w:p>
        </w:tc>
        <w:tc>
          <w:tcPr>
            <w:tcW w:w="1664" w:type="dxa"/>
          </w:tcPr>
          <w:p w:rsidR="006F1CFD" w:rsidRDefault="006F1CFD">
            <w:pPr>
              <w:pStyle w:val="ConsPlusNormal"/>
            </w:pPr>
            <w:r>
              <w:t>2000,00</w:t>
            </w:r>
          </w:p>
        </w:tc>
        <w:tc>
          <w:tcPr>
            <w:tcW w:w="1664" w:type="dxa"/>
          </w:tcPr>
          <w:p w:rsidR="006F1CFD" w:rsidRDefault="006F1CFD">
            <w:pPr>
              <w:pStyle w:val="ConsPlusNormal"/>
            </w:pPr>
            <w:r>
              <w:t>2000,00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2665" w:type="dxa"/>
            <w:vMerge/>
          </w:tcPr>
          <w:p w:rsidR="006F1CFD" w:rsidRDefault="006F1CFD"/>
        </w:tc>
        <w:tc>
          <w:tcPr>
            <w:tcW w:w="2608" w:type="dxa"/>
            <w:vMerge/>
          </w:tcPr>
          <w:p w:rsidR="006F1CFD" w:rsidRDefault="006F1CFD"/>
        </w:tc>
      </w:tr>
      <w:tr w:rsidR="006F1CFD">
        <w:tc>
          <w:tcPr>
            <w:tcW w:w="1361" w:type="dxa"/>
            <w:vMerge w:val="restart"/>
          </w:tcPr>
          <w:p w:rsidR="006F1CFD" w:rsidRDefault="006F1CFD">
            <w:pPr>
              <w:pStyle w:val="ConsPlusNormal"/>
            </w:pPr>
            <w:r>
              <w:t>4.1.1.4.</w:t>
            </w:r>
          </w:p>
        </w:tc>
        <w:tc>
          <w:tcPr>
            <w:tcW w:w="3005" w:type="dxa"/>
            <w:vMerge w:val="restart"/>
          </w:tcPr>
          <w:p w:rsidR="006F1CFD" w:rsidRDefault="006F1CFD">
            <w:pPr>
              <w:pStyle w:val="ConsPlusNormal"/>
            </w:pPr>
            <w:r>
              <w:t>Развитие материально-технической базы государственных театрально-концертных учреждений, государственного автономного учреждения культуры Московской области "Центр культурных инициатив", государственного автономного учреждения культуры Московской области "Культурный центр имени Любови Орловой", государственного автономного учреждения культуры Московской области "Мособлкино", государственного автономного учреждения культуры Московской области "Московский областной государственный театр кукол"</w:t>
            </w:r>
          </w:p>
        </w:tc>
        <w:tc>
          <w:tcPr>
            <w:tcW w:w="1444" w:type="dxa"/>
            <w:vMerge w:val="restart"/>
          </w:tcPr>
          <w:p w:rsidR="006F1CFD" w:rsidRDefault="006F1CFD">
            <w:pPr>
              <w:pStyle w:val="ConsPlusNormal"/>
            </w:pPr>
            <w:r>
              <w:t>2017</w:t>
            </w:r>
          </w:p>
        </w:tc>
        <w:tc>
          <w:tcPr>
            <w:tcW w:w="2044" w:type="dxa"/>
          </w:tcPr>
          <w:p w:rsidR="006F1CFD" w:rsidRDefault="006F1CFD">
            <w:pPr>
              <w:pStyle w:val="ConsPlusNormal"/>
            </w:pPr>
            <w:r>
              <w:t>Итого</w:t>
            </w:r>
          </w:p>
        </w:tc>
        <w:tc>
          <w:tcPr>
            <w:tcW w:w="1757" w:type="dxa"/>
          </w:tcPr>
          <w:p w:rsidR="006F1CFD" w:rsidRDefault="006F1CFD">
            <w:pPr>
              <w:pStyle w:val="ConsPlusNormal"/>
            </w:pPr>
            <w:r>
              <w:t>0,00</w:t>
            </w:r>
          </w:p>
        </w:tc>
        <w:tc>
          <w:tcPr>
            <w:tcW w:w="1664" w:type="dxa"/>
          </w:tcPr>
          <w:p w:rsidR="006F1CFD" w:rsidRDefault="006F1CFD">
            <w:pPr>
              <w:pStyle w:val="ConsPlusNormal"/>
            </w:pPr>
            <w:r>
              <w:t>8911,00</w:t>
            </w:r>
          </w:p>
        </w:tc>
        <w:tc>
          <w:tcPr>
            <w:tcW w:w="1664" w:type="dxa"/>
          </w:tcPr>
          <w:p w:rsidR="006F1CFD" w:rsidRDefault="006F1CFD">
            <w:pPr>
              <w:pStyle w:val="ConsPlusNormal"/>
            </w:pPr>
            <w:r>
              <w:t>8911,00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2665" w:type="dxa"/>
            <w:vMerge w:val="restart"/>
          </w:tcPr>
          <w:p w:rsidR="006F1CFD" w:rsidRDefault="006F1CFD">
            <w:pPr>
              <w:pStyle w:val="ConsPlusNormal"/>
            </w:pPr>
            <w:r>
              <w:t>Министерство культуры Московской области, государственные учреждения культуры Московской области</w:t>
            </w:r>
          </w:p>
        </w:tc>
        <w:tc>
          <w:tcPr>
            <w:tcW w:w="2608" w:type="dxa"/>
            <w:vMerge w:val="restart"/>
          </w:tcPr>
          <w:p w:rsidR="006F1CFD" w:rsidRDefault="006F1CFD">
            <w:pPr>
              <w:pStyle w:val="ConsPlusNormal"/>
            </w:pPr>
          </w:p>
        </w:tc>
      </w:tr>
      <w:tr w:rsidR="006F1CFD">
        <w:tc>
          <w:tcPr>
            <w:tcW w:w="1361" w:type="dxa"/>
            <w:vMerge/>
          </w:tcPr>
          <w:p w:rsidR="006F1CFD" w:rsidRDefault="006F1CFD"/>
        </w:tc>
        <w:tc>
          <w:tcPr>
            <w:tcW w:w="3005" w:type="dxa"/>
            <w:vMerge/>
          </w:tcPr>
          <w:p w:rsidR="006F1CFD" w:rsidRDefault="006F1CFD"/>
        </w:tc>
        <w:tc>
          <w:tcPr>
            <w:tcW w:w="1444" w:type="dxa"/>
            <w:vMerge/>
          </w:tcPr>
          <w:p w:rsidR="006F1CFD" w:rsidRDefault="006F1CFD"/>
        </w:tc>
        <w:tc>
          <w:tcPr>
            <w:tcW w:w="2044" w:type="dxa"/>
          </w:tcPr>
          <w:p w:rsidR="006F1CFD" w:rsidRDefault="006F1CFD">
            <w:pPr>
              <w:pStyle w:val="ConsPlusNormal"/>
            </w:pPr>
            <w:r>
              <w:t>Средства бюджета Московской области</w:t>
            </w:r>
          </w:p>
        </w:tc>
        <w:tc>
          <w:tcPr>
            <w:tcW w:w="1757" w:type="dxa"/>
          </w:tcPr>
          <w:p w:rsidR="006F1CFD" w:rsidRDefault="006F1CFD">
            <w:pPr>
              <w:pStyle w:val="ConsPlusNormal"/>
            </w:pPr>
            <w:r>
              <w:t>0,00</w:t>
            </w:r>
          </w:p>
        </w:tc>
        <w:tc>
          <w:tcPr>
            <w:tcW w:w="1664" w:type="dxa"/>
          </w:tcPr>
          <w:p w:rsidR="006F1CFD" w:rsidRDefault="006F1CFD">
            <w:pPr>
              <w:pStyle w:val="ConsPlusNormal"/>
            </w:pPr>
            <w:r>
              <w:t>8911,00</w:t>
            </w:r>
          </w:p>
        </w:tc>
        <w:tc>
          <w:tcPr>
            <w:tcW w:w="1664" w:type="dxa"/>
          </w:tcPr>
          <w:p w:rsidR="006F1CFD" w:rsidRDefault="006F1CFD">
            <w:pPr>
              <w:pStyle w:val="ConsPlusNormal"/>
            </w:pPr>
            <w:r>
              <w:t>8911,00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2665" w:type="dxa"/>
            <w:vMerge/>
          </w:tcPr>
          <w:p w:rsidR="006F1CFD" w:rsidRDefault="006F1CFD"/>
        </w:tc>
        <w:tc>
          <w:tcPr>
            <w:tcW w:w="2608" w:type="dxa"/>
            <w:vMerge/>
          </w:tcPr>
          <w:p w:rsidR="006F1CFD" w:rsidRDefault="006F1CFD"/>
        </w:tc>
      </w:tr>
      <w:tr w:rsidR="006F1CFD">
        <w:tc>
          <w:tcPr>
            <w:tcW w:w="1361" w:type="dxa"/>
            <w:vMerge w:val="restart"/>
          </w:tcPr>
          <w:p w:rsidR="006F1CFD" w:rsidRDefault="006F1CFD">
            <w:pPr>
              <w:pStyle w:val="ConsPlusNormal"/>
            </w:pPr>
            <w:r>
              <w:lastRenderedPageBreak/>
              <w:t>4.1.1.4.1.</w:t>
            </w:r>
          </w:p>
        </w:tc>
        <w:tc>
          <w:tcPr>
            <w:tcW w:w="3005" w:type="dxa"/>
            <w:vMerge w:val="restart"/>
          </w:tcPr>
          <w:p w:rsidR="006F1CFD" w:rsidRDefault="006F1CFD">
            <w:pPr>
              <w:pStyle w:val="ConsPlusNormal"/>
            </w:pPr>
            <w:r>
              <w:t>Субсидия на иные цели государственному автономному учреждению культуры Московской области "Мособлкино" на приобретение оборудования для показа кино в парках Московской области</w:t>
            </w:r>
          </w:p>
        </w:tc>
        <w:tc>
          <w:tcPr>
            <w:tcW w:w="1444" w:type="dxa"/>
            <w:vMerge w:val="restart"/>
          </w:tcPr>
          <w:p w:rsidR="006F1CFD" w:rsidRDefault="006F1CFD">
            <w:pPr>
              <w:pStyle w:val="ConsPlusNormal"/>
            </w:pPr>
            <w:r>
              <w:t>2017</w:t>
            </w:r>
          </w:p>
        </w:tc>
        <w:tc>
          <w:tcPr>
            <w:tcW w:w="2044" w:type="dxa"/>
          </w:tcPr>
          <w:p w:rsidR="006F1CFD" w:rsidRDefault="006F1CFD">
            <w:pPr>
              <w:pStyle w:val="ConsPlusNormal"/>
            </w:pPr>
            <w:r>
              <w:t>Итого</w:t>
            </w:r>
          </w:p>
        </w:tc>
        <w:tc>
          <w:tcPr>
            <w:tcW w:w="1757" w:type="dxa"/>
          </w:tcPr>
          <w:p w:rsidR="006F1CFD" w:rsidRDefault="006F1CFD">
            <w:pPr>
              <w:pStyle w:val="ConsPlusNormal"/>
            </w:pPr>
            <w:r>
              <w:t>0,00</w:t>
            </w:r>
          </w:p>
        </w:tc>
        <w:tc>
          <w:tcPr>
            <w:tcW w:w="1664" w:type="dxa"/>
          </w:tcPr>
          <w:p w:rsidR="006F1CFD" w:rsidRDefault="006F1CFD">
            <w:pPr>
              <w:pStyle w:val="ConsPlusNormal"/>
            </w:pPr>
            <w:r>
              <w:t>8911,00</w:t>
            </w:r>
          </w:p>
        </w:tc>
        <w:tc>
          <w:tcPr>
            <w:tcW w:w="1664" w:type="dxa"/>
          </w:tcPr>
          <w:p w:rsidR="006F1CFD" w:rsidRDefault="006F1CFD">
            <w:pPr>
              <w:pStyle w:val="ConsPlusNormal"/>
            </w:pPr>
            <w:r>
              <w:t>8911,00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2665" w:type="dxa"/>
            <w:vMerge w:val="restart"/>
          </w:tcPr>
          <w:p w:rsidR="006F1CFD" w:rsidRDefault="006F1CFD">
            <w:pPr>
              <w:pStyle w:val="ConsPlusNormal"/>
            </w:pPr>
            <w:r>
              <w:t>Министерство культуры Московской области, государственное автономное учреждение культуры Московской области "Мособлкино"</w:t>
            </w:r>
          </w:p>
        </w:tc>
        <w:tc>
          <w:tcPr>
            <w:tcW w:w="2608" w:type="dxa"/>
            <w:vMerge w:val="restart"/>
          </w:tcPr>
          <w:p w:rsidR="006F1CFD" w:rsidRDefault="006F1CFD">
            <w:pPr>
              <w:pStyle w:val="ConsPlusNormal"/>
            </w:pPr>
            <w:r>
              <w:t>Приобретение оборудования для показа кино в парках Московской области</w:t>
            </w:r>
          </w:p>
        </w:tc>
      </w:tr>
      <w:tr w:rsidR="006F1CFD">
        <w:tc>
          <w:tcPr>
            <w:tcW w:w="1361" w:type="dxa"/>
            <w:vMerge/>
          </w:tcPr>
          <w:p w:rsidR="006F1CFD" w:rsidRDefault="006F1CFD"/>
        </w:tc>
        <w:tc>
          <w:tcPr>
            <w:tcW w:w="3005" w:type="dxa"/>
            <w:vMerge/>
          </w:tcPr>
          <w:p w:rsidR="006F1CFD" w:rsidRDefault="006F1CFD"/>
        </w:tc>
        <w:tc>
          <w:tcPr>
            <w:tcW w:w="1444" w:type="dxa"/>
            <w:vMerge/>
          </w:tcPr>
          <w:p w:rsidR="006F1CFD" w:rsidRDefault="006F1CFD"/>
        </w:tc>
        <w:tc>
          <w:tcPr>
            <w:tcW w:w="2044" w:type="dxa"/>
          </w:tcPr>
          <w:p w:rsidR="006F1CFD" w:rsidRDefault="006F1CFD">
            <w:pPr>
              <w:pStyle w:val="ConsPlusNormal"/>
            </w:pPr>
            <w:r>
              <w:t>Средства бюджета Московской области</w:t>
            </w:r>
          </w:p>
        </w:tc>
        <w:tc>
          <w:tcPr>
            <w:tcW w:w="1757" w:type="dxa"/>
          </w:tcPr>
          <w:p w:rsidR="006F1CFD" w:rsidRDefault="006F1CFD">
            <w:pPr>
              <w:pStyle w:val="ConsPlusNormal"/>
            </w:pPr>
            <w:r>
              <w:t>0,00</w:t>
            </w:r>
          </w:p>
        </w:tc>
        <w:tc>
          <w:tcPr>
            <w:tcW w:w="1664" w:type="dxa"/>
          </w:tcPr>
          <w:p w:rsidR="006F1CFD" w:rsidRDefault="006F1CFD">
            <w:pPr>
              <w:pStyle w:val="ConsPlusNormal"/>
            </w:pPr>
            <w:r>
              <w:t>8911,00</w:t>
            </w:r>
          </w:p>
        </w:tc>
        <w:tc>
          <w:tcPr>
            <w:tcW w:w="1664" w:type="dxa"/>
          </w:tcPr>
          <w:p w:rsidR="006F1CFD" w:rsidRDefault="006F1CFD">
            <w:pPr>
              <w:pStyle w:val="ConsPlusNormal"/>
            </w:pPr>
            <w:r>
              <w:t>8911,00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2665" w:type="dxa"/>
            <w:vMerge/>
          </w:tcPr>
          <w:p w:rsidR="006F1CFD" w:rsidRDefault="006F1CFD"/>
        </w:tc>
        <w:tc>
          <w:tcPr>
            <w:tcW w:w="2608" w:type="dxa"/>
            <w:vMerge/>
          </w:tcPr>
          <w:p w:rsidR="006F1CFD" w:rsidRDefault="006F1CFD"/>
        </w:tc>
      </w:tr>
      <w:tr w:rsidR="006F1CFD">
        <w:tc>
          <w:tcPr>
            <w:tcW w:w="1361" w:type="dxa"/>
            <w:vMerge w:val="restart"/>
            <w:tcBorders>
              <w:bottom w:val="nil"/>
            </w:tcBorders>
          </w:tcPr>
          <w:p w:rsidR="006F1CFD" w:rsidRDefault="006F1CFD">
            <w:pPr>
              <w:pStyle w:val="ConsPlusNormal"/>
              <w:outlineLvl w:val="4"/>
            </w:pPr>
            <w:r>
              <w:t>4.1.2.</w:t>
            </w:r>
          </w:p>
        </w:tc>
        <w:tc>
          <w:tcPr>
            <w:tcW w:w="3005" w:type="dxa"/>
            <w:vMerge w:val="restart"/>
            <w:tcBorders>
              <w:bottom w:val="nil"/>
            </w:tcBorders>
          </w:tcPr>
          <w:p w:rsidR="006F1CFD" w:rsidRDefault="006F1CFD">
            <w:pPr>
              <w:pStyle w:val="ConsPlusNormal"/>
            </w:pPr>
            <w:r>
              <w:t>Основное мероприятие 2. Проведение праздничных и культурно-массовых мероприятий и творческих проектов регионального (Московской области) и межмуниципального значения в сфере культуры</w:t>
            </w:r>
          </w:p>
        </w:tc>
        <w:tc>
          <w:tcPr>
            <w:tcW w:w="1444" w:type="dxa"/>
            <w:vMerge w:val="restart"/>
            <w:tcBorders>
              <w:bottom w:val="nil"/>
            </w:tcBorders>
          </w:tcPr>
          <w:p w:rsidR="006F1CFD" w:rsidRDefault="006F1CFD">
            <w:pPr>
              <w:pStyle w:val="ConsPlusNormal"/>
            </w:pPr>
            <w:r>
              <w:t>2017-2021</w:t>
            </w:r>
          </w:p>
        </w:tc>
        <w:tc>
          <w:tcPr>
            <w:tcW w:w="2044" w:type="dxa"/>
          </w:tcPr>
          <w:p w:rsidR="006F1CFD" w:rsidRDefault="006F1CFD">
            <w:pPr>
              <w:pStyle w:val="ConsPlusNormal"/>
            </w:pPr>
            <w:r>
              <w:t>Итого</w:t>
            </w:r>
          </w:p>
        </w:tc>
        <w:tc>
          <w:tcPr>
            <w:tcW w:w="1757" w:type="dxa"/>
          </w:tcPr>
          <w:p w:rsidR="006F1CFD" w:rsidRDefault="006F1CFD">
            <w:pPr>
              <w:pStyle w:val="ConsPlusNormal"/>
            </w:pPr>
            <w:r>
              <w:t>67300,00</w:t>
            </w:r>
          </w:p>
        </w:tc>
        <w:tc>
          <w:tcPr>
            <w:tcW w:w="1664" w:type="dxa"/>
          </w:tcPr>
          <w:p w:rsidR="006F1CFD" w:rsidRDefault="006F1CFD">
            <w:pPr>
              <w:pStyle w:val="ConsPlusNormal"/>
            </w:pPr>
            <w:r>
              <w:t>857276,00</w:t>
            </w:r>
          </w:p>
        </w:tc>
        <w:tc>
          <w:tcPr>
            <w:tcW w:w="1664" w:type="dxa"/>
          </w:tcPr>
          <w:p w:rsidR="006F1CFD" w:rsidRDefault="006F1CFD">
            <w:pPr>
              <w:pStyle w:val="ConsPlusNormal"/>
            </w:pPr>
            <w:r>
              <w:t>250188,00</w:t>
            </w:r>
          </w:p>
        </w:tc>
        <w:tc>
          <w:tcPr>
            <w:tcW w:w="1664" w:type="dxa"/>
          </w:tcPr>
          <w:p w:rsidR="006F1CFD" w:rsidRDefault="006F1CFD">
            <w:pPr>
              <w:pStyle w:val="ConsPlusNormal"/>
            </w:pPr>
            <w:r>
              <w:t>151772,00</w:t>
            </w:r>
          </w:p>
        </w:tc>
        <w:tc>
          <w:tcPr>
            <w:tcW w:w="1664" w:type="dxa"/>
          </w:tcPr>
          <w:p w:rsidR="006F1CFD" w:rsidRDefault="006F1CFD">
            <w:pPr>
              <w:pStyle w:val="ConsPlusNormal"/>
            </w:pPr>
            <w:r>
              <w:t>151772,00</w:t>
            </w:r>
          </w:p>
        </w:tc>
        <w:tc>
          <w:tcPr>
            <w:tcW w:w="1664" w:type="dxa"/>
          </w:tcPr>
          <w:p w:rsidR="006F1CFD" w:rsidRDefault="006F1CFD">
            <w:pPr>
              <w:pStyle w:val="ConsPlusNormal"/>
            </w:pPr>
            <w:r>
              <w:t>151772,00</w:t>
            </w:r>
          </w:p>
        </w:tc>
        <w:tc>
          <w:tcPr>
            <w:tcW w:w="1664" w:type="dxa"/>
          </w:tcPr>
          <w:p w:rsidR="006F1CFD" w:rsidRDefault="006F1CFD">
            <w:pPr>
              <w:pStyle w:val="ConsPlusNormal"/>
            </w:pPr>
            <w:r>
              <w:t>151772,00</w:t>
            </w:r>
          </w:p>
        </w:tc>
        <w:tc>
          <w:tcPr>
            <w:tcW w:w="2665" w:type="dxa"/>
            <w:vMerge w:val="restart"/>
          </w:tcPr>
          <w:p w:rsidR="006F1CFD" w:rsidRDefault="006F1CFD">
            <w:pPr>
              <w:pStyle w:val="ConsPlusNormal"/>
            </w:pPr>
          </w:p>
        </w:tc>
        <w:tc>
          <w:tcPr>
            <w:tcW w:w="2608" w:type="dxa"/>
            <w:vMerge w:val="restart"/>
          </w:tcPr>
          <w:p w:rsidR="006F1CFD" w:rsidRDefault="006F1CFD">
            <w:pPr>
              <w:pStyle w:val="ConsPlusNormal"/>
            </w:pPr>
          </w:p>
        </w:tc>
      </w:tr>
      <w:tr w:rsidR="006F1CFD">
        <w:tc>
          <w:tcPr>
            <w:tcW w:w="1361" w:type="dxa"/>
            <w:vMerge/>
            <w:tcBorders>
              <w:bottom w:val="nil"/>
            </w:tcBorders>
          </w:tcPr>
          <w:p w:rsidR="006F1CFD" w:rsidRDefault="006F1CFD"/>
        </w:tc>
        <w:tc>
          <w:tcPr>
            <w:tcW w:w="3005" w:type="dxa"/>
            <w:vMerge/>
            <w:tcBorders>
              <w:bottom w:val="nil"/>
            </w:tcBorders>
          </w:tcPr>
          <w:p w:rsidR="006F1CFD" w:rsidRDefault="006F1CFD"/>
        </w:tc>
        <w:tc>
          <w:tcPr>
            <w:tcW w:w="1444" w:type="dxa"/>
            <w:vMerge/>
            <w:tcBorders>
              <w:bottom w:val="nil"/>
            </w:tcBorders>
          </w:tcPr>
          <w:p w:rsidR="006F1CFD" w:rsidRDefault="006F1CFD"/>
        </w:tc>
        <w:tc>
          <w:tcPr>
            <w:tcW w:w="2044" w:type="dxa"/>
          </w:tcPr>
          <w:p w:rsidR="006F1CFD" w:rsidRDefault="006F1CFD">
            <w:pPr>
              <w:pStyle w:val="ConsPlusNormal"/>
            </w:pPr>
            <w:r>
              <w:t>Средства бюджета Московской области</w:t>
            </w:r>
          </w:p>
        </w:tc>
        <w:tc>
          <w:tcPr>
            <w:tcW w:w="1757" w:type="dxa"/>
          </w:tcPr>
          <w:p w:rsidR="006F1CFD" w:rsidRDefault="006F1CFD">
            <w:pPr>
              <w:pStyle w:val="ConsPlusNormal"/>
            </w:pPr>
            <w:r>
              <w:t>67300,00</w:t>
            </w:r>
          </w:p>
        </w:tc>
        <w:tc>
          <w:tcPr>
            <w:tcW w:w="1664" w:type="dxa"/>
          </w:tcPr>
          <w:p w:rsidR="006F1CFD" w:rsidRDefault="006F1CFD">
            <w:pPr>
              <w:pStyle w:val="ConsPlusNormal"/>
            </w:pPr>
            <w:r>
              <w:t>857276,00</w:t>
            </w:r>
          </w:p>
        </w:tc>
        <w:tc>
          <w:tcPr>
            <w:tcW w:w="1664" w:type="dxa"/>
          </w:tcPr>
          <w:p w:rsidR="006F1CFD" w:rsidRDefault="006F1CFD">
            <w:pPr>
              <w:pStyle w:val="ConsPlusNormal"/>
            </w:pPr>
            <w:r>
              <w:t>250188,00</w:t>
            </w:r>
          </w:p>
        </w:tc>
        <w:tc>
          <w:tcPr>
            <w:tcW w:w="1664" w:type="dxa"/>
          </w:tcPr>
          <w:p w:rsidR="006F1CFD" w:rsidRDefault="006F1CFD">
            <w:pPr>
              <w:pStyle w:val="ConsPlusNormal"/>
            </w:pPr>
            <w:r>
              <w:t>151772,00</w:t>
            </w:r>
          </w:p>
        </w:tc>
        <w:tc>
          <w:tcPr>
            <w:tcW w:w="1664" w:type="dxa"/>
          </w:tcPr>
          <w:p w:rsidR="006F1CFD" w:rsidRDefault="006F1CFD">
            <w:pPr>
              <w:pStyle w:val="ConsPlusNormal"/>
            </w:pPr>
            <w:r>
              <w:t>151772,00</w:t>
            </w:r>
          </w:p>
        </w:tc>
        <w:tc>
          <w:tcPr>
            <w:tcW w:w="1664" w:type="dxa"/>
          </w:tcPr>
          <w:p w:rsidR="006F1CFD" w:rsidRDefault="006F1CFD">
            <w:pPr>
              <w:pStyle w:val="ConsPlusNormal"/>
            </w:pPr>
            <w:r>
              <w:t>151772,00</w:t>
            </w:r>
          </w:p>
        </w:tc>
        <w:tc>
          <w:tcPr>
            <w:tcW w:w="1664" w:type="dxa"/>
          </w:tcPr>
          <w:p w:rsidR="006F1CFD" w:rsidRDefault="006F1CFD">
            <w:pPr>
              <w:pStyle w:val="ConsPlusNormal"/>
            </w:pPr>
            <w:r>
              <w:t>151772,00</w:t>
            </w:r>
          </w:p>
        </w:tc>
        <w:tc>
          <w:tcPr>
            <w:tcW w:w="2665" w:type="dxa"/>
            <w:vMerge/>
          </w:tcPr>
          <w:p w:rsidR="006F1CFD" w:rsidRDefault="006F1CFD"/>
        </w:tc>
        <w:tc>
          <w:tcPr>
            <w:tcW w:w="2608" w:type="dxa"/>
            <w:vMerge/>
          </w:tcPr>
          <w:p w:rsidR="006F1CFD" w:rsidRDefault="006F1CFD"/>
        </w:tc>
      </w:tr>
      <w:tr w:rsidR="006F1CFD">
        <w:tblPrEx>
          <w:tblBorders>
            <w:insideH w:val="nil"/>
          </w:tblBorders>
        </w:tblPrEx>
        <w:tc>
          <w:tcPr>
            <w:tcW w:w="1361" w:type="dxa"/>
            <w:vMerge/>
            <w:tcBorders>
              <w:bottom w:val="nil"/>
            </w:tcBorders>
          </w:tcPr>
          <w:p w:rsidR="006F1CFD" w:rsidRDefault="006F1CFD"/>
        </w:tc>
        <w:tc>
          <w:tcPr>
            <w:tcW w:w="3005" w:type="dxa"/>
            <w:vMerge/>
            <w:tcBorders>
              <w:bottom w:val="nil"/>
            </w:tcBorders>
          </w:tcPr>
          <w:p w:rsidR="006F1CFD" w:rsidRDefault="006F1CFD"/>
        </w:tc>
        <w:tc>
          <w:tcPr>
            <w:tcW w:w="1444" w:type="dxa"/>
            <w:vMerge/>
            <w:tcBorders>
              <w:bottom w:val="nil"/>
            </w:tcBorders>
          </w:tcPr>
          <w:p w:rsidR="006F1CFD" w:rsidRDefault="006F1CFD"/>
        </w:tc>
        <w:tc>
          <w:tcPr>
            <w:tcW w:w="2044" w:type="dxa"/>
            <w:tcBorders>
              <w:bottom w:val="nil"/>
            </w:tcBorders>
          </w:tcPr>
          <w:p w:rsidR="006F1CFD" w:rsidRDefault="006F1CFD">
            <w:pPr>
              <w:pStyle w:val="ConsPlusNormal"/>
            </w:pPr>
            <w:r>
              <w:t>Средства бюджетов муниципальных образований Московской области</w:t>
            </w:r>
          </w:p>
        </w:tc>
        <w:tc>
          <w:tcPr>
            <w:tcW w:w="1757" w:type="dxa"/>
            <w:tcBorders>
              <w:bottom w:val="nil"/>
            </w:tcBorders>
          </w:tcPr>
          <w:p w:rsidR="006F1CFD" w:rsidRDefault="006F1CFD">
            <w:pPr>
              <w:pStyle w:val="ConsPlusNormal"/>
            </w:pPr>
            <w:r>
              <w:t>0,00</w:t>
            </w:r>
          </w:p>
        </w:tc>
        <w:tc>
          <w:tcPr>
            <w:tcW w:w="1664" w:type="dxa"/>
            <w:tcBorders>
              <w:bottom w:val="nil"/>
            </w:tcBorders>
          </w:tcPr>
          <w:p w:rsidR="006F1CFD" w:rsidRDefault="006F1CFD">
            <w:pPr>
              <w:pStyle w:val="ConsPlusNormal"/>
            </w:pPr>
            <w:r>
              <w:t>3435,00</w:t>
            </w:r>
          </w:p>
        </w:tc>
        <w:tc>
          <w:tcPr>
            <w:tcW w:w="1664" w:type="dxa"/>
            <w:tcBorders>
              <w:bottom w:val="nil"/>
            </w:tcBorders>
          </w:tcPr>
          <w:p w:rsidR="006F1CFD" w:rsidRDefault="006F1CFD">
            <w:pPr>
              <w:pStyle w:val="ConsPlusNormal"/>
            </w:pPr>
            <w:r>
              <w:t>3435,00</w:t>
            </w:r>
          </w:p>
        </w:tc>
        <w:tc>
          <w:tcPr>
            <w:tcW w:w="1664" w:type="dxa"/>
            <w:tcBorders>
              <w:bottom w:val="nil"/>
            </w:tcBorders>
          </w:tcPr>
          <w:p w:rsidR="006F1CFD" w:rsidRDefault="006F1CFD">
            <w:pPr>
              <w:pStyle w:val="ConsPlusNormal"/>
            </w:pPr>
            <w:r>
              <w:t>0,00</w:t>
            </w:r>
          </w:p>
        </w:tc>
        <w:tc>
          <w:tcPr>
            <w:tcW w:w="1664" w:type="dxa"/>
            <w:tcBorders>
              <w:bottom w:val="nil"/>
            </w:tcBorders>
          </w:tcPr>
          <w:p w:rsidR="006F1CFD" w:rsidRDefault="006F1CFD">
            <w:pPr>
              <w:pStyle w:val="ConsPlusNormal"/>
            </w:pPr>
            <w:r>
              <w:t>0,00</w:t>
            </w:r>
          </w:p>
        </w:tc>
        <w:tc>
          <w:tcPr>
            <w:tcW w:w="1664" w:type="dxa"/>
            <w:tcBorders>
              <w:bottom w:val="nil"/>
            </w:tcBorders>
          </w:tcPr>
          <w:p w:rsidR="006F1CFD" w:rsidRDefault="006F1CFD">
            <w:pPr>
              <w:pStyle w:val="ConsPlusNormal"/>
            </w:pPr>
            <w:r>
              <w:t>0,00</w:t>
            </w:r>
          </w:p>
        </w:tc>
        <w:tc>
          <w:tcPr>
            <w:tcW w:w="1664" w:type="dxa"/>
            <w:tcBorders>
              <w:bottom w:val="nil"/>
            </w:tcBorders>
          </w:tcPr>
          <w:p w:rsidR="006F1CFD" w:rsidRDefault="006F1CFD">
            <w:pPr>
              <w:pStyle w:val="ConsPlusNormal"/>
            </w:pPr>
            <w:r>
              <w:t>0,00</w:t>
            </w:r>
          </w:p>
        </w:tc>
        <w:tc>
          <w:tcPr>
            <w:tcW w:w="2665" w:type="dxa"/>
            <w:tcBorders>
              <w:bottom w:val="nil"/>
            </w:tcBorders>
          </w:tcPr>
          <w:p w:rsidR="006F1CFD" w:rsidRDefault="006F1CFD">
            <w:pPr>
              <w:pStyle w:val="ConsPlusNormal"/>
            </w:pPr>
          </w:p>
        </w:tc>
        <w:tc>
          <w:tcPr>
            <w:tcW w:w="2608" w:type="dxa"/>
            <w:tcBorders>
              <w:bottom w:val="nil"/>
            </w:tcBorders>
          </w:tcPr>
          <w:p w:rsidR="006F1CFD" w:rsidRDefault="006F1CFD">
            <w:pPr>
              <w:pStyle w:val="ConsPlusNormal"/>
            </w:pPr>
          </w:p>
        </w:tc>
      </w:tr>
      <w:tr w:rsidR="006F1CFD">
        <w:tblPrEx>
          <w:tblBorders>
            <w:insideH w:val="nil"/>
          </w:tblBorders>
        </w:tblPrEx>
        <w:tc>
          <w:tcPr>
            <w:tcW w:w="24868" w:type="dxa"/>
            <w:gridSpan w:val="13"/>
            <w:tcBorders>
              <w:top w:val="nil"/>
            </w:tcBorders>
          </w:tcPr>
          <w:p w:rsidR="006F1CFD" w:rsidRDefault="006F1CFD">
            <w:pPr>
              <w:pStyle w:val="ConsPlusNormal"/>
              <w:jc w:val="both"/>
            </w:pPr>
            <w:r>
              <w:t xml:space="preserve">(строка 4.1.2 в ред. </w:t>
            </w:r>
            <w:hyperlink r:id="rId212" w:history="1">
              <w:r>
                <w:rPr>
                  <w:color w:val="0000FF"/>
                </w:rPr>
                <w:t>постановления</w:t>
              </w:r>
            </w:hyperlink>
            <w:r>
              <w:t xml:space="preserve"> Правительства МО от 25.04.2017 N 306/14)</w:t>
            </w:r>
          </w:p>
        </w:tc>
      </w:tr>
      <w:tr w:rsidR="006F1CFD">
        <w:tc>
          <w:tcPr>
            <w:tcW w:w="1361" w:type="dxa"/>
            <w:vMerge w:val="restart"/>
            <w:tcBorders>
              <w:bottom w:val="nil"/>
            </w:tcBorders>
          </w:tcPr>
          <w:p w:rsidR="006F1CFD" w:rsidRDefault="006F1CFD">
            <w:pPr>
              <w:pStyle w:val="ConsPlusNormal"/>
            </w:pPr>
            <w:r>
              <w:t>4.1.2.1.</w:t>
            </w:r>
          </w:p>
        </w:tc>
        <w:tc>
          <w:tcPr>
            <w:tcW w:w="3005" w:type="dxa"/>
            <w:vMerge w:val="restart"/>
            <w:tcBorders>
              <w:bottom w:val="nil"/>
            </w:tcBorders>
          </w:tcPr>
          <w:p w:rsidR="006F1CFD" w:rsidRDefault="006F1CFD">
            <w:pPr>
              <w:pStyle w:val="ConsPlusNormal"/>
            </w:pPr>
            <w:r>
              <w:t>Проведение культурно-массовых мероприятий в сфере культуры и искусства Министерством культуры Московской области</w:t>
            </w:r>
          </w:p>
        </w:tc>
        <w:tc>
          <w:tcPr>
            <w:tcW w:w="1444" w:type="dxa"/>
            <w:vMerge w:val="restart"/>
            <w:tcBorders>
              <w:bottom w:val="nil"/>
            </w:tcBorders>
          </w:tcPr>
          <w:p w:rsidR="006F1CFD" w:rsidRDefault="006F1CFD">
            <w:pPr>
              <w:pStyle w:val="ConsPlusNormal"/>
            </w:pPr>
            <w:r>
              <w:t>2017-2021</w:t>
            </w:r>
          </w:p>
        </w:tc>
        <w:tc>
          <w:tcPr>
            <w:tcW w:w="2044" w:type="dxa"/>
          </w:tcPr>
          <w:p w:rsidR="006F1CFD" w:rsidRDefault="006F1CFD">
            <w:pPr>
              <w:pStyle w:val="ConsPlusNormal"/>
            </w:pPr>
            <w:r>
              <w:t>Итого</w:t>
            </w:r>
          </w:p>
        </w:tc>
        <w:tc>
          <w:tcPr>
            <w:tcW w:w="1757" w:type="dxa"/>
          </w:tcPr>
          <w:p w:rsidR="006F1CFD" w:rsidRDefault="006F1CFD">
            <w:pPr>
              <w:pStyle w:val="ConsPlusNormal"/>
            </w:pPr>
            <w:r>
              <w:t>9750,00</w:t>
            </w:r>
          </w:p>
        </w:tc>
        <w:tc>
          <w:tcPr>
            <w:tcW w:w="1664" w:type="dxa"/>
          </w:tcPr>
          <w:p w:rsidR="006F1CFD" w:rsidRDefault="006F1CFD">
            <w:pPr>
              <w:pStyle w:val="ConsPlusNormal"/>
            </w:pPr>
            <w:r>
              <w:t>60150,00</w:t>
            </w:r>
          </w:p>
        </w:tc>
        <w:tc>
          <w:tcPr>
            <w:tcW w:w="1664" w:type="dxa"/>
          </w:tcPr>
          <w:p w:rsidR="006F1CFD" w:rsidRDefault="006F1CFD">
            <w:pPr>
              <w:pStyle w:val="ConsPlusNormal"/>
            </w:pPr>
            <w:r>
              <w:t>16550,00</w:t>
            </w:r>
          </w:p>
        </w:tc>
        <w:tc>
          <w:tcPr>
            <w:tcW w:w="1664" w:type="dxa"/>
          </w:tcPr>
          <w:p w:rsidR="006F1CFD" w:rsidRDefault="006F1CFD">
            <w:pPr>
              <w:pStyle w:val="ConsPlusNormal"/>
            </w:pPr>
            <w:r>
              <w:t>9750,00</w:t>
            </w:r>
          </w:p>
        </w:tc>
        <w:tc>
          <w:tcPr>
            <w:tcW w:w="1664" w:type="dxa"/>
          </w:tcPr>
          <w:p w:rsidR="006F1CFD" w:rsidRDefault="006F1CFD">
            <w:pPr>
              <w:pStyle w:val="ConsPlusNormal"/>
            </w:pPr>
            <w:r>
              <w:t>9750,00</w:t>
            </w:r>
          </w:p>
        </w:tc>
        <w:tc>
          <w:tcPr>
            <w:tcW w:w="1664" w:type="dxa"/>
          </w:tcPr>
          <w:p w:rsidR="006F1CFD" w:rsidRDefault="006F1CFD">
            <w:pPr>
              <w:pStyle w:val="ConsPlusNormal"/>
            </w:pPr>
            <w:r>
              <w:t>12050,00</w:t>
            </w:r>
          </w:p>
        </w:tc>
        <w:tc>
          <w:tcPr>
            <w:tcW w:w="1664" w:type="dxa"/>
          </w:tcPr>
          <w:p w:rsidR="006F1CFD" w:rsidRDefault="006F1CFD">
            <w:pPr>
              <w:pStyle w:val="ConsPlusNormal"/>
            </w:pPr>
            <w:r>
              <w:t>12050,00</w:t>
            </w:r>
          </w:p>
        </w:tc>
        <w:tc>
          <w:tcPr>
            <w:tcW w:w="2665" w:type="dxa"/>
            <w:vMerge w:val="restart"/>
            <w:tcBorders>
              <w:bottom w:val="nil"/>
            </w:tcBorders>
          </w:tcPr>
          <w:p w:rsidR="006F1CFD" w:rsidRDefault="006F1CFD">
            <w:pPr>
              <w:pStyle w:val="ConsPlusNormal"/>
            </w:pPr>
            <w:r>
              <w:t>Министерство культуры Московской области; подведомственные учреждения Министерства культуры Московской области, муниципальные образования Московской области</w:t>
            </w:r>
          </w:p>
        </w:tc>
        <w:tc>
          <w:tcPr>
            <w:tcW w:w="2608" w:type="dxa"/>
            <w:vMerge w:val="restart"/>
            <w:tcBorders>
              <w:bottom w:val="nil"/>
            </w:tcBorders>
          </w:tcPr>
          <w:p w:rsidR="006F1CFD" w:rsidRDefault="006F1CFD">
            <w:pPr>
              <w:pStyle w:val="ConsPlusNormal"/>
            </w:pPr>
            <w:r>
              <w:t>Проведение праздничных и культурно-массовых мероприятий в сфере культуры</w:t>
            </w:r>
          </w:p>
        </w:tc>
      </w:tr>
      <w:tr w:rsidR="006F1CFD">
        <w:tblPrEx>
          <w:tblBorders>
            <w:insideH w:val="nil"/>
          </w:tblBorders>
        </w:tblPrEx>
        <w:tc>
          <w:tcPr>
            <w:tcW w:w="1361" w:type="dxa"/>
            <w:vMerge/>
            <w:tcBorders>
              <w:bottom w:val="nil"/>
            </w:tcBorders>
          </w:tcPr>
          <w:p w:rsidR="006F1CFD" w:rsidRDefault="006F1CFD"/>
        </w:tc>
        <w:tc>
          <w:tcPr>
            <w:tcW w:w="3005" w:type="dxa"/>
            <w:vMerge/>
            <w:tcBorders>
              <w:bottom w:val="nil"/>
            </w:tcBorders>
          </w:tcPr>
          <w:p w:rsidR="006F1CFD" w:rsidRDefault="006F1CFD"/>
        </w:tc>
        <w:tc>
          <w:tcPr>
            <w:tcW w:w="1444" w:type="dxa"/>
            <w:vMerge/>
            <w:tcBorders>
              <w:bottom w:val="nil"/>
            </w:tcBorders>
          </w:tcPr>
          <w:p w:rsidR="006F1CFD" w:rsidRDefault="006F1CFD"/>
        </w:tc>
        <w:tc>
          <w:tcPr>
            <w:tcW w:w="2044" w:type="dxa"/>
            <w:tcBorders>
              <w:bottom w:val="nil"/>
            </w:tcBorders>
          </w:tcPr>
          <w:p w:rsidR="006F1CFD" w:rsidRDefault="006F1CFD">
            <w:pPr>
              <w:pStyle w:val="ConsPlusNormal"/>
            </w:pPr>
            <w:r>
              <w:t>Средства бюджета Московской области</w:t>
            </w:r>
          </w:p>
        </w:tc>
        <w:tc>
          <w:tcPr>
            <w:tcW w:w="1757" w:type="dxa"/>
            <w:tcBorders>
              <w:bottom w:val="nil"/>
            </w:tcBorders>
          </w:tcPr>
          <w:p w:rsidR="006F1CFD" w:rsidRDefault="006F1CFD">
            <w:pPr>
              <w:pStyle w:val="ConsPlusNormal"/>
            </w:pPr>
            <w:r>
              <w:t>9750,00</w:t>
            </w:r>
          </w:p>
        </w:tc>
        <w:tc>
          <w:tcPr>
            <w:tcW w:w="1664" w:type="dxa"/>
            <w:tcBorders>
              <w:bottom w:val="nil"/>
            </w:tcBorders>
          </w:tcPr>
          <w:p w:rsidR="006F1CFD" w:rsidRDefault="006F1CFD">
            <w:pPr>
              <w:pStyle w:val="ConsPlusNormal"/>
            </w:pPr>
            <w:r>
              <w:t>60150,00</w:t>
            </w:r>
          </w:p>
        </w:tc>
        <w:tc>
          <w:tcPr>
            <w:tcW w:w="1664" w:type="dxa"/>
            <w:tcBorders>
              <w:bottom w:val="nil"/>
            </w:tcBorders>
          </w:tcPr>
          <w:p w:rsidR="006F1CFD" w:rsidRDefault="006F1CFD">
            <w:pPr>
              <w:pStyle w:val="ConsPlusNormal"/>
            </w:pPr>
            <w:r>
              <w:t>16550,00</w:t>
            </w:r>
          </w:p>
        </w:tc>
        <w:tc>
          <w:tcPr>
            <w:tcW w:w="1664" w:type="dxa"/>
            <w:tcBorders>
              <w:bottom w:val="nil"/>
            </w:tcBorders>
          </w:tcPr>
          <w:p w:rsidR="006F1CFD" w:rsidRDefault="006F1CFD">
            <w:pPr>
              <w:pStyle w:val="ConsPlusNormal"/>
            </w:pPr>
            <w:r>
              <w:t>9750,00</w:t>
            </w:r>
          </w:p>
        </w:tc>
        <w:tc>
          <w:tcPr>
            <w:tcW w:w="1664" w:type="dxa"/>
            <w:tcBorders>
              <w:bottom w:val="nil"/>
            </w:tcBorders>
          </w:tcPr>
          <w:p w:rsidR="006F1CFD" w:rsidRDefault="006F1CFD">
            <w:pPr>
              <w:pStyle w:val="ConsPlusNormal"/>
            </w:pPr>
            <w:r>
              <w:t>9750,00</w:t>
            </w:r>
          </w:p>
        </w:tc>
        <w:tc>
          <w:tcPr>
            <w:tcW w:w="1664" w:type="dxa"/>
            <w:tcBorders>
              <w:bottom w:val="nil"/>
            </w:tcBorders>
          </w:tcPr>
          <w:p w:rsidR="006F1CFD" w:rsidRDefault="006F1CFD">
            <w:pPr>
              <w:pStyle w:val="ConsPlusNormal"/>
            </w:pPr>
            <w:r>
              <w:t>12050,00</w:t>
            </w:r>
          </w:p>
        </w:tc>
        <w:tc>
          <w:tcPr>
            <w:tcW w:w="1664" w:type="dxa"/>
            <w:tcBorders>
              <w:bottom w:val="nil"/>
            </w:tcBorders>
          </w:tcPr>
          <w:p w:rsidR="006F1CFD" w:rsidRDefault="006F1CFD">
            <w:pPr>
              <w:pStyle w:val="ConsPlusNormal"/>
            </w:pPr>
            <w:r>
              <w:t>12050,00</w:t>
            </w:r>
          </w:p>
        </w:tc>
        <w:tc>
          <w:tcPr>
            <w:tcW w:w="2665" w:type="dxa"/>
            <w:vMerge/>
            <w:tcBorders>
              <w:bottom w:val="nil"/>
            </w:tcBorders>
          </w:tcPr>
          <w:p w:rsidR="006F1CFD" w:rsidRDefault="006F1CFD"/>
        </w:tc>
        <w:tc>
          <w:tcPr>
            <w:tcW w:w="2608" w:type="dxa"/>
            <w:vMerge/>
            <w:tcBorders>
              <w:bottom w:val="nil"/>
            </w:tcBorders>
          </w:tcPr>
          <w:p w:rsidR="006F1CFD" w:rsidRDefault="006F1CFD"/>
        </w:tc>
      </w:tr>
      <w:tr w:rsidR="006F1CFD">
        <w:tblPrEx>
          <w:tblBorders>
            <w:insideH w:val="nil"/>
          </w:tblBorders>
        </w:tblPrEx>
        <w:tc>
          <w:tcPr>
            <w:tcW w:w="24868" w:type="dxa"/>
            <w:gridSpan w:val="13"/>
            <w:tcBorders>
              <w:top w:val="nil"/>
            </w:tcBorders>
          </w:tcPr>
          <w:p w:rsidR="006F1CFD" w:rsidRDefault="006F1CFD">
            <w:pPr>
              <w:pStyle w:val="ConsPlusNormal"/>
              <w:jc w:val="both"/>
            </w:pPr>
            <w:r>
              <w:t xml:space="preserve">(строка 4.1.2.1. в ред. </w:t>
            </w:r>
            <w:hyperlink r:id="rId213" w:history="1">
              <w:r>
                <w:rPr>
                  <w:color w:val="0000FF"/>
                </w:rPr>
                <w:t>постановления</w:t>
              </w:r>
            </w:hyperlink>
            <w:r>
              <w:t xml:space="preserve"> Правительства МО от 25.04.2017 N 306/14)</w:t>
            </w:r>
          </w:p>
        </w:tc>
      </w:tr>
      <w:tr w:rsidR="006F1CFD">
        <w:tc>
          <w:tcPr>
            <w:tcW w:w="1361" w:type="dxa"/>
            <w:vMerge w:val="restart"/>
            <w:tcBorders>
              <w:bottom w:val="nil"/>
            </w:tcBorders>
          </w:tcPr>
          <w:p w:rsidR="006F1CFD" w:rsidRDefault="006F1CFD">
            <w:pPr>
              <w:pStyle w:val="ConsPlusNormal"/>
            </w:pPr>
            <w:r>
              <w:t>4.1.2.2.</w:t>
            </w:r>
          </w:p>
        </w:tc>
        <w:tc>
          <w:tcPr>
            <w:tcW w:w="3005" w:type="dxa"/>
            <w:vMerge w:val="restart"/>
            <w:tcBorders>
              <w:bottom w:val="nil"/>
            </w:tcBorders>
          </w:tcPr>
          <w:p w:rsidR="006F1CFD" w:rsidRDefault="006F1CFD">
            <w:pPr>
              <w:pStyle w:val="ConsPlusNormal"/>
            </w:pPr>
            <w:r>
              <w:t>Проведение культурно-</w:t>
            </w:r>
            <w:r>
              <w:lastRenderedPageBreak/>
              <w:t>массовых мероприятий в сфере культуры и искусства государственными учреждениями Московской области, подведомственными Министерству культуры Московской области</w:t>
            </w:r>
          </w:p>
        </w:tc>
        <w:tc>
          <w:tcPr>
            <w:tcW w:w="1444" w:type="dxa"/>
            <w:vMerge w:val="restart"/>
            <w:tcBorders>
              <w:bottom w:val="nil"/>
            </w:tcBorders>
          </w:tcPr>
          <w:p w:rsidR="006F1CFD" w:rsidRDefault="006F1CFD">
            <w:pPr>
              <w:pStyle w:val="ConsPlusNormal"/>
            </w:pPr>
            <w:r>
              <w:lastRenderedPageBreak/>
              <w:t>2017-2021</w:t>
            </w:r>
          </w:p>
        </w:tc>
        <w:tc>
          <w:tcPr>
            <w:tcW w:w="2044" w:type="dxa"/>
          </w:tcPr>
          <w:p w:rsidR="006F1CFD" w:rsidRDefault="006F1CFD">
            <w:pPr>
              <w:pStyle w:val="ConsPlusNormal"/>
            </w:pPr>
            <w:r>
              <w:t>Итого</w:t>
            </w:r>
          </w:p>
        </w:tc>
        <w:tc>
          <w:tcPr>
            <w:tcW w:w="1757" w:type="dxa"/>
          </w:tcPr>
          <w:p w:rsidR="006F1CFD" w:rsidRDefault="006F1CFD">
            <w:pPr>
              <w:pStyle w:val="ConsPlusNormal"/>
            </w:pPr>
            <w:r>
              <w:t>57550,00</w:t>
            </w:r>
          </w:p>
        </w:tc>
        <w:tc>
          <w:tcPr>
            <w:tcW w:w="1664" w:type="dxa"/>
          </w:tcPr>
          <w:p w:rsidR="006F1CFD" w:rsidRDefault="006F1CFD">
            <w:pPr>
              <w:pStyle w:val="ConsPlusNormal"/>
            </w:pPr>
            <w:r>
              <w:t>766210,00</w:t>
            </w:r>
          </w:p>
        </w:tc>
        <w:tc>
          <w:tcPr>
            <w:tcW w:w="1664" w:type="dxa"/>
          </w:tcPr>
          <w:p w:rsidR="006F1CFD" w:rsidRDefault="006F1CFD">
            <w:pPr>
              <w:pStyle w:val="ConsPlusNormal"/>
            </w:pPr>
            <w:r>
              <w:t>202722,00</w:t>
            </w:r>
          </w:p>
        </w:tc>
        <w:tc>
          <w:tcPr>
            <w:tcW w:w="1664" w:type="dxa"/>
          </w:tcPr>
          <w:p w:rsidR="006F1CFD" w:rsidRDefault="006F1CFD">
            <w:pPr>
              <w:pStyle w:val="ConsPlusNormal"/>
            </w:pPr>
            <w:r>
              <w:t>142022,00</w:t>
            </w:r>
          </w:p>
        </w:tc>
        <w:tc>
          <w:tcPr>
            <w:tcW w:w="1664" w:type="dxa"/>
          </w:tcPr>
          <w:p w:rsidR="006F1CFD" w:rsidRDefault="006F1CFD">
            <w:pPr>
              <w:pStyle w:val="ConsPlusNormal"/>
            </w:pPr>
            <w:r>
              <w:t>142022,00</w:t>
            </w:r>
          </w:p>
        </w:tc>
        <w:tc>
          <w:tcPr>
            <w:tcW w:w="1664" w:type="dxa"/>
          </w:tcPr>
          <w:p w:rsidR="006F1CFD" w:rsidRDefault="006F1CFD">
            <w:pPr>
              <w:pStyle w:val="ConsPlusNormal"/>
            </w:pPr>
            <w:r>
              <w:t>139722,00</w:t>
            </w:r>
          </w:p>
        </w:tc>
        <w:tc>
          <w:tcPr>
            <w:tcW w:w="1664" w:type="dxa"/>
          </w:tcPr>
          <w:p w:rsidR="006F1CFD" w:rsidRDefault="006F1CFD">
            <w:pPr>
              <w:pStyle w:val="ConsPlusNormal"/>
            </w:pPr>
            <w:r>
              <w:t>139722,00</w:t>
            </w:r>
          </w:p>
        </w:tc>
        <w:tc>
          <w:tcPr>
            <w:tcW w:w="2665" w:type="dxa"/>
            <w:vMerge w:val="restart"/>
            <w:tcBorders>
              <w:bottom w:val="nil"/>
            </w:tcBorders>
          </w:tcPr>
          <w:p w:rsidR="006F1CFD" w:rsidRDefault="006F1CFD">
            <w:pPr>
              <w:pStyle w:val="ConsPlusNormal"/>
            </w:pPr>
            <w:r>
              <w:t xml:space="preserve">Министерство культуры </w:t>
            </w:r>
            <w:r>
              <w:lastRenderedPageBreak/>
              <w:t>Московской области; подведомственные учреждения Министерства культуры Московской области, муниципальные образования Московской области</w:t>
            </w:r>
          </w:p>
        </w:tc>
        <w:tc>
          <w:tcPr>
            <w:tcW w:w="2608" w:type="dxa"/>
            <w:vMerge w:val="restart"/>
            <w:tcBorders>
              <w:bottom w:val="nil"/>
            </w:tcBorders>
          </w:tcPr>
          <w:p w:rsidR="006F1CFD" w:rsidRDefault="006F1CFD">
            <w:pPr>
              <w:pStyle w:val="ConsPlusNormal"/>
            </w:pPr>
            <w:r>
              <w:lastRenderedPageBreak/>
              <w:t xml:space="preserve">Проведение не менее 3 </w:t>
            </w:r>
            <w:r>
              <w:lastRenderedPageBreak/>
              <w:t>кинофестивалей, не менее 2 фестивалей, организация и проведение мероприятий, связанных с праздничными культурно-массовыми мероприятиями общероссийского и регионального значения</w:t>
            </w:r>
          </w:p>
        </w:tc>
      </w:tr>
      <w:tr w:rsidR="006F1CFD">
        <w:tblPrEx>
          <w:tblBorders>
            <w:insideH w:val="nil"/>
          </w:tblBorders>
        </w:tblPrEx>
        <w:tc>
          <w:tcPr>
            <w:tcW w:w="1361" w:type="dxa"/>
            <w:vMerge/>
            <w:tcBorders>
              <w:bottom w:val="nil"/>
            </w:tcBorders>
          </w:tcPr>
          <w:p w:rsidR="006F1CFD" w:rsidRDefault="006F1CFD"/>
        </w:tc>
        <w:tc>
          <w:tcPr>
            <w:tcW w:w="3005" w:type="dxa"/>
            <w:vMerge/>
            <w:tcBorders>
              <w:bottom w:val="nil"/>
            </w:tcBorders>
          </w:tcPr>
          <w:p w:rsidR="006F1CFD" w:rsidRDefault="006F1CFD"/>
        </w:tc>
        <w:tc>
          <w:tcPr>
            <w:tcW w:w="1444" w:type="dxa"/>
            <w:vMerge/>
            <w:tcBorders>
              <w:bottom w:val="nil"/>
            </w:tcBorders>
          </w:tcPr>
          <w:p w:rsidR="006F1CFD" w:rsidRDefault="006F1CFD"/>
        </w:tc>
        <w:tc>
          <w:tcPr>
            <w:tcW w:w="2044" w:type="dxa"/>
            <w:tcBorders>
              <w:bottom w:val="nil"/>
            </w:tcBorders>
          </w:tcPr>
          <w:p w:rsidR="006F1CFD" w:rsidRDefault="006F1CFD">
            <w:pPr>
              <w:pStyle w:val="ConsPlusNormal"/>
            </w:pPr>
            <w:r>
              <w:t>Средства бюджета Московской области</w:t>
            </w:r>
          </w:p>
        </w:tc>
        <w:tc>
          <w:tcPr>
            <w:tcW w:w="1757" w:type="dxa"/>
            <w:tcBorders>
              <w:bottom w:val="nil"/>
            </w:tcBorders>
          </w:tcPr>
          <w:p w:rsidR="006F1CFD" w:rsidRDefault="006F1CFD">
            <w:pPr>
              <w:pStyle w:val="ConsPlusNormal"/>
            </w:pPr>
            <w:r>
              <w:t>57550,00</w:t>
            </w:r>
          </w:p>
        </w:tc>
        <w:tc>
          <w:tcPr>
            <w:tcW w:w="1664" w:type="dxa"/>
            <w:tcBorders>
              <w:bottom w:val="nil"/>
            </w:tcBorders>
          </w:tcPr>
          <w:p w:rsidR="006F1CFD" w:rsidRDefault="006F1CFD">
            <w:pPr>
              <w:pStyle w:val="ConsPlusNormal"/>
            </w:pPr>
            <w:r>
              <w:t>766210,00</w:t>
            </w:r>
          </w:p>
        </w:tc>
        <w:tc>
          <w:tcPr>
            <w:tcW w:w="1664" w:type="dxa"/>
            <w:tcBorders>
              <w:bottom w:val="nil"/>
            </w:tcBorders>
          </w:tcPr>
          <w:p w:rsidR="006F1CFD" w:rsidRDefault="006F1CFD">
            <w:pPr>
              <w:pStyle w:val="ConsPlusNormal"/>
            </w:pPr>
            <w:r>
              <w:t>202722,00</w:t>
            </w:r>
          </w:p>
        </w:tc>
        <w:tc>
          <w:tcPr>
            <w:tcW w:w="1664" w:type="dxa"/>
            <w:tcBorders>
              <w:bottom w:val="nil"/>
            </w:tcBorders>
          </w:tcPr>
          <w:p w:rsidR="006F1CFD" w:rsidRDefault="006F1CFD">
            <w:pPr>
              <w:pStyle w:val="ConsPlusNormal"/>
            </w:pPr>
            <w:r>
              <w:t>142022,00</w:t>
            </w:r>
          </w:p>
        </w:tc>
        <w:tc>
          <w:tcPr>
            <w:tcW w:w="1664" w:type="dxa"/>
            <w:tcBorders>
              <w:bottom w:val="nil"/>
            </w:tcBorders>
          </w:tcPr>
          <w:p w:rsidR="006F1CFD" w:rsidRDefault="006F1CFD">
            <w:pPr>
              <w:pStyle w:val="ConsPlusNormal"/>
            </w:pPr>
            <w:r>
              <w:t>142022,00</w:t>
            </w:r>
          </w:p>
        </w:tc>
        <w:tc>
          <w:tcPr>
            <w:tcW w:w="1664" w:type="dxa"/>
            <w:tcBorders>
              <w:bottom w:val="nil"/>
            </w:tcBorders>
          </w:tcPr>
          <w:p w:rsidR="006F1CFD" w:rsidRDefault="006F1CFD">
            <w:pPr>
              <w:pStyle w:val="ConsPlusNormal"/>
            </w:pPr>
            <w:r>
              <w:t>139722,00</w:t>
            </w:r>
          </w:p>
        </w:tc>
        <w:tc>
          <w:tcPr>
            <w:tcW w:w="1664" w:type="dxa"/>
            <w:tcBorders>
              <w:bottom w:val="nil"/>
            </w:tcBorders>
          </w:tcPr>
          <w:p w:rsidR="006F1CFD" w:rsidRDefault="006F1CFD">
            <w:pPr>
              <w:pStyle w:val="ConsPlusNormal"/>
            </w:pPr>
            <w:r>
              <w:t>139722,00</w:t>
            </w:r>
          </w:p>
        </w:tc>
        <w:tc>
          <w:tcPr>
            <w:tcW w:w="2665" w:type="dxa"/>
            <w:vMerge/>
            <w:tcBorders>
              <w:bottom w:val="nil"/>
            </w:tcBorders>
          </w:tcPr>
          <w:p w:rsidR="006F1CFD" w:rsidRDefault="006F1CFD"/>
        </w:tc>
        <w:tc>
          <w:tcPr>
            <w:tcW w:w="2608" w:type="dxa"/>
            <w:vMerge/>
            <w:tcBorders>
              <w:bottom w:val="nil"/>
            </w:tcBorders>
          </w:tcPr>
          <w:p w:rsidR="006F1CFD" w:rsidRDefault="006F1CFD"/>
        </w:tc>
      </w:tr>
      <w:tr w:rsidR="006F1CFD">
        <w:tblPrEx>
          <w:tblBorders>
            <w:insideH w:val="nil"/>
          </w:tblBorders>
        </w:tblPrEx>
        <w:tc>
          <w:tcPr>
            <w:tcW w:w="24868" w:type="dxa"/>
            <w:gridSpan w:val="13"/>
            <w:tcBorders>
              <w:top w:val="nil"/>
            </w:tcBorders>
          </w:tcPr>
          <w:p w:rsidR="006F1CFD" w:rsidRDefault="006F1CFD">
            <w:pPr>
              <w:pStyle w:val="ConsPlusNormal"/>
              <w:jc w:val="both"/>
            </w:pPr>
            <w:r>
              <w:lastRenderedPageBreak/>
              <w:t xml:space="preserve">(строка 4.1.2.2 в ред. </w:t>
            </w:r>
            <w:hyperlink r:id="rId214" w:history="1">
              <w:r>
                <w:rPr>
                  <w:color w:val="0000FF"/>
                </w:rPr>
                <w:t>постановления</w:t>
              </w:r>
            </w:hyperlink>
            <w:r>
              <w:t xml:space="preserve"> Правительства МО от 25.04.2017 N 306/14)</w:t>
            </w:r>
          </w:p>
        </w:tc>
      </w:tr>
      <w:tr w:rsidR="006F1CFD">
        <w:tc>
          <w:tcPr>
            <w:tcW w:w="1361" w:type="dxa"/>
            <w:vMerge w:val="restart"/>
          </w:tcPr>
          <w:p w:rsidR="006F1CFD" w:rsidRDefault="006F1CFD">
            <w:pPr>
              <w:pStyle w:val="ConsPlusNormal"/>
            </w:pPr>
            <w:r>
              <w:t>4.1.2.3.</w:t>
            </w:r>
          </w:p>
        </w:tc>
        <w:tc>
          <w:tcPr>
            <w:tcW w:w="3005" w:type="dxa"/>
            <w:vMerge w:val="restart"/>
          </w:tcPr>
          <w:p w:rsidR="006F1CFD" w:rsidRDefault="006F1CFD">
            <w:pPr>
              <w:pStyle w:val="ConsPlusNormal"/>
            </w:pPr>
            <w:r>
              <w:t>Предоставление субсидий из бюджета Московской области бюджетам муниципальных образований Московской области на приобретение сценического оборудования для проведения культурно-массовых мероприятий регионального и межмуниципального значения муниципальными образованиями Московской области</w:t>
            </w:r>
          </w:p>
        </w:tc>
        <w:tc>
          <w:tcPr>
            <w:tcW w:w="1444" w:type="dxa"/>
            <w:vMerge w:val="restart"/>
          </w:tcPr>
          <w:p w:rsidR="006F1CFD" w:rsidRDefault="006F1CFD">
            <w:pPr>
              <w:pStyle w:val="ConsPlusNormal"/>
            </w:pPr>
            <w:r>
              <w:t>2017</w:t>
            </w:r>
          </w:p>
        </w:tc>
        <w:tc>
          <w:tcPr>
            <w:tcW w:w="2044" w:type="dxa"/>
          </w:tcPr>
          <w:p w:rsidR="006F1CFD" w:rsidRDefault="006F1CFD">
            <w:pPr>
              <w:pStyle w:val="ConsPlusNormal"/>
            </w:pPr>
            <w:r>
              <w:t>Итого</w:t>
            </w:r>
          </w:p>
        </w:tc>
        <w:tc>
          <w:tcPr>
            <w:tcW w:w="1757" w:type="dxa"/>
          </w:tcPr>
          <w:p w:rsidR="006F1CFD" w:rsidRDefault="006F1CFD">
            <w:pPr>
              <w:pStyle w:val="ConsPlusNormal"/>
            </w:pPr>
            <w:r>
              <w:t>0,00</w:t>
            </w:r>
          </w:p>
        </w:tc>
        <w:tc>
          <w:tcPr>
            <w:tcW w:w="1664" w:type="dxa"/>
          </w:tcPr>
          <w:p w:rsidR="006F1CFD" w:rsidRDefault="006F1CFD">
            <w:pPr>
              <w:pStyle w:val="ConsPlusNormal"/>
            </w:pPr>
            <w:r>
              <w:t>34351,00</w:t>
            </w:r>
          </w:p>
        </w:tc>
        <w:tc>
          <w:tcPr>
            <w:tcW w:w="1664" w:type="dxa"/>
          </w:tcPr>
          <w:p w:rsidR="006F1CFD" w:rsidRDefault="006F1CFD">
            <w:pPr>
              <w:pStyle w:val="ConsPlusNormal"/>
            </w:pPr>
            <w:r>
              <w:t>34351,00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2665" w:type="dxa"/>
            <w:vMerge w:val="restart"/>
          </w:tcPr>
          <w:p w:rsidR="006F1CFD" w:rsidRDefault="006F1CFD">
            <w:pPr>
              <w:pStyle w:val="ConsPlusNormal"/>
            </w:pPr>
            <w:r>
              <w:t>Министерство культуры Московской области, муниципальные образования Московской области</w:t>
            </w:r>
          </w:p>
        </w:tc>
        <w:tc>
          <w:tcPr>
            <w:tcW w:w="2608" w:type="dxa"/>
            <w:vMerge w:val="restart"/>
          </w:tcPr>
          <w:p w:rsidR="006F1CFD" w:rsidRDefault="006F1CFD">
            <w:pPr>
              <w:pStyle w:val="ConsPlusNormal"/>
            </w:pPr>
            <w:r>
              <w:t>Увеличение численности участников культурно-досуговых мероприятий</w:t>
            </w:r>
          </w:p>
        </w:tc>
      </w:tr>
      <w:tr w:rsidR="006F1CFD">
        <w:tc>
          <w:tcPr>
            <w:tcW w:w="1361" w:type="dxa"/>
            <w:vMerge/>
          </w:tcPr>
          <w:p w:rsidR="006F1CFD" w:rsidRDefault="006F1CFD"/>
        </w:tc>
        <w:tc>
          <w:tcPr>
            <w:tcW w:w="3005" w:type="dxa"/>
            <w:vMerge/>
          </w:tcPr>
          <w:p w:rsidR="006F1CFD" w:rsidRDefault="006F1CFD"/>
        </w:tc>
        <w:tc>
          <w:tcPr>
            <w:tcW w:w="1444" w:type="dxa"/>
            <w:vMerge/>
          </w:tcPr>
          <w:p w:rsidR="006F1CFD" w:rsidRDefault="006F1CFD"/>
        </w:tc>
        <w:tc>
          <w:tcPr>
            <w:tcW w:w="2044" w:type="dxa"/>
          </w:tcPr>
          <w:p w:rsidR="006F1CFD" w:rsidRDefault="006F1CFD">
            <w:pPr>
              <w:pStyle w:val="ConsPlusNormal"/>
            </w:pPr>
            <w:r>
              <w:t>Средства бюджета Московской области</w:t>
            </w:r>
          </w:p>
        </w:tc>
        <w:tc>
          <w:tcPr>
            <w:tcW w:w="1757" w:type="dxa"/>
          </w:tcPr>
          <w:p w:rsidR="006F1CFD" w:rsidRDefault="006F1CFD">
            <w:pPr>
              <w:pStyle w:val="ConsPlusNormal"/>
            </w:pPr>
            <w:r>
              <w:t>0,00</w:t>
            </w:r>
          </w:p>
        </w:tc>
        <w:tc>
          <w:tcPr>
            <w:tcW w:w="1664" w:type="dxa"/>
          </w:tcPr>
          <w:p w:rsidR="006F1CFD" w:rsidRDefault="006F1CFD">
            <w:pPr>
              <w:pStyle w:val="ConsPlusNormal"/>
            </w:pPr>
            <w:r>
              <w:t>30916,00</w:t>
            </w:r>
          </w:p>
        </w:tc>
        <w:tc>
          <w:tcPr>
            <w:tcW w:w="1664" w:type="dxa"/>
          </w:tcPr>
          <w:p w:rsidR="006F1CFD" w:rsidRDefault="006F1CFD">
            <w:pPr>
              <w:pStyle w:val="ConsPlusNormal"/>
            </w:pPr>
            <w:r>
              <w:t>30916,00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2665" w:type="dxa"/>
            <w:vMerge/>
          </w:tcPr>
          <w:p w:rsidR="006F1CFD" w:rsidRDefault="006F1CFD"/>
        </w:tc>
        <w:tc>
          <w:tcPr>
            <w:tcW w:w="2608" w:type="dxa"/>
            <w:vMerge/>
          </w:tcPr>
          <w:p w:rsidR="006F1CFD" w:rsidRDefault="006F1CFD"/>
        </w:tc>
      </w:tr>
      <w:tr w:rsidR="006F1CFD">
        <w:tc>
          <w:tcPr>
            <w:tcW w:w="1361" w:type="dxa"/>
            <w:vMerge/>
          </w:tcPr>
          <w:p w:rsidR="006F1CFD" w:rsidRDefault="006F1CFD"/>
        </w:tc>
        <w:tc>
          <w:tcPr>
            <w:tcW w:w="3005" w:type="dxa"/>
            <w:vMerge/>
          </w:tcPr>
          <w:p w:rsidR="006F1CFD" w:rsidRDefault="006F1CFD"/>
        </w:tc>
        <w:tc>
          <w:tcPr>
            <w:tcW w:w="1444" w:type="dxa"/>
            <w:vMerge/>
          </w:tcPr>
          <w:p w:rsidR="006F1CFD" w:rsidRDefault="006F1CFD"/>
        </w:tc>
        <w:tc>
          <w:tcPr>
            <w:tcW w:w="2044" w:type="dxa"/>
          </w:tcPr>
          <w:p w:rsidR="006F1CFD" w:rsidRDefault="006F1CFD">
            <w:pPr>
              <w:pStyle w:val="ConsPlusNormal"/>
            </w:pPr>
            <w:r>
              <w:t>Средства бюджетов муниципальных образований Московской области</w:t>
            </w:r>
          </w:p>
        </w:tc>
        <w:tc>
          <w:tcPr>
            <w:tcW w:w="1757" w:type="dxa"/>
          </w:tcPr>
          <w:p w:rsidR="006F1CFD" w:rsidRDefault="006F1CFD">
            <w:pPr>
              <w:pStyle w:val="ConsPlusNormal"/>
            </w:pPr>
            <w:r>
              <w:t>0,00</w:t>
            </w:r>
          </w:p>
        </w:tc>
        <w:tc>
          <w:tcPr>
            <w:tcW w:w="1664" w:type="dxa"/>
          </w:tcPr>
          <w:p w:rsidR="006F1CFD" w:rsidRDefault="006F1CFD">
            <w:pPr>
              <w:pStyle w:val="ConsPlusNormal"/>
            </w:pPr>
            <w:r>
              <w:t>3435,00</w:t>
            </w:r>
          </w:p>
        </w:tc>
        <w:tc>
          <w:tcPr>
            <w:tcW w:w="1664" w:type="dxa"/>
          </w:tcPr>
          <w:p w:rsidR="006F1CFD" w:rsidRDefault="006F1CFD">
            <w:pPr>
              <w:pStyle w:val="ConsPlusNormal"/>
            </w:pPr>
            <w:r>
              <w:t>3435,00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2665" w:type="dxa"/>
            <w:vMerge/>
          </w:tcPr>
          <w:p w:rsidR="006F1CFD" w:rsidRDefault="006F1CFD"/>
        </w:tc>
        <w:tc>
          <w:tcPr>
            <w:tcW w:w="2608" w:type="dxa"/>
            <w:vMerge/>
          </w:tcPr>
          <w:p w:rsidR="006F1CFD" w:rsidRDefault="006F1CFD"/>
        </w:tc>
      </w:tr>
      <w:tr w:rsidR="006F1CFD">
        <w:tc>
          <w:tcPr>
            <w:tcW w:w="1361" w:type="dxa"/>
            <w:vMerge w:val="restart"/>
            <w:tcBorders>
              <w:bottom w:val="nil"/>
            </w:tcBorders>
          </w:tcPr>
          <w:p w:rsidR="006F1CFD" w:rsidRDefault="006F1CFD">
            <w:pPr>
              <w:pStyle w:val="ConsPlusNormal"/>
              <w:outlineLvl w:val="3"/>
            </w:pPr>
            <w:r>
              <w:t>4.2.</w:t>
            </w:r>
          </w:p>
        </w:tc>
        <w:tc>
          <w:tcPr>
            <w:tcW w:w="3005" w:type="dxa"/>
            <w:vMerge w:val="restart"/>
            <w:tcBorders>
              <w:bottom w:val="nil"/>
            </w:tcBorders>
          </w:tcPr>
          <w:p w:rsidR="006F1CFD" w:rsidRDefault="006F1CFD">
            <w:pPr>
              <w:pStyle w:val="ConsPlusNormal"/>
            </w:pPr>
            <w:r>
              <w:t>Задача 2. Государственная поддержка проектной деятельности в сфере культуры</w:t>
            </w:r>
          </w:p>
        </w:tc>
        <w:tc>
          <w:tcPr>
            <w:tcW w:w="1444" w:type="dxa"/>
            <w:vMerge w:val="restart"/>
            <w:tcBorders>
              <w:bottom w:val="nil"/>
            </w:tcBorders>
          </w:tcPr>
          <w:p w:rsidR="006F1CFD" w:rsidRDefault="006F1CFD">
            <w:pPr>
              <w:pStyle w:val="ConsPlusNormal"/>
            </w:pPr>
            <w:r>
              <w:t>2017-2021</w:t>
            </w:r>
          </w:p>
        </w:tc>
        <w:tc>
          <w:tcPr>
            <w:tcW w:w="2044" w:type="dxa"/>
          </w:tcPr>
          <w:p w:rsidR="006F1CFD" w:rsidRDefault="006F1CFD">
            <w:pPr>
              <w:pStyle w:val="ConsPlusNormal"/>
            </w:pPr>
            <w:r>
              <w:t>Итого</w:t>
            </w:r>
          </w:p>
        </w:tc>
        <w:tc>
          <w:tcPr>
            <w:tcW w:w="1757" w:type="dxa"/>
          </w:tcPr>
          <w:p w:rsidR="006F1CFD" w:rsidRDefault="006F1CFD">
            <w:pPr>
              <w:pStyle w:val="ConsPlusNormal"/>
            </w:pPr>
            <w:r>
              <w:t>16326,34</w:t>
            </w:r>
          </w:p>
        </w:tc>
        <w:tc>
          <w:tcPr>
            <w:tcW w:w="1664" w:type="dxa"/>
          </w:tcPr>
          <w:p w:rsidR="006F1CFD" w:rsidRDefault="006F1CFD">
            <w:pPr>
              <w:pStyle w:val="ConsPlusNormal"/>
            </w:pPr>
            <w:r>
              <w:t>67926,31</w:t>
            </w:r>
          </w:p>
        </w:tc>
        <w:tc>
          <w:tcPr>
            <w:tcW w:w="1664" w:type="dxa"/>
          </w:tcPr>
          <w:p w:rsidR="006F1CFD" w:rsidRDefault="006F1CFD">
            <w:pPr>
              <w:pStyle w:val="ConsPlusNormal"/>
            </w:pPr>
            <w:r>
              <w:t>16326,31</w:t>
            </w:r>
          </w:p>
        </w:tc>
        <w:tc>
          <w:tcPr>
            <w:tcW w:w="1664" w:type="dxa"/>
          </w:tcPr>
          <w:p w:rsidR="006F1CFD" w:rsidRDefault="006F1CFD">
            <w:pPr>
              <w:pStyle w:val="ConsPlusNormal"/>
            </w:pPr>
            <w:r>
              <w:t>12900,00</w:t>
            </w:r>
          </w:p>
        </w:tc>
        <w:tc>
          <w:tcPr>
            <w:tcW w:w="1664" w:type="dxa"/>
          </w:tcPr>
          <w:p w:rsidR="006F1CFD" w:rsidRDefault="006F1CFD">
            <w:pPr>
              <w:pStyle w:val="ConsPlusNormal"/>
            </w:pPr>
            <w:r>
              <w:t>12900,00</w:t>
            </w:r>
          </w:p>
        </w:tc>
        <w:tc>
          <w:tcPr>
            <w:tcW w:w="1664" w:type="dxa"/>
          </w:tcPr>
          <w:p w:rsidR="006F1CFD" w:rsidRDefault="006F1CFD">
            <w:pPr>
              <w:pStyle w:val="ConsPlusNormal"/>
            </w:pPr>
            <w:r>
              <w:t>12900,00</w:t>
            </w:r>
          </w:p>
        </w:tc>
        <w:tc>
          <w:tcPr>
            <w:tcW w:w="1664" w:type="dxa"/>
          </w:tcPr>
          <w:p w:rsidR="006F1CFD" w:rsidRDefault="006F1CFD">
            <w:pPr>
              <w:pStyle w:val="ConsPlusNormal"/>
            </w:pPr>
            <w:r>
              <w:t>12900,00</w:t>
            </w:r>
          </w:p>
        </w:tc>
        <w:tc>
          <w:tcPr>
            <w:tcW w:w="2665" w:type="dxa"/>
            <w:vMerge w:val="restart"/>
            <w:tcBorders>
              <w:bottom w:val="nil"/>
            </w:tcBorders>
          </w:tcPr>
          <w:p w:rsidR="006F1CFD" w:rsidRDefault="006F1CFD">
            <w:pPr>
              <w:pStyle w:val="ConsPlusNormal"/>
            </w:pPr>
          </w:p>
        </w:tc>
        <w:tc>
          <w:tcPr>
            <w:tcW w:w="2608" w:type="dxa"/>
            <w:vMerge w:val="restart"/>
            <w:tcBorders>
              <w:bottom w:val="nil"/>
            </w:tcBorders>
          </w:tcPr>
          <w:p w:rsidR="006F1CFD" w:rsidRDefault="006F1CFD">
            <w:pPr>
              <w:pStyle w:val="ConsPlusNormal"/>
            </w:pPr>
          </w:p>
        </w:tc>
      </w:tr>
      <w:tr w:rsidR="006F1CFD">
        <w:tc>
          <w:tcPr>
            <w:tcW w:w="1361" w:type="dxa"/>
            <w:vMerge/>
            <w:tcBorders>
              <w:bottom w:val="nil"/>
            </w:tcBorders>
          </w:tcPr>
          <w:p w:rsidR="006F1CFD" w:rsidRDefault="006F1CFD"/>
        </w:tc>
        <w:tc>
          <w:tcPr>
            <w:tcW w:w="3005" w:type="dxa"/>
            <w:vMerge/>
            <w:tcBorders>
              <w:bottom w:val="nil"/>
            </w:tcBorders>
          </w:tcPr>
          <w:p w:rsidR="006F1CFD" w:rsidRDefault="006F1CFD"/>
        </w:tc>
        <w:tc>
          <w:tcPr>
            <w:tcW w:w="1444" w:type="dxa"/>
            <w:vMerge/>
            <w:tcBorders>
              <w:bottom w:val="nil"/>
            </w:tcBorders>
          </w:tcPr>
          <w:p w:rsidR="006F1CFD" w:rsidRDefault="006F1CFD"/>
        </w:tc>
        <w:tc>
          <w:tcPr>
            <w:tcW w:w="2044" w:type="dxa"/>
          </w:tcPr>
          <w:p w:rsidR="006F1CFD" w:rsidRDefault="006F1CFD">
            <w:pPr>
              <w:pStyle w:val="ConsPlusNormal"/>
            </w:pPr>
            <w:r>
              <w:t>Средства бюджета Московской области</w:t>
            </w:r>
          </w:p>
        </w:tc>
        <w:tc>
          <w:tcPr>
            <w:tcW w:w="1757" w:type="dxa"/>
          </w:tcPr>
          <w:p w:rsidR="006F1CFD" w:rsidRDefault="006F1CFD">
            <w:pPr>
              <w:pStyle w:val="ConsPlusNormal"/>
            </w:pPr>
            <w:r>
              <w:t>12400,00</w:t>
            </w:r>
          </w:p>
        </w:tc>
        <w:tc>
          <w:tcPr>
            <w:tcW w:w="1664" w:type="dxa"/>
          </w:tcPr>
          <w:p w:rsidR="006F1CFD" w:rsidRDefault="006F1CFD">
            <w:pPr>
              <w:pStyle w:val="ConsPlusNormal"/>
            </w:pPr>
            <w:r>
              <w:t>62000,00</w:t>
            </w:r>
          </w:p>
        </w:tc>
        <w:tc>
          <w:tcPr>
            <w:tcW w:w="1664" w:type="dxa"/>
          </w:tcPr>
          <w:p w:rsidR="006F1CFD" w:rsidRDefault="006F1CFD">
            <w:pPr>
              <w:pStyle w:val="ConsPlusNormal"/>
            </w:pPr>
            <w:r>
              <w:t>12400,00</w:t>
            </w:r>
          </w:p>
        </w:tc>
        <w:tc>
          <w:tcPr>
            <w:tcW w:w="1664" w:type="dxa"/>
          </w:tcPr>
          <w:p w:rsidR="006F1CFD" w:rsidRDefault="006F1CFD">
            <w:pPr>
              <w:pStyle w:val="ConsPlusNormal"/>
            </w:pPr>
            <w:r>
              <w:t>12400,00</w:t>
            </w:r>
          </w:p>
        </w:tc>
        <w:tc>
          <w:tcPr>
            <w:tcW w:w="1664" w:type="dxa"/>
          </w:tcPr>
          <w:p w:rsidR="006F1CFD" w:rsidRDefault="006F1CFD">
            <w:pPr>
              <w:pStyle w:val="ConsPlusNormal"/>
            </w:pPr>
            <w:r>
              <w:t>12400,00</w:t>
            </w:r>
          </w:p>
        </w:tc>
        <w:tc>
          <w:tcPr>
            <w:tcW w:w="1664" w:type="dxa"/>
          </w:tcPr>
          <w:p w:rsidR="006F1CFD" w:rsidRDefault="006F1CFD">
            <w:pPr>
              <w:pStyle w:val="ConsPlusNormal"/>
            </w:pPr>
            <w:r>
              <w:t>12400,00</w:t>
            </w:r>
          </w:p>
        </w:tc>
        <w:tc>
          <w:tcPr>
            <w:tcW w:w="1664" w:type="dxa"/>
          </w:tcPr>
          <w:p w:rsidR="006F1CFD" w:rsidRDefault="006F1CFD">
            <w:pPr>
              <w:pStyle w:val="ConsPlusNormal"/>
            </w:pPr>
            <w:r>
              <w:t>12400,00</w:t>
            </w:r>
          </w:p>
        </w:tc>
        <w:tc>
          <w:tcPr>
            <w:tcW w:w="2665" w:type="dxa"/>
            <w:vMerge/>
            <w:tcBorders>
              <w:bottom w:val="nil"/>
            </w:tcBorders>
          </w:tcPr>
          <w:p w:rsidR="006F1CFD" w:rsidRDefault="006F1CFD"/>
        </w:tc>
        <w:tc>
          <w:tcPr>
            <w:tcW w:w="2608" w:type="dxa"/>
            <w:vMerge/>
            <w:tcBorders>
              <w:bottom w:val="nil"/>
            </w:tcBorders>
          </w:tcPr>
          <w:p w:rsidR="006F1CFD" w:rsidRDefault="006F1CFD"/>
        </w:tc>
      </w:tr>
      <w:tr w:rsidR="006F1CFD">
        <w:tc>
          <w:tcPr>
            <w:tcW w:w="1361" w:type="dxa"/>
            <w:vMerge/>
            <w:tcBorders>
              <w:bottom w:val="nil"/>
            </w:tcBorders>
          </w:tcPr>
          <w:p w:rsidR="006F1CFD" w:rsidRDefault="006F1CFD"/>
        </w:tc>
        <w:tc>
          <w:tcPr>
            <w:tcW w:w="3005" w:type="dxa"/>
            <w:vMerge/>
            <w:tcBorders>
              <w:bottom w:val="nil"/>
            </w:tcBorders>
          </w:tcPr>
          <w:p w:rsidR="006F1CFD" w:rsidRDefault="006F1CFD"/>
        </w:tc>
        <w:tc>
          <w:tcPr>
            <w:tcW w:w="1444" w:type="dxa"/>
            <w:vMerge/>
            <w:tcBorders>
              <w:bottom w:val="nil"/>
            </w:tcBorders>
          </w:tcPr>
          <w:p w:rsidR="006F1CFD" w:rsidRDefault="006F1CFD"/>
        </w:tc>
        <w:tc>
          <w:tcPr>
            <w:tcW w:w="2044" w:type="dxa"/>
          </w:tcPr>
          <w:p w:rsidR="006F1CFD" w:rsidRDefault="006F1CFD">
            <w:pPr>
              <w:pStyle w:val="ConsPlusNormal"/>
            </w:pPr>
            <w:r>
              <w:t xml:space="preserve">Средства федерального </w:t>
            </w:r>
            <w:r>
              <w:lastRenderedPageBreak/>
              <w:t>бюджета</w:t>
            </w:r>
          </w:p>
        </w:tc>
        <w:tc>
          <w:tcPr>
            <w:tcW w:w="1757" w:type="dxa"/>
          </w:tcPr>
          <w:p w:rsidR="006F1CFD" w:rsidRDefault="006F1CFD">
            <w:pPr>
              <w:pStyle w:val="ConsPlusNormal"/>
            </w:pPr>
            <w:r>
              <w:lastRenderedPageBreak/>
              <w:t>3400,00</w:t>
            </w:r>
          </w:p>
        </w:tc>
        <w:tc>
          <w:tcPr>
            <w:tcW w:w="1664" w:type="dxa"/>
          </w:tcPr>
          <w:p w:rsidR="006F1CFD" w:rsidRDefault="006F1CFD">
            <w:pPr>
              <w:pStyle w:val="ConsPlusNormal"/>
            </w:pPr>
            <w:r>
              <w:t>3400,00</w:t>
            </w:r>
          </w:p>
        </w:tc>
        <w:tc>
          <w:tcPr>
            <w:tcW w:w="1664" w:type="dxa"/>
          </w:tcPr>
          <w:p w:rsidR="006F1CFD" w:rsidRDefault="006F1CFD">
            <w:pPr>
              <w:pStyle w:val="ConsPlusNormal"/>
            </w:pPr>
            <w:r>
              <w:t>3400,00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2665" w:type="dxa"/>
            <w:vMerge/>
            <w:tcBorders>
              <w:bottom w:val="nil"/>
            </w:tcBorders>
          </w:tcPr>
          <w:p w:rsidR="006F1CFD" w:rsidRDefault="006F1CFD"/>
        </w:tc>
        <w:tc>
          <w:tcPr>
            <w:tcW w:w="2608" w:type="dxa"/>
            <w:vMerge/>
            <w:tcBorders>
              <w:bottom w:val="nil"/>
            </w:tcBorders>
          </w:tcPr>
          <w:p w:rsidR="006F1CFD" w:rsidRDefault="006F1CFD"/>
        </w:tc>
      </w:tr>
      <w:tr w:rsidR="006F1CFD">
        <w:tblPrEx>
          <w:tblBorders>
            <w:insideH w:val="nil"/>
          </w:tblBorders>
        </w:tblPrEx>
        <w:tc>
          <w:tcPr>
            <w:tcW w:w="1361" w:type="dxa"/>
            <w:vMerge/>
            <w:tcBorders>
              <w:bottom w:val="nil"/>
            </w:tcBorders>
          </w:tcPr>
          <w:p w:rsidR="006F1CFD" w:rsidRDefault="006F1CFD"/>
        </w:tc>
        <w:tc>
          <w:tcPr>
            <w:tcW w:w="3005" w:type="dxa"/>
            <w:vMerge/>
            <w:tcBorders>
              <w:bottom w:val="nil"/>
            </w:tcBorders>
          </w:tcPr>
          <w:p w:rsidR="006F1CFD" w:rsidRDefault="006F1CFD"/>
        </w:tc>
        <w:tc>
          <w:tcPr>
            <w:tcW w:w="1444" w:type="dxa"/>
            <w:vMerge/>
            <w:tcBorders>
              <w:bottom w:val="nil"/>
            </w:tcBorders>
          </w:tcPr>
          <w:p w:rsidR="006F1CFD" w:rsidRDefault="006F1CFD"/>
        </w:tc>
        <w:tc>
          <w:tcPr>
            <w:tcW w:w="2044" w:type="dxa"/>
            <w:tcBorders>
              <w:bottom w:val="nil"/>
            </w:tcBorders>
          </w:tcPr>
          <w:p w:rsidR="006F1CFD" w:rsidRDefault="006F1CFD">
            <w:pPr>
              <w:pStyle w:val="ConsPlusNormal"/>
            </w:pPr>
            <w:r>
              <w:t>Внебюджетные источники</w:t>
            </w:r>
          </w:p>
        </w:tc>
        <w:tc>
          <w:tcPr>
            <w:tcW w:w="1757" w:type="dxa"/>
            <w:tcBorders>
              <w:bottom w:val="nil"/>
            </w:tcBorders>
          </w:tcPr>
          <w:p w:rsidR="006F1CFD" w:rsidRDefault="006F1CFD">
            <w:pPr>
              <w:pStyle w:val="ConsPlusNormal"/>
            </w:pPr>
            <w:r>
              <w:t>526,34</w:t>
            </w:r>
          </w:p>
        </w:tc>
        <w:tc>
          <w:tcPr>
            <w:tcW w:w="1664" w:type="dxa"/>
            <w:tcBorders>
              <w:bottom w:val="nil"/>
            </w:tcBorders>
          </w:tcPr>
          <w:p w:rsidR="006F1CFD" w:rsidRDefault="006F1CFD">
            <w:pPr>
              <w:pStyle w:val="ConsPlusNormal"/>
            </w:pPr>
            <w:r>
              <w:t>2526,31</w:t>
            </w:r>
          </w:p>
        </w:tc>
        <w:tc>
          <w:tcPr>
            <w:tcW w:w="1664" w:type="dxa"/>
            <w:tcBorders>
              <w:bottom w:val="nil"/>
            </w:tcBorders>
          </w:tcPr>
          <w:p w:rsidR="006F1CFD" w:rsidRDefault="006F1CFD">
            <w:pPr>
              <w:pStyle w:val="ConsPlusNormal"/>
            </w:pPr>
            <w:r>
              <w:t>526,31</w:t>
            </w:r>
          </w:p>
        </w:tc>
        <w:tc>
          <w:tcPr>
            <w:tcW w:w="1664" w:type="dxa"/>
            <w:tcBorders>
              <w:bottom w:val="nil"/>
            </w:tcBorders>
          </w:tcPr>
          <w:p w:rsidR="006F1CFD" w:rsidRDefault="006F1CFD">
            <w:pPr>
              <w:pStyle w:val="ConsPlusNormal"/>
            </w:pPr>
            <w:r>
              <w:t>500,00</w:t>
            </w:r>
          </w:p>
        </w:tc>
        <w:tc>
          <w:tcPr>
            <w:tcW w:w="1664" w:type="dxa"/>
            <w:tcBorders>
              <w:bottom w:val="nil"/>
            </w:tcBorders>
          </w:tcPr>
          <w:p w:rsidR="006F1CFD" w:rsidRDefault="006F1CFD">
            <w:pPr>
              <w:pStyle w:val="ConsPlusNormal"/>
            </w:pPr>
            <w:r>
              <w:t>500,00</w:t>
            </w:r>
          </w:p>
        </w:tc>
        <w:tc>
          <w:tcPr>
            <w:tcW w:w="1664" w:type="dxa"/>
            <w:tcBorders>
              <w:bottom w:val="nil"/>
            </w:tcBorders>
          </w:tcPr>
          <w:p w:rsidR="006F1CFD" w:rsidRDefault="006F1CFD">
            <w:pPr>
              <w:pStyle w:val="ConsPlusNormal"/>
            </w:pPr>
            <w:r>
              <w:t>500,00</w:t>
            </w:r>
          </w:p>
        </w:tc>
        <w:tc>
          <w:tcPr>
            <w:tcW w:w="1664" w:type="dxa"/>
            <w:tcBorders>
              <w:bottom w:val="nil"/>
            </w:tcBorders>
          </w:tcPr>
          <w:p w:rsidR="006F1CFD" w:rsidRDefault="006F1CFD">
            <w:pPr>
              <w:pStyle w:val="ConsPlusNormal"/>
            </w:pPr>
            <w:r>
              <w:t>500,00</w:t>
            </w:r>
          </w:p>
        </w:tc>
        <w:tc>
          <w:tcPr>
            <w:tcW w:w="2665" w:type="dxa"/>
            <w:vMerge/>
            <w:tcBorders>
              <w:bottom w:val="nil"/>
            </w:tcBorders>
          </w:tcPr>
          <w:p w:rsidR="006F1CFD" w:rsidRDefault="006F1CFD"/>
        </w:tc>
        <w:tc>
          <w:tcPr>
            <w:tcW w:w="2608" w:type="dxa"/>
            <w:vMerge/>
            <w:tcBorders>
              <w:bottom w:val="nil"/>
            </w:tcBorders>
          </w:tcPr>
          <w:p w:rsidR="006F1CFD" w:rsidRDefault="006F1CFD"/>
        </w:tc>
      </w:tr>
      <w:tr w:rsidR="006F1CFD">
        <w:tblPrEx>
          <w:tblBorders>
            <w:insideH w:val="nil"/>
          </w:tblBorders>
        </w:tblPrEx>
        <w:tc>
          <w:tcPr>
            <w:tcW w:w="24868" w:type="dxa"/>
            <w:gridSpan w:val="13"/>
            <w:tcBorders>
              <w:top w:val="nil"/>
            </w:tcBorders>
          </w:tcPr>
          <w:p w:rsidR="006F1CFD" w:rsidRDefault="006F1CFD">
            <w:pPr>
              <w:pStyle w:val="ConsPlusNormal"/>
              <w:jc w:val="both"/>
            </w:pPr>
            <w:r>
              <w:t xml:space="preserve">(строка 4.2 в ред. </w:t>
            </w:r>
            <w:hyperlink r:id="rId215" w:history="1">
              <w:r>
                <w:rPr>
                  <w:color w:val="0000FF"/>
                </w:rPr>
                <w:t>постановления</w:t>
              </w:r>
            </w:hyperlink>
            <w:r>
              <w:t xml:space="preserve"> Правительства МО от 29.08.2017 N 707/31)</w:t>
            </w:r>
          </w:p>
        </w:tc>
      </w:tr>
      <w:tr w:rsidR="006F1CFD">
        <w:tc>
          <w:tcPr>
            <w:tcW w:w="1361" w:type="dxa"/>
            <w:vMerge w:val="restart"/>
          </w:tcPr>
          <w:p w:rsidR="006F1CFD" w:rsidRDefault="006F1CFD">
            <w:pPr>
              <w:pStyle w:val="ConsPlusNormal"/>
              <w:outlineLvl w:val="4"/>
            </w:pPr>
            <w:r>
              <w:t>4.2.1.</w:t>
            </w:r>
          </w:p>
        </w:tc>
        <w:tc>
          <w:tcPr>
            <w:tcW w:w="3005" w:type="dxa"/>
            <w:vMerge w:val="restart"/>
          </w:tcPr>
          <w:p w:rsidR="006F1CFD" w:rsidRDefault="006F1CFD">
            <w:pPr>
              <w:pStyle w:val="ConsPlusNormal"/>
            </w:pPr>
            <w:r>
              <w:t>Основное мероприятие 1. Государственная поддержка учреждений культуры, находящихся на территории сельских поселений</w:t>
            </w:r>
          </w:p>
        </w:tc>
        <w:tc>
          <w:tcPr>
            <w:tcW w:w="1444" w:type="dxa"/>
            <w:vMerge w:val="restart"/>
          </w:tcPr>
          <w:p w:rsidR="006F1CFD" w:rsidRDefault="006F1CFD">
            <w:pPr>
              <w:pStyle w:val="ConsPlusNormal"/>
            </w:pPr>
            <w:r>
              <w:t>2017-2021</w:t>
            </w:r>
          </w:p>
        </w:tc>
        <w:tc>
          <w:tcPr>
            <w:tcW w:w="2044" w:type="dxa"/>
          </w:tcPr>
          <w:p w:rsidR="006F1CFD" w:rsidRDefault="006F1CFD">
            <w:pPr>
              <w:pStyle w:val="ConsPlusNormal"/>
            </w:pPr>
            <w:r>
              <w:t>Итого</w:t>
            </w:r>
          </w:p>
        </w:tc>
        <w:tc>
          <w:tcPr>
            <w:tcW w:w="1757" w:type="dxa"/>
          </w:tcPr>
          <w:p w:rsidR="006F1CFD" w:rsidRDefault="006F1CFD">
            <w:pPr>
              <w:pStyle w:val="ConsPlusNormal"/>
            </w:pPr>
            <w:r>
              <w:t>3400,00</w:t>
            </w:r>
          </w:p>
        </w:tc>
        <w:tc>
          <w:tcPr>
            <w:tcW w:w="1664" w:type="dxa"/>
          </w:tcPr>
          <w:p w:rsidR="006F1CFD" w:rsidRDefault="006F1CFD">
            <w:pPr>
              <w:pStyle w:val="ConsPlusNormal"/>
            </w:pPr>
            <w:r>
              <w:t>3400,00</w:t>
            </w:r>
          </w:p>
        </w:tc>
        <w:tc>
          <w:tcPr>
            <w:tcW w:w="1664" w:type="dxa"/>
          </w:tcPr>
          <w:p w:rsidR="006F1CFD" w:rsidRDefault="006F1CFD">
            <w:pPr>
              <w:pStyle w:val="ConsPlusNormal"/>
            </w:pPr>
            <w:r>
              <w:t>3400,00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2665" w:type="dxa"/>
            <w:vMerge w:val="restart"/>
          </w:tcPr>
          <w:p w:rsidR="006F1CFD" w:rsidRDefault="006F1CFD">
            <w:pPr>
              <w:pStyle w:val="ConsPlusNormal"/>
            </w:pPr>
          </w:p>
        </w:tc>
        <w:tc>
          <w:tcPr>
            <w:tcW w:w="2608" w:type="dxa"/>
            <w:vMerge w:val="restart"/>
          </w:tcPr>
          <w:p w:rsidR="006F1CFD" w:rsidRDefault="006F1CFD">
            <w:pPr>
              <w:pStyle w:val="ConsPlusNormal"/>
            </w:pPr>
          </w:p>
        </w:tc>
      </w:tr>
      <w:tr w:rsidR="006F1CFD">
        <w:tc>
          <w:tcPr>
            <w:tcW w:w="1361" w:type="dxa"/>
            <w:vMerge/>
          </w:tcPr>
          <w:p w:rsidR="006F1CFD" w:rsidRDefault="006F1CFD"/>
        </w:tc>
        <w:tc>
          <w:tcPr>
            <w:tcW w:w="3005" w:type="dxa"/>
            <w:vMerge/>
          </w:tcPr>
          <w:p w:rsidR="006F1CFD" w:rsidRDefault="006F1CFD"/>
        </w:tc>
        <w:tc>
          <w:tcPr>
            <w:tcW w:w="1444" w:type="dxa"/>
            <w:vMerge/>
          </w:tcPr>
          <w:p w:rsidR="006F1CFD" w:rsidRDefault="006F1CFD"/>
        </w:tc>
        <w:tc>
          <w:tcPr>
            <w:tcW w:w="2044" w:type="dxa"/>
          </w:tcPr>
          <w:p w:rsidR="006F1CFD" w:rsidRDefault="006F1CFD">
            <w:pPr>
              <w:pStyle w:val="ConsPlusNormal"/>
            </w:pPr>
            <w:r>
              <w:t>Средства федерального бюджета</w:t>
            </w:r>
          </w:p>
        </w:tc>
        <w:tc>
          <w:tcPr>
            <w:tcW w:w="1757" w:type="dxa"/>
          </w:tcPr>
          <w:p w:rsidR="006F1CFD" w:rsidRDefault="006F1CFD">
            <w:pPr>
              <w:pStyle w:val="ConsPlusNormal"/>
            </w:pPr>
            <w:r>
              <w:t>3400,00</w:t>
            </w:r>
          </w:p>
        </w:tc>
        <w:tc>
          <w:tcPr>
            <w:tcW w:w="1664" w:type="dxa"/>
          </w:tcPr>
          <w:p w:rsidR="006F1CFD" w:rsidRDefault="006F1CFD">
            <w:pPr>
              <w:pStyle w:val="ConsPlusNormal"/>
            </w:pPr>
            <w:r>
              <w:t>3400,00</w:t>
            </w:r>
          </w:p>
        </w:tc>
        <w:tc>
          <w:tcPr>
            <w:tcW w:w="1664" w:type="dxa"/>
          </w:tcPr>
          <w:p w:rsidR="006F1CFD" w:rsidRDefault="006F1CFD">
            <w:pPr>
              <w:pStyle w:val="ConsPlusNormal"/>
            </w:pPr>
            <w:r>
              <w:t>3400,00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2665" w:type="dxa"/>
            <w:vMerge/>
          </w:tcPr>
          <w:p w:rsidR="006F1CFD" w:rsidRDefault="006F1CFD"/>
        </w:tc>
        <w:tc>
          <w:tcPr>
            <w:tcW w:w="2608" w:type="dxa"/>
            <w:vMerge/>
          </w:tcPr>
          <w:p w:rsidR="006F1CFD" w:rsidRDefault="006F1CFD"/>
        </w:tc>
      </w:tr>
      <w:tr w:rsidR="006F1CFD">
        <w:tc>
          <w:tcPr>
            <w:tcW w:w="1361" w:type="dxa"/>
            <w:vMerge w:val="restart"/>
          </w:tcPr>
          <w:p w:rsidR="006F1CFD" w:rsidRDefault="006F1CFD">
            <w:pPr>
              <w:pStyle w:val="ConsPlusNormal"/>
            </w:pPr>
            <w:r>
              <w:t>4.2.1.1.</w:t>
            </w:r>
          </w:p>
        </w:tc>
        <w:tc>
          <w:tcPr>
            <w:tcW w:w="3005" w:type="dxa"/>
            <w:vMerge w:val="restart"/>
          </w:tcPr>
          <w:p w:rsidR="006F1CFD" w:rsidRDefault="006F1CFD">
            <w:pPr>
              <w:pStyle w:val="ConsPlusNormal"/>
            </w:pPr>
            <w:r>
              <w:t>Поддержка отрасли культуры</w:t>
            </w:r>
          </w:p>
        </w:tc>
        <w:tc>
          <w:tcPr>
            <w:tcW w:w="1444" w:type="dxa"/>
            <w:vMerge w:val="restart"/>
          </w:tcPr>
          <w:p w:rsidR="006F1CFD" w:rsidRDefault="006F1CFD">
            <w:pPr>
              <w:pStyle w:val="ConsPlusNormal"/>
            </w:pPr>
            <w:r>
              <w:t>2017-2021</w:t>
            </w:r>
          </w:p>
        </w:tc>
        <w:tc>
          <w:tcPr>
            <w:tcW w:w="2044" w:type="dxa"/>
          </w:tcPr>
          <w:p w:rsidR="006F1CFD" w:rsidRDefault="006F1CFD">
            <w:pPr>
              <w:pStyle w:val="ConsPlusNormal"/>
            </w:pPr>
            <w:r>
              <w:t>Итого</w:t>
            </w:r>
          </w:p>
        </w:tc>
        <w:tc>
          <w:tcPr>
            <w:tcW w:w="1757" w:type="dxa"/>
          </w:tcPr>
          <w:p w:rsidR="006F1CFD" w:rsidRDefault="006F1CFD">
            <w:pPr>
              <w:pStyle w:val="ConsPlusNormal"/>
            </w:pPr>
            <w:r>
              <w:t>3400,00</w:t>
            </w:r>
          </w:p>
        </w:tc>
        <w:tc>
          <w:tcPr>
            <w:tcW w:w="1664" w:type="dxa"/>
          </w:tcPr>
          <w:p w:rsidR="006F1CFD" w:rsidRDefault="006F1CFD">
            <w:pPr>
              <w:pStyle w:val="ConsPlusNormal"/>
            </w:pPr>
            <w:r>
              <w:t>3400,00</w:t>
            </w:r>
          </w:p>
        </w:tc>
        <w:tc>
          <w:tcPr>
            <w:tcW w:w="1664" w:type="dxa"/>
          </w:tcPr>
          <w:p w:rsidR="006F1CFD" w:rsidRDefault="006F1CFD">
            <w:pPr>
              <w:pStyle w:val="ConsPlusNormal"/>
            </w:pPr>
            <w:r>
              <w:t>3400,00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2665" w:type="dxa"/>
            <w:vMerge w:val="restart"/>
          </w:tcPr>
          <w:p w:rsidR="006F1CFD" w:rsidRDefault="006F1CFD">
            <w:pPr>
              <w:pStyle w:val="ConsPlusNormal"/>
            </w:pPr>
            <w:r>
              <w:t>Министерство культуры Московской области</w:t>
            </w:r>
          </w:p>
        </w:tc>
        <w:tc>
          <w:tcPr>
            <w:tcW w:w="2608" w:type="dxa"/>
            <w:vMerge w:val="restart"/>
          </w:tcPr>
          <w:p w:rsidR="006F1CFD" w:rsidRDefault="006F1CFD">
            <w:pPr>
              <w:pStyle w:val="ConsPlusNormal"/>
            </w:pPr>
            <w:r>
              <w:t>Выплата премий лучшим учреждениям культуры, находящимся на территории сельских поселений и работникам муниципальных учреждений культуры, находящихся на территориях сельских поселений</w:t>
            </w:r>
          </w:p>
        </w:tc>
      </w:tr>
      <w:tr w:rsidR="006F1CFD">
        <w:tc>
          <w:tcPr>
            <w:tcW w:w="1361" w:type="dxa"/>
            <w:vMerge/>
          </w:tcPr>
          <w:p w:rsidR="006F1CFD" w:rsidRDefault="006F1CFD"/>
        </w:tc>
        <w:tc>
          <w:tcPr>
            <w:tcW w:w="3005" w:type="dxa"/>
            <w:vMerge/>
          </w:tcPr>
          <w:p w:rsidR="006F1CFD" w:rsidRDefault="006F1CFD"/>
        </w:tc>
        <w:tc>
          <w:tcPr>
            <w:tcW w:w="1444" w:type="dxa"/>
            <w:vMerge/>
          </w:tcPr>
          <w:p w:rsidR="006F1CFD" w:rsidRDefault="006F1CFD"/>
        </w:tc>
        <w:tc>
          <w:tcPr>
            <w:tcW w:w="2044" w:type="dxa"/>
          </w:tcPr>
          <w:p w:rsidR="006F1CFD" w:rsidRDefault="006F1CFD">
            <w:pPr>
              <w:pStyle w:val="ConsPlusNormal"/>
            </w:pPr>
            <w:r>
              <w:t>Средства федерального бюджета</w:t>
            </w:r>
          </w:p>
        </w:tc>
        <w:tc>
          <w:tcPr>
            <w:tcW w:w="1757" w:type="dxa"/>
          </w:tcPr>
          <w:p w:rsidR="006F1CFD" w:rsidRDefault="006F1CFD">
            <w:pPr>
              <w:pStyle w:val="ConsPlusNormal"/>
            </w:pPr>
            <w:r>
              <w:t>3400,00</w:t>
            </w:r>
          </w:p>
        </w:tc>
        <w:tc>
          <w:tcPr>
            <w:tcW w:w="1664" w:type="dxa"/>
          </w:tcPr>
          <w:p w:rsidR="006F1CFD" w:rsidRDefault="006F1CFD">
            <w:pPr>
              <w:pStyle w:val="ConsPlusNormal"/>
            </w:pPr>
            <w:r>
              <w:t>3400,00</w:t>
            </w:r>
          </w:p>
        </w:tc>
        <w:tc>
          <w:tcPr>
            <w:tcW w:w="1664" w:type="dxa"/>
          </w:tcPr>
          <w:p w:rsidR="006F1CFD" w:rsidRDefault="006F1CFD">
            <w:pPr>
              <w:pStyle w:val="ConsPlusNormal"/>
            </w:pPr>
            <w:r>
              <w:t>3400,00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2665" w:type="dxa"/>
            <w:vMerge/>
          </w:tcPr>
          <w:p w:rsidR="006F1CFD" w:rsidRDefault="006F1CFD"/>
        </w:tc>
        <w:tc>
          <w:tcPr>
            <w:tcW w:w="2608" w:type="dxa"/>
            <w:vMerge/>
          </w:tcPr>
          <w:p w:rsidR="006F1CFD" w:rsidRDefault="006F1CFD"/>
        </w:tc>
      </w:tr>
      <w:tr w:rsidR="006F1CFD">
        <w:tc>
          <w:tcPr>
            <w:tcW w:w="1361" w:type="dxa"/>
            <w:vMerge w:val="restart"/>
          </w:tcPr>
          <w:p w:rsidR="006F1CFD" w:rsidRDefault="006F1CFD">
            <w:pPr>
              <w:pStyle w:val="ConsPlusNormal"/>
            </w:pPr>
            <w:r>
              <w:t>4.2.1.1.1.</w:t>
            </w:r>
          </w:p>
        </w:tc>
        <w:tc>
          <w:tcPr>
            <w:tcW w:w="3005" w:type="dxa"/>
            <w:vMerge w:val="restart"/>
          </w:tcPr>
          <w:p w:rsidR="006F1CFD" w:rsidRDefault="006F1CFD">
            <w:pPr>
              <w:pStyle w:val="ConsPlusNormal"/>
            </w:pPr>
            <w:r>
              <w:t>Иные межбюджетные трансферты на государственную поддержку муниципальных учреждений культуры, находящихся на территории сельских поселений</w:t>
            </w:r>
          </w:p>
        </w:tc>
        <w:tc>
          <w:tcPr>
            <w:tcW w:w="1444" w:type="dxa"/>
            <w:vMerge w:val="restart"/>
          </w:tcPr>
          <w:p w:rsidR="006F1CFD" w:rsidRDefault="006F1CFD">
            <w:pPr>
              <w:pStyle w:val="ConsPlusNormal"/>
            </w:pPr>
            <w:r>
              <w:t>2017-2021</w:t>
            </w:r>
          </w:p>
        </w:tc>
        <w:tc>
          <w:tcPr>
            <w:tcW w:w="2044" w:type="dxa"/>
          </w:tcPr>
          <w:p w:rsidR="006F1CFD" w:rsidRDefault="006F1CFD">
            <w:pPr>
              <w:pStyle w:val="ConsPlusNormal"/>
            </w:pPr>
            <w:r>
              <w:t>Итого</w:t>
            </w:r>
          </w:p>
        </w:tc>
        <w:tc>
          <w:tcPr>
            <w:tcW w:w="1757" w:type="dxa"/>
          </w:tcPr>
          <w:p w:rsidR="006F1CFD" w:rsidRDefault="006F1CFD">
            <w:pPr>
              <w:pStyle w:val="ConsPlusNormal"/>
            </w:pPr>
            <w:r>
              <w:t>1800,00</w:t>
            </w:r>
          </w:p>
        </w:tc>
        <w:tc>
          <w:tcPr>
            <w:tcW w:w="1664" w:type="dxa"/>
          </w:tcPr>
          <w:p w:rsidR="006F1CFD" w:rsidRDefault="006F1CFD">
            <w:pPr>
              <w:pStyle w:val="ConsPlusNormal"/>
            </w:pPr>
            <w:r>
              <w:t>1800,00</w:t>
            </w:r>
          </w:p>
        </w:tc>
        <w:tc>
          <w:tcPr>
            <w:tcW w:w="1664" w:type="dxa"/>
          </w:tcPr>
          <w:p w:rsidR="006F1CFD" w:rsidRDefault="006F1CFD">
            <w:pPr>
              <w:pStyle w:val="ConsPlusNormal"/>
            </w:pPr>
            <w:r>
              <w:t>1800,00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2665" w:type="dxa"/>
            <w:vMerge w:val="restart"/>
          </w:tcPr>
          <w:p w:rsidR="006F1CFD" w:rsidRDefault="006F1CFD">
            <w:pPr>
              <w:pStyle w:val="ConsPlusNormal"/>
            </w:pPr>
            <w:r>
              <w:t>Министерство культуры Московской области</w:t>
            </w:r>
          </w:p>
        </w:tc>
        <w:tc>
          <w:tcPr>
            <w:tcW w:w="2608" w:type="dxa"/>
            <w:vMerge w:val="restart"/>
          </w:tcPr>
          <w:p w:rsidR="006F1CFD" w:rsidRDefault="006F1CFD">
            <w:pPr>
              <w:pStyle w:val="ConsPlusNormal"/>
            </w:pPr>
            <w:r>
              <w:t>Выплата премий лучшим учреждениям культуры, находящимся на территории сельских поселений</w:t>
            </w:r>
          </w:p>
        </w:tc>
      </w:tr>
      <w:tr w:rsidR="006F1CFD">
        <w:tc>
          <w:tcPr>
            <w:tcW w:w="1361" w:type="dxa"/>
            <w:vMerge/>
          </w:tcPr>
          <w:p w:rsidR="006F1CFD" w:rsidRDefault="006F1CFD"/>
        </w:tc>
        <w:tc>
          <w:tcPr>
            <w:tcW w:w="3005" w:type="dxa"/>
            <w:vMerge/>
          </w:tcPr>
          <w:p w:rsidR="006F1CFD" w:rsidRDefault="006F1CFD"/>
        </w:tc>
        <w:tc>
          <w:tcPr>
            <w:tcW w:w="1444" w:type="dxa"/>
            <w:vMerge/>
          </w:tcPr>
          <w:p w:rsidR="006F1CFD" w:rsidRDefault="006F1CFD"/>
        </w:tc>
        <w:tc>
          <w:tcPr>
            <w:tcW w:w="2044" w:type="dxa"/>
          </w:tcPr>
          <w:p w:rsidR="006F1CFD" w:rsidRDefault="006F1CFD">
            <w:pPr>
              <w:pStyle w:val="ConsPlusNormal"/>
            </w:pPr>
            <w:r>
              <w:t>Средства федерального бюджета</w:t>
            </w:r>
          </w:p>
        </w:tc>
        <w:tc>
          <w:tcPr>
            <w:tcW w:w="1757" w:type="dxa"/>
          </w:tcPr>
          <w:p w:rsidR="006F1CFD" w:rsidRDefault="006F1CFD">
            <w:pPr>
              <w:pStyle w:val="ConsPlusNormal"/>
            </w:pPr>
            <w:r>
              <w:t>1800,00</w:t>
            </w:r>
          </w:p>
        </w:tc>
        <w:tc>
          <w:tcPr>
            <w:tcW w:w="1664" w:type="dxa"/>
          </w:tcPr>
          <w:p w:rsidR="006F1CFD" w:rsidRDefault="006F1CFD">
            <w:pPr>
              <w:pStyle w:val="ConsPlusNormal"/>
            </w:pPr>
            <w:r>
              <w:t>1800,00</w:t>
            </w:r>
          </w:p>
        </w:tc>
        <w:tc>
          <w:tcPr>
            <w:tcW w:w="1664" w:type="dxa"/>
          </w:tcPr>
          <w:p w:rsidR="006F1CFD" w:rsidRDefault="006F1CFD">
            <w:pPr>
              <w:pStyle w:val="ConsPlusNormal"/>
            </w:pPr>
            <w:r>
              <w:t>1800,00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2665" w:type="dxa"/>
            <w:vMerge/>
          </w:tcPr>
          <w:p w:rsidR="006F1CFD" w:rsidRDefault="006F1CFD"/>
        </w:tc>
        <w:tc>
          <w:tcPr>
            <w:tcW w:w="2608" w:type="dxa"/>
            <w:vMerge/>
          </w:tcPr>
          <w:p w:rsidR="006F1CFD" w:rsidRDefault="006F1CFD"/>
        </w:tc>
      </w:tr>
      <w:tr w:rsidR="006F1CFD">
        <w:tc>
          <w:tcPr>
            <w:tcW w:w="1361" w:type="dxa"/>
            <w:vMerge w:val="restart"/>
          </w:tcPr>
          <w:p w:rsidR="006F1CFD" w:rsidRDefault="006F1CFD">
            <w:pPr>
              <w:pStyle w:val="ConsPlusNormal"/>
            </w:pPr>
            <w:r>
              <w:t>4.2.1.1.2.</w:t>
            </w:r>
          </w:p>
        </w:tc>
        <w:tc>
          <w:tcPr>
            <w:tcW w:w="3005" w:type="dxa"/>
            <w:vMerge w:val="restart"/>
          </w:tcPr>
          <w:p w:rsidR="006F1CFD" w:rsidRDefault="006F1CFD">
            <w:pPr>
              <w:pStyle w:val="ConsPlusNormal"/>
            </w:pPr>
            <w:r>
              <w:t xml:space="preserve">Иные межбюджетные трансферты на государственную поддержку </w:t>
            </w:r>
            <w:r>
              <w:lastRenderedPageBreak/>
              <w:t>лучших работников муниципальных учреждений культуры, находящихся на территориях сельских поселений</w:t>
            </w:r>
          </w:p>
        </w:tc>
        <w:tc>
          <w:tcPr>
            <w:tcW w:w="1444" w:type="dxa"/>
            <w:vMerge w:val="restart"/>
          </w:tcPr>
          <w:p w:rsidR="006F1CFD" w:rsidRDefault="006F1CFD">
            <w:pPr>
              <w:pStyle w:val="ConsPlusNormal"/>
            </w:pPr>
            <w:r>
              <w:lastRenderedPageBreak/>
              <w:t>2017-2021</w:t>
            </w:r>
          </w:p>
        </w:tc>
        <w:tc>
          <w:tcPr>
            <w:tcW w:w="2044" w:type="dxa"/>
          </w:tcPr>
          <w:p w:rsidR="006F1CFD" w:rsidRDefault="006F1CFD">
            <w:pPr>
              <w:pStyle w:val="ConsPlusNormal"/>
            </w:pPr>
            <w:r>
              <w:t>Итого</w:t>
            </w:r>
          </w:p>
        </w:tc>
        <w:tc>
          <w:tcPr>
            <w:tcW w:w="1757" w:type="dxa"/>
          </w:tcPr>
          <w:p w:rsidR="006F1CFD" w:rsidRDefault="006F1CFD">
            <w:pPr>
              <w:pStyle w:val="ConsPlusNormal"/>
            </w:pPr>
            <w:r>
              <w:t>1600,00</w:t>
            </w:r>
          </w:p>
        </w:tc>
        <w:tc>
          <w:tcPr>
            <w:tcW w:w="1664" w:type="dxa"/>
          </w:tcPr>
          <w:p w:rsidR="006F1CFD" w:rsidRDefault="006F1CFD">
            <w:pPr>
              <w:pStyle w:val="ConsPlusNormal"/>
            </w:pPr>
            <w:r>
              <w:t>1600,00</w:t>
            </w:r>
          </w:p>
        </w:tc>
        <w:tc>
          <w:tcPr>
            <w:tcW w:w="1664" w:type="dxa"/>
          </w:tcPr>
          <w:p w:rsidR="006F1CFD" w:rsidRDefault="006F1CFD">
            <w:pPr>
              <w:pStyle w:val="ConsPlusNormal"/>
            </w:pPr>
            <w:r>
              <w:t>1600,00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2665" w:type="dxa"/>
            <w:vMerge w:val="restart"/>
          </w:tcPr>
          <w:p w:rsidR="006F1CFD" w:rsidRDefault="006F1CFD">
            <w:pPr>
              <w:pStyle w:val="ConsPlusNormal"/>
            </w:pPr>
            <w:r>
              <w:t>Министерство культуры Московской области</w:t>
            </w:r>
          </w:p>
        </w:tc>
        <w:tc>
          <w:tcPr>
            <w:tcW w:w="2608" w:type="dxa"/>
            <w:vMerge w:val="restart"/>
          </w:tcPr>
          <w:p w:rsidR="006F1CFD" w:rsidRDefault="006F1CFD">
            <w:pPr>
              <w:pStyle w:val="ConsPlusNormal"/>
            </w:pPr>
            <w:r>
              <w:t xml:space="preserve">Премии лучшим работникам муниципальных </w:t>
            </w:r>
            <w:r>
              <w:lastRenderedPageBreak/>
              <w:t>учреждений культуры, находящихся на территориях сельских поселений</w:t>
            </w:r>
          </w:p>
        </w:tc>
      </w:tr>
      <w:tr w:rsidR="006F1CFD">
        <w:tc>
          <w:tcPr>
            <w:tcW w:w="1361" w:type="dxa"/>
            <w:vMerge/>
          </w:tcPr>
          <w:p w:rsidR="006F1CFD" w:rsidRDefault="006F1CFD"/>
        </w:tc>
        <w:tc>
          <w:tcPr>
            <w:tcW w:w="3005" w:type="dxa"/>
            <w:vMerge/>
          </w:tcPr>
          <w:p w:rsidR="006F1CFD" w:rsidRDefault="006F1CFD"/>
        </w:tc>
        <w:tc>
          <w:tcPr>
            <w:tcW w:w="1444" w:type="dxa"/>
            <w:vMerge/>
          </w:tcPr>
          <w:p w:rsidR="006F1CFD" w:rsidRDefault="006F1CFD"/>
        </w:tc>
        <w:tc>
          <w:tcPr>
            <w:tcW w:w="2044" w:type="dxa"/>
          </w:tcPr>
          <w:p w:rsidR="006F1CFD" w:rsidRDefault="006F1CFD">
            <w:pPr>
              <w:pStyle w:val="ConsPlusNormal"/>
            </w:pPr>
            <w:r>
              <w:t xml:space="preserve">Средства </w:t>
            </w:r>
            <w:r>
              <w:lastRenderedPageBreak/>
              <w:t>федерального бюджета</w:t>
            </w:r>
          </w:p>
        </w:tc>
        <w:tc>
          <w:tcPr>
            <w:tcW w:w="1757" w:type="dxa"/>
          </w:tcPr>
          <w:p w:rsidR="006F1CFD" w:rsidRDefault="006F1CFD">
            <w:pPr>
              <w:pStyle w:val="ConsPlusNormal"/>
            </w:pPr>
            <w:r>
              <w:lastRenderedPageBreak/>
              <w:t>1600,00</w:t>
            </w:r>
          </w:p>
        </w:tc>
        <w:tc>
          <w:tcPr>
            <w:tcW w:w="1664" w:type="dxa"/>
          </w:tcPr>
          <w:p w:rsidR="006F1CFD" w:rsidRDefault="006F1CFD">
            <w:pPr>
              <w:pStyle w:val="ConsPlusNormal"/>
            </w:pPr>
            <w:r>
              <w:t>1600,00</w:t>
            </w:r>
          </w:p>
        </w:tc>
        <w:tc>
          <w:tcPr>
            <w:tcW w:w="1664" w:type="dxa"/>
          </w:tcPr>
          <w:p w:rsidR="006F1CFD" w:rsidRDefault="006F1CFD">
            <w:pPr>
              <w:pStyle w:val="ConsPlusNormal"/>
            </w:pPr>
            <w:r>
              <w:t>1600,00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2665" w:type="dxa"/>
            <w:vMerge/>
          </w:tcPr>
          <w:p w:rsidR="006F1CFD" w:rsidRDefault="006F1CFD"/>
        </w:tc>
        <w:tc>
          <w:tcPr>
            <w:tcW w:w="2608" w:type="dxa"/>
            <w:vMerge/>
          </w:tcPr>
          <w:p w:rsidR="006F1CFD" w:rsidRDefault="006F1CFD"/>
        </w:tc>
      </w:tr>
      <w:tr w:rsidR="006F1CFD">
        <w:tc>
          <w:tcPr>
            <w:tcW w:w="1361" w:type="dxa"/>
            <w:vMerge w:val="restart"/>
            <w:tcBorders>
              <w:bottom w:val="nil"/>
            </w:tcBorders>
          </w:tcPr>
          <w:p w:rsidR="006F1CFD" w:rsidRDefault="006F1CFD">
            <w:pPr>
              <w:pStyle w:val="ConsPlusNormal"/>
              <w:outlineLvl w:val="4"/>
            </w:pPr>
            <w:r>
              <w:lastRenderedPageBreak/>
              <w:t>4.2.2.</w:t>
            </w:r>
          </w:p>
        </w:tc>
        <w:tc>
          <w:tcPr>
            <w:tcW w:w="3005" w:type="dxa"/>
            <w:vMerge w:val="restart"/>
            <w:tcBorders>
              <w:bottom w:val="nil"/>
            </w:tcBorders>
          </w:tcPr>
          <w:p w:rsidR="006F1CFD" w:rsidRDefault="006F1CFD">
            <w:pPr>
              <w:pStyle w:val="ConsPlusNormal"/>
            </w:pPr>
            <w:r>
              <w:t>Основное мероприятие 2. Реализация отдельных функций Министерства культуры Московской области</w:t>
            </w:r>
          </w:p>
        </w:tc>
        <w:tc>
          <w:tcPr>
            <w:tcW w:w="1444" w:type="dxa"/>
            <w:vMerge w:val="restart"/>
            <w:tcBorders>
              <w:bottom w:val="nil"/>
            </w:tcBorders>
          </w:tcPr>
          <w:p w:rsidR="006F1CFD" w:rsidRDefault="006F1CFD">
            <w:pPr>
              <w:pStyle w:val="ConsPlusNormal"/>
            </w:pPr>
            <w:r>
              <w:t>2017-2021</w:t>
            </w:r>
          </w:p>
        </w:tc>
        <w:tc>
          <w:tcPr>
            <w:tcW w:w="2044" w:type="dxa"/>
          </w:tcPr>
          <w:p w:rsidR="006F1CFD" w:rsidRDefault="006F1CFD">
            <w:pPr>
              <w:pStyle w:val="ConsPlusNormal"/>
            </w:pPr>
            <w:r>
              <w:t>Итого</w:t>
            </w:r>
          </w:p>
        </w:tc>
        <w:tc>
          <w:tcPr>
            <w:tcW w:w="1757" w:type="dxa"/>
          </w:tcPr>
          <w:p w:rsidR="006F1CFD" w:rsidRDefault="006F1CFD">
            <w:pPr>
              <w:pStyle w:val="ConsPlusNormal"/>
            </w:pPr>
            <w:r>
              <w:t>12926,34</w:t>
            </w:r>
          </w:p>
        </w:tc>
        <w:tc>
          <w:tcPr>
            <w:tcW w:w="1664" w:type="dxa"/>
          </w:tcPr>
          <w:p w:rsidR="006F1CFD" w:rsidRDefault="006F1CFD">
            <w:pPr>
              <w:pStyle w:val="ConsPlusNormal"/>
            </w:pPr>
            <w:r>
              <w:t>64526,31</w:t>
            </w:r>
          </w:p>
        </w:tc>
        <w:tc>
          <w:tcPr>
            <w:tcW w:w="1664" w:type="dxa"/>
          </w:tcPr>
          <w:p w:rsidR="006F1CFD" w:rsidRDefault="006F1CFD">
            <w:pPr>
              <w:pStyle w:val="ConsPlusNormal"/>
            </w:pPr>
            <w:r>
              <w:t>12926,31</w:t>
            </w:r>
          </w:p>
        </w:tc>
        <w:tc>
          <w:tcPr>
            <w:tcW w:w="1664" w:type="dxa"/>
          </w:tcPr>
          <w:p w:rsidR="006F1CFD" w:rsidRDefault="006F1CFD">
            <w:pPr>
              <w:pStyle w:val="ConsPlusNormal"/>
            </w:pPr>
            <w:r>
              <w:t>12900,00</w:t>
            </w:r>
          </w:p>
        </w:tc>
        <w:tc>
          <w:tcPr>
            <w:tcW w:w="1664" w:type="dxa"/>
          </w:tcPr>
          <w:p w:rsidR="006F1CFD" w:rsidRDefault="006F1CFD">
            <w:pPr>
              <w:pStyle w:val="ConsPlusNormal"/>
            </w:pPr>
            <w:r>
              <w:t>12900,00</w:t>
            </w:r>
          </w:p>
        </w:tc>
        <w:tc>
          <w:tcPr>
            <w:tcW w:w="1664" w:type="dxa"/>
          </w:tcPr>
          <w:p w:rsidR="006F1CFD" w:rsidRDefault="006F1CFD">
            <w:pPr>
              <w:pStyle w:val="ConsPlusNormal"/>
            </w:pPr>
            <w:r>
              <w:t>12900,00</w:t>
            </w:r>
          </w:p>
        </w:tc>
        <w:tc>
          <w:tcPr>
            <w:tcW w:w="1664" w:type="dxa"/>
          </w:tcPr>
          <w:p w:rsidR="006F1CFD" w:rsidRDefault="006F1CFD">
            <w:pPr>
              <w:pStyle w:val="ConsPlusNormal"/>
            </w:pPr>
            <w:r>
              <w:t>12900,00</w:t>
            </w:r>
          </w:p>
        </w:tc>
        <w:tc>
          <w:tcPr>
            <w:tcW w:w="2665" w:type="dxa"/>
            <w:vMerge w:val="restart"/>
            <w:tcBorders>
              <w:bottom w:val="nil"/>
            </w:tcBorders>
          </w:tcPr>
          <w:p w:rsidR="006F1CFD" w:rsidRDefault="006F1CFD">
            <w:pPr>
              <w:pStyle w:val="ConsPlusNormal"/>
            </w:pPr>
          </w:p>
        </w:tc>
        <w:tc>
          <w:tcPr>
            <w:tcW w:w="2608" w:type="dxa"/>
            <w:vMerge w:val="restart"/>
            <w:tcBorders>
              <w:bottom w:val="nil"/>
            </w:tcBorders>
          </w:tcPr>
          <w:p w:rsidR="006F1CFD" w:rsidRDefault="006F1CFD">
            <w:pPr>
              <w:pStyle w:val="ConsPlusNormal"/>
            </w:pPr>
          </w:p>
        </w:tc>
      </w:tr>
      <w:tr w:rsidR="006F1CFD">
        <w:tc>
          <w:tcPr>
            <w:tcW w:w="1361" w:type="dxa"/>
            <w:vMerge/>
            <w:tcBorders>
              <w:bottom w:val="nil"/>
            </w:tcBorders>
          </w:tcPr>
          <w:p w:rsidR="006F1CFD" w:rsidRDefault="006F1CFD"/>
        </w:tc>
        <w:tc>
          <w:tcPr>
            <w:tcW w:w="3005" w:type="dxa"/>
            <w:vMerge/>
            <w:tcBorders>
              <w:bottom w:val="nil"/>
            </w:tcBorders>
          </w:tcPr>
          <w:p w:rsidR="006F1CFD" w:rsidRDefault="006F1CFD"/>
        </w:tc>
        <w:tc>
          <w:tcPr>
            <w:tcW w:w="1444" w:type="dxa"/>
            <w:vMerge/>
            <w:tcBorders>
              <w:bottom w:val="nil"/>
            </w:tcBorders>
          </w:tcPr>
          <w:p w:rsidR="006F1CFD" w:rsidRDefault="006F1CFD"/>
        </w:tc>
        <w:tc>
          <w:tcPr>
            <w:tcW w:w="2044" w:type="dxa"/>
          </w:tcPr>
          <w:p w:rsidR="006F1CFD" w:rsidRDefault="006F1CFD">
            <w:pPr>
              <w:pStyle w:val="ConsPlusNormal"/>
            </w:pPr>
            <w:r>
              <w:t>Средства бюджета Московской области</w:t>
            </w:r>
          </w:p>
        </w:tc>
        <w:tc>
          <w:tcPr>
            <w:tcW w:w="1757" w:type="dxa"/>
          </w:tcPr>
          <w:p w:rsidR="006F1CFD" w:rsidRDefault="006F1CFD">
            <w:pPr>
              <w:pStyle w:val="ConsPlusNormal"/>
            </w:pPr>
            <w:r>
              <w:t>12400,00</w:t>
            </w:r>
          </w:p>
        </w:tc>
        <w:tc>
          <w:tcPr>
            <w:tcW w:w="1664" w:type="dxa"/>
          </w:tcPr>
          <w:p w:rsidR="006F1CFD" w:rsidRDefault="006F1CFD">
            <w:pPr>
              <w:pStyle w:val="ConsPlusNormal"/>
            </w:pPr>
            <w:r>
              <w:t>62000,00</w:t>
            </w:r>
          </w:p>
        </w:tc>
        <w:tc>
          <w:tcPr>
            <w:tcW w:w="1664" w:type="dxa"/>
          </w:tcPr>
          <w:p w:rsidR="006F1CFD" w:rsidRDefault="006F1CFD">
            <w:pPr>
              <w:pStyle w:val="ConsPlusNormal"/>
            </w:pPr>
            <w:r>
              <w:t>12400,00</w:t>
            </w:r>
          </w:p>
        </w:tc>
        <w:tc>
          <w:tcPr>
            <w:tcW w:w="1664" w:type="dxa"/>
          </w:tcPr>
          <w:p w:rsidR="006F1CFD" w:rsidRDefault="006F1CFD">
            <w:pPr>
              <w:pStyle w:val="ConsPlusNormal"/>
            </w:pPr>
            <w:r>
              <w:t>12400,00</w:t>
            </w:r>
          </w:p>
        </w:tc>
        <w:tc>
          <w:tcPr>
            <w:tcW w:w="1664" w:type="dxa"/>
          </w:tcPr>
          <w:p w:rsidR="006F1CFD" w:rsidRDefault="006F1CFD">
            <w:pPr>
              <w:pStyle w:val="ConsPlusNormal"/>
            </w:pPr>
            <w:r>
              <w:t>12400,00</w:t>
            </w:r>
          </w:p>
        </w:tc>
        <w:tc>
          <w:tcPr>
            <w:tcW w:w="1664" w:type="dxa"/>
          </w:tcPr>
          <w:p w:rsidR="006F1CFD" w:rsidRDefault="006F1CFD">
            <w:pPr>
              <w:pStyle w:val="ConsPlusNormal"/>
            </w:pPr>
            <w:r>
              <w:t>12400,00</w:t>
            </w:r>
          </w:p>
        </w:tc>
        <w:tc>
          <w:tcPr>
            <w:tcW w:w="1664" w:type="dxa"/>
          </w:tcPr>
          <w:p w:rsidR="006F1CFD" w:rsidRDefault="006F1CFD">
            <w:pPr>
              <w:pStyle w:val="ConsPlusNormal"/>
            </w:pPr>
            <w:r>
              <w:t>12400,00</w:t>
            </w:r>
          </w:p>
        </w:tc>
        <w:tc>
          <w:tcPr>
            <w:tcW w:w="2665" w:type="dxa"/>
            <w:vMerge/>
            <w:tcBorders>
              <w:bottom w:val="nil"/>
            </w:tcBorders>
          </w:tcPr>
          <w:p w:rsidR="006F1CFD" w:rsidRDefault="006F1CFD"/>
        </w:tc>
        <w:tc>
          <w:tcPr>
            <w:tcW w:w="2608" w:type="dxa"/>
            <w:vMerge/>
            <w:tcBorders>
              <w:bottom w:val="nil"/>
            </w:tcBorders>
          </w:tcPr>
          <w:p w:rsidR="006F1CFD" w:rsidRDefault="006F1CFD"/>
        </w:tc>
      </w:tr>
      <w:tr w:rsidR="006F1CFD">
        <w:tblPrEx>
          <w:tblBorders>
            <w:insideH w:val="nil"/>
          </w:tblBorders>
        </w:tblPrEx>
        <w:tc>
          <w:tcPr>
            <w:tcW w:w="1361" w:type="dxa"/>
            <w:vMerge/>
            <w:tcBorders>
              <w:bottom w:val="nil"/>
            </w:tcBorders>
          </w:tcPr>
          <w:p w:rsidR="006F1CFD" w:rsidRDefault="006F1CFD"/>
        </w:tc>
        <w:tc>
          <w:tcPr>
            <w:tcW w:w="3005" w:type="dxa"/>
            <w:vMerge/>
            <w:tcBorders>
              <w:bottom w:val="nil"/>
            </w:tcBorders>
          </w:tcPr>
          <w:p w:rsidR="006F1CFD" w:rsidRDefault="006F1CFD"/>
        </w:tc>
        <w:tc>
          <w:tcPr>
            <w:tcW w:w="1444" w:type="dxa"/>
            <w:vMerge/>
            <w:tcBorders>
              <w:bottom w:val="nil"/>
            </w:tcBorders>
          </w:tcPr>
          <w:p w:rsidR="006F1CFD" w:rsidRDefault="006F1CFD"/>
        </w:tc>
        <w:tc>
          <w:tcPr>
            <w:tcW w:w="2044" w:type="dxa"/>
            <w:tcBorders>
              <w:bottom w:val="nil"/>
            </w:tcBorders>
          </w:tcPr>
          <w:p w:rsidR="006F1CFD" w:rsidRDefault="006F1CFD">
            <w:pPr>
              <w:pStyle w:val="ConsPlusNormal"/>
            </w:pPr>
            <w:r>
              <w:t>Внебюджетные источники</w:t>
            </w:r>
          </w:p>
        </w:tc>
        <w:tc>
          <w:tcPr>
            <w:tcW w:w="1757" w:type="dxa"/>
            <w:tcBorders>
              <w:bottom w:val="nil"/>
            </w:tcBorders>
          </w:tcPr>
          <w:p w:rsidR="006F1CFD" w:rsidRDefault="006F1CFD">
            <w:pPr>
              <w:pStyle w:val="ConsPlusNormal"/>
            </w:pPr>
            <w:r>
              <w:t>526,34</w:t>
            </w:r>
          </w:p>
        </w:tc>
        <w:tc>
          <w:tcPr>
            <w:tcW w:w="1664" w:type="dxa"/>
            <w:tcBorders>
              <w:bottom w:val="nil"/>
            </w:tcBorders>
          </w:tcPr>
          <w:p w:rsidR="006F1CFD" w:rsidRDefault="006F1CFD">
            <w:pPr>
              <w:pStyle w:val="ConsPlusNormal"/>
            </w:pPr>
            <w:r>
              <w:t>2526,31</w:t>
            </w:r>
          </w:p>
        </w:tc>
        <w:tc>
          <w:tcPr>
            <w:tcW w:w="1664" w:type="dxa"/>
            <w:tcBorders>
              <w:bottom w:val="nil"/>
            </w:tcBorders>
          </w:tcPr>
          <w:p w:rsidR="006F1CFD" w:rsidRDefault="006F1CFD">
            <w:pPr>
              <w:pStyle w:val="ConsPlusNormal"/>
            </w:pPr>
            <w:r>
              <w:t>526,31</w:t>
            </w:r>
          </w:p>
        </w:tc>
        <w:tc>
          <w:tcPr>
            <w:tcW w:w="1664" w:type="dxa"/>
            <w:tcBorders>
              <w:bottom w:val="nil"/>
            </w:tcBorders>
          </w:tcPr>
          <w:p w:rsidR="006F1CFD" w:rsidRDefault="006F1CFD">
            <w:pPr>
              <w:pStyle w:val="ConsPlusNormal"/>
            </w:pPr>
            <w:r>
              <w:t>500,00</w:t>
            </w:r>
          </w:p>
        </w:tc>
        <w:tc>
          <w:tcPr>
            <w:tcW w:w="1664" w:type="dxa"/>
            <w:tcBorders>
              <w:bottom w:val="nil"/>
            </w:tcBorders>
          </w:tcPr>
          <w:p w:rsidR="006F1CFD" w:rsidRDefault="006F1CFD">
            <w:pPr>
              <w:pStyle w:val="ConsPlusNormal"/>
            </w:pPr>
            <w:r>
              <w:t>500,00</w:t>
            </w:r>
          </w:p>
        </w:tc>
        <w:tc>
          <w:tcPr>
            <w:tcW w:w="1664" w:type="dxa"/>
            <w:tcBorders>
              <w:bottom w:val="nil"/>
            </w:tcBorders>
          </w:tcPr>
          <w:p w:rsidR="006F1CFD" w:rsidRDefault="006F1CFD">
            <w:pPr>
              <w:pStyle w:val="ConsPlusNormal"/>
            </w:pPr>
            <w:r>
              <w:t>500,00</w:t>
            </w:r>
          </w:p>
        </w:tc>
        <w:tc>
          <w:tcPr>
            <w:tcW w:w="1664" w:type="dxa"/>
            <w:tcBorders>
              <w:bottom w:val="nil"/>
            </w:tcBorders>
          </w:tcPr>
          <w:p w:rsidR="006F1CFD" w:rsidRDefault="006F1CFD">
            <w:pPr>
              <w:pStyle w:val="ConsPlusNormal"/>
            </w:pPr>
            <w:r>
              <w:t>500,00</w:t>
            </w:r>
          </w:p>
        </w:tc>
        <w:tc>
          <w:tcPr>
            <w:tcW w:w="2665" w:type="dxa"/>
            <w:vMerge/>
            <w:tcBorders>
              <w:bottom w:val="nil"/>
            </w:tcBorders>
          </w:tcPr>
          <w:p w:rsidR="006F1CFD" w:rsidRDefault="006F1CFD"/>
        </w:tc>
        <w:tc>
          <w:tcPr>
            <w:tcW w:w="2608" w:type="dxa"/>
            <w:vMerge/>
            <w:tcBorders>
              <w:bottom w:val="nil"/>
            </w:tcBorders>
          </w:tcPr>
          <w:p w:rsidR="006F1CFD" w:rsidRDefault="006F1CFD"/>
        </w:tc>
      </w:tr>
      <w:tr w:rsidR="006F1CFD">
        <w:tblPrEx>
          <w:tblBorders>
            <w:insideH w:val="nil"/>
          </w:tblBorders>
        </w:tblPrEx>
        <w:tc>
          <w:tcPr>
            <w:tcW w:w="24868" w:type="dxa"/>
            <w:gridSpan w:val="13"/>
            <w:tcBorders>
              <w:top w:val="nil"/>
            </w:tcBorders>
          </w:tcPr>
          <w:p w:rsidR="006F1CFD" w:rsidRDefault="006F1CFD">
            <w:pPr>
              <w:pStyle w:val="ConsPlusNormal"/>
              <w:jc w:val="both"/>
            </w:pPr>
            <w:r>
              <w:t xml:space="preserve">(строка 4.2.2 в ред. </w:t>
            </w:r>
            <w:hyperlink r:id="rId216" w:history="1">
              <w:r>
                <w:rPr>
                  <w:color w:val="0000FF"/>
                </w:rPr>
                <w:t>постановления</w:t>
              </w:r>
            </w:hyperlink>
            <w:r>
              <w:t xml:space="preserve"> Правительства МО от 29.08.2017 N 707/31)</w:t>
            </w:r>
          </w:p>
        </w:tc>
      </w:tr>
      <w:tr w:rsidR="006F1CFD">
        <w:tc>
          <w:tcPr>
            <w:tcW w:w="1361" w:type="dxa"/>
            <w:vMerge w:val="restart"/>
            <w:tcBorders>
              <w:bottom w:val="nil"/>
            </w:tcBorders>
          </w:tcPr>
          <w:p w:rsidR="006F1CFD" w:rsidRDefault="006F1CFD">
            <w:pPr>
              <w:pStyle w:val="ConsPlusNormal"/>
            </w:pPr>
            <w:r>
              <w:t>4.2.2.1.</w:t>
            </w:r>
          </w:p>
        </w:tc>
        <w:tc>
          <w:tcPr>
            <w:tcW w:w="3005" w:type="dxa"/>
            <w:vMerge w:val="restart"/>
            <w:tcBorders>
              <w:bottom w:val="nil"/>
            </w:tcBorders>
          </w:tcPr>
          <w:p w:rsidR="006F1CFD" w:rsidRDefault="006F1CFD">
            <w:pPr>
              <w:pStyle w:val="ConsPlusNormal"/>
            </w:pPr>
            <w:r>
              <w:t>Субсидии некоммерческим организациям, не являющимся государственными (муниципальными) учреждениями, на реализацию проектов в сфере культуры</w:t>
            </w:r>
          </w:p>
        </w:tc>
        <w:tc>
          <w:tcPr>
            <w:tcW w:w="1444" w:type="dxa"/>
            <w:vMerge w:val="restart"/>
            <w:tcBorders>
              <w:bottom w:val="nil"/>
            </w:tcBorders>
          </w:tcPr>
          <w:p w:rsidR="006F1CFD" w:rsidRDefault="006F1CFD">
            <w:pPr>
              <w:pStyle w:val="ConsPlusNormal"/>
            </w:pPr>
            <w:r>
              <w:t>2017-2021</w:t>
            </w:r>
          </w:p>
        </w:tc>
        <w:tc>
          <w:tcPr>
            <w:tcW w:w="2044" w:type="dxa"/>
          </w:tcPr>
          <w:p w:rsidR="006F1CFD" w:rsidRDefault="006F1CFD">
            <w:pPr>
              <w:pStyle w:val="ConsPlusNormal"/>
            </w:pPr>
            <w:r>
              <w:t>Итого</w:t>
            </w:r>
          </w:p>
        </w:tc>
        <w:tc>
          <w:tcPr>
            <w:tcW w:w="1757" w:type="dxa"/>
          </w:tcPr>
          <w:p w:rsidR="006F1CFD" w:rsidRDefault="006F1CFD">
            <w:pPr>
              <w:pStyle w:val="ConsPlusNormal"/>
            </w:pPr>
            <w:r>
              <w:t>10526,34</w:t>
            </w:r>
          </w:p>
        </w:tc>
        <w:tc>
          <w:tcPr>
            <w:tcW w:w="1664" w:type="dxa"/>
          </w:tcPr>
          <w:p w:rsidR="006F1CFD" w:rsidRDefault="006F1CFD">
            <w:pPr>
              <w:pStyle w:val="ConsPlusNormal"/>
            </w:pPr>
            <w:r>
              <w:t>52526,31</w:t>
            </w:r>
          </w:p>
        </w:tc>
        <w:tc>
          <w:tcPr>
            <w:tcW w:w="1664" w:type="dxa"/>
          </w:tcPr>
          <w:p w:rsidR="006F1CFD" w:rsidRDefault="006F1CFD">
            <w:pPr>
              <w:pStyle w:val="ConsPlusNormal"/>
            </w:pPr>
            <w:r>
              <w:t>10526,31</w:t>
            </w:r>
          </w:p>
        </w:tc>
        <w:tc>
          <w:tcPr>
            <w:tcW w:w="1664" w:type="dxa"/>
          </w:tcPr>
          <w:p w:rsidR="006F1CFD" w:rsidRDefault="006F1CFD">
            <w:pPr>
              <w:pStyle w:val="ConsPlusNormal"/>
            </w:pPr>
            <w:r>
              <w:t>10500,00</w:t>
            </w:r>
          </w:p>
        </w:tc>
        <w:tc>
          <w:tcPr>
            <w:tcW w:w="1664" w:type="dxa"/>
          </w:tcPr>
          <w:p w:rsidR="006F1CFD" w:rsidRDefault="006F1CFD">
            <w:pPr>
              <w:pStyle w:val="ConsPlusNormal"/>
            </w:pPr>
            <w:r>
              <w:t>10500,00</w:t>
            </w:r>
          </w:p>
        </w:tc>
        <w:tc>
          <w:tcPr>
            <w:tcW w:w="1664" w:type="dxa"/>
          </w:tcPr>
          <w:p w:rsidR="006F1CFD" w:rsidRDefault="006F1CFD">
            <w:pPr>
              <w:pStyle w:val="ConsPlusNormal"/>
            </w:pPr>
            <w:r>
              <w:t>10500,00</w:t>
            </w:r>
          </w:p>
        </w:tc>
        <w:tc>
          <w:tcPr>
            <w:tcW w:w="1664" w:type="dxa"/>
          </w:tcPr>
          <w:p w:rsidR="006F1CFD" w:rsidRDefault="006F1CFD">
            <w:pPr>
              <w:pStyle w:val="ConsPlusNormal"/>
            </w:pPr>
            <w:r>
              <w:t>10500,00</w:t>
            </w:r>
          </w:p>
        </w:tc>
        <w:tc>
          <w:tcPr>
            <w:tcW w:w="2665" w:type="dxa"/>
            <w:vMerge w:val="restart"/>
            <w:tcBorders>
              <w:bottom w:val="nil"/>
            </w:tcBorders>
          </w:tcPr>
          <w:p w:rsidR="006F1CFD" w:rsidRDefault="006F1CFD">
            <w:pPr>
              <w:pStyle w:val="ConsPlusNormal"/>
            </w:pPr>
            <w:r>
              <w:t>Министерство культуры Московской области, некоммерческие организации (за исключением государственных учреждений)</w:t>
            </w:r>
          </w:p>
        </w:tc>
        <w:tc>
          <w:tcPr>
            <w:tcW w:w="2608" w:type="dxa"/>
            <w:vMerge w:val="restart"/>
            <w:tcBorders>
              <w:bottom w:val="nil"/>
            </w:tcBorders>
          </w:tcPr>
          <w:p w:rsidR="006F1CFD" w:rsidRDefault="006F1CFD">
            <w:pPr>
              <w:pStyle w:val="ConsPlusNormal"/>
            </w:pPr>
            <w:r>
              <w:t>Привлечение некоммерческих организаций к разработке и реализации не менее 5 творческих проектов в сфере культуры ежегодно</w:t>
            </w:r>
          </w:p>
        </w:tc>
      </w:tr>
      <w:tr w:rsidR="006F1CFD">
        <w:tc>
          <w:tcPr>
            <w:tcW w:w="1361" w:type="dxa"/>
            <w:vMerge/>
            <w:tcBorders>
              <w:bottom w:val="nil"/>
            </w:tcBorders>
          </w:tcPr>
          <w:p w:rsidR="006F1CFD" w:rsidRDefault="006F1CFD"/>
        </w:tc>
        <w:tc>
          <w:tcPr>
            <w:tcW w:w="3005" w:type="dxa"/>
            <w:vMerge/>
            <w:tcBorders>
              <w:bottom w:val="nil"/>
            </w:tcBorders>
          </w:tcPr>
          <w:p w:rsidR="006F1CFD" w:rsidRDefault="006F1CFD"/>
        </w:tc>
        <w:tc>
          <w:tcPr>
            <w:tcW w:w="1444" w:type="dxa"/>
            <w:vMerge/>
            <w:tcBorders>
              <w:bottom w:val="nil"/>
            </w:tcBorders>
          </w:tcPr>
          <w:p w:rsidR="006F1CFD" w:rsidRDefault="006F1CFD"/>
        </w:tc>
        <w:tc>
          <w:tcPr>
            <w:tcW w:w="2044" w:type="dxa"/>
          </w:tcPr>
          <w:p w:rsidR="006F1CFD" w:rsidRDefault="006F1CFD">
            <w:pPr>
              <w:pStyle w:val="ConsPlusNormal"/>
            </w:pPr>
            <w:r>
              <w:t>Средства бюджета Московской области</w:t>
            </w:r>
          </w:p>
        </w:tc>
        <w:tc>
          <w:tcPr>
            <w:tcW w:w="1757" w:type="dxa"/>
          </w:tcPr>
          <w:p w:rsidR="006F1CFD" w:rsidRDefault="006F1CFD">
            <w:pPr>
              <w:pStyle w:val="ConsPlusNormal"/>
            </w:pPr>
            <w:r>
              <w:t>10000,00</w:t>
            </w:r>
          </w:p>
        </w:tc>
        <w:tc>
          <w:tcPr>
            <w:tcW w:w="1664" w:type="dxa"/>
          </w:tcPr>
          <w:p w:rsidR="006F1CFD" w:rsidRDefault="006F1CFD">
            <w:pPr>
              <w:pStyle w:val="ConsPlusNormal"/>
            </w:pPr>
            <w:r>
              <w:t>50000,00</w:t>
            </w:r>
          </w:p>
        </w:tc>
        <w:tc>
          <w:tcPr>
            <w:tcW w:w="1664" w:type="dxa"/>
          </w:tcPr>
          <w:p w:rsidR="006F1CFD" w:rsidRDefault="006F1CFD">
            <w:pPr>
              <w:pStyle w:val="ConsPlusNormal"/>
            </w:pPr>
            <w:r>
              <w:t>10000,00</w:t>
            </w:r>
          </w:p>
        </w:tc>
        <w:tc>
          <w:tcPr>
            <w:tcW w:w="1664" w:type="dxa"/>
          </w:tcPr>
          <w:p w:rsidR="006F1CFD" w:rsidRDefault="006F1CFD">
            <w:pPr>
              <w:pStyle w:val="ConsPlusNormal"/>
            </w:pPr>
            <w:r>
              <w:t>10000,00</w:t>
            </w:r>
          </w:p>
        </w:tc>
        <w:tc>
          <w:tcPr>
            <w:tcW w:w="1664" w:type="dxa"/>
          </w:tcPr>
          <w:p w:rsidR="006F1CFD" w:rsidRDefault="006F1CFD">
            <w:pPr>
              <w:pStyle w:val="ConsPlusNormal"/>
            </w:pPr>
            <w:r>
              <w:t>10000,00</w:t>
            </w:r>
          </w:p>
        </w:tc>
        <w:tc>
          <w:tcPr>
            <w:tcW w:w="1664" w:type="dxa"/>
          </w:tcPr>
          <w:p w:rsidR="006F1CFD" w:rsidRDefault="006F1CFD">
            <w:pPr>
              <w:pStyle w:val="ConsPlusNormal"/>
            </w:pPr>
            <w:r>
              <w:t>10000,00</w:t>
            </w:r>
          </w:p>
        </w:tc>
        <w:tc>
          <w:tcPr>
            <w:tcW w:w="1664" w:type="dxa"/>
          </w:tcPr>
          <w:p w:rsidR="006F1CFD" w:rsidRDefault="006F1CFD">
            <w:pPr>
              <w:pStyle w:val="ConsPlusNormal"/>
            </w:pPr>
            <w:r>
              <w:t>10000,00</w:t>
            </w:r>
          </w:p>
        </w:tc>
        <w:tc>
          <w:tcPr>
            <w:tcW w:w="2665" w:type="dxa"/>
            <w:vMerge/>
            <w:tcBorders>
              <w:bottom w:val="nil"/>
            </w:tcBorders>
          </w:tcPr>
          <w:p w:rsidR="006F1CFD" w:rsidRDefault="006F1CFD"/>
        </w:tc>
        <w:tc>
          <w:tcPr>
            <w:tcW w:w="2608" w:type="dxa"/>
            <w:vMerge/>
            <w:tcBorders>
              <w:bottom w:val="nil"/>
            </w:tcBorders>
          </w:tcPr>
          <w:p w:rsidR="006F1CFD" w:rsidRDefault="006F1CFD"/>
        </w:tc>
      </w:tr>
      <w:tr w:rsidR="006F1CFD">
        <w:tblPrEx>
          <w:tblBorders>
            <w:insideH w:val="nil"/>
          </w:tblBorders>
        </w:tblPrEx>
        <w:tc>
          <w:tcPr>
            <w:tcW w:w="1361" w:type="dxa"/>
            <w:vMerge/>
            <w:tcBorders>
              <w:bottom w:val="nil"/>
            </w:tcBorders>
          </w:tcPr>
          <w:p w:rsidR="006F1CFD" w:rsidRDefault="006F1CFD"/>
        </w:tc>
        <w:tc>
          <w:tcPr>
            <w:tcW w:w="3005" w:type="dxa"/>
            <w:vMerge/>
            <w:tcBorders>
              <w:bottom w:val="nil"/>
            </w:tcBorders>
          </w:tcPr>
          <w:p w:rsidR="006F1CFD" w:rsidRDefault="006F1CFD"/>
        </w:tc>
        <w:tc>
          <w:tcPr>
            <w:tcW w:w="1444" w:type="dxa"/>
            <w:vMerge/>
            <w:tcBorders>
              <w:bottom w:val="nil"/>
            </w:tcBorders>
          </w:tcPr>
          <w:p w:rsidR="006F1CFD" w:rsidRDefault="006F1CFD"/>
        </w:tc>
        <w:tc>
          <w:tcPr>
            <w:tcW w:w="2044" w:type="dxa"/>
            <w:tcBorders>
              <w:bottom w:val="nil"/>
            </w:tcBorders>
          </w:tcPr>
          <w:p w:rsidR="006F1CFD" w:rsidRDefault="006F1CFD">
            <w:pPr>
              <w:pStyle w:val="ConsPlusNormal"/>
            </w:pPr>
            <w:r>
              <w:t>Внебюджетные источники</w:t>
            </w:r>
          </w:p>
        </w:tc>
        <w:tc>
          <w:tcPr>
            <w:tcW w:w="1757" w:type="dxa"/>
            <w:tcBorders>
              <w:bottom w:val="nil"/>
            </w:tcBorders>
          </w:tcPr>
          <w:p w:rsidR="006F1CFD" w:rsidRDefault="006F1CFD">
            <w:pPr>
              <w:pStyle w:val="ConsPlusNormal"/>
            </w:pPr>
            <w:r>
              <w:t>526,34</w:t>
            </w:r>
          </w:p>
        </w:tc>
        <w:tc>
          <w:tcPr>
            <w:tcW w:w="1664" w:type="dxa"/>
            <w:tcBorders>
              <w:bottom w:val="nil"/>
            </w:tcBorders>
          </w:tcPr>
          <w:p w:rsidR="006F1CFD" w:rsidRDefault="006F1CFD">
            <w:pPr>
              <w:pStyle w:val="ConsPlusNormal"/>
            </w:pPr>
            <w:r>
              <w:t>2526,31</w:t>
            </w:r>
          </w:p>
        </w:tc>
        <w:tc>
          <w:tcPr>
            <w:tcW w:w="1664" w:type="dxa"/>
            <w:tcBorders>
              <w:bottom w:val="nil"/>
            </w:tcBorders>
          </w:tcPr>
          <w:p w:rsidR="006F1CFD" w:rsidRDefault="006F1CFD">
            <w:pPr>
              <w:pStyle w:val="ConsPlusNormal"/>
            </w:pPr>
            <w:r>
              <w:t>526,31</w:t>
            </w:r>
          </w:p>
        </w:tc>
        <w:tc>
          <w:tcPr>
            <w:tcW w:w="1664" w:type="dxa"/>
            <w:tcBorders>
              <w:bottom w:val="nil"/>
            </w:tcBorders>
          </w:tcPr>
          <w:p w:rsidR="006F1CFD" w:rsidRDefault="006F1CFD">
            <w:pPr>
              <w:pStyle w:val="ConsPlusNormal"/>
            </w:pPr>
            <w:r>
              <w:t>500,00</w:t>
            </w:r>
          </w:p>
        </w:tc>
        <w:tc>
          <w:tcPr>
            <w:tcW w:w="1664" w:type="dxa"/>
            <w:tcBorders>
              <w:bottom w:val="nil"/>
            </w:tcBorders>
          </w:tcPr>
          <w:p w:rsidR="006F1CFD" w:rsidRDefault="006F1CFD">
            <w:pPr>
              <w:pStyle w:val="ConsPlusNormal"/>
            </w:pPr>
            <w:r>
              <w:t>500,00</w:t>
            </w:r>
          </w:p>
        </w:tc>
        <w:tc>
          <w:tcPr>
            <w:tcW w:w="1664" w:type="dxa"/>
            <w:tcBorders>
              <w:bottom w:val="nil"/>
            </w:tcBorders>
          </w:tcPr>
          <w:p w:rsidR="006F1CFD" w:rsidRDefault="006F1CFD">
            <w:pPr>
              <w:pStyle w:val="ConsPlusNormal"/>
            </w:pPr>
            <w:r>
              <w:t>500,00</w:t>
            </w:r>
          </w:p>
        </w:tc>
        <w:tc>
          <w:tcPr>
            <w:tcW w:w="1664" w:type="dxa"/>
            <w:tcBorders>
              <w:bottom w:val="nil"/>
            </w:tcBorders>
          </w:tcPr>
          <w:p w:rsidR="006F1CFD" w:rsidRDefault="006F1CFD">
            <w:pPr>
              <w:pStyle w:val="ConsPlusNormal"/>
            </w:pPr>
            <w:r>
              <w:t>500,00</w:t>
            </w:r>
          </w:p>
        </w:tc>
        <w:tc>
          <w:tcPr>
            <w:tcW w:w="2665" w:type="dxa"/>
            <w:vMerge/>
            <w:tcBorders>
              <w:bottom w:val="nil"/>
            </w:tcBorders>
          </w:tcPr>
          <w:p w:rsidR="006F1CFD" w:rsidRDefault="006F1CFD"/>
        </w:tc>
        <w:tc>
          <w:tcPr>
            <w:tcW w:w="2608" w:type="dxa"/>
            <w:vMerge/>
            <w:tcBorders>
              <w:bottom w:val="nil"/>
            </w:tcBorders>
          </w:tcPr>
          <w:p w:rsidR="006F1CFD" w:rsidRDefault="006F1CFD"/>
        </w:tc>
      </w:tr>
      <w:tr w:rsidR="006F1CFD">
        <w:tblPrEx>
          <w:tblBorders>
            <w:insideH w:val="nil"/>
          </w:tblBorders>
        </w:tblPrEx>
        <w:tc>
          <w:tcPr>
            <w:tcW w:w="24868" w:type="dxa"/>
            <w:gridSpan w:val="13"/>
            <w:tcBorders>
              <w:top w:val="nil"/>
            </w:tcBorders>
          </w:tcPr>
          <w:p w:rsidR="006F1CFD" w:rsidRDefault="006F1CFD">
            <w:pPr>
              <w:pStyle w:val="ConsPlusNormal"/>
              <w:jc w:val="both"/>
            </w:pPr>
            <w:r>
              <w:t xml:space="preserve">(строка 4.2.2.1 в ред. </w:t>
            </w:r>
            <w:hyperlink r:id="rId217" w:history="1">
              <w:r>
                <w:rPr>
                  <w:color w:val="0000FF"/>
                </w:rPr>
                <w:t>постановления</w:t>
              </w:r>
            </w:hyperlink>
            <w:r>
              <w:t xml:space="preserve"> Правительства МО от 29.08.2017 N 707/31)</w:t>
            </w:r>
          </w:p>
        </w:tc>
      </w:tr>
      <w:tr w:rsidR="006F1CFD">
        <w:tc>
          <w:tcPr>
            <w:tcW w:w="1361" w:type="dxa"/>
            <w:vMerge w:val="restart"/>
          </w:tcPr>
          <w:p w:rsidR="006F1CFD" w:rsidRDefault="006F1CFD">
            <w:pPr>
              <w:pStyle w:val="ConsPlusNormal"/>
            </w:pPr>
            <w:r>
              <w:t>4.2.2.2.</w:t>
            </w:r>
          </w:p>
        </w:tc>
        <w:tc>
          <w:tcPr>
            <w:tcW w:w="3005" w:type="dxa"/>
            <w:vMerge w:val="restart"/>
          </w:tcPr>
          <w:p w:rsidR="006F1CFD" w:rsidRDefault="006F1CFD">
            <w:pPr>
              <w:pStyle w:val="ConsPlusNormal"/>
            </w:pPr>
            <w:r>
              <w:t>Стипендии Губернатора Московской области выдающимся деятелям культуры и искусства и молодым талантливым авторам Московской области</w:t>
            </w:r>
          </w:p>
        </w:tc>
        <w:tc>
          <w:tcPr>
            <w:tcW w:w="1444" w:type="dxa"/>
            <w:vMerge w:val="restart"/>
          </w:tcPr>
          <w:p w:rsidR="006F1CFD" w:rsidRDefault="006F1CFD">
            <w:pPr>
              <w:pStyle w:val="ConsPlusNormal"/>
            </w:pPr>
            <w:r>
              <w:t>2017-2021</w:t>
            </w:r>
          </w:p>
        </w:tc>
        <w:tc>
          <w:tcPr>
            <w:tcW w:w="2044" w:type="dxa"/>
          </w:tcPr>
          <w:p w:rsidR="006F1CFD" w:rsidRDefault="006F1CFD">
            <w:pPr>
              <w:pStyle w:val="ConsPlusNormal"/>
            </w:pPr>
            <w:r>
              <w:t>Итого</w:t>
            </w:r>
          </w:p>
        </w:tc>
        <w:tc>
          <w:tcPr>
            <w:tcW w:w="1757" w:type="dxa"/>
          </w:tcPr>
          <w:p w:rsidR="006F1CFD" w:rsidRDefault="006F1CFD">
            <w:pPr>
              <w:pStyle w:val="ConsPlusNormal"/>
            </w:pPr>
            <w:r>
              <w:t>2400,00</w:t>
            </w:r>
          </w:p>
        </w:tc>
        <w:tc>
          <w:tcPr>
            <w:tcW w:w="1664" w:type="dxa"/>
          </w:tcPr>
          <w:p w:rsidR="006F1CFD" w:rsidRDefault="006F1CFD">
            <w:pPr>
              <w:pStyle w:val="ConsPlusNormal"/>
            </w:pPr>
            <w:r>
              <w:t>12000,00</w:t>
            </w:r>
          </w:p>
        </w:tc>
        <w:tc>
          <w:tcPr>
            <w:tcW w:w="1664" w:type="dxa"/>
          </w:tcPr>
          <w:p w:rsidR="006F1CFD" w:rsidRDefault="006F1CFD">
            <w:pPr>
              <w:pStyle w:val="ConsPlusNormal"/>
            </w:pPr>
            <w:r>
              <w:t>2400,00</w:t>
            </w:r>
          </w:p>
        </w:tc>
        <w:tc>
          <w:tcPr>
            <w:tcW w:w="1664" w:type="dxa"/>
          </w:tcPr>
          <w:p w:rsidR="006F1CFD" w:rsidRDefault="006F1CFD">
            <w:pPr>
              <w:pStyle w:val="ConsPlusNormal"/>
            </w:pPr>
            <w:r>
              <w:t>2400,00</w:t>
            </w:r>
          </w:p>
        </w:tc>
        <w:tc>
          <w:tcPr>
            <w:tcW w:w="1664" w:type="dxa"/>
          </w:tcPr>
          <w:p w:rsidR="006F1CFD" w:rsidRDefault="006F1CFD">
            <w:pPr>
              <w:pStyle w:val="ConsPlusNormal"/>
            </w:pPr>
            <w:r>
              <w:t>2400,00</w:t>
            </w:r>
          </w:p>
        </w:tc>
        <w:tc>
          <w:tcPr>
            <w:tcW w:w="1664" w:type="dxa"/>
          </w:tcPr>
          <w:p w:rsidR="006F1CFD" w:rsidRDefault="006F1CFD">
            <w:pPr>
              <w:pStyle w:val="ConsPlusNormal"/>
            </w:pPr>
            <w:r>
              <w:t>2400,00</w:t>
            </w:r>
          </w:p>
        </w:tc>
        <w:tc>
          <w:tcPr>
            <w:tcW w:w="1664" w:type="dxa"/>
          </w:tcPr>
          <w:p w:rsidR="006F1CFD" w:rsidRDefault="006F1CFD">
            <w:pPr>
              <w:pStyle w:val="ConsPlusNormal"/>
            </w:pPr>
            <w:r>
              <w:t>2400,00</w:t>
            </w:r>
          </w:p>
        </w:tc>
        <w:tc>
          <w:tcPr>
            <w:tcW w:w="2665" w:type="dxa"/>
            <w:vMerge w:val="restart"/>
          </w:tcPr>
          <w:p w:rsidR="006F1CFD" w:rsidRDefault="006F1CFD">
            <w:pPr>
              <w:pStyle w:val="ConsPlusNormal"/>
            </w:pPr>
            <w:r>
              <w:t>Министерство культуры Московской области</w:t>
            </w:r>
          </w:p>
        </w:tc>
        <w:tc>
          <w:tcPr>
            <w:tcW w:w="2608" w:type="dxa"/>
            <w:vMerge w:val="restart"/>
          </w:tcPr>
          <w:p w:rsidR="006F1CFD" w:rsidRDefault="006F1CFD">
            <w:pPr>
              <w:pStyle w:val="ConsPlusNormal"/>
            </w:pPr>
            <w:r>
              <w:t>Ежегодно предоставление 60 стипендий</w:t>
            </w:r>
          </w:p>
        </w:tc>
      </w:tr>
      <w:tr w:rsidR="006F1CFD">
        <w:tc>
          <w:tcPr>
            <w:tcW w:w="1361" w:type="dxa"/>
            <w:vMerge/>
          </w:tcPr>
          <w:p w:rsidR="006F1CFD" w:rsidRDefault="006F1CFD"/>
        </w:tc>
        <w:tc>
          <w:tcPr>
            <w:tcW w:w="3005" w:type="dxa"/>
            <w:vMerge/>
          </w:tcPr>
          <w:p w:rsidR="006F1CFD" w:rsidRDefault="006F1CFD"/>
        </w:tc>
        <w:tc>
          <w:tcPr>
            <w:tcW w:w="1444" w:type="dxa"/>
            <w:vMerge/>
          </w:tcPr>
          <w:p w:rsidR="006F1CFD" w:rsidRDefault="006F1CFD"/>
        </w:tc>
        <w:tc>
          <w:tcPr>
            <w:tcW w:w="2044" w:type="dxa"/>
          </w:tcPr>
          <w:p w:rsidR="006F1CFD" w:rsidRDefault="006F1CFD">
            <w:pPr>
              <w:pStyle w:val="ConsPlusNormal"/>
            </w:pPr>
            <w:r>
              <w:t>Средства бюджета Московской области</w:t>
            </w:r>
          </w:p>
        </w:tc>
        <w:tc>
          <w:tcPr>
            <w:tcW w:w="1757" w:type="dxa"/>
          </w:tcPr>
          <w:p w:rsidR="006F1CFD" w:rsidRDefault="006F1CFD">
            <w:pPr>
              <w:pStyle w:val="ConsPlusNormal"/>
            </w:pPr>
            <w:r>
              <w:t>2400,00</w:t>
            </w:r>
          </w:p>
        </w:tc>
        <w:tc>
          <w:tcPr>
            <w:tcW w:w="1664" w:type="dxa"/>
          </w:tcPr>
          <w:p w:rsidR="006F1CFD" w:rsidRDefault="006F1CFD">
            <w:pPr>
              <w:pStyle w:val="ConsPlusNormal"/>
            </w:pPr>
            <w:r>
              <w:t>12000,00</w:t>
            </w:r>
          </w:p>
        </w:tc>
        <w:tc>
          <w:tcPr>
            <w:tcW w:w="1664" w:type="dxa"/>
          </w:tcPr>
          <w:p w:rsidR="006F1CFD" w:rsidRDefault="006F1CFD">
            <w:pPr>
              <w:pStyle w:val="ConsPlusNormal"/>
            </w:pPr>
            <w:r>
              <w:t>2400,00</w:t>
            </w:r>
          </w:p>
        </w:tc>
        <w:tc>
          <w:tcPr>
            <w:tcW w:w="1664" w:type="dxa"/>
          </w:tcPr>
          <w:p w:rsidR="006F1CFD" w:rsidRDefault="006F1CFD">
            <w:pPr>
              <w:pStyle w:val="ConsPlusNormal"/>
            </w:pPr>
            <w:r>
              <w:t>2400,00</w:t>
            </w:r>
          </w:p>
        </w:tc>
        <w:tc>
          <w:tcPr>
            <w:tcW w:w="1664" w:type="dxa"/>
          </w:tcPr>
          <w:p w:rsidR="006F1CFD" w:rsidRDefault="006F1CFD">
            <w:pPr>
              <w:pStyle w:val="ConsPlusNormal"/>
            </w:pPr>
            <w:r>
              <w:t>2400,00</w:t>
            </w:r>
          </w:p>
        </w:tc>
        <w:tc>
          <w:tcPr>
            <w:tcW w:w="1664" w:type="dxa"/>
          </w:tcPr>
          <w:p w:rsidR="006F1CFD" w:rsidRDefault="006F1CFD">
            <w:pPr>
              <w:pStyle w:val="ConsPlusNormal"/>
            </w:pPr>
            <w:r>
              <w:t>2400,00</w:t>
            </w:r>
          </w:p>
        </w:tc>
        <w:tc>
          <w:tcPr>
            <w:tcW w:w="1664" w:type="dxa"/>
          </w:tcPr>
          <w:p w:rsidR="006F1CFD" w:rsidRDefault="006F1CFD">
            <w:pPr>
              <w:pStyle w:val="ConsPlusNormal"/>
            </w:pPr>
            <w:r>
              <w:t>2400,00</w:t>
            </w:r>
          </w:p>
        </w:tc>
        <w:tc>
          <w:tcPr>
            <w:tcW w:w="2665" w:type="dxa"/>
            <w:vMerge/>
          </w:tcPr>
          <w:p w:rsidR="006F1CFD" w:rsidRDefault="006F1CFD"/>
        </w:tc>
        <w:tc>
          <w:tcPr>
            <w:tcW w:w="2608" w:type="dxa"/>
            <w:vMerge/>
          </w:tcPr>
          <w:p w:rsidR="006F1CFD" w:rsidRDefault="006F1CFD"/>
        </w:tc>
      </w:tr>
      <w:tr w:rsidR="006F1CFD">
        <w:tc>
          <w:tcPr>
            <w:tcW w:w="1361" w:type="dxa"/>
            <w:vMerge w:val="restart"/>
            <w:tcBorders>
              <w:bottom w:val="nil"/>
            </w:tcBorders>
          </w:tcPr>
          <w:p w:rsidR="006F1CFD" w:rsidRDefault="006F1CFD">
            <w:pPr>
              <w:pStyle w:val="ConsPlusNormal"/>
            </w:pPr>
          </w:p>
        </w:tc>
        <w:tc>
          <w:tcPr>
            <w:tcW w:w="3005" w:type="dxa"/>
            <w:vMerge w:val="restart"/>
            <w:tcBorders>
              <w:bottom w:val="nil"/>
            </w:tcBorders>
          </w:tcPr>
          <w:p w:rsidR="006F1CFD" w:rsidRDefault="006F1CFD">
            <w:pPr>
              <w:pStyle w:val="ConsPlusNormal"/>
            </w:pPr>
            <w:r>
              <w:t>Итого по подпрограмме IV</w:t>
            </w:r>
          </w:p>
        </w:tc>
        <w:tc>
          <w:tcPr>
            <w:tcW w:w="1444" w:type="dxa"/>
            <w:vMerge w:val="restart"/>
            <w:tcBorders>
              <w:bottom w:val="nil"/>
            </w:tcBorders>
          </w:tcPr>
          <w:p w:rsidR="006F1CFD" w:rsidRDefault="006F1CFD">
            <w:pPr>
              <w:pStyle w:val="ConsPlusNormal"/>
            </w:pPr>
            <w:r>
              <w:t>2017-2021</w:t>
            </w:r>
          </w:p>
        </w:tc>
        <w:tc>
          <w:tcPr>
            <w:tcW w:w="2044" w:type="dxa"/>
          </w:tcPr>
          <w:p w:rsidR="006F1CFD" w:rsidRDefault="006F1CFD">
            <w:pPr>
              <w:pStyle w:val="ConsPlusNormal"/>
            </w:pPr>
            <w:r>
              <w:t>Итого</w:t>
            </w:r>
          </w:p>
        </w:tc>
        <w:tc>
          <w:tcPr>
            <w:tcW w:w="1757" w:type="dxa"/>
          </w:tcPr>
          <w:p w:rsidR="006F1CFD" w:rsidRDefault="006F1CFD">
            <w:pPr>
              <w:pStyle w:val="ConsPlusNormal"/>
            </w:pPr>
            <w:r>
              <w:t>967305,34</w:t>
            </w:r>
          </w:p>
        </w:tc>
        <w:tc>
          <w:tcPr>
            <w:tcW w:w="1664" w:type="dxa"/>
          </w:tcPr>
          <w:p w:rsidR="006F1CFD" w:rsidRDefault="006F1CFD">
            <w:pPr>
              <w:pStyle w:val="ConsPlusNormal"/>
            </w:pPr>
            <w:r>
              <w:t>5814130,31</w:t>
            </w:r>
          </w:p>
        </w:tc>
        <w:tc>
          <w:tcPr>
            <w:tcW w:w="1664" w:type="dxa"/>
          </w:tcPr>
          <w:p w:rsidR="006F1CFD" w:rsidRDefault="006F1CFD">
            <w:pPr>
              <w:pStyle w:val="ConsPlusNormal"/>
            </w:pPr>
            <w:r>
              <w:t>1310723,31</w:t>
            </w:r>
          </w:p>
        </w:tc>
        <w:tc>
          <w:tcPr>
            <w:tcW w:w="1664" w:type="dxa"/>
          </w:tcPr>
          <w:p w:rsidR="006F1CFD" w:rsidRDefault="006F1CFD">
            <w:pPr>
              <w:pStyle w:val="ConsPlusNormal"/>
            </w:pPr>
            <w:r>
              <w:t>1124807,00</w:t>
            </w:r>
          </w:p>
        </w:tc>
        <w:tc>
          <w:tcPr>
            <w:tcW w:w="1664" w:type="dxa"/>
          </w:tcPr>
          <w:p w:rsidR="006F1CFD" w:rsidRDefault="006F1CFD">
            <w:pPr>
              <w:pStyle w:val="ConsPlusNormal"/>
            </w:pPr>
            <w:r>
              <w:t>1126200,00</w:t>
            </w:r>
          </w:p>
        </w:tc>
        <w:tc>
          <w:tcPr>
            <w:tcW w:w="1664" w:type="dxa"/>
          </w:tcPr>
          <w:p w:rsidR="006F1CFD" w:rsidRDefault="006F1CFD">
            <w:pPr>
              <w:pStyle w:val="ConsPlusNormal"/>
            </w:pPr>
            <w:r>
              <w:t>1126200,00</w:t>
            </w:r>
          </w:p>
        </w:tc>
        <w:tc>
          <w:tcPr>
            <w:tcW w:w="1664" w:type="dxa"/>
          </w:tcPr>
          <w:p w:rsidR="006F1CFD" w:rsidRDefault="006F1CFD">
            <w:pPr>
              <w:pStyle w:val="ConsPlusNormal"/>
            </w:pPr>
            <w:r>
              <w:t>1126200,00</w:t>
            </w:r>
          </w:p>
        </w:tc>
        <w:tc>
          <w:tcPr>
            <w:tcW w:w="2665" w:type="dxa"/>
            <w:vMerge w:val="restart"/>
            <w:tcBorders>
              <w:bottom w:val="nil"/>
            </w:tcBorders>
          </w:tcPr>
          <w:p w:rsidR="006F1CFD" w:rsidRDefault="006F1CFD">
            <w:pPr>
              <w:pStyle w:val="ConsPlusNormal"/>
            </w:pPr>
          </w:p>
        </w:tc>
        <w:tc>
          <w:tcPr>
            <w:tcW w:w="2608" w:type="dxa"/>
            <w:vMerge w:val="restart"/>
            <w:tcBorders>
              <w:bottom w:val="nil"/>
            </w:tcBorders>
          </w:tcPr>
          <w:p w:rsidR="006F1CFD" w:rsidRDefault="006F1CFD">
            <w:pPr>
              <w:pStyle w:val="ConsPlusNormal"/>
            </w:pPr>
          </w:p>
        </w:tc>
      </w:tr>
      <w:tr w:rsidR="006F1CFD">
        <w:tc>
          <w:tcPr>
            <w:tcW w:w="1361" w:type="dxa"/>
            <w:vMerge/>
            <w:tcBorders>
              <w:bottom w:val="nil"/>
            </w:tcBorders>
          </w:tcPr>
          <w:p w:rsidR="006F1CFD" w:rsidRDefault="006F1CFD"/>
        </w:tc>
        <w:tc>
          <w:tcPr>
            <w:tcW w:w="3005" w:type="dxa"/>
            <w:vMerge/>
            <w:tcBorders>
              <w:bottom w:val="nil"/>
            </w:tcBorders>
          </w:tcPr>
          <w:p w:rsidR="006F1CFD" w:rsidRDefault="006F1CFD"/>
        </w:tc>
        <w:tc>
          <w:tcPr>
            <w:tcW w:w="1444" w:type="dxa"/>
            <w:vMerge/>
            <w:tcBorders>
              <w:bottom w:val="nil"/>
            </w:tcBorders>
          </w:tcPr>
          <w:p w:rsidR="006F1CFD" w:rsidRDefault="006F1CFD"/>
        </w:tc>
        <w:tc>
          <w:tcPr>
            <w:tcW w:w="2044" w:type="dxa"/>
          </w:tcPr>
          <w:p w:rsidR="006F1CFD" w:rsidRDefault="006F1CFD">
            <w:pPr>
              <w:pStyle w:val="ConsPlusNormal"/>
            </w:pPr>
            <w:r>
              <w:t>Средства бюджета Московской области</w:t>
            </w:r>
          </w:p>
        </w:tc>
        <w:tc>
          <w:tcPr>
            <w:tcW w:w="1757" w:type="dxa"/>
          </w:tcPr>
          <w:p w:rsidR="006F1CFD" w:rsidRDefault="006F1CFD">
            <w:pPr>
              <w:pStyle w:val="ConsPlusNormal"/>
            </w:pPr>
            <w:r>
              <w:t>963379,00</w:t>
            </w:r>
          </w:p>
        </w:tc>
        <w:tc>
          <w:tcPr>
            <w:tcW w:w="1664" w:type="dxa"/>
          </w:tcPr>
          <w:p w:rsidR="006F1CFD" w:rsidRDefault="006F1CFD">
            <w:pPr>
              <w:pStyle w:val="ConsPlusNormal"/>
            </w:pPr>
            <w:r>
              <w:t>5753569,00</w:t>
            </w:r>
          </w:p>
        </w:tc>
        <w:tc>
          <w:tcPr>
            <w:tcW w:w="1664" w:type="dxa"/>
          </w:tcPr>
          <w:p w:rsidR="006F1CFD" w:rsidRDefault="006F1CFD">
            <w:pPr>
              <w:pStyle w:val="ConsPlusNormal"/>
            </w:pPr>
            <w:r>
              <w:t>1252162,00</w:t>
            </w:r>
          </w:p>
        </w:tc>
        <w:tc>
          <w:tcPr>
            <w:tcW w:w="1664" w:type="dxa"/>
          </w:tcPr>
          <w:p w:rsidR="006F1CFD" w:rsidRDefault="006F1CFD">
            <w:pPr>
              <w:pStyle w:val="ConsPlusNormal"/>
            </w:pPr>
            <w:r>
              <w:t>1124307,00</w:t>
            </w:r>
          </w:p>
        </w:tc>
        <w:tc>
          <w:tcPr>
            <w:tcW w:w="1664" w:type="dxa"/>
          </w:tcPr>
          <w:p w:rsidR="006F1CFD" w:rsidRDefault="006F1CFD">
            <w:pPr>
              <w:pStyle w:val="ConsPlusNormal"/>
            </w:pPr>
            <w:r>
              <w:t>1125700,00</w:t>
            </w:r>
          </w:p>
        </w:tc>
        <w:tc>
          <w:tcPr>
            <w:tcW w:w="1664" w:type="dxa"/>
          </w:tcPr>
          <w:p w:rsidR="006F1CFD" w:rsidRDefault="006F1CFD">
            <w:pPr>
              <w:pStyle w:val="ConsPlusNormal"/>
            </w:pPr>
            <w:r>
              <w:t>1125700,00</w:t>
            </w:r>
          </w:p>
        </w:tc>
        <w:tc>
          <w:tcPr>
            <w:tcW w:w="1664" w:type="dxa"/>
          </w:tcPr>
          <w:p w:rsidR="006F1CFD" w:rsidRDefault="006F1CFD">
            <w:pPr>
              <w:pStyle w:val="ConsPlusNormal"/>
            </w:pPr>
            <w:r>
              <w:t>1125700,00</w:t>
            </w:r>
          </w:p>
        </w:tc>
        <w:tc>
          <w:tcPr>
            <w:tcW w:w="2665" w:type="dxa"/>
            <w:vMerge/>
            <w:tcBorders>
              <w:bottom w:val="nil"/>
            </w:tcBorders>
          </w:tcPr>
          <w:p w:rsidR="006F1CFD" w:rsidRDefault="006F1CFD"/>
        </w:tc>
        <w:tc>
          <w:tcPr>
            <w:tcW w:w="2608" w:type="dxa"/>
            <w:vMerge/>
            <w:tcBorders>
              <w:bottom w:val="nil"/>
            </w:tcBorders>
          </w:tcPr>
          <w:p w:rsidR="006F1CFD" w:rsidRDefault="006F1CFD"/>
        </w:tc>
      </w:tr>
      <w:tr w:rsidR="006F1CFD">
        <w:tc>
          <w:tcPr>
            <w:tcW w:w="1361" w:type="dxa"/>
            <w:vMerge/>
            <w:tcBorders>
              <w:bottom w:val="nil"/>
            </w:tcBorders>
          </w:tcPr>
          <w:p w:rsidR="006F1CFD" w:rsidRDefault="006F1CFD"/>
        </w:tc>
        <w:tc>
          <w:tcPr>
            <w:tcW w:w="3005" w:type="dxa"/>
            <w:vMerge/>
            <w:tcBorders>
              <w:bottom w:val="nil"/>
            </w:tcBorders>
          </w:tcPr>
          <w:p w:rsidR="006F1CFD" w:rsidRDefault="006F1CFD"/>
        </w:tc>
        <w:tc>
          <w:tcPr>
            <w:tcW w:w="1444" w:type="dxa"/>
            <w:vMerge/>
            <w:tcBorders>
              <w:bottom w:val="nil"/>
            </w:tcBorders>
          </w:tcPr>
          <w:p w:rsidR="006F1CFD" w:rsidRDefault="006F1CFD"/>
        </w:tc>
        <w:tc>
          <w:tcPr>
            <w:tcW w:w="2044" w:type="dxa"/>
          </w:tcPr>
          <w:p w:rsidR="006F1CFD" w:rsidRDefault="006F1CFD">
            <w:pPr>
              <w:pStyle w:val="ConsPlusNormal"/>
            </w:pPr>
            <w:r>
              <w:t>Средства бюджетов муниципальных образований Московской области</w:t>
            </w:r>
          </w:p>
        </w:tc>
        <w:tc>
          <w:tcPr>
            <w:tcW w:w="1757" w:type="dxa"/>
          </w:tcPr>
          <w:p w:rsidR="006F1CFD" w:rsidRDefault="006F1CFD">
            <w:pPr>
              <w:pStyle w:val="ConsPlusNormal"/>
            </w:pPr>
            <w:r>
              <w:t>0,00</w:t>
            </w:r>
          </w:p>
        </w:tc>
        <w:tc>
          <w:tcPr>
            <w:tcW w:w="1664" w:type="dxa"/>
          </w:tcPr>
          <w:p w:rsidR="006F1CFD" w:rsidRDefault="006F1CFD">
            <w:pPr>
              <w:pStyle w:val="ConsPlusNormal"/>
            </w:pPr>
            <w:r>
              <w:t>7735,00</w:t>
            </w:r>
          </w:p>
        </w:tc>
        <w:tc>
          <w:tcPr>
            <w:tcW w:w="1664" w:type="dxa"/>
          </w:tcPr>
          <w:p w:rsidR="006F1CFD" w:rsidRDefault="006F1CFD">
            <w:pPr>
              <w:pStyle w:val="ConsPlusNormal"/>
            </w:pPr>
            <w:r>
              <w:t>7735,00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2665" w:type="dxa"/>
            <w:vMerge/>
            <w:tcBorders>
              <w:bottom w:val="nil"/>
            </w:tcBorders>
          </w:tcPr>
          <w:p w:rsidR="006F1CFD" w:rsidRDefault="006F1CFD"/>
        </w:tc>
        <w:tc>
          <w:tcPr>
            <w:tcW w:w="2608" w:type="dxa"/>
            <w:vMerge/>
            <w:tcBorders>
              <w:bottom w:val="nil"/>
            </w:tcBorders>
          </w:tcPr>
          <w:p w:rsidR="006F1CFD" w:rsidRDefault="006F1CFD"/>
        </w:tc>
      </w:tr>
      <w:tr w:rsidR="006F1CFD">
        <w:tc>
          <w:tcPr>
            <w:tcW w:w="1361" w:type="dxa"/>
            <w:vMerge/>
            <w:tcBorders>
              <w:bottom w:val="nil"/>
            </w:tcBorders>
          </w:tcPr>
          <w:p w:rsidR="006F1CFD" w:rsidRDefault="006F1CFD"/>
        </w:tc>
        <w:tc>
          <w:tcPr>
            <w:tcW w:w="3005" w:type="dxa"/>
            <w:vMerge/>
            <w:tcBorders>
              <w:bottom w:val="nil"/>
            </w:tcBorders>
          </w:tcPr>
          <w:p w:rsidR="006F1CFD" w:rsidRDefault="006F1CFD"/>
        </w:tc>
        <w:tc>
          <w:tcPr>
            <w:tcW w:w="1444" w:type="dxa"/>
            <w:vMerge/>
            <w:tcBorders>
              <w:bottom w:val="nil"/>
            </w:tcBorders>
          </w:tcPr>
          <w:p w:rsidR="006F1CFD" w:rsidRDefault="006F1CFD"/>
        </w:tc>
        <w:tc>
          <w:tcPr>
            <w:tcW w:w="2044" w:type="dxa"/>
          </w:tcPr>
          <w:p w:rsidR="006F1CFD" w:rsidRDefault="006F1CFD">
            <w:pPr>
              <w:pStyle w:val="ConsPlusNormal"/>
            </w:pPr>
            <w:r>
              <w:t>Средства федерального бюджета</w:t>
            </w:r>
          </w:p>
        </w:tc>
        <w:tc>
          <w:tcPr>
            <w:tcW w:w="1757" w:type="dxa"/>
          </w:tcPr>
          <w:p w:rsidR="006F1CFD" w:rsidRDefault="006F1CFD">
            <w:pPr>
              <w:pStyle w:val="ConsPlusNormal"/>
            </w:pPr>
            <w:r>
              <w:t>3400,00</w:t>
            </w:r>
          </w:p>
        </w:tc>
        <w:tc>
          <w:tcPr>
            <w:tcW w:w="1664" w:type="dxa"/>
          </w:tcPr>
          <w:p w:rsidR="006F1CFD" w:rsidRDefault="006F1CFD">
            <w:pPr>
              <w:pStyle w:val="ConsPlusNormal"/>
            </w:pPr>
            <w:r>
              <w:t>50300,00</w:t>
            </w:r>
          </w:p>
        </w:tc>
        <w:tc>
          <w:tcPr>
            <w:tcW w:w="1664" w:type="dxa"/>
          </w:tcPr>
          <w:p w:rsidR="006F1CFD" w:rsidRDefault="006F1CFD">
            <w:pPr>
              <w:pStyle w:val="ConsPlusNormal"/>
            </w:pPr>
            <w:r>
              <w:t>50300,00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1664" w:type="dxa"/>
          </w:tcPr>
          <w:p w:rsidR="006F1CFD" w:rsidRDefault="006F1CFD">
            <w:pPr>
              <w:pStyle w:val="ConsPlusNormal"/>
            </w:pPr>
            <w:r>
              <w:t>0,00</w:t>
            </w:r>
          </w:p>
        </w:tc>
        <w:tc>
          <w:tcPr>
            <w:tcW w:w="2665" w:type="dxa"/>
            <w:vMerge/>
            <w:tcBorders>
              <w:bottom w:val="nil"/>
            </w:tcBorders>
          </w:tcPr>
          <w:p w:rsidR="006F1CFD" w:rsidRDefault="006F1CFD"/>
        </w:tc>
        <w:tc>
          <w:tcPr>
            <w:tcW w:w="2608" w:type="dxa"/>
            <w:vMerge/>
            <w:tcBorders>
              <w:bottom w:val="nil"/>
            </w:tcBorders>
          </w:tcPr>
          <w:p w:rsidR="006F1CFD" w:rsidRDefault="006F1CFD"/>
        </w:tc>
      </w:tr>
      <w:tr w:rsidR="006F1CFD">
        <w:tblPrEx>
          <w:tblBorders>
            <w:insideH w:val="nil"/>
          </w:tblBorders>
        </w:tblPrEx>
        <w:tc>
          <w:tcPr>
            <w:tcW w:w="1361" w:type="dxa"/>
            <w:vMerge/>
            <w:tcBorders>
              <w:bottom w:val="nil"/>
            </w:tcBorders>
          </w:tcPr>
          <w:p w:rsidR="006F1CFD" w:rsidRDefault="006F1CFD"/>
        </w:tc>
        <w:tc>
          <w:tcPr>
            <w:tcW w:w="3005" w:type="dxa"/>
            <w:vMerge/>
            <w:tcBorders>
              <w:bottom w:val="nil"/>
            </w:tcBorders>
          </w:tcPr>
          <w:p w:rsidR="006F1CFD" w:rsidRDefault="006F1CFD"/>
        </w:tc>
        <w:tc>
          <w:tcPr>
            <w:tcW w:w="1444" w:type="dxa"/>
            <w:vMerge/>
            <w:tcBorders>
              <w:bottom w:val="nil"/>
            </w:tcBorders>
          </w:tcPr>
          <w:p w:rsidR="006F1CFD" w:rsidRDefault="006F1CFD"/>
        </w:tc>
        <w:tc>
          <w:tcPr>
            <w:tcW w:w="2044" w:type="dxa"/>
            <w:tcBorders>
              <w:bottom w:val="nil"/>
            </w:tcBorders>
          </w:tcPr>
          <w:p w:rsidR="006F1CFD" w:rsidRDefault="006F1CFD">
            <w:pPr>
              <w:pStyle w:val="ConsPlusNormal"/>
            </w:pPr>
            <w:r>
              <w:t>Внебюджетные источники</w:t>
            </w:r>
          </w:p>
        </w:tc>
        <w:tc>
          <w:tcPr>
            <w:tcW w:w="1757" w:type="dxa"/>
            <w:tcBorders>
              <w:bottom w:val="nil"/>
            </w:tcBorders>
          </w:tcPr>
          <w:p w:rsidR="006F1CFD" w:rsidRDefault="006F1CFD">
            <w:pPr>
              <w:pStyle w:val="ConsPlusNormal"/>
            </w:pPr>
            <w:r>
              <w:t>526,34</w:t>
            </w:r>
          </w:p>
        </w:tc>
        <w:tc>
          <w:tcPr>
            <w:tcW w:w="1664" w:type="dxa"/>
            <w:tcBorders>
              <w:bottom w:val="nil"/>
            </w:tcBorders>
          </w:tcPr>
          <w:p w:rsidR="006F1CFD" w:rsidRDefault="006F1CFD">
            <w:pPr>
              <w:pStyle w:val="ConsPlusNormal"/>
            </w:pPr>
            <w:r>
              <w:t>2526,31</w:t>
            </w:r>
          </w:p>
        </w:tc>
        <w:tc>
          <w:tcPr>
            <w:tcW w:w="1664" w:type="dxa"/>
            <w:tcBorders>
              <w:bottom w:val="nil"/>
            </w:tcBorders>
          </w:tcPr>
          <w:p w:rsidR="006F1CFD" w:rsidRDefault="006F1CFD">
            <w:pPr>
              <w:pStyle w:val="ConsPlusNormal"/>
            </w:pPr>
            <w:r>
              <w:t>526,31</w:t>
            </w:r>
          </w:p>
        </w:tc>
        <w:tc>
          <w:tcPr>
            <w:tcW w:w="1664" w:type="dxa"/>
            <w:tcBorders>
              <w:bottom w:val="nil"/>
            </w:tcBorders>
          </w:tcPr>
          <w:p w:rsidR="006F1CFD" w:rsidRDefault="006F1CFD">
            <w:pPr>
              <w:pStyle w:val="ConsPlusNormal"/>
            </w:pPr>
            <w:r>
              <w:t>500,00</w:t>
            </w:r>
          </w:p>
        </w:tc>
        <w:tc>
          <w:tcPr>
            <w:tcW w:w="1664" w:type="dxa"/>
            <w:tcBorders>
              <w:bottom w:val="nil"/>
            </w:tcBorders>
          </w:tcPr>
          <w:p w:rsidR="006F1CFD" w:rsidRDefault="006F1CFD">
            <w:pPr>
              <w:pStyle w:val="ConsPlusNormal"/>
            </w:pPr>
            <w:r>
              <w:t>500,00</w:t>
            </w:r>
          </w:p>
        </w:tc>
        <w:tc>
          <w:tcPr>
            <w:tcW w:w="1664" w:type="dxa"/>
            <w:tcBorders>
              <w:bottom w:val="nil"/>
            </w:tcBorders>
          </w:tcPr>
          <w:p w:rsidR="006F1CFD" w:rsidRDefault="006F1CFD">
            <w:pPr>
              <w:pStyle w:val="ConsPlusNormal"/>
            </w:pPr>
            <w:r>
              <w:t>500,00</w:t>
            </w:r>
          </w:p>
        </w:tc>
        <w:tc>
          <w:tcPr>
            <w:tcW w:w="1664" w:type="dxa"/>
            <w:tcBorders>
              <w:bottom w:val="nil"/>
            </w:tcBorders>
          </w:tcPr>
          <w:p w:rsidR="006F1CFD" w:rsidRDefault="006F1CFD">
            <w:pPr>
              <w:pStyle w:val="ConsPlusNormal"/>
            </w:pPr>
            <w:r>
              <w:t>500,00</w:t>
            </w:r>
          </w:p>
        </w:tc>
        <w:tc>
          <w:tcPr>
            <w:tcW w:w="2665" w:type="dxa"/>
            <w:vMerge/>
            <w:tcBorders>
              <w:bottom w:val="nil"/>
            </w:tcBorders>
          </w:tcPr>
          <w:p w:rsidR="006F1CFD" w:rsidRDefault="006F1CFD"/>
        </w:tc>
        <w:tc>
          <w:tcPr>
            <w:tcW w:w="2608" w:type="dxa"/>
            <w:vMerge/>
            <w:tcBorders>
              <w:bottom w:val="nil"/>
            </w:tcBorders>
          </w:tcPr>
          <w:p w:rsidR="006F1CFD" w:rsidRDefault="006F1CFD"/>
        </w:tc>
      </w:tr>
      <w:tr w:rsidR="006F1CFD">
        <w:tblPrEx>
          <w:tblBorders>
            <w:insideH w:val="nil"/>
          </w:tblBorders>
        </w:tblPrEx>
        <w:tc>
          <w:tcPr>
            <w:tcW w:w="24868" w:type="dxa"/>
            <w:gridSpan w:val="13"/>
            <w:tcBorders>
              <w:top w:val="nil"/>
            </w:tcBorders>
          </w:tcPr>
          <w:p w:rsidR="006F1CFD" w:rsidRDefault="006F1CFD">
            <w:pPr>
              <w:pStyle w:val="ConsPlusNormal"/>
              <w:jc w:val="both"/>
            </w:pPr>
            <w:r>
              <w:t xml:space="preserve">(в ред. </w:t>
            </w:r>
            <w:hyperlink r:id="rId218" w:history="1">
              <w:r>
                <w:rPr>
                  <w:color w:val="0000FF"/>
                </w:rPr>
                <w:t>постановления</w:t>
              </w:r>
            </w:hyperlink>
            <w:r>
              <w:t xml:space="preserve"> Правительства МО от 29.08.2017 N 707/31)</w:t>
            </w: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rmal"/>
        <w:jc w:val="center"/>
        <w:outlineLvl w:val="2"/>
      </w:pPr>
      <w:r>
        <w:t>14.6. Порядок предоставления и расходования, критерии отбора</w:t>
      </w:r>
    </w:p>
    <w:p w:rsidR="006F1CFD" w:rsidRDefault="006F1CFD">
      <w:pPr>
        <w:pStyle w:val="ConsPlusNormal"/>
        <w:jc w:val="center"/>
      </w:pPr>
      <w:r>
        <w:t>и методика расчета субсидий, предоставляемых из бюджета</w:t>
      </w:r>
    </w:p>
    <w:p w:rsidR="006F1CFD" w:rsidRDefault="006F1CFD">
      <w:pPr>
        <w:pStyle w:val="ConsPlusNormal"/>
        <w:jc w:val="center"/>
      </w:pPr>
      <w:r>
        <w:t>Московской области бюджетам муниципальных образований</w:t>
      </w:r>
    </w:p>
    <w:p w:rsidR="006F1CFD" w:rsidRDefault="006F1CFD">
      <w:pPr>
        <w:pStyle w:val="ConsPlusNormal"/>
        <w:jc w:val="center"/>
      </w:pPr>
      <w:r>
        <w:t>Московской области за счет средств федерального бюджета</w:t>
      </w:r>
    </w:p>
    <w:p w:rsidR="006F1CFD" w:rsidRDefault="006F1CFD">
      <w:pPr>
        <w:pStyle w:val="ConsPlusNormal"/>
        <w:jc w:val="center"/>
      </w:pPr>
      <w:r>
        <w:t>и бюджета Московской области на поддержку творческой</w:t>
      </w:r>
    </w:p>
    <w:p w:rsidR="006F1CFD" w:rsidRDefault="006F1CFD">
      <w:pPr>
        <w:pStyle w:val="ConsPlusNormal"/>
        <w:jc w:val="center"/>
      </w:pPr>
      <w:r>
        <w:t>деятельности муниципальных театров в городах с численностью</w:t>
      </w:r>
    </w:p>
    <w:p w:rsidR="006F1CFD" w:rsidRDefault="006F1CFD">
      <w:pPr>
        <w:pStyle w:val="ConsPlusNormal"/>
        <w:jc w:val="center"/>
      </w:pPr>
      <w:r>
        <w:t>населения до 300 тысяч человек, в 2017 году</w:t>
      </w:r>
    </w:p>
    <w:p w:rsidR="006F1CFD" w:rsidRDefault="006F1CFD">
      <w:pPr>
        <w:pStyle w:val="ConsPlusNormal"/>
        <w:jc w:val="center"/>
      </w:pPr>
    </w:p>
    <w:p w:rsidR="006F1CFD" w:rsidRDefault="006F1CFD">
      <w:pPr>
        <w:pStyle w:val="ConsPlusNormal"/>
        <w:jc w:val="center"/>
      </w:pPr>
      <w:r>
        <w:t xml:space="preserve">(в ред. </w:t>
      </w:r>
      <w:hyperlink r:id="rId219" w:history="1">
        <w:r>
          <w:rPr>
            <w:color w:val="0000FF"/>
          </w:rPr>
          <w:t>постановления</w:t>
        </w:r>
      </w:hyperlink>
      <w:r>
        <w:t xml:space="preserve"> Правительства МО</w:t>
      </w:r>
    </w:p>
    <w:p w:rsidR="006F1CFD" w:rsidRDefault="006F1CFD">
      <w:pPr>
        <w:pStyle w:val="ConsPlusNormal"/>
        <w:jc w:val="center"/>
      </w:pPr>
      <w:r>
        <w:t>от 25.04.2017 N 306/14)</w:t>
      </w:r>
    </w:p>
    <w:p w:rsidR="006F1CFD" w:rsidRDefault="006F1CFD">
      <w:pPr>
        <w:pStyle w:val="ConsPlusNormal"/>
        <w:jc w:val="both"/>
      </w:pPr>
    </w:p>
    <w:p w:rsidR="006F1CFD" w:rsidRDefault="006F1CFD">
      <w:pPr>
        <w:pStyle w:val="ConsPlusNormal"/>
        <w:ind w:firstLine="540"/>
        <w:jc w:val="both"/>
      </w:pPr>
      <w:r>
        <w:t>1. Настоящий Порядок определяет правила предоставления и расходования, критерии отбора и методику расчета субсидий, предоставляемых из бюджета Московской области бюджетам муниципальных образований Московской за счет средств федерального бюджета и бюджета Московской области на поддержку творческой деятельности муниципальных театров в городах с численностью населения до 300 тысяч человек (далее - субсидии), имеющих целевой характер, предусматривающих обязанность заключения соглашения с органами местного самоуправления, ответственность за неисполнение условий соглашения, а также порядок возврата указанных средств в случаях нарушения условий соглашения, в том числе не правомерного использования средств.</w:t>
      </w:r>
    </w:p>
    <w:p w:rsidR="006F1CFD" w:rsidRDefault="006F1CFD">
      <w:pPr>
        <w:pStyle w:val="ConsPlusNormal"/>
        <w:ind w:firstLine="540"/>
        <w:jc w:val="both"/>
      </w:pPr>
      <w:r>
        <w:t>Главным распорядителем средств, предоставляемых из бюджета Московской области бюджетам муниципальных образований Московской за счет средств федерального бюджета и бюджета Московской области на поддержку творческой деятельности муниципальных театров в городах с численностью населения до 300 тысяч человек, является Министерство культуры Московской области.</w:t>
      </w:r>
    </w:p>
    <w:p w:rsidR="006F1CFD" w:rsidRDefault="006F1CFD">
      <w:pPr>
        <w:pStyle w:val="ConsPlusNormal"/>
        <w:ind w:firstLine="540"/>
        <w:jc w:val="both"/>
      </w:pPr>
      <w:r>
        <w:t xml:space="preserve">2. Субсидии предоставляются и расходуются в целях софинансирования расходных обязательств муниципальных образований Московской области на поддержку творческой деятельности муниципальных театров в городах с численностью населения до 300 тысяч человек за счет средств федерального бюджета и бюджета Московской области с целью реализации мероприятий Государственной </w:t>
      </w:r>
      <w:hyperlink r:id="rId220" w:history="1">
        <w:r>
          <w:rPr>
            <w:color w:val="0000FF"/>
          </w:rPr>
          <w:t>программы</w:t>
        </w:r>
      </w:hyperlink>
      <w:r>
        <w:t xml:space="preserve"> Российской Федерации "Развитие культуры и туризма" на 2013-2020 годы", утвержденной постановлением Правительства Российской Федерации от 15.04.2014 N 317 "Об утверждении государственной программы Российской Федерации "Развитие культуры и туризма" на 2013-2020 годы".</w:t>
      </w:r>
    </w:p>
    <w:p w:rsidR="006F1CFD" w:rsidRDefault="006F1CFD">
      <w:pPr>
        <w:pStyle w:val="ConsPlusNormal"/>
        <w:ind w:firstLine="540"/>
        <w:jc w:val="both"/>
      </w:pPr>
      <w:r>
        <w:t>3. Субсидии предоставляются в пределах средств, предусмотренных законом Московской области о бюджете Московской области на очередной финансовый год и плановый период, в соответствии со сводной бюджетной росписью бюджета Московской области и утвержденными лимитами бюджетных обязательств.</w:t>
      </w:r>
    </w:p>
    <w:p w:rsidR="006F1CFD" w:rsidRDefault="006F1CFD">
      <w:pPr>
        <w:pStyle w:val="ConsPlusNormal"/>
        <w:ind w:firstLine="540"/>
        <w:jc w:val="both"/>
      </w:pPr>
      <w:r>
        <w:t>4. Субсидии предоставляются бюджетам муниципальных образований на поддержку творческой деятельности муниципальных театров по следующим направлениям:</w:t>
      </w:r>
    </w:p>
    <w:p w:rsidR="006F1CFD" w:rsidRDefault="006F1CFD">
      <w:pPr>
        <w:pStyle w:val="ConsPlusNormal"/>
        <w:ind w:firstLine="540"/>
        <w:jc w:val="both"/>
      </w:pPr>
      <w:r>
        <w:t>создание новых постановок и показ муниципальными театрами спектаклей на стационаре (далее - постановка), включая оплату:</w:t>
      </w:r>
    </w:p>
    <w:p w:rsidR="006F1CFD" w:rsidRDefault="006F1CFD">
      <w:pPr>
        <w:pStyle w:val="ConsPlusNormal"/>
        <w:ind w:firstLine="540"/>
        <w:jc w:val="both"/>
      </w:pPr>
      <w:r>
        <w:t>авторского вознаграждения и гонораров творческим работникам, привлекаемым к осуществлению творческих проектов (далее - авторское вознаграждение и гонорар);</w:t>
      </w:r>
    </w:p>
    <w:p w:rsidR="006F1CFD" w:rsidRDefault="006F1CFD">
      <w:pPr>
        <w:pStyle w:val="ConsPlusNormal"/>
        <w:ind w:firstLine="540"/>
        <w:jc w:val="both"/>
      </w:pPr>
      <w:r>
        <w:t>работ (услуг) по обеспечению творческих проектов декорациями, сценическими, экспозиционными и другими конструкциями, включая приобретение, аренду, изготовление, монтаж/демонтаж, доставку и обслуживание (далее - работа (услуга) по обеспечению творческих проектов декорациями, конструкциями);</w:t>
      </w:r>
    </w:p>
    <w:p w:rsidR="006F1CFD" w:rsidRDefault="006F1CFD">
      <w:pPr>
        <w:pStyle w:val="ConsPlusNormal"/>
        <w:ind w:firstLine="540"/>
        <w:jc w:val="both"/>
      </w:pPr>
      <w:r>
        <w:t>работ (услуг) по обеспечению творческих проектов театральным реквизитом, бутафорией, гримом, постижерскими изделиями, театральными куклами, сценическими костюмами (в том числе головными уборами и обувью), включая приобретение, аренду, изготовление (далее - работа (услуга) по обеспечению творческих проектов театральным реквизитом, бутафорией, гримом).</w:t>
      </w:r>
    </w:p>
    <w:p w:rsidR="006F1CFD" w:rsidRDefault="006F1CFD">
      <w:pPr>
        <w:pStyle w:val="ConsPlusNormal"/>
        <w:ind w:firstLine="540"/>
        <w:jc w:val="both"/>
      </w:pPr>
      <w:bookmarkStart w:id="46" w:name="P6983"/>
      <w:bookmarkEnd w:id="46"/>
      <w:r>
        <w:t>5. Субсидии предоставляются исходя из следующей расчетной стоимости постановки:</w:t>
      </w:r>
    </w:p>
    <w:p w:rsidR="006F1CFD" w:rsidRDefault="006F1CFD">
      <w:pPr>
        <w:pStyle w:val="ConsPlusNormal"/>
        <w:ind w:firstLine="540"/>
        <w:jc w:val="both"/>
      </w:pPr>
      <w:r>
        <w:lastRenderedPageBreak/>
        <w:t>для драматических, музыкально-драматических театров, театров юного зрителя:</w:t>
      </w:r>
    </w:p>
    <w:p w:rsidR="006F1CFD" w:rsidRDefault="006F1CFD">
      <w:pPr>
        <w:pStyle w:val="ConsPlusNormal"/>
        <w:ind w:firstLine="540"/>
        <w:jc w:val="both"/>
      </w:pPr>
      <w:r>
        <w:t>- постановка спектакля для взрослой аудитории - не более 1650,00 тыс. рублей;</w:t>
      </w:r>
    </w:p>
    <w:p w:rsidR="006F1CFD" w:rsidRDefault="006F1CFD">
      <w:pPr>
        <w:pStyle w:val="ConsPlusNormal"/>
        <w:ind w:firstLine="540"/>
        <w:jc w:val="both"/>
      </w:pPr>
      <w:r>
        <w:t>- постановка спектакля для детской аудитории - не более 1100,00 тыс. рублей;</w:t>
      </w:r>
    </w:p>
    <w:p w:rsidR="006F1CFD" w:rsidRDefault="006F1CFD">
      <w:pPr>
        <w:pStyle w:val="ConsPlusNormal"/>
        <w:ind w:firstLine="540"/>
        <w:jc w:val="both"/>
      </w:pPr>
      <w:r>
        <w:t>для театров кукол:</w:t>
      </w:r>
    </w:p>
    <w:p w:rsidR="006F1CFD" w:rsidRDefault="006F1CFD">
      <w:pPr>
        <w:pStyle w:val="ConsPlusNormal"/>
        <w:ind w:firstLine="540"/>
        <w:jc w:val="both"/>
      </w:pPr>
      <w:r>
        <w:t>на постановку спектакля для взрослой и детской аудитории - не более 550,00 тыс. рублей.</w:t>
      </w:r>
    </w:p>
    <w:p w:rsidR="006F1CFD" w:rsidRDefault="006F1CFD">
      <w:pPr>
        <w:pStyle w:val="ConsPlusNormal"/>
        <w:ind w:firstLine="540"/>
        <w:jc w:val="both"/>
      </w:pPr>
      <w:r>
        <w:t>6. Субсидии предоставляются на следующее количество постановок:</w:t>
      </w:r>
    </w:p>
    <w:p w:rsidR="006F1CFD" w:rsidRDefault="006F1CFD">
      <w:pPr>
        <w:pStyle w:val="ConsPlusNormal"/>
        <w:ind w:firstLine="540"/>
        <w:jc w:val="both"/>
      </w:pPr>
      <w:r>
        <w:t>для драматических, музыкально-драматических театров, театров юного зрителя - 1 постановка для взрослой аудитории и 2 постановки для детской аудитории;</w:t>
      </w:r>
    </w:p>
    <w:p w:rsidR="006F1CFD" w:rsidRDefault="006F1CFD">
      <w:pPr>
        <w:pStyle w:val="ConsPlusNormal"/>
        <w:ind w:firstLine="540"/>
        <w:jc w:val="both"/>
      </w:pPr>
      <w:r>
        <w:t>для театров кукол - 1 постановка для взрослой аудитории и 2 постановки для детской аудитории.</w:t>
      </w:r>
    </w:p>
    <w:p w:rsidR="006F1CFD" w:rsidRDefault="006F1CFD">
      <w:pPr>
        <w:pStyle w:val="ConsPlusNormal"/>
        <w:ind w:firstLine="540"/>
        <w:jc w:val="both"/>
      </w:pPr>
      <w:r>
        <w:t>7. Условиями предоставления субсидий муниципальным образованиям являются:</w:t>
      </w:r>
    </w:p>
    <w:p w:rsidR="006F1CFD" w:rsidRDefault="006F1CFD">
      <w:pPr>
        <w:pStyle w:val="ConsPlusNormal"/>
        <w:ind w:firstLine="540"/>
        <w:jc w:val="both"/>
      </w:pPr>
      <w:r>
        <w:t xml:space="preserve">наличие заявки от органа местного самоуправления муниципального образования Московской области (стоимость постановок определяется в соответствии с </w:t>
      </w:r>
      <w:hyperlink w:anchor="P6983" w:history="1">
        <w:r>
          <w:rPr>
            <w:color w:val="0000FF"/>
          </w:rPr>
          <w:t>пунктом 5</w:t>
        </w:r>
      </w:hyperlink>
      <w:r>
        <w:t xml:space="preserve"> настоящего Порядка);</w:t>
      </w:r>
    </w:p>
    <w:p w:rsidR="006F1CFD" w:rsidRDefault="006F1CFD">
      <w:pPr>
        <w:pStyle w:val="ConsPlusNormal"/>
        <w:ind w:firstLine="540"/>
        <w:jc w:val="both"/>
      </w:pPr>
      <w:r>
        <w:t>наличие муниципальной программы или соответствующего раздела в комплексной программе социально-экономического развития муниципального образования Московской области, на территории которого предполагается реализация соответствующего мероприятия государственной программы, предусматривающего средства бюджета муниципального образования Московской области на поддержку творческой деятельности муниципальных театров в городах с численностью населения до 300 тысяч человек в части создания новых постановок и показа спектаклей на стационаре, нормативного правового акта органа местного самоуправления муниципального образования Московской области, устанавливающего расходное обязательство муниципального образования Московской области, на исполнение которого предоставляются субсидии, и средств в бюджете муниципального образования Московской области на выполнение указанных мероприятий;</w:t>
      </w:r>
    </w:p>
    <w:p w:rsidR="006F1CFD" w:rsidRDefault="006F1CFD">
      <w:pPr>
        <w:pStyle w:val="ConsPlusNormal"/>
        <w:ind w:firstLine="540"/>
        <w:jc w:val="both"/>
      </w:pPr>
      <w:r>
        <w:t>наличие заключенного Соглашения между Министерством культуры Московской области и органами местного самоуправления муниципальных образований Московской области о предоставлении в 2017 году из бюджета Московской области субсидии на поддержку творческой деятельности муниципальных театров в городах с численностью населения до 300 тысяч человек в части создания новых постановок и показа спектаклей на стационаре (далее - Соглашение);</w:t>
      </w:r>
    </w:p>
    <w:p w:rsidR="006F1CFD" w:rsidRDefault="006F1CFD">
      <w:pPr>
        <w:pStyle w:val="ConsPlusNormal"/>
        <w:ind w:firstLine="540"/>
        <w:jc w:val="both"/>
      </w:pPr>
      <w:r>
        <w:t>наличие гарантийных писем о планируемом софинансировании мероприятий по поддержке творческой деятельности муниципальных театров в городах с численностью населения до 300 тысяч человек в части создания новых постановок и показа спектаклей на стационаре в размере не менее 9 процентов от общего объема финансирования. В случае если после окончания срока использования субсидии доля софинансирования за счет средств федерального бюджета и бюджета Московской области превысит значение предельной доли софинансирования, сумма субсидии, предназначенной на софинансирование соответствующего расходного обязательства муниципального образования Московской области, уменьшается до суммы, соответствующей предельной доле софинансирования, путем возврата соответствующего объема субсидии из местного бюджета в бюджет Московской области;</w:t>
      </w:r>
    </w:p>
    <w:p w:rsidR="006F1CFD" w:rsidRDefault="006F1CFD">
      <w:pPr>
        <w:pStyle w:val="ConsPlusNormal"/>
        <w:jc w:val="both"/>
      </w:pPr>
      <w:r>
        <w:t xml:space="preserve">(в ред. </w:t>
      </w:r>
      <w:hyperlink r:id="rId221" w:history="1">
        <w:r>
          <w:rPr>
            <w:color w:val="0000FF"/>
          </w:rPr>
          <w:t>постановления</w:t>
        </w:r>
      </w:hyperlink>
      <w:r>
        <w:t xml:space="preserve"> Правительства МО от 27.06.2017 N 517/22)</w:t>
      </w:r>
    </w:p>
    <w:p w:rsidR="006F1CFD" w:rsidRDefault="006F1CFD">
      <w:pPr>
        <w:pStyle w:val="ConsPlusNormal"/>
        <w:ind w:firstLine="540"/>
        <w:jc w:val="both"/>
      </w:pPr>
      <w:r>
        <w:t xml:space="preserve">утверждение в составе расходов бюджета муниципального образования Московской области на соответствующий финансовый год за счет поступлений налоговых и неналоговых доходов в бюджет муниципального образования Московской области бюджетных ассигнований на создание новых постановок и показ спектаклей на стационаре, предусмотренных в </w:t>
      </w:r>
      <w:hyperlink w:anchor="P7110" w:history="1">
        <w:r>
          <w:rPr>
            <w:color w:val="0000FF"/>
          </w:rPr>
          <w:t>приложении 1</w:t>
        </w:r>
      </w:hyperlink>
      <w:r>
        <w:t xml:space="preserve"> к настоящему Порядку;</w:t>
      </w:r>
    </w:p>
    <w:p w:rsidR="006F1CFD" w:rsidRDefault="006F1CFD">
      <w:pPr>
        <w:pStyle w:val="ConsPlusNormal"/>
        <w:ind w:firstLine="540"/>
        <w:jc w:val="both"/>
      </w:pPr>
      <w:r>
        <w:t xml:space="preserve">абзац исключен. - </w:t>
      </w:r>
      <w:hyperlink r:id="rId222" w:history="1">
        <w:r>
          <w:rPr>
            <w:color w:val="0000FF"/>
          </w:rPr>
          <w:t>Постановление</w:t>
        </w:r>
      </w:hyperlink>
      <w:r>
        <w:t xml:space="preserve"> Правительства МО от 27.06.2017 N 517/22;</w:t>
      </w:r>
    </w:p>
    <w:p w:rsidR="006F1CFD" w:rsidRDefault="006F1CFD">
      <w:pPr>
        <w:pStyle w:val="ConsPlusNormal"/>
        <w:ind w:firstLine="540"/>
        <w:jc w:val="both"/>
      </w:pPr>
      <w:r>
        <w:t>наличие в муниципальной программе или в соответствующем разделе в комплексной программе социально-экономического развития муниципального образования Московской области, на территории которого предполагается реализация соответствующего мероприятия программы, показателя результативности, на исполнение которого предоставляются субсидии;</w:t>
      </w:r>
    </w:p>
    <w:p w:rsidR="006F1CFD" w:rsidRDefault="006F1CFD">
      <w:pPr>
        <w:pStyle w:val="ConsPlusNormal"/>
        <w:ind w:firstLine="540"/>
        <w:jc w:val="both"/>
      </w:pPr>
      <w:r>
        <w:t xml:space="preserve">выполнение условий, установленных </w:t>
      </w:r>
      <w:hyperlink r:id="rId223" w:history="1">
        <w:r>
          <w:rPr>
            <w:color w:val="0000FF"/>
          </w:rPr>
          <w:t>пунктом 12</w:t>
        </w:r>
      </w:hyperlink>
      <w:r>
        <w:t xml:space="preserve">, </w:t>
      </w:r>
      <w:hyperlink r:id="rId224" w:history="1">
        <w:r>
          <w:rPr>
            <w:color w:val="0000FF"/>
          </w:rPr>
          <w:t>подпунктом 13.2 пункта 13</w:t>
        </w:r>
      </w:hyperlink>
      <w:r>
        <w:t xml:space="preserve"> постановления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6F1CFD" w:rsidRDefault="006F1CFD">
      <w:pPr>
        <w:pStyle w:val="ConsPlusNormal"/>
        <w:ind w:firstLine="540"/>
        <w:jc w:val="both"/>
      </w:pPr>
      <w:r>
        <w:lastRenderedPageBreak/>
        <w:t>заключение соглашений об информационном взаимодействии при предоставлении межбюджетных трансфертов из бюджета Московской области между органами местного самоуправления муниципальных районов (городских округов) Московской области и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 в установленным им порядке;</w:t>
      </w:r>
    </w:p>
    <w:p w:rsidR="006F1CFD" w:rsidRDefault="006F1CFD">
      <w:pPr>
        <w:pStyle w:val="ConsPlusNormal"/>
        <w:ind w:firstLine="540"/>
        <w:jc w:val="both"/>
      </w:pPr>
      <w:r>
        <w:t>отсутствие задолженности по страховым взносам в государственные внебюджетные фонды.</w:t>
      </w:r>
    </w:p>
    <w:p w:rsidR="006F1CFD" w:rsidRDefault="006F1CFD">
      <w:pPr>
        <w:pStyle w:val="ConsPlusNormal"/>
        <w:ind w:firstLine="540"/>
        <w:jc w:val="both"/>
      </w:pPr>
      <w:bookmarkStart w:id="47" w:name="P7004"/>
      <w:bookmarkEnd w:id="47"/>
      <w:r>
        <w:t>8. Критериями отбора муниципальных образований для предоставления субсидий являются:</w:t>
      </w:r>
    </w:p>
    <w:p w:rsidR="006F1CFD" w:rsidRDefault="006F1CFD">
      <w:pPr>
        <w:pStyle w:val="ConsPlusNormal"/>
        <w:ind w:firstLine="540"/>
        <w:jc w:val="both"/>
      </w:pPr>
      <w:r>
        <w:t>наличие в муниципальных образованиях профессиональных муниципальных репертуарных театров с постоянной труппой;</w:t>
      </w:r>
    </w:p>
    <w:p w:rsidR="006F1CFD" w:rsidRDefault="006F1CFD">
      <w:pPr>
        <w:pStyle w:val="ConsPlusNormal"/>
        <w:ind w:firstLine="540"/>
        <w:jc w:val="both"/>
      </w:pPr>
      <w:r>
        <w:t>численность населения муниципального образования до 300 тысяч человек (сведения о численности постоянного населения муниципальных образований по данным Территориального органа Федеральной службы государственной статистики по Московской области по состоянию на 01.01.2016);</w:t>
      </w:r>
    </w:p>
    <w:p w:rsidR="006F1CFD" w:rsidRDefault="006F1CFD">
      <w:pPr>
        <w:pStyle w:val="ConsPlusNormal"/>
        <w:ind w:firstLine="540"/>
        <w:jc w:val="both"/>
      </w:pPr>
      <w:r>
        <w:t>наличие у учреждения культуры (театра) здания (помещения).</w:t>
      </w:r>
    </w:p>
    <w:p w:rsidR="006F1CFD" w:rsidRDefault="006F1CFD">
      <w:pPr>
        <w:pStyle w:val="ConsPlusNormal"/>
        <w:ind w:firstLine="540"/>
        <w:jc w:val="both"/>
      </w:pPr>
      <w:r>
        <w:t xml:space="preserve">9. Субсидии предоставляются муниципальным образованиям Московской области, соответствующим всем критериям отбора муниципальных образований Московской области, указанным в </w:t>
      </w:r>
      <w:hyperlink w:anchor="P7004" w:history="1">
        <w:r>
          <w:rPr>
            <w:color w:val="0000FF"/>
          </w:rPr>
          <w:t>пункте 8</w:t>
        </w:r>
      </w:hyperlink>
      <w:r>
        <w:t xml:space="preserve"> настоящего Порядка. </w:t>
      </w:r>
      <w:hyperlink w:anchor="P7110" w:history="1">
        <w:r>
          <w:rPr>
            <w:color w:val="0000FF"/>
          </w:rPr>
          <w:t>Перечень</w:t>
        </w:r>
      </w:hyperlink>
      <w:r>
        <w:t xml:space="preserve"> муниципальных образований Московской области - получателей субсидии и распределение субсидий из бюджета Московской области бюджетам муниципальных образований Московской области на поддержку творческой деятельности муниципальных театров в городах с численностью населения до 300 тысяч человек приведены в приложении 1 к настоящему Порядку.</w:t>
      </w:r>
    </w:p>
    <w:p w:rsidR="006F1CFD" w:rsidRDefault="006F1CFD">
      <w:pPr>
        <w:pStyle w:val="ConsPlusNormal"/>
        <w:ind w:firstLine="540"/>
        <w:jc w:val="both"/>
      </w:pPr>
      <w:r>
        <w:t>10. Расчет субсидии осуществляется по формуле:</w:t>
      </w:r>
    </w:p>
    <w:p w:rsidR="006F1CFD" w:rsidRDefault="006F1CFD">
      <w:pPr>
        <w:pStyle w:val="ConsPlusNormal"/>
        <w:jc w:val="both"/>
      </w:pPr>
    </w:p>
    <w:p w:rsidR="006F1CFD" w:rsidRDefault="006F1CFD">
      <w:pPr>
        <w:pStyle w:val="ConsPlusNormal"/>
        <w:ind w:firstLine="540"/>
        <w:jc w:val="both"/>
      </w:pPr>
      <w:r>
        <w:t>Si = Sпост - Sпост x К, где:</w:t>
      </w:r>
    </w:p>
    <w:p w:rsidR="006F1CFD" w:rsidRDefault="006F1CFD">
      <w:pPr>
        <w:pStyle w:val="ConsPlusNormal"/>
        <w:jc w:val="both"/>
      </w:pPr>
    </w:p>
    <w:p w:rsidR="006F1CFD" w:rsidRDefault="006F1CFD">
      <w:pPr>
        <w:pStyle w:val="ConsPlusNormal"/>
        <w:ind w:firstLine="540"/>
        <w:jc w:val="both"/>
      </w:pPr>
      <w:r>
        <w:t>Si - объем субсидии i-го муниципального образования Московской области на поддержку творческой деятельности муниципальных театров в городах с численностью населения до 300 тысяч человек за счет средств федерального бюджета и бюджета Московской области (при этом доля средств субсидии за счет федерального бюджета составляет 90 процентов);</w:t>
      </w:r>
    </w:p>
    <w:p w:rsidR="006F1CFD" w:rsidRDefault="006F1CFD">
      <w:pPr>
        <w:pStyle w:val="ConsPlusNormal"/>
        <w:ind w:firstLine="540"/>
        <w:jc w:val="both"/>
      </w:pPr>
      <w:r>
        <w:t>Sпост - расчетная стоимость мероприятий на созданию новых постановок и показ муниципальными театрами Московской области спектаклей на стационаре;</w:t>
      </w:r>
    </w:p>
    <w:p w:rsidR="006F1CFD" w:rsidRDefault="006F1CFD">
      <w:pPr>
        <w:pStyle w:val="ConsPlusNormal"/>
        <w:ind w:firstLine="540"/>
        <w:jc w:val="both"/>
      </w:pPr>
      <w:r>
        <w:t>К - доля софинансирования i-го бюджета муниципального образования Московской области, определенная в размере не менее 9 процентов от стоимости постановки.</w:t>
      </w:r>
    </w:p>
    <w:p w:rsidR="006F1CFD" w:rsidRDefault="006F1CFD">
      <w:pPr>
        <w:pStyle w:val="ConsPlusNormal"/>
        <w:jc w:val="both"/>
      </w:pPr>
    </w:p>
    <w:p w:rsidR="006F1CFD" w:rsidRDefault="006F1CFD">
      <w:pPr>
        <w:pStyle w:val="ConsPlusNormal"/>
        <w:ind w:firstLine="540"/>
        <w:jc w:val="both"/>
      </w:pPr>
      <w:r>
        <w:t>Расчетная стоимость мероприятий по созданию новых постановок и показ муниципальными театрами Московской области спектаклей на стационаре рассчитывается по формуле:</w:t>
      </w:r>
    </w:p>
    <w:p w:rsidR="006F1CFD" w:rsidRDefault="006F1CFD">
      <w:pPr>
        <w:pStyle w:val="ConsPlusNormal"/>
        <w:jc w:val="both"/>
      </w:pPr>
    </w:p>
    <w:p w:rsidR="006F1CFD" w:rsidRDefault="006F1CFD">
      <w:pPr>
        <w:pStyle w:val="ConsPlusNormal"/>
        <w:ind w:firstLine="540"/>
        <w:jc w:val="both"/>
      </w:pPr>
      <w:r>
        <w:t>Sпост = Ai + Bi + Ci, где:</w:t>
      </w:r>
    </w:p>
    <w:p w:rsidR="006F1CFD" w:rsidRDefault="006F1CFD">
      <w:pPr>
        <w:pStyle w:val="ConsPlusNormal"/>
        <w:jc w:val="both"/>
      </w:pPr>
    </w:p>
    <w:p w:rsidR="006F1CFD" w:rsidRDefault="006F1CFD">
      <w:pPr>
        <w:pStyle w:val="ConsPlusNormal"/>
        <w:ind w:firstLine="540"/>
        <w:jc w:val="both"/>
      </w:pPr>
      <w:r>
        <w:t>Ai - стоимость постановки спектакля драматическим, музыкально-драматическим театрами, театром юного зрителя для взрослой аудитории для i-го муниципального образования Московской области;</w:t>
      </w:r>
    </w:p>
    <w:p w:rsidR="006F1CFD" w:rsidRDefault="006F1CFD">
      <w:pPr>
        <w:pStyle w:val="ConsPlusNormal"/>
        <w:ind w:firstLine="540"/>
        <w:jc w:val="both"/>
      </w:pPr>
      <w:r>
        <w:t>Bi - стоимость постановки спектакля драматическим, музыкально-драматическим театрами, театром юного зрителя для детской аудитории для i-го муниципального образования Московской области;</w:t>
      </w:r>
    </w:p>
    <w:p w:rsidR="006F1CFD" w:rsidRDefault="006F1CFD">
      <w:pPr>
        <w:pStyle w:val="ConsPlusNormal"/>
        <w:ind w:firstLine="540"/>
        <w:jc w:val="both"/>
      </w:pPr>
      <w:r>
        <w:t>Ci - стоимость постановки спектакля театрами кукол для взрослой и детской аудитории для i-го муниципального образования Московской области.</w:t>
      </w:r>
    </w:p>
    <w:p w:rsidR="006F1CFD" w:rsidRDefault="006F1CFD">
      <w:pPr>
        <w:pStyle w:val="ConsPlusNormal"/>
        <w:jc w:val="both"/>
      </w:pPr>
    </w:p>
    <w:p w:rsidR="006F1CFD" w:rsidRDefault="006F1CFD">
      <w:pPr>
        <w:pStyle w:val="ConsPlusNormal"/>
        <w:ind w:firstLine="540"/>
        <w:jc w:val="both"/>
      </w:pPr>
      <w:r>
        <w:t>Стоимость постановки спектакля драматическим, музыкально-драматическим театрами, театром юного зрителя для взрослой аудитории для i-го муниципального образования Московской области рассчитывается по формуле:</w:t>
      </w:r>
    </w:p>
    <w:p w:rsidR="006F1CFD" w:rsidRDefault="006F1CFD">
      <w:pPr>
        <w:pStyle w:val="ConsPlusNormal"/>
        <w:jc w:val="both"/>
      </w:pPr>
    </w:p>
    <w:p w:rsidR="006F1CFD" w:rsidRPr="006F1CFD" w:rsidRDefault="006F1CFD">
      <w:pPr>
        <w:pStyle w:val="ConsPlusNormal"/>
        <w:ind w:firstLine="540"/>
        <w:jc w:val="both"/>
        <w:rPr>
          <w:lang w:val="en-US"/>
        </w:rPr>
      </w:pPr>
      <w:r w:rsidRPr="006F1CFD">
        <w:rPr>
          <w:lang w:val="en-US"/>
        </w:rPr>
        <w:t>Ai = (E1i + E2i + E3i) x Hi</w:t>
      </w:r>
    </w:p>
    <w:p w:rsidR="006F1CFD" w:rsidRPr="006F1CFD" w:rsidRDefault="006F1CFD">
      <w:pPr>
        <w:pStyle w:val="ConsPlusNormal"/>
        <w:jc w:val="both"/>
        <w:rPr>
          <w:lang w:val="en-US"/>
        </w:rPr>
      </w:pPr>
    </w:p>
    <w:p w:rsidR="006F1CFD" w:rsidRDefault="006F1CFD">
      <w:pPr>
        <w:pStyle w:val="ConsPlusNormal"/>
        <w:ind w:firstLine="540"/>
        <w:jc w:val="both"/>
      </w:pPr>
      <w:r>
        <w:t>E1i - расчетная стоимость авторского вознаграждения и гонораров (расчетная стоимость не более 379,5 тыс. рублей);</w:t>
      </w:r>
    </w:p>
    <w:p w:rsidR="006F1CFD" w:rsidRDefault="006F1CFD">
      <w:pPr>
        <w:pStyle w:val="ConsPlusNormal"/>
        <w:ind w:firstLine="540"/>
        <w:jc w:val="both"/>
      </w:pPr>
      <w:r>
        <w:t>E2i - расчетная стоимость работ (услуг) по обеспечению творческих проектов декорациями, конструкциями (расчетная стоимость не более 643,5 тыс. рублей);</w:t>
      </w:r>
    </w:p>
    <w:p w:rsidR="006F1CFD" w:rsidRDefault="006F1CFD">
      <w:pPr>
        <w:pStyle w:val="ConsPlusNormal"/>
        <w:ind w:firstLine="540"/>
        <w:jc w:val="both"/>
      </w:pPr>
      <w:r>
        <w:t>E3i - расчетная стоимость работ (услуг) по обеспечению творческих проектов театральным реквизитом, бутафорией, гримом, сценическими костюмами (расчетная стоимость не менее 627,0 тыс. рублей);</w:t>
      </w:r>
    </w:p>
    <w:p w:rsidR="006F1CFD" w:rsidRDefault="006F1CFD">
      <w:pPr>
        <w:pStyle w:val="ConsPlusNormal"/>
        <w:ind w:firstLine="540"/>
        <w:jc w:val="both"/>
      </w:pPr>
      <w:r>
        <w:t>Hi - количество постановок драматическим, музыкально-драматическим театрами, театром юного зрителя для взрослой аудитории.</w:t>
      </w:r>
    </w:p>
    <w:p w:rsidR="006F1CFD" w:rsidRDefault="006F1CFD">
      <w:pPr>
        <w:pStyle w:val="ConsPlusNormal"/>
        <w:jc w:val="both"/>
      </w:pPr>
    </w:p>
    <w:p w:rsidR="006F1CFD" w:rsidRDefault="006F1CFD">
      <w:pPr>
        <w:pStyle w:val="ConsPlusNormal"/>
        <w:ind w:firstLine="540"/>
        <w:jc w:val="both"/>
      </w:pPr>
      <w:r>
        <w:t>Стоимость постановки спектакля драматическим, музыкально-драматическим театрами, театром юного зрителя для детской аудитории для i-го муниципального образования Московской области рассчитывается по формуле:</w:t>
      </w:r>
    </w:p>
    <w:p w:rsidR="006F1CFD" w:rsidRDefault="006F1CFD">
      <w:pPr>
        <w:pStyle w:val="ConsPlusNormal"/>
        <w:jc w:val="both"/>
      </w:pPr>
    </w:p>
    <w:p w:rsidR="006F1CFD" w:rsidRPr="006F1CFD" w:rsidRDefault="006F1CFD">
      <w:pPr>
        <w:pStyle w:val="ConsPlusNormal"/>
        <w:ind w:firstLine="540"/>
        <w:jc w:val="both"/>
        <w:rPr>
          <w:lang w:val="en-US"/>
        </w:rPr>
      </w:pPr>
      <w:r w:rsidRPr="006F1CFD">
        <w:rPr>
          <w:lang w:val="en-US"/>
        </w:rPr>
        <w:t>Bi = (F1i + F2i + F3i) x Li</w:t>
      </w:r>
    </w:p>
    <w:p w:rsidR="006F1CFD" w:rsidRPr="006F1CFD" w:rsidRDefault="006F1CFD">
      <w:pPr>
        <w:pStyle w:val="ConsPlusNormal"/>
        <w:jc w:val="both"/>
        <w:rPr>
          <w:lang w:val="en-US"/>
        </w:rPr>
      </w:pPr>
    </w:p>
    <w:p w:rsidR="006F1CFD" w:rsidRDefault="006F1CFD">
      <w:pPr>
        <w:pStyle w:val="ConsPlusNormal"/>
        <w:ind w:firstLine="540"/>
        <w:jc w:val="both"/>
      </w:pPr>
      <w:r>
        <w:t>F1i - расчетная стоимость авторского вознаграждения и гонораров (расчетная стоимость не более 253,0 тыс. рублей);</w:t>
      </w:r>
    </w:p>
    <w:p w:rsidR="006F1CFD" w:rsidRDefault="006F1CFD">
      <w:pPr>
        <w:pStyle w:val="ConsPlusNormal"/>
        <w:ind w:firstLine="540"/>
        <w:jc w:val="both"/>
      </w:pPr>
      <w:r>
        <w:t>F2i - расчетная стоимость работ (услуг) по обеспечению творческих проектов декорациями, конструкциями (расчетная стоимость не более 429,0 тыс. рублей);</w:t>
      </w:r>
    </w:p>
    <w:p w:rsidR="006F1CFD" w:rsidRDefault="006F1CFD">
      <w:pPr>
        <w:pStyle w:val="ConsPlusNormal"/>
        <w:ind w:firstLine="540"/>
        <w:jc w:val="both"/>
      </w:pPr>
      <w:r>
        <w:t>F3i - расчетная стоимость работ (услуг) по обеспечению творческих проектов театральным реквизитом, бутафорией, гримом, сценическими костюмами (расчетная стоимость не более 418,0 тыс. рублей);</w:t>
      </w:r>
    </w:p>
    <w:p w:rsidR="006F1CFD" w:rsidRDefault="006F1CFD">
      <w:pPr>
        <w:pStyle w:val="ConsPlusNormal"/>
        <w:ind w:firstLine="540"/>
        <w:jc w:val="both"/>
      </w:pPr>
      <w:r>
        <w:t>Li - количество постановок драматическим, музыкально-драматическим театрами, театром юного зрителя для детской аудитории.</w:t>
      </w:r>
    </w:p>
    <w:p w:rsidR="006F1CFD" w:rsidRDefault="006F1CFD">
      <w:pPr>
        <w:pStyle w:val="ConsPlusNormal"/>
        <w:jc w:val="both"/>
      </w:pPr>
    </w:p>
    <w:p w:rsidR="006F1CFD" w:rsidRDefault="006F1CFD">
      <w:pPr>
        <w:pStyle w:val="ConsPlusNormal"/>
        <w:ind w:firstLine="540"/>
        <w:jc w:val="both"/>
      </w:pPr>
      <w:r>
        <w:t>Стоимость постановки спектакля театрами кукол для взрослой аудитории для i-го муниципального образования Московской области рассчитывается по формуле:</w:t>
      </w:r>
    </w:p>
    <w:p w:rsidR="006F1CFD" w:rsidRDefault="006F1CFD">
      <w:pPr>
        <w:pStyle w:val="ConsPlusNormal"/>
        <w:jc w:val="both"/>
      </w:pPr>
    </w:p>
    <w:p w:rsidR="006F1CFD" w:rsidRPr="006F1CFD" w:rsidRDefault="006F1CFD">
      <w:pPr>
        <w:pStyle w:val="ConsPlusNormal"/>
        <w:ind w:firstLine="540"/>
        <w:jc w:val="both"/>
        <w:rPr>
          <w:lang w:val="en-US"/>
        </w:rPr>
      </w:pPr>
      <w:r w:rsidRPr="006F1CFD">
        <w:rPr>
          <w:lang w:val="en-US"/>
        </w:rPr>
        <w:t>Ci = (C1i + C2i + C3i) x Mi</w:t>
      </w:r>
    </w:p>
    <w:p w:rsidR="006F1CFD" w:rsidRPr="006F1CFD" w:rsidRDefault="006F1CFD">
      <w:pPr>
        <w:pStyle w:val="ConsPlusNormal"/>
        <w:jc w:val="both"/>
        <w:rPr>
          <w:lang w:val="en-US"/>
        </w:rPr>
      </w:pPr>
    </w:p>
    <w:p w:rsidR="006F1CFD" w:rsidRDefault="006F1CFD">
      <w:pPr>
        <w:pStyle w:val="ConsPlusNormal"/>
        <w:ind w:firstLine="540"/>
        <w:jc w:val="both"/>
      </w:pPr>
      <w:r>
        <w:t>C1i - расчетная стоимость авторского вознаграждения и гонораров (расчетная стоимость не более 126,5 тыс. рублей);</w:t>
      </w:r>
    </w:p>
    <w:p w:rsidR="006F1CFD" w:rsidRDefault="006F1CFD">
      <w:pPr>
        <w:pStyle w:val="ConsPlusNormal"/>
        <w:ind w:firstLine="540"/>
        <w:jc w:val="both"/>
      </w:pPr>
      <w:r>
        <w:t>C2i - расчетная стоимость работ (услуг) по обеспечению творческих проектов декорациями, конструкциями (расчетная стоимость не более 214,5 тыс. рублей);</w:t>
      </w:r>
    </w:p>
    <w:p w:rsidR="006F1CFD" w:rsidRDefault="006F1CFD">
      <w:pPr>
        <w:pStyle w:val="ConsPlusNormal"/>
        <w:ind w:firstLine="540"/>
        <w:jc w:val="both"/>
      </w:pPr>
      <w:r>
        <w:t>C3i - расчетная стоимость работ (услуг) по обеспечению творческих проектов театральным реквизитом, бутафорией, гримом, сценическими костюмами (расчетная стоимость не более 209,0 тыс. рублей);</w:t>
      </w:r>
    </w:p>
    <w:p w:rsidR="006F1CFD" w:rsidRDefault="006F1CFD">
      <w:pPr>
        <w:pStyle w:val="ConsPlusNormal"/>
        <w:ind w:firstLine="540"/>
        <w:jc w:val="both"/>
      </w:pPr>
      <w:r>
        <w:t>Mi - количество постановок для театров кукол для взрослой и детской аудитории.</w:t>
      </w:r>
    </w:p>
    <w:p w:rsidR="006F1CFD" w:rsidRDefault="006F1CFD">
      <w:pPr>
        <w:pStyle w:val="ConsPlusNormal"/>
        <w:jc w:val="both"/>
      </w:pPr>
    </w:p>
    <w:p w:rsidR="006F1CFD" w:rsidRDefault="006F1CFD">
      <w:pPr>
        <w:pStyle w:val="ConsPlusNormal"/>
        <w:ind w:firstLine="540"/>
        <w:jc w:val="both"/>
      </w:pPr>
      <w:r>
        <w:t xml:space="preserve">Расчетные стоимости авторского вознаграждения и гонораров, работ (услуг) по обеспечению творческих проектов декорациями, конструкциями, работ (услуг) по обеспечению творческих проектов театральным реквизитом, бутафорией, гримом в случае необходимости могут корректироваться в пределах стоимости постановки, определенной в соответствии с </w:t>
      </w:r>
      <w:hyperlink w:anchor="P6983" w:history="1">
        <w:r>
          <w:rPr>
            <w:color w:val="0000FF"/>
          </w:rPr>
          <w:t>пунктом 5</w:t>
        </w:r>
      </w:hyperlink>
      <w:r>
        <w:t xml:space="preserve"> настоящего Порядка.</w:t>
      </w:r>
    </w:p>
    <w:p w:rsidR="006F1CFD" w:rsidRDefault="006F1CFD">
      <w:pPr>
        <w:pStyle w:val="ConsPlusNormal"/>
        <w:ind w:firstLine="540"/>
        <w:jc w:val="both"/>
      </w:pPr>
      <w:r>
        <w:t>11. Субсидии из бюджета Московской области перечисляются бюджетам муниципальных образований Московской области на основании Соглашения, заключенного главным распорядителем бюджетных средств с органом местного самоуправления муниципальных образований Московской области.</w:t>
      </w:r>
    </w:p>
    <w:p w:rsidR="006F1CFD" w:rsidRDefault="006F1CFD">
      <w:pPr>
        <w:pStyle w:val="ConsPlusNormal"/>
        <w:ind w:firstLine="540"/>
        <w:jc w:val="both"/>
      </w:pPr>
      <w:r>
        <w:t xml:space="preserve">Основные положения, которые должно содержать Соглашение, определены </w:t>
      </w:r>
      <w:hyperlink r:id="rId225" w:history="1">
        <w:r>
          <w:rPr>
            <w:color w:val="0000FF"/>
          </w:rPr>
          <w:t>пунктом 39</w:t>
        </w:r>
      </w:hyperlink>
      <w:r>
        <w:t xml:space="preserve"> Порядка разработки и реализации государственных программ Московской области, утвержденного постановлением Правительства Московской области от 25.03.2013 N 208/8 "Об утверждении Порядка разработки и реализации государственных программ Московской области".</w:t>
      </w:r>
    </w:p>
    <w:p w:rsidR="006F1CFD" w:rsidRDefault="006F1CFD">
      <w:pPr>
        <w:pStyle w:val="ConsPlusNormal"/>
        <w:ind w:firstLine="540"/>
        <w:jc w:val="both"/>
      </w:pPr>
      <w:r>
        <w:lastRenderedPageBreak/>
        <w:t>12. Органы местного самоуправления муниципальных образований Московской области - получатели субсидий обеспечивают достижение целевых показателей результативности предоставления субсидии, установленных соглашением, заключенным между Министерством культуры Московской области и уполномоченным органом местного самоуправления муниципального образования Московской области - получателем субсидии, о предоставлении субсидии, определяющим права и обязанности сторон при реализации муниципальным образованием Московской области мероприятия на поддержку творческой деятельности муниципальных театров в городах с численностью населения до 300 тысяч человек и предусматривающим цели предоставления, сроки, порядок, показатели результативности, условия перечисления и расходования субсидии.</w:t>
      </w:r>
    </w:p>
    <w:p w:rsidR="006F1CFD" w:rsidRDefault="006F1CFD">
      <w:pPr>
        <w:pStyle w:val="ConsPlusNormal"/>
        <w:ind w:firstLine="540"/>
        <w:jc w:val="both"/>
      </w:pPr>
      <w:r>
        <w:t>13. Показателем результативности использования субсидии являются:</w:t>
      </w:r>
    </w:p>
    <w:p w:rsidR="006F1CFD" w:rsidRDefault="006F1CFD">
      <w:pPr>
        <w:pStyle w:val="ConsPlusNormal"/>
        <w:ind w:firstLine="540"/>
        <w:jc w:val="both"/>
      </w:pPr>
      <w:r>
        <w:t>увеличение количества новых постановок;</w:t>
      </w:r>
    </w:p>
    <w:p w:rsidR="006F1CFD" w:rsidRDefault="006F1CFD">
      <w:pPr>
        <w:pStyle w:val="ConsPlusNormal"/>
        <w:ind w:firstLine="540"/>
        <w:jc w:val="both"/>
      </w:pPr>
      <w:r>
        <w:t>количество посещений организаций культуры, которое устанавливается соглашением, заключаемым Министерством культуры Московской области с получателем субсидии - муниципальным образованием Московской области.</w:t>
      </w:r>
    </w:p>
    <w:p w:rsidR="006F1CFD" w:rsidRDefault="006F1CFD">
      <w:pPr>
        <w:pStyle w:val="ConsPlusNormal"/>
        <w:ind w:firstLine="540"/>
        <w:jc w:val="both"/>
      </w:pPr>
      <w:r>
        <w:t>14. В случае недостижения в отчетном году установленного целевого показателя результативности средства субсидии подлежат возврату в бюджет Московской области пропорционально доле недостижения целевого показателя не позднее чем через 30 дней после получения соответствующего уведомления.</w:t>
      </w:r>
    </w:p>
    <w:p w:rsidR="006F1CFD" w:rsidRDefault="006F1CFD">
      <w:pPr>
        <w:pStyle w:val="ConsPlusNormal"/>
        <w:ind w:firstLine="540"/>
        <w:jc w:val="both"/>
      </w:pPr>
      <w:r>
        <w:t>Объем средств, подлежащий возврату из бюджета муниципального образования в бюджет Московской области, рассчитывается по формуле:</w:t>
      </w:r>
    </w:p>
    <w:p w:rsidR="006F1CFD" w:rsidRDefault="006F1CFD">
      <w:pPr>
        <w:pStyle w:val="ConsPlusNormal"/>
        <w:jc w:val="both"/>
      </w:pPr>
    </w:p>
    <w:p w:rsidR="006F1CFD" w:rsidRDefault="006F1CFD">
      <w:pPr>
        <w:pStyle w:val="ConsPlusNormal"/>
        <w:ind w:firstLine="540"/>
        <w:jc w:val="both"/>
      </w:pPr>
      <w:r>
        <w:t>Овозвр = Si x (1 - F / P),</w:t>
      </w:r>
    </w:p>
    <w:p w:rsidR="006F1CFD" w:rsidRDefault="006F1CFD">
      <w:pPr>
        <w:pStyle w:val="ConsPlusNormal"/>
        <w:jc w:val="both"/>
      </w:pPr>
    </w:p>
    <w:p w:rsidR="006F1CFD" w:rsidRDefault="006F1CFD">
      <w:pPr>
        <w:pStyle w:val="ConsPlusNormal"/>
        <w:ind w:firstLine="540"/>
        <w:jc w:val="both"/>
      </w:pPr>
      <w:r>
        <w:t>где:</w:t>
      </w:r>
    </w:p>
    <w:p w:rsidR="006F1CFD" w:rsidRDefault="006F1CFD">
      <w:pPr>
        <w:pStyle w:val="ConsPlusNormal"/>
        <w:ind w:firstLine="540"/>
        <w:jc w:val="both"/>
      </w:pPr>
      <w:r>
        <w:t>Si - размер субсидии из бюджета Московской области бюджету i-го муниципального образования Московской области;</w:t>
      </w:r>
    </w:p>
    <w:p w:rsidR="006F1CFD" w:rsidRDefault="006F1CFD">
      <w:pPr>
        <w:pStyle w:val="ConsPlusNormal"/>
        <w:ind w:firstLine="540"/>
        <w:jc w:val="both"/>
      </w:pPr>
      <w:r>
        <w:t>F - фактически достигнутое значение показателя результативности предоставления субсидии на отчетную дату;</w:t>
      </w:r>
    </w:p>
    <w:p w:rsidR="006F1CFD" w:rsidRDefault="006F1CFD">
      <w:pPr>
        <w:pStyle w:val="ConsPlusNormal"/>
        <w:ind w:firstLine="540"/>
        <w:jc w:val="both"/>
      </w:pPr>
      <w:r>
        <w:t>P - плановое значение показателя результативности предоставления субсидии, установленное соглашением.</w:t>
      </w:r>
    </w:p>
    <w:p w:rsidR="006F1CFD" w:rsidRDefault="006F1CFD">
      <w:pPr>
        <w:pStyle w:val="ConsPlusNormal"/>
        <w:jc w:val="both"/>
      </w:pPr>
    </w:p>
    <w:p w:rsidR="006F1CFD" w:rsidRDefault="006F1CFD">
      <w:pPr>
        <w:pStyle w:val="ConsPlusNormal"/>
        <w:ind w:firstLine="540"/>
        <w:jc w:val="both"/>
      </w:pPr>
      <w:r>
        <w:t>15. Субсидия перечисляется на счета,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 для их последующего перечисления в бюджеты муниципальных образований Московской области.</w:t>
      </w:r>
    </w:p>
    <w:p w:rsidR="006F1CFD" w:rsidRDefault="006F1CFD">
      <w:pPr>
        <w:pStyle w:val="ConsPlusNormal"/>
        <w:ind w:firstLine="540"/>
        <w:jc w:val="both"/>
      </w:pPr>
      <w:r>
        <w:t>16. Перечисление субсидии из бюджета Московской области в местные бюджеты осуществляется в порядке, установленном для исполнения бюджета Московской области.</w:t>
      </w:r>
    </w:p>
    <w:p w:rsidR="006F1CFD" w:rsidRDefault="006F1CFD">
      <w:pPr>
        <w:pStyle w:val="ConsPlusNormal"/>
        <w:ind w:firstLine="540"/>
        <w:jc w:val="both"/>
      </w:pPr>
      <w:r>
        <w:t>17. Субсидия используется на создание новых постановок и показ муниципальными театрами спектаклей на стационаре в соответствии с настоящим Порядком.</w:t>
      </w:r>
    </w:p>
    <w:p w:rsidR="006F1CFD" w:rsidRDefault="006F1CFD">
      <w:pPr>
        <w:pStyle w:val="ConsPlusNormal"/>
        <w:ind w:firstLine="540"/>
        <w:jc w:val="both"/>
      </w:pPr>
      <w:r>
        <w:t>18. Размеры авансовых платежей, предусматриваемых в муниципальных контрактах о поставке товаров, выполнении работ и оказании услуг, не должны превышать размеры авансирования, установленные нормативными правовыми актами Российской Федерации.</w:t>
      </w:r>
    </w:p>
    <w:p w:rsidR="006F1CFD" w:rsidRDefault="006F1CFD">
      <w:pPr>
        <w:pStyle w:val="ConsPlusNormal"/>
        <w:ind w:firstLine="540"/>
        <w:jc w:val="both"/>
      </w:pPr>
      <w:r>
        <w:t>19. Органы местного самоуправления муниципальных образований Московской области представляют в Министерство культуры Московской области отчеты:</w:t>
      </w:r>
    </w:p>
    <w:p w:rsidR="006F1CFD" w:rsidRDefault="006F1CFD">
      <w:pPr>
        <w:pStyle w:val="ConsPlusNormal"/>
        <w:ind w:firstLine="540"/>
        <w:jc w:val="both"/>
      </w:pPr>
      <w:r>
        <w:t xml:space="preserve">о использовании субсидий по форме и в сроки согласно </w:t>
      </w:r>
      <w:hyperlink w:anchor="P7314" w:history="1">
        <w:r>
          <w:rPr>
            <w:color w:val="0000FF"/>
          </w:rPr>
          <w:t>приложению 2</w:t>
        </w:r>
      </w:hyperlink>
      <w:r>
        <w:t xml:space="preserve"> к настоящему Порядку;</w:t>
      </w:r>
    </w:p>
    <w:p w:rsidR="006F1CFD" w:rsidRDefault="006F1CFD">
      <w:pPr>
        <w:pStyle w:val="ConsPlusNormal"/>
        <w:ind w:firstLine="540"/>
        <w:jc w:val="both"/>
      </w:pPr>
      <w:r>
        <w:t xml:space="preserve">о достижении значений показателей результативности использования субсидий по форме и в сроки согласно </w:t>
      </w:r>
      <w:hyperlink w:anchor="P8315" w:history="1">
        <w:r>
          <w:rPr>
            <w:color w:val="0000FF"/>
          </w:rPr>
          <w:t>приложению 4</w:t>
        </w:r>
      </w:hyperlink>
      <w:r>
        <w:t xml:space="preserve"> к настоящему Порядку.</w:t>
      </w:r>
    </w:p>
    <w:p w:rsidR="006F1CFD" w:rsidRDefault="006F1CFD">
      <w:pPr>
        <w:pStyle w:val="ConsPlusNormal"/>
        <w:ind w:firstLine="540"/>
        <w:jc w:val="both"/>
      </w:pPr>
      <w:r>
        <w:t>При невыполнении запланированных мероприятий в полном объеме, в том числе в части исполнения графика финансирования мероприятий в соответствующем году, пояснительная записка должна содержать информацию о причинах и принятых мерах.</w:t>
      </w:r>
    </w:p>
    <w:p w:rsidR="006F1CFD" w:rsidRDefault="006F1CFD">
      <w:pPr>
        <w:pStyle w:val="ConsPlusNormal"/>
        <w:ind w:firstLine="540"/>
        <w:jc w:val="both"/>
      </w:pPr>
      <w:r>
        <w:t>Отчет предоставляется в электронном виде и на бумажном носителе.</w:t>
      </w:r>
    </w:p>
    <w:p w:rsidR="006F1CFD" w:rsidRDefault="006F1CFD">
      <w:pPr>
        <w:pStyle w:val="ConsPlusNormal"/>
        <w:ind w:firstLine="540"/>
        <w:jc w:val="both"/>
      </w:pPr>
      <w:r>
        <w:t xml:space="preserve">20. Министерство культуры Московской области представляет в Министерство экономики и </w:t>
      </w:r>
      <w:r>
        <w:lastRenderedPageBreak/>
        <w:t>финансов Московской области Сводный отчет:</w:t>
      </w:r>
    </w:p>
    <w:p w:rsidR="006F1CFD" w:rsidRDefault="006F1CFD">
      <w:pPr>
        <w:pStyle w:val="ConsPlusNormal"/>
        <w:ind w:firstLine="540"/>
        <w:jc w:val="both"/>
      </w:pPr>
      <w:r>
        <w:t xml:space="preserve">об использовании субсидий, предоставляемых из бюджета Московской области бюджетам муниципальных образований Московской области за счет средств федерального бюджета и бюджета Московской области на поддержку творческой деятельности муниципальных театров, по форме и в сроки согласно </w:t>
      </w:r>
      <w:hyperlink w:anchor="P7675" w:history="1">
        <w:r>
          <w:rPr>
            <w:color w:val="0000FF"/>
          </w:rPr>
          <w:t>приложению 3</w:t>
        </w:r>
      </w:hyperlink>
      <w:r>
        <w:t xml:space="preserve"> к настоящему Порядку;</w:t>
      </w:r>
    </w:p>
    <w:p w:rsidR="006F1CFD" w:rsidRDefault="006F1CFD">
      <w:pPr>
        <w:pStyle w:val="ConsPlusNormal"/>
        <w:ind w:firstLine="540"/>
        <w:jc w:val="both"/>
      </w:pPr>
      <w:r>
        <w:t xml:space="preserve">о достижении значений показателей результативности использования субсидий по форме и в сроки согласно </w:t>
      </w:r>
      <w:hyperlink w:anchor="P8395" w:history="1">
        <w:r>
          <w:rPr>
            <w:color w:val="0000FF"/>
          </w:rPr>
          <w:t>приложению 5</w:t>
        </w:r>
      </w:hyperlink>
      <w:r>
        <w:t xml:space="preserve"> к настоящему Порядку.</w:t>
      </w:r>
    </w:p>
    <w:p w:rsidR="006F1CFD" w:rsidRDefault="006F1CFD">
      <w:pPr>
        <w:pStyle w:val="ConsPlusNormal"/>
        <w:ind w:firstLine="540"/>
        <w:jc w:val="both"/>
      </w:pPr>
      <w:r>
        <w:t>21. Субсидия носит целевой характер и не может быть использована на иные цели.</w:t>
      </w:r>
    </w:p>
    <w:p w:rsidR="006F1CFD" w:rsidRDefault="006F1CFD">
      <w:pPr>
        <w:pStyle w:val="ConsPlusNormal"/>
        <w:ind w:firstLine="540"/>
        <w:jc w:val="both"/>
      </w:pPr>
      <w:r>
        <w:t>22. Средства субсидии подлежат возврату в бюджет Московской области в следующих случаях:</w:t>
      </w:r>
    </w:p>
    <w:p w:rsidR="006F1CFD" w:rsidRDefault="006F1CFD">
      <w:pPr>
        <w:pStyle w:val="ConsPlusNormal"/>
        <w:ind w:firstLine="540"/>
        <w:jc w:val="both"/>
      </w:pPr>
      <w:r>
        <w:t>нецелевое использование согласно порядку, установленному законодательством Российской Федерации и законодательством Московской области;</w:t>
      </w:r>
    </w:p>
    <w:p w:rsidR="006F1CFD" w:rsidRDefault="006F1CFD">
      <w:pPr>
        <w:pStyle w:val="ConsPlusNormal"/>
        <w:ind w:firstLine="540"/>
        <w:jc w:val="both"/>
      </w:pPr>
      <w:r>
        <w:t xml:space="preserve">наличие неиспользованных остатков в текущем финансовом году, которые подлежат возврату в бюджет Московской области в соответствии с </w:t>
      </w:r>
      <w:hyperlink r:id="rId226" w:history="1">
        <w:r>
          <w:rPr>
            <w:color w:val="0000FF"/>
          </w:rPr>
          <w:t>пунктом 5 статьи 242</w:t>
        </w:r>
      </w:hyperlink>
      <w:r>
        <w:t xml:space="preserve"> Бюджетного кодекса Российской Федерации;</w:t>
      </w:r>
    </w:p>
    <w:p w:rsidR="006F1CFD" w:rsidRDefault="006F1CFD">
      <w:pPr>
        <w:pStyle w:val="ConsPlusNormal"/>
        <w:ind w:firstLine="540"/>
        <w:jc w:val="both"/>
      </w:pPr>
      <w:r>
        <w:t>недостижение муниципальными образованиями Московской области установленных значений показателей результативности использования субсидии (пропорционально недостигнутым показателям результативности использования субсидии);</w:t>
      </w:r>
    </w:p>
    <w:p w:rsidR="006F1CFD" w:rsidRDefault="006F1CFD">
      <w:pPr>
        <w:pStyle w:val="ConsPlusNormal"/>
        <w:ind w:firstLine="540"/>
        <w:jc w:val="both"/>
      </w:pPr>
      <w:r>
        <w:t xml:space="preserve">нарушение муниципальными образованиями Московской области условия о софинансировании расходного обязательства за счет средств бюджета муниципального образования Московской области в соответствии с </w:t>
      </w:r>
      <w:hyperlink w:anchor="P7004" w:history="1">
        <w:r>
          <w:rPr>
            <w:color w:val="0000FF"/>
          </w:rPr>
          <w:t>пунктом 8</w:t>
        </w:r>
      </w:hyperlink>
      <w:r>
        <w:t xml:space="preserve"> настоящего Порядка.</w:t>
      </w:r>
    </w:p>
    <w:p w:rsidR="006F1CFD" w:rsidRDefault="006F1CFD">
      <w:pPr>
        <w:pStyle w:val="ConsPlusNormal"/>
        <w:ind w:firstLine="540"/>
        <w:jc w:val="both"/>
      </w:pPr>
      <w:r>
        <w:t>23. Контроль за целевым использованием субсидии осуществляется уполномоченными органами местного самоуправления муниципальных образований Московской области - получателями субсидии, Министерством культуры Московской области и органами государственного финансового контроля.</w:t>
      </w:r>
    </w:p>
    <w:p w:rsidR="006F1CFD" w:rsidRDefault="006F1CFD">
      <w:pPr>
        <w:pStyle w:val="ConsPlusNormal"/>
        <w:ind w:firstLine="540"/>
        <w:jc w:val="both"/>
      </w:pPr>
      <w:r>
        <w:t>24. Ответственность за нецелевое использование субсидии устанавливается в соответствии с федеральным законодательством и законодательством Московской области.</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sectPr w:rsidR="006F1CFD">
          <w:pgSz w:w="11905" w:h="16838"/>
          <w:pgMar w:top="1134" w:right="850" w:bottom="1134" w:left="1701" w:header="0" w:footer="0" w:gutter="0"/>
          <w:cols w:space="720"/>
        </w:sectPr>
      </w:pPr>
    </w:p>
    <w:p w:rsidR="006F1CFD" w:rsidRDefault="006F1CFD">
      <w:pPr>
        <w:pStyle w:val="ConsPlusNormal"/>
        <w:jc w:val="right"/>
        <w:outlineLvl w:val="3"/>
      </w:pPr>
      <w:r>
        <w:lastRenderedPageBreak/>
        <w:t>Приложение 1</w:t>
      </w:r>
    </w:p>
    <w:p w:rsidR="006F1CFD" w:rsidRDefault="006F1CFD">
      <w:pPr>
        <w:pStyle w:val="ConsPlusNormal"/>
        <w:jc w:val="right"/>
      </w:pPr>
      <w:r>
        <w:t>к Порядку предоставления</w:t>
      </w:r>
    </w:p>
    <w:p w:rsidR="006F1CFD" w:rsidRDefault="006F1CFD">
      <w:pPr>
        <w:pStyle w:val="ConsPlusNormal"/>
        <w:jc w:val="right"/>
      </w:pPr>
      <w:r>
        <w:t>и расходования, критериям</w:t>
      </w:r>
    </w:p>
    <w:p w:rsidR="006F1CFD" w:rsidRDefault="006F1CFD">
      <w:pPr>
        <w:pStyle w:val="ConsPlusNormal"/>
        <w:jc w:val="right"/>
      </w:pPr>
      <w:r>
        <w:t>отбора и методике расчета</w:t>
      </w:r>
    </w:p>
    <w:p w:rsidR="006F1CFD" w:rsidRDefault="006F1CFD">
      <w:pPr>
        <w:pStyle w:val="ConsPlusNormal"/>
        <w:jc w:val="right"/>
      </w:pPr>
      <w:r>
        <w:t>субсидии, предоставляемой</w:t>
      </w:r>
    </w:p>
    <w:p w:rsidR="006F1CFD" w:rsidRDefault="006F1CFD">
      <w:pPr>
        <w:pStyle w:val="ConsPlusNormal"/>
        <w:jc w:val="right"/>
      </w:pPr>
      <w:r>
        <w:t>из бюджета Московской области</w:t>
      </w:r>
    </w:p>
    <w:p w:rsidR="006F1CFD" w:rsidRDefault="006F1CFD">
      <w:pPr>
        <w:pStyle w:val="ConsPlusNormal"/>
        <w:jc w:val="right"/>
      </w:pPr>
      <w:r>
        <w:t>бюджетам муниципальных</w:t>
      </w:r>
    </w:p>
    <w:p w:rsidR="006F1CFD" w:rsidRDefault="006F1CFD">
      <w:pPr>
        <w:pStyle w:val="ConsPlusNormal"/>
        <w:jc w:val="right"/>
      </w:pPr>
      <w:r>
        <w:t>образований Московской области</w:t>
      </w:r>
    </w:p>
    <w:p w:rsidR="006F1CFD" w:rsidRDefault="006F1CFD">
      <w:pPr>
        <w:pStyle w:val="ConsPlusNormal"/>
        <w:jc w:val="right"/>
      </w:pPr>
      <w:r>
        <w:t>за счет средств, перечисляемых</w:t>
      </w:r>
    </w:p>
    <w:p w:rsidR="006F1CFD" w:rsidRDefault="006F1CFD">
      <w:pPr>
        <w:pStyle w:val="ConsPlusNormal"/>
        <w:jc w:val="right"/>
      </w:pPr>
      <w:r>
        <w:t>из федерального бюджета</w:t>
      </w:r>
    </w:p>
    <w:p w:rsidR="006F1CFD" w:rsidRDefault="006F1CFD">
      <w:pPr>
        <w:pStyle w:val="ConsPlusNormal"/>
        <w:jc w:val="right"/>
      </w:pPr>
      <w:r>
        <w:t>на поддержку творческой</w:t>
      </w:r>
    </w:p>
    <w:p w:rsidR="006F1CFD" w:rsidRDefault="006F1CFD">
      <w:pPr>
        <w:pStyle w:val="ConsPlusNormal"/>
        <w:jc w:val="right"/>
      </w:pPr>
      <w:r>
        <w:t>деятельности муниципальных</w:t>
      </w:r>
    </w:p>
    <w:p w:rsidR="006F1CFD" w:rsidRDefault="006F1CFD">
      <w:pPr>
        <w:pStyle w:val="ConsPlusNormal"/>
        <w:jc w:val="right"/>
      </w:pPr>
      <w:r>
        <w:t>театров в городах с численностью</w:t>
      </w:r>
    </w:p>
    <w:p w:rsidR="006F1CFD" w:rsidRDefault="006F1CFD">
      <w:pPr>
        <w:pStyle w:val="ConsPlusNormal"/>
        <w:jc w:val="right"/>
      </w:pPr>
      <w:r>
        <w:t>населения до 300 тысяч</w:t>
      </w:r>
    </w:p>
    <w:p w:rsidR="006F1CFD" w:rsidRDefault="006F1CFD">
      <w:pPr>
        <w:pStyle w:val="ConsPlusNormal"/>
        <w:jc w:val="right"/>
      </w:pPr>
      <w:r>
        <w:t>человек, в 2017 году</w:t>
      </w:r>
    </w:p>
    <w:p w:rsidR="006F1CFD" w:rsidRDefault="006F1CFD">
      <w:pPr>
        <w:pStyle w:val="ConsPlusNormal"/>
        <w:jc w:val="both"/>
      </w:pPr>
    </w:p>
    <w:p w:rsidR="006F1CFD" w:rsidRDefault="006F1CFD">
      <w:pPr>
        <w:pStyle w:val="ConsPlusNormal"/>
        <w:jc w:val="center"/>
      </w:pPr>
      <w:bookmarkStart w:id="48" w:name="P7110"/>
      <w:bookmarkEnd w:id="48"/>
      <w:r>
        <w:t>ПЕРЕЧЕНЬ</w:t>
      </w:r>
    </w:p>
    <w:p w:rsidR="006F1CFD" w:rsidRDefault="006F1CFD">
      <w:pPr>
        <w:pStyle w:val="ConsPlusNormal"/>
        <w:jc w:val="center"/>
      </w:pPr>
      <w:r>
        <w:t>ПОЛУЧАТЕЛЕЙ СУБСИДИЙ, ПРЕДОСТАВЛЯЕМЫХ ИЗ БЮДЖЕТА МОСКОВСКОЙ</w:t>
      </w:r>
    </w:p>
    <w:p w:rsidR="006F1CFD" w:rsidRDefault="006F1CFD">
      <w:pPr>
        <w:pStyle w:val="ConsPlusNormal"/>
        <w:jc w:val="center"/>
      </w:pPr>
      <w:r>
        <w:t>ОБЛАСТИ БЮДЖЕТАМ МУНИЦИПАЛЬНЫХ ОБРАЗОВАНИЙ МОСКОВСКОЙ</w:t>
      </w:r>
    </w:p>
    <w:p w:rsidR="006F1CFD" w:rsidRDefault="006F1CFD">
      <w:pPr>
        <w:pStyle w:val="ConsPlusNormal"/>
        <w:jc w:val="center"/>
      </w:pPr>
      <w:r>
        <w:t>ОБЛАСТИ ЗА СЧЕТ СРЕДСТВ ФЕДЕРАЛЬНОГО БЮДЖЕТА И БЮДЖЕТА</w:t>
      </w:r>
    </w:p>
    <w:p w:rsidR="006F1CFD" w:rsidRDefault="006F1CFD">
      <w:pPr>
        <w:pStyle w:val="ConsPlusNormal"/>
        <w:jc w:val="center"/>
      </w:pPr>
      <w:r>
        <w:t>МОСКОВСКОЙ ОБЛАСТИ НА ПОДДЕРЖКУ ТВОРЧЕСКОЙ ДЕЯТЕЛЬНОСТИ</w:t>
      </w:r>
    </w:p>
    <w:p w:rsidR="006F1CFD" w:rsidRDefault="006F1CFD">
      <w:pPr>
        <w:pStyle w:val="ConsPlusNormal"/>
        <w:jc w:val="center"/>
      </w:pPr>
      <w:r>
        <w:t>МУНИЦИПАЛЬНЫХ ТЕАТРОВ В ГОРОДАХ С ЧИСЛЕННОСТЬЮ НАСЕЛЕНИЯ</w:t>
      </w:r>
    </w:p>
    <w:p w:rsidR="006F1CFD" w:rsidRDefault="006F1CFD">
      <w:pPr>
        <w:pStyle w:val="ConsPlusNormal"/>
        <w:jc w:val="center"/>
      </w:pPr>
      <w:r>
        <w:t>ДО 300 ТЫСЯЧ ЧЕЛОВЕК, В 2017 ГОДУ</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061"/>
        <w:gridCol w:w="3005"/>
        <w:gridCol w:w="1417"/>
        <w:gridCol w:w="1814"/>
        <w:gridCol w:w="1757"/>
        <w:gridCol w:w="1361"/>
        <w:gridCol w:w="1531"/>
        <w:gridCol w:w="1531"/>
        <w:gridCol w:w="1417"/>
        <w:gridCol w:w="1361"/>
      </w:tblGrid>
      <w:tr w:rsidR="006F1CFD">
        <w:tc>
          <w:tcPr>
            <w:tcW w:w="794" w:type="dxa"/>
            <w:vMerge w:val="restart"/>
          </w:tcPr>
          <w:p w:rsidR="006F1CFD" w:rsidRDefault="006F1CFD">
            <w:pPr>
              <w:pStyle w:val="ConsPlusNormal"/>
              <w:jc w:val="center"/>
            </w:pPr>
            <w:r>
              <w:t>N п/п</w:t>
            </w:r>
          </w:p>
        </w:tc>
        <w:tc>
          <w:tcPr>
            <w:tcW w:w="3061" w:type="dxa"/>
            <w:vMerge w:val="restart"/>
          </w:tcPr>
          <w:p w:rsidR="006F1CFD" w:rsidRDefault="006F1CFD">
            <w:pPr>
              <w:pStyle w:val="ConsPlusNormal"/>
              <w:jc w:val="center"/>
            </w:pPr>
            <w:r>
              <w:t>Наименование муниципальных образований Московской области - получателей субсидий</w:t>
            </w:r>
          </w:p>
        </w:tc>
        <w:tc>
          <w:tcPr>
            <w:tcW w:w="3005" w:type="dxa"/>
            <w:vMerge w:val="restart"/>
          </w:tcPr>
          <w:p w:rsidR="006F1CFD" w:rsidRDefault="006F1CFD">
            <w:pPr>
              <w:pStyle w:val="ConsPlusNormal"/>
              <w:jc w:val="center"/>
            </w:pPr>
            <w:r>
              <w:t>Наименование учреждения культуры</w:t>
            </w:r>
          </w:p>
        </w:tc>
        <w:tc>
          <w:tcPr>
            <w:tcW w:w="1417" w:type="dxa"/>
            <w:vMerge w:val="restart"/>
          </w:tcPr>
          <w:p w:rsidR="006F1CFD" w:rsidRDefault="006F1CFD">
            <w:pPr>
              <w:pStyle w:val="ConsPlusNormal"/>
              <w:jc w:val="center"/>
            </w:pPr>
            <w:r>
              <w:t>Общее количество постановок</w:t>
            </w:r>
          </w:p>
        </w:tc>
        <w:tc>
          <w:tcPr>
            <w:tcW w:w="4932" w:type="dxa"/>
            <w:gridSpan w:val="3"/>
          </w:tcPr>
          <w:p w:rsidR="006F1CFD" w:rsidRDefault="006F1CFD">
            <w:pPr>
              <w:pStyle w:val="ConsPlusNormal"/>
              <w:jc w:val="center"/>
            </w:pPr>
            <w:r>
              <w:t>В том числе:</w:t>
            </w:r>
          </w:p>
        </w:tc>
        <w:tc>
          <w:tcPr>
            <w:tcW w:w="1531" w:type="dxa"/>
            <w:vMerge w:val="restart"/>
          </w:tcPr>
          <w:p w:rsidR="006F1CFD" w:rsidRDefault="006F1CFD">
            <w:pPr>
              <w:pStyle w:val="ConsPlusNormal"/>
              <w:jc w:val="center"/>
            </w:pPr>
            <w:r>
              <w:t>Общий объем финансирования</w:t>
            </w:r>
          </w:p>
        </w:tc>
        <w:tc>
          <w:tcPr>
            <w:tcW w:w="4309" w:type="dxa"/>
            <w:gridSpan w:val="3"/>
          </w:tcPr>
          <w:p w:rsidR="006F1CFD" w:rsidRDefault="006F1CFD">
            <w:pPr>
              <w:pStyle w:val="ConsPlusNormal"/>
              <w:jc w:val="center"/>
            </w:pPr>
            <w:r>
              <w:t>В том числе:</w:t>
            </w:r>
          </w:p>
        </w:tc>
      </w:tr>
      <w:tr w:rsidR="006F1CFD">
        <w:tc>
          <w:tcPr>
            <w:tcW w:w="794" w:type="dxa"/>
            <w:vMerge/>
          </w:tcPr>
          <w:p w:rsidR="006F1CFD" w:rsidRDefault="006F1CFD"/>
        </w:tc>
        <w:tc>
          <w:tcPr>
            <w:tcW w:w="3061" w:type="dxa"/>
            <w:vMerge/>
          </w:tcPr>
          <w:p w:rsidR="006F1CFD" w:rsidRDefault="006F1CFD"/>
        </w:tc>
        <w:tc>
          <w:tcPr>
            <w:tcW w:w="3005" w:type="dxa"/>
            <w:vMerge/>
          </w:tcPr>
          <w:p w:rsidR="006F1CFD" w:rsidRDefault="006F1CFD"/>
        </w:tc>
        <w:tc>
          <w:tcPr>
            <w:tcW w:w="1417" w:type="dxa"/>
            <w:vMerge/>
          </w:tcPr>
          <w:p w:rsidR="006F1CFD" w:rsidRDefault="006F1CFD"/>
        </w:tc>
        <w:tc>
          <w:tcPr>
            <w:tcW w:w="1814" w:type="dxa"/>
          </w:tcPr>
          <w:p w:rsidR="006F1CFD" w:rsidRDefault="006F1CFD">
            <w:pPr>
              <w:pStyle w:val="ConsPlusNormal"/>
              <w:jc w:val="center"/>
            </w:pPr>
            <w:r>
              <w:t>Драматические, музыкально-драматические театры, театры юного зрителя для взрослой аудитории</w:t>
            </w:r>
          </w:p>
        </w:tc>
        <w:tc>
          <w:tcPr>
            <w:tcW w:w="1757" w:type="dxa"/>
          </w:tcPr>
          <w:p w:rsidR="006F1CFD" w:rsidRDefault="006F1CFD">
            <w:pPr>
              <w:pStyle w:val="ConsPlusNormal"/>
              <w:jc w:val="center"/>
            </w:pPr>
            <w:r>
              <w:t>Драматические, музыкально-драматические театры, театры юного зрителя для детской аудитории</w:t>
            </w:r>
          </w:p>
        </w:tc>
        <w:tc>
          <w:tcPr>
            <w:tcW w:w="1361" w:type="dxa"/>
          </w:tcPr>
          <w:p w:rsidR="006F1CFD" w:rsidRDefault="006F1CFD">
            <w:pPr>
              <w:pStyle w:val="ConsPlusNormal"/>
              <w:jc w:val="center"/>
            </w:pPr>
            <w:r>
              <w:t>Театры кукол для взрослой и детской аудитории</w:t>
            </w:r>
          </w:p>
        </w:tc>
        <w:tc>
          <w:tcPr>
            <w:tcW w:w="1531" w:type="dxa"/>
            <w:vMerge/>
          </w:tcPr>
          <w:p w:rsidR="006F1CFD" w:rsidRDefault="006F1CFD"/>
        </w:tc>
        <w:tc>
          <w:tcPr>
            <w:tcW w:w="1531" w:type="dxa"/>
          </w:tcPr>
          <w:p w:rsidR="006F1CFD" w:rsidRDefault="006F1CFD">
            <w:pPr>
              <w:pStyle w:val="ConsPlusNormal"/>
              <w:jc w:val="center"/>
            </w:pPr>
            <w:r>
              <w:t>средства федерального бюджета</w:t>
            </w:r>
          </w:p>
        </w:tc>
        <w:tc>
          <w:tcPr>
            <w:tcW w:w="1417" w:type="dxa"/>
          </w:tcPr>
          <w:p w:rsidR="006F1CFD" w:rsidRDefault="006F1CFD">
            <w:pPr>
              <w:pStyle w:val="ConsPlusNormal"/>
              <w:jc w:val="center"/>
            </w:pPr>
            <w:r>
              <w:t>средства бюджета Московской области</w:t>
            </w:r>
          </w:p>
        </w:tc>
        <w:tc>
          <w:tcPr>
            <w:tcW w:w="1361" w:type="dxa"/>
          </w:tcPr>
          <w:p w:rsidR="006F1CFD" w:rsidRDefault="006F1CFD">
            <w:pPr>
              <w:pStyle w:val="ConsPlusNormal"/>
              <w:jc w:val="center"/>
            </w:pPr>
            <w:r>
              <w:t>средства муниципального бюджета</w:t>
            </w:r>
          </w:p>
        </w:tc>
      </w:tr>
      <w:tr w:rsidR="006F1CFD">
        <w:tc>
          <w:tcPr>
            <w:tcW w:w="794" w:type="dxa"/>
          </w:tcPr>
          <w:p w:rsidR="006F1CFD" w:rsidRDefault="006F1CFD">
            <w:pPr>
              <w:pStyle w:val="ConsPlusNormal"/>
            </w:pPr>
            <w:r>
              <w:lastRenderedPageBreak/>
              <w:t>1</w:t>
            </w:r>
          </w:p>
        </w:tc>
        <w:tc>
          <w:tcPr>
            <w:tcW w:w="3061" w:type="dxa"/>
          </w:tcPr>
          <w:p w:rsidR="006F1CFD" w:rsidRDefault="006F1CFD">
            <w:pPr>
              <w:pStyle w:val="ConsPlusNormal"/>
            </w:pPr>
            <w:r>
              <w:t>Городское поселение Дмитров Дмитровского муниципального района Московской области</w:t>
            </w:r>
          </w:p>
        </w:tc>
        <w:tc>
          <w:tcPr>
            <w:tcW w:w="3005" w:type="dxa"/>
          </w:tcPr>
          <w:p w:rsidR="006F1CFD" w:rsidRDefault="006F1CFD">
            <w:pPr>
              <w:pStyle w:val="ConsPlusNormal"/>
            </w:pPr>
            <w:r>
              <w:t>Муниципальное бюджетное учреждение Дмитровский драматический театр "Большое гнездо"</w:t>
            </w:r>
          </w:p>
        </w:tc>
        <w:tc>
          <w:tcPr>
            <w:tcW w:w="1417" w:type="dxa"/>
          </w:tcPr>
          <w:p w:rsidR="006F1CFD" w:rsidRDefault="006F1CFD">
            <w:pPr>
              <w:pStyle w:val="ConsPlusNormal"/>
            </w:pPr>
            <w:r>
              <w:t>3</w:t>
            </w:r>
          </w:p>
        </w:tc>
        <w:tc>
          <w:tcPr>
            <w:tcW w:w="1814" w:type="dxa"/>
          </w:tcPr>
          <w:p w:rsidR="006F1CFD" w:rsidRDefault="006F1CFD">
            <w:pPr>
              <w:pStyle w:val="ConsPlusNormal"/>
            </w:pPr>
            <w:r>
              <w:t>1</w:t>
            </w:r>
          </w:p>
        </w:tc>
        <w:tc>
          <w:tcPr>
            <w:tcW w:w="1757" w:type="dxa"/>
          </w:tcPr>
          <w:p w:rsidR="006F1CFD" w:rsidRDefault="006F1CFD">
            <w:pPr>
              <w:pStyle w:val="ConsPlusNormal"/>
            </w:pPr>
            <w:r>
              <w:t>2</w:t>
            </w:r>
          </w:p>
        </w:tc>
        <w:tc>
          <w:tcPr>
            <w:tcW w:w="1361" w:type="dxa"/>
          </w:tcPr>
          <w:p w:rsidR="006F1CFD" w:rsidRDefault="006F1CFD">
            <w:pPr>
              <w:pStyle w:val="ConsPlusNormal"/>
            </w:pPr>
            <w:r>
              <w:t>0</w:t>
            </w:r>
          </w:p>
        </w:tc>
        <w:tc>
          <w:tcPr>
            <w:tcW w:w="1531" w:type="dxa"/>
          </w:tcPr>
          <w:p w:rsidR="006F1CFD" w:rsidRDefault="006F1CFD">
            <w:pPr>
              <w:pStyle w:val="ConsPlusNormal"/>
            </w:pPr>
            <w:r>
              <w:t>3850,00</w:t>
            </w:r>
          </w:p>
        </w:tc>
        <w:tc>
          <w:tcPr>
            <w:tcW w:w="1531" w:type="dxa"/>
          </w:tcPr>
          <w:p w:rsidR="006F1CFD" w:rsidRDefault="006F1CFD">
            <w:pPr>
              <w:pStyle w:val="ConsPlusNormal"/>
            </w:pPr>
            <w:r>
              <w:t>3150,00</w:t>
            </w:r>
          </w:p>
        </w:tc>
        <w:tc>
          <w:tcPr>
            <w:tcW w:w="1417" w:type="dxa"/>
          </w:tcPr>
          <w:p w:rsidR="006F1CFD" w:rsidRDefault="006F1CFD">
            <w:pPr>
              <w:pStyle w:val="ConsPlusNormal"/>
            </w:pPr>
            <w:r>
              <w:t>350,00</w:t>
            </w:r>
          </w:p>
        </w:tc>
        <w:tc>
          <w:tcPr>
            <w:tcW w:w="1361" w:type="dxa"/>
          </w:tcPr>
          <w:p w:rsidR="006F1CFD" w:rsidRDefault="006F1CFD">
            <w:pPr>
              <w:pStyle w:val="ConsPlusNormal"/>
            </w:pPr>
            <w:r>
              <w:t>350,00</w:t>
            </w:r>
          </w:p>
        </w:tc>
      </w:tr>
      <w:tr w:rsidR="006F1CFD">
        <w:tc>
          <w:tcPr>
            <w:tcW w:w="794" w:type="dxa"/>
          </w:tcPr>
          <w:p w:rsidR="006F1CFD" w:rsidRDefault="006F1CFD">
            <w:pPr>
              <w:pStyle w:val="ConsPlusNormal"/>
            </w:pPr>
            <w:r>
              <w:t>2</w:t>
            </w:r>
          </w:p>
        </w:tc>
        <w:tc>
          <w:tcPr>
            <w:tcW w:w="3061" w:type="dxa"/>
          </w:tcPr>
          <w:p w:rsidR="006F1CFD" w:rsidRDefault="006F1CFD">
            <w:pPr>
              <w:pStyle w:val="ConsPlusNormal"/>
            </w:pPr>
            <w:r>
              <w:t>Городской округ Истра Московской области</w:t>
            </w:r>
          </w:p>
        </w:tc>
        <w:tc>
          <w:tcPr>
            <w:tcW w:w="3005" w:type="dxa"/>
          </w:tcPr>
          <w:p w:rsidR="006F1CFD" w:rsidRDefault="006F1CFD">
            <w:pPr>
              <w:pStyle w:val="ConsPlusNormal"/>
            </w:pPr>
            <w:r>
              <w:t>Муниципальное учреждение культуры муниципального образования "Истринский муниципальный район Московской области" "Истринский драматический театр"</w:t>
            </w:r>
          </w:p>
        </w:tc>
        <w:tc>
          <w:tcPr>
            <w:tcW w:w="1417" w:type="dxa"/>
          </w:tcPr>
          <w:p w:rsidR="006F1CFD" w:rsidRDefault="006F1CFD">
            <w:pPr>
              <w:pStyle w:val="ConsPlusNormal"/>
            </w:pPr>
            <w:r>
              <w:t>3</w:t>
            </w:r>
          </w:p>
        </w:tc>
        <w:tc>
          <w:tcPr>
            <w:tcW w:w="1814" w:type="dxa"/>
          </w:tcPr>
          <w:p w:rsidR="006F1CFD" w:rsidRDefault="006F1CFD">
            <w:pPr>
              <w:pStyle w:val="ConsPlusNormal"/>
            </w:pPr>
            <w:r>
              <w:t>1</w:t>
            </w:r>
          </w:p>
        </w:tc>
        <w:tc>
          <w:tcPr>
            <w:tcW w:w="1757" w:type="dxa"/>
          </w:tcPr>
          <w:p w:rsidR="006F1CFD" w:rsidRDefault="006F1CFD">
            <w:pPr>
              <w:pStyle w:val="ConsPlusNormal"/>
            </w:pPr>
            <w:r>
              <w:t>2</w:t>
            </w:r>
          </w:p>
        </w:tc>
        <w:tc>
          <w:tcPr>
            <w:tcW w:w="1361" w:type="dxa"/>
          </w:tcPr>
          <w:p w:rsidR="006F1CFD" w:rsidRDefault="006F1CFD">
            <w:pPr>
              <w:pStyle w:val="ConsPlusNormal"/>
            </w:pPr>
            <w:r>
              <w:t>0</w:t>
            </w:r>
          </w:p>
        </w:tc>
        <w:tc>
          <w:tcPr>
            <w:tcW w:w="1531" w:type="dxa"/>
          </w:tcPr>
          <w:p w:rsidR="006F1CFD" w:rsidRDefault="006F1CFD">
            <w:pPr>
              <w:pStyle w:val="ConsPlusNormal"/>
            </w:pPr>
            <w:r>
              <w:t>3850,00</w:t>
            </w:r>
          </w:p>
        </w:tc>
        <w:tc>
          <w:tcPr>
            <w:tcW w:w="1531" w:type="dxa"/>
          </w:tcPr>
          <w:p w:rsidR="006F1CFD" w:rsidRDefault="006F1CFD">
            <w:pPr>
              <w:pStyle w:val="ConsPlusNormal"/>
            </w:pPr>
            <w:r>
              <w:t>3150,00</w:t>
            </w:r>
          </w:p>
        </w:tc>
        <w:tc>
          <w:tcPr>
            <w:tcW w:w="1417" w:type="dxa"/>
          </w:tcPr>
          <w:p w:rsidR="006F1CFD" w:rsidRDefault="006F1CFD">
            <w:pPr>
              <w:pStyle w:val="ConsPlusNormal"/>
            </w:pPr>
            <w:r>
              <w:t>350,00</w:t>
            </w:r>
          </w:p>
        </w:tc>
        <w:tc>
          <w:tcPr>
            <w:tcW w:w="1361" w:type="dxa"/>
          </w:tcPr>
          <w:p w:rsidR="006F1CFD" w:rsidRDefault="006F1CFD">
            <w:pPr>
              <w:pStyle w:val="ConsPlusNormal"/>
            </w:pPr>
            <w:r>
              <w:t>350,00</w:t>
            </w:r>
          </w:p>
        </w:tc>
      </w:tr>
      <w:tr w:rsidR="006F1CFD">
        <w:tc>
          <w:tcPr>
            <w:tcW w:w="794" w:type="dxa"/>
          </w:tcPr>
          <w:p w:rsidR="006F1CFD" w:rsidRDefault="006F1CFD">
            <w:pPr>
              <w:pStyle w:val="ConsPlusNormal"/>
            </w:pPr>
            <w:r>
              <w:t>3</w:t>
            </w:r>
          </w:p>
        </w:tc>
        <w:tc>
          <w:tcPr>
            <w:tcW w:w="3061" w:type="dxa"/>
          </w:tcPr>
          <w:p w:rsidR="006F1CFD" w:rsidRDefault="006F1CFD">
            <w:pPr>
              <w:pStyle w:val="ConsPlusNormal"/>
            </w:pPr>
            <w:r>
              <w:t>Городской округ Люберцы (для бюджета городского поселения Томилино Люберецкого муниципального района Московской области)</w:t>
            </w:r>
          </w:p>
        </w:tc>
        <w:tc>
          <w:tcPr>
            <w:tcW w:w="3005" w:type="dxa"/>
          </w:tcPr>
          <w:p w:rsidR="006F1CFD" w:rsidRDefault="006F1CFD">
            <w:pPr>
              <w:pStyle w:val="ConsPlusNormal"/>
            </w:pPr>
            <w:r>
              <w:t>Муниципальное бюджетное учреждение культуры "Театр кукол "Радуга"</w:t>
            </w:r>
          </w:p>
        </w:tc>
        <w:tc>
          <w:tcPr>
            <w:tcW w:w="1417" w:type="dxa"/>
          </w:tcPr>
          <w:p w:rsidR="006F1CFD" w:rsidRDefault="006F1CFD">
            <w:pPr>
              <w:pStyle w:val="ConsPlusNormal"/>
            </w:pPr>
            <w:r>
              <w:t>3</w:t>
            </w:r>
          </w:p>
        </w:tc>
        <w:tc>
          <w:tcPr>
            <w:tcW w:w="1814" w:type="dxa"/>
          </w:tcPr>
          <w:p w:rsidR="006F1CFD" w:rsidRDefault="006F1CFD">
            <w:pPr>
              <w:pStyle w:val="ConsPlusNormal"/>
            </w:pPr>
            <w:r>
              <w:t>0</w:t>
            </w:r>
          </w:p>
        </w:tc>
        <w:tc>
          <w:tcPr>
            <w:tcW w:w="1757" w:type="dxa"/>
          </w:tcPr>
          <w:p w:rsidR="006F1CFD" w:rsidRDefault="006F1CFD">
            <w:pPr>
              <w:pStyle w:val="ConsPlusNormal"/>
            </w:pPr>
            <w:r>
              <w:t>0</w:t>
            </w:r>
          </w:p>
        </w:tc>
        <w:tc>
          <w:tcPr>
            <w:tcW w:w="1361" w:type="dxa"/>
          </w:tcPr>
          <w:p w:rsidR="006F1CFD" w:rsidRDefault="006F1CFD">
            <w:pPr>
              <w:pStyle w:val="ConsPlusNormal"/>
            </w:pPr>
            <w:r>
              <w:t>3</w:t>
            </w:r>
          </w:p>
        </w:tc>
        <w:tc>
          <w:tcPr>
            <w:tcW w:w="1531" w:type="dxa"/>
          </w:tcPr>
          <w:p w:rsidR="006F1CFD" w:rsidRDefault="006F1CFD">
            <w:pPr>
              <w:pStyle w:val="ConsPlusNormal"/>
            </w:pPr>
            <w:r>
              <w:t>1650,00</w:t>
            </w:r>
          </w:p>
        </w:tc>
        <w:tc>
          <w:tcPr>
            <w:tcW w:w="1531" w:type="dxa"/>
          </w:tcPr>
          <w:p w:rsidR="006F1CFD" w:rsidRDefault="006F1CFD">
            <w:pPr>
              <w:pStyle w:val="ConsPlusNormal"/>
            </w:pPr>
            <w:r>
              <w:t>1350,00</w:t>
            </w:r>
          </w:p>
        </w:tc>
        <w:tc>
          <w:tcPr>
            <w:tcW w:w="1417" w:type="dxa"/>
          </w:tcPr>
          <w:p w:rsidR="006F1CFD" w:rsidRDefault="006F1CFD">
            <w:pPr>
              <w:pStyle w:val="ConsPlusNormal"/>
            </w:pPr>
            <w:r>
              <w:t>150,00</w:t>
            </w:r>
          </w:p>
        </w:tc>
        <w:tc>
          <w:tcPr>
            <w:tcW w:w="1361" w:type="dxa"/>
          </w:tcPr>
          <w:p w:rsidR="006F1CFD" w:rsidRDefault="006F1CFD">
            <w:pPr>
              <w:pStyle w:val="ConsPlusNormal"/>
            </w:pPr>
            <w:r>
              <w:t>150,00</w:t>
            </w:r>
          </w:p>
        </w:tc>
      </w:tr>
      <w:tr w:rsidR="006F1CFD">
        <w:tc>
          <w:tcPr>
            <w:tcW w:w="794" w:type="dxa"/>
          </w:tcPr>
          <w:p w:rsidR="006F1CFD" w:rsidRDefault="006F1CFD">
            <w:pPr>
              <w:pStyle w:val="ConsPlusNormal"/>
            </w:pPr>
            <w:r>
              <w:t>4</w:t>
            </w:r>
          </w:p>
        </w:tc>
        <w:tc>
          <w:tcPr>
            <w:tcW w:w="3061" w:type="dxa"/>
          </w:tcPr>
          <w:p w:rsidR="006F1CFD" w:rsidRDefault="006F1CFD">
            <w:pPr>
              <w:pStyle w:val="ConsPlusNormal"/>
            </w:pPr>
            <w:r>
              <w:t>Городское поселение Сергиев Посад Сергиево-Посадского муниципального района Московской области</w:t>
            </w:r>
          </w:p>
        </w:tc>
        <w:tc>
          <w:tcPr>
            <w:tcW w:w="3005" w:type="dxa"/>
          </w:tcPr>
          <w:p w:rsidR="006F1CFD" w:rsidRDefault="006F1CFD">
            <w:pPr>
              <w:pStyle w:val="ConsPlusNormal"/>
            </w:pPr>
            <w:r>
              <w:t>Муниципальное учреждение культуры "Сергиево-Посадский драматический театр-студия "Театральный ковчег"</w:t>
            </w:r>
          </w:p>
        </w:tc>
        <w:tc>
          <w:tcPr>
            <w:tcW w:w="1417" w:type="dxa"/>
          </w:tcPr>
          <w:p w:rsidR="006F1CFD" w:rsidRDefault="006F1CFD">
            <w:pPr>
              <w:pStyle w:val="ConsPlusNormal"/>
            </w:pPr>
            <w:r>
              <w:t>3</w:t>
            </w:r>
          </w:p>
        </w:tc>
        <w:tc>
          <w:tcPr>
            <w:tcW w:w="1814" w:type="dxa"/>
          </w:tcPr>
          <w:p w:rsidR="006F1CFD" w:rsidRDefault="006F1CFD">
            <w:pPr>
              <w:pStyle w:val="ConsPlusNormal"/>
            </w:pPr>
            <w:r>
              <w:t>1</w:t>
            </w:r>
          </w:p>
        </w:tc>
        <w:tc>
          <w:tcPr>
            <w:tcW w:w="1757" w:type="dxa"/>
          </w:tcPr>
          <w:p w:rsidR="006F1CFD" w:rsidRDefault="006F1CFD">
            <w:pPr>
              <w:pStyle w:val="ConsPlusNormal"/>
            </w:pPr>
            <w:r>
              <w:t>2</w:t>
            </w:r>
          </w:p>
        </w:tc>
        <w:tc>
          <w:tcPr>
            <w:tcW w:w="1361" w:type="dxa"/>
          </w:tcPr>
          <w:p w:rsidR="006F1CFD" w:rsidRDefault="006F1CFD">
            <w:pPr>
              <w:pStyle w:val="ConsPlusNormal"/>
            </w:pPr>
            <w:r>
              <w:t>0</w:t>
            </w:r>
          </w:p>
        </w:tc>
        <w:tc>
          <w:tcPr>
            <w:tcW w:w="1531" w:type="dxa"/>
          </w:tcPr>
          <w:p w:rsidR="006F1CFD" w:rsidRDefault="006F1CFD">
            <w:pPr>
              <w:pStyle w:val="ConsPlusNormal"/>
            </w:pPr>
            <w:r>
              <w:t>3850,00</w:t>
            </w:r>
          </w:p>
        </w:tc>
        <w:tc>
          <w:tcPr>
            <w:tcW w:w="1531" w:type="dxa"/>
          </w:tcPr>
          <w:p w:rsidR="006F1CFD" w:rsidRDefault="006F1CFD">
            <w:pPr>
              <w:pStyle w:val="ConsPlusNormal"/>
            </w:pPr>
            <w:r>
              <w:t>3150,00</w:t>
            </w:r>
          </w:p>
        </w:tc>
        <w:tc>
          <w:tcPr>
            <w:tcW w:w="1417" w:type="dxa"/>
          </w:tcPr>
          <w:p w:rsidR="006F1CFD" w:rsidRDefault="006F1CFD">
            <w:pPr>
              <w:pStyle w:val="ConsPlusNormal"/>
            </w:pPr>
            <w:r>
              <w:t>350,00</w:t>
            </w:r>
          </w:p>
        </w:tc>
        <w:tc>
          <w:tcPr>
            <w:tcW w:w="1361" w:type="dxa"/>
          </w:tcPr>
          <w:p w:rsidR="006F1CFD" w:rsidRDefault="006F1CFD">
            <w:pPr>
              <w:pStyle w:val="ConsPlusNormal"/>
            </w:pPr>
            <w:r>
              <w:t>350,00</w:t>
            </w:r>
          </w:p>
        </w:tc>
      </w:tr>
      <w:tr w:rsidR="006F1CFD">
        <w:tc>
          <w:tcPr>
            <w:tcW w:w="794" w:type="dxa"/>
          </w:tcPr>
          <w:p w:rsidR="006F1CFD" w:rsidRDefault="006F1CFD">
            <w:pPr>
              <w:pStyle w:val="ConsPlusNormal"/>
            </w:pPr>
            <w:r>
              <w:t>5</w:t>
            </w:r>
          </w:p>
        </w:tc>
        <w:tc>
          <w:tcPr>
            <w:tcW w:w="3061" w:type="dxa"/>
          </w:tcPr>
          <w:p w:rsidR="006F1CFD" w:rsidRDefault="006F1CFD">
            <w:pPr>
              <w:pStyle w:val="ConsPlusNormal"/>
            </w:pPr>
            <w:r>
              <w:t>Городское поселение Щелково Щелковского муниципального района Московской области</w:t>
            </w:r>
          </w:p>
        </w:tc>
        <w:tc>
          <w:tcPr>
            <w:tcW w:w="3005" w:type="dxa"/>
          </w:tcPr>
          <w:p w:rsidR="006F1CFD" w:rsidRDefault="006F1CFD">
            <w:pPr>
              <w:pStyle w:val="ConsPlusNormal"/>
            </w:pPr>
            <w:r>
              <w:t>Муниципальное автономное учреждение культуры городского поселения Щелково "Театрально-концертный центр "Щелковский театр"</w:t>
            </w:r>
          </w:p>
        </w:tc>
        <w:tc>
          <w:tcPr>
            <w:tcW w:w="1417" w:type="dxa"/>
          </w:tcPr>
          <w:p w:rsidR="006F1CFD" w:rsidRDefault="006F1CFD">
            <w:pPr>
              <w:pStyle w:val="ConsPlusNormal"/>
            </w:pPr>
            <w:r>
              <w:t>3</w:t>
            </w:r>
          </w:p>
        </w:tc>
        <w:tc>
          <w:tcPr>
            <w:tcW w:w="1814" w:type="dxa"/>
          </w:tcPr>
          <w:p w:rsidR="006F1CFD" w:rsidRDefault="006F1CFD">
            <w:pPr>
              <w:pStyle w:val="ConsPlusNormal"/>
            </w:pPr>
            <w:r>
              <w:t>1</w:t>
            </w:r>
          </w:p>
        </w:tc>
        <w:tc>
          <w:tcPr>
            <w:tcW w:w="1757" w:type="dxa"/>
          </w:tcPr>
          <w:p w:rsidR="006F1CFD" w:rsidRDefault="006F1CFD">
            <w:pPr>
              <w:pStyle w:val="ConsPlusNormal"/>
            </w:pPr>
            <w:r>
              <w:t>2</w:t>
            </w:r>
          </w:p>
        </w:tc>
        <w:tc>
          <w:tcPr>
            <w:tcW w:w="1361" w:type="dxa"/>
          </w:tcPr>
          <w:p w:rsidR="006F1CFD" w:rsidRDefault="006F1CFD">
            <w:pPr>
              <w:pStyle w:val="ConsPlusNormal"/>
            </w:pPr>
            <w:r>
              <w:t>0</w:t>
            </w:r>
          </w:p>
        </w:tc>
        <w:tc>
          <w:tcPr>
            <w:tcW w:w="1531" w:type="dxa"/>
          </w:tcPr>
          <w:p w:rsidR="006F1CFD" w:rsidRDefault="006F1CFD">
            <w:pPr>
              <w:pStyle w:val="ConsPlusNormal"/>
            </w:pPr>
            <w:r>
              <w:t>3850,00</w:t>
            </w:r>
          </w:p>
        </w:tc>
        <w:tc>
          <w:tcPr>
            <w:tcW w:w="1531" w:type="dxa"/>
          </w:tcPr>
          <w:p w:rsidR="006F1CFD" w:rsidRDefault="006F1CFD">
            <w:pPr>
              <w:pStyle w:val="ConsPlusNormal"/>
            </w:pPr>
            <w:r>
              <w:t>3150,00</w:t>
            </w:r>
          </w:p>
        </w:tc>
        <w:tc>
          <w:tcPr>
            <w:tcW w:w="1417" w:type="dxa"/>
          </w:tcPr>
          <w:p w:rsidR="006F1CFD" w:rsidRDefault="006F1CFD">
            <w:pPr>
              <w:pStyle w:val="ConsPlusNormal"/>
            </w:pPr>
            <w:r>
              <w:t>350,00</w:t>
            </w:r>
          </w:p>
        </w:tc>
        <w:tc>
          <w:tcPr>
            <w:tcW w:w="1361" w:type="dxa"/>
          </w:tcPr>
          <w:p w:rsidR="006F1CFD" w:rsidRDefault="006F1CFD">
            <w:pPr>
              <w:pStyle w:val="ConsPlusNormal"/>
            </w:pPr>
            <w:r>
              <w:t>350,00</w:t>
            </w:r>
          </w:p>
        </w:tc>
      </w:tr>
      <w:tr w:rsidR="006F1CFD">
        <w:tc>
          <w:tcPr>
            <w:tcW w:w="794" w:type="dxa"/>
          </w:tcPr>
          <w:p w:rsidR="006F1CFD" w:rsidRDefault="006F1CFD">
            <w:pPr>
              <w:pStyle w:val="ConsPlusNormal"/>
            </w:pPr>
            <w:r>
              <w:t>6</w:t>
            </w:r>
          </w:p>
        </w:tc>
        <w:tc>
          <w:tcPr>
            <w:tcW w:w="3061" w:type="dxa"/>
          </w:tcPr>
          <w:p w:rsidR="006F1CFD" w:rsidRDefault="006F1CFD">
            <w:pPr>
              <w:pStyle w:val="ConsPlusNormal"/>
            </w:pPr>
            <w:r>
              <w:t>Городской округ Долгопрудный</w:t>
            </w:r>
          </w:p>
        </w:tc>
        <w:tc>
          <w:tcPr>
            <w:tcW w:w="3005" w:type="dxa"/>
          </w:tcPr>
          <w:p w:rsidR="006F1CFD" w:rsidRDefault="006F1CFD">
            <w:pPr>
              <w:pStyle w:val="ConsPlusNormal"/>
            </w:pPr>
            <w:r>
              <w:t xml:space="preserve">Автономное учреждение муниципального образования города Долгопрудного </w:t>
            </w:r>
            <w:r>
              <w:lastRenderedPageBreak/>
              <w:t>"Долгопрудненский театр "Город"</w:t>
            </w:r>
          </w:p>
        </w:tc>
        <w:tc>
          <w:tcPr>
            <w:tcW w:w="1417" w:type="dxa"/>
          </w:tcPr>
          <w:p w:rsidR="006F1CFD" w:rsidRDefault="006F1CFD">
            <w:pPr>
              <w:pStyle w:val="ConsPlusNormal"/>
            </w:pPr>
            <w:r>
              <w:lastRenderedPageBreak/>
              <w:t>3</w:t>
            </w:r>
          </w:p>
        </w:tc>
        <w:tc>
          <w:tcPr>
            <w:tcW w:w="1814" w:type="dxa"/>
          </w:tcPr>
          <w:p w:rsidR="006F1CFD" w:rsidRDefault="006F1CFD">
            <w:pPr>
              <w:pStyle w:val="ConsPlusNormal"/>
            </w:pPr>
            <w:r>
              <w:t>1</w:t>
            </w:r>
          </w:p>
        </w:tc>
        <w:tc>
          <w:tcPr>
            <w:tcW w:w="1757" w:type="dxa"/>
          </w:tcPr>
          <w:p w:rsidR="006F1CFD" w:rsidRDefault="006F1CFD">
            <w:pPr>
              <w:pStyle w:val="ConsPlusNormal"/>
            </w:pPr>
            <w:r>
              <w:t>2</w:t>
            </w:r>
          </w:p>
        </w:tc>
        <w:tc>
          <w:tcPr>
            <w:tcW w:w="1361" w:type="dxa"/>
          </w:tcPr>
          <w:p w:rsidR="006F1CFD" w:rsidRDefault="006F1CFD">
            <w:pPr>
              <w:pStyle w:val="ConsPlusNormal"/>
            </w:pPr>
            <w:r>
              <w:t>0</w:t>
            </w:r>
          </w:p>
        </w:tc>
        <w:tc>
          <w:tcPr>
            <w:tcW w:w="1531" w:type="dxa"/>
          </w:tcPr>
          <w:p w:rsidR="006F1CFD" w:rsidRDefault="006F1CFD">
            <w:pPr>
              <w:pStyle w:val="ConsPlusNormal"/>
            </w:pPr>
            <w:r>
              <w:t>3850,00</w:t>
            </w:r>
          </w:p>
        </w:tc>
        <w:tc>
          <w:tcPr>
            <w:tcW w:w="1531" w:type="dxa"/>
          </w:tcPr>
          <w:p w:rsidR="006F1CFD" w:rsidRDefault="006F1CFD">
            <w:pPr>
              <w:pStyle w:val="ConsPlusNormal"/>
            </w:pPr>
            <w:r>
              <w:t>3150,00</w:t>
            </w:r>
          </w:p>
        </w:tc>
        <w:tc>
          <w:tcPr>
            <w:tcW w:w="1417" w:type="dxa"/>
          </w:tcPr>
          <w:p w:rsidR="006F1CFD" w:rsidRDefault="006F1CFD">
            <w:pPr>
              <w:pStyle w:val="ConsPlusNormal"/>
            </w:pPr>
            <w:r>
              <w:t>350,00</w:t>
            </w:r>
          </w:p>
        </w:tc>
        <w:tc>
          <w:tcPr>
            <w:tcW w:w="1361" w:type="dxa"/>
          </w:tcPr>
          <w:p w:rsidR="006F1CFD" w:rsidRDefault="006F1CFD">
            <w:pPr>
              <w:pStyle w:val="ConsPlusNormal"/>
            </w:pPr>
            <w:r>
              <w:t>350,00</w:t>
            </w:r>
          </w:p>
        </w:tc>
      </w:tr>
      <w:tr w:rsidR="006F1CFD">
        <w:tc>
          <w:tcPr>
            <w:tcW w:w="794" w:type="dxa"/>
          </w:tcPr>
          <w:p w:rsidR="006F1CFD" w:rsidRDefault="006F1CFD">
            <w:pPr>
              <w:pStyle w:val="ConsPlusNormal"/>
            </w:pPr>
            <w:r>
              <w:lastRenderedPageBreak/>
              <w:t>7</w:t>
            </w:r>
          </w:p>
        </w:tc>
        <w:tc>
          <w:tcPr>
            <w:tcW w:w="3061" w:type="dxa"/>
          </w:tcPr>
          <w:p w:rsidR="006F1CFD" w:rsidRDefault="006F1CFD">
            <w:pPr>
              <w:pStyle w:val="ConsPlusNormal"/>
            </w:pPr>
            <w:r>
              <w:t>Городской округ Жуковский</w:t>
            </w:r>
          </w:p>
        </w:tc>
        <w:tc>
          <w:tcPr>
            <w:tcW w:w="3005" w:type="dxa"/>
          </w:tcPr>
          <w:p w:rsidR="006F1CFD" w:rsidRDefault="006F1CFD">
            <w:pPr>
              <w:pStyle w:val="ConsPlusNormal"/>
            </w:pPr>
            <w:r>
              <w:t>Муниципальное автономное учреждение культуры Драматический театр "Экспериментальный Музыкально-драматический театр"</w:t>
            </w:r>
          </w:p>
        </w:tc>
        <w:tc>
          <w:tcPr>
            <w:tcW w:w="1417" w:type="dxa"/>
          </w:tcPr>
          <w:p w:rsidR="006F1CFD" w:rsidRDefault="006F1CFD">
            <w:pPr>
              <w:pStyle w:val="ConsPlusNormal"/>
            </w:pPr>
            <w:r>
              <w:t>3</w:t>
            </w:r>
          </w:p>
        </w:tc>
        <w:tc>
          <w:tcPr>
            <w:tcW w:w="1814" w:type="dxa"/>
          </w:tcPr>
          <w:p w:rsidR="006F1CFD" w:rsidRDefault="006F1CFD">
            <w:pPr>
              <w:pStyle w:val="ConsPlusNormal"/>
            </w:pPr>
            <w:r>
              <w:t>1</w:t>
            </w:r>
          </w:p>
        </w:tc>
        <w:tc>
          <w:tcPr>
            <w:tcW w:w="1757" w:type="dxa"/>
          </w:tcPr>
          <w:p w:rsidR="006F1CFD" w:rsidRDefault="006F1CFD">
            <w:pPr>
              <w:pStyle w:val="ConsPlusNormal"/>
            </w:pPr>
            <w:r>
              <w:t>2</w:t>
            </w:r>
          </w:p>
        </w:tc>
        <w:tc>
          <w:tcPr>
            <w:tcW w:w="1361" w:type="dxa"/>
          </w:tcPr>
          <w:p w:rsidR="006F1CFD" w:rsidRDefault="006F1CFD">
            <w:pPr>
              <w:pStyle w:val="ConsPlusNormal"/>
            </w:pPr>
            <w:r>
              <w:t>0</w:t>
            </w:r>
          </w:p>
        </w:tc>
        <w:tc>
          <w:tcPr>
            <w:tcW w:w="1531" w:type="dxa"/>
          </w:tcPr>
          <w:p w:rsidR="006F1CFD" w:rsidRDefault="006F1CFD">
            <w:pPr>
              <w:pStyle w:val="ConsPlusNormal"/>
            </w:pPr>
            <w:r>
              <w:t>3850,00</w:t>
            </w:r>
          </w:p>
        </w:tc>
        <w:tc>
          <w:tcPr>
            <w:tcW w:w="1531" w:type="dxa"/>
          </w:tcPr>
          <w:p w:rsidR="006F1CFD" w:rsidRDefault="006F1CFD">
            <w:pPr>
              <w:pStyle w:val="ConsPlusNormal"/>
            </w:pPr>
            <w:r>
              <w:t>3150,00</w:t>
            </w:r>
          </w:p>
        </w:tc>
        <w:tc>
          <w:tcPr>
            <w:tcW w:w="1417" w:type="dxa"/>
          </w:tcPr>
          <w:p w:rsidR="006F1CFD" w:rsidRDefault="006F1CFD">
            <w:pPr>
              <w:pStyle w:val="ConsPlusNormal"/>
            </w:pPr>
            <w:r>
              <w:t>350,00</w:t>
            </w:r>
          </w:p>
        </w:tc>
        <w:tc>
          <w:tcPr>
            <w:tcW w:w="1361" w:type="dxa"/>
          </w:tcPr>
          <w:p w:rsidR="006F1CFD" w:rsidRDefault="006F1CFD">
            <w:pPr>
              <w:pStyle w:val="ConsPlusNormal"/>
            </w:pPr>
            <w:r>
              <w:t>350,00</w:t>
            </w:r>
          </w:p>
        </w:tc>
      </w:tr>
      <w:tr w:rsidR="006F1CFD">
        <w:tc>
          <w:tcPr>
            <w:tcW w:w="794" w:type="dxa"/>
          </w:tcPr>
          <w:p w:rsidR="006F1CFD" w:rsidRDefault="006F1CFD">
            <w:pPr>
              <w:pStyle w:val="ConsPlusNormal"/>
            </w:pPr>
            <w:r>
              <w:t>8</w:t>
            </w:r>
          </w:p>
        </w:tc>
        <w:tc>
          <w:tcPr>
            <w:tcW w:w="3061" w:type="dxa"/>
          </w:tcPr>
          <w:p w:rsidR="006F1CFD" w:rsidRDefault="006F1CFD">
            <w:pPr>
              <w:pStyle w:val="ConsPlusNormal"/>
            </w:pPr>
            <w:r>
              <w:t>Городской округ Королев</w:t>
            </w:r>
          </w:p>
        </w:tc>
        <w:tc>
          <w:tcPr>
            <w:tcW w:w="3005" w:type="dxa"/>
          </w:tcPr>
          <w:p w:rsidR="006F1CFD" w:rsidRDefault="006F1CFD">
            <w:pPr>
              <w:pStyle w:val="ConsPlusNormal"/>
            </w:pPr>
            <w:r>
              <w:t>Муниципальное бюджетное учреждение культуры "Театр юного зрителя"</w:t>
            </w:r>
          </w:p>
        </w:tc>
        <w:tc>
          <w:tcPr>
            <w:tcW w:w="1417" w:type="dxa"/>
          </w:tcPr>
          <w:p w:rsidR="006F1CFD" w:rsidRDefault="006F1CFD">
            <w:pPr>
              <w:pStyle w:val="ConsPlusNormal"/>
            </w:pPr>
            <w:r>
              <w:t>3</w:t>
            </w:r>
          </w:p>
        </w:tc>
        <w:tc>
          <w:tcPr>
            <w:tcW w:w="1814" w:type="dxa"/>
          </w:tcPr>
          <w:p w:rsidR="006F1CFD" w:rsidRDefault="006F1CFD">
            <w:pPr>
              <w:pStyle w:val="ConsPlusNormal"/>
            </w:pPr>
            <w:r>
              <w:t>1</w:t>
            </w:r>
          </w:p>
        </w:tc>
        <w:tc>
          <w:tcPr>
            <w:tcW w:w="1757" w:type="dxa"/>
          </w:tcPr>
          <w:p w:rsidR="006F1CFD" w:rsidRDefault="006F1CFD">
            <w:pPr>
              <w:pStyle w:val="ConsPlusNormal"/>
            </w:pPr>
            <w:r>
              <w:t>2</w:t>
            </w:r>
          </w:p>
        </w:tc>
        <w:tc>
          <w:tcPr>
            <w:tcW w:w="1361" w:type="dxa"/>
          </w:tcPr>
          <w:p w:rsidR="006F1CFD" w:rsidRDefault="006F1CFD">
            <w:pPr>
              <w:pStyle w:val="ConsPlusNormal"/>
            </w:pPr>
            <w:r>
              <w:t>0</w:t>
            </w:r>
          </w:p>
        </w:tc>
        <w:tc>
          <w:tcPr>
            <w:tcW w:w="1531" w:type="dxa"/>
          </w:tcPr>
          <w:p w:rsidR="006F1CFD" w:rsidRDefault="006F1CFD">
            <w:pPr>
              <w:pStyle w:val="ConsPlusNormal"/>
            </w:pPr>
            <w:r>
              <w:t>3850,00</w:t>
            </w:r>
          </w:p>
        </w:tc>
        <w:tc>
          <w:tcPr>
            <w:tcW w:w="1531" w:type="dxa"/>
          </w:tcPr>
          <w:p w:rsidR="006F1CFD" w:rsidRDefault="006F1CFD">
            <w:pPr>
              <w:pStyle w:val="ConsPlusNormal"/>
            </w:pPr>
            <w:r>
              <w:t>3150,00</w:t>
            </w:r>
          </w:p>
        </w:tc>
        <w:tc>
          <w:tcPr>
            <w:tcW w:w="1417" w:type="dxa"/>
          </w:tcPr>
          <w:p w:rsidR="006F1CFD" w:rsidRDefault="006F1CFD">
            <w:pPr>
              <w:pStyle w:val="ConsPlusNormal"/>
            </w:pPr>
            <w:r>
              <w:t>350,00</w:t>
            </w:r>
          </w:p>
        </w:tc>
        <w:tc>
          <w:tcPr>
            <w:tcW w:w="1361" w:type="dxa"/>
          </w:tcPr>
          <w:p w:rsidR="006F1CFD" w:rsidRDefault="006F1CFD">
            <w:pPr>
              <w:pStyle w:val="ConsPlusNormal"/>
            </w:pPr>
            <w:r>
              <w:t>350,00</w:t>
            </w:r>
          </w:p>
        </w:tc>
      </w:tr>
      <w:tr w:rsidR="006F1CFD">
        <w:tc>
          <w:tcPr>
            <w:tcW w:w="794" w:type="dxa"/>
            <w:vMerge w:val="restart"/>
          </w:tcPr>
          <w:p w:rsidR="006F1CFD" w:rsidRDefault="006F1CFD">
            <w:pPr>
              <w:pStyle w:val="ConsPlusNormal"/>
            </w:pPr>
            <w:r>
              <w:t>9</w:t>
            </w:r>
          </w:p>
        </w:tc>
        <w:tc>
          <w:tcPr>
            <w:tcW w:w="3061" w:type="dxa"/>
            <w:vMerge w:val="restart"/>
          </w:tcPr>
          <w:p w:rsidR="006F1CFD" w:rsidRDefault="006F1CFD">
            <w:pPr>
              <w:pStyle w:val="ConsPlusNormal"/>
            </w:pPr>
            <w:r>
              <w:t>Городской округ Лобня</w:t>
            </w:r>
          </w:p>
        </w:tc>
        <w:tc>
          <w:tcPr>
            <w:tcW w:w="3005" w:type="dxa"/>
          </w:tcPr>
          <w:p w:rsidR="006F1CFD" w:rsidRDefault="006F1CFD">
            <w:pPr>
              <w:pStyle w:val="ConsPlusNormal"/>
            </w:pPr>
            <w:r>
              <w:t>Муниципальное автономное учреждение театр "Куклы и люди"</w:t>
            </w:r>
          </w:p>
        </w:tc>
        <w:tc>
          <w:tcPr>
            <w:tcW w:w="1417" w:type="dxa"/>
          </w:tcPr>
          <w:p w:rsidR="006F1CFD" w:rsidRDefault="006F1CFD">
            <w:pPr>
              <w:pStyle w:val="ConsPlusNormal"/>
            </w:pPr>
            <w:r>
              <w:t>3</w:t>
            </w:r>
          </w:p>
        </w:tc>
        <w:tc>
          <w:tcPr>
            <w:tcW w:w="1814" w:type="dxa"/>
          </w:tcPr>
          <w:p w:rsidR="006F1CFD" w:rsidRDefault="006F1CFD">
            <w:pPr>
              <w:pStyle w:val="ConsPlusNormal"/>
            </w:pPr>
            <w:r>
              <w:t>0</w:t>
            </w:r>
          </w:p>
        </w:tc>
        <w:tc>
          <w:tcPr>
            <w:tcW w:w="1757" w:type="dxa"/>
          </w:tcPr>
          <w:p w:rsidR="006F1CFD" w:rsidRDefault="006F1CFD">
            <w:pPr>
              <w:pStyle w:val="ConsPlusNormal"/>
            </w:pPr>
            <w:r>
              <w:t>0</w:t>
            </w:r>
          </w:p>
        </w:tc>
        <w:tc>
          <w:tcPr>
            <w:tcW w:w="1361" w:type="dxa"/>
          </w:tcPr>
          <w:p w:rsidR="006F1CFD" w:rsidRDefault="006F1CFD">
            <w:pPr>
              <w:pStyle w:val="ConsPlusNormal"/>
            </w:pPr>
            <w:r>
              <w:t>3</w:t>
            </w:r>
          </w:p>
        </w:tc>
        <w:tc>
          <w:tcPr>
            <w:tcW w:w="1531" w:type="dxa"/>
          </w:tcPr>
          <w:p w:rsidR="006F1CFD" w:rsidRDefault="006F1CFD">
            <w:pPr>
              <w:pStyle w:val="ConsPlusNormal"/>
            </w:pPr>
            <w:r>
              <w:t>1650,00</w:t>
            </w:r>
          </w:p>
        </w:tc>
        <w:tc>
          <w:tcPr>
            <w:tcW w:w="1531" w:type="dxa"/>
          </w:tcPr>
          <w:p w:rsidR="006F1CFD" w:rsidRDefault="006F1CFD">
            <w:pPr>
              <w:pStyle w:val="ConsPlusNormal"/>
            </w:pPr>
            <w:r>
              <w:t>1350,00</w:t>
            </w:r>
          </w:p>
        </w:tc>
        <w:tc>
          <w:tcPr>
            <w:tcW w:w="1417" w:type="dxa"/>
          </w:tcPr>
          <w:p w:rsidR="006F1CFD" w:rsidRDefault="006F1CFD">
            <w:pPr>
              <w:pStyle w:val="ConsPlusNormal"/>
            </w:pPr>
            <w:r>
              <w:t>150,00</w:t>
            </w:r>
          </w:p>
        </w:tc>
        <w:tc>
          <w:tcPr>
            <w:tcW w:w="1361" w:type="dxa"/>
          </w:tcPr>
          <w:p w:rsidR="006F1CFD" w:rsidRDefault="006F1CFD">
            <w:pPr>
              <w:pStyle w:val="ConsPlusNormal"/>
            </w:pPr>
            <w:r>
              <w:t>150,00</w:t>
            </w:r>
          </w:p>
        </w:tc>
      </w:tr>
      <w:tr w:rsidR="006F1CFD">
        <w:tc>
          <w:tcPr>
            <w:tcW w:w="794" w:type="dxa"/>
            <w:vMerge/>
          </w:tcPr>
          <w:p w:rsidR="006F1CFD" w:rsidRDefault="006F1CFD"/>
        </w:tc>
        <w:tc>
          <w:tcPr>
            <w:tcW w:w="3061" w:type="dxa"/>
            <w:vMerge/>
          </w:tcPr>
          <w:p w:rsidR="006F1CFD" w:rsidRDefault="006F1CFD"/>
        </w:tc>
        <w:tc>
          <w:tcPr>
            <w:tcW w:w="3005" w:type="dxa"/>
          </w:tcPr>
          <w:p w:rsidR="006F1CFD" w:rsidRDefault="006F1CFD">
            <w:pPr>
              <w:pStyle w:val="ConsPlusNormal"/>
            </w:pPr>
            <w:r>
              <w:t>Муниципальное автономное учреждение театр "Камерная сцена"</w:t>
            </w:r>
          </w:p>
        </w:tc>
        <w:tc>
          <w:tcPr>
            <w:tcW w:w="1417" w:type="dxa"/>
          </w:tcPr>
          <w:p w:rsidR="006F1CFD" w:rsidRDefault="006F1CFD">
            <w:pPr>
              <w:pStyle w:val="ConsPlusNormal"/>
            </w:pPr>
            <w:r>
              <w:t>3</w:t>
            </w:r>
          </w:p>
        </w:tc>
        <w:tc>
          <w:tcPr>
            <w:tcW w:w="1814" w:type="dxa"/>
          </w:tcPr>
          <w:p w:rsidR="006F1CFD" w:rsidRDefault="006F1CFD">
            <w:pPr>
              <w:pStyle w:val="ConsPlusNormal"/>
            </w:pPr>
            <w:r>
              <w:t>1</w:t>
            </w:r>
          </w:p>
        </w:tc>
        <w:tc>
          <w:tcPr>
            <w:tcW w:w="1757" w:type="dxa"/>
          </w:tcPr>
          <w:p w:rsidR="006F1CFD" w:rsidRDefault="006F1CFD">
            <w:pPr>
              <w:pStyle w:val="ConsPlusNormal"/>
            </w:pPr>
            <w:r>
              <w:t>2</w:t>
            </w:r>
          </w:p>
        </w:tc>
        <w:tc>
          <w:tcPr>
            <w:tcW w:w="1361" w:type="dxa"/>
          </w:tcPr>
          <w:p w:rsidR="006F1CFD" w:rsidRDefault="006F1CFD">
            <w:pPr>
              <w:pStyle w:val="ConsPlusNormal"/>
            </w:pPr>
            <w:r>
              <w:t>0</w:t>
            </w:r>
          </w:p>
        </w:tc>
        <w:tc>
          <w:tcPr>
            <w:tcW w:w="1531" w:type="dxa"/>
          </w:tcPr>
          <w:p w:rsidR="006F1CFD" w:rsidRDefault="006F1CFD">
            <w:pPr>
              <w:pStyle w:val="ConsPlusNormal"/>
            </w:pPr>
            <w:r>
              <w:t>3850,00</w:t>
            </w:r>
          </w:p>
        </w:tc>
        <w:tc>
          <w:tcPr>
            <w:tcW w:w="1531" w:type="dxa"/>
          </w:tcPr>
          <w:p w:rsidR="006F1CFD" w:rsidRDefault="006F1CFD">
            <w:pPr>
              <w:pStyle w:val="ConsPlusNormal"/>
            </w:pPr>
            <w:r>
              <w:t>3150,00</w:t>
            </w:r>
          </w:p>
        </w:tc>
        <w:tc>
          <w:tcPr>
            <w:tcW w:w="1417" w:type="dxa"/>
          </w:tcPr>
          <w:p w:rsidR="006F1CFD" w:rsidRDefault="006F1CFD">
            <w:pPr>
              <w:pStyle w:val="ConsPlusNormal"/>
            </w:pPr>
            <w:r>
              <w:t>350,00</w:t>
            </w:r>
          </w:p>
        </w:tc>
        <w:tc>
          <w:tcPr>
            <w:tcW w:w="1361" w:type="dxa"/>
          </w:tcPr>
          <w:p w:rsidR="006F1CFD" w:rsidRDefault="006F1CFD">
            <w:pPr>
              <w:pStyle w:val="ConsPlusNormal"/>
            </w:pPr>
            <w:r>
              <w:t>350,00</w:t>
            </w:r>
          </w:p>
        </w:tc>
      </w:tr>
      <w:tr w:rsidR="006F1CFD">
        <w:tc>
          <w:tcPr>
            <w:tcW w:w="794" w:type="dxa"/>
            <w:vMerge w:val="restart"/>
          </w:tcPr>
          <w:p w:rsidR="006F1CFD" w:rsidRDefault="006F1CFD">
            <w:pPr>
              <w:pStyle w:val="ConsPlusNormal"/>
            </w:pPr>
            <w:r>
              <w:t>10</w:t>
            </w:r>
          </w:p>
        </w:tc>
        <w:tc>
          <w:tcPr>
            <w:tcW w:w="3061" w:type="dxa"/>
            <w:vMerge w:val="restart"/>
          </w:tcPr>
          <w:p w:rsidR="006F1CFD" w:rsidRDefault="006F1CFD">
            <w:pPr>
              <w:pStyle w:val="ConsPlusNormal"/>
            </w:pPr>
            <w:r>
              <w:t>Городской округ Мытищи</w:t>
            </w:r>
          </w:p>
        </w:tc>
        <w:tc>
          <w:tcPr>
            <w:tcW w:w="3005" w:type="dxa"/>
          </w:tcPr>
          <w:p w:rsidR="006F1CFD" w:rsidRDefault="006F1CFD">
            <w:pPr>
              <w:pStyle w:val="ConsPlusNormal"/>
            </w:pPr>
            <w:r>
              <w:t>МБУК "Мытищинский театр кукол "Огниво", городской округ Мытищи</w:t>
            </w:r>
          </w:p>
        </w:tc>
        <w:tc>
          <w:tcPr>
            <w:tcW w:w="1417" w:type="dxa"/>
          </w:tcPr>
          <w:p w:rsidR="006F1CFD" w:rsidRDefault="006F1CFD">
            <w:pPr>
              <w:pStyle w:val="ConsPlusNormal"/>
            </w:pPr>
            <w:r>
              <w:t>3</w:t>
            </w:r>
          </w:p>
        </w:tc>
        <w:tc>
          <w:tcPr>
            <w:tcW w:w="1814" w:type="dxa"/>
          </w:tcPr>
          <w:p w:rsidR="006F1CFD" w:rsidRDefault="006F1CFD">
            <w:pPr>
              <w:pStyle w:val="ConsPlusNormal"/>
            </w:pPr>
            <w:r>
              <w:t>0</w:t>
            </w:r>
          </w:p>
        </w:tc>
        <w:tc>
          <w:tcPr>
            <w:tcW w:w="1757" w:type="dxa"/>
          </w:tcPr>
          <w:p w:rsidR="006F1CFD" w:rsidRDefault="006F1CFD">
            <w:pPr>
              <w:pStyle w:val="ConsPlusNormal"/>
            </w:pPr>
            <w:r>
              <w:t>0</w:t>
            </w:r>
          </w:p>
        </w:tc>
        <w:tc>
          <w:tcPr>
            <w:tcW w:w="1361" w:type="dxa"/>
          </w:tcPr>
          <w:p w:rsidR="006F1CFD" w:rsidRDefault="006F1CFD">
            <w:pPr>
              <w:pStyle w:val="ConsPlusNormal"/>
            </w:pPr>
            <w:r>
              <w:t>3</w:t>
            </w:r>
          </w:p>
        </w:tc>
        <w:tc>
          <w:tcPr>
            <w:tcW w:w="1531" w:type="dxa"/>
          </w:tcPr>
          <w:p w:rsidR="006F1CFD" w:rsidRDefault="006F1CFD">
            <w:pPr>
              <w:pStyle w:val="ConsPlusNormal"/>
            </w:pPr>
            <w:r>
              <w:t>1650,00</w:t>
            </w:r>
          </w:p>
        </w:tc>
        <w:tc>
          <w:tcPr>
            <w:tcW w:w="1531" w:type="dxa"/>
          </w:tcPr>
          <w:p w:rsidR="006F1CFD" w:rsidRDefault="006F1CFD">
            <w:pPr>
              <w:pStyle w:val="ConsPlusNormal"/>
            </w:pPr>
            <w:r>
              <w:t>1350,00</w:t>
            </w:r>
          </w:p>
        </w:tc>
        <w:tc>
          <w:tcPr>
            <w:tcW w:w="1417" w:type="dxa"/>
          </w:tcPr>
          <w:p w:rsidR="006F1CFD" w:rsidRDefault="006F1CFD">
            <w:pPr>
              <w:pStyle w:val="ConsPlusNormal"/>
            </w:pPr>
            <w:r>
              <w:t>150,00</w:t>
            </w:r>
          </w:p>
        </w:tc>
        <w:tc>
          <w:tcPr>
            <w:tcW w:w="1361" w:type="dxa"/>
          </w:tcPr>
          <w:p w:rsidR="006F1CFD" w:rsidRDefault="006F1CFD">
            <w:pPr>
              <w:pStyle w:val="ConsPlusNormal"/>
            </w:pPr>
            <w:r>
              <w:t>150,00</w:t>
            </w:r>
          </w:p>
        </w:tc>
      </w:tr>
      <w:tr w:rsidR="006F1CFD">
        <w:tc>
          <w:tcPr>
            <w:tcW w:w="794" w:type="dxa"/>
            <w:vMerge/>
          </w:tcPr>
          <w:p w:rsidR="006F1CFD" w:rsidRDefault="006F1CFD"/>
        </w:tc>
        <w:tc>
          <w:tcPr>
            <w:tcW w:w="3061" w:type="dxa"/>
            <w:vMerge/>
          </w:tcPr>
          <w:p w:rsidR="006F1CFD" w:rsidRDefault="006F1CFD"/>
        </w:tc>
        <w:tc>
          <w:tcPr>
            <w:tcW w:w="3005" w:type="dxa"/>
          </w:tcPr>
          <w:p w:rsidR="006F1CFD" w:rsidRDefault="006F1CFD">
            <w:pPr>
              <w:pStyle w:val="ConsPlusNormal"/>
            </w:pPr>
            <w:r>
              <w:t>Муниципальное бюджетное учреждение культуры "Мытищинский театр драмы и комедии "ФЭСТ"</w:t>
            </w:r>
          </w:p>
        </w:tc>
        <w:tc>
          <w:tcPr>
            <w:tcW w:w="1417" w:type="dxa"/>
          </w:tcPr>
          <w:p w:rsidR="006F1CFD" w:rsidRDefault="006F1CFD">
            <w:pPr>
              <w:pStyle w:val="ConsPlusNormal"/>
            </w:pPr>
            <w:r>
              <w:t>3</w:t>
            </w:r>
          </w:p>
        </w:tc>
        <w:tc>
          <w:tcPr>
            <w:tcW w:w="1814" w:type="dxa"/>
          </w:tcPr>
          <w:p w:rsidR="006F1CFD" w:rsidRDefault="006F1CFD">
            <w:pPr>
              <w:pStyle w:val="ConsPlusNormal"/>
            </w:pPr>
            <w:r>
              <w:t>1</w:t>
            </w:r>
          </w:p>
        </w:tc>
        <w:tc>
          <w:tcPr>
            <w:tcW w:w="1757" w:type="dxa"/>
          </w:tcPr>
          <w:p w:rsidR="006F1CFD" w:rsidRDefault="006F1CFD">
            <w:pPr>
              <w:pStyle w:val="ConsPlusNormal"/>
            </w:pPr>
            <w:r>
              <w:t>2</w:t>
            </w:r>
          </w:p>
        </w:tc>
        <w:tc>
          <w:tcPr>
            <w:tcW w:w="1361" w:type="dxa"/>
          </w:tcPr>
          <w:p w:rsidR="006F1CFD" w:rsidRDefault="006F1CFD">
            <w:pPr>
              <w:pStyle w:val="ConsPlusNormal"/>
            </w:pPr>
            <w:r>
              <w:t>0</w:t>
            </w:r>
          </w:p>
        </w:tc>
        <w:tc>
          <w:tcPr>
            <w:tcW w:w="1531" w:type="dxa"/>
          </w:tcPr>
          <w:p w:rsidR="006F1CFD" w:rsidRDefault="006F1CFD">
            <w:pPr>
              <w:pStyle w:val="ConsPlusNormal"/>
            </w:pPr>
            <w:r>
              <w:t>3850,00</w:t>
            </w:r>
          </w:p>
        </w:tc>
        <w:tc>
          <w:tcPr>
            <w:tcW w:w="1531" w:type="dxa"/>
          </w:tcPr>
          <w:p w:rsidR="006F1CFD" w:rsidRDefault="006F1CFD">
            <w:pPr>
              <w:pStyle w:val="ConsPlusNormal"/>
            </w:pPr>
            <w:r>
              <w:t>3150,00</w:t>
            </w:r>
          </w:p>
        </w:tc>
        <w:tc>
          <w:tcPr>
            <w:tcW w:w="1417" w:type="dxa"/>
          </w:tcPr>
          <w:p w:rsidR="006F1CFD" w:rsidRDefault="006F1CFD">
            <w:pPr>
              <w:pStyle w:val="ConsPlusNormal"/>
            </w:pPr>
            <w:r>
              <w:t>350,00</w:t>
            </w:r>
          </w:p>
        </w:tc>
        <w:tc>
          <w:tcPr>
            <w:tcW w:w="1361" w:type="dxa"/>
          </w:tcPr>
          <w:p w:rsidR="006F1CFD" w:rsidRDefault="006F1CFD">
            <w:pPr>
              <w:pStyle w:val="ConsPlusNormal"/>
            </w:pPr>
            <w:r>
              <w:t>350,00</w:t>
            </w:r>
          </w:p>
        </w:tc>
      </w:tr>
      <w:tr w:rsidR="006F1CFD">
        <w:tc>
          <w:tcPr>
            <w:tcW w:w="794" w:type="dxa"/>
          </w:tcPr>
          <w:p w:rsidR="006F1CFD" w:rsidRDefault="006F1CFD">
            <w:pPr>
              <w:pStyle w:val="ConsPlusNormal"/>
            </w:pPr>
            <w:r>
              <w:t>11</w:t>
            </w:r>
          </w:p>
        </w:tc>
        <w:tc>
          <w:tcPr>
            <w:tcW w:w="3061" w:type="dxa"/>
          </w:tcPr>
          <w:p w:rsidR="006F1CFD" w:rsidRDefault="006F1CFD">
            <w:pPr>
              <w:pStyle w:val="ConsPlusNormal"/>
            </w:pPr>
            <w:r>
              <w:t>Городской округ Серпухов</w:t>
            </w:r>
          </w:p>
        </w:tc>
        <w:tc>
          <w:tcPr>
            <w:tcW w:w="3005" w:type="dxa"/>
          </w:tcPr>
          <w:p w:rsidR="006F1CFD" w:rsidRDefault="006F1CFD">
            <w:pPr>
              <w:pStyle w:val="ConsPlusNormal"/>
            </w:pPr>
            <w:r>
              <w:t>Муниципальное учреждение культуры городского округа Серпухов Московской области "Серпуховский музыкально-</w:t>
            </w:r>
            <w:r>
              <w:lastRenderedPageBreak/>
              <w:t>драматический театр"</w:t>
            </w:r>
          </w:p>
        </w:tc>
        <w:tc>
          <w:tcPr>
            <w:tcW w:w="1417" w:type="dxa"/>
          </w:tcPr>
          <w:p w:rsidR="006F1CFD" w:rsidRDefault="006F1CFD">
            <w:pPr>
              <w:pStyle w:val="ConsPlusNormal"/>
            </w:pPr>
            <w:r>
              <w:lastRenderedPageBreak/>
              <w:t>3</w:t>
            </w:r>
          </w:p>
        </w:tc>
        <w:tc>
          <w:tcPr>
            <w:tcW w:w="1814" w:type="dxa"/>
          </w:tcPr>
          <w:p w:rsidR="006F1CFD" w:rsidRDefault="006F1CFD">
            <w:pPr>
              <w:pStyle w:val="ConsPlusNormal"/>
            </w:pPr>
            <w:r>
              <w:t>1</w:t>
            </w:r>
          </w:p>
        </w:tc>
        <w:tc>
          <w:tcPr>
            <w:tcW w:w="1757" w:type="dxa"/>
          </w:tcPr>
          <w:p w:rsidR="006F1CFD" w:rsidRDefault="006F1CFD">
            <w:pPr>
              <w:pStyle w:val="ConsPlusNormal"/>
            </w:pPr>
            <w:r>
              <w:t>2</w:t>
            </w:r>
          </w:p>
        </w:tc>
        <w:tc>
          <w:tcPr>
            <w:tcW w:w="1361" w:type="dxa"/>
          </w:tcPr>
          <w:p w:rsidR="006F1CFD" w:rsidRDefault="006F1CFD">
            <w:pPr>
              <w:pStyle w:val="ConsPlusNormal"/>
            </w:pPr>
            <w:r>
              <w:t>0</w:t>
            </w:r>
          </w:p>
        </w:tc>
        <w:tc>
          <w:tcPr>
            <w:tcW w:w="1531" w:type="dxa"/>
          </w:tcPr>
          <w:p w:rsidR="006F1CFD" w:rsidRDefault="006F1CFD">
            <w:pPr>
              <w:pStyle w:val="ConsPlusNormal"/>
            </w:pPr>
            <w:r>
              <w:t>3850,00</w:t>
            </w:r>
          </w:p>
        </w:tc>
        <w:tc>
          <w:tcPr>
            <w:tcW w:w="1531" w:type="dxa"/>
          </w:tcPr>
          <w:p w:rsidR="006F1CFD" w:rsidRDefault="006F1CFD">
            <w:pPr>
              <w:pStyle w:val="ConsPlusNormal"/>
            </w:pPr>
            <w:r>
              <w:t>3150,00</w:t>
            </w:r>
          </w:p>
        </w:tc>
        <w:tc>
          <w:tcPr>
            <w:tcW w:w="1417" w:type="dxa"/>
          </w:tcPr>
          <w:p w:rsidR="006F1CFD" w:rsidRDefault="006F1CFD">
            <w:pPr>
              <w:pStyle w:val="ConsPlusNormal"/>
            </w:pPr>
            <w:r>
              <w:t>350,00</w:t>
            </w:r>
          </w:p>
        </w:tc>
        <w:tc>
          <w:tcPr>
            <w:tcW w:w="1361" w:type="dxa"/>
          </w:tcPr>
          <w:p w:rsidR="006F1CFD" w:rsidRDefault="006F1CFD">
            <w:pPr>
              <w:pStyle w:val="ConsPlusNormal"/>
            </w:pPr>
            <w:r>
              <w:t>350,00</w:t>
            </w:r>
          </w:p>
        </w:tc>
      </w:tr>
      <w:tr w:rsidR="006F1CFD">
        <w:tc>
          <w:tcPr>
            <w:tcW w:w="794" w:type="dxa"/>
          </w:tcPr>
          <w:p w:rsidR="006F1CFD" w:rsidRDefault="006F1CFD">
            <w:pPr>
              <w:pStyle w:val="ConsPlusNormal"/>
            </w:pPr>
            <w:r>
              <w:lastRenderedPageBreak/>
              <w:t>12</w:t>
            </w:r>
          </w:p>
        </w:tc>
        <w:tc>
          <w:tcPr>
            <w:tcW w:w="3061" w:type="dxa"/>
          </w:tcPr>
          <w:p w:rsidR="006F1CFD" w:rsidRDefault="006F1CFD">
            <w:pPr>
              <w:pStyle w:val="ConsPlusNormal"/>
            </w:pPr>
            <w:r>
              <w:t>Городской округ Химки</w:t>
            </w:r>
          </w:p>
        </w:tc>
        <w:tc>
          <w:tcPr>
            <w:tcW w:w="3005" w:type="dxa"/>
          </w:tcPr>
          <w:p w:rsidR="006F1CFD" w:rsidRDefault="006F1CFD">
            <w:pPr>
              <w:pStyle w:val="ConsPlusNormal"/>
            </w:pPr>
            <w:r>
              <w:t>Муниципальное учреждение культуры "Химкинский драматический театр "Наш дом"</w:t>
            </w:r>
          </w:p>
        </w:tc>
        <w:tc>
          <w:tcPr>
            <w:tcW w:w="1417" w:type="dxa"/>
          </w:tcPr>
          <w:p w:rsidR="006F1CFD" w:rsidRDefault="006F1CFD">
            <w:pPr>
              <w:pStyle w:val="ConsPlusNormal"/>
            </w:pPr>
            <w:r>
              <w:t>3</w:t>
            </w:r>
          </w:p>
        </w:tc>
        <w:tc>
          <w:tcPr>
            <w:tcW w:w="1814" w:type="dxa"/>
          </w:tcPr>
          <w:p w:rsidR="006F1CFD" w:rsidRDefault="006F1CFD">
            <w:pPr>
              <w:pStyle w:val="ConsPlusNormal"/>
            </w:pPr>
            <w:r>
              <w:t>1</w:t>
            </w:r>
          </w:p>
        </w:tc>
        <w:tc>
          <w:tcPr>
            <w:tcW w:w="1757" w:type="dxa"/>
          </w:tcPr>
          <w:p w:rsidR="006F1CFD" w:rsidRDefault="006F1CFD">
            <w:pPr>
              <w:pStyle w:val="ConsPlusNormal"/>
            </w:pPr>
            <w:r>
              <w:t>2</w:t>
            </w:r>
          </w:p>
        </w:tc>
        <w:tc>
          <w:tcPr>
            <w:tcW w:w="1361" w:type="dxa"/>
          </w:tcPr>
          <w:p w:rsidR="006F1CFD" w:rsidRDefault="006F1CFD">
            <w:pPr>
              <w:pStyle w:val="ConsPlusNormal"/>
            </w:pPr>
            <w:r>
              <w:t>0</w:t>
            </w:r>
          </w:p>
        </w:tc>
        <w:tc>
          <w:tcPr>
            <w:tcW w:w="1531" w:type="dxa"/>
          </w:tcPr>
          <w:p w:rsidR="006F1CFD" w:rsidRDefault="006F1CFD">
            <w:pPr>
              <w:pStyle w:val="ConsPlusNormal"/>
            </w:pPr>
            <w:r>
              <w:t>3850,00</w:t>
            </w:r>
          </w:p>
        </w:tc>
        <w:tc>
          <w:tcPr>
            <w:tcW w:w="1531" w:type="dxa"/>
          </w:tcPr>
          <w:p w:rsidR="006F1CFD" w:rsidRDefault="006F1CFD">
            <w:pPr>
              <w:pStyle w:val="ConsPlusNormal"/>
            </w:pPr>
            <w:r>
              <w:t>3150,00</w:t>
            </w:r>
          </w:p>
        </w:tc>
        <w:tc>
          <w:tcPr>
            <w:tcW w:w="1417" w:type="dxa"/>
          </w:tcPr>
          <w:p w:rsidR="006F1CFD" w:rsidRDefault="006F1CFD">
            <w:pPr>
              <w:pStyle w:val="ConsPlusNormal"/>
            </w:pPr>
            <w:r>
              <w:t>350,00</w:t>
            </w:r>
          </w:p>
        </w:tc>
        <w:tc>
          <w:tcPr>
            <w:tcW w:w="1361" w:type="dxa"/>
          </w:tcPr>
          <w:p w:rsidR="006F1CFD" w:rsidRDefault="006F1CFD">
            <w:pPr>
              <w:pStyle w:val="ConsPlusNormal"/>
            </w:pPr>
            <w:r>
              <w:t>350,00</w:t>
            </w:r>
          </w:p>
        </w:tc>
      </w:tr>
      <w:tr w:rsidR="006F1CFD">
        <w:tc>
          <w:tcPr>
            <w:tcW w:w="794" w:type="dxa"/>
          </w:tcPr>
          <w:p w:rsidR="006F1CFD" w:rsidRDefault="006F1CFD">
            <w:pPr>
              <w:pStyle w:val="ConsPlusNormal"/>
            </w:pPr>
          </w:p>
        </w:tc>
        <w:tc>
          <w:tcPr>
            <w:tcW w:w="6066" w:type="dxa"/>
            <w:gridSpan w:val="2"/>
          </w:tcPr>
          <w:p w:rsidR="006F1CFD" w:rsidRDefault="006F1CFD">
            <w:pPr>
              <w:pStyle w:val="ConsPlusNormal"/>
              <w:jc w:val="both"/>
            </w:pPr>
            <w:r>
              <w:t>ИТОГО:</w:t>
            </w:r>
          </w:p>
        </w:tc>
        <w:tc>
          <w:tcPr>
            <w:tcW w:w="1417" w:type="dxa"/>
          </w:tcPr>
          <w:p w:rsidR="006F1CFD" w:rsidRDefault="006F1CFD">
            <w:pPr>
              <w:pStyle w:val="ConsPlusNormal"/>
            </w:pPr>
            <w:r>
              <w:t>42</w:t>
            </w:r>
          </w:p>
        </w:tc>
        <w:tc>
          <w:tcPr>
            <w:tcW w:w="1814" w:type="dxa"/>
          </w:tcPr>
          <w:p w:rsidR="006F1CFD" w:rsidRDefault="006F1CFD">
            <w:pPr>
              <w:pStyle w:val="ConsPlusNormal"/>
            </w:pPr>
            <w:r>
              <w:t>11</w:t>
            </w:r>
          </w:p>
        </w:tc>
        <w:tc>
          <w:tcPr>
            <w:tcW w:w="1757" w:type="dxa"/>
          </w:tcPr>
          <w:p w:rsidR="006F1CFD" w:rsidRDefault="006F1CFD">
            <w:pPr>
              <w:pStyle w:val="ConsPlusNormal"/>
            </w:pPr>
            <w:r>
              <w:t>22</w:t>
            </w:r>
          </w:p>
        </w:tc>
        <w:tc>
          <w:tcPr>
            <w:tcW w:w="1361" w:type="dxa"/>
          </w:tcPr>
          <w:p w:rsidR="006F1CFD" w:rsidRDefault="006F1CFD">
            <w:pPr>
              <w:pStyle w:val="ConsPlusNormal"/>
            </w:pPr>
            <w:r>
              <w:t>9</w:t>
            </w:r>
          </w:p>
        </w:tc>
        <w:tc>
          <w:tcPr>
            <w:tcW w:w="1531" w:type="dxa"/>
          </w:tcPr>
          <w:p w:rsidR="006F1CFD" w:rsidRDefault="006F1CFD">
            <w:pPr>
              <w:pStyle w:val="ConsPlusNormal"/>
            </w:pPr>
            <w:r>
              <w:t>47300,00</w:t>
            </w:r>
          </w:p>
        </w:tc>
        <w:tc>
          <w:tcPr>
            <w:tcW w:w="1531" w:type="dxa"/>
          </w:tcPr>
          <w:p w:rsidR="006F1CFD" w:rsidRDefault="006F1CFD">
            <w:pPr>
              <w:pStyle w:val="ConsPlusNormal"/>
            </w:pPr>
            <w:r>
              <w:t>38700,00</w:t>
            </w:r>
          </w:p>
        </w:tc>
        <w:tc>
          <w:tcPr>
            <w:tcW w:w="1417" w:type="dxa"/>
          </w:tcPr>
          <w:p w:rsidR="006F1CFD" w:rsidRDefault="006F1CFD">
            <w:pPr>
              <w:pStyle w:val="ConsPlusNormal"/>
            </w:pPr>
            <w:r>
              <w:t>4300,00</w:t>
            </w:r>
          </w:p>
        </w:tc>
        <w:tc>
          <w:tcPr>
            <w:tcW w:w="1361" w:type="dxa"/>
          </w:tcPr>
          <w:p w:rsidR="006F1CFD" w:rsidRDefault="006F1CFD">
            <w:pPr>
              <w:pStyle w:val="ConsPlusNormal"/>
            </w:pPr>
            <w:r>
              <w:t>4300,00</w:t>
            </w: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2</w:t>
      </w:r>
    </w:p>
    <w:p w:rsidR="006F1CFD" w:rsidRDefault="006F1CFD">
      <w:pPr>
        <w:pStyle w:val="ConsPlusNormal"/>
        <w:jc w:val="right"/>
      </w:pPr>
      <w:r>
        <w:t>к Порядку предоставления</w:t>
      </w:r>
    </w:p>
    <w:p w:rsidR="006F1CFD" w:rsidRDefault="006F1CFD">
      <w:pPr>
        <w:pStyle w:val="ConsPlusNormal"/>
        <w:jc w:val="right"/>
      </w:pPr>
      <w:r>
        <w:t>и расходования, критериям</w:t>
      </w:r>
    </w:p>
    <w:p w:rsidR="006F1CFD" w:rsidRDefault="006F1CFD">
      <w:pPr>
        <w:pStyle w:val="ConsPlusNormal"/>
        <w:jc w:val="right"/>
      </w:pPr>
      <w:r>
        <w:t>отбора и методике расчета</w:t>
      </w:r>
    </w:p>
    <w:p w:rsidR="006F1CFD" w:rsidRDefault="006F1CFD">
      <w:pPr>
        <w:pStyle w:val="ConsPlusNormal"/>
        <w:jc w:val="right"/>
      </w:pPr>
      <w:r>
        <w:t>субсидии, предоставляемой</w:t>
      </w:r>
    </w:p>
    <w:p w:rsidR="006F1CFD" w:rsidRDefault="006F1CFD">
      <w:pPr>
        <w:pStyle w:val="ConsPlusNormal"/>
        <w:jc w:val="right"/>
      </w:pPr>
      <w:r>
        <w:t>из бюджета Московской области</w:t>
      </w:r>
    </w:p>
    <w:p w:rsidR="006F1CFD" w:rsidRDefault="006F1CFD">
      <w:pPr>
        <w:pStyle w:val="ConsPlusNormal"/>
        <w:jc w:val="right"/>
      </w:pPr>
      <w:r>
        <w:t>бюджетам муниципальных</w:t>
      </w:r>
    </w:p>
    <w:p w:rsidR="006F1CFD" w:rsidRDefault="006F1CFD">
      <w:pPr>
        <w:pStyle w:val="ConsPlusNormal"/>
        <w:jc w:val="right"/>
      </w:pPr>
      <w:r>
        <w:t>образований Московской области</w:t>
      </w:r>
    </w:p>
    <w:p w:rsidR="006F1CFD" w:rsidRDefault="006F1CFD">
      <w:pPr>
        <w:pStyle w:val="ConsPlusNormal"/>
        <w:jc w:val="right"/>
      </w:pPr>
      <w:r>
        <w:t>за счет средств, перечисляемых</w:t>
      </w:r>
    </w:p>
    <w:p w:rsidR="006F1CFD" w:rsidRDefault="006F1CFD">
      <w:pPr>
        <w:pStyle w:val="ConsPlusNormal"/>
        <w:jc w:val="right"/>
      </w:pPr>
      <w:r>
        <w:t>из федерального бюджета</w:t>
      </w:r>
    </w:p>
    <w:p w:rsidR="006F1CFD" w:rsidRDefault="006F1CFD">
      <w:pPr>
        <w:pStyle w:val="ConsPlusNormal"/>
        <w:jc w:val="right"/>
      </w:pPr>
      <w:r>
        <w:t>на поддержку творческой</w:t>
      </w:r>
    </w:p>
    <w:p w:rsidR="006F1CFD" w:rsidRDefault="006F1CFD">
      <w:pPr>
        <w:pStyle w:val="ConsPlusNormal"/>
        <w:jc w:val="right"/>
      </w:pPr>
      <w:r>
        <w:t>деятельности муниципальных</w:t>
      </w:r>
    </w:p>
    <w:p w:rsidR="006F1CFD" w:rsidRDefault="006F1CFD">
      <w:pPr>
        <w:pStyle w:val="ConsPlusNormal"/>
        <w:jc w:val="right"/>
      </w:pPr>
      <w:r>
        <w:t>театров в городах с численностью</w:t>
      </w:r>
    </w:p>
    <w:p w:rsidR="006F1CFD" w:rsidRDefault="006F1CFD">
      <w:pPr>
        <w:pStyle w:val="ConsPlusNormal"/>
        <w:jc w:val="right"/>
      </w:pPr>
      <w:r>
        <w:t>населения до 300 тысяч</w:t>
      </w:r>
    </w:p>
    <w:p w:rsidR="006F1CFD" w:rsidRDefault="006F1CFD">
      <w:pPr>
        <w:pStyle w:val="ConsPlusNormal"/>
        <w:jc w:val="right"/>
      </w:pPr>
      <w:r>
        <w:t>человек, в 2017 году</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49" w:name="P7314"/>
      <w:bookmarkEnd w:id="49"/>
      <w:r>
        <w:t>Отчет</w:t>
      </w:r>
    </w:p>
    <w:p w:rsidR="006F1CFD" w:rsidRDefault="006F1CFD">
      <w:pPr>
        <w:pStyle w:val="ConsPlusNormal"/>
        <w:jc w:val="center"/>
      </w:pPr>
      <w:r>
        <w:t>об использовании субсидий,</w:t>
      </w:r>
    </w:p>
    <w:p w:rsidR="006F1CFD" w:rsidRDefault="006F1CFD">
      <w:pPr>
        <w:pStyle w:val="ConsPlusNormal"/>
        <w:jc w:val="center"/>
      </w:pPr>
      <w:r>
        <w:t>предоставляемых из бюджета Московской области бюджету</w:t>
      </w:r>
    </w:p>
    <w:p w:rsidR="006F1CFD" w:rsidRDefault="006F1CFD">
      <w:pPr>
        <w:pStyle w:val="ConsPlusNormal"/>
        <w:jc w:val="center"/>
      </w:pPr>
      <w:r>
        <w:t>____________________________________________________________</w:t>
      </w:r>
    </w:p>
    <w:p w:rsidR="006F1CFD" w:rsidRDefault="006F1CFD">
      <w:pPr>
        <w:pStyle w:val="ConsPlusNormal"/>
        <w:jc w:val="center"/>
      </w:pPr>
      <w:r>
        <w:t>(наименование муниципального образования Московской области)</w:t>
      </w:r>
    </w:p>
    <w:p w:rsidR="006F1CFD" w:rsidRDefault="006F1CFD">
      <w:pPr>
        <w:pStyle w:val="ConsPlusNormal"/>
        <w:jc w:val="center"/>
      </w:pPr>
      <w:r>
        <w:t>за счет средств из федерального бюджета и бюджета Московской</w:t>
      </w:r>
    </w:p>
    <w:p w:rsidR="006F1CFD" w:rsidRDefault="006F1CFD">
      <w:pPr>
        <w:pStyle w:val="ConsPlusNormal"/>
        <w:jc w:val="center"/>
      </w:pPr>
      <w:r>
        <w:t>области на поддержку творческой деятельности муниципальных</w:t>
      </w:r>
    </w:p>
    <w:p w:rsidR="006F1CFD" w:rsidRDefault="006F1CFD">
      <w:pPr>
        <w:pStyle w:val="ConsPlusNormal"/>
        <w:jc w:val="center"/>
      </w:pPr>
      <w:r>
        <w:t>театров в городах с численностью населения</w:t>
      </w:r>
    </w:p>
    <w:p w:rsidR="006F1CFD" w:rsidRDefault="006F1CFD">
      <w:pPr>
        <w:pStyle w:val="ConsPlusNormal"/>
        <w:jc w:val="center"/>
      </w:pPr>
      <w:r>
        <w:t>до 300 тысяч человек</w:t>
      </w:r>
    </w:p>
    <w:p w:rsidR="006F1CFD" w:rsidRDefault="006F1CFD">
      <w:pPr>
        <w:pStyle w:val="ConsPlusNormal"/>
        <w:jc w:val="center"/>
      </w:pPr>
      <w:r>
        <w:t>за _____________________ 20___ г.</w:t>
      </w:r>
      <w:hyperlink w:anchor="P7643" w:history="1">
        <w:r>
          <w:rPr>
            <w:color w:val="0000FF"/>
          </w:rPr>
          <w:t>*</w:t>
        </w:r>
      </w:hyperlink>
    </w:p>
    <w:p w:rsidR="006F1CFD" w:rsidRDefault="006F1CFD">
      <w:pPr>
        <w:pStyle w:val="ConsPlusNormal"/>
        <w:jc w:val="both"/>
      </w:pPr>
    </w:p>
    <w:p w:rsidR="006F1CFD" w:rsidRDefault="006F1CFD">
      <w:pPr>
        <w:pStyle w:val="ConsPlusNormal"/>
        <w:jc w:val="right"/>
      </w:pPr>
      <w:r>
        <w:t>(в тыс. руб. с двумя десятичными знаками)</w:t>
      </w:r>
    </w:p>
    <w:p w:rsidR="006F1CFD" w:rsidRDefault="006F1CFD">
      <w:pPr>
        <w:sectPr w:rsidR="006F1CF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411"/>
        <w:gridCol w:w="1587"/>
        <w:gridCol w:w="1422"/>
        <w:gridCol w:w="1814"/>
        <w:gridCol w:w="1191"/>
        <w:gridCol w:w="1587"/>
        <w:gridCol w:w="1422"/>
        <w:gridCol w:w="1134"/>
        <w:gridCol w:w="1531"/>
        <w:gridCol w:w="1361"/>
        <w:gridCol w:w="1871"/>
        <w:gridCol w:w="1134"/>
        <w:gridCol w:w="1701"/>
        <w:gridCol w:w="1701"/>
        <w:gridCol w:w="1701"/>
      </w:tblGrid>
      <w:tr w:rsidR="006F1CFD">
        <w:tc>
          <w:tcPr>
            <w:tcW w:w="3061" w:type="dxa"/>
            <w:vMerge w:val="restart"/>
          </w:tcPr>
          <w:p w:rsidR="006F1CFD" w:rsidRDefault="006F1CFD">
            <w:pPr>
              <w:pStyle w:val="ConsPlusNormal"/>
              <w:jc w:val="center"/>
            </w:pPr>
            <w:r>
              <w:lastRenderedPageBreak/>
              <w:t>Наименование</w:t>
            </w:r>
          </w:p>
        </w:tc>
        <w:tc>
          <w:tcPr>
            <w:tcW w:w="6234" w:type="dxa"/>
            <w:gridSpan w:val="4"/>
          </w:tcPr>
          <w:p w:rsidR="006F1CFD" w:rsidRDefault="006F1CFD">
            <w:pPr>
              <w:pStyle w:val="ConsPlusNormal"/>
              <w:jc w:val="center"/>
            </w:pPr>
            <w:r>
              <w:t>Предусмотрено средств на поддержку творческой деятельности муниципальных театров</w:t>
            </w:r>
          </w:p>
        </w:tc>
        <w:tc>
          <w:tcPr>
            <w:tcW w:w="4200" w:type="dxa"/>
            <w:gridSpan w:val="3"/>
          </w:tcPr>
          <w:p w:rsidR="006F1CFD" w:rsidRDefault="006F1CFD">
            <w:pPr>
              <w:pStyle w:val="ConsPlusNormal"/>
              <w:jc w:val="center"/>
            </w:pPr>
            <w:r>
              <w:t>Поступило субсидий</w:t>
            </w:r>
          </w:p>
        </w:tc>
        <w:tc>
          <w:tcPr>
            <w:tcW w:w="5897" w:type="dxa"/>
            <w:gridSpan w:val="4"/>
          </w:tcPr>
          <w:p w:rsidR="006F1CFD" w:rsidRDefault="006F1CFD">
            <w:pPr>
              <w:pStyle w:val="ConsPlusNormal"/>
              <w:jc w:val="center"/>
            </w:pPr>
            <w:r>
              <w:t>Фактически израсходовано</w:t>
            </w:r>
          </w:p>
        </w:tc>
        <w:tc>
          <w:tcPr>
            <w:tcW w:w="4536" w:type="dxa"/>
            <w:gridSpan w:val="3"/>
          </w:tcPr>
          <w:p w:rsidR="006F1CFD" w:rsidRDefault="006F1CFD">
            <w:pPr>
              <w:pStyle w:val="ConsPlusNormal"/>
              <w:jc w:val="center"/>
            </w:pPr>
            <w:r>
              <w:t>Остаток</w:t>
            </w:r>
          </w:p>
        </w:tc>
        <w:tc>
          <w:tcPr>
            <w:tcW w:w="1701" w:type="dxa"/>
            <w:vMerge w:val="restart"/>
          </w:tcPr>
          <w:p w:rsidR="006F1CFD" w:rsidRDefault="006F1CFD">
            <w:pPr>
              <w:pStyle w:val="ConsPlusNormal"/>
              <w:jc w:val="center"/>
            </w:pPr>
            <w:r>
              <w:t>Причины неисполнения</w:t>
            </w:r>
          </w:p>
        </w:tc>
      </w:tr>
      <w:tr w:rsidR="006F1CFD">
        <w:tc>
          <w:tcPr>
            <w:tcW w:w="3061" w:type="dxa"/>
            <w:vMerge/>
          </w:tcPr>
          <w:p w:rsidR="006F1CFD" w:rsidRDefault="006F1CFD"/>
        </w:tc>
        <w:tc>
          <w:tcPr>
            <w:tcW w:w="1411" w:type="dxa"/>
            <w:vMerge w:val="restart"/>
          </w:tcPr>
          <w:p w:rsidR="006F1CFD" w:rsidRDefault="006F1CFD">
            <w:pPr>
              <w:pStyle w:val="ConsPlusNormal"/>
              <w:jc w:val="center"/>
            </w:pPr>
            <w:r>
              <w:t>Всего</w:t>
            </w:r>
          </w:p>
        </w:tc>
        <w:tc>
          <w:tcPr>
            <w:tcW w:w="4823" w:type="dxa"/>
            <w:gridSpan w:val="3"/>
          </w:tcPr>
          <w:p w:rsidR="006F1CFD" w:rsidRDefault="006F1CFD">
            <w:pPr>
              <w:pStyle w:val="ConsPlusNormal"/>
              <w:jc w:val="center"/>
            </w:pPr>
            <w:r>
              <w:t>в том числе:</w:t>
            </w:r>
          </w:p>
        </w:tc>
        <w:tc>
          <w:tcPr>
            <w:tcW w:w="1191" w:type="dxa"/>
            <w:vMerge w:val="restart"/>
          </w:tcPr>
          <w:p w:rsidR="006F1CFD" w:rsidRDefault="006F1CFD">
            <w:pPr>
              <w:pStyle w:val="ConsPlusNormal"/>
              <w:jc w:val="center"/>
            </w:pPr>
            <w:r>
              <w:t>Всего</w:t>
            </w:r>
          </w:p>
        </w:tc>
        <w:tc>
          <w:tcPr>
            <w:tcW w:w="3009" w:type="dxa"/>
            <w:gridSpan w:val="2"/>
          </w:tcPr>
          <w:p w:rsidR="006F1CFD" w:rsidRDefault="006F1CFD">
            <w:pPr>
              <w:pStyle w:val="ConsPlusNormal"/>
              <w:jc w:val="center"/>
            </w:pPr>
            <w:r>
              <w:t>В том числе:</w:t>
            </w:r>
          </w:p>
        </w:tc>
        <w:tc>
          <w:tcPr>
            <w:tcW w:w="1134" w:type="dxa"/>
            <w:vMerge w:val="restart"/>
          </w:tcPr>
          <w:p w:rsidR="006F1CFD" w:rsidRDefault="006F1CFD">
            <w:pPr>
              <w:pStyle w:val="ConsPlusNormal"/>
              <w:jc w:val="center"/>
            </w:pPr>
            <w:r>
              <w:t>Всего</w:t>
            </w:r>
          </w:p>
        </w:tc>
        <w:tc>
          <w:tcPr>
            <w:tcW w:w="4763" w:type="dxa"/>
            <w:gridSpan w:val="3"/>
          </w:tcPr>
          <w:p w:rsidR="006F1CFD" w:rsidRDefault="006F1CFD">
            <w:pPr>
              <w:pStyle w:val="ConsPlusNormal"/>
              <w:jc w:val="center"/>
            </w:pPr>
            <w:r>
              <w:t>в том числе:</w:t>
            </w:r>
          </w:p>
        </w:tc>
        <w:tc>
          <w:tcPr>
            <w:tcW w:w="1134" w:type="dxa"/>
            <w:vMerge w:val="restart"/>
          </w:tcPr>
          <w:p w:rsidR="006F1CFD" w:rsidRDefault="006F1CFD">
            <w:pPr>
              <w:pStyle w:val="ConsPlusNormal"/>
              <w:jc w:val="center"/>
            </w:pPr>
            <w:r>
              <w:t>Всего</w:t>
            </w:r>
          </w:p>
        </w:tc>
        <w:tc>
          <w:tcPr>
            <w:tcW w:w="3402" w:type="dxa"/>
            <w:gridSpan w:val="2"/>
          </w:tcPr>
          <w:p w:rsidR="006F1CFD" w:rsidRDefault="006F1CFD">
            <w:pPr>
              <w:pStyle w:val="ConsPlusNormal"/>
              <w:jc w:val="center"/>
            </w:pPr>
            <w:r>
              <w:t>в том числе:</w:t>
            </w:r>
          </w:p>
        </w:tc>
        <w:tc>
          <w:tcPr>
            <w:tcW w:w="1701" w:type="dxa"/>
            <w:vMerge/>
          </w:tcPr>
          <w:p w:rsidR="006F1CFD" w:rsidRDefault="006F1CFD"/>
        </w:tc>
      </w:tr>
      <w:tr w:rsidR="006F1CFD">
        <w:tc>
          <w:tcPr>
            <w:tcW w:w="3061" w:type="dxa"/>
            <w:vMerge/>
          </w:tcPr>
          <w:p w:rsidR="006F1CFD" w:rsidRDefault="006F1CFD"/>
        </w:tc>
        <w:tc>
          <w:tcPr>
            <w:tcW w:w="1411" w:type="dxa"/>
            <w:vMerge/>
          </w:tcPr>
          <w:p w:rsidR="006F1CFD" w:rsidRDefault="006F1CFD"/>
        </w:tc>
        <w:tc>
          <w:tcPr>
            <w:tcW w:w="1587" w:type="dxa"/>
          </w:tcPr>
          <w:p w:rsidR="006F1CFD" w:rsidRDefault="006F1CFD">
            <w:pPr>
              <w:pStyle w:val="ConsPlusNormal"/>
              <w:jc w:val="center"/>
            </w:pPr>
            <w:r>
              <w:t>за счет субсидии из федерального бюджета</w:t>
            </w:r>
          </w:p>
        </w:tc>
        <w:tc>
          <w:tcPr>
            <w:tcW w:w="1422" w:type="dxa"/>
          </w:tcPr>
          <w:p w:rsidR="006F1CFD" w:rsidRDefault="006F1CFD">
            <w:pPr>
              <w:pStyle w:val="ConsPlusNormal"/>
              <w:jc w:val="center"/>
            </w:pPr>
            <w:r>
              <w:t>за счет средств бюджета Московской области</w:t>
            </w:r>
          </w:p>
        </w:tc>
        <w:tc>
          <w:tcPr>
            <w:tcW w:w="1814" w:type="dxa"/>
          </w:tcPr>
          <w:p w:rsidR="006F1CFD" w:rsidRDefault="006F1CFD">
            <w:pPr>
              <w:pStyle w:val="ConsPlusNormal"/>
              <w:jc w:val="center"/>
            </w:pPr>
            <w:r>
              <w:t>за счет бюджета муниципального образования Московской области</w:t>
            </w:r>
          </w:p>
        </w:tc>
        <w:tc>
          <w:tcPr>
            <w:tcW w:w="1191" w:type="dxa"/>
            <w:vMerge/>
          </w:tcPr>
          <w:p w:rsidR="006F1CFD" w:rsidRDefault="006F1CFD"/>
        </w:tc>
        <w:tc>
          <w:tcPr>
            <w:tcW w:w="1587" w:type="dxa"/>
          </w:tcPr>
          <w:p w:rsidR="006F1CFD" w:rsidRDefault="006F1CFD">
            <w:pPr>
              <w:pStyle w:val="ConsPlusNormal"/>
              <w:jc w:val="center"/>
            </w:pPr>
            <w:r>
              <w:t>из федерального бюджета</w:t>
            </w:r>
          </w:p>
        </w:tc>
        <w:tc>
          <w:tcPr>
            <w:tcW w:w="1422" w:type="dxa"/>
          </w:tcPr>
          <w:p w:rsidR="006F1CFD" w:rsidRDefault="006F1CFD">
            <w:pPr>
              <w:pStyle w:val="ConsPlusNormal"/>
              <w:jc w:val="center"/>
            </w:pPr>
            <w:r>
              <w:t>за счет средств бюджета Московской области</w:t>
            </w:r>
          </w:p>
        </w:tc>
        <w:tc>
          <w:tcPr>
            <w:tcW w:w="1134" w:type="dxa"/>
            <w:vMerge/>
          </w:tcPr>
          <w:p w:rsidR="006F1CFD" w:rsidRDefault="006F1CFD"/>
        </w:tc>
        <w:tc>
          <w:tcPr>
            <w:tcW w:w="1531" w:type="dxa"/>
          </w:tcPr>
          <w:p w:rsidR="006F1CFD" w:rsidRDefault="006F1CFD">
            <w:pPr>
              <w:pStyle w:val="ConsPlusNormal"/>
              <w:jc w:val="center"/>
            </w:pPr>
            <w:r>
              <w:t>за счет субсидии из федерального бюджета</w:t>
            </w:r>
          </w:p>
        </w:tc>
        <w:tc>
          <w:tcPr>
            <w:tcW w:w="1361" w:type="dxa"/>
          </w:tcPr>
          <w:p w:rsidR="006F1CFD" w:rsidRDefault="006F1CFD">
            <w:pPr>
              <w:pStyle w:val="ConsPlusNormal"/>
              <w:jc w:val="center"/>
            </w:pPr>
            <w:r>
              <w:t>за счет средств бюджета Московской области</w:t>
            </w:r>
          </w:p>
        </w:tc>
        <w:tc>
          <w:tcPr>
            <w:tcW w:w="1871" w:type="dxa"/>
          </w:tcPr>
          <w:p w:rsidR="006F1CFD" w:rsidRDefault="006F1CFD">
            <w:pPr>
              <w:pStyle w:val="ConsPlusNormal"/>
              <w:jc w:val="center"/>
            </w:pPr>
            <w:r>
              <w:t>за счет средств бюджета муниципального образования Московской области</w:t>
            </w:r>
          </w:p>
        </w:tc>
        <w:tc>
          <w:tcPr>
            <w:tcW w:w="1134" w:type="dxa"/>
            <w:vMerge/>
          </w:tcPr>
          <w:p w:rsidR="006F1CFD" w:rsidRDefault="006F1CFD"/>
        </w:tc>
        <w:tc>
          <w:tcPr>
            <w:tcW w:w="1701" w:type="dxa"/>
          </w:tcPr>
          <w:p w:rsidR="006F1CFD" w:rsidRDefault="006F1CFD">
            <w:pPr>
              <w:pStyle w:val="ConsPlusNormal"/>
              <w:jc w:val="center"/>
            </w:pPr>
            <w:r>
              <w:t>неиспользованных средств федерального бюджета на отчетную дату</w:t>
            </w:r>
          </w:p>
        </w:tc>
        <w:tc>
          <w:tcPr>
            <w:tcW w:w="1701" w:type="dxa"/>
          </w:tcPr>
          <w:p w:rsidR="006F1CFD" w:rsidRDefault="006F1CFD">
            <w:pPr>
              <w:pStyle w:val="ConsPlusNormal"/>
              <w:jc w:val="center"/>
            </w:pPr>
            <w:r>
              <w:t>неиспользованных средств бюджета Московской области на отчетную дату</w:t>
            </w:r>
          </w:p>
        </w:tc>
        <w:tc>
          <w:tcPr>
            <w:tcW w:w="1701" w:type="dxa"/>
            <w:vMerge/>
          </w:tcPr>
          <w:p w:rsidR="006F1CFD" w:rsidRDefault="006F1CFD"/>
        </w:tc>
      </w:tr>
      <w:tr w:rsidR="006F1CFD">
        <w:tc>
          <w:tcPr>
            <w:tcW w:w="3061" w:type="dxa"/>
          </w:tcPr>
          <w:p w:rsidR="006F1CFD" w:rsidRDefault="006F1CFD">
            <w:pPr>
              <w:pStyle w:val="ConsPlusNormal"/>
            </w:pPr>
            <w:r>
              <w:t>Спектакли драматических, музыкально-драматических, театров юного зрителя для взрослой аудитории, всего</w:t>
            </w:r>
          </w:p>
        </w:tc>
        <w:tc>
          <w:tcPr>
            <w:tcW w:w="1411" w:type="dxa"/>
          </w:tcPr>
          <w:p w:rsidR="006F1CFD" w:rsidRDefault="006F1CFD">
            <w:pPr>
              <w:pStyle w:val="ConsPlusNormal"/>
            </w:pPr>
          </w:p>
        </w:tc>
        <w:tc>
          <w:tcPr>
            <w:tcW w:w="1587" w:type="dxa"/>
          </w:tcPr>
          <w:p w:rsidR="006F1CFD" w:rsidRDefault="006F1CFD">
            <w:pPr>
              <w:pStyle w:val="ConsPlusNormal"/>
            </w:pPr>
          </w:p>
        </w:tc>
        <w:tc>
          <w:tcPr>
            <w:tcW w:w="1422" w:type="dxa"/>
          </w:tcPr>
          <w:p w:rsidR="006F1CFD" w:rsidRDefault="006F1CFD">
            <w:pPr>
              <w:pStyle w:val="ConsPlusNormal"/>
            </w:pPr>
          </w:p>
        </w:tc>
        <w:tc>
          <w:tcPr>
            <w:tcW w:w="1814" w:type="dxa"/>
          </w:tcPr>
          <w:p w:rsidR="006F1CFD" w:rsidRDefault="006F1CFD">
            <w:pPr>
              <w:pStyle w:val="ConsPlusNormal"/>
            </w:pPr>
          </w:p>
        </w:tc>
        <w:tc>
          <w:tcPr>
            <w:tcW w:w="1191" w:type="dxa"/>
          </w:tcPr>
          <w:p w:rsidR="006F1CFD" w:rsidRDefault="006F1CFD">
            <w:pPr>
              <w:pStyle w:val="ConsPlusNormal"/>
            </w:pPr>
          </w:p>
        </w:tc>
        <w:tc>
          <w:tcPr>
            <w:tcW w:w="1587" w:type="dxa"/>
          </w:tcPr>
          <w:p w:rsidR="006F1CFD" w:rsidRDefault="006F1CFD">
            <w:pPr>
              <w:pStyle w:val="ConsPlusNormal"/>
            </w:pPr>
          </w:p>
        </w:tc>
        <w:tc>
          <w:tcPr>
            <w:tcW w:w="1422" w:type="dxa"/>
          </w:tcPr>
          <w:p w:rsidR="006F1CFD" w:rsidRDefault="006F1CFD">
            <w:pPr>
              <w:pStyle w:val="ConsPlusNormal"/>
            </w:pPr>
          </w:p>
        </w:tc>
        <w:tc>
          <w:tcPr>
            <w:tcW w:w="1134" w:type="dxa"/>
          </w:tcPr>
          <w:p w:rsidR="006F1CFD" w:rsidRDefault="006F1CFD">
            <w:pPr>
              <w:pStyle w:val="ConsPlusNormal"/>
            </w:pPr>
          </w:p>
        </w:tc>
        <w:tc>
          <w:tcPr>
            <w:tcW w:w="1531" w:type="dxa"/>
          </w:tcPr>
          <w:p w:rsidR="006F1CFD" w:rsidRDefault="006F1CFD">
            <w:pPr>
              <w:pStyle w:val="ConsPlusNormal"/>
            </w:pPr>
          </w:p>
        </w:tc>
        <w:tc>
          <w:tcPr>
            <w:tcW w:w="1361" w:type="dxa"/>
          </w:tcPr>
          <w:p w:rsidR="006F1CFD" w:rsidRDefault="006F1CFD">
            <w:pPr>
              <w:pStyle w:val="ConsPlusNormal"/>
            </w:pPr>
          </w:p>
        </w:tc>
        <w:tc>
          <w:tcPr>
            <w:tcW w:w="1871" w:type="dxa"/>
          </w:tcPr>
          <w:p w:rsidR="006F1CFD" w:rsidRDefault="006F1CFD">
            <w:pPr>
              <w:pStyle w:val="ConsPlusNormal"/>
            </w:pPr>
          </w:p>
        </w:tc>
        <w:tc>
          <w:tcPr>
            <w:tcW w:w="113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r>
      <w:tr w:rsidR="006F1CFD">
        <w:tc>
          <w:tcPr>
            <w:tcW w:w="3061" w:type="dxa"/>
          </w:tcPr>
          <w:p w:rsidR="006F1CFD" w:rsidRDefault="006F1CFD">
            <w:pPr>
              <w:pStyle w:val="ConsPlusNormal"/>
            </w:pPr>
            <w:r>
              <w:t>В том числе:</w:t>
            </w:r>
          </w:p>
        </w:tc>
        <w:tc>
          <w:tcPr>
            <w:tcW w:w="1411" w:type="dxa"/>
          </w:tcPr>
          <w:p w:rsidR="006F1CFD" w:rsidRDefault="006F1CFD">
            <w:pPr>
              <w:pStyle w:val="ConsPlusNormal"/>
            </w:pPr>
          </w:p>
        </w:tc>
        <w:tc>
          <w:tcPr>
            <w:tcW w:w="1587" w:type="dxa"/>
          </w:tcPr>
          <w:p w:rsidR="006F1CFD" w:rsidRDefault="006F1CFD">
            <w:pPr>
              <w:pStyle w:val="ConsPlusNormal"/>
            </w:pPr>
          </w:p>
        </w:tc>
        <w:tc>
          <w:tcPr>
            <w:tcW w:w="1422" w:type="dxa"/>
          </w:tcPr>
          <w:p w:rsidR="006F1CFD" w:rsidRDefault="006F1CFD">
            <w:pPr>
              <w:pStyle w:val="ConsPlusNormal"/>
            </w:pPr>
          </w:p>
        </w:tc>
        <w:tc>
          <w:tcPr>
            <w:tcW w:w="1814" w:type="dxa"/>
          </w:tcPr>
          <w:p w:rsidR="006F1CFD" w:rsidRDefault="006F1CFD">
            <w:pPr>
              <w:pStyle w:val="ConsPlusNormal"/>
            </w:pPr>
          </w:p>
        </w:tc>
        <w:tc>
          <w:tcPr>
            <w:tcW w:w="1191" w:type="dxa"/>
          </w:tcPr>
          <w:p w:rsidR="006F1CFD" w:rsidRDefault="006F1CFD">
            <w:pPr>
              <w:pStyle w:val="ConsPlusNormal"/>
            </w:pPr>
          </w:p>
        </w:tc>
        <w:tc>
          <w:tcPr>
            <w:tcW w:w="1587" w:type="dxa"/>
          </w:tcPr>
          <w:p w:rsidR="006F1CFD" w:rsidRDefault="006F1CFD">
            <w:pPr>
              <w:pStyle w:val="ConsPlusNormal"/>
            </w:pPr>
          </w:p>
        </w:tc>
        <w:tc>
          <w:tcPr>
            <w:tcW w:w="1422" w:type="dxa"/>
          </w:tcPr>
          <w:p w:rsidR="006F1CFD" w:rsidRDefault="006F1CFD">
            <w:pPr>
              <w:pStyle w:val="ConsPlusNormal"/>
            </w:pPr>
          </w:p>
        </w:tc>
        <w:tc>
          <w:tcPr>
            <w:tcW w:w="1134" w:type="dxa"/>
          </w:tcPr>
          <w:p w:rsidR="006F1CFD" w:rsidRDefault="006F1CFD">
            <w:pPr>
              <w:pStyle w:val="ConsPlusNormal"/>
            </w:pPr>
          </w:p>
        </w:tc>
        <w:tc>
          <w:tcPr>
            <w:tcW w:w="1531" w:type="dxa"/>
          </w:tcPr>
          <w:p w:rsidR="006F1CFD" w:rsidRDefault="006F1CFD">
            <w:pPr>
              <w:pStyle w:val="ConsPlusNormal"/>
            </w:pPr>
          </w:p>
        </w:tc>
        <w:tc>
          <w:tcPr>
            <w:tcW w:w="1361" w:type="dxa"/>
          </w:tcPr>
          <w:p w:rsidR="006F1CFD" w:rsidRDefault="006F1CFD">
            <w:pPr>
              <w:pStyle w:val="ConsPlusNormal"/>
            </w:pPr>
          </w:p>
        </w:tc>
        <w:tc>
          <w:tcPr>
            <w:tcW w:w="1871" w:type="dxa"/>
          </w:tcPr>
          <w:p w:rsidR="006F1CFD" w:rsidRDefault="006F1CFD">
            <w:pPr>
              <w:pStyle w:val="ConsPlusNormal"/>
            </w:pPr>
          </w:p>
        </w:tc>
        <w:tc>
          <w:tcPr>
            <w:tcW w:w="113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r>
      <w:tr w:rsidR="006F1CFD">
        <w:tc>
          <w:tcPr>
            <w:tcW w:w="3061" w:type="dxa"/>
          </w:tcPr>
          <w:p w:rsidR="006F1CFD" w:rsidRDefault="006F1CFD">
            <w:pPr>
              <w:pStyle w:val="ConsPlusNormal"/>
            </w:pPr>
            <w:r>
              <w:t>Оплата авторского вознаграждения и гонораров</w:t>
            </w:r>
          </w:p>
        </w:tc>
        <w:tc>
          <w:tcPr>
            <w:tcW w:w="1411" w:type="dxa"/>
          </w:tcPr>
          <w:p w:rsidR="006F1CFD" w:rsidRDefault="006F1CFD">
            <w:pPr>
              <w:pStyle w:val="ConsPlusNormal"/>
            </w:pPr>
          </w:p>
        </w:tc>
        <w:tc>
          <w:tcPr>
            <w:tcW w:w="1587" w:type="dxa"/>
          </w:tcPr>
          <w:p w:rsidR="006F1CFD" w:rsidRDefault="006F1CFD">
            <w:pPr>
              <w:pStyle w:val="ConsPlusNormal"/>
            </w:pPr>
          </w:p>
        </w:tc>
        <w:tc>
          <w:tcPr>
            <w:tcW w:w="1422" w:type="dxa"/>
          </w:tcPr>
          <w:p w:rsidR="006F1CFD" w:rsidRDefault="006F1CFD">
            <w:pPr>
              <w:pStyle w:val="ConsPlusNormal"/>
            </w:pPr>
          </w:p>
        </w:tc>
        <w:tc>
          <w:tcPr>
            <w:tcW w:w="1814" w:type="dxa"/>
          </w:tcPr>
          <w:p w:rsidR="006F1CFD" w:rsidRDefault="006F1CFD">
            <w:pPr>
              <w:pStyle w:val="ConsPlusNormal"/>
            </w:pPr>
          </w:p>
        </w:tc>
        <w:tc>
          <w:tcPr>
            <w:tcW w:w="1191" w:type="dxa"/>
          </w:tcPr>
          <w:p w:rsidR="006F1CFD" w:rsidRDefault="006F1CFD">
            <w:pPr>
              <w:pStyle w:val="ConsPlusNormal"/>
            </w:pPr>
          </w:p>
        </w:tc>
        <w:tc>
          <w:tcPr>
            <w:tcW w:w="1587" w:type="dxa"/>
          </w:tcPr>
          <w:p w:rsidR="006F1CFD" w:rsidRDefault="006F1CFD">
            <w:pPr>
              <w:pStyle w:val="ConsPlusNormal"/>
            </w:pPr>
          </w:p>
        </w:tc>
        <w:tc>
          <w:tcPr>
            <w:tcW w:w="1422" w:type="dxa"/>
          </w:tcPr>
          <w:p w:rsidR="006F1CFD" w:rsidRDefault="006F1CFD">
            <w:pPr>
              <w:pStyle w:val="ConsPlusNormal"/>
            </w:pPr>
          </w:p>
        </w:tc>
        <w:tc>
          <w:tcPr>
            <w:tcW w:w="1134" w:type="dxa"/>
          </w:tcPr>
          <w:p w:rsidR="006F1CFD" w:rsidRDefault="006F1CFD">
            <w:pPr>
              <w:pStyle w:val="ConsPlusNormal"/>
            </w:pPr>
          </w:p>
        </w:tc>
        <w:tc>
          <w:tcPr>
            <w:tcW w:w="1531" w:type="dxa"/>
          </w:tcPr>
          <w:p w:rsidR="006F1CFD" w:rsidRDefault="006F1CFD">
            <w:pPr>
              <w:pStyle w:val="ConsPlusNormal"/>
            </w:pPr>
          </w:p>
        </w:tc>
        <w:tc>
          <w:tcPr>
            <w:tcW w:w="1361" w:type="dxa"/>
          </w:tcPr>
          <w:p w:rsidR="006F1CFD" w:rsidRDefault="006F1CFD">
            <w:pPr>
              <w:pStyle w:val="ConsPlusNormal"/>
            </w:pPr>
          </w:p>
        </w:tc>
        <w:tc>
          <w:tcPr>
            <w:tcW w:w="1871" w:type="dxa"/>
          </w:tcPr>
          <w:p w:rsidR="006F1CFD" w:rsidRDefault="006F1CFD">
            <w:pPr>
              <w:pStyle w:val="ConsPlusNormal"/>
            </w:pPr>
          </w:p>
        </w:tc>
        <w:tc>
          <w:tcPr>
            <w:tcW w:w="113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r>
      <w:tr w:rsidR="006F1CFD">
        <w:tc>
          <w:tcPr>
            <w:tcW w:w="3061" w:type="dxa"/>
          </w:tcPr>
          <w:p w:rsidR="006F1CFD" w:rsidRDefault="006F1CFD">
            <w:pPr>
              <w:pStyle w:val="ConsPlusNormal"/>
            </w:pPr>
            <w:r>
              <w:t>Оплата работ (услуг) по обеспечению творческих проектов декорациями, конструкциями</w:t>
            </w:r>
          </w:p>
        </w:tc>
        <w:tc>
          <w:tcPr>
            <w:tcW w:w="1411" w:type="dxa"/>
          </w:tcPr>
          <w:p w:rsidR="006F1CFD" w:rsidRDefault="006F1CFD">
            <w:pPr>
              <w:pStyle w:val="ConsPlusNormal"/>
            </w:pPr>
          </w:p>
        </w:tc>
        <w:tc>
          <w:tcPr>
            <w:tcW w:w="1587" w:type="dxa"/>
          </w:tcPr>
          <w:p w:rsidR="006F1CFD" w:rsidRDefault="006F1CFD">
            <w:pPr>
              <w:pStyle w:val="ConsPlusNormal"/>
            </w:pPr>
          </w:p>
        </w:tc>
        <w:tc>
          <w:tcPr>
            <w:tcW w:w="1422" w:type="dxa"/>
          </w:tcPr>
          <w:p w:rsidR="006F1CFD" w:rsidRDefault="006F1CFD">
            <w:pPr>
              <w:pStyle w:val="ConsPlusNormal"/>
            </w:pPr>
          </w:p>
        </w:tc>
        <w:tc>
          <w:tcPr>
            <w:tcW w:w="1814" w:type="dxa"/>
          </w:tcPr>
          <w:p w:rsidR="006F1CFD" w:rsidRDefault="006F1CFD">
            <w:pPr>
              <w:pStyle w:val="ConsPlusNormal"/>
            </w:pPr>
          </w:p>
        </w:tc>
        <w:tc>
          <w:tcPr>
            <w:tcW w:w="1191" w:type="dxa"/>
          </w:tcPr>
          <w:p w:rsidR="006F1CFD" w:rsidRDefault="006F1CFD">
            <w:pPr>
              <w:pStyle w:val="ConsPlusNormal"/>
            </w:pPr>
          </w:p>
        </w:tc>
        <w:tc>
          <w:tcPr>
            <w:tcW w:w="1587" w:type="dxa"/>
          </w:tcPr>
          <w:p w:rsidR="006F1CFD" w:rsidRDefault="006F1CFD">
            <w:pPr>
              <w:pStyle w:val="ConsPlusNormal"/>
            </w:pPr>
          </w:p>
        </w:tc>
        <w:tc>
          <w:tcPr>
            <w:tcW w:w="1422" w:type="dxa"/>
          </w:tcPr>
          <w:p w:rsidR="006F1CFD" w:rsidRDefault="006F1CFD">
            <w:pPr>
              <w:pStyle w:val="ConsPlusNormal"/>
            </w:pPr>
          </w:p>
        </w:tc>
        <w:tc>
          <w:tcPr>
            <w:tcW w:w="1134" w:type="dxa"/>
          </w:tcPr>
          <w:p w:rsidR="006F1CFD" w:rsidRDefault="006F1CFD">
            <w:pPr>
              <w:pStyle w:val="ConsPlusNormal"/>
            </w:pPr>
          </w:p>
        </w:tc>
        <w:tc>
          <w:tcPr>
            <w:tcW w:w="1531" w:type="dxa"/>
          </w:tcPr>
          <w:p w:rsidR="006F1CFD" w:rsidRDefault="006F1CFD">
            <w:pPr>
              <w:pStyle w:val="ConsPlusNormal"/>
            </w:pPr>
          </w:p>
        </w:tc>
        <w:tc>
          <w:tcPr>
            <w:tcW w:w="1361" w:type="dxa"/>
          </w:tcPr>
          <w:p w:rsidR="006F1CFD" w:rsidRDefault="006F1CFD">
            <w:pPr>
              <w:pStyle w:val="ConsPlusNormal"/>
            </w:pPr>
          </w:p>
        </w:tc>
        <w:tc>
          <w:tcPr>
            <w:tcW w:w="1871" w:type="dxa"/>
          </w:tcPr>
          <w:p w:rsidR="006F1CFD" w:rsidRDefault="006F1CFD">
            <w:pPr>
              <w:pStyle w:val="ConsPlusNormal"/>
            </w:pPr>
          </w:p>
        </w:tc>
        <w:tc>
          <w:tcPr>
            <w:tcW w:w="113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r>
      <w:tr w:rsidR="006F1CFD">
        <w:tc>
          <w:tcPr>
            <w:tcW w:w="3061" w:type="dxa"/>
          </w:tcPr>
          <w:p w:rsidR="006F1CFD" w:rsidRDefault="006F1CFD">
            <w:pPr>
              <w:pStyle w:val="ConsPlusNormal"/>
            </w:pPr>
            <w:r>
              <w:t>Оплата работ (услуг) по обеспечению творческих проектов театральным реквизитом, бутафорией, гримом</w:t>
            </w:r>
          </w:p>
        </w:tc>
        <w:tc>
          <w:tcPr>
            <w:tcW w:w="1411" w:type="dxa"/>
          </w:tcPr>
          <w:p w:rsidR="006F1CFD" w:rsidRDefault="006F1CFD">
            <w:pPr>
              <w:pStyle w:val="ConsPlusNormal"/>
            </w:pPr>
          </w:p>
        </w:tc>
        <w:tc>
          <w:tcPr>
            <w:tcW w:w="1587" w:type="dxa"/>
          </w:tcPr>
          <w:p w:rsidR="006F1CFD" w:rsidRDefault="006F1CFD">
            <w:pPr>
              <w:pStyle w:val="ConsPlusNormal"/>
            </w:pPr>
          </w:p>
        </w:tc>
        <w:tc>
          <w:tcPr>
            <w:tcW w:w="1422" w:type="dxa"/>
          </w:tcPr>
          <w:p w:rsidR="006F1CFD" w:rsidRDefault="006F1CFD">
            <w:pPr>
              <w:pStyle w:val="ConsPlusNormal"/>
            </w:pPr>
          </w:p>
        </w:tc>
        <w:tc>
          <w:tcPr>
            <w:tcW w:w="1814" w:type="dxa"/>
          </w:tcPr>
          <w:p w:rsidR="006F1CFD" w:rsidRDefault="006F1CFD">
            <w:pPr>
              <w:pStyle w:val="ConsPlusNormal"/>
            </w:pPr>
          </w:p>
        </w:tc>
        <w:tc>
          <w:tcPr>
            <w:tcW w:w="1191" w:type="dxa"/>
          </w:tcPr>
          <w:p w:rsidR="006F1CFD" w:rsidRDefault="006F1CFD">
            <w:pPr>
              <w:pStyle w:val="ConsPlusNormal"/>
            </w:pPr>
          </w:p>
        </w:tc>
        <w:tc>
          <w:tcPr>
            <w:tcW w:w="1587" w:type="dxa"/>
          </w:tcPr>
          <w:p w:rsidR="006F1CFD" w:rsidRDefault="006F1CFD">
            <w:pPr>
              <w:pStyle w:val="ConsPlusNormal"/>
            </w:pPr>
          </w:p>
        </w:tc>
        <w:tc>
          <w:tcPr>
            <w:tcW w:w="1422" w:type="dxa"/>
          </w:tcPr>
          <w:p w:rsidR="006F1CFD" w:rsidRDefault="006F1CFD">
            <w:pPr>
              <w:pStyle w:val="ConsPlusNormal"/>
            </w:pPr>
          </w:p>
        </w:tc>
        <w:tc>
          <w:tcPr>
            <w:tcW w:w="1134" w:type="dxa"/>
          </w:tcPr>
          <w:p w:rsidR="006F1CFD" w:rsidRDefault="006F1CFD">
            <w:pPr>
              <w:pStyle w:val="ConsPlusNormal"/>
            </w:pPr>
          </w:p>
        </w:tc>
        <w:tc>
          <w:tcPr>
            <w:tcW w:w="1531" w:type="dxa"/>
          </w:tcPr>
          <w:p w:rsidR="006F1CFD" w:rsidRDefault="006F1CFD">
            <w:pPr>
              <w:pStyle w:val="ConsPlusNormal"/>
            </w:pPr>
          </w:p>
        </w:tc>
        <w:tc>
          <w:tcPr>
            <w:tcW w:w="1361" w:type="dxa"/>
          </w:tcPr>
          <w:p w:rsidR="006F1CFD" w:rsidRDefault="006F1CFD">
            <w:pPr>
              <w:pStyle w:val="ConsPlusNormal"/>
            </w:pPr>
          </w:p>
        </w:tc>
        <w:tc>
          <w:tcPr>
            <w:tcW w:w="1871" w:type="dxa"/>
          </w:tcPr>
          <w:p w:rsidR="006F1CFD" w:rsidRDefault="006F1CFD">
            <w:pPr>
              <w:pStyle w:val="ConsPlusNormal"/>
            </w:pPr>
          </w:p>
        </w:tc>
        <w:tc>
          <w:tcPr>
            <w:tcW w:w="113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r>
      <w:tr w:rsidR="006F1CFD">
        <w:tc>
          <w:tcPr>
            <w:tcW w:w="3061" w:type="dxa"/>
          </w:tcPr>
          <w:p w:rsidR="006F1CFD" w:rsidRDefault="006F1CFD">
            <w:pPr>
              <w:pStyle w:val="ConsPlusNormal"/>
            </w:pPr>
            <w:r>
              <w:t xml:space="preserve">Спектакли драматических, музыкально-драматических, </w:t>
            </w:r>
            <w:r>
              <w:lastRenderedPageBreak/>
              <w:t>театров юного зрителя для детской аудитории, всего</w:t>
            </w:r>
          </w:p>
        </w:tc>
        <w:tc>
          <w:tcPr>
            <w:tcW w:w="1411" w:type="dxa"/>
          </w:tcPr>
          <w:p w:rsidR="006F1CFD" w:rsidRDefault="006F1CFD">
            <w:pPr>
              <w:pStyle w:val="ConsPlusNormal"/>
            </w:pPr>
          </w:p>
        </w:tc>
        <w:tc>
          <w:tcPr>
            <w:tcW w:w="1587" w:type="dxa"/>
          </w:tcPr>
          <w:p w:rsidR="006F1CFD" w:rsidRDefault="006F1CFD">
            <w:pPr>
              <w:pStyle w:val="ConsPlusNormal"/>
            </w:pPr>
          </w:p>
        </w:tc>
        <w:tc>
          <w:tcPr>
            <w:tcW w:w="1422" w:type="dxa"/>
          </w:tcPr>
          <w:p w:rsidR="006F1CFD" w:rsidRDefault="006F1CFD">
            <w:pPr>
              <w:pStyle w:val="ConsPlusNormal"/>
            </w:pPr>
          </w:p>
        </w:tc>
        <w:tc>
          <w:tcPr>
            <w:tcW w:w="1814" w:type="dxa"/>
          </w:tcPr>
          <w:p w:rsidR="006F1CFD" w:rsidRDefault="006F1CFD">
            <w:pPr>
              <w:pStyle w:val="ConsPlusNormal"/>
            </w:pPr>
          </w:p>
        </w:tc>
        <w:tc>
          <w:tcPr>
            <w:tcW w:w="1191" w:type="dxa"/>
          </w:tcPr>
          <w:p w:rsidR="006F1CFD" w:rsidRDefault="006F1CFD">
            <w:pPr>
              <w:pStyle w:val="ConsPlusNormal"/>
            </w:pPr>
          </w:p>
        </w:tc>
        <w:tc>
          <w:tcPr>
            <w:tcW w:w="1587" w:type="dxa"/>
          </w:tcPr>
          <w:p w:rsidR="006F1CFD" w:rsidRDefault="006F1CFD">
            <w:pPr>
              <w:pStyle w:val="ConsPlusNormal"/>
            </w:pPr>
          </w:p>
        </w:tc>
        <w:tc>
          <w:tcPr>
            <w:tcW w:w="1422" w:type="dxa"/>
          </w:tcPr>
          <w:p w:rsidR="006F1CFD" w:rsidRDefault="006F1CFD">
            <w:pPr>
              <w:pStyle w:val="ConsPlusNormal"/>
            </w:pPr>
          </w:p>
        </w:tc>
        <w:tc>
          <w:tcPr>
            <w:tcW w:w="1134" w:type="dxa"/>
          </w:tcPr>
          <w:p w:rsidR="006F1CFD" w:rsidRDefault="006F1CFD">
            <w:pPr>
              <w:pStyle w:val="ConsPlusNormal"/>
            </w:pPr>
          </w:p>
        </w:tc>
        <w:tc>
          <w:tcPr>
            <w:tcW w:w="1531" w:type="dxa"/>
          </w:tcPr>
          <w:p w:rsidR="006F1CFD" w:rsidRDefault="006F1CFD">
            <w:pPr>
              <w:pStyle w:val="ConsPlusNormal"/>
            </w:pPr>
          </w:p>
        </w:tc>
        <w:tc>
          <w:tcPr>
            <w:tcW w:w="1361" w:type="dxa"/>
          </w:tcPr>
          <w:p w:rsidR="006F1CFD" w:rsidRDefault="006F1CFD">
            <w:pPr>
              <w:pStyle w:val="ConsPlusNormal"/>
            </w:pPr>
          </w:p>
        </w:tc>
        <w:tc>
          <w:tcPr>
            <w:tcW w:w="1871" w:type="dxa"/>
          </w:tcPr>
          <w:p w:rsidR="006F1CFD" w:rsidRDefault="006F1CFD">
            <w:pPr>
              <w:pStyle w:val="ConsPlusNormal"/>
            </w:pPr>
          </w:p>
        </w:tc>
        <w:tc>
          <w:tcPr>
            <w:tcW w:w="113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r>
      <w:tr w:rsidR="006F1CFD">
        <w:tc>
          <w:tcPr>
            <w:tcW w:w="3061" w:type="dxa"/>
          </w:tcPr>
          <w:p w:rsidR="006F1CFD" w:rsidRDefault="006F1CFD">
            <w:pPr>
              <w:pStyle w:val="ConsPlusNormal"/>
            </w:pPr>
            <w:r>
              <w:lastRenderedPageBreak/>
              <w:t>В том числе:</w:t>
            </w:r>
          </w:p>
        </w:tc>
        <w:tc>
          <w:tcPr>
            <w:tcW w:w="1411" w:type="dxa"/>
          </w:tcPr>
          <w:p w:rsidR="006F1CFD" w:rsidRDefault="006F1CFD">
            <w:pPr>
              <w:pStyle w:val="ConsPlusNormal"/>
            </w:pPr>
          </w:p>
        </w:tc>
        <w:tc>
          <w:tcPr>
            <w:tcW w:w="1587" w:type="dxa"/>
          </w:tcPr>
          <w:p w:rsidR="006F1CFD" w:rsidRDefault="006F1CFD">
            <w:pPr>
              <w:pStyle w:val="ConsPlusNormal"/>
            </w:pPr>
          </w:p>
        </w:tc>
        <w:tc>
          <w:tcPr>
            <w:tcW w:w="1422" w:type="dxa"/>
          </w:tcPr>
          <w:p w:rsidR="006F1CFD" w:rsidRDefault="006F1CFD">
            <w:pPr>
              <w:pStyle w:val="ConsPlusNormal"/>
            </w:pPr>
          </w:p>
        </w:tc>
        <w:tc>
          <w:tcPr>
            <w:tcW w:w="1814" w:type="dxa"/>
          </w:tcPr>
          <w:p w:rsidR="006F1CFD" w:rsidRDefault="006F1CFD">
            <w:pPr>
              <w:pStyle w:val="ConsPlusNormal"/>
            </w:pPr>
          </w:p>
        </w:tc>
        <w:tc>
          <w:tcPr>
            <w:tcW w:w="1191" w:type="dxa"/>
          </w:tcPr>
          <w:p w:rsidR="006F1CFD" w:rsidRDefault="006F1CFD">
            <w:pPr>
              <w:pStyle w:val="ConsPlusNormal"/>
            </w:pPr>
          </w:p>
        </w:tc>
        <w:tc>
          <w:tcPr>
            <w:tcW w:w="1587" w:type="dxa"/>
          </w:tcPr>
          <w:p w:rsidR="006F1CFD" w:rsidRDefault="006F1CFD">
            <w:pPr>
              <w:pStyle w:val="ConsPlusNormal"/>
            </w:pPr>
          </w:p>
        </w:tc>
        <w:tc>
          <w:tcPr>
            <w:tcW w:w="1422" w:type="dxa"/>
          </w:tcPr>
          <w:p w:rsidR="006F1CFD" w:rsidRDefault="006F1CFD">
            <w:pPr>
              <w:pStyle w:val="ConsPlusNormal"/>
            </w:pPr>
          </w:p>
        </w:tc>
        <w:tc>
          <w:tcPr>
            <w:tcW w:w="1134" w:type="dxa"/>
          </w:tcPr>
          <w:p w:rsidR="006F1CFD" w:rsidRDefault="006F1CFD">
            <w:pPr>
              <w:pStyle w:val="ConsPlusNormal"/>
            </w:pPr>
          </w:p>
        </w:tc>
        <w:tc>
          <w:tcPr>
            <w:tcW w:w="1531" w:type="dxa"/>
          </w:tcPr>
          <w:p w:rsidR="006F1CFD" w:rsidRDefault="006F1CFD">
            <w:pPr>
              <w:pStyle w:val="ConsPlusNormal"/>
            </w:pPr>
          </w:p>
        </w:tc>
        <w:tc>
          <w:tcPr>
            <w:tcW w:w="1361" w:type="dxa"/>
          </w:tcPr>
          <w:p w:rsidR="006F1CFD" w:rsidRDefault="006F1CFD">
            <w:pPr>
              <w:pStyle w:val="ConsPlusNormal"/>
            </w:pPr>
          </w:p>
        </w:tc>
        <w:tc>
          <w:tcPr>
            <w:tcW w:w="1871" w:type="dxa"/>
          </w:tcPr>
          <w:p w:rsidR="006F1CFD" w:rsidRDefault="006F1CFD">
            <w:pPr>
              <w:pStyle w:val="ConsPlusNormal"/>
            </w:pPr>
          </w:p>
        </w:tc>
        <w:tc>
          <w:tcPr>
            <w:tcW w:w="113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r>
      <w:tr w:rsidR="006F1CFD">
        <w:tc>
          <w:tcPr>
            <w:tcW w:w="3061" w:type="dxa"/>
          </w:tcPr>
          <w:p w:rsidR="006F1CFD" w:rsidRDefault="006F1CFD">
            <w:pPr>
              <w:pStyle w:val="ConsPlusNormal"/>
            </w:pPr>
            <w:r>
              <w:t>Оплата авторского вознаграждения и гонораров</w:t>
            </w:r>
          </w:p>
        </w:tc>
        <w:tc>
          <w:tcPr>
            <w:tcW w:w="1411" w:type="dxa"/>
          </w:tcPr>
          <w:p w:rsidR="006F1CFD" w:rsidRDefault="006F1CFD">
            <w:pPr>
              <w:pStyle w:val="ConsPlusNormal"/>
            </w:pPr>
          </w:p>
        </w:tc>
        <w:tc>
          <w:tcPr>
            <w:tcW w:w="1587" w:type="dxa"/>
          </w:tcPr>
          <w:p w:rsidR="006F1CFD" w:rsidRDefault="006F1CFD">
            <w:pPr>
              <w:pStyle w:val="ConsPlusNormal"/>
            </w:pPr>
          </w:p>
        </w:tc>
        <w:tc>
          <w:tcPr>
            <w:tcW w:w="1422" w:type="dxa"/>
          </w:tcPr>
          <w:p w:rsidR="006F1CFD" w:rsidRDefault="006F1CFD">
            <w:pPr>
              <w:pStyle w:val="ConsPlusNormal"/>
            </w:pPr>
          </w:p>
        </w:tc>
        <w:tc>
          <w:tcPr>
            <w:tcW w:w="1814" w:type="dxa"/>
          </w:tcPr>
          <w:p w:rsidR="006F1CFD" w:rsidRDefault="006F1CFD">
            <w:pPr>
              <w:pStyle w:val="ConsPlusNormal"/>
            </w:pPr>
          </w:p>
        </w:tc>
        <w:tc>
          <w:tcPr>
            <w:tcW w:w="1191" w:type="dxa"/>
          </w:tcPr>
          <w:p w:rsidR="006F1CFD" w:rsidRDefault="006F1CFD">
            <w:pPr>
              <w:pStyle w:val="ConsPlusNormal"/>
            </w:pPr>
          </w:p>
        </w:tc>
        <w:tc>
          <w:tcPr>
            <w:tcW w:w="1587" w:type="dxa"/>
          </w:tcPr>
          <w:p w:rsidR="006F1CFD" w:rsidRDefault="006F1CFD">
            <w:pPr>
              <w:pStyle w:val="ConsPlusNormal"/>
            </w:pPr>
          </w:p>
        </w:tc>
        <w:tc>
          <w:tcPr>
            <w:tcW w:w="1422" w:type="dxa"/>
          </w:tcPr>
          <w:p w:rsidR="006F1CFD" w:rsidRDefault="006F1CFD">
            <w:pPr>
              <w:pStyle w:val="ConsPlusNormal"/>
            </w:pPr>
          </w:p>
        </w:tc>
        <w:tc>
          <w:tcPr>
            <w:tcW w:w="1134" w:type="dxa"/>
          </w:tcPr>
          <w:p w:rsidR="006F1CFD" w:rsidRDefault="006F1CFD">
            <w:pPr>
              <w:pStyle w:val="ConsPlusNormal"/>
            </w:pPr>
          </w:p>
        </w:tc>
        <w:tc>
          <w:tcPr>
            <w:tcW w:w="1531" w:type="dxa"/>
          </w:tcPr>
          <w:p w:rsidR="006F1CFD" w:rsidRDefault="006F1CFD">
            <w:pPr>
              <w:pStyle w:val="ConsPlusNormal"/>
            </w:pPr>
          </w:p>
        </w:tc>
        <w:tc>
          <w:tcPr>
            <w:tcW w:w="1361" w:type="dxa"/>
          </w:tcPr>
          <w:p w:rsidR="006F1CFD" w:rsidRDefault="006F1CFD">
            <w:pPr>
              <w:pStyle w:val="ConsPlusNormal"/>
            </w:pPr>
          </w:p>
        </w:tc>
        <w:tc>
          <w:tcPr>
            <w:tcW w:w="1871" w:type="dxa"/>
          </w:tcPr>
          <w:p w:rsidR="006F1CFD" w:rsidRDefault="006F1CFD">
            <w:pPr>
              <w:pStyle w:val="ConsPlusNormal"/>
            </w:pPr>
          </w:p>
        </w:tc>
        <w:tc>
          <w:tcPr>
            <w:tcW w:w="113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r>
      <w:tr w:rsidR="006F1CFD">
        <w:tc>
          <w:tcPr>
            <w:tcW w:w="3061" w:type="dxa"/>
          </w:tcPr>
          <w:p w:rsidR="006F1CFD" w:rsidRDefault="006F1CFD">
            <w:pPr>
              <w:pStyle w:val="ConsPlusNormal"/>
            </w:pPr>
            <w:r>
              <w:t>Оплата работ (услуг) по обеспечению творческих проектов декорациями, конструкциями</w:t>
            </w:r>
          </w:p>
        </w:tc>
        <w:tc>
          <w:tcPr>
            <w:tcW w:w="1411" w:type="dxa"/>
          </w:tcPr>
          <w:p w:rsidR="006F1CFD" w:rsidRDefault="006F1CFD">
            <w:pPr>
              <w:pStyle w:val="ConsPlusNormal"/>
            </w:pPr>
          </w:p>
        </w:tc>
        <w:tc>
          <w:tcPr>
            <w:tcW w:w="1587" w:type="dxa"/>
          </w:tcPr>
          <w:p w:rsidR="006F1CFD" w:rsidRDefault="006F1CFD">
            <w:pPr>
              <w:pStyle w:val="ConsPlusNormal"/>
            </w:pPr>
          </w:p>
        </w:tc>
        <w:tc>
          <w:tcPr>
            <w:tcW w:w="1422" w:type="dxa"/>
          </w:tcPr>
          <w:p w:rsidR="006F1CFD" w:rsidRDefault="006F1CFD">
            <w:pPr>
              <w:pStyle w:val="ConsPlusNormal"/>
            </w:pPr>
          </w:p>
        </w:tc>
        <w:tc>
          <w:tcPr>
            <w:tcW w:w="1814" w:type="dxa"/>
          </w:tcPr>
          <w:p w:rsidR="006F1CFD" w:rsidRDefault="006F1CFD">
            <w:pPr>
              <w:pStyle w:val="ConsPlusNormal"/>
            </w:pPr>
          </w:p>
        </w:tc>
        <w:tc>
          <w:tcPr>
            <w:tcW w:w="1191" w:type="dxa"/>
          </w:tcPr>
          <w:p w:rsidR="006F1CFD" w:rsidRDefault="006F1CFD">
            <w:pPr>
              <w:pStyle w:val="ConsPlusNormal"/>
            </w:pPr>
          </w:p>
        </w:tc>
        <w:tc>
          <w:tcPr>
            <w:tcW w:w="1587" w:type="dxa"/>
          </w:tcPr>
          <w:p w:rsidR="006F1CFD" w:rsidRDefault="006F1CFD">
            <w:pPr>
              <w:pStyle w:val="ConsPlusNormal"/>
            </w:pPr>
          </w:p>
        </w:tc>
        <w:tc>
          <w:tcPr>
            <w:tcW w:w="1422" w:type="dxa"/>
          </w:tcPr>
          <w:p w:rsidR="006F1CFD" w:rsidRDefault="006F1CFD">
            <w:pPr>
              <w:pStyle w:val="ConsPlusNormal"/>
            </w:pPr>
          </w:p>
        </w:tc>
        <w:tc>
          <w:tcPr>
            <w:tcW w:w="1134" w:type="dxa"/>
          </w:tcPr>
          <w:p w:rsidR="006F1CFD" w:rsidRDefault="006F1CFD">
            <w:pPr>
              <w:pStyle w:val="ConsPlusNormal"/>
            </w:pPr>
          </w:p>
        </w:tc>
        <w:tc>
          <w:tcPr>
            <w:tcW w:w="1531" w:type="dxa"/>
          </w:tcPr>
          <w:p w:rsidR="006F1CFD" w:rsidRDefault="006F1CFD">
            <w:pPr>
              <w:pStyle w:val="ConsPlusNormal"/>
            </w:pPr>
          </w:p>
        </w:tc>
        <w:tc>
          <w:tcPr>
            <w:tcW w:w="1361" w:type="dxa"/>
          </w:tcPr>
          <w:p w:rsidR="006F1CFD" w:rsidRDefault="006F1CFD">
            <w:pPr>
              <w:pStyle w:val="ConsPlusNormal"/>
            </w:pPr>
          </w:p>
        </w:tc>
        <w:tc>
          <w:tcPr>
            <w:tcW w:w="1871" w:type="dxa"/>
          </w:tcPr>
          <w:p w:rsidR="006F1CFD" w:rsidRDefault="006F1CFD">
            <w:pPr>
              <w:pStyle w:val="ConsPlusNormal"/>
            </w:pPr>
          </w:p>
        </w:tc>
        <w:tc>
          <w:tcPr>
            <w:tcW w:w="113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r>
      <w:tr w:rsidR="006F1CFD">
        <w:tc>
          <w:tcPr>
            <w:tcW w:w="3061" w:type="dxa"/>
          </w:tcPr>
          <w:p w:rsidR="006F1CFD" w:rsidRDefault="006F1CFD">
            <w:pPr>
              <w:pStyle w:val="ConsPlusNormal"/>
            </w:pPr>
            <w:r>
              <w:t>Оплата работ (услуг) по обеспечению творческих проектов театральным реквизитом, бутафорией, гримом</w:t>
            </w:r>
          </w:p>
        </w:tc>
        <w:tc>
          <w:tcPr>
            <w:tcW w:w="1411" w:type="dxa"/>
          </w:tcPr>
          <w:p w:rsidR="006F1CFD" w:rsidRDefault="006F1CFD">
            <w:pPr>
              <w:pStyle w:val="ConsPlusNormal"/>
            </w:pPr>
          </w:p>
        </w:tc>
        <w:tc>
          <w:tcPr>
            <w:tcW w:w="1587" w:type="dxa"/>
          </w:tcPr>
          <w:p w:rsidR="006F1CFD" w:rsidRDefault="006F1CFD">
            <w:pPr>
              <w:pStyle w:val="ConsPlusNormal"/>
            </w:pPr>
          </w:p>
        </w:tc>
        <w:tc>
          <w:tcPr>
            <w:tcW w:w="1422" w:type="dxa"/>
          </w:tcPr>
          <w:p w:rsidR="006F1CFD" w:rsidRDefault="006F1CFD">
            <w:pPr>
              <w:pStyle w:val="ConsPlusNormal"/>
            </w:pPr>
          </w:p>
        </w:tc>
        <w:tc>
          <w:tcPr>
            <w:tcW w:w="1814" w:type="dxa"/>
          </w:tcPr>
          <w:p w:rsidR="006F1CFD" w:rsidRDefault="006F1CFD">
            <w:pPr>
              <w:pStyle w:val="ConsPlusNormal"/>
            </w:pPr>
          </w:p>
        </w:tc>
        <w:tc>
          <w:tcPr>
            <w:tcW w:w="1191" w:type="dxa"/>
          </w:tcPr>
          <w:p w:rsidR="006F1CFD" w:rsidRDefault="006F1CFD">
            <w:pPr>
              <w:pStyle w:val="ConsPlusNormal"/>
            </w:pPr>
          </w:p>
        </w:tc>
        <w:tc>
          <w:tcPr>
            <w:tcW w:w="1587" w:type="dxa"/>
          </w:tcPr>
          <w:p w:rsidR="006F1CFD" w:rsidRDefault="006F1CFD">
            <w:pPr>
              <w:pStyle w:val="ConsPlusNormal"/>
            </w:pPr>
          </w:p>
        </w:tc>
        <w:tc>
          <w:tcPr>
            <w:tcW w:w="1422" w:type="dxa"/>
          </w:tcPr>
          <w:p w:rsidR="006F1CFD" w:rsidRDefault="006F1CFD">
            <w:pPr>
              <w:pStyle w:val="ConsPlusNormal"/>
            </w:pPr>
          </w:p>
        </w:tc>
        <w:tc>
          <w:tcPr>
            <w:tcW w:w="1134" w:type="dxa"/>
          </w:tcPr>
          <w:p w:rsidR="006F1CFD" w:rsidRDefault="006F1CFD">
            <w:pPr>
              <w:pStyle w:val="ConsPlusNormal"/>
            </w:pPr>
          </w:p>
        </w:tc>
        <w:tc>
          <w:tcPr>
            <w:tcW w:w="1531" w:type="dxa"/>
          </w:tcPr>
          <w:p w:rsidR="006F1CFD" w:rsidRDefault="006F1CFD">
            <w:pPr>
              <w:pStyle w:val="ConsPlusNormal"/>
            </w:pPr>
          </w:p>
        </w:tc>
        <w:tc>
          <w:tcPr>
            <w:tcW w:w="1361" w:type="dxa"/>
          </w:tcPr>
          <w:p w:rsidR="006F1CFD" w:rsidRDefault="006F1CFD">
            <w:pPr>
              <w:pStyle w:val="ConsPlusNormal"/>
            </w:pPr>
          </w:p>
        </w:tc>
        <w:tc>
          <w:tcPr>
            <w:tcW w:w="1871" w:type="dxa"/>
          </w:tcPr>
          <w:p w:rsidR="006F1CFD" w:rsidRDefault="006F1CFD">
            <w:pPr>
              <w:pStyle w:val="ConsPlusNormal"/>
            </w:pPr>
          </w:p>
        </w:tc>
        <w:tc>
          <w:tcPr>
            <w:tcW w:w="113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r>
      <w:tr w:rsidR="006F1CFD">
        <w:tc>
          <w:tcPr>
            <w:tcW w:w="3061" w:type="dxa"/>
          </w:tcPr>
          <w:p w:rsidR="006F1CFD" w:rsidRDefault="006F1CFD">
            <w:pPr>
              <w:pStyle w:val="ConsPlusNormal"/>
            </w:pPr>
            <w:r>
              <w:t>Спектакли театров кукол для взрослой и детской аудитории, всего</w:t>
            </w:r>
          </w:p>
        </w:tc>
        <w:tc>
          <w:tcPr>
            <w:tcW w:w="1411" w:type="dxa"/>
          </w:tcPr>
          <w:p w:rsidR="006F1CFD" w:rsidRDefault="006F1CFD">
            <w:pPr>
              <w:pStyle w:val="ConsPlusNormal"/>
            </w:pPr>
          </w:p>
        </w:tc>
        <w:tc>
          <w:tcPr>
            <w:tcW w:w="1587" w:type="dxa"/>
          </w:tcPr>
          <w:p w:rsidR="006F1CFD" w:rsidRDefault="006F1CFD">
            <w:pPr>
              <w:pStyle w:val="ConsPlusNormal"/>
            </w:pPr>
          </w:p>
        </w:tc>
        <w:tc>
          <w:tcPr>
            <w:tcW w:w="1422" w:type="dxa"/>
          </w:tcPr>
          <w:p w:rsidR="006F1CFD" w:rsidRDefault="006F1CFD">
            <w:pPr>
              <w:pStyle w:val="ConsPlusNormal"/>
            </w:pPr>
          </w:p>
        </w:tc>
        <w:tc>
          <w:tcPr>
            <w:tcW w:w="1814" w:type="dxa"/>
          </w:tcPr>
          <w:p w:rsidR="006F1CFD" w:rsidRDefault="006F1CFD">
            <w:pPr>
              <w:pStyle w:val="ConsPlusNormal"/>
            </w:pPr>
          </w:p>
        </w:tc>
        <w:tc>
          <w:tcPr>
            <w:tcW w:w="1191" w:type="dxa"/>
          </w:tcPr>
          <w:p w:rsidR="006F1CFD" w:rsidRDefault="006F1CFD">
            <w:pPr>
              <w:pStyle w:val="ConsPlusNormal"/>
            </w:pPr>
          </w:p>
        </w:tc>
        <w:tc>
          <w:tcPr>
            <w:tcW w:w="1587" w:type="dxa"/>
          </w:tcPr>
          <w:p w:rsidR="006F1CFD" w:rsidRDefault="006F1CFD">
            <w:pPr>
              <w:pStyle w:val="ConsPlusNormal"/>
            </w:pPr>
          </w:p>
        </w:tc>
        <w:tc>
          <w:tcPr>
            <w:tcW w:w="1422" w:type="dxa"/>
          </w:tcPr>
          <w:p w:rsidR="006F1CFD" w:rsidRDefault="006F1CFD">
            <w:pPr>
              <w:pStyle w:val="ConsPlusNormal"/>
            </w:pPr>
          </w:p>
        </w:tc>
        <w:tc>
          <w:tcPr>
            <w:tcW w:w="1134" w:type="dxa"/>
          </w:tcPr>
          <w:p w:rsidR="006F1CFD" w:rsidRDefault="006F1CFD">
            <w:pPr>
              <w:pStyle w:val="ConsPlusNormal"/>
            </w:pPr>
          </w:p>
        </w:tc>
        <w:tc>
          <w:tcPr>
            <w:tcW w:w="1531" w:type="dxa"/>
          </w:tcPr>
          <w:p w:rsidR="006F1CFD" w:rsidRDefault="006F1CFD">
            <w:pPr>
              <w:pStyle w:val="ConsPlusNormal"/>
            </w:pPr>
          </w:p>
        </w:tc>
        <w:tc>
          <w:tcPr>
            <w:tcW w:w="1361" w:type="dxa"/>
          </w:tcPr>
          <w:p w:rsidR="006F1CFD" w:rsidRDefault="006F1CFD">
            <w:pPr>
              <w:pStyle w:val="ConsPlusNormal"/>
            </w:pPr>
          </w:p>
        </w:tc>
        <w:tc>
          <w:tcPr>
            <w:tcW w:w="1871" w:type="dxa"/>
          </w:tcPr>
          <w:p w:rsidR="006F1CFD" w:rsidRDefault="006F1CFD">
            <w:pPr>
              <w:pStyle w:val="ConsPlusNormal"/>
            </w:pPr>
          </w:p>
        </w:tc>
        <w:tc>
          <w:tcPr>
            <w:tcW w:w="113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r>
      <w:tr w:rsidR="006F1CFD">
        <w:tc>
          <w:tcPr>
            <w:tcW w:w="3061" w:type="dxa"/>
          </w:tcPr>
          <w:p w:rsidR="006F1CFD" w:rsidRDefault="006F1CFD">
            <w:pPr>
              <w:pStyle w:val="ConsPlusNormal"/>
            </w:pPr>
            <w:r>
              <w:t>В том числе:</w:t>
            </w:r>
          </w:p>
        </w:tc>
        <w:tc>
          <w:tcPr>
            <w:tcW w:w="1411" w:type="dxa"/>
          </w:tcPr>
          <w:p w:rsidR="006F1CFD" w:rsidRDefault="006F1CFD">
            <w:pPr>
              <w:pStyle w:val="ConsPlusNormal"/>
            </w:pPr>
          </w:p>
        </w:tc>
        <w:tc>
          <w:tcPr>
            <w:tcW w:w="1587" w:type="dxa"/>
          </w:tcPr>
          <w:p w:rsidR="006F1CFD" w:rsidRDefault="006F1CFD">
            <w:pPr>
              <w:pStyle w:val="ConsPlusNormal"/>
            </w:pPr>
          </w:p>
        </w:tc>
        <w:tc>
          <w:tcPr>
            <w:tcW w:w="1422" w:type="dxa"/>
          </w:tcPr>
          <w:p w:rsidR="006F1CFD" w:rsidRDefault="006F1CFD">
            <w:pPr>
              <w:pStyle w:val="ConsPlusNormal"/>
            </w:pPr>
          </w:p>
        </w:tc>
        <w:tc>
          <w:tcPr>
            <w:tcW w:w="1814" w:type="dxa"/>
          </w:tcPr>
          <w:p w:rsidR="006F1CFD" w:rsidRDefault="006F1CFD">
            <w:pPr>
              <w:pStyle w:val="ConsPlusNormal"/>
            </w:pPr>
          </w:p>
        </w:tc>
        <w:tc>
          <w:tcPr>
            <w:tcW w:w="1191" w:type="dxa"/>
          </w:tcPr>
          <w:p w:rsidR="006F1CFD" w:rsidRDefault="006F1CFD">
            <w:pPr>
              <w:pStyle w:val="ConsPlusNormal"/>
            </w:pPr>
          </w:p>
        </w:tc>
        <w:tc>
          <w:tcPr>
            <w:tcW w:w="1587" w:type="dxa"/>
          </w:tcPr>
          <w:p w:rsidR="006F1CFD" w:rsidRDefault="006F1CFD">
            <w:pPr>
              <w:pStyle w:val="ConsPlusNormal"/>
            </w:pPr>
          </w:p>
        </w:tc>
        <w:tc>
          <w:tcPr>
            <w:tcW w:w="1422" w:type="dxa"/>
          </w:tcPr>
          <w:p w:rsidR="006F1CFD" w:rsidRDefault="006F1CFD">
            <w:pPr>
              <w:pStyle w:val="ConsPlusNormal"/>
            </w:pPr>
          </w:p>
        </w:tc>
        <w:tc>
          <w:tcPr>
            <w:tcW w:w="1134" w:type="dxa"/>
          </w:tcPr>
          <w:p w:rsidR="006F1CFD" w:rsidRDefault="006F1CFD">
            <w:pPr>
              <w:pStyle w:val="ConsPlusNormal"/>
            </w:pPr>
          </w:p>
        </w:tc>
        <w:tc>
          <w:tcPr>
            <w:tcW w:w="1531" w:type="dxa"/>
          </w:tcPr>
          <w:p w:rsidR="006F1CFD" w:rsidRDefault="006F1CFD">
            <w:pPr>
              <w:pStyle w:val="ConsPlusNormal"/>
            </w:pPr>
          </w:p>
        </w:tc>
        <w:tc>
          <w:tcPr>
            <w:tcW w:w="1361" w:type="dxa"/>
          </w:tcPr>
          <w:p w:rsidR="006F1CFD" w:rsidRDefault="006F1CFD">
            <w:pPr>
              <w:pStyle w:val="ConsPlusNormal"/>
            </w:pPr>
          </w:p>
        </w:tc>
        <w:tc>
          <w:tcPr>
            <w:tcW w:w="1871" w:type="dxa"/>
          </w:tcPr>
          <w:p w:rsidR="006F1CFD" w:rsidRDefault="006F1CFD">
            <w:pPr>
              <w:pStyle w:val="ConsPlusNormal"/>
            </w:pPr>
          </w:p>
        </w:tc>
        <w:tc>
          <w:tcPr>
            <w:tcW w:w="113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r>
      <w:tr w:rsidR="006F1CFD">
        <w:tc>
          <w:tcPr>
            <w:tcW w:w="3061" w:type="dxa"/>
          </w:tcPr>
          <w:p w:rsidR="006F1CFD" w:rsidRDefault="006F1CFD">
            <w:pPr>
              <w:pStyle w:val="ConsPlusNormal"/>
            </w:pPr>
            <w:r>
              <w:t>Оплата авторского вознаграждения и гонораров</w:t>
            </w:r>
          </w:p>
        </w:tc>
        <w:tc>
          <w:tcPr>
            <w:tcW w:w="1411" w:type="dxa"/>
          </w:tcPr>
          <w:p w:rsidR="006F1CFD" w:rsidRDefault="006F1CFD">
            <w:pPr>
              <w:pStyle w:val="ConsPlusNormal"/>
            </w:pPr>
          </w:p>
        </w:tc>
        <w:tc>
          <w:tcPr>
            <w:tcW w:w="1587" w:type="dxa"/>
          </w:tcPr>
          <w:p w:rsidR="006F1CFD" w:rsidRDefault="006F1CFD">
            <w:pPr>
              <w:pStyle w:val="ConsPlusNormal"/>
            </w:pPr>
          </w:p>
        </w:tc>
        <w:tc>
          <w:tcPr>
            <w:tcW w:w="1422" w:type="dxa"/>
          </w:tcPr>
          <w:p w:rsidR="006F1CFD" w:rsidRDefault="006F1CFD">
            <w:pPr>
              <w:pStyle w:val="ConsPlusNormal"/>
            </w:pPr>
          </w:p>
        </w:tc>
        <w:tc>
          <w:tcPr>
            <w:tcW w:w="1814" w:type="dxa"/>
          </w:tcPr>
          <w:p w:rsidR="006F1CFD" w:rsidRDefault="006F1CFD">
            <w:pPr>
              <w:pStyle w:val="ConsPlusNormal"/>
            </w:pPr>
          </w:p>
        </w:tc>
        <w:tc>
          <w:tcPr>
            <w:tcW w:w="1191" w:type="dxa"/>
          </w:tcPr>
          <w:p w:rsidR="006F1CFD" w:rsidRDefault="006F1CFD">
            <w:pPr>
              <w:pStyle w:val="ConsPlusNormal"/>
            </w:pPr>
          </w:p>
        </w:tc>
        <w:tc>
          <w:tcPr>
            <w:tcW w:w="1587" w:type="dxa"/>
          </w:tcPr>
          <w:p w:rsidR="006F1CFD" w:rsidRDefault="006F1CFD">
            <w:pPr>
              <w:pStyle w:val="ConsPlusNormal"/>
            </w:pPr>
          </w:p>
        </w:tc>
        <w:tc>
          <w:tcPr>
            <w:tcW w:w="1422" w:type="dxa"/>
          </w:tcPr>
          <w:p w:rsidR="006F1CFD" w:rsidRDefault="006F1CFD">
            <w:pPr>
              <w:pStyle w:val="ConsPlusNormal"/>
            </w:pPr>
          </w:p>
        </w:tc>
        <w:tc>
          <w:tcPr>
            <w:tcW w:w="1134" w:type="dxa"/>
          </w:tcPr>
          <w:p w:rsidR="006F1CFD" w:rsidRDefault="006F1CFD">
            <w:pPr>
              <w:pStyle w:val="ConsPlusNormal"/>
            </w:pPr>
          </w:p>
        </w:tc>
        <w:tc>
          <w:tcPr>
            <w:tcW w:w="1531" w:type="dxa"/>
          </w:tcPr>
          <w:p w:rsidR="006F1CFD" w:rsidRDefault="006F1CFD">
            <w:pPr>
              <w:pStyle w:val="ConsPlusNormal"/>
            </w:pPr>
          </w:p>
        </w:tc>
        <w:tc>
          <w:tcPr>
            <w:tcW w:w="1361" w:type="dxa"/>
          </w:tcPr>
          <w:p w:rsidR="006F1CFD" w:rsidRDefault="006F1CFD">
            <w:pPr>
              <w:pStyle w:val="ConsPlusNormal"/>
            </w:pPr>
          </w:p>
        </w:tc>
        <w:tc>
          <w:tcPr>
            <w:tcW w:w="1871" w:type="dxa"/>
          </w:tcPr>
          <w:p w:rsidR="006F1CFD" w:rsidRDefault="006F1CFD">
            <w:pPr>
              <w:pStyle w:val="ConsPlusNormal"/>
            </w:pPr>
          </w:p>
        </w:tc>
        <w:tc>
          <w:tcPr>
            <w:tcW w:w="113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r>
      <w:tr w:rsidR="006F1CFD">
        <w:tc>
          <w:tcPr>
            <w:tcW w:w="3061" w:type="dxa"/>
          </w:tcPr>
          <w:p w:rsidR="006F1CFD" w:rsidRDefault="006F1CFD">
            <w:pPr>
              <w:pStyle w:val="ConsPlusNormal"/>
            </w:pPr>
            <w:r>
              <w:t>Оплата работ (услуг) по обеспечению творческих проектов декорациями, конструкциями</w:t>
            </w:r>
          </w:p>
        </w:tc>
        <w:tc>
          <w:tcPr>
            <w:tcW w:w="1411" w:type="dxa"/>
          </w:tcPr>
          <w:p w:rsidR="006F1CFD" w:rsidRDefault="006F1CFD">
            <w:pPr>
              <w:pStyle w:val="ConsPlusNormal"/>
            </w:pPr>
          </w:p>
        </w:tc>
        <w:tc>
          <w:tcPr>
            <w:tcW w:w="1587" w:type="dxa"/>
          </w:tcPr>
          <w:p w:rsidR="006F1CFD" w:rsidRDefault="006F1CFD">
            <w:pPr>
              <w:pStyle w:val="ConsPlusNormal"/>
            </w:pPr>
          </w:p>
        </w:tc>
        <w:tc>
          <w:tcPr>
            <w:tcW w:w="1422" w:type="dxa"/>
          </w:tcPr>
          <w:p w:rsidR="006F1CFD" w:rsidRDefault="006F1CFD">
            <w:pPr>
              <w:pStyle w:val="ConsPlusNormal"/>
            </w:pPr>
          </w:p>
        </w:tc>
        <w:tc>
          <w:tcPr>
            <w:tcW w:w="1814" w:type="dxa"/>
          </w:tcPr>
          <w:p w:rsidR="006F1CFD" w:rsidRDefault="006F1CFD">
            <w:pPr>
              <w:pStyle w:val="ConsPlusNormal"/>
            </w:pPr>
          </w:p>
        </w:tc>
        <w:tc>
          <w:tcPr>
            <w:tcW w:w="1191" w:type="dxa"/>
          </w:tcPr>
          <w:p w:rsidR="006F1CFD" w:rsidRDefault="006F1CFD">
            <w:pPr>
              <w:pStyle w:val="ConsPlusNormal"/>
            </w:pPr>
          </w:p>
        </w:tc>
        <w:tc>
          <w:tcPr>
            <w:tcW w:w="1587" w:type="dxa"/>
          </w:tcPr>
          <w:p w:rsidR="006F1CFD" w:rsidRDefault="006F1CFD">
            <w:pPr>
              <w:pStyle w:val="ConsPlusNormal"/>
            </w:pPr>
          </w:p>
        </w:tc>
        <w:tc>
          <w:tcPr>
            <w:tcW w:w="1422" w:type="dxa"/>
          </w:tcPr>
          <w:p w:rsidR="006F1CFD" w:rsidRDefault="006F1CFD">
            <w:pPr>
              <w:pStyle w:val="ConsPlusNormal"/>
            </w:pPr>
          </w:p>
        </w:tc>
        <w:tc>
          <w:tcPr>
            <w:tcW w:w="1134" w:type="dxa"/>
          </w:tcPr>
          <w:p w:rsidR="006F1CFD" w:rsidRDefault="006F1CFD">
            <w:pPr>
              <w:pStyle w:val="ConsPlusNormal"/>
            </w:pPr>
          </w:p>
        </w:tc>
        <w:tc>
          <w:tcPr>
            <w:tcW w:w="1531" w:type="dxa"/>
          </w:tcPr>
          <w:p w:rsidR="006F1CFD" w:rsidRDefault="006F1CFD">
            <w:pPr>
              <w:pStyle w:val="ConsPlusNormal"/>
            </w:pPr>
          </w:p>
        </w:tc>
        <w:tc>
          <w:tcPr>
            <w:tcW w:w="1361" w:type="dxa"/>
          </w:tcPr>
          <w:p w:rsidR="006F1CFD" w:rsidRDefault="006F1CFD">
            <w:pPr>
              <w:pStyle w:val="ConsPlusNormal"/>
            </w:pPr>
          </w:p>
        </w:tc>
        <w:tc>
          <w:tcPr>
            <w:tcW w:w="1871" w:type="dxa"/>
          </w:tcPr>
          <w:p w:rsidR="006F1CFD" w:rsidRDefault="006F1CFD">
            <w:pPr>
              <w:pStyle w:val="ConsPlusNormal"/>
            </w:pPr>
          </w:p>
        </w:tc>
        <w:tc>
          <w:tcPr>
            <w:tcW w:w="113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r>
      <w:tr w:rsidR="006F1CFD">
        <w:tc>
          <w:tcPr>
            <w:tcW w:w="3061" w:type="dxa"/>
          </w:tcPr>
          <w:p w:rsidR="006F1CFD" w:rsidRDefault="006F1CFD">
            <w:pPr>
              <w:pStyle w:val="ConsPlusNormal"/>
            </w:pPr>
            <w:r>
              <w:t xml:space="preserve">Оплата работ (услуг) по обеспечению творческих </w:t>
            </w:r>
            <w:r>
              <w:lastRenderedPageBreak/>
              <w:t>проектов театральным реквизитом, бутафорией, гримом</w:t>
            </w:r>
          </w:p>
        </w:tc>
        <w:tc>
          <w:tcPr>
            <w:tcW w:w="1411" w:type="dxa"/>
          </w:tcPr>
          <w:p w:rsidR="006F1CFD" w:rsidRDefault="006F1CFD">
            <w:pPr>
              <w:pStyle w:val="ConsPlusNormal"/>
            </w:pPr>
          </w:p>
        </w:tc>
        <w:tc>
          <w:tcPr>
            <w:tcW w:w="1587" w:type="dxa"/>
          </w:tcPr>
          <w:p w:rsidR="006F1CFD" w:rsidRDefault="006F1CFD">
            <w:pPr>
              <w:pStyle w:val="ConsPlusNormal"/>
            </w:pPr>
          </w:p>
        </w:tc>
        <w:tc>
          <w:tcPr>
            <w:tcW w:w="1422" w:type="dxa"/>
          </w:tcPr>
          <w:p w:rsidR="006F1CFD" w:rsidRDefault="006F1CFD">
            <w:pPr>
              <w:pStyle w:val="ConsPlusNormal"/>
            </w:pPr>
          </w:p>
        </w:tc>
        <w:tc>
          <w:tcPr>
            <w:tcW w:w="1814" w:type="dxa"/>
          </w:tcPr>
          <w:p w:rsidR="006F1CFD" w:rsidRDefault="006F1CFD">
            <w:pPr>
              <w:pStyle w:val="ConsPlusNormal"/>
            </w:pPr>
          </w:p>
        </w:tc>
        <w:tc>
          <w:tcPr>
            <w:tcW w:w="1191" w:type="dxa"/>
          </w:tcPr>
          <w:p w:rsidR="006F1CFD" w:rsidRDefault="006F1CFD">
            <w:pPr>
              <w:pStyle w:val="ConsPlusNormal"/>
            </w:pPr>
          </w:p>
        </w:tc>
        <w:tc>
          <w:tcPr>
            <w:tcW w:w="1587" w:type="dxa"/>
          </w:tcPr>
          <w:p w:rsidR="006F1CFD" w:rsidRDefault="006F1CFD">
            <w:pPr>
              <w:pStyle w:val="ConsPlusNormal"/>
            </w:pPr>
          </w:p>
        </w:tc>
        <w:tc>
          <w:tcPr>
            <w:tcW w:w="1422" w:type="dxa"/>
          </w:tcPr>
          <w:p w:rsidR="006F1CFD" w:rsidRDefault="006F1CFD">
            <w:pPr>
              <w:pStyle w:val="ConsPlusNormal"/>
            </w:pPr>
          </w:p>
        </w:tc>
        <w:tc>
          <w:tcPr>
            <w:tcW w:w="1134" w:type="dxa"/>
          </w:tcPr>
          <w:p w:rsidR="006F1CFD" w:rsidRDefault="006F1CFD">
            <w:pPr>
              <w:pStyle w:val="ConsPlusNormal"/>
            </w:pPr>
          </w:p>
        </w:tc>
        <w:tc>
          <w:tcPr>
            <w:tcW w:w="1531" w:type="dxa"/>
          </w:tcPr>
          <w:p w:rsidR="006F1CFD" w:rsidRDefault="006F1CFD">
            <w:pPr>
              <w:pStyle w:val="ConsPlusNormal"/>
            </w:pPr>
          </w:p>
        </w:tc>
        <w:tc>
          <w:tcPr>
            <w:tcW w:w="1361" w:type="dxa"/>
          </w:tcPr>
          <w:p w:rsidR="006F1CFD" w:rsidRDefault="006F1CFD">
            <w:pPr>
              <w:pStyle w:val="ConsPlusNormal"/>
            </w:pPr>
          </w:p>
        </w:tc>
        <w:tc>
          <w:tcPr>
            <w:tcW w:w="1871" w:type="dxa"/>
          </w:tcPr>
          <w:p w:rsidR="006F1CFD" w:rsidRDefault="006F1CFD">
            <w:pPr>
              <w:pStyle w:val="ConsPlusNormal"/>
            </w:pPr>
          </w:p>
        </w:tc>
        <w:tc>
          <w:tcPr>
            <w:tcW w:w="113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r>
      <w:tr w:rsidR="006F1CFD">
        <w:tc>
          <w:tcPr>
            <w:tcW w:w="3061" w:type="dxa"/>
          </w:tcPr>
          <w:p w:rsidR="006F1CFD" w:rsidRDefault="006F1CFD">
            <w:pPr>
              <w:pStyle w:val="ConsPlusNormal"/>
            </w:pPr>
            <w:r>
              <w:lastRenderedPageBreak/>
              <w:t>ИТОГО</w:t>
            </w:r>
          </w:p>
        </w:tc>
        <w:tc>
          <w:tcPr>
            <w:tcW w:w="1411" w:type="dxa"/>
          </w:tcPr>
          <w:p w:rsidR="006F1CFD" w:rsidRDefault="006F1CFD">
            <w:pPr>
              <w:pStyle w:val="ConsPlusNormal"/>
            </w:pPr>
          </w:p>
        </w:tc>
        <w:tc>
          <w:tcPr>
            <w:tcW w:w="1587" w:type="dxa"/>
          </w:tcPr>
          <w:p w:rsidR="006F1CFD" w:rsidRDefault="006F1CFD">
            <w:pPr>
              <w:pStyle w:val="ConsPlusNormal"/>
            </w:pPr>
          </w:p>
        </w:tc>
        <w:tc>
          <w:tcPr>
            <w:tcW w:w="1422" w:type="dxa"/>
          </w:tcPr>
          <w:p w:rsidR="006F1CFD" w:rsidRDefault="006F1CFD">
            <w:pPr>
              <w:pStyle w:val="ConsPlusNormal"/>
            </w:pPr>
          </w:p>
        </w:tc>
        <w:tc>
          <w:tcPr>
            <w:tcW w:w="1814" w:type="dxa"/>
          </w:tcPr>
          <w:p w:rsidR="006F1CFD" w:rsidRDefault="006F1CFD">
            <w:pPr>
              <w:pStyle w:val="ConsPlusNormal"/>
            </w:pPr>
          </w:p>
        </w:tc>
        <w:tc>
          <w:tcPr>
            <w:tcW w:w="1191" w:type="dxa"/>
          </w:tcPr>
          <w:p w:rsidR="006F1CFD" w:rsidRDefault="006F1CFD">
            <w:pPr>
              <w:pStyle w:val="ConsPlusNormal"/>
            </w:pPr>
          </w:p>
        </w:tc>
        <w:tc>
          <w:tcPr>
            <w:tcW w:w="1587" w:type="dxa"/>
          </w:tcPr>
          <w:p w:rsidR="006F1CFD" w:rsidRDefault="006F1CFD">
            <w:pPr>
              <w:pStyle w:val="ConsPlusNormal"/>
            </w:pPr>
          </w:p>
        </w:tc>
        <w:tc>
          <w:tcPr>
            <w:tcW w:w="1422" w:type="dxa"/>
          </w:tcPr>
          <w:p w:rsidR="006F1CFD" w:rsidRDefault="006F1CFD">
            <w:pPr>
              <w:pStyle w:val="ConsPlusNormal"/>
            </w:pPr>
          </w:p>
        </w:tc>
        <w:tc>
          <w:tcPr>
            <w:tcW w:w="1134" w:type="dxa"/>
          </w:tcPr>
          <w:p w:rsidR="006F1CFD" w:rsidRDefault="006F1CFD">
            <w:pPr>
              <w:pStyle w:val="ConsPlusNormal"/>
            </w:pPr>
          </w:p>
        </w:tc>
        <w:tc>
          <w:tcPr>
            <w:tcW w:w="1531" w:type="dxa"/>
          </w:tcPr>
          <w:p w:rsidR="006F1CFD" w:rsidRDefault="006F1CFD">
            <w:pPr>
              <w:pStyle w:val="ConsPlusNormal"/>
            </w:pPr>
          </w:p>
        </w:tc>
        <w:tc>
          <w:tcPr>
            <w:tcW w:w="1361" w:type="dxa"/>
          </w:tcPr>
          <w:p w:rsidR="006F1CFD" w:rsidRDefault="006F1CFD">
            <w:pPr>
              <w:pStyle w:val="ConsPlusNormal"/>
            </w:pPr>
          </w:p>
        </w:tc>
        <w:tc>
          <w:tcPr>
            <w:tcW w:w="1871" w:type="dxa"/>
          </w:tcPr>
          <w:p w:rsidR="006F1CFD" w:rsidRDefault="006F1CFD">
            <w:pPr>
              <w:pStyle w:val="ConsPlusNormal"/>
            </w:pPr>
          </w:p>
        </w:tc>
        <w:tc>
          <w:tcPr>
            <w:tcW w:w="113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r>
    </w:tbl>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984"/>
        <w:gridCol w:w="3288"/>
        <w:gridCol w:w="1814"/>
        <w:gridCol w:w="3118"/>
      </w:tblGrid>
      <w:tr w:rsidR="006F1CFD">
        <w:tc>
          <w:tcPr>
            <w:tcW w:w="3402" w:type="dxa"/>
          </w:tcPr>
          <w:p w:rsidR="006F1CFD" w:rsidRDefault="006F1CFD">
            <w:pPr>
              <w:pStyle w:val="ConsPlusNormal"/>
              <w:jc w:val="center"/>
            </w:pPr>
            <w:r>
              <w:t>Наименование</w:t>
            </w:r>
          </w:p>
        </w:tc>
        <w:tc>
          <w:tcPr>
            <w:tcW w:w="1984" w:type="dxa"/>
          </w:tcPr>
          <w:p w:rsidR="006F1CFD" w:rsidRDefault="006F1CFD">
            <w:pPr>
              <w:pStyle w:val="ConsPlusNormal"/>
              <w:jc w:val="center"/>
            </w:pPr>
            <w:r>
              <w:t>Всего поставлено спектаклей (шт.)</w:t>
            </w:r>
            <w:hyperlink w:anchor="P7644" w:history="1">
              <w:r>
                <w:rPr>
                  <w:color w:val="0000FF"/>
                </w:rPr>
                <w:t>**</w:t>
              </w:r>
            </w:hyperlink>
          </w:p>
        </w:tc>
        <w:tc>
          <w:tcPr>
            <w:tcW w:w="3288" w:type="dxa"/>
          </w:tcPr>
          <w:p w:rsidR="006F1CFD" w:rsidRDefault="006F1CFD">
            <w:pPr>
              <w:pStyle w:val="ConsPlusNormal"/>
              <w:jc w:val="center"/>
            </w:pPr>
            <w:r>
              <w:t>Из них: за счет средств субсидий, предоставляемых из бюджета Московской области бюджетам муниципальных образований Московской области за счет средств федерального бюджета и бюджета Московской области</w:t>
            </w:r>
          </w:p>
        </w:tc>
        <w:tc>
          <w:tcPr>
            <w:tcW w:w="1814" w:type="dxa"/>
          </w:tcPr>
          <w:p w:rsidR="006F1CFD" w:rsidRDefault="006F1CFD">
            <w:pPr>
              <w:pStyle w:val="ConsPlusNormal"/>
              <w:jc w:val="center"/>
            </w:pPr>
            <w:r>
              <w:t>Количество показов спектаклей на стационаре (шт.)</w:t>
            </w:r>
            <w:hyperlink w:anchor="P7644" w:history="1">
              <w:r>
                <w:rPr>
                  <w:color w:val="0000FF"/>
                </w:rPr>
                <w:t>**</w:t>
              </w:r>
            </w:hyperlink>
          </w:p>
        </w:tc>
        <w:tc>
          <w:tcPr>
            <w:tcW w:w="3118" w:type="dxa"/>
          </w:tcPr>
          <w:p w:rsidR="006F1CFD" w:rsidRDefault="006F1CFD">
            <w:pPr>
              <w:pStyle w:val="ConsPlusNormal"/>
              <w:jc w:val="center"/>
            </w:pPr>
            <w:r>
              <w:t>Из них: за счет средств субсидий, предоставляемых из бюджета Московской области бюджетам муниципальных образований Московской области за счет средств федерального бюджета и бюджета Московской области</w:t>
            </w:r>
          </w:p>
        </w:tc>
      </w:tr>
      <w:tr w:rsidR="006F1CFD">
        <w:tc>
          <w:tcPr>
            <w:tcW w:w="3402" w:type="dxa"/>
          </w:tcPr>
          <w:p w:rsidR="006F1CFD" w:rsidRDefault="006F1CFD">
            <w:pPr>
              <w:pStyle w:val="ConsPlusNormal"/>
            </w:pPr>
            <w:r>
              <w:t>Спектакли драматических, музыкально-драматических, театров юного зрителя для взрослой аудитории (шт.)</w:t>
            </w:r>
          </w:p>
        </w:tc>
        <w:tc>
          <w:tcPr>
            <w:tcW w:w="1984" w:type="dxa"/>
          </w:tcPr>
          <w:p w:rsidR="006F1CFD" w:rsidRDefault="006F1CFD">
            <w:pPr>
              <w:pStyle w:val="ConsPlusNormal"/>
            </w:pPr>
          </w:p>
        </w:tc>
        <w:tc>
          <w:tcPr>
            <w:tcW w:w="3288" w:type="dxa"/>
          </w:tcPr>
          <w:p w:rsidR="006F1CFD" w:rsidRDefault="006F1CFD">
            <w:pPr>
              <w:pStyle w:val="ConsPlusNormal"/>
            </w:pPr>
          </w:p>
        </w:tc>
        <w:tc>
          <w:tcPr>
            <w:tcW w:w="1814" w:type="dxa"/>
          </w:tcPr>
          <w:p w:rsidR="006F1CFD" w:rsidRDefault="006F1CFD">
            <w:pPr>
              <w:pStyle w:val="ConsPlusNormal"/>
            </w:pPr>
          </w:p>
        </w:tc>
        <w:tc>
          <w:tcPr>
            <w:tcW w:w="3118" w:type="dxa"/>
          </w:tcPr>
          <w:p w:rsidR="006F1CFD" w:rsidRDefault="006F1CFD">
            <w:pPr>
              <w:pStyle w:val="ConsPlusNormal"/>
            </w:pPr>
          </w:p>
        </w:tc>
      </w:tr>
      <w:tr w:rsidR="006F1CFD">
        <w:tc>
          <w:tcPr>
            <w:tcW w:w="3402" w:type="dxa"/>
          </w:tcPr>
          <w:p w:rsidR="006F1CFD" w:rsidRDefault="006F1CFD">
            <w:pPr>
              <w:pStyle w:val="ConsPlusNormal"/>
            </w:pPr>
            <w:r>
              <w:t>Спектакли драматических, музыкально-драматических, театров юного зрителя для детской аудитории (шт.)</w:t>
            </w:r>
          </w:p>
        </w:tc>
        <w:tc>
          <w:tcPr>
            <w:tcW w:w="1984" w:type="dxa"/>
          </w:tcPr>
          <w:p w:rsidR="006F1CFD" w:rsidRDefault="006F1CFD">
            <w:pPr>
              <w:pStyle w:val="ConsPlusNormal"/>
            </w:pPr>
          </w:p>
        </w:tc>
        <w:tc>
          <w:tcPr>
            <w:tcW w:w="3288" w:type="dxa"/>
          </w:tcPr>
          <w:p w:rsidR="006F1CFD" w:rsidRDefault="006F1CFD">
            <w:pPr>
              <w:pStyle w:val="ConsPlusNormal"/>
            </w:pPr>
          </w:p>
        </w:tc>
        <w:tc>
          <w:tcPr>
            <w:tcW w:w="1814" w:type="dxa"/>
          </w:tcPr>
          <w:p w:rsidR="006F1CFD" w:rsidRDefault="006F1CFD">
            <w:pPr>
              <w:pStyle w:val="ConsPlusNormal"/>
            </w:pPr>
          </w:p>
        </w:tc>
        <w:tc>
          <w:tcPr>
            <w:tcW w:w="3118" w:type="dxa"/>
          </w:tcPr>
          <w:p w:rsidR="006F1CFD" w:rsidRDefault="006F1CFD">
            <w:pPr>
              <w:pStyle w:val="ConsPlusNormal"/>
            </w:pPr>
          </w:p>
        </w:tc>
      </w:tr>
      <w:tr w:rsidR="006F1CFD">
        <w:tc>
          <w:tcPr>
            <w:tcW w:w="3402" w:type="dxa"/>
          </w:tcPr>
          <w:p w:rsidR="006F1CFD" w:rsidRDefault="006F1CFD">
            <w:pPr>
              <w:pStyle w:val="ConsPlusNormal"/>
            </w:pPr>
            <w:r>
              <w:t>Спектакли театров кукол для взрослой и детской аудитории (шт.)</w:t>
            </w:r>
          </w:p>
        </w:tc>
        <w:tc>
          <w:tcPr>
            <w:tcW w:w="1984" w:type="dxa"/>
          </w:tcPr>
          <w:p w:rsidR="006F1CFD" w:rsidRDefault="006F1CFD">
            <w:pPr>
              <w:pStyle w:val="ConsPlusNormal"/>
            </w:pPr>
          </w:p>
        </w:tc>
        <w:tc>
          <w:tcPr>
            <w:tcW w:w="3288" w:type="dxa"/>
          </w:tcPr>
          <w:p w:rsidR="006F1CFD" w:rsidRDefault="006F1CFD">
            <w:pPr>
              <w:pStyle w:val="ConsPlusNormal"/>
            </w:pPr>
          </w:p>
        </w:tc>
        <w:tc>
          <w:tcPr>
            <w:tcW w:w="1814" w:type="dxa"/>
          </w:tcPr>
          <w:p w:rsidR="006F1CFD" w:rsidRDefault="006F1CFD">
            <w:pPr>
              <w:pStyle w:val="ConsPlusNormal"/>
            </w:pPr>
          </w:p>
        </w:tc>
        <w:tc>
          <w:tcPr>
            <w:tcW w:w="3118" w:type="dxa"/>
          </w:tcPr>
          <w:p w:rsidR="006F1CFD" w:rsidRDefault="006F1CFD">
            <w:pPr>
              <w:pStyle w:val="ConsPlusNormal"/>
            </w:pPr>
          </w:p>
        </w:tc>
      </w:tr>
      <w:tr w:rsidR="006F1CFD">
        <w:tc>
          <w:tcPr>
            <w:tcW w:w="3402" w:type="dxa"/>
          </w:tcPr>
          <w:p w:rsidR="006F1CFD" w:rsidRDefault="006F1CFD">
            <w:pPr>
              <w:pStyle w:val="ConsPlusNormal"/>
            </w:pPr>
            <w:r>
              <w:t>ИТОГО:</w:t>
            </w:r>
          </w:p>
        </w:tc>
        <w:tc>
          <w:tcPr>
            <w:tcW w:w="1984" w:type="dxa"/>
          </w:tcPr>
          <w:p w:rsidR="006F1CFD" w:rsidRDefault="006F1CFD">
            <w:pPr>
              <w:pStyle w:val="ConsPlusNormal"/>
            </w:pPr>
          </w:p>
        </w:tc>
        <w:tc>
          <w:tcPr>
            <w:tcW w:w="3288" w:type="dxa"/>
          </w:tcPr>
          <w:p w:rsidR="006F1CFD" w:rsidRDefault="006F1CFD">
            <w:pPr>
              <w:pStyle w:val="ConsPlusNormal"/>
            </w:pPr>
          </w:p>
        </w:tc>
        <w:tc>
          <w:tcPr>
            <w:tcW w:w="1814" w:type="dxa"/>
          </w:tcPr>
          <w:p w:rsidR="006F1CFD" w:rsidRDefault="006F1CFD">
            <w:pPr>
              <w:pStyle w:val="ConsPlusNormal"/>
            </w:pPr>
          </w:p>
        </w:tc>
        <w:tc>
          <w:tcPr>
            <w:tcW w:w="3118" w:type="dxa"/>
          </w:tcPr>
          <w:p w:rsidR="006F1CFD" w:rsidRDefault="006F1CFD">
            <w:pPr>
              <w:pStyle w:val="ConsPlusNormal"/>
            </w:pP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nformat"/>
        <w:jc w:val="both"/>
      </w:pPr>
      <w:r>
        <w:t>Глава муниципального образования Московской области</w:t>
      </w:r>
    </w:p>
    <w:p w:rsidR="006F1CFD" w:rsidRDefault="006F1CFD">
      <w:pPr>
        <w:pStyle w:val="ConsPlusNonformat"/>
        <w:jc w:val="both"/>
      </w:pPr>
      <w:r>
        <w:t>_____________ ____________________________________________</w:t>
      </w:r>
    </w:p>
    <w:p w:rsidR="006F1CFD" w:rsidRDefault="006F1CFD">
      <w:pPr>
        <w:pStyle w:val="ConsPlusNonformat"/>
        <w:jc w:val="both"/>
      </w:pPr>
      <w:r>
        <w:t xml:space="preserve">  (подпись)    (расшифровка подписи - фамилия и инициалы)</w:t>
      </w:r>
    </w:p>
    <w:p w:rsidR="006F1CFD" w:rsidRDefault="006F1CFD">
      <w:pPr>
        <w:pStyle w:val="ConsPlusNonformat"/>
        <w:jc w:val="both"/>
      </w:pPr>
      <w:r>
        <w:t>(гербовая печать муниципального образования Московской области)</w:t>
      </w:r>
    </w:p>
    <w:p w:rsidR="006F1CFD" w:rsidRDefault="006F1CFD">
      <w:pPr>
        <w:pStyle w:val="ConsPlusNonformat"/>
        <w:jc w:val="both"/>
      </w:pPr>
    </w:p>
    <w:p w:rsidR="006F1CFD" w:rsidRDefault="006F1CFD">
      <w:pPr>
        <w:pStyle w:val="ConsPlusNonformat"/>
        <w:jc w:val="both"/>
      </w:pPr>
      <w:r>
        <w:t>"___" ___________ 20__ г.</w:t>
      </w:r>
    </w:p>
    <w:p w:rsidR="006F1CFD" w:rsidRDefault="006F1CFD">
      <w:pPr>
        <w:pStyle w:val="ConsPlusNonformat"/>
        <w:jc w:val="both"/>
      </w:pPr>
    </w:p>
    <w:p w:rsidR="006F1CFD" w:rsidRDefault="006F1CFD">
      <w:pPr>
        <w:pStyle w:val="ConsPlusNonformat"/>
        <w:jc w:val="both"/>
      </w:pPr>
      <w:r>
        <w:t>Исполнитель: _____________/______________________/_______________</w:t>
      </w:r>
    </w:p>
    <w:p w:rsidR="006F1CFD" w:rsidRDefault="006F1CFD">
      <w:pPr>
        <w:pStyle w:val="ConsPlusNonformat"/>
        <w:jc w:val="both"/>
      </w:pPr>
      <w:r>
        <w:t xml:space="preserve">              (должность)   (фамилия и инициалы)     (телефон)</w:t>
      </w:r>
    </w:p>
    <w:p w:rsidR="006F1CFD" w:rsidRDefault="006F1CFD">
      <w:pPr>
        <w:pStyle w:val="ConsPlusNormal"/>
        <w:jc w:val="both"/>
      </w:pPr>
    </w:p>
    <w:p w:rsidR="006F1CFD" w:rsidRDefault="006F1CFD">
      <w:pPr>
        <w:pStyle w:val="ConsPlusNormal"/>
        <w:jc w:val="both"/>
      </w:pPr>
      <w:bookmarkStart w:id="50" w:name="P7643"/>
      <w:bookmarkEnd w:id="50"/>
      <w:r>
        <w:t>*Периодичность представления отчета: квартальная, годовая.</w:t>
      </w:r>
    </w:p>
    <w:p w:rsidR="006F1CFD" w:rsidRDefault="006F1CFD">
      <w:pPr>
        <w:pStyle w:val="ConsPlusNormal"/>
        <w:jc w:val="both"/>
      </w:pPr>
      <w:bookmarkStart w:id="51" w:name="P7644"/>
      <w:bookmarkEnd w:id="51"/>
      <w:r>
        <w:t>**Данная информация представляется в последнем квартале отчетного периода.</w:t>
      </w:r>
    </w:p>
    <w:p w:rsidR="006F1CFD" w:rsidRDefault="006F1CFD">
      <w:pPr>
        <w:pStyle w:val="ConsPlusNormal"/>
        <w:jc w:val="both"/>
      </w:pPr>
    </w:p>
    <w:p w:rsidR="006F1CFD" w:rsidRDefault="006F1CFD">
      <w:pPr>
        <w:pStyle w:val="ConsPlusNormal"/>
        <w:jc w:val="both"/>
      </w:pPr>
      <w:r>
        <w:t>Примечание:</w:t>
      </w:r>
    </w:p>
    <w:p w:rsidR="006F1CFD" w:rsidRDefault="006F1CFD">
      <w:pPr>
        <w:pStyle w:val="ConsPlusNormal"/>
        <w:jc w:val="both"/>
      </w:pPr>
      <w:r>
        <w:t>Заполняется нарастающим итогом на отчетную дату.</w:t>
      </w:r>
    </w:p>
    <w:p w:rsidR="006F1CFD" w:rsidRDefault="006F1CFD">
      <w:pPr>
        <w:pStyle w:val="ConsPlusNormal"/>
        <w:jc w:val="both"/>
      </w:pPr>
      <w:r>
        <w:t>Сроки представления квартального отчета: до 5 числа месяца, следующего за отчетным периодом.</w:t>
      </w:r>
    </w:p>
    <w:p w:rsidR="006F1CFD" w:rsidRDefault="006F1CFD">
      <w:pPr>
        <w:pStyle w:val="ConsPlusNormal"/>
        <w:jc w:val="both"/>
      </w:pPr>
      <w:r>
        <w:t>Сроки представления годового отчета: до 25 декабря 2017 года.</w:t>
      </w:r>
    </w:p>
    <w:p w:rsidR="006F1CFD" w:rsidRDefault="006F1CFD">
      <w:pPr>
        <w:pStyle w:val="ConsPlusNormal"/>
        <w:jc w:val="both"/>
      </w:pPr>
      <w:r>
        <w:t>Заполняется нарастающим итогом на отчетную дату.</w:t>
      </w:r>
    </w:p>
    <w:p w:rsidR="006F1CFD" w:rsidRDefault="006F1CFD">
      <w:pPr>
        <w:pStyle w:val="ConsPlusNormal"/>
        <w:jc w:val="both"/>
      </w:pPr>
      <w:r>
        <w:t>Числовые значения отчетных показателей необходимо указать с двумя знаками после разделителя целой и дробной частей значения.</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3</w:t>
      </w:r>
    </w:p>
    <w:p w:rsidR="006F1CFD" w:rsidRDefault="006F1CFD">
      <w:pPr>
        <w:pStyle w:val="ConsPlusNormal"/>
        <w:jc w:val="right"/>
      </w:pPr>
      <w:r>
        <w:t>к Порядку предоставления</w:t>
      </w:r>
    </w:p>
    <w:p w:rsidR="006F1CFD" w:rsidRDefault="006F1CFD">
      <w:pPr>
        <w:pStyle w:val="ConsPlusNormal"/>
        <w:jc w:val="right"/>
      </w:pPr>
      <w:r>
        <w:t>и расходования, критериям</w:t>
      </w:r>
    </w:p>
    <w:p w:rsidR="006F1CFD" w:rsidRDefault="006F1CFD">
      <w:pPr>
        <w:pStyle w:val="ConsPlusNormal"/>
        <w:jc w:val="right"/>
      </w:pPr>
      <w:r>
        <w:t>отбора и методике расчета</w:t>
      </w:r>
    </w:p>
    <w:p w:rsidR="006F1CFD" w:rsidRDefault="006F1CFD">
      <w:pPr>
        <w:pStyle w:val="ConsPlusNormal"/>
        <w:jc w:val="right"/>
      </w:pPr>
      <w:r>
        <w:t>субсидии, предоставляемой</w:t>
      </w:r>
    </w:p>
    <w:p w:rsidR="006F1CFD" w:rsidRDefault="006F1CFD">
      <w:pPr>
        <w:pStyle w:val="ConsPlusNormal"/>
        <w:jc w:val="right"/>
      </w:pPr>
      <w:r>
        <w:t>из бюджета Московской области</w:t>
      </w:r>
    </w:p>
    <w:p w:rsidR="006F1CFD" w:rsidRDefault="006F1CFD">
      <w:pPr>
        <w:pStyle w:val="ConsPlusNormal"/>
        <w:jc w:val="right"/>
      </w:pPr>
      <w:r>
        <w:t>бюджетам муниципальных</w:t>
      </w:r>
    </w:p>
    <w:p w:rsidR="006F1CFD" w:rsidRDefault="006F1CFD">
      <w:pPr>
        <w:pStyle w:val="ConsPlusNormal"/>
        <w:jc w:val="right"/>
      </w:pPr>
      <w:r>
        <w:t>образований Московской области</w:t>
      </w:r>
    </w:p>
    <w:p w:rsidR="006F1CFD" w:rsidRDefault="006F1CFD">
      <w:pPr>
        <w:pStyle w:val="ConsPlusNormal"/>
        <w:jc w:val="right"/>
      </w:pPr>
      <w:r>
        <w:t>за счет средств, перечисляемых</w:t>
      </w:r>
    </w:p>
    <w:p w:rsidR="006F1CFD" w:rsidRDefault="006F1CFD">
      <w:pPr>
        <w:pStyle w:val="ConsPlusNormal"/>
        <w:jc w:val="right"/>
      </w:pPr>
      <w:r>
        <w:t>из федерального бюджета</w:t>
      </w:r>
    </w:p>
    <w:p w:rsidR="006F1CFD" w:rsidRDefault="006F1CFD">
      <w:pPr>
        <w:pStyle w:val="ConsPlusNormal"/>
        <w:jc w:val="right"/>
      </w:pPr>
      <w:r>
        <w:t>на поддержку творческой</w:t>
      </w:r>
    </w:p>
    <w:p w:rsidR="006F1CFD" w:rsidRDefault="006F1CFD">
      <w:pPr>
        <w:pStyle w:val="ConsPlusNormal"/>
        <w:jc w:val="right"/>
      </w:pPr>
      <w:r>
        <w:t>деятельности муниципальных</w:t>
      </w:r>
    </w:p>
    <w:p w:rsidR="006F1CFD" w:rsidRDefault="006F1CFD">
      <w:pPr>
        <w:pStyle w:val="ConsPlusNormal"/>
        <w:jc w:val="right"/>
      </w:pPr>
      <w:r>
        <w:t>театров в городах с численностью</w:t>
      </w:r>
    </w:p>
    <w:p w:rsidR="006F1CFD" w:rsidRDefault="006F1CFD">
      <w:pPr>
        <w:pStyle w:val="ConsPlusNormal"/>
        <w:jc w:val="right"/>
      </w:pPr>
      <w:r>
        <w:t>населения до 300 тысяч</w:t>
      </w:r>
    </w:p>
    <w:p w:rsidR="006F1CFD" w:rsidRDefault="006F1CFD">
      <w:pPr>
        <w:pStyle w:val="ConsPlusNormal"/>
        <w:jc w:val="right"/>
      </w:pPr>
      <w:r>
        <w:t>человек, в 2017 году</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52" w:name="P7675"/>
      <w:bookmarkEnd w:id="52"/>
      <w:r>
        <w:t>Сводный отчет</w:t>
      </w:r>
    </w:p>
    <w:p w:rsidR="006F1CFD" w:rsidRDefault="006F1CFD">
      <w:pPr>
        <w:pStyle w:val="ConsPlusNormal"/>
        <w:jc w:val="center"/>
      </w:pPr>
      <w:r>
        <w:t>об использовании субсидий, предоставляемых из бюджета</w:t>
      </w:r>
    </w:p>
    <w:p w:rsidR="006F1CFD" w:rsidRDefault="006F1CFD">
      <w:pPr>
        <w:pStyle w:val="ConsPlusNormal"/>
        <w:jc w:val="center"/>
      </w:pPr>
      <w:r>
        <w:t>Московской области бюджетам муниципальных образований</w:t>
      </w:r>
    </w:p>
    <w:p w:rsidR="006F1CFD" w:rsidRDefault="006F1CFD">
      <w:pPr>
        <w:pStyle w:val="ConsPlusNormal"/>
        <w:jc w:val="center"/>
      </w:pPr>
      <w:r>
        <w:t>Московской области за счет средств федерального бюджета</w:t>
      </w:r>
    </w:p>
    <w:p w:rsidR="006F1CFD" w:rsidRDefault="006F1CFD">
      <w:pPr>
        <w:pStyle w:val="ConsPlusNormal"/>
        <w:jc w:val="center"/>
      </w:pPr>
      <w:r>
        <w:t>и бюджета Московской области на поддержку творческой</w:t>
      </w:r>
    </w:p>
    <w:p w:rsidR="006F1CFD" w:rsidRDefault="006F1CFD">
      <w:pPr>
        <w:pStyle w:val="ConsPlusNormal"/>
        <w:jc w:val="center"/>
      </w:pPr>
      <w:r>
        <w:t>деятельности муниципальных театров в городах с численностью</w:t>
      </w:r>
    </w:p>
    <w:p w:rsidR="006F1CFD" w:rsidRDefault="006F1CFD">
      <w:pPr>
        <w:pStyle w:val="ConsPlusNormal"/>
        <w:jc w:val="center"/>
      </w:pPr>
      <w:r>
        <w:t>населения до 300 тысяч человек</w:t>
      </w:r>
    </w:p>
    <w:p w:rsidR="006F1CFD" w:rsidRDefault="006F1CFD">
      <w:pPr>
        <w:pStyle w:val="ConsPlusNormal"/>
        <w:jc w:val="center"/>
      </w:pPr>
      <w:r>
        <w:t>за ______________________ 20___ г.</w:t>
      </w:r>
      <w:hyperlink w:anchor="P8283" w:history="1">
        <w:r>
          <w:rPr>
            <w:color w:val="0000FF"/>
          </w:rPr>
          <w:t>*</w:t>
        </w:r>
      </w:hyperlink>
    </w:p>
    <w:p w:rsidR="006F1CFD" w:rsidRDefault="006F1CFD">
      <w:pPr>
        <w:pStyle w:val="ConsPlusNormal"/>
        <w:jc w:val="both"/>
      </w:pPr>
    </w:p>
    <w:p w:rsidR="006F1CFD" w:rsidRDefault="006F1CFD">
      <w:pPr>
        <w:pStyle w:val="ConsPlusNormal"/>
        <w:jc w:val="right"/>
      </w:pPr>
      <w:r>
        <w:t>(тыс. руб. с двумя десятичными знаками)</w:t>
      </w:r>
    </w:p>
    <w:p w:rsidR="006F1CFD" w:rsidRDefault="006F1CFD">
      <w:pPr>
        <w:sectPr w:rsidR="006F1CF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964"/>
        <w:gridCol w:w="1531"/>
        <w:gridCol w:w="1417"/>
        <w:gridCol w:w="1757"/>
        <w:gridCol w:w="964"/>
        <w:gridCol w:w="1531"/>
        <w:gridCol w:w="1422"/>
        <w:gridCol w:w="964"/>
        <w:gridCol w:w="1504"/>
        <w:gridCol w:w="1417"/>
        <w:gridCol w:w="1748"/>
        <w:gridCol w:w="964"/>
        <w:gridCol w:w="1701"/>
        <w:gridCol w:w="1701"/>
        <w:gridCol w:w="1644"/>
      </w:tblGrid>
      <w:tr w:rsidR="006F1CFD">
        <w:tc>
          <w:tcPr>
            <w:tcW w:w="3118" w:type="dxa"/>
            <w:vMerge w:val="restart"/>
          </w:tcPr>
          <w:p w:rsidR="006F1CFD" w:rsidRDefault="006F1CFD">
            <w:pPr>
              <w:pStyle w:val="ConsPlusNormal"/>
              <w:jc w:val="center"/>
            </w:pPr>
            <w:r>
              <w:lastRenderedPageBreak/>
              <w:t>Наименование</w:t>
            </w:r>
          </w:p>
        </w:tc>
        <w:tc>
          <w:tcPr>
            <w:tcW w:w="5669" w:type="dxa"/>
            <w:gridSpan w:val="4"/>
          </w:tcPr>
          <w:p w:rsidR="006F1CFD" w:rsidRDefault="006F1CFD">
            <w:pPr>
              <w:pStyle w:val="ConsPlusNormal"/>
              <w:jc w:val="center"/>
            </w:pPr>
            <w:r>
              <w:t>Предусмотрено средств в бюджетах муниципальных образований Московской области</w:t>
            </w:r>
          </w:p>
        </w:tc>
        <w:tc>
          <w:tcPr>
            <w:tcW w:w="3917" w:type="dxa"/>
            <w:gridSpan w:val="3"/>
          </w:tcPr>
          <w:p w:rsidR="006F1CFD" w:rsidRDefault="006F1CFD">
            <w:pPr>
              <w:pStyle w:val="ConsPlusNormal"/>
              <w:jc w:val="center"/>
            </w:pPr>
            <w:r>
              <w:t>Поступило средств</w:t>
            </w:r>
          </w:p>
        </w:tc>
        <w:tc>
          <w:tcPr>
            <w:tcW w:w="5633" w:type="dxa"/>
            <w:gridSpan w:val="4"/>
          </w:tcPr>
          <w:p w:rsidR="006F1CFD" w:rsidRDefault="006F1CFD">
            <w:pPr>
              <w:pStyle w:val="ConsPlusNormal"/>
              <w:jc w:val="center"/>
            </w:pPr>
            <w:r>
              <w:t>Фактически израсходовано</w:t>
            </w:r>
          </w:p>
        </w:tc>
        <w:tc>
          <w:tcPr>
            <w:tcW w:w="4366" w:type="dxa"/>
            <w:gridSpan w:val="3"/>
          </w:tcPr>
          <w:p w:rsidR="006F1CFD" w:rsidRDefault="006F1CFD">
            <w:pPr>
              <w:pStyle w:val="ConsPlusNormal"/>
              <w:jc w:val="center"/>
            </w:pPr>
            <w:r>
              <w:t>Остаток</w:t>
            </w:r>
          </w:p>
        </w:tc>
        <w:tc>
          <w:tcPr>
            <w:tcW w:w="1644" w:type="dxa"/>
            <w:vMerge w:val="restart"/>
          </w:tcPr>
          <w:p w:rsidR="006F1CFD" w:rsidRDefault="006F1CFD">
            <w:pPr>
              <w:pStyle w:val="ConsPlusNormal"/>
              <w:jc w:val="center"/>
            </w:pPr>
            <w:r>
              <w:t>Причины неисполнения</w:t>
            </w:r>
          </w:p>
        </w:tc>
      </w:tr>
      <w:tr w:rsidR="006F1CFD">
        <w:tc>
          <w:tcPr>
            <w:tcW w:w="3118" w:type="dxa"/>
            <w:vMerge/>
          </w:tcPr>
          <w:p w:rsidR="006F1CFD" w:rsidRDefault="006F1CFD"/>
        </w:tc>
        <w:tc>
          <w:tcPr>
            <w:tcW w:w="964" w:type="dxa"/>
            <w:vMerge w:val="restart"/>
          </w:tcPr>
          <w:p w:rsidR="006F1CFD" w:rsidRDefault="006F1CFD">
            <w:pPr>
              <w:pStyle w:val="ConsPlusNormal"/>
              <w:jc w:val="center"/>
            </w:pPr>
            <w:r>
              <w:t>Всего</w:t>
            </w:r>
          </w:p>
        </w:tc>
        <w:tc>
          <w:tcPr>
            <w:tcW w:w="4705" w:type="dxa"/>
            <w:gridSpan w:val="3"/>
          </w:tcPr>
          <w:p w:rsidR="006F1CFD" w:rsidRDefault="006F1CFD">
            <w:pPr>
              <w:pStyle w:val="ConsPlusNormal"/>
              <w:jc w:val="center"/>
            </w:pPr>
            <w:r>
              <w:t>в том числе:</w:t>
            </w:r>
          </w:p>
        </w:tc>
        <w:tc>
          <w:tcPr>
            <w:tcW w:w="964" w:type="dxa"/>
            <w:vMerge w:val="restart"/>
          </w:tcPr>
          <w:p w:rsidR="006F1CFD" w:rsidRDefault="006F1CFD">
            <w:pPr>
              <w:pStyle w:val="ConsPlusNormal"/>
              <w:jc w:val="center"/>
            </w:pPr>
            <w:r>
              <w:t>Всего</w:t>
            </w:r>
          </w:p>
        </w:tc>
        <w:tc>
          <w:tcPr>
            <w:tcW w:w="2953" w:type="dxa"/>
            <w:gridSpan w:val="2"/>
          </w:tcPr>
          <w:p w:rsidR="006F1CFD" w:rsidRDefault="006F1CFD">
            <w:pPr>
              <w:pStyle w:val="ConsPlusNormal"/>
              <w:jc w:val="center"/>
            </w:pPr>
            <w:r>
              <w:t>в том числе:</w:t>
            </w:r>
          </w:p>
        </w:tc>
        <w:tc>
          <w:tcPr>
            <w:tcW w:w="964" w:type="dxa"/>
            <w:vMerge w:val="restart"/>
          </w:tcPr>
          <w:p w:rsidR="006F1CFD" w:rsidRDefault="006F1CFD">
            <w:pPr>
              <w:pStyle w:val="ConsPlusNormal"/>
              <w:jc w:val="center"/>
            </w:pPr>
            <w:r>
              <w:t>Всего</w:t>
            </w:r>
          </w:p>
        </w:tc>
        <w:tc>
          <w:tcPr>
            <w:tcW w:w="4669" w:type="dxa"/>
            <w:gridSpan w:val="3"/>
          </w:tcPr>
          <w:p w:rsidR="006F1CFD" w:rsidRDefault="006F1CFD">
            <w:pPr>
              <w:pStyle w:val="ConsPlusNormal"/>
              <w:jc w:val="center"/>
            </w:pPr>
            <w:r>
              <w:t>в том числе:</w:t>
            </w:r>
          </w:p>
        </w:tc>
        <w:tc>
          <w:tcPr>
            <w:tcW w:w="964" w:type="dxa"/>
            <w:vMerge w:val="restart"/>
          </w:tcPr>
          <w:p w:rsidR="006F1CFD" w:rsidRDefault="006F1CFD">
            <w:pPr>
              <w:pStyle w:val="ConsPlusNormal"/>
              <w:jc w:val="center"/>
            </w:pPr>
            <w:r>
              <w:t>Всего</w:t>
            </w:r>
          </w:p>
        </w:tc>
        <w:tc>
          <w:tcPr>
            <w:tcW w:w="3402" w:type="dxa"/>
            <w:gridSpan w:val="2"/>
          </w:tcPr>
          <w:p w:rsidR="006F1CFD" w:rsidRDefault="006F1CFD">
            <w:pPr>
              <w:pStyle w:val="ConsPlusNormal"/>
              <w:jc w:val="center"/>
            </w:pPr>
            <w:r>
              <w:t>в том числе:</w:t>
            </w:r>
          </w:p>
        </w:tc>
        <w:tc>
          <w:tcPr>
            <w:tcW w:w="1644" w:type="dxa"/>
            <w:vMerge/>
          </w:tcPr>
          <w:p w:rsidR="006F1CFD" w:rsidRDefault="006F1CFD"/>
        </w:tc>
      </w:tr>
      <w:tr w:rsidR="006F1CFD">
        <w:tc>
          <w:tcPr>
            <w:tcW w:w="3118" w:type="dxa"/>
            <w:vMerge/>
          </w:tcPr>
          <w:p w:rsidR="006F1CFD" w:rsidRDefault="006F1CFD"/>
        </w:tc>
        <w:tc>
          <w:tcPr>
            <w:tcW w:w="964" w:type="dxa"/>
            <w:vMerge/>
          </w:tcPr>
          <w:p w:rsidR="006F1CFD" w:rsidRDefault="006F1CFD"/>
        </w:tc>
        <w:tc>
          <w:tcPr>
            <w:tcW w:w="1531" w:type="dxa"/>
          </w:tcPr>
          <w:p w:rsidR="006F1CFD" w:rsidRDefault="006F1CFD">
            <w:pPr>
              <w:pStyle w:val="ConsPlusNormal"/>
              <w:jc w:val="center"/>
            </w:pPr>
            <w:r>
              <w:t>средства федерального бюджета</w:t>
            </w:r>
          </w:p>
        </w:tc>
        <w:tc>
          <w:tcPr>
            <w:tcW w:w="1417" w:type="dxa"/>
          </w:tcPr>
          <w:p w:rsidR="006F1CFD" w:rsidRDefault="006F1CFD">
            <w:pPr>
              <w:pStyle w:val="ConsPlusNormal"/>
              <w:jc w:val="center"/>
            </w:pPr>
            <w:r>
              <w:t>средства бюджета Московской области</w:t>
            </w:r>
          </w:p>
        </w:tc>
        <w:tc>
          <w:tcPr>
            <w:tcW w:w="1757" w:type="dxa"/>
          </w:tcPr>
          <w:p w:rsidR="006F1CFD" w:rsidRDefault="006F1CFD">
            <w:pPr>
              <w:pStyle w:val="ConsPlusNormal"/>
              <w:jc w:val="center"/>
            </w:pPr>
            <w:r>
              <w:t>средства бюджетов муниципальных образований Московской области</w:t>
            </w:r>
          </w:p>
        </w:tc>
        <w:tc>
          <w:tcPr>
            <w:tcW w:w="964" w:type="dxa"/>
            <w:vMerge/>
          </w:tcPr>
          <w:p w:rsidR="006F1CFD" w:rsidRDefault="006F1CFD"/>
        </w:tc>
        <w:tc>
          <w:tcPr>
            <w:tcW w:w="1531" w:type="dxa"/>
          </w:tcPr>
          <w:p w:rsidR="006F1CFD" w:rsidRDefault="006F1CFD">
            <w:pPr>
              <w:pStyle w:val="ConsPlusNormal"/>
              <w:jc w:val="center"/>
            </w:pPr>
            <w:r>
              <w:t>средства федерального бюджета</w:t>
            </w:r>
          </w:p>
        </w:tc>
        <w:tc>
          <w:tcPr>
            <w:tcW w:w="1422" w:type="dxa"/>
          </w:tcPr>
          <w:p w:rsidR="006F1CFD" w:rsidRDefault="006F1CFD">
            <w:pPr>
              <w:pStyle w:val="ConsPlusNormal"/>
              <w:jc w:val="center"/>
            </w:pPr>
            <w:r>
              <w:t>средства бюджета Московской области</w:t>
            </w:r>
          </w:p>
        </w:tc>
        <w:tc>
          <w:tcPr>
            <w:tcW w:w="964" w:type="dxa"/>
            <w:vMerge/>
          </w:tcPr>
          <w:p w:rsidR="006F1CFD" w:rsidRDefault="006F1CFD"/>
        </w:tc>
        <w:tc>
          <w:tcPr>
            <w:tcW w:w="1504" w:type="dxa"/>
          </w:tcPr>
          <w:p w:rsidR="006F1CFD" w:rsidRDefault="006F1CFD">
            <w:pPr>
              <w:pStyle w:val="ConsPlusNormal"/>
              <w:jc w:val="center"/>
            </w:pPr>
            <w:r>
              <w:t>средства федерального бюджета</w:t>
            </w:r>
          </w:p>
        </w:tc>
        <w:tc>
          <w:tcPr>
            <w:tcW w:w="1417" w:type="dxa"/>
          </w:tcPr>
          <w:p w:rsidR="006F1CFD" w:rsidRDefault="006F1CFD">
            <w:pPr>
              <w:pStyle w:val="ConsPlusNormal"/>
              <w:jc w:val="center"/>
            </w:pPr>
            <w:r>
              <w:t>средства бюджета Московской области</w:t>
            </w:r>
          </w:p>
        </w:tc>
        <w:tc>
          <w:tcPr>
            <w:tcW w:w="1748" w:type="dxa"/>
          </w:tcPr>
          <w:p w:rsidR="006F1CFD" w:rsidRDefault="006F1CFD">
            <w:pPr>
              <w:pStyle w:val="ConsPlusNormal"/>
              <w:jc w:val="center"/>
            </w:pPr>
            <w:r>
              <w:t>средства бюджетов муниципальных образований Московской области</w:t>
            </w:r>
          </w:p>
        </w:tc>
        <w:tc>
          <w:tcPr>
            <w:tcW w:w="964" w:type="dxa"/>
            <w:vMerge/>
          </w:tcPr>
          <w:p w:rsidR="006F1CFD" w:rsidRDefault="006F1CFD"/>
        </w:tc>
        <w:tc>
          <w:tcPr>
            <w:tcW w:w="1701" w:type="dxa"/>
          </w:tcPr>
          <w:p w:rsidR="006F1CFD" w:rsidRDefault="006F1CFD">
            <w:pPr>
              <w:pStyle w:val="ConsPlusNormal"/>
              <w:jc w:val="center"/>
            </w:pPr>
            <w:r>
              <w:t>неиспользованных средств федерального бюджета на отчетную дату</w:t>
            </w:r>
          </w:p>
        </w:tc>
        <w:tc>
          <w:tcPr>
            <w:tcW w:w="1701" w:type="dxa"/>
          </w:tcPr>
          <w:p w:rsidR="006F1CFD" w:rsidRDefault="006F1CFD">
            <w:pPr>
              <w:pStyle w:val="ConsPlusNormal"/>
              <w:jc w:val="center"/>
            </w:pPr>
            <w:r>
              <w:t>неиспользованных средств бюджета Московской области на отчетную дату</w:t>
            </w:r>
          </w:p>
        </w:tc>
        <w:tc>
          <w:tcPr>
            <w:tcW w:w="1644" w:type="dxa"/>
            <w:vMerge/>
          </w:tcPr>
          <w:p w:rsidR="006F1CFD" w:rsidRDefault="006F1CFD"/>
        </w:tc>
      </w:tr>
      <w:tr w:rsidR="006F1CFD">
        <w:tc>
          <w:tcPr>
            <w:tcW w:w="24347" w:type="dxa"/>
            <w:gridSpan w:val="16"/>
          </w:tcPr>
          <w:p w:rsidR="006F1CFD" w:rsidRDefault="006F1CFD">
            <w:pPr>
              <w:pStyle w:val="ConsPlusNormal"/>
            </w:pPr>
            <w:r>
              <w:t>Наименование муниципального образования Московской области</w:t>
            </w:r>
          </w:p>
        </w:tc>
      </w:tr>
      <w:tr w:rsidR="006F1CFD">
        <w:tc>
          <w:tcPr>
            <w:tcW w:w="3118" w:type="dxa"/>
          </w:tcPr>
          <w:p w:rsidR="006F1CFD" w:rsidRDefault="006F1CFD">
            <w:pPr>
              <w:pStyle w:val="ConsPlusNormal"/>
            </w:pPr>
            <w:r>
              <w:t>Спектакли драматических, музыкально-драматических, театров юного зрителя для взрослой аудитории, всего</w:t>
            </w:r>
          </w:p>
        </w:tc>
        <w:tc>
          <w:tcPr>
            <w:tcW w:w="964" w:type="dxa"/>
          </w:tcPr>
          <w:p w:rsidR="006F1CFD" w:rsidRDefault="006F1CFD">
            <w:pPr>
              <w:pStyle w:val="ConsPlusNormal"/>
            </w:pPr>
          </w:p>
        </w:tc>
        <w:tc>
          <w:tcPr>
            <w:tcW w:w="1531" w:type="dxa"/>
          </w:tcPr>
          <w:p w:rsidR="006F1CFD" w:rsidRDefault="006F1CFD">
            <w:pPr>
              <w:pStyle w:val="ConsPlusNormal"/>
            </w:pPr>
          </w:p>
        </w:tc>
        <w:tc>
          <w:tcPr>
            <w:tcW w:w="1417" w:type="dxa"/>
          </w:tcPr>
          <w:p w:rsidR="006F1CFD" w:rsidRDefault="006F1CFD">
            <w:pPr>
              <w:pStyle w:val="ConsPlusNormal"/>
            </w:pPr>
          </w:p>
        </w:tc>
        <w:tc>
          <w:tcPr>
            <w:tcW w:w="1757" w:type="dxa"/>
          </w:tcPr>
          <w:p w:rsidR="006F1CFD" w:rsidRDefault="006F1CFD">
            <w:pPr>
              <w:pStyle w:val="ConsPlusNormal"/>
            </w:pPr>
          </w:p>
        </w:tc>
        <w:tc>
          <w:tcPr>
            <w:tcW w:w="964" w:type="dxa"/>
          </w:tcPr>
          <w:p w:rsidR="006F1CFD" w:rsidRDefault="006F1CFD">
            <w:pPr>
              <w:pStyle w:val="ConsPlusNormal"/>
            </w:pPr>
          </w:p>
        </w:tc>
        <w:tc>
          <w:tcPr>
            <w:tcW w:w="1531" w:type="dxa"/>
          </w:tcPr>
          <w:p w:rsidR="006F1CFD" w:rsidRDefault="006F1CFD">
            <w:pPr>
              <w:pStyle w:val="ConsPlusNormal"/>
            </w:pPr>
          </w:p>
        </w:tc>
        <w:tc>
          <w:tcPr>
            <w:tcW w:w="1422" w:type="dxa"/>
          </w:tcPr>
          <w:p w:rsidR="006F1CFD" w:rsidRDefault="006F1CFD">
            <w:pPr>
              <w:pStyle w:val="ConsPlusNormal"/>
            </w:pPr>
          </w:p>
        </w:tc>
        <w:tc>
          <w:tcPr>
            <w:tcW w:w="964" w:type="dxa"/>
          </w:tcPr>
          <w:p w:rsidR="006F1CFD" w:rsidRDefault="006F1CFD">
            <w:pPr>
              <w:pStyle w:val="ConsPlusNormal"/>
            </w:pPr>
          </w:p>
        </w:tc>
        <w:tc>
          <w:tcPr>
            <w:tcW w:w="1504" w:type="dxa"/>
          </w:tcPr>
          <w:p w:rsidR="006F1CFD" w:rsidRDefault="006F1CFD">
            <w:pPr>
              <w:pStyle w:val="ConsPlusNormal"/>
            </w:pPr>
          </w:p>
        </w:tc>
        <w:tc>
          <w:tcPr>
            <w:tcW w:w="1417" w:type="dxa"/>
          </w:tcPr>
          <w:p w:rsidR="006F1CFD" w:rsidRDefault="006F1CFD">
            <w:pPr>
              <w:pStyle w:val="ConsPlusNormal"/>
            </w:pPr>
          </w:p>
        </w:tc>
        <w:tc>
          <w:tcPr>
            <w:tcW w:w="1748" w:type="dxa"/>
          </w:tcPr>
          <w:p w:rsidR="006F1CFD" w:rsidRDefault="006F1CFD">
            <w:pPr>
              <w:pStyle w:val="ConsPlusNormal"/>
            </w:pPr>
          </w:p>
        </w:tc>
        <w:tc>
          <w:tcPr>
            <w:tcW w:w="96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644" w:type="dxa"/>
          </w:tcPr>
          <w:p w:rsidR="006F1CFD" w:rsidRDefault="006F1CFD">
            <w:pPr>
              <w:pStyle w:val="ConsPlusNormal"/>
            </w:pPr>
          </w:p>
        </w:tc>
      </w:tr>
      <w:tr w:rsidR="006F1CFD">
        <w:tc>
          <w:tcPr>
            <w:tcW w:w="3118" w:type="dxa"/>
          </w:tcPr>
          <w:p w:rsidR="006F1CFD" w:rsidRDefault="006F1CFD">
            <w:pPr>
              <w:pStyle w:val="ConsPlusNormal"/>
            </w:pPr>
            <w:r>
              <w:t>В том числе:</w:t>
            </w:r>
          </w:p>
        </w:tc>
        <w:tc>
          <w:tcPr>
            <w:tcW w:w="964" w:type="dxa"/>
          </w:tcPr>
          <w:p w:rsidR="006F1CFD" w:rsidRDefault="006F1CFD">
            <w:pPr>
              <w:pStyle w:val="ConsPlusNormal"/>
            </w:pPr>
          </w:p>
        </w:tc>
        <w:tc>
          <w:tcPr>
            <w:tcW w:w="1531" w:type="dxa"/>
          </w:tcPr>
          <w:p w:rsidR="006F1CFD" w:rsidRDefault="006F1CFD">
            <w:pPr>
              <w:pStyle w:val="ConsPlusNormal"/>
            </w:pPr>
          </w:p>
        </w:tc>
        <w:tc>
          <w:tcPr>
            <w:tcW w:w="1417" w:type="dxa"/>
          </w:tcPr>
          <w:p w:rsidR="006F1CFD" w:rsidRDefault="006F1CFD">
            <w:pPr>
              <w:pStyle w:val="ConsPlusNormal"/>
            </w:pPr>
          </w:p>
        </w:tc>
        <w:tc>
          <w:tcPr>
            <w:tcW w:w="1757" w:type="dxa"/>
          </w:tcPr>
          <w:p w:rsidR="006F1CFD" w:rsidRDefault="006F1CFD">
            <w:pPr>
              <w:pStyle w:val="ConsPlusNormal"/>
            </w:pPr>
          </w:p>
        </w:tc>
        <w:tc>
          <w:tcPr>
            <w:tcW w:w="964" w:type="dxa"/>
          </w:tcPr>
          <w:p w:rsidR="006F1CFD" w:rsidRDefault="006F1CFD">
            <w:pPr>
              <w:pStyle w:val="ConsPlusNormal"/>
            </w:pPr>
          </w:p>
        </w:tc>
        <w:tc>
          <w:tcPr>
            <w:tcW w:w="1531" w:type="dxa"/>
          </w:tcPr>
          <w:p w:rsidR="006F1CFD" w:rsidRDefault="006F1CFD">
            <w:pPr>
              <w:pStyle w:val="ConsPlusNormal"/>
            </w:pPr>
          </w:p>
        </w:tc>
        <w:tc>
          <w:tcPr>
            <w:tcW w:w="1422" w:type="dxa"/>
          </w:tcPr>
          <w:p w:rsidR="006F1CFD" w:rsidRDefault="006F1CFD">
            <w:pPr>
              <w:pStyle w:val="ConsPlusNormal"/>
            </w:pPr>
          </w:p>
        </w:tc>
        <w:tc>
          <w:tcPr>
            <w:tcW w:w="964" w:type="dxa"/>
          </w:tcPr>
          <w:p w:rsidR="006F1CFD" w:rsidRDefault="006F1CFD">
            <w:pPr>
              <w:pStyle w:val="ConsPlusNormal"/>
            </w:pPr>
          </w:p>
        </w:tc>
        <w:tc>
          <w:tcPr>
            <w:tcW w:w="1504" w:type="dxa"/>
          </w:tcPr>
          <w:p w:rsidR="006F1CFD" w:rsidRDefault="006F1CFD">
            <w:pPr>
              <w:pStyle w:val="ConsPlusNormal"/>
            </w:pPr>
          </w:p>
        </w:tc>
        <w:tc>
          <w:tcPr>
            <w:tcW w:w="1417" w:type="dxa"/>
          </w:tcPr>
          <w:p w:rsidR="006F1CFD" w:rsidRDefault="006F1CFD">
            <w:pPr>
              <w:pStyle w:val="ConsPlusNormal"/>
            </w:pPr>
          </w:p>
        </w:tc>
        <w:tc>
          <w:tcPr>
            <w:tcW w:w="1748" w:type="dxa"/>
          </w:tcPr>
          <w:p w:rsidR="006F1CFD" w:rsidRDefault="006F1CFD">
            <w:pPr>
              <w:pStyle w:val="ConsPlusNormal"/>
            </w:pPr>
          </w:p>
        </w:tc>
        <w:tc>
          <w:tcPr>
            <w:tcW w:w="96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644" w:type="dxa"/>
          </w:tcPr>
          <w:p w:rsidR="006F1CFD" w:rsidRDefault="006F1CFD">
            <w:pPr>
              <w:pStyle w:val="ConsPlusNormal"/>
            </w:pPr>
          </w:p>
        </w:tc>
      </w:tr>
      <w:tr w:rsidR="006F1CFD">
        <w:tc>
          <w:tcPr>
            <w:tcW w:w="3118" w:type="dxa"/>
          </w:tcPr>
          <w:p w:rsidR="006F1CFD" w:rsidRDefault="006F1CFD">
            <w:pPr>
              <w:pStyle w:val="ConsPlusNormal"/>
            </w:pPr>
            <w:r>
              <w:t>Оплата авторского вознаграждения и гонораров</w:t>
            </w:r>
          </w:p>
        </w:tc>
        <w:tc>
          <w:tcPr>
            <w:tcW w:w="964" w:type="dxa"/>
          </w:tcPr>
          <w:p w:rsidR="006F1CFD" w:rsidRDefault="006F1CFD">
            <w:pPr>
              <w:pStyle w:val="ConsPlusNormal"/>
            </w:pPr>
          </w:p>
        </w:tc>
        <w:tc>
          <w:tcPr>
            <w:tcW w:w="1531" w:type="dxa"/>
          </w:tcPr>
          <w:p w:rsidR="006F1CFD" w:rsidRDefault="006F1CFD">
            <w:pPr>
              <w:pStyle w:val="ConsPlusNormal"/>
            </w:pPr>
          </w:p>
        </w:tc>
        <w:tc>
          <w:tcPr>
            <w:tcW w:w="1417" w:type="dxa"/>
          </w:tcPr>
          <w:p w:rsidR="006F1CFD" w:rsidRDefault="006F1CFD">
            <w:pPr>
              <w:pStyle w:val="ConsPlusNormal"/>
            </w:pPr>
          </w:p>
        </w:tc>
        <w:tc>
          <w:tcPr>
            <w:tcW w:w="1757" w:type="dxa"/>
          </w:tcPr>
          <w:p w:rsidR="006F1CFD" w:rsidRDefault="006F1CFD">
            <w:pPr>
              <w:pStyle w:val="ConsPlusNormal"/>
            </w:pPr>
          </w:p>
        </w:tc>
        <w:tc>
          <w:tcPr>
            <w:tcW w:w="964" w:type="dxa"/>
          </w:tcPr>
          <w:p w:rsidR="006F1CFD" w:rsidRDefault="006F1CFD">
            <w:pPr>
              <w:pStyle w:val="ConsPlusNormal"/>
            </w:pPr>
          </w:p>
        </w:tc>
        <w:tc>
          <w:tcPr>
            <w:tcW w:w="1531" w:type="dxa"/>
          </w:tcPr>
          <w:p w:rsidR="006F1CFD" w:rsidRDefault="006F1CFD">
            <w:pPr>
              <w:pStyle w:val="ConsPlusNormal"/>
            </w:pPr>
          </w:p>
        </w:tc>
        <w:tc>
          <w:tcPr>
            <w:tcW w:w="1422" w:type="dxa"/>
          </w:tcPr>
          <w:p w:rsidR="006F1CFD" w:rsidRDefault="006F1CFD">
            <w:pPr>
              <w:pStyle w:val="ConsPlusNormal"/>
            </w:pPr>
          </w:p>
        </w:tc>
        <w:tc>
          <w:tcPr>
            <w:tcW w:w="964" w:type="dxa"/>
          </w:tcPr>
          <w:p w:rsidR="006F1CFD" w:rsidRDefault="006F1CFD">
            <w:pPr>
              <w:pStyle w:val="ConsPlusNormal"/>
            </w:pPr>
          </w:p>
        </w:tc>
        <w:tc>
          <w:tcPr>
            <w:tcW w:w="1504" w:type="dxa"/>
          </w:tcPr>
          <w:p w:rsidR="006F1CFD" w:rsidRDefault="006F1CFD">
            <w:pPr>
              <w:pStyle w:val="ConsPlusNormal"/>
            </w:pPr>
          </w:p>
        </w:tc>
        <w:tc>
          <w:tcPr>
            <w:tcW w:w="1417" w:type="dxa"/>
          </w:tcPr>
          <w:p w:rsidR="006F1CFD" w:rsidRDefault="006F1CFD">
            <w:pPr>
              <w:pStyle w:val="ConsPlusNormal"/>
            </w:pPr>
          </w:p>
        </w:tc>
        <w:tc>
          <w:tcPr>
            <w:tcW w:w="1748" w:type="dxa"/>
          </w:tcPr>
          <w:p w:rsidR="006F1CFD" w:rsidRDefault="006F1CFD">
            <w:pPr>
              <w:pStyle w:val="ConsPlusNormal"/>
            </w:pPr>
          </w:p>
        </w:tc>
        <w:tc>
          <w:tcPr>
            <w:tcW w:w="96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644" w:type="dxa"/>
          </w:tcPr>
          <w:p w:rsidR="006F1CFD" w:rsidRDefault="006F1CFD">
            <w:pPr>
              <w:pStyle w:val="ConsPlusNormal"/>
            </w:pPr>
          </w:p>
        </w:tc>
      </w:tr>
      <w:tr w:rsidR="006F1CFD">
        <w:tc>
          <w:tcPr>
            <w:tcW w:w="3118" w:type="dxa"/>
          </w:tcPr>
          <w:p w:rsidR="006F1CFD" w:rsidRDefault="006F1CFD">
            <w:pPr>
              <w:pStyle w:val="ConsPlusNormal"/>
            </w:pPr>
            <w:r>
              <w:t>Оплата работ (услуг) по обеспечению творческих проектов декорациями, конструкциями</w:t>
            </w:r>
          </w:p>
        </w:tc>
        <w:tc>
          <w:tcPr>
            <w:tcW w:w="964" w:type="dxa"/>
          </w:tcPr>
          <w:p w:rsidR="006F1CFD" w:rsidRDefault="006F1CFD">
            <w:pPr>
              <w:pStyle w:val="ConsPlusNormal"/>
            </w:pPr>
          </w:p>
        </w:tc>
        <w:tc>
          <w:tcPr>
            <w:tcW w:w="1531" w:type="dxa"/>
          </w:tcPr>
          <w:p w:rsidR="006F1CFD" w:rsidRDefault="006F1CFD">
            <w:pPr>
              <w:pStyle w:val="ConsPlusNormal"/>
            </w:pPr>
          </w:p>
        </w:tc>
        <w:tc>
          <w:tcPr>
            <w:tcW w:w="1417" w:type="dxa"/>
          </w:tcPr>
          <w:p w:rsidR="006F1CFD" w:rsidRDefault="006F1CFD">
            <w:pPr>
              <w:pStyle w:val="ConsPlusNormal"/>
            </w:pPr>
          </w:p>
        </w:tc>
        <w:tc>
          <w:tcPr>
            <w:tcW w:w="1757" w:type="dxa"/>
          </w:tcPr>
          <w:p w:rsidR="006F1CFD" w:rsidRDefault="006F1CFD">
            <w:pPr>
              <w:pStyle w:val="ConsPlusNormal"/>
            </w:pPr>
          </w:p>
        </w:tc>
        <w:tc>
          <w:tcPr>
            <w:tcW w:w="964" w:type="dxa"/>
          </w:tcPr>
          <w:p w:rsidR="006F1CFD" w:rsidRDefault="006F1CFD">
            <w:pPr>
              <w:pStyle w:val="ConsPlusNormal"/>
            </w:pPr>
          </w:p>
        </w:tc>
        <w:tc>
          <w:tcPr>
            <w:tcW w:w="1531" w:type="dxa"/>
          </w:tcPr>
          <w:p w:rsidR="006F1CFD" w:rsidRDefault="006F1CFD">
            <w:pPr>
              <w:pStyle w:val="ConsPlusNormal"/>
            </w:pPr>
          </w:p>
        </w:tc>
        <w:tc>
          <w:tcPr>
            <w:tcW w:w="1422" w:type="dxa"/>
          </w:tcPr>
          <w:p w:rsidR="006F1CFD" w:rsidRDefault="006F1CFD">
            <w:pPr>
              <w:pStyle w:val="ConsPlusNormal"/>
            </w:pPr>
          </w:p>
        </w:tc>
        <w:tc>
          <w:tcPr>
            <w:tcW w:w="964" w:type="dxa"/>
          </w:tcPr>
          <w:p w:rsidR="006F1CFD" w:rsidRDefault="006F1CFD">
            <w:pPr>
              <w:pStyle w:val="ConsPlusNormal"/>
            </w:pPr>
          </w:p>
        </w:tc>
        <w:tc>
          <w:tcPr>
            <w:tcW w:w="1504" w:type="dxa"/>
          </w:tcPr>
          <w:p w:rsidR="006F1CFD" w:rsidRDefault="006F1CFD">
            <w:pPr>
              <w:pStyle w:val="ConsPlusNormal"/>
            </w:pPr>
          </w:p>
        </w:tc>
        <w:tc>
          <w:tcPr>
            <w:tcW w:w="1417" w:type="dxa"/>
          </w:tcPr>
          <w:p w:rsidR="006F1CFD" w:rsidRDefault="006F1CFD">
            <w:pPr>
              <w:pStyle w:val="ConsPlusNormal"/>
            </w:pPr>
          </w:p>
        </w:tc>
        <w:tc>
          <w:tcPr>
            <w:tcW w:w="1748" w:type="dxa"/>
          </w:tcPr>
          <w:p w:rsidR="006F1CFD" w:rsidRDefault="006F1CFD">
            <w:pPr>
              <w:pStyle w:val="ConsPlusNormal"/>
            </w:pPr>
          </w:p>
        </w:tc>
        <w:tc>
          <w:tcPr>
            <w:tcW w:w="96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644" w:type="dxa"/>
          </w:tcPr>
          <w:p w:rsidR="006F1CFD" w:rsidRDefault="006F1CFD">
            <w:pPr>
              <w:pStyle w:val="ConsPlusNormal"/>
            </w:pPr>
          </w:p>
        </w:tc>
      </w:tr>
      <w:tr w:rsidR="006F1CFD">
        <w:tc>
          <w:tcPr>
            <w:tcW w:w="3118" w:type="dxa"/>
          </w:tcPr>
          <w:p w:rsidR="006F1CFD" w:rsidRDefault="006F1CFD">
            <w:pPr>
              <w:pStyle w:val="ConsPlusNormal"/>
            </w:pPr>
            <w:r>
              <w:t>Оплата работ (услуг) по обеспечению творческих проектов театральным реквизитом, бутафорией, гримом</w:t>
            </w:r>
          </w:p>
        </w:tc>
        <w:tc>
          <w:tcPr>
            <w:tcW w:w="964" w:type="dxa"/>
          </w:tcPr>
          <w:p w:rsidR="006F1CFD" w:rsidRDefault="006F1CFD">
            <w:pPr>
              <w:pStyle w:val="ConsPlusNormal"/>
            </w:pPr>
          </w:p>
        </w:tc>
        <w:tc>
          <w:tcPr>
            <w:tcW w:w="1531" w:type="dxa"/>
          </w:tcPr>
          <w:p w:rsidR="006F1CFD" w:rsidRDefault="006F1CFD">
            <w:pPr>
              <w:pStyle w:val="ConsPlusNormal"/>
            </w:pPr>
          </w:p>
        </w:tc>
        <w:tc>
          <w:tcPr>
            <w:tcW w:w="1417" w:type="dxa"/>
          </w:tcPr>
          <w:p w:rsidR="006F1CFD" w:rsidRDefault="006F1CFD">
            <w:pPr>
              <w:pStyle w:val="ConsPlusNormal"/>
            </w:pPr>
          </w:p>
        </w:tc>
        <w:tc>
          <w:tcPr>
            <w:tcW w:w="1757" w:type="dxa"/>
          </w:tcPr>
          <w:p w:rsidR="006F1CFD" w:rsidRDefault="006F1CFD">
            <w:pPr>
              <w:pStyle w:val="ConsPlusNormal"/>
            </w:pPr>
          </w:p>
        </w:tc>
        <w:tc>
          <w:tcPr>
            <w:tcW w:w="964" w:type="dxa"/>
          </w:tcPr>
          <w:p w:rsidR="006F1CFD" w:rsidRDefault="006F1CFD">
            <w:pPr>
              <w:pStyle w:val="ConsPlusNormal"/>
            </w:pPr>
          </w:p>
        </w:tc>
        <w:tc>
          <w:tcPr>
            <w:tcW w:w="1531" w:type="dxa"/>
          </w:tcPr>
          <w:p w:rsidR="006F1CFD" w:rsidRDefault="006F1CFD">
            <w:pPr>
              <w:pStyle w:val="ConsPlusNormal"/>
            </w:pPr>
          </w:p>
        </w:tc>
        <w:tc>
          <w:tcPr>
            <w:tcW w:w="1422" w:type="dxa"/>
          </w:tcPr>
          <w:p w:rsidR="006F1CFD" w:rsidRDefault="006F1CFD">
            <w:pPr>
              <w:pStyle w:val="ConsPlusNormal"/>
            </w:pPr>
          </w:p>
        </w:tc>
        <w:tc>
          <w:tcPr>
            <w:tcW w:w="964" w:type="dxa"/>
          </w:tcPr>
          <w:p w:rsidR="006F1CFD" w:rsidRDefault="006F1CFD">
            <w:pPr>
              <w:pStyle w:val="ConsPlusNormal"/>
            </w:pPr>
          </w:p>
        </w:tc>
        <w:tc>
          <w:tcPr>
            <w:tcW w:w="1504" w:type="dxa"/>
          </w:tcPr>
          <w:p w:rsidR="006F1CFD" w:rsidRDefault="006F1CFD">
            <w:pPr>
              <w:pStyle w:val="ConsPlusNormal"/>
            </w:pPr>
          </w:p>
        </w:tc>
        <w:tc>
          <w:tcPr>
            <w:tcW w:w="1417" w:type="dxa"/>
          </w:tcPr>
          <w:p w:rsidR="006F1CFD" w:rsidRDefault="006F1CFD">
            <w:pPr>
              <w:pStyle w:val="ConsPlusNormal"/>
            </w:pPr>
          </w:p>
        </w:tc>
        <w:tc>
          <w:tcPr>
            <w:tcW w:w="1748" w:type="dxa"/>
          </w:tcPr>
          <w:p w:rsidR="006F1CFD" w:rsidRDefault="006F1CFD">
            <w:pPr>
              <w:pStyle w:val="ConsPlusNormal"/>
            </w:pPr>
          </w:p>
        </w:tc>
        <w:tc>
          <w:tcPr>
            <w:tcW w:w="96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644" w:type="dxa"/>
          </w:tcPr>
          <w:p w:rsidR="006F1CFD" w:rsidRDefault="006F1CFD">
            <w:pPr>
              <w:pStyle w:val="ConsPlusNormal"/>
            </w:pPr>
          </w:p>
        </w:tc>
      </w:tr>
      <w:tr w:rsidR="006F1CFD">
        <w:tc>
          <w:tcPr>
            <w:tcW w:w="3118" w:type="dxa"/>
          </w:tcPr>
          <w:p w:rsidR="006F1CFD" w:rsidRDefault="006F1CFD">
            <w:pPr>
              <w:pStyle w:val="ConsPlusNormal"/>
            </w:pPr>
            <w:r>
              <w:lastRenderedPageBreak/>
              <w:t>Спектакли драматических, музыкально-драматических, театров юного зрителя для детской аудитории, всего</w:t>
            </w:r>
          </w:p>
        </w:tc>
        <w:tc>
          <w:tcPr>
            <w:tcW w:w="964" w:type="dxa"/>
          </w:tcPr>
          <w:p w:rsidR="006F1CFD" w:rsidRDefault="006F1CFD">
            <w:pPr>
              <w:pStyle w:val="ConsPlusNormal"/>
            </w:pPr>
          </w:p>
        </w:tc>
        <w:tc>
          <w:tcPr>
            <w:tcW w:w="1531" w:type="dxa"/>
          </w:tcPr>
          <w:p w:rsidR="006F1CFD" w:rsidRDefault="006F1CFD">
            <w:pPr>
              <w:pStyle w:val="ConsPlusNormal"/>
            </w:pPr>
          </w:p>
        </w:tc>
        <w:tc>
          <w:tcPr>
            <w:tcW w:w="1417" w:type="dxa"/>
          </w:tcPr>
          <w:p w:rsidR="006F1CFD" w:rsidRDefault="006F1CFD">
            <w:pPr>
              <w:pStyle w:val="ConsPlusNormal"/>
            </w:pPr>
          </w:p>
        </w:tc>
        <w:tc>
          <w:tcPr>
            <w:tcW w:w="1757" w:type="dxa"/>
          </w:tcPr>
          <w:p w:rsidR="006F1CFD" w:rsidRDefault="006F1CFD">
            <w:pPr>
              <w:pStyle w:val="ConsPlusNormal"/>
            </w:pPr>
          </w:p>
        </w:tc>
        <w:tc>
          <w:tcPr>
            <w:tcW w:w="964" w:type="dxa"/>
          </w:tcPr>
          <w:p w:rsidR="006F1CFD" w:rsidRDefault="006F1CFD">
            <w:pPr>
              <w:pStyle w:val="ConsPlusNormal"/>
            </w:pPr>
          </w:p>
        </w:tc>
        <w:tc>
          <w:tcPr>
            <w:tcW w:w="1531" w:type="dxa"/>
          </w:tcPr>
          <w:p w:rsidR="006F1CFD" w:rsidRDefault="006F1CFD">
            <w:pPr>
              <w:pStyle w:val="ConsPlusNormal"/>
            </w:pPr>
          </w:p>
        </w:tc>
        <w:tc>
          <w:tcPr>
            <w:tcW w:w="1422" w:type="dxa"/>
          </w:tcPr>
          <w:p w:rsidR="006F1CFD" w:rsidRDefault="006F1CFD">
            <w:pPr>
              <w:pStyle w:val="ConsPlusNormal"/>
            </w:pPr>
          </w:p>
        </w:tc>
        <w:tc>
          <w:tcPr>
            <w:tcW w:w="964" w:type="dxa"/>
          </w:tcPr>
          <w:p w:rsidR="006F1CFD" w:rsidRDefault="006F1CFD">
            <w:pPr>
              <w:pStyle w:val="ConsPlusNormal"/>
            </w:pPr>
          </w:p>
        </w:tc>
        <w:tc>
          <w:tcPr>
            <w:tcW w:w="1504" w:type="dxa"/>
          </w:tcPr>
          <w:p w:rsidR="006F1CFD" w:rsidRDefault="006F1CFD">
            <w:pPr>
              <w:pStyle w:val="ConsPlusNormal"/>
            </w:pPr>
          </w:p>
        </w:tc>
        <w:tc>
          <w:tcPr>
            <w:tcW w:w="1417" w:type="dxa"/>
          </w:tcPr>
          <w:p w:rsidR="006F1CFD" w:rsidRDefault="006F1CFD">
            <w:pPr>
              <w:pStyle w:val="ConsPlusNormal"/>
            </w:pPr>
          </w:p>
        </w:tc>
        <w:tc>
          <w:tcPr>
            <w:tcW w:w="1748" w:type="dxa"/>
          </w:tcPr>
          <w:p w:rsidR="006F1CFD" w:rsidRDefault="006F1CFD">
            <w:pPr>
              <w:pStyle w:val="ConsPlusNormal"/>
            </w:pPr>
          </w:p>
        </w:tc>
        <w:tc>
          <w:tcPr>
            <w:tcW w:w="96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644" w:type="dxa"/>
          </w:tcPr>
          <w:p w:rsidR="006F1CFD" w:rsidRDefault="006F1CFD">
            <w:pPr>
              <w:pStyle w:val="ConsPlusNormal"/>
            </w:pPr>
          </w:p>
        </w:tc>
      </w:tr>
      <w:tr w:rsidR="006F1CFD">
        <w:tc>
          <w:tcPr>
            <w:tcW w:w="3118" w:type="dxa"/>
          </w:tcPr>
          <w:p w:rsidR="006F1CFD" w:rsidRDefault="006F1CFD">
            <w:pPr>
              <w:pStyle w:val="ConsPlusNormal"/>
            </w:pPr>
            <w:r>
              <w:t>В том числе:</w:t>
            </w:r>
          </w:p>
        </w:tc>
        <w:tc>
          <w:tcPr>
            <w:tcW w:w="964" w:type="dxa"/>
          </w:tcPr>
          <w:p w:rsidR="006F1CFD" w:rsidRDefault="006F1CFD">
            <w:pPr>
              <w:pStyle w:val="ConsPlusNormal"/>
            </w:pPr>
          </w:p>
        </w:tc>
        <w:tc>
          <w:tcPr>
            <w:tcW w:w="1531" w:type="dxa"/>
          </w:tcPr>
          <w:p w:rsidR="006F1CFD" w:rsidRDefault="006F1CFD">
            <w:pPr>
              <w:pStyle w:val="ConsPlusNormal"/>
            </w:pPr>
          </w:p>
        </w:tc>
        <w:tc>
          <w:tcPr>
            <w:tcW w:w="1417" w:type="dxa"/>
          </w:tcPr>
          <w:p w:rsidR="006F1CFD" w:rsidRDefault="006F1CFD">
            <w:pPr>
              <w:pStyle w:val="ConsPlusNormal"/>
            </w:pPr>
          </w:p>
        </w:tc>
        <w:tc>
          <w:tcPr>
            <w:tcW w:w="1757" w:type="dxa"/>
          </w:tcPr>
          <w:p w:rsidR="006F1CFD" w:rsidRDefault="006F1CFD">
            <w:pPr>
              <w:pStyle w:val="ConsPlusNormal"/>
            </w:pPr>
          </w:p>
        </w:tc>
        <w:tc>
          <w:tcPr>
            <w:tcW w:w="964" w:type="dxa"/>
          </w:tcPr>
          <w:p w:rsidR="006F1CFD" w:rsidRDefault="006F1CFD">
            <w:pPr>
              <w:pStyle w:val="ConsPlusNormal"/>
            </w:pPr>
          </w:p>
        </w:tc>
        <w:tc>
          <w:tcPr>
            <w:tcW w:w="1531" w:type="dxa"/>
          </w:tcPr>
          <w:p w:rsidR="006F1CFD" w:rsidRDefault="006F1CFD">
            <w:pPr>
              <w:pStyle w:val="ConsPlusNormal"/>
            </w:pPr>
          </w:p>
        </w:tc>
        <w:tc>
          <w:tcPr>
            <w:tcW w:w="1422" w:type="dxa"/>
          </w:tcPr>
          <w:p w:rsidR="006F1CFD" w:rsidRDefault="006F1CFD">
            <w:pPr>
              <w:pStyle w:val="ConsPlusNormal"/>
            </w:pPr>
          </w:p>
        </w:tc>
        <w:tc>
          <w:tcPr>
            <w:tcW w:w="964" w:type="dxa"/>
          </w:tcPr>
          <w:p w:rsidR="006F1CFD" w:rsidRDefault="006F1CFD">
            <w:pPr>
              <w:pStyle w:val="ConsPlusNormal"/>
            </w:pPr>
          </w:p>
        </w:tc>
        <w:tc>
          <w:tcPr>
            <w:tcW w:w="1504" w:type="dxa"/>
          </w:tcPr>
          <w:p w:rsidR="006F1CFD" w:rsidRDefault="006F1CFD">
            <w:pPr>
              <w:pStyle w:val="ConsPlusNormal"/>
            </w:pPr>
          </w:p>
        </w:tc>
        <w:tc>
          <w:tcPr>
            <w:tcW w:w="1417" w:type="dxa"/>
          </w:tcPr>
          <w:p w:rsidR="006F1CFD" w:rsidRDefault="006F1CFD">
            <w:pPr>
              <w:pStyle w:val="ConsPlusNormal"/>
            </w:pPr>
          </w:p>
        </w:tc>
        <w:tc>
          <w:tcPr>
            <w:tcW w:w="1748" w:type="dxa"/>
          </w:tcPr>
          <w:p w:rsidR="006F1CFD" w:rsidRDefault="006F1CFD">
            <w:pPr>
              <w:pStyle w:val="ConsPlusNormal"/>
            </w:pPr>
          </w:p>
        </w:tc>
        <w:tc>
          <w:tcPr>
            <w:tcW w:w="96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644" w:type="dxa"/>
          </w:tcPr>
          <w:p w:rsidR="006F1CFD" w:rsidRDefault="006F1CFD">
            <w:pPr>
              <w:pStyle w:val="ConsPlusNormal"/>
            </w:pPr>
          </w:p>
        </w:tc>
      </w:tr>
      <w:tr w:rsidR="006F1CFD">
        <w:tc>
          <w:tcPr>
            <w:tcW w:w="3118" w:type="dxa"/>
          </w:tcPr>
          <w:p w:rsidR="006F1CFD" w:rsidRDefault="006F1CFD">
            <w:pPr>
              <w:pStyle w:val="ConsPlusNormal"/>
            </w:pPr>
            <w:r>
              <w:t>Оплата авторского вознаграждения и гонораров</w:t>
            </w:r>
          </w:p>
        </w:tc>
        <w:tc>
          <w:tcPr>
            <w:tcW w:w="964" w:type="dxa"/>
          </w:tcPr>
          <w:p w:rsidR="006F1CFD" w:rsidRDefault="006F1CFD">
            <w:pPr>
              <w:pStyle w:val="ConsPlusNormal"/>
            </w:pPr>
          </w:p>
        </w:tc>
        <w:tc>
          <w:tcPr>
            <w:tcW w:w="1531" w:type="dxa"/>
          </w:tcPr>
          <w:p w:rsidR="006F1CFD" w:rsidRDefault="006F1CFD">
            <w:pPr>
              <w:pStyle w:val="ConsPlusNormal"/>
            </w:pPr>
          </w:p>
        </w:tc>
        <w:tc>
          <w:tcPr>
            <w:tcW w:w="1417" w:type="dxa"/>
          </w:tcPr>
          <w:p w:rsidR="006F1CFD" w:rsidRDefault="006F1CFD">
            <w:pPr>
              <w:pStyle w:val="ConsPlusNormal"/>
            </w:pPr>
          </w:p>
        </w:tc>
        <w:tc>
          <w:tcPr>
            <w:tcW w:w="1757" w:type="dxa"/>
          </w:tcPr>
          <w:p w:rsidR="006F1CFD" w:rsidRDefault="006F1CFD">
            <w:pPr>
              <w:pStyle w:val="ConsPlusNormal"/>
            </w:pPr>
          </w:p>
        </w:tc>
        <w:tc>
          <w:tcPr>
            <w:tcW w:w="964" w:type="dxa"/>
          </w:tcPr>
          <w:p w:rsidR="006F1CFD" w:rsidRDefault="006F1CFD">
            <w:pPr>
              <w:pStyle w:val="ConsPlusNormal"/>
            </w:pPr>
          </w:p>
        </w:tc>
        <w:tc>
          <w:tcPr>
            <w:tcW w:w="1531" w:type="dxa"/>
          </w:tcPr>
          <w:p w:rsidR="006F1CFD" w:rsidRDefault="006F1CFD">
            <w:pPr>
              <w:pStyle w:val="ConsPlusNormal"/>
            </w:pPr>
          </w:p>
        </w:tc>
        <w:tc>
          <w:tcPr>
            <w:tcW w:w="1422" w:type="dxa"/>
          </w:tcPr>
          <w:p w:rsidR="006F1CFD" w:rsidRDefault="006F1CFD">
            <w:pPr>
              <w:pStyle w:val="ConsPlusNormal"/>
            </w:pPr>
          </w:p>
        </w:tc>
        <w:tc>
          <w:tcPr>
            <w:tcW w:w="964" w:type="dxa"/>
          </w:tcPr>
          <w:p w:rsidR="006F1CFD" w:rsidRDefault="006F1CFD">
            <w:pPr>
              <w:pStyle w:val="ConsPlusNormal"/>
            </w:pPr>
          </w:p>
        </w:tc>
        <w:tc>
          <w:tcPr>
            <w:tcW w:w="1504" w:type="dxa"/>
          </w:tcPr>
          <w:p w:rsidR="006F1CFD" w:rsidRDefault="006F1CFD">
            <w:pPr>
              <w:pStyle w:val="ConsPlusNormal"/>
            </w:pPr>
          </w:p>
        </w:tc>
        <w:tc>
          <w:tcPr>
            <w:tcW w:w="1417" w:type="dxa"/>
          </w:tcPr>
          <w:p w:rsidR="006F1CFD" w:rsidRDefault="006F1CFD">
            <w:pPr>
              <w:pStyle w:val="ConsPlusNormal"/>
            </w:pPr>
          </w:p>
        </w:tc>
        <w:tc>
          <w:tcPr>
            <w:tcW w:w="1748" w:type="dxa"/>
          </w:tcPr>
          <w:p w:rsidR="006F1CFD" w:rsidRDefault="006F1CFD">
            <w:pPr>
              <w:pStyle w:val="ConsPlusNormal"/>
            </w:pPr>
          </w:p>
        </w:tc>
        <w:tc>
          <w:tcPr>
            <w:tcW w:w="96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644" w:type="dxa"/>
          </w:tcPr>
          <w:p w:rsidR="006F1CFD" w:rsidRDefault="006F1CFD">
            <w:pPr>
              <w:pStyle w:val="ConsPlusNormal"/>
            </w:pPr>
          </w:p>
        </w:tc>
      </w:tr>
      <w:tr w:rsidR="006F1CFD">
        <w:tc>
          <w:tcPr>
            <w:tcW w:w="3118" w:type="dxa"/>
          </w:tcPr>
          <w:p w:rsidR="006F1CFD" w:rsidRDefault="006F1CFD">
            <w:pPr>
              <w:pStyle w:val="ConsPlusNormal"/>
            </w:pPr>
            <w:r>
              <w:t>Оплата работ (услуг) по обеспечению творческих проектов декорациями, конструкциями</w:t>
            </w:r>
          </w:p>
        </w:tc>
        <w:tc>
          <w:tcPr>
            <w:tcW w:w="964" w:type="dxa"/>
          </w:tcPr>
          <w:p w:rsidR="006F1CFD" w:rsidRDefault="006F1CFD">
            <w:pPr>
              <w:pStyle w:val="ConsPlusNormal"/>
            </w:pPr>
          </w:p>
        </w:tc>
        <w:tc>
          <w:tcPr>
            <w:tcW w:w="1531" w:type="dxa"/>
          </w:tcPr>
          <w:p w:rsidR="006F1CFD" w:rsidRDefault="006F1CFD">
            <w:pPr>
              <w:pStyle w:val="ConsPlusNormal"/>
            </w:pPr>
          </w:p>
        </w:tc>
        <w:tc>
          <w:tcPr>
            <w:tcW w:w="1417" w:type="dxa"/>
          </w:tcPr>
          <w:p w:rsidR="006F1CFD" w:rsidRDefault="006F1CFD">
            <w:pPr>
              <w:pStyle w:val="ConsPlusNormal"/>
            </w:pPr>
          </w:p>
        </w:tc>
        <w:tc>
          <w:tcPr>
            <w:tcW w:w="1757" w:type="dxa"/>
          </w:tcPr>
          <w:p w:rsidR="006F1CFD" w:rsidRDefault="006F1CFD">
            <w:pPr>
              <w:pStyle w:val="ConsPlusNormal"/>
            </w:pPr>
          </w:p>
        </w:tc>
        <w:tc>
          <w:tcPr>
            <w:tcW w:w="964" w:type="dxa"/>
          </w:tcPr>
          <w:p w:rsidR="006F1CFD" w:rsidRDefault="006F1CFD">
            <w:pPr>
              <w:pStyle w:val="ConsPlusNormal"/>
            </w:pPr>
          </w:p>
        </w:tc>
        <w:tc>
          <w:tcPr>
            <w:tcW w:w="1531" w:type="dxa"/>
          </w:tcPr>
          <w:p w:rsidR="006F1CFD" w:rsidRDefault="006F1CFD">
            <w:pPr>
              <w:pStyle w:val="ConsPlusNormal"/>
            </w:pPr>
          </w:p>
        </w:tc>
        <w:tc>
          <w:tcPr>
            <w:tcW w:w="1422" w:type="dxa"/>
          </w:tcPr>
          <w:p w:rsidR="006F1CFD" w:rsidRDefault="006F1CFD">
            <w:pPr>
              <w:pStyle w:val="ConsPlusNormal"/>
            </w:pPr>
          </w:p>
        </w:tc>
        <w:tc>
          <w:tcPr>
            <w:tcW w:w="964" w:type="dxa"/>
          </w:tcPr>
          <w:p w:rsidR="006F1CFD" w:rsidRDefault="006F1CFD">
            <w:pPr>
              <w:pStyle w:val="ConsPlusNormal"/>
            </w:pPr>
          </w:p>
        </w:tc>
        <w:tc>
          <w:tcPr>
            <w:tcW w:w="1504" w:type="dxa"/>
          </w:tcPr>
          <w:p w:rsidR="006F1CFD" w:rsidRDefault="006F1CFD">
            <w:pPr>
              <w:pStyle w:val="ConsPlusNormal"/>
            </w:pPr>
          </w:p>
        </w:tc>
        <w:tc>
          <w:tcPr>
            <w:tcW w:w="1417" w:type="dxa"/>
          </w:tcPr>
          <w:p w:rsidR="006F1CFD" w:rsidRDefault="006F1CFD">
            <w:pPr>
              <w:pStyle w:val="ConsPlusNormal"/>
            </w:pPr>
          </w:p>
        </w:tc>
        <w:tc>
          <w:tcPr>
            <w:tcW w:w="1748" w:type="dxa"/>
          </w:tcPr>
          <w:p w:rsidR="006F1CFD" w:rsidRDefault="006F1CFD">
            <w:pPr>
              <w:pStyle w:val="ConsPlusNormal"/>
            </w:pPr>
          </w:p>
        </w:tc>
        <w:tc>
          <w:tcPr>
            <w:tcW w:w="96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644" w:type="dxa"/>
          </w:tcPr>
          <w:p w:rsidR="006F1CFD" w:rsidRDefault="006F1CFD">
            <w:pPr>
              <w:pStyle w:val="ConsPlusNormal"/>
            </w:pPr>
          </w:p>
        </w:tc>
      </w:tr>
      <w:tr w:rsidR="006F1CFD">
        <w:tc>
          <w:tcPr>
            <w:tcW w:w="3118" w:type="dxa"/>
          </w:tcPr>
          <w:p w:rsidR="006F1CFD" w:rsidRDefault="006F1CFD">
            <w:pPr>
              <w:pStyle w:val="ConsPlusNormal"/>
            </w:pPr>
            <w:r>
              <w:t>Оплата работ (услуг) по обеспечению творческих проектов театральным реквизитом, бутафорией, гримом</w:t>
            </w:r>
          </w:p>
        </w:tc>
        <w:tc>
          <w:tcPr>
            <w:tcW w:w="964" w:type="dxa"/>
          </w:tcPr>
          <w:p w:rsidR="006F1CFD" w:rsidRDefault="006F1CFD">
            <w:pPr>
              <w:pStyle w:val="ConsPlusNormal"/>
            </w:pPr>
          </w:p>
        </w:tc>
        <w:tc>
          <w:tcPr>
            <w:tcW w:w="1531" w:type="dxa"/>
          </w:tcPr>
          <w:p w:rsidR="006F1CFD" w:rsidRDefault="006F1CFD">
            <w:pPr>
              <w:pStyle w:val="ConsPlusNormal"/>
            </w:pPr>
          </w:p>
        </w:tc>
        <w:tc>
          <w:tcPr>
            <w:tcW w:w="1417" w:type="dxa"/>
          </w:tcPr>
          <w:p w:rsidR="006F1CFD" w:rsidRDefault="006F1CFD">
            <w:pPr>
              <w:pStyle w:val="ConsPlusNormal"/>
            </w:pPr>
          </w:p>
        </w:tc>
        <w:tc>
          <w:tcPr>
            <w:tcW w:w="1757" w:type="dxa"/>
          </w:tcPr>
          <w:p w:rsidR="006F1CFD" w:rsidRDefault="006F1CFD">
            <w:pPr>
              <w:pStyle w:val="ConsPlusNormal"/>
            </w:pPr>
          </w:p>
        </w:tc>
        <w:tc>
          <w:tcPr>
            <w:tcW w:w="964" w:type="dxa"/>
          </w:tcPr>
          <w:p w:rsidR="006F1CFD" w:rsidRDefault="006F1CFD">
            <w:pPr>
              <w:pStyle w:val="ConsPlusNormal"/>
            </w:pPr>
          </w:p>
        </w:tc>
        <w:tc>
          <w:tcPr>
            <w:tcW w:w="1531" w:type="dxa"/>
          </w:tcPr>
          <w:p w:rsidR="006F1CFD" w:rsidRDefault="006F1CFD">
            <w:pPr>
              <w:pStyle w:val="ConsPlusNormal"/>
            </w:pPr>
          </w:p>
        </w:tc>
        <w:tc>
          <w:tcPr>
            <w:tcW w:w="1422" w:type="dxa"/>
          </w:tcPr>
          <w:p w:rsidR="006F1CFD" w:rsidRDefault="006F1CFD">
            <w:pPr>
              <w:pStyle w:val="ConsPlusNormal"/>
            </w:pPr>
          </w:p>
        </w:tc>
        <w:tc>
          <w:tcPr>
            <w:tcW w:w="964" w:type="dxa"/>
          </w:tcPr>
          <w:p w:rsidR="006F1CFD" w:rsidRDefault="006F1CFD">
            <w:pPr>
              <w:pStyle w:val="ConsPlusNormal"/>
            </w:pPr>
          </w:p>
        </w:tc>
        <w:tc>
          <w:tcPr>
            <w:tcW w:w="1504" w:type="dxa"/>
          </w:tcPr>
          <w:p w:rsidR="006F1CFD" w:rsidRDefault="006F1CFD">
            <w:pPr>
              <w:pStyle w:val="ConsPlusNormal"/>
            </w:pPr>
          </w:p>
        </w:tc>
        <w:tc>
          <w:tcPr>
            <w:tcW w:w="1417" w:type="dxa"/>
          </w:tcPr>
          <w:p w:rsidR="006F1CFD" w:rsidRDefault="006F1CFD">
            <w:pPr>
              <w:pStyle w:val="ConsPlusNormal"/>
            </w:pPr>
          </w:p>
        </w:tc>
        <w:tc>
          <w:tcPr>
            <w:tcW w:w="1748" w:type="dxa"/>
          </w:tcPr>
          <w:p w:rsidR="006F1CFD" w:rsidRDefault="006F1CFD">
            <w:pPr>
              <w:pStyle w:val="ConsPlusNormal"/>
            </w:pPr>
          </w:p>
        </w:tc>
        <w:tc>
          <w:tcPr>
            <w:tcW w:w="96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644" w:type="dxa"/>
          </w:tcPr>
          <w:p w:rsidR="006F1CFD" w:rsidRDefault="006F1CFD">
            <w:pPr>
              <w:pStyle w:val="ConsPlusNormal"/>
            </w:pPr>
          </w:p>
        </w:tc>
      </w:tr>
      <w:tr w:rsidR="006F1CFD">
        <w:tc>
          <w:tcPr>
            <w:tcW w:w="3118" w:type="dxa"/>
          </w:tcPr>
          <w:p w:rsidR="006F1CFD" w:rsidRDefault="006F1CFD">
            <w:pPr>
              <w:pStyle w:val="ConsPlusNormal"/>
            </w:pPr>
            <w:r>
              <w:t>Спектакли театров кукол для взрослой и детской аудитории, всего</w:t>
            </w:r>
          </w:p>
        </w:tc>
        <w:tc>
          <w:tcPr>
            <w:tcW w:w="964" w:type="dxa"/>
          </w:tcPr>
          <w:p w:rsidR="006F1CFD" w:rsidRDefault="006F1CFD">
            <w:pPr>
              <w:pStyle w:val="ConsPlusNormal"/>
            </w:pPr>
          </w:p>
        </w:tc>
        <w:tc>
          <w:tcPr>
            <w:tcW w:w="1531" w:type="dxa"/>
          </w:tcPr>
          <w:p w:rsidR="006F1CFD" w:rsidRDefault="006F1CFD">
            <w:pPr>
              <w:pStyle w:val="ConsPlusNormal"/>
            </w:pPr>
          </w:p>
        </w:tc>
        <w:tc>
          <w:tcPr>
            <w:tcW w:w="1417" w:type="dxa"/>
          </w:tcPr>
          <w:p w:rsidR="006F1CFD" w:rsidRDefault="006F1CFD">
            <w:pPr>
              <w:pStyle w:val="ConsPlusNormal"/>
            </w:pPr>
          </w:p>
        </w:tc>
        <w:tc>
          <w:tcPr>
            <w:tcW w:w="1757" w:type="dxa"/>
          </w:tcPr>
          <w:p w:rsidR="006F1CFD" w:rsidRDefault="006F1CFD">
            <w:pPr>
              <w:pStyle w:val="ConsPlusNormal"/>
            </w:pPr>
          </w:p>
        </w:tc>
        <w:tc>
          <w:tcPr>
            <w:tcW w:w="964" w:type="dxa"/>
          </w:tcPr>
          <w:p w:rsidR="006F1CFD" w:rsidRDefault="006F1CFD">
            <w:pPr>
              <w:pStyle w:val="ConsPlusNormal"/>
            </w:pPr>
          </w:p>
        </w:tc>
        <w:tc>
          <w:tcPr>
            <w:tcW w:w="1531" w:type="dxa"/>
          </w:tcPr>
          <w:p w:rsidR="006F1CFD" w:rsidRDefault="006F1CFD">
            <w:pPr>
              <w:pStyle w:val="ConsPlusNormal"/>
            </w:pPr>
          </w:p>
        </w:tc>
        <w:tc>
          <w:tcPr>
            <w:tcW w:w="1422" w:type="dxa"/>
          </w:tcPr>
          <w:p w:rsidR="006F1CFD" w:rsidRDefault="006F1CFD">
            <w:pPr>
              <w:pStyle w:val="ConsPlusNormal"/>
            </w:pPr>
          </w:p>
        </w:tc>
        <w:tc>
          <w:tcPr>
            <w:tcW w:w="964" w:type="dxa"/>
          </w:tcPr>
          <w:p w:rsidR="006F1CFD" w:rsidRDefault="006F1CFD">
            <w:pPr>
              <w:pStyle w:val="ConsPlusNormal"/>
            </w:pPr>
          </w:p>
        </w:tc>
        <w:tc>
          <w:tcPr>
            <w:tcW w:w="1504" w:type="dxa"/>
          </w:tcPr>
          <w:p w:rsidR="006F1CFD" w:rsidRDefault="006F1CFD">
            <w:pPr>
              <w:pStyle w:val="ConsPlusNormal"/>
            </w:pPr>
          </w:p>
        </w:tc>
        <w:tc>
          <w:tcPr>
            <w:tcW w:w="1417" w:type="dxa"/>
          </w:tcPr>
          <w:p w:rsidR="006F1CFD" w:rsidRDefault="006F1CFD">
            <w:pPr>
              <w:pStyle w:val="ConsPlusNormal"/>
            </w:pPr>
          </w:p>
        </w:tc>
        <w:tc>
          <w:tcPr>
            <w:tcW w:w="1748" w:type="dxa"/>
          </w:tcPr>
          <w:p w:rsidR="006F1CFD" w:rsidRDefault="006F1CFD">
            <w:pPr>
              <w:pStyle w:val="ConsPlusNormal"/>
            </w:pPr>
          </w:p>
        </w:tc>
        <w:tc>
          <w:tcPr>
            <w:tcW w:w="96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644" w:type="dxa"/>
          </w:tcPr>
          <w:p w:rsidR="006F1CFD" w:rsidRDefault="006F1CFD">
            <w:pPr>
              <w:pStyle w:val="ConsPlusNormal"/>
            </w:pPr>
          </w:p>
        </w:tc>
      </w:tr>
      <w:tr w:rsidR="006F1CFD">
        <w:tc>
          <w:tcPr>
            <w:tcW w:w="3118" w:type="dxa"/>
          </w:tcPr>
          <w:p w:rsidR="006F1CFD" w:rsidRDefault="006F1CFD">
            <w:pPr>
              <w:pStyle w:val="ConsPlusNormal"/>
            </w:pPr>
            <w:r>
              <w:t>В том числе:</w:t>
            </w:r>
          </w:p>
        </w:tc>
        <w:tc>
          <w:tcPr>
            <w:tcW w:w="964" w:type="dxa"/>
          </w:tcPr>
          <w:p w:rsidR="006F1CFD" w:rsidRDefault="006F1CFD">
            <w:pPr>
              <w:pStyle w:val="ConsPlusNormal"/>
            </w:pPr>
          </w:p>
        </w:tc>
        <w:tc>
          <w:tcPr>
            <w:tcW w:w="1531" w:type="dxa"/>
          </w:tcPr>
          <w:p w:rsidR="006F1CFD" w:rsidRDefault="006F1CFD">
            <w:pPr>
              <w:pStyle w:val="ConsPlusNormal"/>
            </w:pPr>
          </w:p>
        </w:tc>
        <w:tc>
          <w:tcPr>
            <w:tcW w:w="1417" w:type="dxa"/>
          </w:tcPr>
          <w:p w:rsidR="006F1CFD" w:rsidRDefault="006F1CFD">
            <w:pPr>
              <w:pStyle w:val="ConsPlusNormal"/>
            </w:pPr>
          </w:p>
        </w:tc>
        <w:tc>
          <w:tcPr>
            <w:tcW w:w="1757" w:type="dxa"/>
          </w:tcPr>
          <w:p w:rsidR="006F1CFD" w:rsidRDefault="006F1CFD">
            <w:pPr>
              <w:pStyle w:val="ConsPlusNormal"/>
            </w:pPr>
          </w:p>
        </w:tc>
        <w:tc>
          <w:tcPr>
            <w:tcW w:w="964" w:type="dxa"/>
          </w:tcPr>
          <w:p w:rsidR="006F1CFD" w:rsidRDefault="006F1CFD">
            <w:pPr>
              <w:pStyle w:val="ConsPlusNormal"/>
            </w:pPr>
          </w:p>
        </w:tc>
        <w:tc>
          <w:tcPr>
            <w:tcW w:w="1531" w:type="dxa"/>
          </w:tcPr>
          <w:p w:rsidR="006F1CFD" w:rsidRDefault="006F1CFD">
            <w:pPr>
              <w:pStyle w:val="ConsPlusNormal"/>
            </w:pPr>
          </w:p>
        </w:tc>
        <w:tc>
          <w:tcPr>
            <w:tcW w:w="1422" w:type="dxa"/>
          </w:tcPr>
          <w:p w:rsidR="006F1CFD" w:rsidRDefault="006F1CFD">
            <w:pPr>
              <w:pStyle w:val="ConsPlusNormal"/>
            </w:pPr>
          </w:p>
        </w:tc>
        <w:tc>
          <w:tcPr>
            <w:tcW w:w="964" w:type="dxa"/>
          </w:tcPr>
          <w:p w:rsidR="006F1CFD" w:rsidRDefault="006F1CFD">
            <w:pPr>
              <w:pStyle w:val="ConsPlusNormal"/>
            </w:pPr>
          </w:p>
        </w:tc>
        <w:tc>
          <w:tcPr>
            <w:tcW w:w="1504" w:type="dxa"/>
          </w:tcPr>
          <w:p w:rsidR="006F1CFD" w:rsidRDefault="006F1CFD">
            <w:pPr>
              <w:pStyle w:val="ConsPlusNormal"/>
            </w:pPr>
          </w:p>
        </w:tc>
        <w:tc>
          <w:tcPr>
            <w:tcW w:w="1417" w:type="dxa"/>
          </w:tcPr>
          <w:p w:rsidR="006F1CFD" w:rsidRDefault="006F1CFD">
            <w:pPr>
              <w:pStyle w:val="ConsPlusNormal"/>
            </w:pPr>
          </w:p>
        </w:tc>
        <w:tc>
          <w:tcPr>
            <w:tcW w:w="1748" w:type="dxa"/>
          </w:tcPr>
          <w:p w:rsidR="006F1CFD" w:rsidRDefault="006F1CFD">
            <w:pPr>
              <w:pStyle w:val="ConsPlusNormal"/>
            </w:pPr>
          </w:p>
        </w:tc>
        <w:tc>
          <w:tcPr>
            <w:tcW w:w="96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644" w:type="dxa"/>
          </w:tcPr>
          <w:p w:rsidR="006F1CFD" w:rsidRDefault="006F1CFD">
            <w:pPr>
              <w:pStyle w:val="ConsPlusNormal"/>
            </w:pPr>
          </w:p>
        </w:tc>
      </w:tr>
      <w:tr w:rsidR="006F1CFD">
        <w:tc>
          <w:tcPr>
            <w:tcW w:w="3118" w:type="dxa"/>
          </w:tcPr>
          <w:p w:rsidR="006F1CFD" w:rsidRDefault="006F1CFD">
            <w:pPr>
              <w:pStyle w:val="ConsPlusNormal"/>
            </w:pPr>
            <w:r>
              <w:t>Оплата авторского вознаграждения и гонораров</w:t>
            </w:r>
          </w:p>
        </w:tc>
        <w:tc>
          <w:tcPr>
            <w:tcW w:w="964" w:type="dxa"/>
          </w:tcPr>
          <w:p w:rsidR="006F1CFD" w:rsidRDefault="006F1CFD">
            <w:pPr>
              <w:pStyle w:val="ConsPlusNormal"/>
            </w:pPr>
          </w:p>
        </w:tc>
        <w:tc>
          <w:tcPr>
            <w:tcW w:w="1531" w:type="dxa"/>
          </w:tcPr>
          <w:p w:rsidR="006F1CFD" w:rsidRDefault="006F1CFD">
            <w:pPr>
              <w:pStyle w:val="ConsPlusNormal"/>
            </w:pPr>
          </w:p>
        </w:tc>
        <w:tc>
          <w:tcPr>
            <w:tcW w:w="1417" w:type="dxa"/>
          </w:tcPr>
          <w:p w:rsidR="006F1CFD" w:rsidRDefault="006F1CFD">
            <w:pPr>
              <w:pStyle w:val="ConsPlusNormal"/>
            </w:pPr>
          </w:p>
        </w:tc>
        <w:tc>
          <w:tcPr>
            <w:tcW w:w="1757" w:type="dxa"/>
          </w:tcPr>
          <w:p w:rsidR="006F1CFD" w:rsidRDefault="006F1CFD">
            <w:pPr>
              <w:pStyle w:val="ConsPlusNormal"/>
            </w:pPr>
          </w:p>
        </w:tc>
        <w:tc>
          <w:tcPr>
            <w:tcW w:w="964" w:type="dxa"/>
          </w:tcPr>
          <w:p w:rsidR="006F1CFD" w:rsidRDefault="006F1CFD">
            <w:pPr>
              <w:pStyle w:val="ConsPlusNormal"/>
            </w:pPr>
          </w:p>
        </w:tc>
        <w:tc>
          <w:tcPr>
            <w:tcW w:w="1531" w:type="dxa"/>
          </w:tcPr>
          <w:p w:rsidR="006F1CFD" w:rsidRDefault="006F1CFD">
            <w:pPr>
              <w:pStyle w:val="ConsPlusNormal"/>
            </w:pPr>
          </w:p>
        </w:tc>
        <w:tc>
          <w:tcPr>
            <w:tcW w:w="1422" w:type="dxa"/>
          </w:tcPr>
          <w:p w:rsidR="006F1CFD" w:rsidRDefault="006F1CFD">
            <w:pPr>
              <w:pStyle w:val="ConsPlusNormal"/>
            </w:pPr>
          </w:p>
        </w:tc>
        <w:tc>
          <w:tcPr>
            <w:tcW w:w="964" w:type="dxa"/>
          </w:tcPr>
          <w:p w:rsidR="006F1CFD" w:rsidRDefault="006F1CFD">
            <w:pPr>
              <w:pStyle w:val="ConsPlusNormal"/>
            </w:pPr>
          </w:p>
        </w:tc>
        <w:tc>
          <w:tcPr>
            <w:tcW w:w="1504" w:type="dxa"/>
          </w:tcPr>
          <w:p w:rsidR="006F1CFD" w:rsidRDefault="006F1CFD">
            <w:pPr>
              <w:pStyle w:val="ConsPlusNormal"/>
            </w:pPr>
          </w:p>
        </w:tc>
        <w:tc>
          <w:tcPr>
            <w:tcW w:w="1417" w:type="dxa"/>
          </w:tcPr>
          <w:p w:rsidR="006F1CFD" w:rsidRDefault="006F1CFD">
            <w:pPr>
              <w:pStyle w:val="ConsPlusNormal"/>
            </w:pPr>
          </w:p>
        </w:tc>
        <w:tc>
          <w:tcPr>
            <w:tcW w:w="1748" w:type="dxa"/>
          </w:tcPr>
          <w:p w:rsidR="006F1CFD" w:rsidRDefault="006F1CFD">
            <w:pPr>
              <w:pStyle w:val="ConsPlusNormal"/>
            </w:pPr>
          </w:p>
        </w:tc>
        <w:tc>
          <w:tcPr>
            <w:tcW w:w="96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644" w:type="dxa"/>
          </w:tcPr>
          <w:p w:rsidR="006F1CFD" w:rsidRDefault="006F1CFD">
            <w:pPr>
              <w:pStyle w:val="ConsPlusNormal"/>
            </w:pPr>
          </w:p>
        </w:tc>
      </w:tr>
      <w:tr w:rsidR="006F1CFD">
        <w:tc>
          <w:tcPr>
            <w:tcW w:w="3118" w:type="dxa"/>
          </w:tcPr>
          <w:p w:rsidR="006F1CFD" w:rsidRDefault="006F1CFD">
            <w:pPr>
              <w:pStyle w:val="ConsPlusNormal"/>
            </w:pPr>
            <w:r>
              <w:t>Оплата работ (услуг) по обеспечению творческих проектов декорациями, конструкциями</w:t>
            </w:r>
          </w:p>
        </w:tc>
        <w:tc>
          <w:tcPr>
            <w:tcW w:w="964" w:type="dxa"/>
          </w:tcPr>
          <w:p w:rsidR="006F1CFD" w:rsidRDefault="006F1CFD">
            <w:pPr>
              <w:pStyle w:val="ConsPlusNormal"/>
            </w:pPr>
          </w:p>
        </w:tc>
        <w:tc>
          <w:tcPr>
            <w:tcW w:w="1531" w:type="dxa"/>
          </w:tcPr>
          <w:p w:rsidR="006F1CFD" w:rsidRDefault="006F1CFD">
            <w:pPr>
              <w:pStyle w:val="ConsPlusNormal"/>
            </w:pPr>
          </w:p>
        </w:tc>
        <w:tc>
          <w:tcPr>
            <w:tcW w:w="1417" w:type="dxa"/>
          </w:tcPr>
          <w:p w:rsidR="006F1CFD" w:rsidRDefault="006F1CFD">
            <w:pPr>
              <w:pStyle w:val="ConsPlusNormal"/>
            </w:pPr>
          </w:p>
        </w:tc>
        <w:tc>
          <w:tcPr>
            <w:tcW w:w="1757" w:type="dxa"/>
          </w:tcPr>
          <w:p w:rsidR="006F1CFD" w:rsidRDefault="006F1CFD">
            <w:pPr>
              <w:pStyle w:val="ConsPlusNormal"/>
            </w:pPr>
          </w:p>
        </w:tc>
        <w:tc>
          <w:tcPr>
            <w:tcW w:w="964" w:type="dxa"/>
          </w:tcPr>
          <w:p w:rsidR="006F1CFD" w:rsidRDefault="006F1CFD">
            <w:pPr>
              <w:pStyle w:val="ConsPlusNormal"/>
            </w:pPr>
          </w:p>
        </w:tc>
        <w:tc>
          <w:tcPr>
            <w:tcW w:w="1531" w:type="dxa"/>
          </w:tcPr>
          <w:p w:rsidR="006F1CFD" w:rsidRDefault="006F1CFD">
            <w:pPr>
              <w:pStyle w:val="ConsPlusNormal"/>
            </w:pPr>
          </w:p>
        </w:tc>
        <w:tc>
          <w:tcPr>
            <w:tcW w:w="1422" w:type="dxa"/>
          </w:tcPr>
          <w:p w:rsidR="006F1CFD" w:rsidRDefault="006F1CFD">
            <w:pPr>
              <w:pStyle w:val="ConsPlusNormal"/>
            </w:pPr>
          </w:p>
        </w:tc>
        <w:tc>
          <w:tcPr>
            <w:tcW w:w="964" w:type="dxa"/>
          </w:tcPr>
          <w:p w:rsidR="006F1CFD" w:rsidRDefault="006F1CFD">
            <w:pPr>
              <w:pStyle w:val="ConsPlusNormal"/>
            </w:pPr>
          </w:p>
        </w:tc>
        <w:tc>
          <w:tcPr>
            <w:tcW w:w="1504" w:type="dxa"/>
          </w:tcPr>
          <w:p w:rsidR="006F1CFD" w:rsidRDefault="006F1CFD">
            <w:pPr>
              <w:pStyle w:val="ConsPlusNormal"/>
            </w:pPr>
          </w:p>
        </w:tc>
        <w:tc>
          <w:tcPr>
            <w:tcW w:w="1417" w:type="dxa"/>
          </w:tcPr>
          <w:p w:rsidR="006F1CFD" w:rsidRDefault="006F1CFD">
            <w:pPr>
              <w:pStyle w:val="ConsPlusNormal"/>
            </w:pPr>
          </w:p>
        </w:tc>
        <w:tc>
          <w:tcPr>
            <w:tcW w:w="1748" w:type="dxa"/>
          </w:tcPr>
          <w:p w:rsidR="006F1CFD" w:rsidRDefault="006F1CFD">
            <w:pPr>
              <w:pStyle w:val="ConsPlusNormal"/>
            </w:pPr>
          </w:p>
        </w:tc>
        <w:tc>
          <w:tcPr>
            <w:tcW w:w="96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644" w:type="dxa"/>
          </w:tcPr>
          <w:p w:rsidR="006F1CFD" w:rsidRDefault="006F1CFD">
            <w:pPr>
              <w:pStyle w:val="ConsPlusNormal"/>
            </w:pPr>
          </w:p>
        </w:tc>
      </w:tr>
      <w:tr w:rsidR="006F1CFD">
        <w:tc>
          <w:tcPr>
            <w:tcW w:w="3118" w:type="dxa"/>
          </w:tcPr>
          <w:p w:rsidR="006F1CFD" w:rsidRDefault="006F1CFD">
            <w:pPr>
              <w:pStyle w:val="ConsPlusNormal"/>
            </w:pPr>
            <w:r>
              <w:lastRenderedPageBreak/>
              <w:t>Оплата работ (услуг) по обеспечению творческих проектов театральным реквизитом, бутафорией, гримом</w:t>
            </w:r>
          </w:p>
        </w:tc>
        <w:tc>
          <w:tcPr>
            <w:tcW w:w="964" w:type="dxa"/>
          </w:tcPr>
          <w:p w:rsidR="006F1CFD" w:rsidRDefault="006F1CFD">
            <w:pPr>
              <w:pStyle w:val="ConsPlusNormal"/>
            </w:pPr>
          </w:p>
        </w:tc>
        <w:tc>
          <w:tcPr>
            <w:tcW w:w="1531" w:type="dxa"/>
          </w:tcPr>
          <w:p w:rsidR="006F1CFD" w:rsidRDefault="006F1CFD">
            <w:pPr>
              <w:pStyle w:val="ConsPlusNormal"/>
            </w:pPr>
          </w:p>
        </w:tc>
        <w:tc>
          <w:tcPr>
            <w:tcW w:w="1417" w:type="dxa"/>
          </w:tcPr>
          <w:p w:rsidR="006F1CFD" w:rsidRDefault="006F1CFD">
            <w:pPr>
              <w:pStyle w:val="ConsPlusNormal"/>
            </w:pPr>
          </w:p>
        </w:tc>
        <w:tc>
          <w:tcPr>
            <w:tcW w:w="1757" w:type="dxa"/>
          </w:tcPr>
          <w:p w:rsidR="006F1CFD" w:rsidRDefault="006F1CFD">
            <w:pPr>
              <w:pStyle w:val="ConsPlusNormal"/>
            </w:pPr>
          </w:p>
        </w:tc>
        <w:tc>
          <w:tcPr>
            <w:tcW w:w="964" w:type="dxa"/>
          </w:tcPr>
          <w:p w:rsidR="006F1CFD" w:rsidRDefault="006F1CFD">
            <w:pPr>
              <w:pStyle w:val="ConsPlusNormal"/>
            </w:pPr>
          </w:p>
        </w:tc>
        <w:tc>
          <w:tcPr>
            <w:tcW w:w="1531" w:type="dxa"/>
          </w:tcPr>
          <w:p w:rsidR="006F1CFD" w:rsidRDefault="006F1CFD">
            <w:pPr>
              <w:pStyle w:val="ConsPlusNormal"/>
            </w:pPr>
          </w:p>
        </w:tc>
        <w:tc>
          <w:tcPr>
            <w:tcW w:w="1422" w:type="dxa"/>
          </w:tcPr>
          <w:p w:rsidR="006F1CFD" w:rsidRDefault="006F1CFD">
            <w:pPr>
              <w:pStyle w:val="ConsPlusNormal"/>
            </w:pPr>
          </w:p>
        </w:tc>
        <w:tc>
          <w:tcPr>
            <w:tcW w:w="964" w:type="dxa"/>
          </w:tcPr>
          <w:p w:rsidR="006F1CFD" w:rsidRDefault="006F1CFD">
            <w:pPr>
              <w:pStyle w:val="ConsPlusNormal"/>
            </w:pPr>
          </w:p>
        </w:tc>
        <w:tc>
          <w:tcPr>
            <w:tcW w:w="1504" w:type="dxa"/>
          </w:tcPr>
          <w:p w:rsidR="006F1CFD" w:rsidRDefault="006F1CFD">
            <w:pPr>
              <w:pStyle w:val="ConsPlusNormal"/>
            </w:pPr>
          </w:p>
        </w:tc>
        <w:tc>
          <w:tcPr>
            <w:tcW w:w="1417" w:type="dxa"/>
          </w:tcPr>
          <w:p w:rsidR="006F1CFD" w:rsidRDefault="006F1CFD">
            <w:pPr>
              <w:pStyle w:val="ConsPlusNormal"/>
            </w:pPr>
          </w:p>
        </w:tc>
        <w:tc>
          <w:tcPr>
            <w:tcW w:w="1748" w:type="dxa"/>
          </w:tcPr>
          <w:p w:rsidR="006F1CFD" w:rsidRDefault="006F1CFD">
            <w:pPr>
              <w:pStyle w:val="ConsPlusNormal"/>
            </w:pPr>
          </w:p>
        </w:tc>
        <w:tc>
          <w:tcPr>
            <w:tcW w:w="96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644" w:type="dxa"/>
          </w:tcPr>
          <w:p w:rsidR="006F1CFD" w:rsidRDefault="006F1CFD">
            <w:pPr>
              <w:pStyle w:val="ConsPlusNormal"/>
            </w:pPr>
          </w:p>
        </w:tc>
      </w:tr>
      <w:tr w:rsidR="006F1CFD">
        <w:tc>
          <w:tcPr>
            <w:tcW w:w="3118" w:type="dxa"/>
          </w:tcPr>
          <w:p w:rsidR="006F1CFD" w:rsidRDefault="006F1CFD">
            <w:pPr>
              <w:pStyle w:val="ConsPlusNormal"/>
            </w:pPr>
            <w:r>
              <w:t>Итого</w:t>
            </w:r>
          </w:p>
        </w:tc>
        <w:tc>
          <w:tcPr>
            <w:tcW w:w="964" w:type="dxa"/>
          </w:tcPr>
          <w:p w:rsidR="006F1CFD" w:rsidRDefault="006F1CFD">
            <w:pPr>
              <w:pStyle w:val="ConsPlusNormal"/>
            </w:pPr>
          </w:p>
        </w:tc>
        <w:tc>
          <w:tcPr>
            <w:tcW w:w="1531" w:type="dxa"/>
          </w:tcPr>
          <w:p w:rsidR="006F1CFD" w:rsidRDefault="006F1CFD">
            <w:pPr>
              <w:pStyle w:val="ConsPlusNormal"/>
            </w:pPr>
          </w:p>
        </w:tc>
        <w:tc>
          <w:tcPr>
            <w:tcW w:w="1417" w:type="dxa"/>
          </w:tcPr>
          <w:p w:rsidR="006F1CFD" w:rsidRDefault="006F1CFD">
            <w:pPr>
              <w:pStyle w:val="ConsPlusNormal"/>
            </w:pPr>
          </w:p>
        </w:tc>
        <w:tc>
          <w:tcPr>
            <w:tcW w:w="1757" w:type="dxa"/>
          </w:tcPr>
          <w:p w:rsidR="006F1CFD" w:rsidRDefault="006F1CFD">
            <w:pPr>
              <w:pStyle w:val="ConsPlusNormal"/>
            </w:pPr>
          </w:p>
        </w:tc>
        <w:tc>
          <w:tcPr>
            <w:tcW w:w="964" w:type="dxa"/>
          </w:tcPr>
          <w:p w:rsidR="006F1CFD" w:rsidRDefault="006F1CFD">
            <w:pPr>
              <w:pStyle w:val="ConsPlusNormal"/>
            </w:pPr>
          </w:p>
        </w:tc>
        <w:tc>
          <w:tcPr>
            <w:tcW w:w="1531" w:type="dxa"/>
          </w:tcPr>
          <w:p w:rsidR="006F1CFD" w:rsidRDefault="006F1CFD">
            <w:pPr>
              <w:pStyle w:val="ConsPlusNormal"/>
            </w:pPr>
          </w:p>
        </w:tc>
        <w:tc>
          <w:tcPr>
            <w:tcW w:w="1422" w:type="dxa"/>
          </w:tcPr>
          <w:p w:rsidR="006F1CFD" w:rsidRDefault="006F1CFD">
            <w:pPr>
              <w:pStyle w:val="ConsPlusNormal"/>
            </w:pPr>
          </w:p>
        </w:tc>
        <w:tc>
          <w:tcPr>
            <w:tcW w:w="964" w:type="dxa"/>
          </w:tcPr>
          <w:p w:rsidR="006F1CFD" w:rsidRDefault="006F1CFD">
            <w:pPr>
              <w:pStyle w:val="ConsPlusNormal"/>
            </w:pPr>
          </w:p>
        </w:tc>
        <w:tc>
          <w:tcPr>
            <w:tcW w:w="1504" w:type="dxa"/>
          </w:tcPr>
          <w:p w:rsidR="006F1CFD" w:rsidRDefault="006F1CFD">
            <w:pPr>
              <w:pStyle w:val="ConsPlusNormal"/>
            </w:pPr>
          </w:p>
        </w:tc>
        <w:tc>
          <w:tcPr>
            <w:tcW w:w="1417" w:type="dxa"/>
          </w:tcPr>
          <w:p w:rsidR="006F1CFD" w:rsidRDefault="006F1CFD">
            <w:pPr>
              <w:pStyle w:val="ConsPlusNormal"/>
            </w:pPr>
          </w:p>
        </w:tc>
        <w:tc>
          <w:tcPr>
            <w:tcW w:w="1748" w:type="dxa"/>
          </w:tcPr>
          <w:p w:rsidR="006F1CFD" w:rsidRDefault="006F1CFD">
            <w:pPr>
              <w:pStyle w:val="ConsPlusNormal"/>
            </w:pPr>
          </w:p>
        </w:tc>
        <w:tc>
          <w:tcPr>
            <w:tcW w:w="96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644" w:type="dxa"/>
          </w:tcPr>
          <w:p w:rsidR="006F1CFD" w:rsidRDefault="006F1CFD">
            <w:pPr>
              <w:pStyle w:val="ConsPlusNormal"/>
            </w:pPr>
          </w:p>
        </w:tc>
      </w:tr>
      <w:tr w:rsidR="006F1CFD">
        <w:tc>
          <w:tcPr>
            <w:tcW w:w="24347" w:type="dxa"/>
            <w:gridSpan w:val="16"/>
          </w:tcPr>
          <w:p w:rsidR="006F1CFD" w:rsidRDefault="006F1CFD">
            <w:pPr>
              <w:pStyle w:val="ConsPlusNormal"/>
            </w:pPr>
            <w:r>
              <w:t>Всего по муниципальным образованиям Московской области</w:t>
            </w:r>
          </w:p>
        </w:tc>
      </w:tr>
      <w:tr w:rsidR="006F1CFD">
        <w:tc>
          <w:tcPr>
            <w:tcW w:w="3118" w:type="dxa"/>
          </w:tcPr>
          <w:p w:rsidR="006F1CFD" w:rsidRDefault="006F1CFD">
            <w:pPr>
              <w:pStyle w:val="ConsPlusNormal"/>
            </w:pPr>
            <w:r>
              <w:t>Спектакли драматических, музыкально-драматических, театров юного зрителя для взрослой аудитории, всего</w:t>
            </w:r>
          </w:p>
        </w:tc>
        <w:tc>
          <w:tcPr>
            <w:tcW w:w="964" w:type="dxa"/>
          </w:tcPr>
          <w:p w:rsidR="006F1CFD" w:rsidRDefault="006F1CFD">
            <w:pPr>
              <w:pStyle w:val="ConsPlusNormal"/>
            </w:pPr>
          </w:p>
        </w:tc>
        <w:tc>
          <w:tcPr>
            <w:tcW w:w="1531" w:type="dxa"/>
          </w:tcPr>
          <w:p w:rsidR="006F1CFD" w:rsidRDefault="006F1CFD">
            <w:pPr>
              <w:pStyle w:val="ConsPlusNormal"/>
            </w:pPr>
          </w:p>
        </w:tc>
        <w:tc>
          <w:tcPr>
            <w:tcW w:w="1417" w:type="dxa"/>
          </w:tcPr>
          <w:p w:rsidR="006F1CFD" w:rsidRDefault="006F1CFD">
            <w:pPr>
              <w:pStyle w:val="ConsPlusNormal"/>
            </w:pPr>
          </w:p>
        </w:tc>
        <w:tc>
          <w:tcPr>
            <w:tcW w:w="1757" w:type="dxa"/>
          </w:tcPr>
          <w:p w:rsidR="006F1CFD" w:rsidRDefault="006F1CFD">
            <w:pPr>
              <w:pStyle w:val="ConsPlusNormal"/>
            </w:pPr>
          </w:p>
        </w:tc>
        <w:tc>
          <w:tcPr>
            <w:tcW w:w="964" w:type="dxa"/>
          </w:tcPr>
          <w:p w:rsidR="006F1CFD" w:rsidRDefault="006F1CFD">
            <w:pPr>
              <w:pStyle w:val="ConsPlusNormal"/>
            </w:pPr>
          </w:p>
        </w:tc>
        <w:tc>
          <w:tcPr>
            <w:tcW w:w="1531" w:type="dxa"/>
          </w:tcPr>
          <w:p w:rsidR="006F1CFD" w:rsidRDefault="006F1CFD">
            <w:pPr>
              <w:pStyle w:val="ConsPlusNormal"/>
            </w:pPr>
          </w:p>
        </w:tc>
        <w:tc>
          <w:tcPr>
            <w:tcW w:w="1422" w:type="dxa"/>
          </w:tcPr>
          <w:p w:rsidR="006F1CFD" w:rsidRDefault="006F1CFD">
            <w:pPr>
              <w:pStyle w:val="ConsPlusNormal"/>
            </w:pPr>
          </w:p>
        </w:tc>
        <w:tc>
          <w:tcPr>
            <w:tcW w:w="964" w:type="dxa"/>
          </w:tcPr>
          <w:p w:rsidR="006F1CFD" w:rsidRDefault="006F1CFD">
            <w:pPr>
              <w:pStyle w:val="ConsPlusNormal"/>
            </w:pPr>
          </w:p>
        </w:tc>
        <w:tc>
          <w:tcPr>
            <w:tcW w:w="1504" w:type="dxa"/>
          </w:tcPr>
          <w:p w:rsidR="006F1CFD" w:rsidRDefault="006F1CFD">
            <w:pPr>
              <w:pStyle w:val="ConsPlusNormal"/>
            </w:pPr>
          </w:p>
        </w:tc>
        <w:tc>
          <w:tcPr>
            <w:tcW w:w="1417" w:type="dxa"/>
          </w:tcPr>
          <w:p w:rsidR="006F1CFD" w:rsidRDefault="006F1CFD">
            <w:pPr>
              <w:pStyle w:val="ConsPlusNormal"/>
            </w:pPr>
          </w:p>
        </w:tc>
        <w:tc>
          <w:tcPr>
            <w:tcW w:w="1748" w:type="dxa"/>
          </w:tcPr>
          <w:p w:rsidR="006F1CFD" w:rsidRDefault="006F1CFD">
            <w:pPr>
              <w:pStyle w:val="ConsPlusNormal"/>
            </w:pPr>
          </w:p>
        </w:tc>
        <w:tc>
          <w:tcPr>
            <w:tcW w:w="96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644" w:type="dxa"/>
          </w:tcPr>
          <w:p w:rsidR="006F1CFD" w:rsidRDefault="006F1CFD">
            <w:pPr>
              <w:pStyle w:val="ConsPlusNormal"/>
            </w:pPr>
          </w:p>
        </w:tc>
      </w:tr>
      <w:tr w:rsidR="006F1CFD">
        <w:tc>
          <w:tcPr>
            <w:tcW w:w="3118" w:type="dxa"/>
          </w:tcPr>
          <w:p w:rsidR="006F1CFD" w:rsidRDefault="006F1CFD">
            <w:pPr>
              <w:pStyle w:val="ConsPlusNormal"/>
            </w:pPr>
            <w:r>
              <w:t>В том числе:</w:t>
            </w:r>
          </w:p>
        </w:tc>
        <w:tc>
          <w:tcPr>
            <w:tcW w:w="964" w:type="dxa"/>
          </w:tcPr>
          <w:p w:rsidR="006F1CFD" w:rsidRDefault="006F1CFD">
            <w:pPr>
              <w:pStyle w:val="ConsPlusNormal"/>
            </w:pPr>
          </w:p>
        </w:tc>
        <w:tc>
          <w:tcPr>
            <w:tcW w:w="1531" w:type="dxa"/>
          </w:tcPr>
          <w:p w:rsidR="006F1CFD" w:rsidRDefault="006F1CFD">
            <w:pPr>
              <w:pStyle w:val="ConsPlusNormal"/>
            </w:pPr>
          </w:p>
        </w:tc>
        <w:tc>
          <w:tcPr>
            <w:tcW w:w="1417" w:type="dxa"/>
          </w:tcPr>
          <w:p w:rsidR="006F1CFD" w:rsidRDefault="006F1CFD">
            <w:pPr>
              <w:pStyle w:val="ConsPlusNormal"/>
            </w:pPr>
          </w:p>
        </w:tc>
        <w:tc>
          <w:tcPr>
            <w:tcW w:w="1757" w:type="dxa"/>
          </w:tcPr>
          <w:p w:rsidR="006F1CFD" w:rsidRDefault="006F1CFD">
            <w:pPr>
              <w:pStyle w:val="ConsPlusNormal"/>
            </w:pPr>
          </w:p>
        </w:tc>
        <w:tc>
          <w:tcPr>
            <w:tcW w:w="964" w:type="dxa"/>
          </w:tcPr>
          <w:p w:rsidR="006F1CFD" w:rsidRDefault="006F1CFD">
            <w:pPr>
              <w:pStyle w:val="ConsPlusNormal"/>
            </w:pPr>
          </w:p>
        </w:tc>
        <w:tc>
          <w:tcPr>
            <w:tcW w:w="1531" w:type="dxa"/>
          </w:tcPr>
          <w:p w:rsidR="006F1CFD" w:rsidRDefault="006F1CFD">
            <w:pPr>
              <w:pStyle w:val="ConsPlusNormal"/>
            </w:pPr>
          </w:p>
        </w:tc>
        <w:tc>
          <w:tcPr>
            <w:tcW w:w="1422" w:type="dxa"/>
          </w:tcPr>
          <w:p w:rsidR="006F1CFD" w:rsidRDefault="006F1CFD">
            <w:pPr>
              <w:pStyle w:val="ConsPlusNormal"/>
            </w:pPr>
          </w:p>
        </w:tc>
        <w:tc>
          <w:tcPr>
            <w:tcW w:w="964" w:type="dxa"/>
          </w:tcPr>
          <w:p w:rsidR="006F1CFD" w:rsidRDefault="006F1CFD">
            <w:pPr>
              <w:pStyle w:val="ConsPlusNormal"/>
            </w:pPr>
          </w:p>
        </w:tc>
        <w:tc>
          <w:tcPr>
            <w:tcW w:w="1504" w:type="dxa"/>
          </w:tcPr>
          <w:p w:rsidR="006F1CFD" w:rsidRDefault="006F1CFD">
            <w:pPr>
              <w:pStyle w:val="ConsPlusNormal"/>
            </w:pPr>
          </w:p>
        </w:tc>
        <w:tc>
          <w:tcPr>
            <w:tcW w:w="1417" w:type="dxa"/>
          </w:tcPr>
          <w:p w:rsidR="006F1CFD" w:rsidRDefault="006F1CFD">
            <w:pPr>
              <w:pStyle w:val="ConsPlusNormal"/>
            </w:pPr>
          </w:p>
        </w:tc>
        <w:tc>
          <w:tcPr>
            <w:tcW w:w="1748" w:type="dxa"/>
          </w:tcPr>
          <w:p w:rsidR="006F1CFD" w:rsidRDefault="006F1CFD">
            <w:pPr>
              <w:pStyle w:val="ConsPlusNormal"/>
            </w:pPr>
          </w:p>
        </w:tc>
        <w:tc>
          <w:tcPr>
            <w:tcW w:w="96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644" w:type="dxa"/>
          </w:tcPr>
          <w:p w:rsidR="006F1CFD" w:rsidRDefault="006F1CFD">
            <w:pPr>
              <w:pStyle w:val="ConsPlusNormal"/>
            </w:pPr>
          </w:p>
        </w:tc>
      </w:tr>
      <w:tr w:rsidR="006F1CFD">
        <w:tc>
          <w:tcPr>
            <w:tcW w:w="3118" w:type="dxa"/>
          </w:tcPr>
          <w:p w:rsidR="006F1CFD" w:rsidRDefault="006F1CFD">
            <w:pPr>
              <w:pStyle w:val="ConsPlusNormal"/>
            </w:pPr>
            <w:r>
              <w:t>Оплата авторского вознаграждения и гонораров</w:t>
            </w:r>
          </w:p>
        </w:tc>
        <w:tc>
          <w:tcPr>
            <w:tcW w:w="964" w:type="dxa"/>
          </w:tcPr>
          <w:p w:rsidR="006F1CFD" w:rsidRDefault="006F1CFD">
            <w:pPr>
              <w:pStyle w:val="ConsPlusNormal"/>
            </w:pPr>
          </w:p>
        </w:tc>
        <w:tc>
          <w:tcPr>
            <w:tcW w:w="1531" w:type="dxa"/>
          </w:tcPr>
          <w:p w:rsidR="006F1CFD" w:rsidRDefault="006F1CFD">
            <w:pPr>
              <w:pStyle w:val="ConsPlusNormal"/>
            </w:pPr>
          </w:p>
        </w:tc>
        <w:tc>
          <w:tcPr>
            <w:tcW w:w="1417" w:type="dxa"/>
          </w:tcPr>
          <w:p w:rsidR="006F1CFD" w:rsidRDefault="006F1CFD">
            <w:pPr>
              <w:pStyle w:val="ConsPlusNormal"/>
            </w:pPr>
          </w:p>
        </w:tc>
        <w:tc>
          <w:tcPr>
            <w:tcW w:w="1757" w:type="dxa"/>
          </w:tcPr>
          <w:p w:rsidR="006F1CFD" w:rsidRDefault="006F1CFD">
            <w:pPr>
              <w:pStyle w:val="ConsPlusNormal"/>
            </w:pPr>
          </w:p>
        </w:tc>
        <w:tc>
          <w:tcPr>
            <w:tcW w:w="964" w:type="dxa"/>
          </w:tcPr>
          <w:p w:rsidR="006F1CFD" w:rsidRDefault="006F1CFD">
            <w:pPr>
              <w:pStyle w:val="ConsPlusNormal"/>
            </w:pPr>
          </w:p>
        </w:tc>
        <w:tc>
          <w:tcPr>
            <w:tcW w:w="1531" w:type="dxa"/>
          </w:tcPr>
          <w:p w:rsidR="006F1CFD" w:rsidRDefault="006F1CFD">
            <w:pPr>
              <w:pStyle w:val="ConsPlusNormal"/>
            </w:pPr>
          </w:p>
        </w:tc>
        <w:tc>
          <w:tcPr>
            <w:tcW w:w="1422" w:type="dxa"/>
          </w:tcPr>
          <w:p w:rsidR="006F1CFD" w:rsidRDefault="006F1CFD">
            <w:pPr>
              <w:pStyle w:val="ConsPlusNormal"/>
            </w:pPr>
          </w:p>
        </w:tc>
        <w:tc>
          <w:tcPr>
            <w:tcW w:w="964" w:type="dxa"/>
          </w:tcPr>
          <w:p w:rsidR="006F1CFD" w:rsidRDefault="006F1CFD">
            <w:pPr>
              <w:pStyle w:val="ConsPlusNormal"/>
            </w:pPr>
          </w:p>
        </w:tc>
        <w:tc>
          <w:tcPr>
            <w:tcW w:w="1504" w:type="dxa"/>
          </w:tcPr>
          <w:p w:rsidR="006F1CFD" w:rsidRDefault="006F1CFD">
            <w:pPr>
              <w:pStyle w:val="ConsPlusNormal"/>
            </w:pPr>
          </w:p>
        </w:tc>
        <w:tc>
          <w:tcPr>
            <w:tcW w:w="1417" w:type="dxa"/>
          </w:tcPr>
          <w:p w:rsidR="006F1CFD" w:rsidRDefault="006F1CFD">
            <w:pPr>
              <w:pStyle w:val="ConsPlusNormal"/>
            </w:pPr>
          </w:p>
        </w:tc>
        <w:tc>
          <w:tcPr>
            <w:tcW w:w="1748" w:type="dxa"/>
          </w:tcPr>
          <w:p w:rsidR="006F1CFD" w:rsidRDefault="006F1CFD">
            <w:pPr>
              <w:pStyle w:val="ConsPlusNormal"/>
            </w:pPr>
          </w:p>
        </w:tc>
        <w:tc>
          <w:tcPr>
            <w:tcW w:w="96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644" w:type="dxa"/>
          </w:tcPr>
          <w:p w:rsidR="006F1CFD" w:rsidRDefault="006F1CFD">
            <w:pPr>
              <w:pStyle w:val="ConsPlusNormal"/>
            </w:pPr>
          </w:p>
        </w:tc>
      </w:tr>
      <w:tr w:rsidR="006F1CFD">
        <w:tc>
          <w:tcPr>
            <w:tcW w:w="3118" w:type="dxa"/>
          </w:tcPr>
          <w:p w:rsidR="006F1CFD" w:rsidRDefault="006F1CFD">
            <w:pPr>
              <w:pStyle w:val="ConsPlusNormal"/>
            </w:pPr>
            <w:r>
              <w:t>Оплата работ (услуг) по обеспечению творческих проектов декорациями, конструкциями</w:t>
            </w:r>
          </w:p>
        </w:tc>
        <w:tc>
          <w:tcPr>
            <w:tcW w:w="964" w:type="dxa"/>
          </w:tcPr>
          <w:p w:rsidR="006F1CFD" w:rsidRDefault="006F1CFD">
            <w:pPr>
              <w:pStyle w:val="ConsPlusNormal"/>
            </w:pPr>
          </w:p>
        </w:tc>
        <w:tc>
          <w:tcPr>
            <w:tcW w:w="1531" w:type="dxa"/>
          </w:tcPr>
          <w:p w:rsidR="006F1CFD" w:rsidRDefault="006F1CFD">
            <w:pPr>
              <w:pStyle w:val="ConsPlusNormal"/>
            </w:pPr>
          </w:p>
        </w:tc>
        <w:tc>
          <w:tcPr>
            <w:tcW w:w="1417" w:type="dxa"/>
          </w:tcPr>
          <w:p w:rsidR="006F1CFD" w:rsidRDefault="006F1CFD">
            <w:pPr>
              <w:pStyle w:val="ConsPlusNormal"/>
            </w:pPr>
          </w:p>
        </w:tc>
        <w:tc>
          <w:tcPr>
            <w:tcW w:w="1757" w:type="dxa"/>
          </w:tcPr>
          <w:p w:rsidR="006F1CFD" w:rsidRDefault="006F1CFD">
            <w:pPr>
              <w:pStyle w:val="ConsPlusNormal"/>
            </w:pPr>
          </w:p>
        </w:tc>
        <w:tc>
          <w:tcPr>
            <w:tcW w:w="964" w:type="dxa"/>
          </w:tcPr>
          <w:p w:rsidR="006F1CFD" w:rsidRDefault="006F1CFD">
            <w:pPr>
              <w:pStyle w:val="ConsPlusNormal"/>
            </w:pPr>
          </w:p>
        </w:tc>
        <w:tc>
          <w:tcPr>
            <w:tcW w:w="1531" w:type="dxa"/>
          </w:tcPr>
          <w:p w:rsidR="006F1CFD" w:rsidRDefault="006F1CFD">
            <w:pPr>
              <w:pStyle w:val="ConsPlusNormal"/>
            </w:pPr>
          </w:p>
        </w:tc>
        <w:tc>
          <w:tcPr>
            <w:tcW w:w="1422" w:type="dxa"/>
          </w:tcPr>
          <w:p w:rsidR="006F1CFD" w:rsidRDefault="006F1CFD">
            <w:pPr>
              <w:pStyle w:val="ConsPlusNormal"/>
            </w:pPr>
          </w:p>
        </w:tc>
        <w:tc>
          <w:tcPr>
            <w:tcW w:w="964" w:type="dxa"/>
          </w:tcPr>
          <w:p w:rsidR="006F1CFD" w:rsidRDefault="006F1CFD">
            <w:pPr>
              <w:pStyle w:val="ConsPlusNormal"/>
            </w:pPr>
          </w:p>
        </w:tc>
        <w:tc>
          <w:tcPr>
            <w:tcW w:w="1504" w:type="dxa"/>
          </w:tcPr>
          <w:p w:rsidR="006F1CFD" w:rsidRDefault="006F1CFD">
            <w:pPr>
              <w:pStyle w:val="ConsPlusNormal"/>
            </w:pPr>
          </w:p>
        </w:tc>
        <w:tc>
          <w:tcPr>
            <w:tcW w:w="1417" w:type="dxa"/>
          </w:tcPr>
          <w:p w:rsidR="006F1CFD" w:rsidRDefault="006F1CFD">
            <w:pPr>
              <w:pStyle w:val="ConsPlusNormal"/>
            </w:pPr>
          </w:p>
        </w:tc>
        <w:tc>
          <w:tcPr>
            <w:tcW w:w="1748" w:type="dxa"/>
          </w:tcPr>
          <w:p w:rsidR="006F1CFD" w:rsidRDefault="006F1CFD">
            <w:pPr>
              <w:pStyle w:val="ConsPlusNormal"/>
            </w:pPr>
          </w:p>
        </w:tc>
        <w:tc>
          <w:tcPr>
            <w:tcW w:w="96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644" w:type="dxa"/>
          </w:tcPr>
          <w:p w:rsidR="006F1CFD" w:rsidRDefault="006F1CFD">
            <w:pPr>
              <w:pStyle w:val="ConsPlusNormal"/>
            </w:pPr>
          </w:p>
        </w:tc>
      </w:tr>
      <w:tr w:rsidR="006F1CFD">
        <w:tc>
          <w:tcPr>
            <w:tcW w:w="3118" w:type="dxa"/>
          </w:tcPr>
          <w:p w:rsidR="006F1CFD" w:rsidRDefault="006F1CFD">
            <w:pPr>
              <w:pStyle w:val="ConsPlusNormal"/>
            </w:pPr>
            <w:r>
              <w:t>Оплата работ (услуг) по обеспечению творческих проектов театральным реквизитом, бутафорией, гримом</w:t>
            </w:r>
          </w:p>
        </w:tc>
        <w:tc>
          <w:tcPr>
            <w:tcW w:w="964" w:type="dxa"/>
          </w:tcPr>
          <w:p w:rsidR="006F1CFD" w:rsidRDefault="006F1CFD">
            <w:pPr>
              <w:pStyle w:val="ConsPlusNormal"/>
            </w:pPr>
          </w:p>
        </w:tc>
        <w:tc>
          <w:tcPr>
            <w:tcW w:w="1531" w:type="dxa"/>
          </w:tcPr>
          <w:p w:rsidR="006F1CFD" w:rsidRDefault="006F1CFD">
            <w:pPr>
              <w:pStyle w:val="ConsPlusNormal"/>
            </w:pPr>
          </w:p>
        </w:tc>
        <w:tc>
          <w:tcPr>
            <w:tcW w:w="1417" w:type="dxa"/>
          </w:tcPr>
          <w:p w:rsidR="006F1CFD" w:rsidRDefault="006F1CFD">
            <w:pPr>
              <w:pStyle w:val="ConsPlusNormal"/>
            </w:pPr>
          </w:p>
        </w:tc>
        <w:tc>
          <w:tcPr>
            <w:tcW w:w="1757" w:type="dxa"/>
          </w:tcPr>
          <w:p w:rsidR="006F1CFD" w:rsidRDefault="006F1CFD">
            <w:pPr>
              <w:pStyle w:val="ConsPlusNormal"/>
            </w:pPr>
          </w:p>
        </w:tc>
        <w:tc>
          <w:tcPr>
            <w:tcW w:w="964" w:type="dxa"/>
          </w:tcPr>
          <w:p w:rsidR="006F1CFD" w:rsidRDefault="006F1CFD">
            <w:pPr>
              <w:pStyle w:val="ConsPlusNormal"/>
            </w:pPr>
          </w:p>
        </w:tc>
        <w:tc>
          <w:tcPr>
            <w:tcW w:w="1531" w:type="dxa"/>
          </w:tcPr>
          <w:p w:rsidR="006F1CFD" w:rsidRDefault="006F1CFD">
            <w:pPr>
              <w:pStyle w:val="ConsPlusNormal"/>
            </w:pPr>
          </w:p>
        </w:tc>
        <w:tc>
          <w:tcPr>
            <w:tcW w:w="1422" w:type="dxa"/>
          </w:tcPr>
          <w:p w:rsidR="006F1CFD" w:rsidRDefault="006F1CFD">
            <w:pPr>
              <w:pStyle w:val="ConsPlusNormal"/>
            </w:pPr>
          </w:p>
        </w:tc>
        <w:tc>
          <w:tcPr>
            <w:tcW w:w="964" w:type="dxa"/>
          </w:tcPr>
          <w:p w:rsidR="006F1CFD" w:rsidRDefault="006F1CFD">
            <w:pPr>
              <w:pStyle w:val="ConsPlusNormal"/>
            </w:pPr>
          </w:p>
        </w:tc>
        <w:tc>
          <w:tcPr>
            <w:tcW w:w="1504" w:type="dxa"/>
          </w:tcPr>
          <w:p w:rsidR="006F1CFD" w:rsidRDefault="006F1CFD">
            <w:pPr>
              <w:pStyle w:val="ConsPlusNormal"/>
            </w:pPr>
          </w:p>
        </w:tc>
        <w:tc>
          <w:tcPr>
            <w:tcW w:w="1417" w:type="dxa"/>
          </w:tcPr>
          <w:p w:rsidR="006F1CFD" w:rsidRDefault="006F1CFD">
            <w:pPr>
              <w:pStyle w:val="ConsPlusNormal"/>
            </w:pPr>
          </w:p>
        </w:tc>
        <w:tc>
          <w:tcPr>
            <w:tcW w:w="1748" w:type="dxa"/>
          </w:tcPr>
          <w:p w:rsidR="006F1CFD" w:rsidRDefault="006F1CFD">
            <w:pPr>
              <w:pStyle w:val="ConsPlusNormal"/>
            </w:pPr>
          </w:p>
        </w:tc>
        <w:tc>
          <w:tcPr>
            <w:tcW w:w="96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644" w:type="dxa"/>
          </w:tcPr>
          <w:p w:rsidR="006F1CFD" w:rsidRDefault="006F1CFD">
            <w:pPr>
              <w:pStyle w:val="ConsPlusNormal"/>
            </w:pPr>
          </w:p>
        </w:tc>
      </w:tr>
      <w:tr w:rsidR="006F1CFD">
        <w:tc>
          <w:tcPr>
            <w:tcW w:w="3118" w:type="dxa"/>
          </w:tcPr>
          <w:p w:rsidR="006F1CFD" w:rsidRDefault="006F1CFD">
            <w:pPr>
              <w:pStyle w:val="ConsPlusNormal"/>
            </w:pPr>
            <w:r>
              <w:t>Спектакли драматических, музыкально-драматических, театров юного зрителя для детской аудитории, всего</w:t>
            </w:r>
          </w:p>
        </w:tc>
        <w:tc>
          <w:tcPr>
            <w:tcW w:w="964" w:type="dxa"/>
          </w:tcPr>
          <w:p w:rsidR="006F1CFD" w:rsidRDefault="006F1CFD">
            <w:pPr>
              <w:pStyle w:val="ConsPlusNormal"/>
            </w:pPr>
          </w:p>
        </w:tc>
        <w:tc>
          <w:tcPr>
            <w:tcW w:w="1531" w:type="dxa"/>
          </w:tcPr>
          <w:p w:rsidR="006F1CFD" w:rsidRDefault="006F1CFD">
            <w:pPr>
              <w:pStyle w:val="ConsPlusNormal"/>
            </w:pPr>
          </w:p>
        </w:tc>
        <w:tc>
          <w:tcPr>
            <w:tcW w:w="1417" w:type="dxa"/>
          </w:tcPr>
          <w:p w:rsidR="006F1CFD" w:rsidRDefault="006F1CFD">
            <w:pPr>
              <w:pStyle w:val="ConsPlusNormal"/>
            </w:pPr>
          </w:p>
        </w:tc>
        <w:tc>
          <w:tcPr>
            <w:tcW w:w="1757" w:type="dxa"/>
          </w:tcPr>
          <w:p w:rsidR="006F1CFD" w:rsidRDefault="006F1CFD">
            <w:pPr>
              <w:pStyle w:val="ConsPlusNormal"/>
            </w:pPr>
          </w:p>
        </w:tc>
        <w:tc>
          <w:tcPr>
            <w:tcW w:w="964" w:type="dxa"/>
          </w:tcPr>
          <w:p w:rsidR="006F1CFD" w:rsidRDefault="006F1CFD">
            <w:pPr>
              <w:pStyle w:val="ConsPlusNormal"/>
            </w:pPr>
          </w:p>
        </w:tc>
        <w:tc>
          <w:tcPr>
            <w:tcW w:w="1531" w:type="dxa"/>
          </w:tcPr>
          <w:p w:rsidR="006F1CFD" w:rsidRDefault="006F1CFD">
            <w:pPr>
              <w:pStyle w:val="ConsPlusNormal"/>
            </w:pPr>
          </w:p>
        </w:tc>
        <w:tc>
          <w:tcPr>
            <w:tcW w:w="1422" w:type="dxa"/>
          </w:tcPr>
          <w:p w:rsidR="006F1CFD" w:rsidRDefault="006F1CFD">
            <w:pPr>
              <w:pStyle w:val="ConsPlusNormal"/>
            </w:pPr>
          </w:p>
        </w:tc>
        <w:tc>
          <w:tcPr>
            <w:tcW w:w="964" w:type="dxa"/>
          </w:tcPr>
          <w:p w:rsidR="006F1CFD" w:rsidRDefault="006F1CFD">
            <w:pPr>
              <w:pStyle w:val="ConsPlusNormal"/>
            </w:pPr>
          </w:p>
        </w:tc>
        <w:tc>
          <w:tcPr>
            <w:tcW w:w="1504" w:type="dxa"/>
          </w:tcPr>
          <w:p w:rsidR="006F1CFD" w:rsidRDefault="006F1CFD">
            <w:pPr>
              <w:pStyle w:val="ConsPlusNormal"/>
            </w:pPr>
          </w:p>
        </w:tc>
        <w:tc>
          <w:tcPr>
            <w:tcW w:w="1417" w:type="dxa"/>
          </w:tcPr>
          <w:p w:rsidR="006F1CFD" w:rsidRDefault="006F1CFD">
            <w:pPr>
              <w:pStyle w:val="ConsPlusNormal"/>
            </w:pPr>
          </w:p>
        </w:tc>
        <w:tc>
          <w:tcPr>
            <w:tcW w:w="1748" w:type="dxa"/>
          </w:tcPr>
          <w:p w:rsidR="006F1CFD" w:rsidRDefault="006F1CFD">
            <w:pPr>
              <w:pStyle w:val="ConsPlusNormal"/>
            </w:pPr>
          </w:p>
        </w:tc>
        <w:tc>
          <w:tcPr>
            <w:tcW w:w="96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644" w:type="dxa"/>
          </w:tcPr>
          <w:p w:rsidR="006F1CFD" w:rsidRDefault="006F1CFD">
            <w:pPr>
              <w:pStyle w:val="ConsPlusNormal"/>
            </w:pPr>
          </w:p>
        </w:tc>
      </w:tr>
      <w:tr w:rsidR="006F1CFD">
        <w:tc>
          <w:tcPr>
            <w:tcW w:w="3118" w:type="dxa"/>
          </w:tcPr>
          <w:p w:rsidR="006F1CFD" w:rsidRDefault="006F1CFD">
            <w:pPr>
              <w:pStyle w:val="ConsPlusNormal"/>
            </w:pPr>
            <w:r>
              <w:lastRenderedPageBreak/>
              <w:t>В том числе:</w:t>
            </w:r>
          </w:p>
        </w:tc>
        <w:tc>
          <w:tcPr>
            <w:tcW w:w="964" w:type="dxa"/>
          </w:tcPr>
          <w:p w:rsidR="006F1CFD" w:rsidRDefault="006F1CFD">
            <w:pPr>
              <w:pStyle w:val="ConsPlusNormal"/>
            </w:pPr>
          </w:p>
        </w:tc>
        <w:tc>
          <w:tcPr>
            <w:tcW w:w="1531" w:type="dxa"/>
          </w:tcPr>
          <w:p w:rsidR="006F1CFD" w:rsidRDefault="006F1CFD">
            <w:pPr>
              <w:pStyle w:val="ConsPlusNormal"/>
            </w:pPr>
          </w:p>
        </w:tc>
        <w:tc>
          <w:tcPr>
            <w:tcW w:w="1417" w:type="dxa"/>
          </w:tcPr>
          <w:p w:rsidR="006F1CFD" w:rsidRDefault="006F1CFD">
            <w:pPr>
              <w:pStyle w:val="ConsPlusNormal"/>
            </w:pPr>
          </w:p>
        </w:tc>
        <w:tc>
          <w:tcPr>
            <w:tcW w:w="1757" w:type="dxa"/>
          </w:tcPr>
          <w:p w:rsidR="006F1CFD" w:rsidRDefault="006F1CFD">
            <w:pPr>
              <w:pStyle w:val="ConsPlusNormal"/>
            </w:pPr>
          </w:p>
        </w:tc>
        <w:tc>
          <w:tcPr>
            <w:tcW w:w="964" w:type="dxa"/>
          </w:tcPr>
          <w:p w:rsidR="006F1CFD" w:rsidRDefault="006F1CFD">
            <w:pPr>
              <w:pStyle w:val="ConsPlusNormal"/>
            </w:pPr>
          </w:p>
        </w:tc>
        <w:tc>
          <w:tcPr>
            <w:tcW w:w="1531" w:type="dxa"/>
          </w:tcPr>
          <w:p w:rsidR="006F1CFD" w:rsidRDefault="006F1CFD">
            <w:pPr>
              <w:pStyle w:val="ConsPlusNormal"/>
            </w:pPr>
          </w:p>
        </w:tc>
        <w:tc>
          <w:tcPr>
            <w:tcW w:w="1422" w:type="dxa"/>
          </w:tcPr>
          <w:p w:rsidR="006F1CFD" w:rsidRDefault="006F1CFD">
            <w:pPr>
              <w:pStyle w:val="ConsPlusNormal"/>
            </w:pPr>
          </w:p>
        </w:tc>
        <w:tc>
          <w:tcPr>
            <w:tcW w:w="964" w:type="dxa"/>
          </w:tcPr>
          <w:p w:rsidR="006F1CFD" w:rsidRDefault="006F1CFD">
            <w:pPr>
              <w:pStyle w:val="ConsPlusNormal"/>
            </w:pPr>
          </w:p>
        </w:tc>
        <w:tc>
          <w:tcPr>
            <w:tcW w:w="1504" w:type="dxa"/>
          </w:tcPr>
          <w:p w:rsidR="006F1CFD" w:rsidRDefault="006F1CFD">
            <w:pPr>
              <w:pStyle w:val="ConsPlusNormal"/>
            </w:pPr>
          </w:p>
        </w:tc>
        <w:tc>
          <w:tcPr>
            <w:tcW w:w="1417" w:type="dxa"/>
          </w:tcPr>
          <w:p w:rsidR="006F1CFD" w:rsidRDefault="006F1CFD">
            <w:pPr>
              <w:pStyle w:val="ConsPlusNormal"/>
            </w:pPr>
          </w:p>
        </w:tc>
        <w:tc>
          <w:tcPr>
            <w:tcW w:w="1748" w:type="dxa"/>
          </w:tcPr>
          <w:p w:rsidR="006F1CFD" w:rsidRDefault="006F1CFD">
            <w:pPr>
              <w:pStyle w:val="ConsPlusNormal"/>
            </w:pPr>
          </w:p>
        </w:tc>
        <w:tc>
          <w:tcPr>
            <w:tcW w:w="96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644" w:type="dxa"/>
          </w:tcPr>
          <w:p w:rsidR="006F1CFD" w:rsidRDefault="006F1CFD">
            <w:pPr>
              <w:pStyle w:val="ConsPlusNormal"/>
            </w:pPr>
          </w:p>
        </w:tc>
      </w:tr>
      <w:tr w:rsidR="006F1CFD">
        <w:tc>
          <w:tcPr>
            <w:tcW w:w="3118" w:type="dxa"/>
          </w:tcPr>
          <w:p w:rsidR="006F1CFD" w:rsidRDefault="006F1CFD">
            <w:pPr>
              <w:pStyle w:val="ConsPlusNormal"/>
            </w:pPr>
            <w:r>
              <w:t>Оплата авторского вознаграждения и гонораров</w:t>
            </w:r>
          </w:p>
        </w:tc>
        <w:tc>
          <w:tcPr>
            <w:tcW w:w="964" w:type="dxa"/>
          </w:tcPr>
          <w:p w:rsidR="006F1CFD" w:rsidRDefault="006F1CFD">
            <w:pPr>
              <w:pStyle w:val="ConsPlusNormal"/>
            </w:pPr>
          </w:p>
        </w:tc>
        <w:tc>
          <w:tcPr>
            <w:tcW w:w="1531" w:type="dxa"/>
          </w:tcPr>
          <w:p w:rsidR="006F1CFD" w:rsidRDefault="006F1CFD">
            <w:pPr>
              <w:pStyle w:val="ConsPlusNormal"/>
            </w:pPr>
          </w:p>
        </w:tc>
        <w:tc>
          <w:tcPr>
            <w:tcW w:w="1417" w:type="dxa"/>
          </w:tcPr>
          <w:p w:rsidR="006F1CFD" w:rsidRDefault="006F1CFD">
            <w:pPr>
              <w:pStyle w:val="ConsPlusNormal"/>
            </w:pPr>
          </w:p>
        </w:tc>
        <w:tc>
          <w:tcPr>
            <w:tcW w:w="1757" w:type="dxa"/>
          </w:tcPr>
          <w:p w:rsidR="006F1CFD" w:rsidRDefault="006F1CFD">
            <w:pPr>
              <w:pStyle w:val="ConsPlusNormal"/>
            </w:pPr>
          </w:p>
        </w:tc>
        <w:tc>
          <w:tcPr>
            <w:tcW w:w="964" w:type="dxa"/>
          </w:tcPr>
          <w:p w:rsidR="006F1CFD" w:rsidRDefault="006F1CFD">
            <w:pPr>
              <w:pStyle w:val="ConsPlusNormal"/>
            </w:pPr>
          </w:p>
        </w:tc>
        <w:tc>
          <w:tcPr>
            <w:tcW w:w="1531" w:type="dxa"/>
          </w:tcPr>
          <w:p w:rsidR="006F1CFD" w:rsidRDefault="006F1CFD">
            <w:pPr>
              <w:pStyle w:val="ConsPlusNormal"/>
            </w:pPr>
          </w:p>
        </w:tc>
        <w:tc>
          <w:tcPr>
            <w:tcW w:w="1422" w:type="dxa"/>
          </w:tcPr>
          <w:p w:rsidR="006F1CFD" w:rsidRDefault="006F1CFD">
            <w:pPr>
              <w:pStyle w:val="ConsPlusNormal"/>
            </w:pPr>
          </w:p>
        </w:tc>
        <w:tc>
          <w:tcPr>
            <w:tcW w:w="964" w:type="dxa"/>
          </w:tcPr>
          <w:p w:rsidR="006F1CFD" w:rsidRDefault="006F1CFD">
            <w:pPr>
              <w:pStyle w:val="ConsPlusNormal"/>
            </w:pPr>
          </w:p>
        </w:tc>
        <w:tc>
          <w:tcPr>
            <w:tcW w:w="1504" w:type="dxa"/>
          </w:tcPr>
          <w:p w:rsidR="006F1CFD" w:rsidRDefault="006F1CFD">
            <w:pPr>
              <w:pStyle w:val="ConsPlusNormal"/>
            </w:pPr>
          </w:p>
        </w:tc>
        <w:tc>
          <w:tcPr>
            <w:tcW w:w="1417" w:type="dxa"/>
          </w:tcPr>
          <w:p w:rsidR="006F1CFD" w:rsidRDefault="006F1CFD">
            <w:pPr>
              <w:pStyle w:val="ConsPlusNormal"/>
            </w:pPr>
          </w:p>
        </w:tc>
        <w:tc>
          <w:tcPr>
            <w:tcW w:w="1748" w:type="dxa"/>
          </w:tcPr>
          <w:p w:rsidR="006F1CFD" w:rsidRDefault="006F1CFD">
            <w:pPr>
              <w:pStyle w:val="ConsPlusNormal"/>
            </w:pPr>
          </w:p>
        </w:tc>
        <w:tc>
          <w:tcPr>
            <w:tcW w:w="96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644" w:type="dxa"/>
          </w:tcPr>
          <w:p w:rsidR="006F1CFD" w:rsidRDefault="006F1CFD">
            <w:pPr>
              <w:pStyle w:val="ConsPlusNormal"/>
            </w:pPr>
          </w:p>
        </w:tc>
      </w:tr>
      <w:tr w:rsidR="006F1CFD">
        <w:tc>
          <w:tcPr>
            <w:tcW w:w="3118" w:type="dxa"/>
          </w:tcPr>
          <w:p w:rsidR="006F1CFD" w:rsidRDefault="006F1CFD">
            <w:pPr>
              <w:pStyle w:val="ConsPlusNormal"/>
            </w:pPr>
            <w:r>
              <w:t>Оплата работ (услуг) по обеспечению творческих проектов декорациями, конструкциями</w:t>
            </w:r>
          </w:p>
        </w:tc>
        <w:tc>
          <w:tcPr>
            <w:tcW w:w="964" w:type="dxa"/>
          </w:tcPr>
          <w:p w:rsidR="006F1CFD" w:rsidRDefault="006F1CFD">
            <w:pPr>
              <w:pStyle w:val="ConsPlusNormal"/>
            </w:pPr>
          </w:p>
        </w:tc>
        <w:tc>
          <w:tcPr>
            <w:tcW w:w="1531" w:type="dxa"/>
          </w:tcPr>
          <w:p w:rsidR="006F1CFD" w:rsidRDefault="006F1CFD">
            <w:pPr>
              <w:pStyle w:val="ConsPlusNormal"/>
            </w:pPr>
          </w:p>
        </w:tc>
        <w:tc>
          <w:tcPr>
            <w:tcW w:w="1417" w:type="dxa"/>
          </w:tcPr>
          <w:p w:rsidR="006F1CFD" w:rsidRDefault="006F1CFD">
            <w:pPr>
              <w:pStyle w:val="ConsPlusNormal"/>
            </w:pPr>
          </w:p>
        </w:tc>
        <w:tc>
          <w:tcPr>
            <w:tcW w:w="1757" w:type="dxa"/>
          </w:tcPr>
          <w:p w:rsidR="006F1CFD" w:rsidRDefault="006F1CFD">
            <w:pPr>
              <w:pStyle w:val="ConsPlusNormal"/>
            </w:pPr>
          </w:p>
        </w:tc>
        <w:tc>
          <w:tcPr>
            <w:tcW w:w="964" w:type="dxa"/>
          </w:tcPr>
          <w:p w:rsidR="006F1CFD" w:rsidRDefault="006F1CFD">
            <w:pPr>
              <w:pStyle w:val="ConsPlusNormal"/>
            </w:pPr>
          </w:p>
        </w:tc>
        <w:tc>
          <w:tcPr>
            <w:tcW w:w="1531" w:type="dxa"/>
          </w:tcPr>
          <w:p w:rsidR="006F1CFD" w:rsidRDefault="006F1CFD">
            <w:pPr>
              <w:pStyle w:val="ConsPlusNormal"/>
            </w:pPr>
          </w:p>
        </w:tc>
        <w:tc>
          <w:tcPr>
            <w:tcW w:w="1422" w:type="dxa"/>
          </w:tcPr>
          <w:p w:rsidR="006F1CFD" w:rsidRDefault="006F1CFD">
            <w:pPr>
              <w:pStyle w:val="ConsPlusNormal"/>
            </w:pPr>
          </w:p>
        </w:tc>
        <w:tc>
          <w:tcPr>
            <w:tcW w:w="964" w:type="dxa"/>
          </w:tcPr>
          <w:p w:rsidR="006F1CFD" w:rsidRDefault="006F1CFD">
            <w:pPr>
              <w:pStyle w:val="ConsPlusNormal"/>
            </w:pPr>
          </w:p>
        </w:tc>
        <w:tc>
          <w:tcPr>
            <w:tcW w:w="1504" w:type="dxa"/>
          </w:tcPr>
          <w:p w:rsidR="006F1CFD" w:rsidRDefault="006F1CFD">
            <w:pPr>
              <w:pStyle w:val="ConsPlusNormal"/>
            </w:pPr>
          </w:p>
        </w:tc>
        <w:tc>
          <w:tcPr>
            <w:tcW w:w="1417" w:type="dxa"/>
          </w:tcPr>
          <w:p w:rsidR="006F1CFD" w:rsidRDefault="006F1CFD">
            <w:pPr>
              <w:pStyle w:val="ConsPlusNormal"/>
            </w:pPr>
          </w:p>
        </w:tc>
        <w:tc>
          <w:tcPr>
            <w:tcW w:w="1748" w:type="dxa"/>
          </w:tcPr>
          <w:p w:rsidR="006F1CFD" w:rsidRDefault="006F1CFD">
            <w:pPr>
              <w:pStyle w:val="ConsPlusNormal"/>
            </w:pPr>
          </w:p>
        </w:tc>
        <w:tc>
          <w:tcPr>
            <w:tcW w:w="96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644" w:type="dxa"/>
          </w:tcPr>
          <w:p w:rsidR="006F1CFD" w:rsidRDefault="006F1CFD">
            <w:pPr>
              <w:pStyle w:val="ConsPlusNormal"/>
            </w:pPr>
          </w:p>
        </w:tc>
      </w:tr>
      <w:tr w:rsidR="006F1CFD">
        <w:tc>
          <w:tcPr>
            <w:tcW w:w="3118" w:type="dxa"/>
          </w:tcPr>
          <w:p w:rsidR="006F1CFD" w:rsidRDefault="006F1CFD">
            <w:pPr>
              <w:pStyle w:val="ConsPlusNormal"/>
            </w:pPr>
            <w:r>
              <w:t>Оплата работ (услуг) по обеспечению творческих проектов театральным реквизитом, бутафорией, гримом</w:t>
            </w:r>
          </w:p>
        </w:tc>
        <w:tc>
          <w:tcPr>
            <w:tcW w:w="964" w:type="dxa"/>
          </w:tcPr>
          <w:p w:rsidR="006F1CFD" w:rsidRDefault="006F1CFD">
            <w:pPr>
              <w:pStyle w:val="ConsPlusNormal"/>
            </w:pPr>
          </w:p>
        </w:tc>
        <w:tc>
          <w:tcPr>
            <w:tcW w:w="1531" w:type="dxa"/>
          </w:tcPr>
          <w:p w:rsidR="006F1CFD" w:rsidRDefault="006F1CFD">
            <w:pPr>
              <w:pStyle w:val="ConsPlusNormal"/>
            </w:pPr>
          </w:p>
        </w:tc>
        <w:tc>
          <w:tcPr>
            <w:tcW w:w="1417" w:type="dxa"/>
          </w:tcPr>
          <w:p w:rsidR="006F1CFD" w:rsidRDefault="006F1CFD">
            <w:pPr>
              <w:pStyle w:val="ConsPlusNormal"/>
            </w:pPr>
          </w:p>
        </w:tc>
        <w:tc>
          <w:tcPr>
            <w:tcW w:w="1757" w:type="dxa"/>
          </w:tcPr>
          <w:p w:rsidR="006F1CFD" w:rsidRDefault="006F1CFD">
            <w:pPr>
              <w:pStyle w:val="ConsPlusNormal"/>
            </w:pPr>
          </w:p>
        </w:tc>
        <w:tc>
          <w:tcPr>
            <w:tcW w:w="964" w:type="dxa"/>
          </w:tcPr>
          <w:p w:rsidR="006F1CFD" w:rsidRDefault="006F1CFD">
            <w:pPr>
              <w:pStyle w:val="ConsPlusNormal"/>
            </w:pPr>
          </w:p>
        </w:tc>
        <w:tc>
          <w:tcPr>
            <w:tcW w:w="1531" w:type="dxa"/>
          </w:tcPr>
          <w:p w:rsidR="006F1CFD" w:rsidRDefault="006F1CFD">
            <w:pPr>
              <w:pStyle w:val="ConsPlusNormal"/>
            </w:pPr>
          </w:p>
        </w:tc>
        <w:tc>
          <w:tcPr>
            <w:tcW w:w="1422" w:type="dxa"/>
          </w:tcPr>
          <w:p w:rsidR="006F1CFD" w:rsidRDefault="006F1CFD">
            <w:pPr>
              <w:pStyle w:val="ConsPlusNormal"/>
            </w:pPr>
          </w:p>
        </w:tc>
        <w:tc>
          <w:tcPr>
            <w:tcW w:w="964" w:type="dxa"/>
          </w:tcPr>
          <w:p w:rsidR="006F1CFD" w:rsidRDefault="006F1CFD">
            <w:pPr>
              <w:pStyle w:val="ConsPlusNormal"/>
            </w:pPr>
          </w:p>
        </w:tc>
        <w:tc>
          <w:tcPr>
            <w:tcW w:w="1504" w:type="dxa"/>
          </w:tcPr>
          <w:p w:rsidR="006F1CFD" w:rsidRDefault="006F1CFD">
            <w:pPr>
              <w:pStyle w:val="ConsPlusNormal"/>
            </w:pPr>
          </w:p>
        </w:tc>
        <w:tc>
          <w:tcPr>
            <w:tcW w:w="1417" w:type="dxa"/>
          </w:tcPr>
          <w:p w:rsidR="006F1CFD" w:rsidRDefault="006F1CFD">
            <w:pPr>
              <w:pStyle w:val="ConsPlusNormal"/>
            </w:pPr>
          </w:p>
        </w:tc>
        <w:tc>
          <w:tcPr>
            <w:tcW w:w="1748" w:type="dxa"/>
          </w:tcPr>
          <w:p w:rsidR="006F1CFD" w:rsidRDefault="006F1CFD">
            <w:pPr>
              <w:pStyle w:val="ConsPlusNormal"/>
            </w:pPr>
          </w:p>
        </w:tc>
        <w:tc>
          <w:tcPr>
            <w:tcW w:w="96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644" w:type="dxa"/>
          </w:tcPr>
          <w:p w:rsidR="006F1CFD" w:rsidRDefault="006F1CFD">
            <w:pPr>
              <w:pStyle w:val="ConsPlusNormal"/>
            </w:pPr>
          </w:p>
        </w:tc>
      </w:tr>
      <w:tr w:rsidR="006F1CFD">
        <w:tc>
          <w:tcPr>
            <w:tcW w:w="3118" w:type="dxa"/>
          </w:tcPr>
          <w:p w:rsidR="006F1CFD" w:rsidRDefault="006F1CFD">
            <w:pPr>
              <w:pStyle w:val="ConsPlusNormal"/>
            </w:pPr>
            <w:r>
              <w:t>Спектакли театров кукол для взрослой и детской аудитории, всего</w:t>
            </w:r>
          </w:p>
        </w:tc>
        <w:tc>
          <w:tcPr>
            <w:tcW w:w="964" w:type="dxa"/>
          </w:tcPr>
          <w:p w:rsidR="006F1CFD" w:rsidRDefault="006F1CFD">
            <w:pPr>
              <w:pStyle w:val="ConsPlusNormal"/>
            </w:pPr>
          </w:p>
        </w:tc>
        <w:tc>
          <w:tcPr>
            <w:tcW w:w="1531" w:type="dxa"/>
          </w:tcPr>
          <w:p w:rsidR="006F1CFD" w:rsidRDefault="006F1CFD">
            <w:pPr>
              <w:pStyle w:val="ConsPlusNormal"/>
            </w:pPr>
          </w:p>
        </w:tc>
        <w:tc>
          <w:tcPr>
            <w:tcW w:w="1417" w:type="dxa"/>
          </w:tcPr>
          <w:p w:rsidR="006F1CFD" w:rsidRDefault="006F1CFD">
            <w:pPr>
              <w:pStyle w:val="ConsPlusNormal"/>
            </w:pPr>
          </w:p>
        </w:tc>
        <w:tc>
          <w:tcPr>
            <w:tcW w:w="1757" w:type="dxa"/>
          </w:tcPr>
          <w:p w:rsidR="006F1CFD" w:rsidRDefault="006F1CFD">
            <w:pPr>
              <w:pStyle w:val="ConsPlusNormal"/>
            </w:pPr>
          </w:p>
        </w:tc>
        <w:tc>
          <w:tcPr>
            <w:tcW w:w="964" w:type="dxa"/>
          </w:tcPr>
          <w:p w:rsidR="006F1CFD" w:rsidRDefault="006F1CFD">
            <w:pPr>
              <w:pStyle w:val="ConsPlusNormal"/>
            </w:pPr>
          </w:p>
        </w:tc>
        <w:tc>
          <w:tcPr>
            <w:tcW w:w="1531" w:type="dxa"/>
          </w:tcPr>
          <w:p w:rsidR="006F1CFD" w:rsidRDefault="006F1CFD">
            <w:pPr>
              <w:pStyle w:val="ConsPlusNormal"/>
            </w:pPr>
          </w:p>
        </w:tc>
        <w:tc>
          <w:tcPr>
            <w:tcW w:w="1422" w:type="dxa"/>
          </w:tcPr>
          <w:p w:rsidR="006F1CFD" w:rsidRDefault="006F1CFD">
            <w:pPr>
              <w:pStyle w:val="ConsPlusNormal"/>
            </w:pPr>
          </w:p>
        </w:tc>
        <w:tc>
          <w:tcPr>
            <w:tcW w:w="964" w:type="dxa"/>
          </w:tcPr>
          <w:p w:rsidR="006F1CFD" w:rsidRDefault="006F1CFD">
            <w:pPr>
              <w:pStyle w:val="ConsPlusNormal"/>
            </w:pPr>
          </w:p>
        </w:tc>
        <w:tc>
          <w:tcPr>
            <w:tcW w:w="1504" w:type="dxa"/>
          </w:tcPr>
          <w:p w:rsidR="006F1CFD" w:rsidRDefault="006F1CFD">
            <w:pPr>
              <w:pStyle w:val="ConsPlusNormal"/>
            </w:pPr>
          </w:p>
        </w:tc>
        <w:tc>
          <w:tcPr>
            <w:tcW w:w="1417" w:type="dxa"/>
          </w:tcPr>
          <w:p w:rsidR="006F1CFD" w:rsidRDefault="006F1CFD">
            <w:pPr>
              <w:pStyle w:val="ConsPlusNormal"/>
            </w:pPr>
          </w:p>
        </w:tc>
        <w:tc>
          <w:tcPr>
            <w:tcW w:w="1748" w:type="dxa"/>
          </w:tcPr>
          <w:p w:rsidR="006F1CFD" w:rsidRDefault="006F1CFD">
            <w:pPr>
              <w:pStyle w:val="ConsPlusNormal"/>
            </w:pPr>
          </w:p>
        </w:tc>
        <w:tc>
          <w:tcPr>
            <w:tcW w:w="96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644" w:type="dxa"/>
          </w:tcPr>
          <w:p w:rsidR="006F1CFD" w:rsidRDefault="006F1CFD">
            <w:pPr>
              <w:pStyle w:val="ConsPlusNormal"/>
            </w:pPr>
          </w:p>
        </w:tc>
      </w:tr>
      <w:tr w:rsidR="006F1CFD">
        <w:tc>
          <w:tcPr>
            <w:tcW w:w="3118" w:type="dxa"/>
          </w:tcPr>
          <w:p w:rsidR="006F1CFD" w:rsidRDefault="006F1CFD">
            <w:pPr>
              <w:pStyle w:val="ConsPlusNormal"/>
            </w:pPr>
            <w:r>
              <w:t>В том числе:</w:t>
            </w:r>
          </w:p>
        </w:tc>
        <w:tc>
          <w:tcPr>
            <w:tcW w:w="964" w:type="dxa"/>
          </w:tcPr>
          <w:p w:rsidR="006F1CFD" w:rsidRDefault="006F1CFD">
            <w:pPr>
              <w:pStyle w:val="ConsPlusNormal"/>
            </w:pPr>
          </w:p>
        </w:tc>
        <w:tc>
          <w:tcPr>
            <w:tcW w:w="1531" w:type="dxa"/>
          </w:tcPr>
          <w:p w:rsidR="006F1CFD" w:rsidRDefault="006F1CFD">
            <w:pPr>
              <w:pStyle w:val="ConsPlusNormal"/>
            </w:pPr>
          </w:p>
        </w:tc>
        <w:tc>
          <w:tcPr>
            <w:tcW w:w="1417" w:type="dxa"/>
          </w:tcPr>
          <w:p w:rsidR="006F1CFD" w:rsidRDefault="006F1CFD">
            <w:pPr>
              <w:pStyle w:val="ConsPlusNormal"/>
            </w:pPr>
          </w:p>
        </w:tc>
        <w:tc>
          <w:tcPr>
            <w:tcW w:w="1757" w:type="dxa"/>
          </w:tcPr>
          <w:p w:rsidR="006F1CFD" w:rsidRDefault="006F1CFD">
            <w:pPr>
              <w:pStyle w:val="ConsPlusNormal"/>
            </w:pPr>
          </w:p>
        </w:tc>
        <w:tc>
          <w:tcPr>
            <w:tcW w:w="964" w:type="dxa"/>
          </w:tcPr>
          <w:p w:rsidR="006F1CFD" w:rsidRDefault="006F1CFD">
            <w:pPr>
              <w:pStyle w:val="ConsPlusNormal"/>
            </w:pPr>
          </w:p>
        </w:tc>
        <w:tc>
          <w:tcPr>
            <w:tcW w:w="1531" w:type="dxa"/>
          </w:tcPr>
          <w:p w:rsidR="006F1CFD" w:rsidRDefault="006F1CFD">
            <w:pPr>
              <w:pStyle w:val="ConsPlusNormal"/>
            </w:pPr>
          </w:p>
        </w:tc>
        <w:tc>
          <w:tcPr>
            <w:tcW w:w="1422" w:type="dxa"/>
          </w:tcPr>
          <w:p w:rsidR="006F1CFD" w:rsidRDefault="006F1CFD">
            <w:pPr>
              <w:pStyle w:val="ConsPlusNormal"/>
            </w:pPr>
          </w:p>
        </w:tc>
        <w:tc>
          <w:tcPr>
            <w:tcW w:w="964" w:type="dxa"/>
          </w:tcPr>
          <w:p w:rsidR="006F1CFD" w:rsidRDefault="006F1CFD">
            <w:pPr>
              <w:pStyle w:val="ConsPlusNormal"/>
            </w:pPr>
          </w:p>
        </w:tc>
        <w:tc>
          <w:tcPr>
            <w:tcW w:w="1504" w:type="dxa"/>
          </w:tcPr>
          <w:p w:rsidR="006F1CFD" w:rsidRDefault="006F1CFD">
            <w:pPr>
              <w:pStyle w:val="ConsPlusNormal"/>
            </w:pPr>
          </w:p>
        </w:tc>
        <w:tc>
          <w:tcPr>
            <w:tcW w:w="1417" w:type="dxa"/>
          </w:tcPr>
          <w:p w:rsidR="006F1CFD" w:rsidRDefault="006F1CFD">
            <w:pPr>
              <w:pStyle w:val="ConsPlusNormal"/>
            </w:pPr>
          </w:p>
        </w:tc>
        <w:tc>
          <w:tcPr>
            <w:tcW w:w="1748" w:type="dxa"/>
          </w:tcPr>
          <w:p w:rsidR="006F1CFD" w:rsidRDefault="006F1CFD">
            <w:pPr>
              <w:pStyle w:val="ConsPlusNormal"/>
            </w:pPr>
          </w:p>
        </w:tc>
        <w:tc>
          <w:tcPr>
            <w:tcW w:w="96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644" w:type="dxa"/>
          </w:tcPr>
          <w:p w:rsidR="006F1CFD" w:rsidRDefault="006F1CFD">
            <w:pPr>
              <w:pStyle w:val="ConsPlusNormal"/>
            </w:pPr>
          </w:p>
        </w:tc>
      </w:tr>
      <w:tr w:rsidR="006F1CFD">
        <w:tc>
          <w:tcPr>
            <w:tcW w:w="3118" w:type="dxa"/>
          </w:tcPr>
          <w:p w:rsidR="006F1CFD" w:rsidRDefault="006F1CFD">
            <w:pPr>
              <w:pStyle w:val="ConsPlusNormal"/>
            </w:pPr>
            <w:r>
              <w:t>Оплата авторского вознаграждения и гонораров</w:t>
            </w:r>
          </w:p>
        </w:tc>
        <w:tc>
          <w:tcPr>
            <w:tcW w:w="964" w:type="dxa"/>
          </w:tcPr>
          <w:p w:rsidR="006F1CFD" w:rsidRDefault="006F1CFD">
            <w:pPr>
              <w:pStyle w:val="ConsPlusNormal"/>
            </w:pPr>
          </w:p>
        </w:tc>
        <w:tc>
          <w:tcPr>
            <w:tcW w:w="1531" w:type="dxa"/>
          </w:tcPr>
          <w:p w:rsidR="006F1CFD" w:rsidRDefault="006F1CFD">
            <w:pPr>
              <w:pStyle w:val="ConsPlusNormal"/>
            </w:pPr>
          </w:p>
        </w:tc>
        <w:tc>
          <w:tcPr>
            <w:tcW w:w="1417" w:type="dxa"/>
          </w:tcPr>
          <w:p w:rsidR="006F1CFD" w:rsidRDefault="006F1CFD">
            <w:pPr>
              <w:pStyle w:val="ConsPlusNormal"/>
            </w:pPr>
          </w:p>
        </w:tc>
        <w:tc>
          <w:tcPr>
            <w:tcW w:w="1757" w:type="dxa"/>
          </w:tcPr>
          <w:p w:rsidR="006F1CFD" w:rsidRDefault="006F1CFD">
            <w:pPr>
              <w:pStyle w:val="ConsPlusNormal"/>
            </w:pPr>
          </w:p>
        </w:tc>
        <w:tc>
          <w:tcPr>
            <w:tcW w:w="964" w:type="dxa"/>
          </w:tcPr>
          <w:p w:rsidR="006F1CFD" w:rsidRDefault="006F1CFD">
            <w:pPr>
              <w:pStyle w:val="ConsPlusNormal"/>
            </w:pPr>
          </w:p>
        </w:tc>
        <w:tc>
          <w:tcPr>
            <w:tcW w:w="1531" w:type="dxa"/>
          </w:tcPr>
          <w:p w:rsidR="006F1CFD" w:rsidRDefault="006F1CFD">
            <w:pPr>
              <w:pStyle w:val="ConsPlusNormal"/>
            </w:pPr>
          </w:p>
        </w:tc>
        <w:tc>
          <w:tcPr>
            <w:tcW w:w="1422" w:type="dxa"/>
          </w:tcPr>
          <w:p w:rsidR="006F1CFD" w:rsidRDefault="006F1CFD">
            <w:pPr>
              <w:pStyle w:val="ConsPlusNormal"/>
            </w:pPr>
          </w:p>
        </w:tc>
        <w:tc>
          <w:tcPr>
            <w:tcW w:w="964" w:type="dxa"/>
          </w:tcPr>
          <w:p w:rsidR="006F1CFD" w:rsidRDefault="006F1CFD">
            <w:pPr>
              <w:pStyle w:val="ConsPlusNormal"/>
            </w:pPr>
          </w:p>
        </w:tc>
        <w:tc>
          <w:tcPr>
            <w:tcW w:w="1504" w:type="dxa"/>
          </w:tcPr>
          <w:p w:rsidR="006F1CFD" w:rsidRDefault="006F1CFD">
            <w:pPr>
              <w:pStyle w:val="ConsPlusNormal"/>
            </w:pPr>
          </w:p>
        </w:tc>
        <w:tc>
          <w:tcPr>
            <w:tcW w:w="1417" w:type="dxa"/>
          </w:tcPr>
          <w:p w:rsidR="006F1CFD" w:rsidRDefault="006F1CFD">
            <w:pPr>
              <w:pStyle w:val="ConsPlusNormal"/>
            </w:pPr>
          </w:p>
        </w:tc>
        <w:tc>
          <w:tcPr>
            <w:tcW w:w="1748" w:type="dxa"/>
          </w:tcPr>
          <w:p w:rsidR="006F1CFD" w:rsidRDefault="006F1CFD">
            <w:pPr>
              <w:pStyle w:val="ConsPlusNormal"/>
            </w:pPr>
          </w:p>
        </w:tc>
        <w:tc>
          <w:tcPr>
            <w:tcW w:w="96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644" w:type="dxa"/>
          </w:tcPr>
          <w:p w:rsidR="006F1CFD" w:rsidRDefault="006F1CFD">
            <w:pPr>
              <w:pStyle w:val="ConsPlusNormal"/>
            </w:pPr>
          </w:p>
        </w:tc>
      </w:tr>
      <w:tr w:rsidR="006F1CFD">
        <w:tc>
          <w:tcPr>
            <w:tcW w:w="3118" w:type="dxa"/>
          </w:tcPr>
          <w:p w:rsidR="006F1CFD" w:rsidRDefault="006F1CFD">
            <w:pPr>
              <w:pStyle w:val="ConsPlusNormal"/>
            </w:pPr>
            <w:r>
              <w:t>Оплата работ (услуг) по обеспечению творческих проектов декорациями, конструкциями</w:t>
            </w:r>
          </w:p>
        </w:tc>
        <w:tc>
          <w:tcPr>
            <w:tcW w:w="964" w:type="dxa"/>
          </w:tcPr>
          <w:p w:rsidR="006F1CFD" w:rsidRDefault="006F1CFD">
            <w:pPr>
              <w:pStyle w:val="ConsPlusNormal"/>
            </w:pPr>
          </w:p>
        </w:tc>
        <w:tc>
          <w:tcPr>
            <w:tcW w:w="1531" w:type="dxa"/>
          </w:tcPr>
          <w:p w:rsidR="006F1CFD" w:rsidRDefault="006F1CFD">
            <w:pPr>
              <w:pStyle w:val="ConsPlusNormal"/>
            </w:pPr>
          </w:p>
        </w:tc>
        <w:tc>
          <w:tcPr>
            <w:tcW w:w="1417" w:type="dxa"/>
          </w:tcPr>
          <w:p w:rsidR="006F1CFD" w:rsidRDefault="006F1CFD">
            <w:pPr>
              <w:pStyle w:val="ConsPlusNormal"/>
            </w:pPr>
          </w:p>
        </w:tc>
        <w:tc>
          <w:tcPr>
            <w:tcW w:w="1757" w:type="dxa"/>
          </w:tcPr>
          <w:p w:rsidR="006F1CFD" w:rsidRDefault="006F1CFD">
            <w:pPr>
              <w:pStyle w:val="ConsPlusNormal"/>
            </w:pPr>
          </w:p>
        </w:tc>
        <w:tc>
          <w:tcPr>
            <w:tcW w:w="964" w:type="dxa"/>
          </w:tcPr>
          <w:p w:rsidR="006F1CFD" w:rsidRDefault="006F1CFD">
            <w:pPr>
              <w:pStyle w:val="ConsPlusNormal"/>
            </w:pPr>
          </w:p>
        </w:tc>
        <w:tc>
          <w:tcPr>
            <w:tcW w:w="1531" w:type="dxa"/>
          </w:tcPr>
          <w:p w:rsidR="006F1CFD" w:rsidRDefault="006F1CFD">
            <w:pPr>
              <w:pStyle w:val="ConsPlusNormal"/>
            </w:pPr>
          </w:p>
        </w:tc>
        <w:tc>
          <w:tcPr>
            <w:tcW w:w="1422" w:type="dxa"/>
          </w:tcPr>
          <w:p w:rsidR="006F1CFD" w:rsidRDefault="006F1CFD">
            <w:pPr>
              <w:pStyle w:val="ConsPlusNormal"/>
            </w:pPr>
          </w:p>
        </w:tc>
        <w:tc>
          <w:tcPr>
            <w:tcW w:w="964" w:type="dxa"/>
          </w:tcPr>
          <w:p w:rsidR="006F1CFD" w:rsidRDefault="006F1CFD">
            <w:pPr>
              <w:pStyle w:val="ConsPlusNormal"/>
            </w:pPr>
          </w:p>
        </w:tc>
        <w:tc>
          <w:tcPr>
            <w:tcW w:w="1504" w:type="dxa"/>
          </w:tcPr>
          <w:p w:rsidR="006F1CFD" w:rsidRDefault="006F1CFD">
            <w:pPr>
              <w:pStyle w:val="ConsPlusNormal"/>
            </w:pPr>
          </w:p>
        </w:tc>
        <w:tc>
          <w:tcPr>
            <w:tcW w:w="1417" w:type="dxa"/>
          </w:tcPr>
          <w:p w:rsidR="006F1CFD" w:rsidRDefault="006F1CFD">
            <w:pPr>
              <w:pStyle w:val="ConsPlusNormal"/>
            </w:pPr>
          </w:p>
        </w:tc>
        <w:tc>
          <w:tcPr>
            <w:tcW w:w="1748" w:type="dxa"/>
          </w:tcPr>
          <w:p w:rsidR="006F1CFD" w:rsidRDefault="006F1CFD">
            <w:pPr>
              <w:pStyle w:val="ConsPlusNormal"/>
            </w:pPr>
          </w:p>
        </w:tc>
        <w:tc>
          <w:tcPr>
            <w:tcW w:w="96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644" w:type="dxa"/>
          </w:tcPr>
          <w:p w:rsidR="006F1CFD" w:rsidRDefault="006F1CFD">
            <w:pPr>
              <w:pStyle w:val="ConsPlusNormal"/>
            </w:pPr>
          </w:p>
        </w:tc>
      </w:tr>
      <w:tr w:rsidR="006F1CFD">
        <w:tc>
          <w:tcPr>
            <w:tcW w:w="3118" w:type="dxa"/>
          </w:tcPr>
          <w:p w:rsidR="006F1CFD" w:rsidRDefault="006F1CFD">
            <w:pPr>
              <w:pStyle w:val="ConsPlusNormal"/>
            </w:pPr>
            <w:r>
              <w:t>Оплата работ (услуг) по обеспечению творческих проектов театральным реквизитом, бутафорией, гримом</w:t>
            </w:r>
          </w:p>
        </w:tc>
        <w:tc>
          <w:tcPr>
            <w:tcW w:w="964" w:type="dxa"/>
          </w:tcPr>
          <w:p w:rsidR="006F1CFD" w:rsidRDefault="006F1CFD">
            <w:pPr>
              <w:pStyle w:val="ConsPlusNormal"/>
            </w:pPr>
          </w:p>
        </w:tc>
        <w:tc>
          <w:tcPr>
            <w:tcW w:w="1531" w:type="dxa"/>
          </w:tcPr>
          <w:p w:rsidR="006F1CFD" w:rsidRDefault="006F1CFD">
            <w:pPr>
              <w:pStyle w:val="ConsPlusNormal"/>
            </w:pPr>
          </w:p>
        </w:tc>
        <w:tc>
          <w:tcPr>
            <w:tcW w:w="1417" w:type="dxa"/>
          </w:tcPr>
          <w:p w:rsidR="006F1CFD" w:rsidRDefault="006F1CFD">
            <w:pPr>
              <w:pStyle w:val="ConsPlusNormal"/>
            </w:pPr>
          </w:p>
        </w:tc>
        <w:tc>
          <w:tcPr>
            <w:tcW w:w="1757" w:type="dxa"/>
          </w:tcPr>
          <w:p w:rsidR="006F1CFD" w:rsidRDefault="006F1CFD">
            <w:pPr>
              <w:pStyle w:val="ConsPlusNormal"/>
            </w:pPr>
          </w:p>
        </w:tc>
        <w:tc>
          <w:tcPr>
            <w:tcW w:w="964" w:type="dxa"/>
          </w:tcPr>
          <w:p w:rsidR="006F1CFD" w:rsidRDefault="006F1CFD">
            <w:pPr>
              <w:pStyle w:val="ConsPlusNormal"/>
            </w:pPr>
          </w:p>
        </w:tc>
        <w:tc>
          <w:tcPr>
            <w:tcW w:w="1531" w:type="dxa"/>
          </w:tcPr>
          <w:p w:rsidR="006F1CFD" w:rsidRDefault="006F1CFD">
            <w:pPr>
              <w:pStyle w:val="ConsPlusNormal"/>
            </w:pPr>
          </w:p>
        </w:tc>
        <w:tc>
          <w:tcPr>
            <w:tcW w:w="1422" w:type="dxa"/>
          </w:tcPr>
          <w:p w:rsidR="006F1CFD" w:rsidRDefault="006F1CFD">
            <w:pPr>
              <w:pStyle w:val="ConsPlusNormal"/>
            </w:pPr>
          </w:p>
        </w:tc>
        <w:tc>
          <w:tcPr>
            <w:tcW w:w="964" w:type="dxa"/>
          </w:tcPr>
          <w:p w:rsidR="006F1CFD" w:rsidRDefault="006F1CFD">
            <w:pPr>
              <w:pStyle w:val="ConsPlusNormal"/>
            </w:pPr>
          </w:p>
        </w:tc>
        <w:tc>
          <w:tcPr>
            <w:tcW w:w="1504" w:type="dxa"/>
          </w:tcPr>
          <w:p w:rsidR="006F1CFD" w:rsidRDefault="006F1CFD">
            <w:pPr>
              <w:pStyle w:val="ConsPlusNormal"/>
            </w:pPr>
          </w:p>
        </w:tc>
        <w:tc>
          <w:tcPr>
            <w:tcW w:w="1417" w:type="dxa"/>
          </w:tcPr>
          <w:p w:rsidR="006F1CFD" w:rsidRDefault="006F1CFD">
            <w:pPr>
              <w:pStyle w:val="ConsPlusNormal"/>
            </w:pPr>
          </w:p>
        </w:tc>
        <w:tc>
          <w:tcPr>
            <w:tcW w:w="1748" w:type="dxa"/>
          </w:tcPr>
          <w:p w:rsidR="006F1CFD" w:rsidRDefault="006F1CFD">
            <w:pPr>
              <w:pStyle w:val="ConsPlusNormal"/>
            </w:pPr>
          </w:p>
        </w:tc>
        <w:tc>
          <w:tcPr>
            <w:tcW w:w="96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644" w:type="dxa"/>
          </w:tcPr>
          <w:p w:rsidR="006F1CFD" w:rsidRDefault="006F1CFD">
            <w:pPr>
              <w:pStyle w:val="ConsPlusNormal"/>
            </w:pPr>
          </w:p>
        </w:tc>
      </w:tr>
      <w:tr w:rsidR="006F1CFD">
        <w:tc>
          <w:tcPr>
            <w:tcW w:w="3118" w:type="dxa"/>
          </w:tcPr>
          <w:p w:rsidR="006F1CFD" w:rsidRDefault="006F1CFD">
            <w:pPr>
              <w:pStyle w:val="ConsPlusNormal"/>
            </w:pPr>
            <w:r>
              <w:lastRenderedPageBreak/>
              <w:t>Итого</w:t>
            </w:r>
          </w:p>
        </w:tc>
        <w:tc>
          <w:tcPr>
            <w:tcW w:w="964" w:type="dxa"/>
          </w:tcPr>
          <w:p w:rsidR="006F1CFD" w:rsidRDefault="006F1CFD">
            <w:pPr>
              <w:pStyle w:val="ConsPlusNormal"/>
            </w:pPr>
          </w:p>
        </w:tc>
        <w:tc>
          <w:tcPr>
            <w:tcW w:w="1531" w:type="dxa"/>
          </w:tcPr>
          <w:p w:rsidR="006F1CFD" w:rsidRDefault="006F1CFD">
            <w:pPr>
              <w:pStyle w:val="ConsPlusNormal"/>
            </w:pPr>
          </w:p>
        </w:tc>
        <w:tc>
          <w:tcPr>
            <w:tcW w:w="1417" w:type="dxa"/>
          </w:tcPr>
          <w:p w:rsidR="006F1CFD" w:rsidRDefault="006F1CFD">
            <w:pPr>
              <w:pStyle w:val="ConsPlusNormal"/>
            </w:pPr>
          </w:p>
        </w:tc>
        <w:tc>
          <w:tcPr>
            <w:tcW w:w="1757" w:type="dxa"/>
          </w:tcPr>
          <w:p w:rsidR="006F1CFD" w:rsidRDefault="006F1CFD">
            <w:pPr>
              <w:pStyle w:val="ConsPlusNormal"/>
            </w:pPr>
          </w:p>
        </w:tc>
        <w:tc>
          <w:tcPr>
            <w:tcW w:w="964" w:type="dxa"/>
          </w:tcPr>
          <w:p w:rsidR="006F1CFD" w:rsidRDefault="006F1CFD">
            <w:pPr>
              <w:pStyle w:val="ConsPlusNormal"/>
            </w:pPr>
          </w:p>
        </w:tc>
        <w:tc>
          <w:tcPr>
            <w:tcW w:w="1531" w:type="dxa"/>
          </w:tcPr>
          <w:p w:rsidR="006F1CFD" w:rsidRDefault="006F1CFD">
            <w:pPr>
              <w:pStyle w:val="ConsPlusNormal"/>
            </w:pPr>
          </w:p>
        </w:tc>
        <w:tc>
          <w:tcPr>
            <w:tcW w:w="1422" w:type="dxa"/>
          </w:tcPr>
          <w:p w:rsidR="006F1CFD" w:rsidRDefault="006F1CFD">
            <w:pPr>
              <w:pStyle w:val="ConsPlusNormal"/>
            </w:pPr>
          </w:p>
        </w:tc>
        <w:tc>
          <w:tcPr>
            <w:tcW w:w="964" w:type="dxa"/>
          </w:tcPr>
          <w:p w:rsidR="006F1CFD" w:rsidRDefault="006F1CFD">
            <w:pPr>
              <w:pStyle w:val="ConsPlusNormal"/>
            </w:pPr>
          </w:p>
        </w:tc>
        <w:tc>
          <w:tcPr>
            <w:tcW w:w="1504" w:type="dxa"/>
          </w:tcPr>
          <w:p w:rsidR="006F1CFD" w:rsidRDefault="006F1CFD">
            <w:pPr>
              <w:pStyle w:val="ConsPlusNormal"/>
            </w:pPr>
          </w:p>
        </w:tc>
        <w:tc>
          <w:tcPr>
            <w:tcW w:w="1417" w:type="dxa"/>
          </w:tcPr>
          <w:p w:rsidR="006F1CFD" w:rsidRDefault="006F1CFD">
            <w:pPr>
              <w:pStyle w:val="ConsPlusNormal"/>
            </w:pPr>
          </w:p>
        </w:tc>
        <w:tc>
          <w:tcPr>
            <w:tcW w:w="1748" w:type="dxa"/>
          </w:tcPr>
          <w:p w:rsidR="006F1CFD" w:rsidRDefault="006F1CFD">
            <w:pPr>
              <w:pStyle w:val="ConsPlusNormal"/>
            </w:pPr>
          </w:p>
        </w:tc>
        <w:tc>
          <w:tcPr>
            <w:tcW w:w="964"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c>
          <w:tcPr>
            <w:tcW w:w="1644" w:type="dxa"/>
          </w:tcPr>
          <w:p w:rsidR="006F1CFD" w:rsidRDefault="006F1CFD">
            <w:pPr>
              <w:pStyle w:val="ConsPlusNormal"/>
            </w:pPr>
          </w:p>
        </w:tc>
      </w:tr>
    </w:tbl>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644"/>
        <w:gridCol w:w="3061"/>
        <w:gridCol w:w="1871"/>
        <w:gridCol w:w="3061"/>
      </w:tblGrid>
      <w:tr w:rsidR="006F1CFD">
        <w:tc>
          <w:tcPr>
            <w:tcW w:w="3118" w:type="dxa"/>
          </w:tcPr>
          <w:p w:rsidR="006F1CFD" w:rsidRDefault="006F1CFD">
            <w:pPr>
              <w:pStyle w:val="ConsPlusNormal"/>
              <w:jc w:val="center"/>
            </w:pPr>
            <w:r>
              <w:t>Наименование</w:t>
            </w:r>
          </w:p>
        </w:tc>
        <w:tc>
          <w:tcPr>
            <w:tcW w:w="1644" w:type="dxa"/>
          </w:tcPr>
          <w:p w:rsidR="006F1CFD" w:rsidRDefault="006F1CFD">
            <w:pPr>
              <w:pStyle w:val="ConsPlusNormal"/>
              <w:jc w:val="center"/>
            </w:pPr>
            <w:r>
              <w:t>Всего поставлено спектаклей (шт.)</w:t>
            </w:r>
            <w:hyperlink w:anchor="P8284" w:history="1">
              <w:r>
                <w:rPr>
                  <w:color w:val="0000FF"/>
                </w:rPr>
                <w:t>**</w:t>
              </w:r>
            </w:hyperlink>
          </w:p>
        </w:tc>
        <w:tc>
          <w:tcPr>
            <w:tcW w:w="3061" w:type="dxa"/>
          </w:tcPr>
          <w:p w:rsidR="006F1CFD" w:rsidRDefault="006F1CFD">
            <w:pPr>
              <w:pStyle w:val="ConsPlusNormal"/>
              <w:jc w:val="center"/>
            </w:pPr>
            <w:r>
              <w:t>Из них: за счет средств субсидий, предоставляемых из бюджета Московской области бюджетам муниципальных образований Московской области за счет средств федерального бюджета и бюджета Московской области</w:t>
            </w:r>
          </w:p>
        </w:tc>
        <w:tc>
          <w:tcPr>
            <w:tcW w:w="1871" w:type="dxa"/>
          </w:tcPr>
          <w:p w:rsidR="006F1CFD" w:rsidRDefault="006F1CFD">
            <w:pPr>
              <w:pStyle w:val="ConsPlusNormal"/>
              <w:jc w:val="center"/>
            </w:pPr>
            <w:r>
              <w:t>Количество показов спектаклей на стационаре (шт.)</w:t>
            </w:r>
            <w:hyperlink w:anchor="P8284" w:history="1">
              <w:r>
                <w:rPr>
                  <w:color w:val="0000FF"/>
                </w:rPr>
                <w:t>**</w:t>
              </w:r>
            </w:hyperlink>
          </w:p>
        </w:tc>
        <w:tc>
          <w:tcPr>
            <w:tcW w:w="3061" w:type="dxa"/>
          </w:tcPr>
          <w:p w:rsidR="006F1CFD" w:rsidRDefault="006F1CFD">
            <w:pPr>
              <w:pStyle w:val="ConsPlusNormal"/>
              <w:jc w:val="center"/>
            </w:pPr>
            <w:r>
              <w:t>Из них: за счет средств субсидий, предоставляемых из бюджета Московской области бюджетам муниципальных образований Московской области за счет средств федерального бюджета и бюджета Московской области</w:t>
            </w:r>
          </w:p>
        </w:tc>
      </w:tr>
      <w:tr w:rsidR="006F1CFD">
        <w:tc>
          <w:tcPr>
            <w:tcW w:w="12755" w:type="dxa"/>
            <w:gridSpan w:val="5"/>
          </w:tcPr>
          <w:p w:rsidR="006F1CFD" w:rsidRDefault="006F1CFD">
            <w:pPr>
              <w:pStyle w:val="ConsPlusNormal"/>
            </w:pPr>
            <w:r>
              <w:t>Наименование муниципального образования Московской области</w:t>
            </w:r>
          </w:p>
        </w:tc>
      </w:tr>
      <w:tr w:rsidR="006F1CFD">
        <w:tc>
          <w:tcPr>
            <w:tcW w:w="3118" w:type="dxa"/>
          </w:tcPr>
          <w:p w:rsidR="006F1CFD" w:rsidRDefault="006F1CFD">
            <w:pPr>
              <w:pStyle w:val="ConsPlusNormal"/>
            </w:pPr>
            <w:r>
              <w:t>Спектакли драматических, музыкально-драматических, театров юного зрителя для взрослой аудитории (шт.)</w:t>
            </w:r>
          </w:p>
        </w:tc>
        <w:tc>
          <w:tcPr>
            <w:tcW w:w="1644" w:type="dxa"/>
          </w:tcPr>
          <w:p w:rsidR="006F1CFD" w:rsidRDefault="006F1CFD">
            <w:pPr>
              <w:pStyle w:val="ConsPlusNormal"/>
            </w:pPr>
          </w:p>
        </w:tc>
        <w:tc>
          <w:tcPr>
            <w:tcW w:w="3061" w:type="dxa"/>
          </w:tcPr>
          <w:p w:rsidR="006F1CFD" w:rsidRDefault="006F1CFD">
            <w:pPr>
              <w:pStyle w:val="ConsPlusNormal"/>
            </w:pPr>
          </w:p>
        </w:tc>
        <w:tc>
          <w:tcPr>
            <w:tcW w:w="1871" w:type="dxa"/>
          </w:tcPr>
          <w:p w:rsidR="006F1CFD" w:rsidRDefault="006F1CFD">
            <w:pPr>
              <w:pStyle w:val="ConsPlusNormal"/>
            </w:pPr>
          </w:p>
        </w:tc>
        <w:tc>
          <w:tcPr>
            <w:tcW w:w="3061" w:type="dxa"/>
          </w:tcPr>
          <w:p w:rsidR="006F1CFD" w:rsidRDefault="006F1CFD">
            <w:pPr>
              <w:pStyle w:val="ConsPlusNormal"/>
            </w:pPr>
          </w:p>
        </w:tc>
      </w:tr>
      <w:tr w:rsidR="006F1CFD">
        <w:tc>
          <w:tcPr>
            <w:tcW w:w="3118" w:type="dxa"/>
          </w:tcPr>
          <w:p w:rsidR="006F1CFD" w:rsidRDefault="006F1CFD">
            <w:pPr>
              <w:pStyle w:val="ConsPlusNormal"/>
            </w:pPr>
            <w:r>
              <w:t>Спектакли драматических, музыкально-драматических, театров юного зрителя для детской аудитории (шт.)</w:t>
            </w:r>
          </w:p>
        </w:tc>
        <w:tc>
          <w:tcPr>
            <w:tcW w:w="1644" w:type="dxa"/>
          </w:tcPr>
          <w:p w:rsidR="006F1CFD" w:rsidRDefault="006F1CFD">
            <w:pPr>
              <w:pStyle w:val="ConsPlusNormal"/>
            </w:pPr>
          </w:p>
        </w:tc>
        <w:tc>
          <w:tcPr>
            <w:tcW w:w="3061" w:type="dxa"/>
          </w:tcPr>
          <w:p w:rsidR="006F1CFD" w:rsidRDefault="006F1CFD">
            <w:pPr>
              <w:pStyle w:val="ConsPlusNormal"/>
            </w:pPr>
          </w:p>
        </w:tc>
        <w:tc>
          <w:tcPr>
            <w:tcW w:w="1871" w:type="dxa"/>
          </w:tcPr>
          <w:p w:rsidR="006F1CFD" w:rsidRDefault="006F1CFD">
            <w:pPr>
              <w:pStyle w:val="ConsPlusNormal"/>
            </w:pPr>
          </w:p>
        </w:tc>
        <w:tc>
          <w:tcPr>
            <w:tcW w:w="3061" w:type="dxa"/>
          </w:tcPr>
          <w:p w:rsidR="006F1CFD" w:rsidRDefault="006F1CFD">
            <w:pPr>
              <w:pStyle w:val="ConsPlusNormal"/>
            </w:pPr>
          </w:p>
        </w:tc>
      </w:tr>
      <w:tr w:rsidR="006F1CFD">
        <w:tc>
          <w:tcPr>
            <w:tcW w:w="3118" w:type="dxa"/>
          </w:tcPr>
          <w:p w:rsidR="006F1CFD" w:rsidRDefault="006F1CFD">
            <w:pPr>
              <w:pStyle w:val="ConsPlusNormal"/>
            </w:pPr>
            <w:r>
              <w:t>Спектакли театров кукол для взрослой и детской аудитории (шт.)</w:t>
            </w:r>
          </w:p>
        </w:tc>
        <w:tc>
          <w:tcPr>
            <w:tcW w:w="1644" w:type="dxa"/>
          </w:tcPr>
          <w:p w:rsidR="006F1CFD" w:rsidRDefault="006F1CFD">
            <w:pPr>
              <w:pStyle w:val="ConsPlusNormal"/>
            </w:pPr>
          </w:p>
        </w:tc>
        <w:tc>
          <w:tcPr>
            <w:tcW w:w="3061" w:type="dxa"/>
          </w:tcPr>
          <w:p w:rsidR="006F1CFD" w:rsidRDefault="006F1CFD">
            <w:pPr>
              <w:pStyle w:val="ConsPlusNormal"/>
            </w:pPr>
          </w:p>
        </w:tc>
        <w:tc>
          <w:tcPr>
            <w:tcW w:w="1871" w:type="dxa"/>
          </w:tcPr>
          <w:p w:rsidR="006F1CFD" w:rsidRDefault="006F1CFD">
            <w:pPr>
              <w:pStyle w:val="ConsPlusNormal"/>
            </w:pPr>
          </w:p>
        </w:tc>
        <w:tc>
          <w:tcPr>
            <w:tcW w:w="3061" w:type="dxa"/>
          </w:tcPr>
          <w:p w:rsidR="006F1CFD" w:rsidRDefault="006F1CFD">
            <w:pPr>
              <w:pStyle w:val="ConsPlusNormal"/>
            </w:pPr>
          </w:p>
        </w:tc>
      </w:tr>
      <w:tr w:rsidR="006F1CFD">
        <w:tc>
          <w:tcPr>
            <w:tcW w:w="3118" w:type="dxa"/>
          </w:tcPr>
          <w:p w:rsidR="006F1CFD" w:rsidRDefault="006F1CFD">
            <w:pPr>
              <w:pStyle w:val="ConsPlusNormal"/>
            </w:pPr>
            <w:r>
              <w:t>ИТОГО:</w:t>
            </w:r>
          </w:p>
        </w:tc>
        <w:tc>
          <w:tcPr>
            <w:tcW w:w="1644" w:type="dxa"/>
          </w:tcPr>
          <w:p w:rsidR="006F1CFD" w:rsidRDefault="006F1CFD">
            <w:pPr>
              <w:pStyle w:val="ConsPlusNormal"/>
            </w:pPr>
          </w:p>
        </w:tc>
        <w:tc>
          <w:tcPr>
            <w:tcW w:w="3061" w:type="dxa"/>
          </w:tcPr>
          <w:p w:rsidR="006F1CFD" w:rsidRDefault="006F1CFD">
            <w:pPr>
              <w:pStyle w:val="ConsPlusNormal"/>
            </w:pPr>
          </w:p>
        </w:tc>
        <w:tc>
          <w:tcPr>
            <w:tcW w:w="1871" w:type="dxa"/>
          </w:tcPr>
          <w:p w:rsidR="006F1CFD" w:rsidRDefault="006F1CFD">
            <w:pPr>
              <w:pStyle w:val="ConsPlusNormal"/>
            </w:pPr>
          </w:p>
        </w:tc>
        <w:tc>
          <w:tcPr>
            <w:tcW w:w="3061" w:type="dxa"/>
          </w:tcPr>
          <w:p w:rsidR="006F1CFD" w:rsidRDefault="006F1CFD">
            <w:pPr>
              <w:pStyle w:val="ConsPlusNormal"/>
            </w:pPr>
          </w:p>
        </w:tc>
      </w:tr>
      <w:tr w:rsidR="006F1CFD">
        <w:tc>
          <w:tcPr>
            <w:tcW w:w="12755" w:type="dxa"/>
            <w:gridSpan w:val="5"/>
          </w:tcPr>
          <w:p w:rsidR="006F1CFD" w:rsidRDefault="006F1CFD">
            <w:pPr>
              <w:pStyle w:val="ConsPlusNormal"/>
            </w:pPr>
            <w:r>
              <w:t>...</w:t>
            </w:r>
          </w:p>
        </w:tc>
      </w:tr>
      <w:tr w:rsidR="006F1CFD">
        <w:tc>
          <w:tcPr>
            <w:tcW w:w="12755" w:type="dxa"/>
            <w:gridSpan w:val="5"/>
          </w:tcPr>
          <w:p w:rsidR="006F1CFD" w:rsidRDefault="006F1CFD">
            <w:pPr>
              <w:pStyle w:val="ConsPlusNormal"/>
            </w:pPr>
            <w:r>
              <w:t>Всего по муниципальным образованиям Московской области</w:t>
            </w:r>
          </w:p>
        </w:tc>
      </w:tr>
      <w:tr w:rsidR="006F1CFD">
        <w:tc>
          <w:tcPr>
            <w:tcW w:w="3118" w:type="dxa"/>
          </w:tcPr>
          <w:p w:rsidR="006F1CFD" w:rsidRDefault="006F1CFD">
            <w:pPr>
              <w:pStyle w:val="ConsPlusNormal"/>
            </w:pPr>
            <w:r>
              <w:t xml:space="preserve">Спектакли драматических, </w:t>
            </w:r>
            <w:r>
              <w:lastRenderedPageBreak/>
              <w:t>музыкально-драматических, театров юного зрителя для взрослой аудитории (шт.)</w:t>
            </w:r>
          </w:p>
        </w:tc>
        <w:tc>
          <w:tcPr>
            <w:tcW w:w="1644" w:type="dxa"/>
          </w:tcPr>
          <w:p w:rsidR="006F1CFD" w:rsidRDefault="006F1CFD">
            <w:pPr>
              <w:pStyle w:val="ConsPlusNormal"/>
            </w:pPr>
          </w:p>
        </w:tc>
        <w:tc>
          <w:tcPr>
            <w:tcW w:w="3061" w:type="dxa"/>
          </w:tcPr>
          <w:p w:rsidR="006F1CFD" w:rsidRDefault="006F1CFD">
            <w:pPr>
              <w:pStyle w:val="ConsPlusNormal"/>
            </w:pPr>
          </w:p>
        </w:tc>
        <w:tc>
          <w:tcPr>
            <w:tcW w:w="1871" w:type="dxa"/>
          </w:tcPr>
          <w:p w:rsidR="006F1CFD" w:rsidRDefault="006F1CFD">
            <w:pPr>
              <w:pStyle w:val="ConsPlusNormal"/>
            </w:pPr>
          </w:p>
        </w:tc>
        <w:tc>
          <w:tcPr>
            <w:tcW w:w="3061" w:type="dxa"/>
          </w:tcPr>
          <w:p w:rsidR="006F1CFD" w:rsidRDefault="006F1CFD">
            <w:pPr>
              <w:pStyle w:val="ConsPlusNormal"/>
            </w:pPr>
          </w:p>
        </w:tc>
      </w:tr>
      <w:tr w:rsidR="006F1CFD">
        <w:tc>
          <w:tcPr>
            <w:tcW w:w="3118" w:type="dxa"/>
          </w:tcPr>
          <w:p w:rsidR="006F1CFD" w:rsidRDefault="006F1CFD">
            <w:pPr>
              <w:pStyle w:val="ConsPlusNormal"/>
            </w:pPr>
            <w:r>
              <w:lastRenderedPageBreak/>
              <w:t>Спектакли драматических, музыкально-драматических, театров юного зрителя для детской аудитории (шт.)</w:t>
            </w:r>
          </w:p>
        </w:tc>
        <w:tc>
          <w:tcPr>
            <w:tcW w:w="1644" w:type="dxa"/>
          </w:tcPr>
          <w:p w:rsidR="006F1CFD" w:rsidRDefault="006F1CFD">
            <w:pPr>
              <w:pStyle w:val="ConsPlusNormal"/>
            </w:pPr>
          </w:p>
        </w:tc>
        <w:tc>
          <w:tcPr>
            <w:tcW w:w="3061" w:type="dxa"/>
          </w:tcPr>
          <w:p w:rsidR="006F1CFD" w:rsidRDefault="006F1CFD">
            <w:pPr>
              <w:pStyle w:val="ConsPlusNormal"/>
            </w:pPr>
          </w:p>
        </w:tc>
        <w:tc>
          <w:tcPr>
            <w:tcW w:w="1871" w:type="dxa"/>
          </w:tcPr>
          <w:p w:rsidR="006F1CFD" w:rsidRDefault="006F1CFD">
            <w:pPr>
              <w:pStyle w:val="ConsPlusNormal"/>
            </w:pPr>
          </w:p>
        </w:tc>
        <w:tc>
          <w:tcPr>
            <w:tcW w:w="3061" w:type="dxa"/>
          </w:tcPr>
          <w:p w:rsidR="006F1CFD" w:rsidRDefault="006F1CFD">
            <w:pPr>
              <w:pStyle w:val="ConsPlusNormal"/>
            </w:pPr>
          </w:p>
        </w:tc>
      </w:tr>
      <w:tr w:rsidR="006F1CFD">
        <w:tc>
          <w:tcPr>
            <w:tcW w:w="3118" w:type="dxa"/>
          </w:tcPr>
          <w:p w:rsidR="006F1CFD" w:rsidRDefault="006F1CFD">
            <w:pPr>
              <w:pStyle w:val="ConsPlusNormal"/>
            </w:pPr>
            <w:r>
              <w:t>Спектакли театров кукол для взрослой и детской аудитории (шт.)</w:t>
            </w:r>
          </w:p>
        </w:tc>
        <w:tc>
          <w:tcPr>
            <w:tcW w:w="1644" w:type="dxa"/>
          </w:tcPr>
          <w:p w:rsidR="006F1CFD" w:rsidRDefault="006F1CFD">
            <w:pPr>
              <w:pStyle w:val="ConsPlusNormal"/>
            </w:pPr>
          </w:p>
        </w:tc>
        <w:tc>
          <w:tcPr>
            <w:tcW w:w="3061" w:type="dxa"/>
          </w:tcPr>
          <w:p w:rsidR="006F1CFD" w:rsidRDefault="006F1CFD">
            <w:pPr>
              <w:pStyle w:val="ConsPlusNormal"/>
            </w:pPr>
          </w:p>
        </w:tc>
        <w:tc>
          <w:tcPr>
            <w:tcW w:w="1871" w:type="dxa"/>
          </w:tcPr>
          <w:p w:rsidR="006F1CFD" w:rsidRDefault="006F1CFD">
            <w:pPr>
              <w:pStyle w:val="ConsPlusNormal"/>
            </w:pPr>
          </w:p>
        </w:tc>
        <w:tc>
          <w:tcPr>
            <w:tcW w:w="3061" w:type="dxa"/>
          </w:tcPr>
          <w:p w:rsidR="006F1CFD" w:rsidRDefault="006F1CFD">
            <w:pPr>
              <w:pStyle w:val="ConsPlusNormal"/>
            </w:pPr>
          </w:p>
        </w:tc>
      </w:tr>
      <w:tr w:rsidR="006F1CFD">
        <w:tc>
          <w:tcPr>
            <w:tcW w:w="3118" w:type="dxa"/>
          </w:tcPr>
          <w:p w:rsidR="006F1CFD" w:rsidRDefault="006F1CFD">
            <w:pPr>
              <w:pStyle w:val="ConsPlusNormal"/>
            </w:pPr>
            <w:r>
              <w:t>ИТОГО:</w:t>
            </w:r>
          </w:p>
        </w:tc>
        <w:tc>
          <w:tcPr>
            <w:tcW w:w="1644" w:type="dxa"/>
          </w:tcPr>
          <w:p w:rsidR="006F1CFD" w:rsidRDefault="006F1CFD">
            <w:pPr>
              <w:pStyle w:val="ConsPlusNormal"/>
            </w:pPr>
          </w:p>
        </w:tc>
        <w:tc>
          <w:tcPr>
            <w:tcW w:w="3061" w:type="dxa"/>
          </w:tcPr>
          <w:p w:rsidR="006F1CFD" w:rsidRDefault="006F1CFD">
            <w:pPr>
              <w:pStyle w:val="ConsPlusNormal"/>
            </w:pPr>
          </w:p>
        </w:tc>
        <w:tc>
          <w:tcPr>
            <w:tcW w:w="1871" w:type="dxa"/>
          </w:tcPr>
          <w:p w:rsidR="006F1CFD" w:rsidRDefault="006F1CFD">
            <w:pPr>
              <w:pStyle w:val="ConsPlusNormal"/>
            </w:pPr>
          </w:p>
        </w:tc>
        <w:tc>
          <w:tcPr>
            <w:tcW w:w="3061" w:type="dxa"/>
          </w:tcPr>
          <w:p w:rsidR="006F1CFD" w:rsidRDefault="006F1CFD">
            <w:pPr>
              <w:pStyle w:val="ConsPlusNormal"/>
            </w:pP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nformat"/>
        <w:jc w:val="both"/>
      </w:pPr>
      <w:r>
        <w:t>Министр культуры Московской области</w:t>
      </w:r>
    </w:p>
    <w:p w:rsidR="006F1CFD" w:rsidRDefault="006F1CFD">
      <w:pPr>
        <w:pStyle w:val="ConsPlusNonformat"/>
        <w:jc w:val="both"/>
      </w:pPr>
      <w:r>
        <w:t>___________ _______________________________________________________________</w:t>
      </w:r>
    </w:p>
    <w:p w:rsidR="006F1CFD" w:rsidRDefault="006F1CFD">
      <w:pPr>
        <w:pStyle w:val="ConsPlusNonformat"/>
        <w:jc w:val="both"/>
      </w:pPr>
      <w:r>
        <w:t xml:space="preserve"> (подпись)            (расшифровка подписи - фамилия и инициалы)</w:t>
      </w:r>
    </w:p>
    <w:p w:rsidR="006F1CFD" w:rsidRDefault="006F1CFD">
      <w:pPr>
        <w:pStyle w:val="ConsPlusNonformat"/>
        <w:jc w:val="both"/>
      </w:pPr>
      <w:r>
        <w:t>(гербовая печать Министерства культуры Московской области)</w:t>
      </w:r>
    </w:p>
    <w:p w:rsidR="006F1CFD" w:rsidRDefault="006F1CFD">
      <w:pPr>
        <w:pStyle w:val="ConsPlusNonformat"/>
        <w:jc w:val="both"/>
      </w:pPr>
    </w:p>
    <w:p w:rsidR="006F1CFD" w:rsidRDefault="006F1CFD">
      <w:pPr>
        <w:pStyle w:val="ConsPlusNonformat"/>
        <w:jc w:val="both"/>
      </w:pPr>
      <w:r>
        <w:t>"__" ___________ 20__ г.</w:t>
      </w:r>
    </w:p>
    <w:p w:rsidR="006F1CFD" w:rsidRDefault="006F1CFD">
      <w:pPr>
        <w:pStyle w:val="ConsPlusNonformat"/>
        <w:jc w:val="both"/>
      </w:pPr>
    </w:p>
    <w:p w:rsidR="006F1CFD" w:rsidRDefault="006F1CFD">
      <w:pPr>
        <w:pStyle w:val="ConsPlusNonformat"/>
        <w:jc w:val="both"/>
      </w:pPr>
      <w:r>
        <w:t>Исполнитель _____________ ______________________________ __________________</w:t>
      </w:r>
    </w:p>
    <w:p w:rsidR="006F1CFD" w:rsidRDefault="006F1CFD">
      <w:pPr>
        <w:pStyle w:val="ConsPlusNonformat"/>
        <w:jc w:val="both"/>
      </w:pPr>
      <w:r>
        <w:t xml:space="preserve">             (должность)       (фамилия и инициалы)          (телефон)</w:t>
      </w:r>
    </w:p>
    <w:p w:rsidR="006F1CFD" w:rsidRDefault="006F1CFD">
      <w:pPr>
        <w:pStyle w:val="ConsPlusNormal"/>
        <w:jc w:val="both"/>
      </w:pPr>
    </w:p>
    <w:p w:rsidR="006F1CFD" w:rsidRDefault="006F1CFD">
      <w:pPr>
        <w:pStyle w:val="ConsPlusNormal"/>
        <w:jc w:val="both"/>
      </w:pPr>
      <w:bookmarkStart w:id="53" w:name="P8283"/>
      <w:bookmarkEnd w:id="53"/>
      <w:r>
        <w:t>*Периодичность представления отчета: квартальная, годовая.</w:t>
      </w:r>
    </w:p>
    <w:p w:rsidR="006F1CFD" w:rsidRDefault="006F1CFD">
      <w:pPr>
        <w:pStyle w:val="ConsPlusNormal"/>
        <w:jc w:val="both"/>
      </w:pPr>
      <w:bookmarkStart w:id="54" w:name="P8284"/>
      <w:bookmarkEnd w:id="54"/>
      <w:r>
        <w:t>**Данная информация представляется в последнем квартале отчетного периода.</w:t>
      </w:r>
    </w:p>
    <w:p w:rsidR="006F1CFD" w:rsidRDefault="006F1CFD">
      <w:pPr>
        <w:pStyle w:val="ConsPlusNormal"/>
        <w:jc w:val="both"/>
      </w:pPr>
    </w:p>
    <w:p w:rsidR="006F1CFD" w:rsidRDefault="006F1CFD">
      <w:pPr>
        <w:pStyle w:val="ConsPlusNormal"/>
        <w:jc w:val="both"/>
      </w:pPr>
      <w:r>
        <w:t>Примечание:</w:t>
      </w:r>
    </w:p>
    <w:p w:rsidR="006F1CFD" w:rsidRDefault="006F1CFD">
      <w:pPr>
        <w:pStyle w:val="ConsPlusNormal"/>
        <w:jc w:val="both"/>
      </w:pPr>
      <w:r>
        <w:t>Заполняется нарастающим итогом на отчетную дату.</w:t>
      </w:r>
    </w:p>
    <w:p w:rsidR="006F1CFD" w:rsidRDefault="006F1CFD">
      <w:pPr>
        <w:pStyle w:val="ConsPlusNormal"/>
        <w:jc w:val="both"/>
      </w:pPr>
      <w:r>
        <w:t>Сроки представления квартального отчета: до 12 числа месяца, следующего за отчетным периодом.</w:t>
      </w:r>
    </w:p>
    <w:p w:rsidR="006F1CFD" w:rsidRDefault="006F1CFD">
      <w:pPr>
        <w:pStyle w:val="ConsPlusNormal"/>
        <w:jc w:val="both"/>
      </w:pPr>
      <w:r>
        <w:t>Сроки представления годового отчета: до 30 декабря 2017 года.</w:t>
      </w:r>
    </w:p>
    <w:p w:rsidR="006F1CFD" w:rsidRDefault="006F1CFD">
      <w:pPr>
        <w:pStyle w:val="ConsPlusNormal"/>
        <w:jc w:val="both"/>
      </w:pPr>
      <w:r>
        <w:t>Заполняется нарастающим итогом на отчетную дату.</w:t>
      </w:r>
    </w:p>
    <w:p w:rsidR="006F1CFD" w:rsidRDefault="006F1CFD">
      <w:pPr>
        <w:pStyle w:val="ConsPlusNormal"/>
        <w:jc w:val="both"/>
      </w:pPr>
      <w:r>
        <w:t>Числовые значения отчетных показателей необходимо указать с двумя знаками после разделителя целой и дробной частей значения.</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4</w:t>
      </w:r>
    </w:p>
    <w:p w:rsidR="006F1CFD" w:rsidRDefault="006F1CFD">
      <w:pPr>
        <w:pStyle w:val="ConsPlusNormal"/>
        <w:jc w:val="right"/>
      </w:pPr>
      <w:r>
        <w:t>к Порядку предоставления</w:t>
      </w:r>
    </w:p>
    <w:p w:rsidR="006F1CFD" w:rsidRDefault="006F1CFD">
      <w:pPr>
        <w:pStyle w:val="ConsPlusNormal"/>
        <w:jc w:val="right"/>
      </w:pPr>
      <w:r>
        <w:t>и расходования, критериям</w:t>
      </w:r>
    </w:p>
    <w:p w:rsidR="006F1CFD" w:rsidRDefault="006F1CFD">
      <w:pPr>
        <w:pStyle w:val="ConsPlusNormal"/>
        <w:jc w:val="right"/>
      </w:pPr>
      <w:r>
        <w:t>отбора и методике расчета</w:t>
      </w:r>
    </w:p>
    <w:p w:rsidR="006F1CFD" w:rsidRDefault="006F1CFD">
      <w:pPr>
        <w:pStyle w:val="ConsPlusNormal"/>
        <w:jc w:val="right"/>
      </w:pPr>
      <w:r>
        <w:t>субсидии, предоставляемой</w:t>
      </w:r>
    </w:p>
    <w:p w:rsidR="006F1CFD" w:rsidRDefault="006F1CFD">
      <w:pPr>
        <w:pStyle w:val="ConsPlusNormal"/>
        <w:jc w:val="right"/>
      </w:pPr>
      <w:r>
        <w:t>из бюджета Московской области</w:t>
      </w:r>
    </w:p>
    <w:p w:rsidR="006F1CFD" w:rsidRDefault="006F1CFD">
      <w:pPr>
        <w:pStyle w:val="ConsPlusNormal"/>
        <w:jc w:val="right"/>
      </w:pPr>
      <w:r>
        <w:t>бюджетам муниципальных</w:t>
      </w:r>
    </w:p>
    <w:p w:rsidR="006F1CFD" w:rsidRDefault="006F1CFD">
      <w:pPr>
        <w:pStyle w:val="ConsPlusNormal"/>
        <w:jc w:val="right"/>
      </w:pPr>
      <w:r>
        <w:t>образований Московской области</w:t>
      </w:r>
    </w:p>
    <w:p w:rsidR="006F1CFD" w:rsidRDefault="006F1CFD">
      <w:pPr>
        <w:pStyle w:val="ConsPlusNormal"/>
        <w:jc w:val="right"/>
      </w:pPr>
      <w:r>
        <w:t>за счет средств, перечисляемых</w:t>
      </w:r>
    </w:p>
    <w:p w:rsidR="006F1CFD" w:rsidRDefault="006F1CFD">
      <w:pPr>
        <w:pStyle w:val="ConsPlusNormal"/>
        <w:jc w:val="right"/>
      </w:pPr>
      <w:r>
        <w:t>из федерального бюджета</w:t>
      </w:r>
    </w:p>
    <w:p w:rsidR="006F1CFD" w:rsidRDefault="006F1CFD">
      <w:pPr>
        <w:pStyle w:val="ConsPlusNormal"/>
        <w:jc w:val="right"/>
      </w:pPr>
      <w:r>
        <w:t>на поддержку творческой</w:t>
      </w:r>
    </w:p>
    <w:p w:rsidR="006F1CFD" w:rsidRDefault="006F1CFD">
      <w:pPr>
        <w:pStyle w:val="ConsPlusNormal"/>
        <w:jc w:val="right"/>
      </w:pPr>
      <w:r>
        <w:lastRenderedPageBreak/>
        <w:t>деятельности муниципальных</w:t>
      </w:r>
    </w:p>
    <w:p w:rsidR="006F1CFD" w:rsidRDefault="006F1CFD">
      <w:pPr>
        <w:pStyle w:val="ConsPlusNormal"/>
        <w:jc w:val="right"/>
      </w:pPr>
      <w:r>
        <w:t>театров в городах с численностью</w:t>
      </w:r>
    </w:p>
    <w:p w:rsidR="006F1CFD" w:rsidRDefault="006F1CFD">
      <w:pPr>
        <w:pStyle w:val="ConsPlusNormal"/>
        <w:jc w:val="right"/>
      </w:pPr>
      <w:r>
        <w:t>населения до 300 тысяч</w:t>
      </w:r>
    </w:p>
    <w:p w:rsidR="006F1CFD" w:rsidRDefault="006F1CFD">
      <w:pPr>
        <w:pStyle w:val="ConsPlusNormal"/>
        <w:jc w:val="right"/>
      </w:pPr>
      <w:r>
        <w:t>человек, в 2017 году</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55" w:name="P8315"/>
      <w:bookmarkEnd w:id="55"/>
      <w:r>
        <w:t>ОТЧЕТ</w:t>
      </w:r>
    </w:p>
    <w:p w:rsidR="006F1CFD" w:rsidRDefault="006F1CFD">
      <w:pPr>
        <w:pStyle w:val="ConsPlusNormal"/>
        <w:jc w:val="center"/>
      </w:pPr>
      <w:r>
        <w:t>_____________________________________________</w:t>
      </w:r>
    </w:p>
    <w:p w:rsidR="006F1CFD" w:rsidRDefault="006F1CFD">
      <w:pPr>
        <w:pStyle w:val="ConsPlusNormal"/>
        <w:jc w:val="center"/>
      </w:pPr>
      <w:r>
        <w:t>наименование муниципального образования</w:t>
      </w:r>
    </w:p>
    <w:p w:rsidR="006F1CFD" w:rsidRDefault="006F1CFD">
      <w:pPr>
        <w:pStyle w:val="ConsPlusNormal"/>
        <w:jc w:val="center"/>
      </w:pPr>
      <w:r>
        <w:t>о достижении значений показателей результативности</w:t>
      </w:r>
    </w:p>
    <w:p w:rsidR="006F1CFD" w:rsidRDefault="006F1CFD">
      <w:pPr>
        <w:pStyle w:val="ConsPlusNormal"/>
        <w:jc w:val="center"/>
      </w:pPr>
      <w:r>
        <w:t>по состоянию на ___ __________ 20____ года</w:t>
      </w:r>
      <w:hyperlink w:anchor="P8362" w:history="1">
        <w:r>
          <w:rPr>
            <w:color w:val="0000FF"/>
          </w:rPr>
          <w:t>*</w:t>
        </w:r>
      </w:hyperlink>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417"/>
        <w:gridCol w:w="1587"/>
        <w:gridCol w:w="1474"/>
        <w:gridCol w:w="1247"/>
        <w:gridCol w:w="1587"/>
        <w:gridCol w:w="1367"/>
        <w:gridCol w:w="1474"/>
        <w:gridCol w:w="1417"/>
        <w:gridCol w:w="1304"/>
      </w:tblGrid>
      <w:tr w:rsidR="006F1CFD">
        <w:tc>
          <w:tcPr>
            <w:tcW w:w="680" w:type="dxa"/>
          </w:tcPr>
          <w:p w:rsidR="006F1CFD" w:rsidRDefault="006F1CFD">
            <w:pPr>
              <w:pStyle w:val="ConsPlusNormal"/>
            </w:pPr>
            <w:r>
              <w:t>N п/п</w:t>
            </w:r>
          </w:p>
        </w:tc>
        <w:tc>
          <w:tcPr>
            <w:tcW w:w="1417" w:type="dxa"/>
          </w:tcPr>
          <w:p w:rsidR="006F1CFD" w:rsidRDefault="006F1CFD">
            <w:pPr>
              <w:pStyle w:val="ConsPlusNormal"/>
            </w:pPr>
            <w:r>
              <w:t>Направление расходов</w:t>
            </w:r>
          </w:p>
        </w:tc>
        <w:tc>
          <w:tcPr>
            <w:tcW w:w="1587" w:type="dxa"/>
          </w:tcPr>
          <w:p w:rsidR="006F1CFD" w:rsidRDefault="006F1CFD">
            <w:pPr>
              <w:pStyle w:val="ConsPlusNormal"/>
            </w:pPr>
            <w:r>
              <w:t>Наименование мероприятия</w:t>
            </w:r>
          </w:p>
        </w:tc>
        <w:tc>
          <w:tcPr>
            <w:tcW w:w="1474" w:type="dxa"/>
          </w:tcPr>
          <w:p w:rsidR="006F1CFD" w:rsidRDefault="006F1CFD">
            <w:pPr>
              <w:pStyle w:val="ConsPlusNormal"/>
            </w:pPr>
            <w:r>
              <w:t>Наименование показателя</w:t>
            </w:r>
          </w:p>
        </w:tc>
        <w:tc>
          <w:tcPr>
            <w:tcW w:w="1247" w:type="dxa"/>
          </w:tcPr>
          <w:p w:rsidR="006F1CFD" w:rsidRDefault="006F1CFD">
            <w:pPr>
              <w:pStyle w:val="ConsPlusNormal"/>
            </w:pPr>
            <w:r>
              <w:t>Единица измерения</w:t>
            </w:r>
          </w:p>
        </w:tc>
        <w:tc>
          <w:tcPr>
            <w:tcW w:w="1587" w:type="dxa"/>
          </w:tcPr>
          <w:p w:rsidR="006F1CFD" w:rsidRDefault="006F1CFD">
            <w:pPr>
              <w:pStyle w:val="ConsPlusNormal"/>
            </w:pPr>
            <w:r>
              <w:t>Год, на который запланировано достижение показателя</w:t>
            </w:r>
          </w:p>
        </w:tc>
        <w:tc>
          <w:tcPr>
            <w:tcW w:w="1367" w:type="dxa"/>
          </w:tcPr>
          <w:p w:rsidR="006F1CFD" w:rsidRDefault="006F1CFD">
            <w:pPr>
              <w:pStyle w:val="ConsPlusNormal"/>
            </w:pPr>
            <w:r>
              <w:t>Плановое значение показателя</w:t>
            </w:r>
          </w:p>
        </w:tc>
        <w:tc>
          <w:tcPr>
            <w:tcW w:w="1474" w:type="dxa"/>
          </w:tcPr>
          <w:p w:rsidR="006F1CFD" w:rsidRDefault="006F1CFD">
            <w:pPr>
              <w:pStyle w:val="ConsPlusNormal"/>
            </w:pPr>
            <w:r>
              <w:t>Фактическое значение показателя по состоянию на отчетную дату</w:t>
            </w:r>
          </w:p>
        </w:tc>
        <w:tc>
          <w:tcPr>
            <w:tcW w:w="1417" w:type="dxa"/>
          </w:tcPr>
          <w:p w:rsidR="006F1CFD" w:rsidRDefault="006F1CFD">
            <w:pPr>
              <w:pStyle w:val="ConsPlusNormal"/>
            </w:pPr>
            <w:r>
              <w:t>Расчет фактического значения показателя по состоянию на отчетную дату</w:t>
            </w:r>
            <w:hyperlink w:anchor="P8364" w:history="1">
              <w:r>
                <w:rPr>
                  <w:color w:val="0000FF"/>
                </w:rPr>
                <w:t>**</w:t>
              </w:r>
            </w:hyperlink>
          </w:p>
        </w:tc>
        <w:tc>
          <w:tcPr>
            <w:tcW w:w="1304" w:type="dxa"/>
          </w:tcPr>
          <w:p w:rsidR="006F1CFD" w:rsidRDefault="006F1CFD">
            <w:pPr>
              <w:pStyle w:val="ConsPlusNormal"/>
            </w:pPr>
            <w:r>
              <w:t>Причины отклонения</w:t>
            </w:r>
          </w:p>
        </w:tc>
      </w:tr>
      <w:tr w:rsidR="006F1CFD">
        <w:tc>
          <w:tcPr>
            <w:tcW w:w="680" w:type="dxa"/>
          </w:tcPr>
          <w:p w:rsidR="006F1CFD" w:rsidRDefault="006F1CFD">
            <w:pPr>
              <w:pStyle w:val="ConsPlusNormal"/>
            </w:pPr>
            <w:r>
              <w:t>1</w:t>
            </w:r>
          </w:p>
        </w:tc>
        <w:tc>
          <w:tcPr>
            <w:tcW w:w="1417" w:type="dxa"/>
          </w:tcPr>
          <w:p w:rsidR="006F1CFD" w:rsidRDefault="006F1CFD">
            <w:pPr>
              <w:pStyle w:val="ConsPlusNormal"/>
            </w:pPr>
          </w:p>
        </w:tc>
        <w:tc>
          <w:tcPr>
            <w:tcW w:w="1587" w:type="dxa"/>
          </w:tcPr>
          <w:p w:rsidR="006F1CFD" w:rsidRDefault="006F1CFD">
            <w:pPr>
              <w:pStyle w:val="ConsPlusNormal"/>
            </w:pPr>
          </w:p>
        </w:tc>
        <w:tc>
          <w:tcPr>
            <w:tcW w:w="1474" w:type="dxa"/>
          </w:tcPr>
          <w:p w:rsidR="006F1CFD" w:rsidRDefault="006F1CFD">
            <w:pPr>
              <w:pStyle w:val="ConsPlusNormal"/>
            </w:pPr>
          </w:p>
        </w:tc>
        <w:tc>
          <w:tcPr>
            <w:tcW w:w="1247" w:type="dxa"/>
          </w:tcPr>
          <w:p w:rsidR="006F1CFD" w:rsidRDefault="006F1CFD">
            <w:pPr>
              <w:pStyle w:val="ConsPlusNormal"/>
            </w:pPr>
          </w:p>
        </w:tc>
        <w:tc>
          <w:tcPr>
            <w:tcW w:w="1587" w:type="dxa"/>
          </w:tcPr>
          <w:p w:rsidR="006F1CFD" w:rsidRDefault="006F1CFD">
            <w:pPr>
              <w:pStyle w:val="ConsPlusNormal"/>
            </w:pPr>
          </w:p>
        </w:tc>
        <w:tc>
          <w:tcPr>
            <w:tcW w:w="1367" w:type="dxa"/>
          </w:tcPr>
          <w:p w:rsidR="006F1CFD" w:rsidRDefault="006F1CFD">
            <w:pPr>
              <w:pStyle w:val="ConsPlusNormal"/>
            </w:pPr>
          </w:p>
        </w:tc>
        <w:tc>
          <w:tcPr>
            <w:tcW w:w="1474" w:type="dxa"/>
          </w:tcPr>
          <w:p w:rsidR="006F1CFD" w:rsidRDefault="006F1CFD">
            <w:pPr>
              <w:pStyle w:val="ConsPlusNormal"/>
            </w:pPr>
          </w:p>
        </w:tc>
        <w:tc>
          <w:tcPr>
            <w:tcW w:w="1417" w:type="dxa"/>
          </w:tcPr>
          <w:p w:rsidR="006F1CFD" w:rsidRDefault="006F1CFD">
            <w:pPr>
              <w:pStyle w:val="ConsPlusNormal"/>
            </w:pPr>
          </w:p>
        </w:tc>
        <w:tc>
          <w:tcPr>
            <w:tcW w:w="1304" w:type="dxa"/>
          </w:tcPr>
          <w:p w:rsidR="006F1CFD" w:rsidRDefault="006F1CFD">
            <w:pPr>
              <w:pStyle w:val="ConsPlusNormal"/>
            </w:pPr>
          </w:p>
        </w:tc>
      </w:tr>
      <w:tr w:rsidR="006F1CFD">
        <w:tc>
          <w:tcPr>
            <w:tcW w:w="680" w:type="dxa"/>
          </w:tcPr>
          <w:p w:rsidR="006F1CFD" w:rsidRDefault="006F1CFD">
            <w:pPr>
              <w:pStyle w:val="ConsPlusNormal"/>
            </w:pPr>
            <w:r>
              <w:t>2</w:t>
            </w:r>
          </w:p>
        </w:tc>
        <w:tc>
          <w:tcPr>
            <w:tcW w:w="1417" w:type="dxa"/>
          </w:tcPr>
          <w:p w:rsidR="006F1CFD" w:rsidRDefault="006F1CFD">
            <w:pPr>
              <w:pStyle w:val="ConsPlusNormal"/>
            </w:pPr>
          </w:p>
        </w:tc>
        <w:tc>
          <w:tcPr>
            <w:tcW w:w="1587" w:type="dxa"/>
          </w:tcPr>
          <w:p w:rsidR="006F1CFD" w:rsidRDefault="006F1CFD">
            <w:pPr>
              <w:pStyle w:val="ConsPlusNormal"/>
            </w:pPr>
          </w:p>
        </w:tc>
        <w:tc>
          <w:tcPr>
            <w:tcW w:w="1474" w:type="dxa"/>
          </w:tcPr>
          <w:p w:rsidR="006F1CFD" w:rsidRDefault="006F1CFD">
            <w:pPr>
              <w:pStyle w:val="ConsPlusNormal"/>
            </w:pPr>
          </w:p>
        </w:tc>
        <w:tc>
          <w:tcPr>
            <w:tcW w:w="1247" w:type="dxa"/>
          </w:tcPr>
          <w:p w:rsidR="006F1CFD" w:rsidRDefault="006F1CFD">
            <w:pPr>
              <w:pStyle w:val="ConsPlusNormal"/>
            </w:pPr>
          </w:p>
        </w:tc>
        <w:tc>
          <w:tcPr>
            <w:tcW w:w="1587" w:type="dxa"/>
          </w:tcPr>
          <w:p w:rsidR="006F1CFD" w:rsidRDefault="006F1CFD">
            <w:pPr>
              <w:pStyle w:val="ConsPlusNormal"/>
            </w:pPr>
          </w:p>
        </w:tc>
        <w:tc>
          <w:tcPr>
            <w:tcW w:w="1367" w:type="dxa"/>
          </w:tcPr>
          <w:p w:rsidR="006F1CFD" w:rsidRDefault="006F1CFD">
            <w:pPr>
              <w:pStyle w:val="ConsPlusNormal"/>
            </w:pPr>
          </w:p>
        </w:tc>
        <w:tc>
          <w:tcPr>
            <w:tcW w:w="1474" w:type="dxa"/>
          </w:tcPr>
          <w:p w:rsidR="006F1CFD" w:rsidRDefault="006F1CFD">
            <w:pPr>
              <w:pStyle w:val="ConsPlusNormal"/>
            </w:pPr>
          </w:p>
        </w:tc>
        <w:tc>
          <w:tcPr>
            <w:tcW w:w="1417" w:type="dxa"/>
          </w:tcPr>
          <w:p w:rsidR="006F1CFD" w:rsidRDefault="006F1CFD">
            <w:pPr>
              <w:pStyle w:val="ConsPlusNormal"/>
            </w:pPr>
          </w:p>
        </w:tc>
        <w:tc>
          <w:tcPr>
            <w:tcW w:w="1304" w:type="dxa"/>
          </w:tcPr>
          <w:p w:rsidR="006F1CFD" w:rsidRDefault="006F1CFD">
            <w:pPr>
              <w:pStyle w:val="ConsPlusNormal"/>
            </w:pPr>
          </w:p>
        </w:tc>
      </w:tr>
    </w:tbl>
    <w:p w:rsidR="006F1CFD" w:rsidRDefault="006F1CFD">
      <w:pPr>
        <w:pStyle w:val="ConsPlusNormal"/>
        <w:jc w:val="both"/>
      </w:pPr>
    </w:p>
    <w:p w:rsidR="006F1CFD" w:rsidRDefault="006F1CFD">
      <w:pPr>
        <w:pStyle w:val="ConsPlusNonformat"/>
        <w:jc w:val="both"/>
      </w:pPr>
      <w:r>
        <w:t>Глава муниципального образования Московской области</w:t>
      </w:r>
    </w:p>
    <w:p w:rsidR="006F1CFD" w:rsidRDefault="006F1CFD">
      <w:pPr>
        <w:pStyle w:val="ConsPlusNonformat"/>
        <w:jc w:val="both"/>
      </w:pPr>
      <w:r>
        <w:t>_____________ ____________________________________________</w:t>
      </w:r>
    </w:p>
    <w:p w:rsidR="006F1CFD" w:rsidRDefault="006F1CFD">
      <w:pPr>
        <w:pStyle w:val="ConsPlusNonformat"/>
        <w:jc w:val="both"/>
      </w:pPr>
      <w:r>
        <w:t xml:space="preserve">  (подпись)    (расшифровка подписи - фамилия и инициалы)</w:t>
      </w:r>
    </w:p>
    <w:p w:rsidR="006F1CFD" w:rsidRDefault="006F1CFD">
      <w:pPr>
        <w:pStyle w:val="ConsPlusNonformat"/>
        <w:jc w:val="both"/>
      </w:pPr>
      <w:r>
        <w:t>(гербовая печать муниципального образования Московской области)</w:t>
      </w:r>
    </w:p>
    <w:p w:rsidR="006F1CFD" w:rsidRDefault="006F1CFD">
      <w:pPr>
        <w:pStyle w:val="ConsPlusNonformat"/>
        <w:jc w:val="both"/>
      </w:pPr>
    </w:p>
    <w:p w:rsidR="006F1CFD" w:rsidRDefault="006F1CFD">
      <w:pPr>
        <w:pStyle w:val="ConsPlusNonformat"/>
        <w:jc w:val="both"/>
      </w:pPr>
      <w:r>
        <w:t>"___" ___________ 20__ г.</w:t>
      </w:r>
    </w:p>
    <w:p w:rsidR="006F1CFD" w:rsidRDefault="006F1CFD">
      <w:pPr>
        <w:pStyle w:val="ConsPlusNonformat"/>
        <w:jc w:val="both"/>
      </w:pPr>
    </w:p>
    <w:p w:rsidR="006F1CFD" w:rsidRDefault="006F1CFD">
      <w:pPr>
        <w:pStyle w:val="ConsPlusNonformat"/>
        <w:jc w:val="both"/>
      </w:pPr>
      <w:r>
        <w:t>Исполнитель: _____________/______________________/_______________</w:t>
      </w:r>
    </w:p>
    <w:p w:rsidR="006F1CFD" w:rsidRDefault="006F1CFD">
      <w:pPr>
        <w:pStyle w:val="ConsPlusNonformat"/>
        <w:jc w:val="both"/>
      </w:pPr>
      <w:r>
        <w:t xml:space="preserve">              (должность)   (фамилия и инициалы)     (телефон)</w:t>
      </w:r>
    </w:p>
    <w:p w:rsidR="006F1CFD" w:rsidRDefault="006F1CFD">
      <w:pPr>
        <w:pStyle w:val="ConsPlusNormal"/>
        <w:jc w:val="both"/>
      </w:pPr>
    </w:p>
    <w:p w:rsidR="006F1CFD" w:rsidRDefault="006F1CFD">
      <w:pPr>
        <w:pStyle w:val="ConsPlusNormal"/>
        <w:jc w:val="both"/>
      </w:pPr>
      <w:bookmarkStart w:id="56" w:name="P8362"/>
      <w:bookmarkEnd w:id="56"/>
      <w:r>
        <w:lastRenderedPageBreak/>
        <w:t>*Периодичность представления отчета: годовая.</w:t>
      </w:r>
    </w:p>
    <w:p w:rsidR="006F1CFD" w:rsidRDefault="006F1CFD">
      <w:pPr>
        <w:pStyle w:val="ConsPlusNormal"/>
        <w:jc w:val="both"/>
      </w:pPr>
      <w:r>
        <w:t>Срок представления годового отчета: до 25 декабря 2017 года.</w:t>
      </w:r>
    </w:p>
    <w:p w:rsidR="006F1CFD" w:rsidRDefault="006F1CFD">
      <w:pPr>
        <w:pStyle w:val="ConsPlusNormal"/>
        <w:jc w:val="both"/>
      </w:pPr>
      <w:bookmarkStart w:id="57" w:name="P8364"/>
      <w:bookmarkEnd w:id="57"/>
      <w:r>
        <w:t>**Расчет фактического значения показателя по состоянию на отчетную дату:</w:t>
      </w:r>
    </w:p>
    <w:p w:rsidR="006F1CFD" w:rsidRDefault="006F1CFD">
      <w:pPr>
        <w:pStyle w:val="ConsPlusNormal"/>
        <w:jc w:val="both"/>
      </w:pPr>
    </w:p>
    <w:p w:rsidR="006F1CFD" w:rsidRDefault="006F1CFD">
      <w:pPr>
        <w:pStyle w:val="ConsPlusNormal"/>
        <w:jc w:val="both"/>
      </w:pPr>
      <w:r>
        <w:t>I = Eт.г / БЗ x 100</w:t>
      </w:r>
    </w:p>
    <w:p w:rsidR="006F1CFD" w:rsidRDefault="006F1CFD">
      <w:pPr>
        <w:pStyle w:val="ConsPlusNormal"/>
        <w:jc w:val="both"/>
      </w:pPr>
    </w:p>
    <w:p w:rsidR="006F1CFD" w:rsidRDefault="006F1CFD">
      <w:pPr>
        <w:pStyle w:val="ConsPlusNormal"/>
        <w:jc w:val="both"/>
      </w:pPr>
      <w:r>
        <w:t>где:</w:t>
      </w:r>
    </w:p>
    <w:p w:rsidR="006F1CFD" w:rsidRDefault="006F1CFD">
      <w:pPr>
        <w:pStyle w:val="ConsPlusNormal"/>
        <w:jc w:val="both"/>
      </w:pPr>
      <w:r>
        <w:t>I - увеличение количества посещений организаций культуры (профессиональных театров) по отношению к уровню 2016 года;</w:t>
      </w:r>
    </w:p>
    <w:p w:rsidR="006F1CFD" w:rsidRDefault="006F1CFD">
      <w:pPr>
        <w:pStyle w:val="ConsPlusNormal"/>
        <w:jc w:val="both"/>
      </w:pPr>
      <w:r>
        <w:t>Eт.г - количество посещений организаций культуры (профессиональных театров) в 2017 году;</w:t>
      </w:r>
    </w:p>
    <w:p w:rsidR="006F1CFD" w:rsidRDefault="006F1CFD">
      <w:pPr>
        <w:pStyle w:val="ConsPlusNormal"/>
        <w:jc w:val="both"/>
      </w:pPr>
      <w:r>
        <w:t>БЗ - количество посещений организаций культуры (профессиональных театров) в 2016 году.</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5</w:t>
      </w:r>
    </w:p>
    <w:p w:rsidR="006F1CFD" w:rsidRDefault="006F1CFD">
      <w:pPr>
        <w:pStyle w:val="ConsPlusNormal"/>
        <w:jc w:val="right"/>
      </w:pPr>
      <w:r>
        <w:t>к Порядку предоставления</w:t>
      </w:r>
    </w:p>
    <w:p w:rsidR="006F1CFD" w:rsidRDefault="006F1CFD">
      <w:pPr>
        <w:pStyle w:val="ConsPlusNormal"/>
        <w:jc w:val="right"/>
      </w:pPr>
      <w:r>
        <w:t>и расходования, критериям</w:t>
      </w:r>
    </w:p>
    <w:p w:rsidR="006F1CFD" w:rsidRDefault="006F1CFD">
      <w:pPr>
        <w:pStyle w:val="ConsPlusNormal"/>
        <w:jc w:val="right"/>
      </w:pPr>
      <w:r>
        <w:t>отбора и методике расчета</w:t>
      </w:r>
    </w:p>
    <w:p w:rsidR="006F1CFD" w:rsidRDefault="006F1CFD">
      <w:pPr>
        <w:pStyle w:val="ConsPlusNormal"/>
        <w:jc w:val="right"/>
      </w:pPr>
      <w:r>
        <w:t>субсидии, предоставляемой</w:t>
      </w:r>
    </w:p>
    <w:p w:rsidR="006F1CFD" w:rsidRDefault="006F1CFD">
      <w:pPr>
        <w:pStyle w:val="ConsPlusNormal"/>
        <w:jc w:val="right"/>
      </w:pPr>
      <w:r>
        <w:t>из бюджета Московской области</w:t>
      </w:r>
    </w:p>
    <w:p w:rsidR="006F1CFD" w:rsidRDefault="006F1CFD">
      <w:pPr>
        <w:pStyle w:val="ConsPlusNormal"/>
        <w:jc w:val="right"/>
      </w:pPr>
      <w:r>
        <w:t>бюджетам муниципальных</w:t>
      </w:r>
    </w:p>
    <w:p w:rsidR="006F1CFD" w:rsidRDefault="006F1CFD">
      <w:pPr>
        <w:pStyle w:val="ConsPlusNormal"/>
        <w:jc w:val="right"/>
      </w:pPr>
      <w:r>
        <w:t>образований Московской области</w:t>
      </w:r>
    </w:p>
    <w:p w:rsidR="006F1CFD" w:rsidRDefault="006F1CFD">
      <w:pPr>
        <w:pStyle w:val="ConsPlusNormal"/>
        <w:jc w:val="right"/>
      </w:pPr>
      <w:r>
        <w:t>за счет средств, перечисляемых</w:t>
      </w:r>
    </w:p>
    <w:p w:rsidR="006F1CFD" w:rsidRDefault="006F1CFD">
      <w:pPr>
        <w:pStyle w:val="ConsPlusNormal"/>
        <w:jc w:val="right"/>
      </w:pPr>
      <w:r>
        <w:t>из федерального бюджета</w:t>
      </w:r>
    </w:p>
    <w:p w:rsidR="006F1CFD" w:rsidRDefault="006F1CFD">
      <w:pPr>
        <w:pStyle w:val="ConsPlusNormal"/>
        <w:jc w:val="right"/>
      </w:pPr>
      <w:r>
        <w:t>на поддержку творческой</w:t>
      </w:r>
    </w:p>
    <w:p w:rsidR="006F1CFD" w:rsidRDefault="006F1CFD">
      <w:pPr>
        <w:pStyle w:val="ConsPlusNormal"/>
        <w:jc w:val="right"/>
      </w:pPr>
      <w:r>
        <w:t>деятельности муниципальных</w:t>
      </w:r>
    </w:p>
    <w:p w:rsidR="006F1CFD" w:rsidRDefault="006F1CFD">
      <w:pPr>
        <w:pStyle w:val="ConsPlusNormal"/>
        <w:jc w:val="right"/>
      </w:pPr>
      <w:r>
        <w:t>театров в городах с численностью</w:t>
      </w:r>
    </w:p>
    <w:p w:rsidR="006F1CFD" w:rsidRDefault="006F1CFD">
      <w:pPr>
        <w:pStyle w:val="ConsPlusNormal"/>
        <w:jc w:val="right"/>
      </w:pPr>
      <w:r>
        <w:t>населения до 300 тысяч</w:t>
      </w:r>
    </w:p>
    <w:p w:rsidR="006F1CFD" w:rsidRDefault="006F1CFD">
      <w:pPr>
        <w:pStyle w:val="ConsPlusNormal"/>
        <w:jc w:val="right"/>
      </w:pPr>
      <w:r>
        <w:t>человек, в 2017 году</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58" w:name="P8395"/>
      <w:bookmarkEnd w:id="58"/>
      <w:r>
        <w:t>Сводный отчет</w:t>
      </w:r>
    </w:p>
    <w:p w:rsidR="006F1CFD" w:rsidRDefault="006F1CFD">
      <w:pPr>
        <w:pStyle w:val="ConsPlusNormal"/>
        <w:jc w:val="center"/>
      </w:pPr>
      <w:r>
        <w:lastRenderedPageBreak/>
        <w:t>о достижении значений показателей результативности</w:t>
      </w:r>
    </w:p>
    <w:p w:rsidR="006F1CFD" w:rsidRDefault="006F1CFD">
      <w:pPr>
        <w:pStyle w:val="ConsPlusNormal"/>
        <w:jc w:val="center"/>
      </w:pPr>
      <w:r>
        <w:t>за ____________________ 201___ г.</w:t>
      </w:r>
      <w:hyperlink w:anchor="P8485" w:history="1">
        <w:r>
          <w:rPr>
            <w:color w:val="0000FF"/>
          </w:rPr>
          <w:t>*</w:t>
        </w:r>
      </w:hyperlink>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417"/>
        <w:gridCol w:w="1587"/>
        <w:gridCol w:w="1531"/>
        <w:gridCol w:w="1247"/>
        <w:gridCol w:w="1531"/>
        <w:gridCol w:w="1304"/>
        <w:gridCol w:w="1417"/>
        <w:gridCol w:w="1531"/>
        <w:gridCol w:w="1361"/>
      </w:tblGrid>
      <w:tr w:rsidR="006F1CFD">
        <w:tc>
          <w:tcPr>
            <w:tcW w:w="680" w:type="dxa"/>
          </w:tcPr>
          <w:p w:rsidR="006F1CFD" w:rsidRDefault="006F1CFD">
            <w:pPr>
              <w:pStyle w:val="ConsPlusNormal"/>
            </w:pPr>
            <w:r>
              <w:t>N п/п</w:t>
            </w:r>
          </w:p>
        </w:tc>
        <w:tc>
          <w:tcPr>
            <w:tcW w:w="1417" w:type="dxa"/>
          </w:tcPr>
          <w:p w:rsidR="006F1CFD" w:rsidRDefault="006F1CFD">
            <w:pPr>
              <w:pStyle w:val="ConsPlusNormal"/>
            </w:pPr>
            <w:r>
              <w:t>Направление расходов</w:t>
            </w:r>
          </w:p>
        </w:tc>
        <w:tc>
          <w:tcPr>
            <w:tcW w:w="1587" w:type="dxa"/>
          </w:tcPr>
          <w:p w:rsidR="006F1CFD" w:rsidRDefault="006F1CFD">
            <w:pPr>
              <w:pStyle w:val="ConsPlusNormal"/>
            </w:pPr>
            <w:r>
              <w:t>Наименование мероприятия</w:t>
            </w:r>
          </w:p>
        </w:tc>
        <w:tc>
          <w:tcPr>
            <w:tcW w:w="1531" w:type="dxa"/>
          </w:tcPr>
          <w:p w:rsidR="006F1CFD" w:rsidRDefault="006F1CFD">
            <w:pPr>
              <w:pStyle w:val="ConsPlusNormal"/>
            </w:pPr>
            <w:r>
              <w:t>Наименование показателя</w:t>
            </w:r>
          </w:p>
        </w:tc>
        <w:tc>
          <w:tcPr>
            <w:tcW w:w="1247" w:type="dxa"/>
          </w:tcPr>
          <w:p w:rsidR="006F1CFD" w:rsidRDefault="006F1CFD">
            <w:pPr>
              <w:pStyle w:val="ConsPlusNormal"/>
            </w:pPr>
            <w:r>
              <w:t>Единица измерения</w:t>
            </w:r>
          </w:p>
        </w:tc>
        <w:tc>
          <w:tcPr>
            <w:tcW w:w="1531" w:type="dxa"/>
          </w:tcPr>
          <w:p w:rsidR="006F1CFD" w:rsidRDefault="006F1CFD">
            <w:pPr>
              <w:pStyle w:val="ConsPlusNormal"/>
            </w:pPr>
            <w:r>
              <w:t>Год, на который запланировано достижение показателя</w:t>
            </w:r>
          </w:p>
        </w:tc>
        <w:tc>
          <w:tcPr>
            <w:tcW w:w="1304" w:type="dxa"/>
          </w:tcPr>
          <w:p w:rsidR="006F1CFD" w:rsidRDefault="006F1CFD">
            <w:pPr>
              <w:pStyle w:val="ConsPlusNormal"/>
            </w:pPr>
            <w:r>
              <w:t>Плановое значение показателя</w:t>
            </w:r>
          </w:p>
        </w:tc>
        <w:tc>
          <w:tcPr>
            <w:tcW w:w="1417" w:type="dxa"/>
          </w:tcPr>
          <w:p w:rsidR="006F1CFD" w:rsidRDefault="006F1CFD">
            <w:pPr>
              <w:pStyle w:val="ConsPlusNormal"/>
            </w:pPr>
            <w:r>
              <w:t>Фактическое значение показателя по состоянию на отчетную дату</w:t>
            </w:r>
          </w:p>
        </w:tc>
        <w:tc>
          <w:tcPr>
            <w:tcW w:w="1531" w:type="dxa"/>
          </w:tcPr>
          <w:p w:rsidR="006F1CFD" w:rsidRDefault="006F1CFD">
            <w:pPr>
              <w:pStyle w:val="ConsPlusNormal"/>
            </w:pPr>
            <w:r>
              <w:t>Расчет фактического значения показателя по состоянию на отчетную дату</w:t>
            </w:r>
            <w:hyperlink w:anchor="P8487" w:history="1">
              <w:r>
                <w:rPr>
                  <w:color w:val="0000FF"/>
                </w:rPr>
                <w:t>**</w:t>
              </w:r>
            </w:hyperlink>
          </w:p>
        </w:tc>
        <w:tc>
          <w:tcPr>
            <w:tcW w:w="1361" w:type="dxa"/>
          </w:tcPr>
          <w:p w:rsidR="006F1CFD" w:rsidRDefault="006F1CFD">
            <w:pPr>
              <w:pStyle w:val="ConsPlusNormal"/>
            </w:pPr>
            <w:r>
              <w:t>Причины отклонения</w:t>
            </w:r>
          </w:p>
        </w:tc>
      </w:tr>
      <w:tr w:rsidR="006F1CFD">
        <w:tc>
          <w:tcPr>
            <w:tcW w:w="680" w:type="dxa"/>
          </w:tcPr>
          <w:p w:rsidR="006F1CFD" w:rsidRDefault="006F1CFD">
            <w:pPr>
              <w:pStyle w:val="ConsPlusNormal"/>
            </w:pPr>
          </w:p>
        </w:tc>
        <w:tc>
          <w:tcPr>
            <w:tcW w:w="12926" w:type="dxa"/>
            <w:gridSpan w:val="9"/>
          </w:tcPr>
          <w:p w:rsidR="006F1CFD" w:rsidRDefault="006F1CFD">
            <w:pPr>
              <w:pStyle w:val="ConsPlusNormal"/>
            </w:pPr>
            <w:r>
              <w:t>Наименование муниципального образования Московской области</w:t>
            </w:r>
          </w:p>
        </w:tc>
      </w:tr>
      <w:tr w:rsidR="006F1CFD">
        <w:tc>
          <w:tcPr>
            <w:tcW w:w="680" w:type="dxa"/>
          </w:tcPr>
          <w:p w:rsidR="006F1CFD" w:rsidRDefault="006F1CFD">
            <w:pPr>
              <w:pStyle w:val="ConsPlusNormal"/>
            </w:pPr>
            <w:r>
              <w:t>1</w:t>
            </w:r>
          </w:p>
        </w:tc>
        <w:tc>
          <w:tcPr>
            <w:tcW w:w="1417" w:type="dxa"/>
          </w:tcPr>
          <w:p w:rsidR="006F1CFD" w:rsidRDefault="006F1CFD">
            <w:pPr>
              <w:pStyle w:val="ConsPlusNormal"/>
            </w:pPr>
          </w:p>
        </w:tc>
        <w:tc>
          <w:tcPr>
            <w:tcW w:w="1587" w:type="dxa"/>
          </w:tcPr>
          <w:p w:rsidR="006F1CFD" w:rsidRDefault="006F1CFD">
            <w:pPr>
              <w:pStyle w:val="ConsPlusNormal"/>
            </w:pPr>
          </w:p>
        </w:tc>
        <w:tc>
          <w:tcPr>
            <w:tcW w:w="1531" w:type="dxa"/>
          </w:tcPr>
          <w:p w:rsidR="006F1CFD" w:rsidRDefault="006F1CFD">
            <w:pPr>
              <w:pStyle w:val="ConsPlusNormal"/>
            </w:pPr>
          </w:p>
        </w:tc>
        <w:tc>
          <w:tcPr>
            <w:tcW w:w="1247" w:type="dxa"/>
          </w:tcPr>
          <w:p w:rsidR="006F1CFD" w:rsidRDefault="006F1CFD">
            <w:pPr>
              <w:pStyle w:val="ConsPlusNormal"/>
            </w:pPr>
          </w:p>
        </w:tc>
        <w:tc>
          <w:tcPr>
            <w:tcW w:w="1531" w:type="dxa"/>
          </w:tcPr>
          <w:p w:rsidR="006F1CFD" w:rsidRDefault="006F1CFD">
            <w:pPr>
              <w:pStyle w:val="ConsPlusNormal"/>
            </w:pPr>
          </w:p>
        </w:tc>
        <w:tc>
          <w:tcPr>
            <w:tcW w:w="1304" w:type="dxa"/>
          </w:tcPr>
          <w:p w:rsidR="006F1CFD" w:rsidRDefault="006F1CFD">
            <w:pPr>
              <w:pStyle w:val="ConsPlusNormal"/>
            </w:pPr>
          </w:p>
        </w:tc>
        <w:tc>
          <w:tcPr>
            <w:tcW w:w="1417" w:type="dxa"/>
          </w:tcPr>
          <w:p w:rsidR="006F1CFD" w:rsidRDefault="006F1CFD">
            <w:pPr>
              <w:pStyle w:val="ConsPlusNormal"/>
            </w:pPr>
          </w:p>
        </w:tc>
        <w:tc>
          <w:tcPr>
            <w:tcW w:w="1531" w:type="dxa"/>
          </w:tcPr>
          <w:p w:rsidR="006F1CFD" w:rsidRDefault="006F1CFD">
            <w:pPr>
              <w:pStyle w:val="ConsPlusNormal"/>
            </w:pPr>
          </w:p>
        </w:tc>
        <w:tc>
          <w:tcPr>
            <w:tcW w:w="1361" w:type="dxa"/>
          </w:tcPr>
          <w:p w:rsidR="006F1CFD" w:rsidRDefault="006F1CFD">
            <w:pPr>
              <w:pStyle w:val="ConsPlusNormal"/>
            </w:pPr>
          </w:p>
        </w:tc>
      </w:tr>
      <w:tr w:rsidR="006F1CFD">
        <w:tc>
          <w:tcPr>
            <w:tcW w:w="680" w:type="dxa"/>
          </w:tcPr>
          <w:p w:rsidR="006F1CFD" w:rsidRDefault="006F1CFD">
            <w:pPr>
              <w:pStyle w:val="ConsPlusNormal"/>
            </w:pPr>
            <w:r>
              <w:t>2</w:t>
            </w:r>
          </w:p>
        </w:tc>
        <w:tc>
          <w:tcPr>
            <w:tcW w:w="1417" w:type="dxa"/>
          </w:tcPr>
          <w:p w:rsidR="006F1CFD" w:rsidRDefault="006F1CFD">
            <w:pPr>
              <w:pStyle w:val="ConsPlusNormal"/>
            </w:pPr>
          </w:p>
        </w:tc>
        <w:tc>
          <w:tcPr>
            <w:tcW w:w="1587" w:type="dxa"/>
          </w:tcPr>
          <w:p w:rsidR="006F1CFD" w:rsidRDefault="006F1CFD">
            <w:pPr>
              <w:pStyle w:val="ConsPlusNormal"/>
            </w:pPr>
          </w:p>
        </w:tc>
        <w:tc>
          <w:tcPr>
            <w:tcW w:w="1531" w:type="dxa"/>
          </w:tcPr>
          <w:p w:rsidR="006F1CFD" w:rsidRDefault="006F1CFD">
            <w:pPr>
              <w:pStyle w:val="ConsPlusNormal"/>
            </w:pPr>
          </w:p>
        </w:tc>
        <w:tc>
          <w:tcPr>
            <w:tcW w:w="1247" w:type="dxa"/>
          </w:tcPr>
          <w:p w:rsidR="006F1CFD" w:rsidRDefault="006F1CFD">
            <w:pPr>
              <w:pStyle w:val="ConsPlusNormal"/>
            </w:pPr>
          </w:p>
        </w:tc>
        <w:tc>
          <w:tcPr>
            <w:tcW w:w="1531" w:type="dxa"/>
          </w:tcPr>
          <w:p w:rsidR="006F1CFD" w:rsidRDefault="006F1CFD">
            <w:pPr>
              <w:pStyle w:val="ConsPlusNormal"/>
            </w:pPr>
          </w:p>
        </w:tc>
        <w:tc>
          <w:tcPr>
            <w:tcW w:w="1304" w:type="dxa"/>
          </w:tcPr>
          <w:p w:rsidR="006F1CFD" w:rsidRDefault="006F1CFD">
            <w:pPr>
              <w:pStyle w:val="ConsPlusNormal"/>
            </w:pPr>
          </w:p>
        </w:tc>
        <w:tc>
          <w:tcPr>
            <w:tcW w:w="1417" w:type="dxa"/>
          </w:tcPr>
          <w:p w:rsidR="006F1CFD" w:rsidRDefault="006F1CFD">
            <w:pPr>
              <w:pStyle w:val="ConsPlusNormal"/>
            </w:pPr>
          </w:p>
        </w:tc>
        <w:tc>
          <w:tcPr>
            <w:tcW w:w="1531" w:type="dxa"/>
          </w:tcPr>
          <w:p w:rsidR="006F1CFD" w:rsidRDefault="006F1CFD">
            <w:pPr>
              <w:pStyle w:val="ConsPlusNormal"/>
            </w:pPr>
          </w:p>
        </w:tc>
        <w:tc>
          <w:tcPr>
            <w:tcW w:w="1361" w:type="dxa"/>
          </w:tcPr>
          <w:p w:rsidR="006F1CFD" w:rsidRDefault="006F1CFD">
            <w:pPr>
              <w:pStyle w:val="ConsPlusNormal"/>
            </w:pPr>
          </w:p>
        </w:tc>
      </w:tr>
      <w:tr w:rsidR="006F1CFD">
        <w:tc>
          <w:tcPr>
            <w:tcW w:w="680" w:type="dxa"/>
          </w:tcPr>
          <w:p w:rsidR="006F1CFD" w:rsidRDefault="006F1CFD">
            <w:pPr>
              <w:pStyle w:val="ConsPlusNormal"/>
            </w:pPr>
            <w:r>
              <w:t>3</w:t>
            </w:r>
          </w:p>
        </w:tc>
        <w:tc>
          <w:tcPr>
            <w:tcW w:w="1417" w:type="dxa"/>
          </w:tcPr>
          <w:p w:rsidR="006F1CFD" w:rsidRDefault="006F1CFD">
            <w:pPr>
              <w:pStyle w:val="ConsPlusNormal"/>
            </w:pPr>
          </w:p>
        </w:tc>
        <w:tc>
          <w:tcPr>
            <w:tcW w:w="1587" w:type="dxa"/>
          </w:tcPr>
          <w:p w:rsidR="006F1CFD" w:rsidRDefault="006F1CFD">
            <w:pPr>
              <w:pStyle w:val="ConsPlusNormal"/>
            </w:pPr>
          </w:p>
        </w:tc>
        <w:tc>
          <w:tcPr>
            <w:tcW w:w="1531" w:type="dxa"/>
          </w:tcPr>
          <w:p w:rsidR="006F1CFD" w:rsidRDefault="006F1CFD">
            <w:pPr>
              <w:pStyle w:val="ConsPlusNormal"/>
            </w:pPr>
          </w:p>
        </w:tc>
        <w:tc>
          <w:tcPr>
            <w:tcW w:w="1247" w:type="dxa"/>
          </w:tcPr>
          <w:p w:rsidR="006F1CFD" w:rsidRDefault="006F1CFD">
            <w:pPr>
              <w:pStyle w:val="ConsPlusNormal"/>
            </w:pPr>
          </w:p>
        </w:tc>
        <w:tc>
          <w:tcPr>
            <w:tcW w:w="1531" w:type="dxa"/>
          </w:tcPr>
          <w:p w:rsidR="006F1CFD" w:rsidRDefault="006F1CFD">
            <w:pPr>
              <w:pStyle w:val="ConsPlusNormal"/>
            </w:pPr>
          </w:p>
        </w:tc>
        <w:tc>
          <w:tcPr>
            <w:tcW w:w="1304" w:type="dxa"/>
          </w:tcPr>
          <w:p w:rsidR="006F1CFD" w:rsidRDefault="006F1CFD">
            <w:pPr>
              <w:pStyle w:val="ConsPlusNormal"/>
            </w:pPr>
          </w:p>
        </w:tc>
        <w:tc>
          <w:tcPr>
            <w:tcW w:w="1417" w:type="dxa"/>
          </w:tcPr>
          <w:p w:rsidR="006F1CFD" w:rsidRDefault="006F1CFD">
            <w:pPr>
              <w:pStyle w:val="ConsPlusNormal"/>
            </w:pPr>
          </w:p>
        </w:tc>
        <w:tc>
          <w:tcPr>
            <w:tcW w:w="1531" w:type="dxa"/>
          </w:tcPr>
          <w:p w:rsidR="006F1CFD" w:rsidRDefault="006F1CFD">
            <w:pPr>
              <w:pStyle w:val="ConsPlusNormal"/>
            </w:pPr>
          </w:p>
        </w:tc>
        <w:tc>
          <w:tcPr>
            <w:tcW w:w="1361" w:type="dxa"/>
          </w:tcPr>
          <w:p w:rsidR="006F1CFD" w:rsidRDefault="006F1CFD">
            <w:pPr>
              <w:pStyle w:val="ConsPlusNormal"/>
            </w:pPr>
          </w:p>
        </w:tc>
      </w:tr>
      <w:tr w:rsidR="006F1CFD">
        <w:tc>
          <w:tcPr>
            <w:tcW w:w="13606" w:type="dxa"/>
            <w:gridSpan w:val="10"/>
          </w:tcPr>
          <w:p w:rsidR="006F1CFD" w:rsidRDefault="006F1CFD">
            <w:pPr>
              <w:pStyle w:val="ConsPlusNormal"/>
            </w:pPr>
            <w:r>
              <w:t>...</w:t>
            </w:r>
          </w:p>
        </w:tc>
      </w:tr>
      <w:tr w:rsidR="006F1CFD">
        <w:tc>
          <w:tcPr>
            <w:tcW w:w="680" w:type="dxa"/>
          </w:tcPr>
          <w:p w:rsidR="006F1CFD" w:rsidRDefault="006F1CFD">
            <w:pPr>
              <w:pStyle w:val="ConsPlusNormal"/>
            </w:pPr>
          </w:p>
        </w:tc>
        <w:tc>
          <w:tcPr>
            <w:tcW w:w="12926" w:type="dxa"/>
            <w:gridSpan w:val="9"/>
          </w:tcPr>
          <w:p w:rsidR="006F1CFD" w:rsidRDefault="006F1CFD">
            <w:pPr>
              <w:pStyle w:val="ConsPlusNormal"/>
            </w:pPr>
            <w:r>
              <w:t>ВСЕГО по муниципальным образованиям Московской области</w:t>
            </w:r>
          </w:p>
        </w:tc>
      </w:tr>
      <w:tr w:rsidR="006F1CFD">
        <w:tc>
          <w:tcPr>
            <w:tcW w:w="680" w:type="dxa"/>
          </w:tcPr>
          <w:p w:rsidR="006F1CFD" w:rsidRDefault="006F1CFD">
            <w:pPr>
              <w:pStyle w:val="ConsPlusNormal"/>
            </w:pPr>
            <w:r>
              <w:t>1</w:t>
            </w:r>
          </w:p>
        </w:tc>
        <w:tc>
          <w:tcPr>
            <w:tcW w:w="1417" w:type="dxa"/>
          </w:tcPr>
          <w:p w:rsidR="006F1CFD" w:rsidRDefault="006F1CFD">
            <w:pPr>
              <w:pStyle w:val="ConsPlusNormal"/>
            </w:pPr>
          </w:p>
        </w:tc>
        <w:tc>
          <w:tcPr>
            <w:tcW w:w="1587" w:type="dxa"/>
          </w:tcPr>
          <w:p w:rsidR="006F1CFD" w:rsidRDefault="006F1CFD">
            <w:pPr>
              <w:pStyle w:val="ConsPlusNormal"/>
            </w:pPr>
          </w:p>
        </w:tc>
        <w:tc>
          <w:tcPr>
            <w:tcW w:w="1531" w:type="dxa"/>
          </w:tcPr>
          <w:p w:rsidR="006F1CFD" w:rsidRDefault="006F1CFD">
            <w:pPr>
              <w:pStyle w:val="ConsPlusNormal"/>
            </w:pPr>
          </w:p>
        </w:tc>
        <w:tc>
          <w:tcPr>
            <w:tcW w:w="1247" w:type="dxa"/>
          </w:tcPr>
          <w:p w:rsidR="006F1CFD" w:rsidRDefault="006F1CFD">
            <w:pPr>
              <w:pStyle w:val="ConsPlusNormal"/>
            </w:pPr>
          </w:p>
        </w:tc>
        <w:tc>
          <w:tcPr>
            <w:tcW w:w="1531" w:type="dxa"/>
          </w:tcPr>
          <w:p w:rsidR="006F1CFD" w:rsidRDefault="006F1CFD">
            <w:pPr>
              <w:pStyle w:val="ConsPlusNormal"/>
            </w:pPr>
          </w:p>
        </w:tc>
        <w:tc>
          <w:tcPr>
            <w:tcW w:w="1304" w:type="dxa"/>
          </w:tcPr>
          <w:p w:rsidR="006F1CFD" w:rsidRDefault="006F1CFD">
            <w:pPr>
              <w:pStyle w:val="ConsPlusNormal"/>
            </w:pPr>
          </w:p>
        </w:tc>
        <w:tc>
          <w:tcPr>
            <w:tcW w:w="1417" w:type="dxa"/>
          </w:tcPr>
          <w:p w:rsidR="006F1CFD" w:rsidRDefault="006F1CFD">
            <w:pPr>
              <w:pStyle w:val="ConsPlusNormal"/>
            </w:pPr>
          </w:p>
        </w:tc>
        <w:tc>
          <w:tcPr>
            <w:tcW w:w="1531" w:type="dxa"/>
          </w:tcPr>
          <w:p w:rsidR="006F1CFD" w:rsidRDefault="006F1CFD">
            <w:pPr>
              <w:pStyle w:val="ConsPlusNormal"/>
            </w:pPr>
          </w:p>
        </w:tc>
        <w:tc>
          <w:tcPr>
            <w:tcW w:w="1361" w:type="dxa"/>
          </w:tcPr>
          <w:p w:rsidR="006F1CFD" w:rsidRDefault="006F1CFD">
            <w:pPr>
              <w:pStyle w:val="ConsPlusNormal"/>
            </w:pPr>
          </w:p>
        </w:tc>
      </w:tr>
      <w:tr w:rsidR="006F1CFD">
        <w:tc>
          <w:tcPr>
            <w:tcW w:w="680" w:type="dxa"/>
          </w:tcPr>
          <w:p w:rsidR="006F1CFD" w:rsidRDefault="006F1CFD">
            <w:pPr>
              <w:pStyle w:val="ConsPlusNormal"/>
            </w:pPr>
            <w:r>
              <w:t>2</w:t>
            </w:r>
          </w:p>
        </w:tc>
        <w:tc>
          <w:tcPr>
            <w:tcW w:w="1417" w:type="dxa"/>
          </w:tcPr>
          <w:p w:rsidR="006F1CFD" w:rsidRDefault="006F1CFD">
            <w:pPr>
              <w:pStyle w:val="ConsPlusNormal"/>
            </w:pPr>
          </w:p>
        </w:tc>
        <w:tc>
          <w:tcPr>
            <w:tcW w:w="1587" w:type="dxa"/>
          </w:tcPr>
          <w:p w:rsidR="006F1CFD" w:rsidRDefault="006F1CFD">
            <w:pPr>
              <w:pStyle w:val="ConsPlusNormal"/>
            </w:pPr>
          </w:p>
        </w:tc>
        <w:tc>
          <w:tcPr>
            <w:tcW w:w="1531" w:type="dxa"/>
          </w:tcPr>
          <w:p w:rsidR="006F1CFD" w:rsidRDefault="006F1CFD">
            <w:pPr>
              <w:pStyle w:val="ConsPlusNormal"/>
            </w:pPr>
          </w:p>
        </w:tc>
        <w:tc>
          <w:tcPr>
            <w:tcW w:w="1247" w:type="dxa"/>
          </w:tcPr>
          <w:p w:rsidR="006F1CFD" w:rsidRDefault="006F1CFD">
            <w:pPr>
              <w:pStyle w:val="ConsPlusNormal"/>
            </w:pPr>
          </w:p>
        </w:tc>
        <w:tc>
          <w:tcPr>
            <w:tcW w:w="1531" w:type="dxa"/>
          </w:tcPr>
          <w:p w:rsidR="006F1CFD" w:rsidRDefault="006F1CFD">
            <w:pPr>
              <w:pStyle w:val="ConsPlusNormal"/>
            </w:pPr>
          </w:p>
        </w:tc>
        <w:tc>
          <w:tcPr>
            <w:tcW w:w="1304" w:type="dxa"/>
          </w:tcPr>
          <w:p w:rsidR="006F1CFD" w:rsidRDefault="006F1CFD">
            <w:pPr>
              <w:pStyle w:val="ConsPlusNormal"/>
            </w:pPr>
          </w:p>
        </w:tc>
        <w:tc>
          <w:tcPr>
            <w:tcW w:w="1417" w:type="dxa"/>
          </w:tcPr>
          <w:p w:rsidR="006F1CFD" w:rsidRDefault="006F1CFD">
            <w:pPr>
              <w:pStyle w:val="ConsPlusNormal"/>
            </w:pPr>
          </w:p>
        </w:tc>
        <w:tc>
          <w:tcPr>
            <w:tcW w:w="1531" w:type="dxa"/>
          </w:tcPr>
          <w:p w:rsidR="006F1CFD" w:rsidRDefault="006F1CFD">
            <w:pPr>
              <w:pStyle w:val="ConsPlusNormal"/>
            </w:pPr>
          </w:p>
        </w:tc>
        <w:tc>
          <w:tcPr>
            <w:tcW w:w="1361" w:type="dxa"/>
          </w:tcPr>
          <w:p w:rsidR="006F1CFD" w:rsidRDefault="006F1CFD">
            <w:pPr>
              <w:pStyle w:val="ConsPlusNormal"/>
            </w:pPr>
          </w:p>
        </w:tc>
      </w:tr>
      <w:tr w:rsidR="006F1CFD">
        <w:tc>
          <w:tcPr>
            <w:tcW w:w="680" w:type="dxa"/>
          </w:tcPr>
          <w:p w:rsidR="006F1CFD" w:rsidRDefault="006F1CFD">
            <w:pPr>
              <w:pStyle w:val="ConsPlusNormal"/>
            </w:pPr>
            <w:r>
              <w:t>3</w:t>
            </w:r>
          </w:p>
        </w:tc>
        <w:tc>
          <w:tcPr>
            <w:tcW w:w="1417" w:type="dxa"/>
          </w:tcPr>
          <w:p w:rsidR="006F1CFD" w:rsidRDefault="006F1CFD">
            <w:pPr>
              <w:pStyle w:val="ConsPlusNormal"/>
            </w:pPr>
          </w:p>
        </w:tc>
        <w:tc>
          <w:tcPr>
            <w:tcW w:w="1587" w:type="dxa"/>
          </w:tcPr>
          <w:p w:rsidR="006F1CFD" w:rsidRDefault="006F1CFD">
            <w:pPr>
              <w:pStyle w:val="ConsPlusNormal"/>
            </w:pPr>
          </w:p>
        </w:tc>
        <w:tc>
          <w:tcPr>
            <w:tcW w:w="1531" w:type="dxa"/>
          </w:tcPr>
          <w:p w:rsidR="006F1CFD" w:rsidRDefault="006F1CFD">
            <w:pPr>
              <w:pStyle w:val="ConsPlusNormal"/>
            </w:pPr>
          </w:p>
        </w:tc>
        <w:tc>
          <w:tcPr>
            <w:tcW w:w="1247" w:type="dxa"/>
          </w:tcPr>
          <w:p w:rsidR="006F1CFD" w:rsidRDefault="006F1CFD">
            <w:pPr>
              <w:pStyle w:val="ConsPlusNormal"/>
            </w:pPr>
          </w:p>
        </w:tc>
        <w:tc>
          <w:tcPr>
            <w:tcW w:w="1531" w:type="dxa"/>
          </w:tcPr>
          <w:p w:rsidR="006F1CFD" w:rsidRDefault="006F1CFD">
            <w:pPr>
              <w:pStyle w:val="ConsPlusNormal"/>
            </w:pPr>
          </w:p>
        </w:tc>
        <w:tc>
          <w:tcPr>
            <w:tcW w:w="1304" w:type="dxa"/>
          </w:tcPr>
          <w:p w:rsidR="006F1CFD" w:rsidRDefault="006F1CFD">
            <w:pPr>
              <w:pStyle w:val="ConsPlusNormal"/>
            </w:pPr>
          </w:p>
        </w:tc>
        <w:tc>
          <w:tcPr>
            <w:tcW w:w="1417" w:type="dxa"/>
          </w:tcPr>
          <w:p w:rsidR="006F1CFD" w:rsidRDefault="006F1CFD">
            <w:pPr>
              <w:pStyle w:val="ConsPlusNormal"/>
            </w:pPr>
          </w:p>
        </w:tc>
        <w:tc>
          <w:tcPr>
            <w:tcW w:w="1531" w:type="dxa"/>
          </w:tcPr>
          <w:p w:rsidR="006F1CFD" w:rsidRDefault="006F1CFD">
            <w:pPr>
              <w:pStyle w:val="ConsPlusNormal"/>
            </w:pPr>
          </w:p>
        </w:tc>
        <w:tc>
          <w:tcPr>
            <w:tcW w:w="1361" w:type="dxa"/>
          </w:tcPr>
          <w:p w:rsidR="006F1CFD" w:rsidRDefault="006F1CFD">
            <w:pPr>
              <w:pStyle w:val="ConsPlusNormal"/>
            </w:pP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nformat"/>
        <w:jc w:val="both"/>
      </w:pPr>
      <w:r>
        <w:t>Министр культуры Московской области</w:t>
      </w:r>
    </w:p>
    <w:p w:rsidR="006F1CFD" w:rsidRDefault="006F1CFD">
      <w:pPr>
        <w:pStyle w:val="ConsPlusNonformat"/>
        <w:jc w:val="both"/>
      </w:pPr>
      <w:r>
        <w:t>___________ _______________________________________________________________</w:t>
      </w:r>
    </w:p>
    <w:p w:rsidR="006F1CFD" w:rsidRDefault="006F1CFD">
      <w:pPr>
        <w:pStyle w:val="ConsPlusNonformat"/>
        <w:jc w:val="both"/>
      </w:pPr>
      <w:r>
        <w:t xml:space="preserve"> (подпись)            (расшифровка подписи - фамилия и инициалы)</w:t>
      </w:r>
    </w:p>
    <w:p w:rsidR="006F1CFD" w:rsidRDefault="006F1CFD">
      <w:pPr>
        <w:pStyle w:val="ConsPlusNonformat"/>
        <w:jc w:val="both"/>
      </w:pPr>
      <w:r>
        <w:t>(гербовая печать Министерства культуры Московской области)</w:t>
      </w:r>
    </w:p>
    <w:p w:rsidR="006F1CFD" w:rsidRDefault="006F1CFD">
      <w:pPr>
        <w:pStyle w:val="ConsPlusNonformat"/>
        <w:jc w:val="both"/>
      </w:pPr>
    </w:p>
    <w:p w:rsidR="006F1CFD" w:rsidRDefault="006F1CFD">
      <w:pPr>
        <w:pStyle w:val="ConsPlusNonformat"/>
        <w:jc w:val="both"/>
      </w:pPr>
      <w:r>
        <w:t>"__" ___________ 20__ г.</w:t>
      </w:r>
    </w:p>
    <w:p w:rsidR="006F1CFD" w:rsidRDefault="006F1CFD">
      <w:pPr>
        <w:pStyle w:val="ConsPlusNonformat"/>
        <w:jc w:val="both"/>
      </w:pPr>
    </w:p>
    <w:p w:rsidR="006F1CFD" w:rsidRDefault="006F1CFD">
      <w:pPr>
        <w:pStyle w:val="ConsPlusNonformat"/>
        <w:jc w:val="both"/>
      </w:pPr>
      <w:r>
        <w:t>Исполнитель _____________ ______________________________ __________________</w:t>
      </w:r>
    </w:p>
    <w:p w:rsidR="006F1CFD" w:rsidRDefault="006F1CFD">
      <w:pPr>
        <w:pStyle w:val="ConsPlusNonformat"/>
        <w:jc w:val="both"/>
      </w:pPr>
      <w:r>
        <w:t xml:space="preserve">             (должность)       (фамилия и инициалы)          (телефон)</w:t>
      </w:r>
    </w:p>
    <w:p w:rsidR="006F1CFD" w:rsidRDefault="006F1CFD">
      <w:pPr>
        <w:pStyle w:val="ConsPlusNormal"/>
        <w:jc w:val="both"/>
      </w:pPr>
    </w:p>
    <w:p w:rsidR="006F1CFD" w:rsidRDefault="006F1CFD">
      <w:pPr>
        <w:pStyle w:val="ConsPlusNormal"/>
        <w:jc w:val="both"/>
      </w:pPr>
      <w:bookmarkStart w:id="59" w:name="P8485"/>
      <w:bookmarkEnd w:id="59"/>
      <w:r>
        <w:t>*Периодичность представления отчета: годовая.</w:t>
      </w:r>
    </w:p>
    <w:p w:rsidR="006F1CFD" w:rsidRDefault="006F1CFD">
      <w:pPr>
        <w:pStyle w:val="ConsPlusNormal"/>
        <w:jc w:val="both"/>
      </w:pPr>
      <w:r>
        <w:t>Сроки представления годового отчета: до 30 декабря 2017 года.</w:t>
      </w:r>
    </w:p>
    <w:p w:rsidR="006F1CFD" w:rsidRDefault="006F1CFD">
      <w:pPr>
        <w:pStyle w:val="ConsPlusNormal"/>
        <w:jc w:val="both"/>
      </w:pPr>
      <w:bookmarkStart w:id="60" w:name="P8487"/>
      <w:bookmarkEnd w:id="60"/>
      <w:r>
        <w:t>**Расчет фактического значения показателя по состоянию на отчетную дату:</w:t>
      </w:r>
    </w:p>
    <w:p w:rsidR="006F1CFD" w:rsidRDefault="006F1CFD">
      <w:pPr>
        <w:pStyle w:val="ConsPlusNormal"/>
        <w:jc w:val="both"/>
      </w:pPr>
    </w:p>
    <w:p w:rsidR="006F1CFD" w:rsidRDefault="006F1CFD">
      <w:pPr>
        <w:pStyle w:val="ConsPlusNormal"/>
        <w:jc w:val="both"/>
      </w:pPr>
      <w:r>
        <w:t>I = Eт.г / БЗ x 100</w:t>
      </w:r>
    </w:p>
    <w:p w:rsidR="006F1CFD" w:rsidRDefault="006F1CFD">
      <w:pPr>
        <w:pStyle w:val="ConsPlusNormal"/>
        <w:jc w:val="both"/>
      </w:pPr>
    </w:p>
    <w:p w:rsidR="006F1CFD" w:rsidRDefault="006F1CFD">
      <w:pPr>
        <w:pStyle w:val="ConsPlusNormal"/>
        <w:jc w:val="both"/>
      </w:pPr>
      <w:r>
        <w:t>где:</w:t>
      </w:r>
    </w:p>
    <w:p w:rsidR="006F1CFD" w:rsidRDefault="006F1CFD">
      <w:pPr>
        <w:pStyle w:val="ConsPlusNormal"/>
        <w:jc w:val="both"/>
      </w:pPr>
      <w:r>
        <w:t>I - увеличение количества посещений организаций культуры (профессиональных театров) по отношению к уровню 2016 года;</w:t>
      </w:r>
    </w:p>
    <w:p w:rsidR="006F1CFD" w:rsidRDefault="006F1CFD">
      <w:pPr>
        <w:pStyle w:val="ConsPlusNormal"/>
        <w:jc w:val="both"/>
      </w:pPr>
      <w:r>
        <w:t>Eт.г - количество посещений организаций культуры (профессиональных театров) в 2017 году;</w:t>
      </w:r>
    </w:p>
    <w:p w:rsidR="006F1CFD" w:rsidRDefault="006F1CFD">
      <w:pPr>
        <w:pStyle w:val="ConsPlusNormal"/>
        <w:jc w:val="both"/>
      </w:pPr>
      <w:r>
        <w:t>БЗ - количество посещений организаций культуры (профессиональных театров) в 2016 году.</w:t>
      </w:r>
    </w:p>
    <w:p w:rsidR="006F1CFD" w:rsidRDefault="006F1CFD">
      <w:pPr>
        <w:pStyle w:val="ConsPlusNormal"/>
        <w:jc w:val="both"/>
      </w:pPr>
    </w:p>
    <w:p w:rsidR="006F1CFD" w:rsidRDefault="006F1CFD">
      <w:pPr>
        <w:pStyle w:val="ConsPlusNormal"/>
        <w:jc w:val="center"/>
        <w:outlineLvl w:val="2"/>
      </w:pPr>
      <w:r>
        <w:t>14.7. Условия предоставления и расходования, критерии отбора</w:t>
      </w:r>
    </w:p>
    <w:p w:rsidR="006F1CFD" w:rsidRDefault="006F1CFD">
      <w:pPr>
        <w:pStyle w:val="ConsPlusNormal"/>
        <w:jc w:val="center"/>
      </w:pPr>
      <w:r>
        <w:t>и методика расчета субсидий, предоставляемых из бюджета</w:t>
      </w:r>
    </w:p>
    <w:p w:rsidR="006F1CFD" w:rsidRDefault="006F1CFD">
      <w:pPr>
        <w:pStyle w:val="ConsPlusNormal"/>
        <w:jc w:val="center"/>
      </w:pPr>
      <w:r>
        <w:t>Московской области бюджетам муниципальных образований</w:t>
      </w:r>
    </w:p>
    <w:p w:rsidR="006F1CFD" w:rsidRDefault="006F1CFD">
      <w:pPr>
        <w:pStyle w:val="ConsPlusNormal"/>
        <w:jc w:val="center"/>
      </w:pPr>
      <w:r>
        <w:t>Московской области на приобретение сценического оборудования</w:t>
      </w:r>
    </w:p>
    <w:p w:rsidR="006F1CFD" w:rsidRDefault="006F1CFD">
      <w:pPr>
        <w:pStyle w:val="ConsPlusNormal"/>
        <w:jc w:val="center"/>
      </w:pPr>
    </w:p>
    <w:p w:rsidR="006F1CFD" w:rsidRDefault="006F1CFD">
      <w:pPr>
        <w:pStyle w:val="ConsPlusNormal"/>
        <w:jc w:val="center"/>
      </w:pPr>
      <w:r>
        <w:t xml:space="preserve">(введен </w:t>
      </w:r>
      <w:hyperlink r:id="rId227" w:history="1">
        <w:r>
          <w:rPr>
            <w:color w:val="0000FF"/>
          </w:rPr>
          <w:t>постановлением</w:t>
        </w:r>
      </w:hyperlink>
      <w:r>
        <w:t xml:space="preserve"> Правительства МО</w:t>
      </w:r>
    </w:p>
    <w:p w:rsidR="006F1CFD" w:rsidRDefault="006F1CFD">
      <w:pPr>
        <w:pStyle w:val="ConsPlusNormal"/>
        <w:jc w:val="center"/>
      </w:pPr>
      <w:r>
        <w:t>от 21.03.2017 N 185/9)</w:t>
      </w:r>
    </w:p>
    <w:p w:rsidR="006F1CFD" w:rsidRDefault="006F1CFD">
      <w:pPr>
        <w:pStyle w:val="ConsPlusNormal"/>
        <w:jc w:val="both"/>
      </w:pPr>
    </w:p>
    <w:p w:rsidR="006F1CFD" w:rsidRDefault="006F1CFD">
      <w:pPr>
        <w:pStyle w:val="ConsPlusNormal"/>
        <w:ind w:firstLine="540"/>
        <w:jc w:val="both"/>
      </w:pPr>
      <w:r>
        <w:t>1. Настоящие Условия определяют цели, условия предоставления и расходования субсидий за счет средств бюджета Московской области бюджетам муниципальных образований Московской области на приобретение сценического оборудования (далее - субсидии), критерии отбора муниципальных образований Московской области для предоставления субсидий, распределение субсидий между муниципальными образованиями Московской области, а также регламентируют представление отчетности об использовании субсидий.</w:t>
      </w:r>
    </w:p>
    <w:p w:rsidR="006F1CFD" w:rsidRDefault="006F1CFD">
      <w:pPr>
        <w:pStyle w:val="ConsPlusNormal"/>
        <w:ind w:firstLine="540"/>
        <w:jc w:val="both"/>
      </w:pPr>
      <w:r>
        <w:t>2. Субсидии предоставляются и расходуются в целях софинансирования расходов бюджетов муниципальных образований Московской области на приобретение сценического оборудования, в том числе мобильного сценического комплекса, звукового и светового оборудования, необходимого вспомогательного обеспечения и материалов.</w:t>
      </w:r>
    </w:p>
    <w:p w:rsidR="006F1CFD" w:rsidRDefault="006F1CFD">
      <w:pPr>
        <w:pStyle w:val="ConsPlusNormal"/>
        <w:ind w:firstLine="540"/>
        <w:jc w:val="both"/>
      </w:pPr>
      <w:r>
        <w:t>3. Главным распорядителем бюджетных средств на предоставление субсидий является Министерство культуры Московской области.</w:t>
      </w:r>
    </w:p>
    <w:p w:rsidR="006F1CFD" w:rsidRDefault="006F1CFD">
      <w:pPr>
        <w:pStyle w:val="ConsPlusNormal"/>
        <w:ind w:firstLine="540"/>
        <w:jc w:val="both"/>
      </w:pPr>
      <w:r>
        <w:t>4. Субсидии предоставляются в пределах средств, предусмотренных законом Московской области о бюджете Московской области на очередной финансовый год и плановый период, в соответствии со сводной бюджетной росписью бюджета Московской области и утвержденными лимитами бюджетных обязательств.</w:t>
      </w:r>
    </w:p>
    <w:p w:rsidR="006F1CFD" w:rsidRDefault="006F1CFD">
      <w:pPr>
        <w:pStyle w:val="ConsPlusNormal"/>
        <w:ind w:firstLine="540"/>
        <w:jc w:val="both"/>
      </w:pPr>
      <w:bookmarkStart w:id="61" w:name="P8508"/>
      <w:bookmarkEnd w:id="61"/>
      <w:r>
        <w:t>5. Субсидии муниципальным образованиям предоставляются при условии:</w:t>
      </w:r>
    </w:p>
    <w:p w:rsidR="006F1CFD" w:rsidRDefault="006F1CFD">
      <w:pPr>
        <w:pStyle w:val="ConsPlusNormal"/>
        <w:ind w:firstLine="540"/>
        <w:jc w:val="both"/>
      </w:pPr>
      <w:r>
        <w:t>наличие заявки от органа местного самоуправления муниципального образования Московской области;</w:t>
      </w:r>
    </w:p>
    <w:p w:rsidR="006F1CFD" w:rsidRDefault="006F1CFD">
      <w:pPr>
        <w:pStyle w:val="ConsPlusNormal"/>
        <w:ind w:firstLine="540"/>
        <w:jc w:val="both"/>
      </w:pPr>
      <w:r>
        <w:t xml:space="preserve">наличие муниципальной программы или соответствующего раздела в комплексной программе социально-экономического развития муниципального образования Московской области, на территории которого предполагается реализация соответствующего мероприятия государственной программы, предусматривающего средства бюджета муниципального образования Московской области на приобретение сценического оборудования, нормативного </w:t>
      </w:r>
      <w:r>
        <w:lastRenderedPageBreak/>
        <w:t>правового акта органа местного самоуправления муниципального образования Московской области, устанавливающего расходное обязательство муниципального образования Московской области, на исполнение которого предоставляются субсидии, и средств в бюджете муниципального образования Московской области на выполнение указанных мероприятий;</w:t>
      </w:r>
    </w:p>
    <w:p w:rsidR="006F1CFD" w:rsidRDefault="006F1CFD">
      <w:pPr>
        <w:pStyle w:val="ConsPlusNormal"/>
        <w:ind w:firstLine="540"/>
        <w:jc w:val="both"/>
      </w:pPr>
      <w:r>
        <w:t>наличие гарантийных писем об участии муниципального образования Московской области в реализации мероприятия государственной программы и о планируемом софинансировании мероприятия государственной программы в части, касающейся приобретения сценического оборудования, подписанных главой муниципального образования Московской области;</w:t>
      </w:r>
    </w:p>
    <w:p w:rsidR="006F1CFD" w:rsidRDefault="006F1CFD">
      <w:pPr>
        <w:pStyle w:val="ConsPlusNormal"/>
        <w:ind w:firstLine="540"/>
        <w:jc w:val="both"/>
      </w:pPr>
      <w:r>
        <w:t>наличие соглашения, заключенного между Министерством культуры Московской области и уполномоченным органом местного самоуправления муниципального образования Московской области - получателем субсидии, о предоставлении субсидии, определяющего права и обязанности сторон при реализации муниципальным образованием Московской области мероприятий по приобретению сценического оборудования и предусматривающего цели предоставления, сроки, порядок, показатели результативности, условия перечисления и расходования субсидии, в том числе в части размещения заказа для муниципальных нужд, источником финансового обеспечения которых является субсидия, обязанность возврата субсидии в бюджет Московской области в случае нецелевого использования и неиспользованных остатков субсидии в соответствии с федеральным законодательством и законодательством Московской области, а также ответственность за нарушение условий, установленных при предоставлении субсидии в рамках соглашения, в соответствии с законодательством Российской Федерации, сроки и порядок предоставления отчетности об осуществлении расходов бюджета муниципального образования Московской области, источником финансового обеспечения которых является субсидия, а также о достижении показателей результативности использования субсидии;</w:t>
      </w:r>
    </w:p>
    <w:p w:rsidR="006F1CFD" w:rsidRDefault="006F1CFD">
      <w:pPr>
        <w:pStyle w:val="ConsPlusNormal"/>
        <w:ind w:firstLine="540"/>
        <w:jc w:val="both"/>
      </w:pPr>
      <w:r>
        <w:t>наличие выписки из решения представительного органа муниципального образования Московской области о бюджете муниципального образования Московской области на соответствующий финансовый год об объеме средств, предусмотренных в бюджете муниципального образования Московской области на приобретение сценического оборудования;</w:t>
      </w:r>
    </w:p>
    <w:p w:rsidR="006F1CFD" w:rsidRDefault="006F1CFD">
      <w:pPr>
        <w:pStyle w:val="ConsPlusNormal"/>
        <w:ind w:firstLine="540"/>
        <w:jc w:val="both"/>
      </w:pPr>
      <w:r>
        <w:t xml:space="preserve">утверждение в составе расходов бюджета муниципального образования Московской области на соответствующий финансовый год за счет поступлений налоговых и неналоговых доходов в бюджет муниципального образования Московской области бюджетных ассигнований на приобретение сценического оборудования в размере не менее объема расходов, предусмотренных в </w:t>
      </w:r>
      <w:hyperlink w:anchor="P8589" w:history="1">
        <w:r>
          <w:rPr>
            <w:color w:val="0000FF"/>
          </w:rPr>
          <w:t>приложении 1</w:t>
        </w:r>
      </w:hyperlink>
      <w:r>
        <w:t xml:space="preserve"> к настоящим Условиям;</w:t>
      </w:r>
    </w:p>
    <w:p w:rsidR="006F1CFD" w:rsidRDefault="006F1CFD">
      <w:pPr>
        <w:pStyle w:val="ConsPlusNormal"/>
        <w:ind w:firstLine="540"/>
        <w:jc w:val="both"/>
      </w:pPr>
      <w:r>
        <w:t>наличие в муниципальной программе или в соответствующем разделе в комплексной программе социально-экономического развития муниципального образования Московской области, на территории которого предполагается реализация соответствующего мероприятия программы, показателя результативности, на исполнение которого предоставляются субсидии;</w:t>
      </w:r>
    </w:p>
    <w:p w:rsidR="006F1CFD" w:rsidRDefault="006F1CFD">
      <w:pPr>
        <w:pStyle w:val="ConsPlusNormal"/>
        <w:ind w:firstLine="540"/>
        <w:jc w:val="both"/>
      </w:pPr>
      <w:r>
        <w:t xml:space="preserve">осуществление закупок для муниципальных нужд в соответствии с законодательством Российской Федерации и законодательством Московской области, в том числе в соответствии с положениями </w:t>
      </w:r>
      <w:hyperlink r:id="rId228" w:history="1">
        <w:r>
          <w:rPr>
            <w:color w:val="0000FF"/>
          </w:rPr>
          <w:t>пункта 12</w:t>
        </w:r>
      </w:hyperlink>
      <w:r>
        <w:t xml:space="preserve"> и </w:t>
      </w:r>
      <w:hyperlink r:id="rId229" w:history="1">
        <w:r>
          <w:rPr>
            <w:color w:val="0000FF"/>
          </w:rPr>
          <w:t>подпункта 13.2 пункта 13</w:t>
        </w:r>
      </w:hyperlink>
      <w:r>
        <w:t xml:space="preserve"> постановления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 с учетом изменений, внесенных постановлением Правительства Московской области от 19.02.2015 N 62/5 "О внесении изменений в некоторые постановления Правительства Московской области в сфере осуществления закупок, товаров, работ, услуг";</w:t>
      </w:r>
    </w:p>
    <w:p w:rsidR="006F1CFD" w:rsidRDefault="006F1CFD">
      <w:pPr>
        <w:pStyle w:val="ConsPlusNormal"/>
        <w:ind w:firstLine="540"/>
        <w:jc w:val="both"/>
      </w:pPr>
      <w:r>
        <w:t>осуществление закупок посредством Единой автоматизированной системы управления закупками Московской области (далее - ЕАСУЗ);</w:t>
      </w:r>
    </w:p>
    <w:p w:rsidR="006F1CFD" w:rsidRDefault="006F1CFD">
      <w:pPr>
        <w:pStyle w:val="ConsPlusNormal"/>
        <w:ind w:firstLine="540"/>
        <w:jc w:val="both"/>
      </w:pPr>
      <w:r>
        <w:t>внесение в ЕАСУЗ информации в соответствии с установленными требованиями;</w:t>
      </w:r>
    </w:p>
    <w:p w:rsidR="006F1CFD" w:rsidRDefault="006F1CFD">
      <w:pPr>
        <w:pStyle w:val="ConsPlusNormal"/>
        <w:ind w:firstLine="540"/>
        <w:jc w:val="both"/>
      </w:pPr>
      <w:r>
        <w:t>использование для обеспечения работы в ЕАСУЗ ЭП, выдаваемых удостоверяющим центром, позволяющих работать в единой информационной системе в сфере закупок;</w:t>
      </w:r>
    </w:p>
    <w:p w:rsidR="006F1CFD" w:rsidRDefault="006F1CFD">
      <w:pPr>
        <w:pStyle w:val="ConsPlusNormal"/>
        <w:ind w:firstLine="540"/>
        <w:jc w:val="both"/>
      </w:pPr>
      <w:r>
        <w:t>осуществление закупок в соответствии с рекомендованными формами документации о закупке, иных документов, применяемых заказчиками в ходе осуществления закупок, а также в соответствии с рекомендованными формами контрактов, размещенными в ЕАСУЗ;</w:t>
      </w:r>
    </w:p>
    <w:p w:rsidR="006F1CFD" w:rsidRDefault="006F1CFD">
      <w:pPr>
        <w:pStyle w:val="ConsPlusNormal"/>
        <w:ind w:firstLine="540"/>
        <w:jc w:val="both"/>
      </w:pPr>
      <w:r>
        <w:t xml:space="preserve">утверждение состава и регламента работы Рабочей группы для оценки обоснованности закупок и обоснования начальных (максимальных) цен контрактов с ценой закупки от 10 млн. </w:t>
      </w:r>
      <w:r>
        <w:lastRenderedPageBreak/>
        <w:t>рублей (включительно) до 30 млн. рублей, возглавляемой должностным лицом, замещающим должность муниципальной службы в Московской области не ниже заместителя главы муниципального образования;</w:t>
      </w:r>
    </w:p>
    <w:p w:rsidR="006F1CFD" w:rsidRDefault="006F1CFD">
      <w:pPr>
        <w:pStyle w:val="ConsPlusNormal"/>
        <w:ind w:firstLine="540"/>
        <w:jc w:val="both"/>
      </w:pPr>
      <w:r>
        <w:t>в случае если цена закупки равна или превышает 10 млн. рублей, определение поставщиков (подрядчиков, исполнителей) для муниципальных заказчиков и муниципальных бюджетных учреждений осуществляется центральным исполнительным органом государственной власти Московской области, осуществляющим на территории Московской области исполнительно-распорядительную деятельность в сферах формирования конкурентной среды в Московской области, осуществление закупок товаров, работ, услуг (далее - закупки) для обеспечения государственных нужд Московской области (далее - Уполномоченный орган);</w:t>
      </w:r>
    </w:p>
    <w:p w:rsidR="006F1CFD" w:rsidRDefault="006F1CFD">
      <w:pPr>
        <w:pStyle w:val="ConsPlusNormal"/>
        <w:ind w:firstLine="540"/>
        <w:jc w:val="both"/>
      </w:pPr>
      <w:r>
        <w:t xml:space="preserve">осуществление закупок в случаях, установленных </w:t>
      </w:r>
      <w:hyperlink r:id="rId230" w:history="1">
        <w:r>
          <w:rPr>
            <w:color w:val="0000FF"/>
          </w:rPr>
          <w:t>пунктами 4</w:t>
        </w:r>
      </w:hyperlink>
      <w:r>
        <w:t xml:space="preserve"> и </w:t>
      </w:r>
      <w:hyperlink r:id="rId231" w:history="1">
        <w:r>
          <w:rPr>
            <w:color w:val="0000FF"/>
          </w:rPr>
          <w:t>5 части 1 статьи 93</w:t>
        </w:r>
      </w:hyperlink>
      <w:r>
        <w:t xml:space="preserve"> Федерального закона N 44-ФЗ, с использованием подсистемы Электронный магазин ЕАСУЗ, за исключением случаев отсутствия предложений по соответствующему наименованию товара, работы, услуги в подсистеме Электронный магазин ЕАСУЗ либо наличия у заказчика предложений о поставке соответствующего товара, выполнении соответствующих работ, оказании соответствующих услуг по более низкой цене, чем в содержащихся в подсистеме Электронный магазин ЕАСУЗ предложениях;</w:t>
      </w:r>
    </w:p>
    <w:p w:rsidR="006F1CFD" w:rsidRDefault="006F1CFD">
      <w:pPr>
        <w:pStyle w:val="ConsPlusNormal"/>
        <w:ind w:firstLine="540"/>
        <w:jc w:val="both"/>
      </w:pPr>
      <w:r>
        <w:t>согласование документации о закупке с Министерством культуры Московской области;</w:t>
      </w:r>
    </w:p>
    <w:p w:rsidR="006F1CFD" w:rsidRDefault="006F1CFD">
      <w:pPr>
        <w:pStyle w:val="ConsPlusNormal"/>
        <w:ind w:firstLine="540"/>
        <w:jc w:val="both"/>
      </w:pPr>
      <w:r>
        <w:t>наличие соглашений об информационном взаимодействии при предоставлении межбюджетных трансфертов из бюджета Московской области между органами местного самоуправления муниципальных районов (городских округов) Московской области и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 в установленном им порядке;</w:t>
      </w:r>
    </w:p>
    <w:p w:rsidR="006F1CFD" w:rsidRDefault="006F1CFD">
      <w:pPr>
        <w:pStyle w:val="ConsPlusNormal"/>
        <w:ind w:firstLine="540"/>
        <w:jc w:val="both"/>
      </w:pPr>
      <w:r>
        <w:t>отсутствие задолженности по страховым взносам в государственные внебюджетные фонды.</w:t>
      </w:r>
    </w:p>
    <w:p w:rsidR="006F1CFD" w:rsidRDefault="006F1CFD">
      <w:pPr>
        <w:pStyle w:val="ConsPlusNormal"/>
        <w:ind w:firstLine="540"/>
        <w:jc w:val="both"/>
      </w:pPr>
      <w:bookmarkStart w:id="62" w:name="P8527"/>
      <w:bookmarkEnd w:id="62"/>
      <w:r>
        <w:t>6. Критериями отбора муниципальных образований Московской области для предоставления субсидий являются:</w:t>
      </w:r>
    </w:p>
    <w:p w:rsidR="006F1CFD" w:rsidRDefault="006F1CFD">
      <w:pPr>
        <w:pStyle w:val="ConsPlusNormal"/>
        <w:ind w:firstLine="540"/>
        <w:jc w:val="both"/>
      </w:pPr>
      <w:r>
        <w:t>юбилейная дата со дня основания муниципального образования Московской области, кратная 100;</w:t>
      </w:r>
    </w:p>
    <w:p w:rsidR="006F1CFD" w:rsidRDefault="006F1CFD">
      <w:pPr>
        <w:pStyle w:val="ConsPlusNormal"/>
        <w:ind w:firstLine="540"/>
        <w:jc w:val="both"/>
      </w:pPr>
      <w:r>
        <w:t>принадлежность муниципального образования Московской области к культурно-историческим центрам Подмосковья, связанным с деятельностью выдающихся деятелей культуры и искусства;</w:t>
      </w:r>
    </w:p>
    <w:p w:rsidR="006F1CFD" w:rsidRDefault="006F1CFD">
      <w:pPr>
        <w:pStyle w:val="ConsPlusNormal"/>
        <w:ind w:firstLine="540"/>
        <w:jc w:val="both"/>
      </w:pPr>
      <w:r>
        <w:t>проведение на территории муниципального образования Московской области знаковых областных, всероссийских, международных конкурсов и фестивалей, направленных на популяризацию классической музыки.</w:t>
      </w:r>
    </w:p>
    <w:p w:rsidR="006F1CFD" w:rsidRDefault="006F1CFD">
      <w:pPr>
        <w:pStyle w:val="ConsPlusNormal"/>
        <w:ind w:firstLine="540"/>
        <w:jc w:val="both"/>
      </w:pPr>
      <w:r>
        <w:t xml:space="preserve">7. Субсидии предоставляются муниципальным образованиям Московской области, соответствующим всем критериям отбора муниципальных образований Московской области, указанным в </w:t>
      </w:r>
      <w:hyperlink w:anchor="P8527" w:history="1">
        <w:r>
          <w:rPr>
            <w:color w:val="0000FF"/>
          </w:rPr>
          <w:t>пункте 6</w:t>
        </w:r>
      </w:hyperlink>
      <w:r>
        <w:t xml:space="preserve"> настоящих Условий. </w:t>
      </w:r>
      <w:hyperlink w:anchor="P8589" w:history="1">
        <w:r>
          <w:rPr>
            <w:color w:val="0000FF"/>
          </w:rPr>
          <w:t>Перечень</w:t>
        </w:r>
      </w:hyperlink>
      <w:r>
        <w:t xml:space="preserve"> муниципальных образований Московской области - получателей субсидии и распределение субсидий из бюджета Московской области бюджетам муниципальных образований Московской области на приобретение сценического оборудования приведены в приложении 1 к настоящим Условиям.</w:t>
      </w:r>
    </w:p>
    <w:p w:rsidR="006F1CFD" w:rsidRDefault="006F1CFD">
      <w:pPr>
        <w:pStyle w:val="ConsPlusNormal"/>
        <w:ind w:firstLine="540"/>
        <w:jc w:val="both"/>
      </w:pPr>
      <w:r>
        <w:t>8. Субсидии из бюджета Московской области перечисляются бюджетам муниципальных образований Московской области на основании соглашения, заключенного главным распорядителем бюджетных средств с органом местного самоуправления муниципальных образований Московской области.</w:t>
      </w:r>
    </w:p>
    <w:p w:rsidR="006F1CFD" w:rsidRDefault="006F1CFD">
      <w:pPr>
        <w:pStyle w:val="ConsPlusNormal"/>
        <w:ind w:firstLine="540"/>
        <w:jc w:val="both"/>
      </w:pPr>
      <w:r>
        <w:t xml:space="preserve">Основные положения, которые должно содержать соглашение, определены </w:t>
      </w:r>
      <w:hyperlink r:id="rId232" w:history="1">
        <w:r>
          <w:rPr>
            <w:color w:val="0000FF"/>
          </w:rPr>
          <w:t>пунктом 39</w:t>
        </w:r>
      </w:hyperlink>
      <w:r>
        <w:t xml:space="preserve"> Порядка разработки и реализации государственных программ Московской области, утвержденного постановлением Правительства Московской области от 25.03.2013 N 208/8.</w:t>
      </w:r>
    </w:p>
    <w:p w:rsidR="006F1CFD" w:rsidRDefault="006F1CFD">
      <w:pPr>
        <w:pStyle w:val="ConsPlusNormal"/>
        <w:ind w:firstLine="540"/>
        <w:jc w:val="both"/>
      </w:pPr>
      <w:r>
        <w:t>9. Расчет субсидии осуществляется по формуле:</w:t>
      </w:r>
    </w:p>
    <w:p w:rsidR="006F1CFD" w:rsidRDefault="006F1CFD">
      <w:pPr>
        <w:pStyle w:val="ConsPlusNormal"/>
        <w:jc w:val="both"/>
      </w:pPr>
    </w:p>
    <w:p w:rsidR="006F1CFD" w:rsidRDefault="006F1CFD">
      <w:pPr>
        <w:pStyle w:val="ConsPlusNormal"/>
        <w:ind w:firstLine="540"/>
        <w:jc w:val="both"/>
      </w:pPr>
      <w:r>
        <w:t>Si = Sпост - (Sпост x К), где:</w:t>
      </w:r>
    </w:p>
    <w:p w:rsidR="006F1CFD" w:rsidRDefault="006F1CFD">
      <w:pPr>
        <w:pStyle w:val="ConsPlusNormal"/>
        <w:jc w:val="both"/>
      </w:pPr>
    </w:p>
    <w:p w:rsidR="006F1CFD" w:rsidRDefault="006F1CFD">
      <w:pPr>
        <w:pStyle w:val="ConsPlusNormal"/>
        <w:ind w:firstLine="540"/>
        <w:jc w:val="both"/>
      </w:pPr>
      <w:r>
        <w:t>Si - объем субсидии i-го муниципального образования Московской области на приобретение сценического оборудования;</w:t>
      </w:r>
    </w:p>
    <w:p w:rsidR="006F1CFD" w:rsidRDefault="006F1CFD">
      <w:pPr>
        <w:pStyle w:val="ConsPlusNormal"/>
        <w:ind w:firstLine="540"/>
        <w:jc w:val="both"/>
      </w:pPr>
      <w:r>
        <w:lastRenderedPageBreak/>
        <w:t>Sпост - расчетная стоимость сценического оборудования;</w:t>
      </w:r>
    </w:p>
    <w:p w:rsidR="006F1CFD" w:rsidRDefault="006F1CFD">
      <w:pPr>
        <w:pStyle w:val="ConsPlusNormal"/>
        <w:ind w:firstLine="540"/>
        <w:jc w:val="both"/>
      </w:pPr>
      <w:r>
        <w:t>К - доля софинансирования i-го бюджета муниципального образования Московской области, определенная в размере не менее 10% от стоимости оборудования.</w:t>
      </w:r>
    </w:p>
    <w:p w:rsidR="006F1CFD" w:rsidRDefault="006F1CFD">
      <w:pPr>
        <w:pStyle w:val="ConsPlusNormal"/>
        <w:jc w:val="both"/>
      </w:pPr>
    </w:p>
    <w:p w:rsidR="006F1CFD" w:rsidRDefault="006F1CFD">
      <w:pPr>
        <w:pStyle w:val="ConsPlusNormal"/>
        <w:ind w:firstLine="540"/>
        <w:jc w:val="both"/>
      </w:pPr>
      <w:r>
        <w:t>10. Органы местного самоуправления муниципальных образований Московской области - получатели субсидий обеспечивают достижение целевых показателей результативности предоставления субсидии, установленных соглашением, заключенным между Министерством культуры Московской области и уполномоченным органом местного самоуправления муниципального образования Московской области - получателем субсидии, о предоставлении субсидии, определяющим права и обязанности сторон при реализации муниципальным образованием Московской области мероприятия по приобретению сценического оборудования и предусматривающим цели предоставления, сроки, порядок, показатели результативности, условия перечисления и расходования субсидии.</w:t>
      </w:r>
    </w:p>
    <w:p w:rsidR="006F1CFD" w:rsidRDefault="006F1CFD">
      <w:pPr>
        <w:pStyle w:val="ConsPlusNormal"/>
        <w:ind w:firstLine="540"/>
        <w:jc w:val="both"/>
      </w:pPr>
      <w:r>
        <w:t>11. Показателем результативности использования субсидии является увеличение численности участников культурно-досуговых мероприятий - 100%.</w:t>
      </w:r>
    </w:p>
    <w:p w:rsidR="006F1CFD" w:rsidRDefault="006F1CFD">
      <w:pPr>
        <w:pStyle w:val="ConsPlusNormal"/>
        <w:ind w:firstLine="540"/>
        <w:jc w:val="both"/>
      </w:pPr>
      <w:r>
        <w:t>12. В случае недостижения в отчетном году установленного целевого показателя результативности средства субсидии подлежат возврату в бюджет Московской области пропорционально доле недостижения целевого показателя не позднее чем через 30 дней после получения соответствующего уведомления.</w:t>
      </w:r>
    </w:p>
    <w:p w:rsidR="006F1CFD" w:rsidRDefault="006F1CFD">
      <w:pPr>
        <w:pStyle w:val="ConsPlusNormal"/>
        <w:ind w:firstLine="540"/>
        <w:jc w:val="both"/>
      </w:pPr>
      <w:r>
        <w:t>Объем средств, подлежащий возврату из бюджета муниципального образования в бюджет Московской области, рассчитывается по формуле:</w:t>
      </w:r>
    </w:p>
    <w:p w:rsidR="006F1CFD" w:rsidRDefault="006F1CFD">
      <w:pPr>
        <w:pStyle w:val="ConsPlusNormal"/>
        <w:jc w:val="both"/>
      </w:pPr>
    </w:p>
    <w:p w:rsidR="006F1CFD" w:rsidRDefault="006F1CFD">
      <w:pPr>
        <w:pStyle w:val="ConsPlusNormal"/>
        <w:ind w:firstLine="540"/>
        <w:jc w:val="both"/>
      </w:pPr>
      <w:r>
        <w:t>Овозвр = Si x (1 - F / P),</w:t>
      </w:r>
    </w:p>
    <w:p w:rsidR="006F1CFD" w:rsidRDefault="006F1CFD">
      <w:pPr>
        <w:pStyle w:val="ConsPlusNormal"/>
        <w:jc w:val="both"/>
      </w:pPr>
    </w:p>
    <w:p w:rsidR="006F1CFD" w:rsidRDefault="006F1CFD">
      <w:pPr>
        <w:pStyle w:val="ConsPlusNormal"/>
        <w:ind w:firstLine="540"/>
        <w:jc w:val="both"/>
      </w:pPr>
      <w:r>
        <w:t>где:</w:t>
      </w:r>
    </w:p>
    <w:p w:rsidR="006F1CFD" w:rsidRDefault="006F1CFD">
      <w:pPr>
        <w:pStyle w:val="ConsPlusNormal"/>
        <w:ind w:firstLine="540"/>
        <w:jc w:val="both"/>
      </w:pPr>
      <w:r>
        <w:t>Si - размер субсидии из бюджета Московской области бюджету i-го муниципального образования Московской области;</w:t>
      </w:r>
    </w:p>
    <w:p w:rsidR="006F1CFD" w:rsidRDefault="006F1CFD">
      <w:pPr>
        <w:pStyle w:val="ConsPlusNormal"/>
        <w:ind w:firstLine="540"/>
        <w:jc w:val="both"/>
      </w:pPr>
      <w:r>
        <w:t>F - фактически достигнутое значение показателя результативности предоставления субсидии на отчетную дату;</w:t>
      </w:r>
    </w:p>
    <w:p w:rsidR="006F1CFD" w:rsidRDefault="006F1CFD">
      <w:pPr>
        <w:pStyle w:val="ConsPlusNormal"/>
        <w:ind w:firstLine="540"/>
        <w:jc w:val="both"/>
      </w:pPr>
      <w:r>
        <w:t>P - плановое значение показателя результативности предоставления субсидии, установленное соглашением.</w:t>
      </w:r>
    </w:p>
    <w:p w:rsidR="006F1CFD" w:rsidRDefault="006F1CFD">
      <w:pPr>
        <w:pStyle w:val="ConsPlusNormal"/>
        <w:jc w:val="both"/>
      </w:pPr>
    </w:p>
    <w:p w:rsidR="006F1CFD" w:rsidRDefault="006F1CFD">
      <w:pPr>
        <w:pStyle w:val="ConsPlusNormal"/>
        <w:ind w:firstLine="540"/>
        <w:jc w:val="both"/>
      </w:pPr>
      <w:r>
        <w:t>13. Субсидии перечисляются на счета,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 для их последующего перечисления в бюджеты муниципальных образований Московской области.</w:t>
      </w:r>
    </w:p>
    <w:p w:rsidR="006F1CFD" w:rsidRDefault="006F1CFD">
      <w:pPr>
        <w:pStyle w:val="ConsPlusNormal"/>
        <w:ind w:firstLine="540"/>
        <w:jc w:val="both"/>
      </w:pPr>
      <w:r>
        <w:t>14. Перечисление субсидий из бюджета Московской области в местные бюджеты осуществляется в порядке, установленном для исполнения бюджета Московской области.</w:t>
      </w:r>
    </w:p>
    <w:p w:rsidR="006F1CFD" w:rsidRDefault="006F1CFD">
      <w:pPr>
        <w:pStyle w:val="ConsPlusNormal"/>
        <w:ind w:firstLine="540"/>
        <w:jc w:val="both"/>
      </w:pPr>
      <w:r>
        <w:t>15. Субсидии расходуются на приобретение сценического оборудования в соответствии с настоящими Условиями.</w:t>
      </w:r>
    </w:p>
    <w:p w:rsidR="006F1CFD" w:rsidRDefault="006F1CFD">
      <w:pPr>
        <w:pStyle w:val="ConsPlusNormal"/>
        <w:ind w:firstLine="540"/>
        <w:jc w:val="both"/>
      </w:pPr>
      <w:r>
        <w:t>16. Размеры авансовых платежей, предусматриваемых в муниципальных контрактах о поставке товаров, выполнении работ и оказании услуг, не должны превышать размеры авансирования, установленные нормативными правовыми актами Российской Федерации.</w:t>
      </w:r>
    </w:p>
    <w:p w:rsidR="006F1CFD" w:rsidRDefault="006F1CFD">
      <w:pPr>
        <w:pStyle w:val="ConsPlusNormal"/>
        <w:ind w:firstLine="540"/>
        <w:jc w:val="both"/>
      </w:pPr>
      <w:r>
        <w:t>17. Органы местного самоуправления муниципальных образований Московской области представляют в Министерство культуры Московской области отчет об использовании субсидий:</w:t>
      </w:r>
    </w:p>
    <w:p w:rsidR="006F1CFD" w:rsidRDefault="006F1CFD">
      <w:pPr>
        <w:pStyle w:val="ConsPlusNormal"/>
        <w:ind w:firstLine="540"/>
        <w:jc w:val="both"/>
      </w:pPr>
      <w:r>
        <w:t xml:space="preserve">ежеквартально не позднее 5 числа месяца, следующего за отчетным кварталом, об исполнении условий предоставления субсидий, о расходовании субсидий и достижении значений показателей результативности использования субсидий по форме согласно </w:t>
      </w:r>
      <w:hyperlink w:anchor="P8624" w:history="1">
        <w:r>
          <w:rPr>
            <w:color w:val="0000FF"/>
          </w:rPr>
          <w:t>приложению 2</w:t>
        </w:r>
      </w:hyperlink>
      <w:r>
        <w:t xml:space="preserve"> к настоящим Условиям;</w:t>
      </w:r>
    </w:p>
    <w:p w:rsidR="006F1CFD" w:rsidRDefault="006F1CFD">
      <w:pPr>
        <w:pStyle w:val="ConsPlusNormal"/>
        <w:ind w:firstLine="540"/>
        <w:jc w:val="both"/>
      </w:pPr>
      <w:r>
        <w:t xml:space="preserve">не позднее 10 января года, следующего за отчетным, итоговый </w:t>
      </w:r>
      <w:hyperlink w:anchor="P8624" w:history="1">
        <w:r>
          <w:rPr>
            <w:color w:val="0000FF"/>
          </w:rPr>
          <w:t>отчет</w:t>
        </w:r>
      </w:hyperlink>
      <w:r>
        <w:t xml:space="preserve"> об исполнении условий предоставления субсидий, о расходовании субсидий и достижении значений показателей результативности использования субсидий по форме согласно приложению 2 к настоящим Условиям;</w:t>
      </w:r>
    </w:p>
    <w:p w:rsidR="006F1CFD" w:rsidRDefault="006F1CFD">
      <w:pPr>
        <w:pStyle w:val="ConsPlusNormal"/>
        <w:ind w:firstLine="540"/>
        <w:jc w:val="both"/>
      </w:pPr>
      <w:r>
        <w:t xml:space="preserve">не позднее 5 числа месяца, следующего за отчетным кварталом, пояснительную записку о </w:t>
      </w:r>
      <w:r>
        <w:lastRenderedPageBreak/>
        <w:t>ходе выполнения мероприятий с указанием наименования, количества, стоимости, спецификации товаров и оборудования (в том числе в части софинансирования за счет средств бюджетов муниципальных образований). При невыполнении запланированных мероприятий в полном объеме, в том числе в части исполнения графика финансирования мероприятий в соответствующем году, пояснительная записка должна содержать информацию о причинах и принятых мерах.</w:t>
      </w:r>
    </w:p>
    <w:p w:rsidR="006F1CFD" w:rsidRDefault="006F1CFD">
      <w:pPr>
        <w:pStyle w:val="ConsPlusNormal"/>
        <w:ind w:firstLine="540"/>
        <w:jc w:val="both"/>
      </w:pPr>
      <w:r>
        <w:t>Отчет предоставляется в электронном виде и на бумажном носителе.</w:t>
      </w:r>
    </w:p>
    <w:p w:rsidR="006F1CFD" w:rsidRDefault="006F1CFD">
      <w:pPr>
        <w:pStyle w:val="ConsPlusNormal"/>
        <w:ind w:firstLine="540"/>
        <w:jc w:val="both"/>
      </w:pPr>
      <w:r>
        <w:t>18. Министерство культуры Московской области представляет в Министерство экономики и финансов Московской области Сводный отчет об использовании субсидии, предоставленной из бюджета Московской области бюджетам муниципальных образований Московской области:</w:t>
      </w:r>
    </w:p>
    <w:p w:rsidR="006F1CFD" w:rsidRDefault="006F1CFD">
      <w:pPr>
        <w:pStyle w:val="ConsPlusNormal"/>
        <w:ind w:firstLine="540"/>
        <w:jc w:val="both"/>
      </w:pPr>
      <w:r>
        <w:t xml:space="preserve">ежеквартально не позднее 12 числа месяца, следующего за отчетным кварталом, по форме согласно </w:t>
      </w:r>
      <w:hyperlink w:anchor="P8689" w:history="1">
        <w:r>
          <w:rPr>
            <w:color w:val="0000FF"/>
          </w:rPr>
          <w:t>приложению 3</w:t>
        </w:r>
      </w:hyperlink>
      <w:r>
        <w:t xml:space="preserve"> к настоящим Условиям;</w:t>
      </w:r>
    </w:p>
    <w:p w:rsidR="006F1CFD" w:rsidRDefault="006F1CFD">
      <w:pPr>
        <w:pStyle w:val="ConsPlusNormal"/>
        <w:ind w:firstLine="540"/>
        <w:jc w:val="both"/>
      </w:pPr>
      <w:r>
        <w:t xml:space="preserve">не позднее 15 января года, следующего за отчетным, годовой </w:t>
      </w:r>
      <w:hyperlink w:anchor="P8689" w:history="1">
        <w:r>
          <w:rPr>
            <w:color w:val="0000FF"/>
          </w:rPr>
          <w:t>отчет</w:t>
        </w:r>
      </w:hyperlink>
      <w:r>
        <w:t xml:space="preserve"> по форме согласно приложению 3 к настоящим Условиям.</w:t>
      </w:r>
    </w:p>
    <w:p w:rsidR="006F1CFD" w:rsidRDefault="006F1CFD">
      <w:pPr>
        <w:pStyle w:val="ConsPlusNormal"/>
        <w:ind w:firstLine="540"/>
        <w:jc w:val="both"/>
      </w:pPr>
      <w:r>
        <w:t>19. Субсидии носят целевой характер и не могут быть использованы на иные цели.</w:t>
      </w:r>
    </w:p>
    <w:p w:rsidR="006F1CFD" w:rsidRDefault="006F1CFD">
      <w:pPr>
        <w:pStyle w:val="ConsPlusNormal"/>
        <w:ind w:firstLine="540"/>
        <w:jc w:val="both"/>
      </w:pPr>
      <w:r>
        <w:t>20. Средства субсидий подлежат возврату в бюджет Московской области в следующих случаях:</w:t>
      </w:r>
    </w:p>
    <w:p w:rsidR="006F1CFD" w:rsidRDefault="006F1CFD">
      <w:pPr>
        <w:pStyle w:val="ConsPlusNormal"/>
        <w:ind w:firstLine="540"/>
        <w:jc w:val="both"/>
      </w:pPr>
      <w:r>
        <w:t>нецелевое использование согласно порядку, установленному законодательством Российской Федерации и законодательством Московской области;</w:t>
      </w:r>
    </w:p>
    <w:p w:rsidR="006F1CFD" w:rsidRDefault="006F1CFD">
      <w:pPr>
        <w:pStyle w:val="ConsPlusNormal"/>
        <w:ind w:firstLine="540"/>
        <w:jc w:val="both"/>
      </w:pPr>
      <w:r>
        <w:t xml:space="preserve">наличие неиспользованных остатков в текущем финансовом году, которые подлежат возврату в бюджет Московской области в соответствии с </w:t>
      </w:r>
      <w:hyperlink r:id="rId233" w:history="1">
        <w:r>
          <w:rPr>
            <w:color w:val="0000FF"/>
          </w:rPr>
          <w:t>пунктом 5 статьи 242</w:t>
        </w:r>
      </w:hyperlink>
      <w:r>
        <w:t xml:space="preserve"> Бюджетного кодекса Российской Федерации;</w:t>
      </w:r>
    </w:p>
    <w:p w:rsidR="006F1CFD" w:rsidRDefault="006F1CFD">
      <w:pPr>
        <w:pStyle w:val="ConsPlusNormal"/>
        <w:ind w:firstLine="540"/>
        <w:jc w:val="both"/>
      </w:pPr>
      <w:r>
        <w:t>недостижение муниципальными образованиями Московской области установленных значений показателей результативности использования субсидий (пропорционально недостигнутым показателям результативности использования субсидий);</w:t>
      </w:r>
    </w:p>
    <w:p w:rsidR="006F1CFD" w:rsidRDefault="006F1CFD">
      <w:pPr>
        <w:pStyle w:val="ConsPlusNormal"/>
        <w:ind w:firstLine="540"/>
        <w:jc w:val="both"/>
      </w:pPr>
      <w:r>
        <w:t xml:space="preserve">нарушение муниципальными образованиями Московской области условия о софинансировании расходного обязательства за счет средств бюджета муниципального образования Московской области в соответствии с </w:t>
      </w:r>
      <w:hyperlink w:anchor="P8508" w:history="1">
        <w:r>
          <w:rPr>
            <w:color w:val="0000FF"/>
          </w:rPr>
          <w:t>пунктом 5</w:t>
        </w:r>
      </w:hyperlink>
      <w:r>
        <w:t xml:space="preserve"> настоящих Условий.</w:t>
      </w:r>
    </w:p>
    <w:p w:rsidR="006F1CFD" w:rsidRDefault="006F1CFD">
      <w:pPr>
        <w:pStyle w:val="ConsPlusNormal"/>
        <w:ind w:firstLine="540"/>
        <w:jc w:val="both"/>
      </w:pPr>
      <w:r>
        <w:t>21. Контроль за целевым использованием субсидий осуществляется уполномоченными органами местного самоуправления муниципальных образований Московской области - получателями субсидий, Министерством культуры Московской области и органами государственного финансового контроля.</w:t>
      </w:r>
    </w:p>
    <w:p w:rsidR="006F1CFD" w:rsidRDefault="006F1CFD">
      <w:pPr>
        <w:pStyle w:val="ConsPlusNormal"/>
        <w:ind w:firstLine="540"/>
        <w:jc w:val="both"/>
      </w:pPr>
      <w:r>
        <w:t>22. Ответственность за нецелевое использование субсидий устанавливается в соответствии с законодательством Российской Федерации и законодательством Московской области.</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1</w:t>
      </w:r>
    </w:p>
    <w:p w:rsidR="006F1CFD" w:rsidRDefault="006F1CFD">
      <w:pPr>
        <w:pStyle w:val="ConsPlusNormal"/>
        <w:jc w:val="right"/>
      </w:pPr>
      <w:r>
        <w:t>к Условиям предоставления</w:t>
      </w:r>
    </w:p>
    <w:p w:rsidR="006F1CFD" w:rsidRDefault="006F1CFD">
      <w:pPr>
        <w:pStyle w:val="ConsPlusNormal"/>
        <w:jc w:val="right"/>
      </w:pPr>
      <w:r>
        <w:t>и расходования, критериям отбора</w:t>
      </w:r>
    </w:p>
    <w:p w:rsidR="006F1CFD" w:rsidRDefault="006F1CFD">
      <w:pPr>
        <w:pStyle w:val="ConsPlusNormal"/>
        <w:jc w:val="right"/>
      </w:pPr>
      <w:r>
        <w:t>и методике расчета субсидий,</w:t>
      </w:r>
    </w:p>
    <w:p w:rsidR="006F1CFD" w:rsidRDefault="006F1CFD">
      <w:pPr>
        <w:pStyle w:val="ConsPlusNormal"/>
        <w:jc w:val="right"/>
      </w:pPr>
      <w:r>
        <w:t>предоставляемых из бюджета</w:t>
      </w:r>
    </w:p>
    <w:p w:rsidR="006F1CFD" w:rsidRDefault="006F1CFD">
      <w:pPr>
        <w:pStyle w:val="ConsPlusNormal"/>
        <w:jc w:val="right"/>
      </w:pPr>
      <w:r>
        <w:t>Московской области бюджетам</w:t>
      </w:r>
    </w:p>
    <w:p w:rsidR="006F1CFD" w:rsidRDefault="006F1CFD">
      <w:pPr>
        <w:pStyle w:val="ConsPlusNormal"/>
        <w:jc w:val="right"/>
      </w:pPr>
      <w:r>
        <w:t>муниципальных образований</w:t>
      </w:r>
    </w:p>
    <w:p w:rsidR="006F1CFD" w:rsidRDefault="006F1CFD">
      <w:pPr>
        <w:pStyle w:val="ConsPlusNormal"/>
        <w:jc w:val="right"/>
      </w:pPr>
      <w:r>
        <w:t>Московской области на приобретение</w:t>
      </w:r>
    </w:p>
    <w:p w:rsidR="006F1CFD" w:rsidRDefault="006F1CFD">
      <w:pPr>
        <w:pStyle w:val="ConsPlusNormal"/>
        <w:jc w:val="right"/>
      </w:pPr>
      <w:r>
        <w:t>сценического оборудования</w:t>
      </w:r>
    </w:p>
    <w:p w:rsidR="006F1CFD" w:rsidRDefault="006F1CFD">
      <w:pPr>
        <w:pStyle w:val="ConsPlusNormal"/>
        <w:jc w:val="both"/>
      </w:pPr>
    </w:p>
    <w:p w:rsidR="006F1CFD" w:rsidRDefault="006F1CFD">
      <w:pPr>
        <w:pStyle w:val="ConsPlusNormal"/>
        <w:jc w:val="center"/>
      </w:pPr>
      <w:bookmarkStart w:id="63" w:name="P8589"/>
      <w:bookmarkEnd w:id="63"/>
      <w:r>
        <w:t>ПЕРЕЧЕНЬ</w:t>
      </w:r>
    </w:p>
    <w:p w:rsidR="006F1CFD" w:rsidRDefault="006F1CFD">
      <w:pPr>
        <w:pStyle w:val="ConsPlusNormal"/>
        <w:jc w:val="center"/>
      </w:pPr>
      <w:r>
        <w:t>ПОЛУЧАТЕЛЕЙ СУБСИДИЙ, ПРЕДОСТАВЛЯЕМЫХ ИЗ БЮДЖЕТА МОСКОВСКОЙ</w:t>
      </w:r>
    </w:p>
    <w:p w:rsidR="006F1CFD" w:rsidRDefault="006F1CFD">
      <w:pPr>
        <w:pStyle w:val="ConsPlusNormal"/>
        <w:jc w:val="center"/>
      </w:pPr>
      <w:r>
        <w:t>ОБЛАСТИ БЮДЖЕТАМ МУНИЦИПАЛЬНЫХ ОБРАЗОВАНИЙ МОСКОВСКОЙ</w:t>
      </w:r>
    </w:p>
    <w:p w:rsidR="006F1CFD" w:rsidRDefault="006F1CFD">
      <w:pPr>
        <w:pStyle w:val="ConsPlusNormal"/>
        <w:jc w:val="center"/>
      </w:pPr>
      <w:r>
        <w:t>ОБЛАСТИ НА ПРИОБРЕТЕНИЕ СЦЕНИЧЕСКОГО ОБОРУДОВАНИЯ</w:t>
      </w:r>
    </w:p>
    <w:p w:rsidR="006F1CFD" w:rsidRDefault="006F1CFD">
      <w:pPr>
        <w:pStyle w:val="ConsPlusNormal"/>
        <w:jc w:val="center"/>
      </w:pPr>
      <w:r>
        <w:t>В 2017 ГОДУ</w:t>
      </w:r>
    </w:p>
    <w:p w:rsidR="006F1CFD" w:rsidRDefault="006F1CFD">
      <w:pPr>
        <w:pStyle w:val="ConsPlusNormal"/>
        <w:jc w:val="both"/>
      </w:pPr>
    </w:p>
    <w:p w:rsidR="006F1CFD" w:rsidRDefault="006F1CFD">
      <w:pPr>
        <w:pStyle w:val="ConsPlusNormal"/>
        <w:jc w:val="right"/>
      </w:pPr>
      <w:r>
        <w:t>(тыс. руб. с двумя десятичными знаками)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004"/>
        <w:gridCol w:w="1871"/>
        <w:gridCol w:w="1587"/>
        <w:gridCol w:w="1814"/>
      </w:tblGrid>
      <w:tr w:rsidR="006F1CFD">
        <w:tc>
          <w:tcPr>
            <w:tcW w:w="794" w:type="dxa"/>
            <w:vMerge w:val="restart"/>
          </w:tcPr>
          <w:p w:rsidR="006F1CFD" w:rsidRDefault="006F1CFD">
            <w:pPr>
              <w:pStyle w:val="ConsPlusNormal"/>
              <w:jc w:val="center"/>
            </w:pPr>
            <w:r>
              <w:t>N п/п</w:t>
            </w:r>
          </w:p>
        </w:tc>
        <w:tc>
          <w:tcPr>
            <w:tcW w:w="3004" w:type="dxa"/>
            <w:vMerge w:val="restart"/>
          </w:tcPr>
          <w:p w:rsidR="006F1CFD" w:rsidRDefault="006F1CFD">
            <w:pPr>
              <w:pStyle w:val="ConsPlusNormal"/>
              <w:jc w:val="center"/>
            </w:pPr>
            <w:r>
              <w:t>Наименование муниципального образования Московской области - получателя субсидии</w:t>
            </w:r>
          </w:p>
        </w:tc>
        <w:tc>
          <w:tcPr>
            <w:tcW w:w="1871" w:type="dxa"/>
            <w:vMerge w:val="restart"/>
          </w:tcPr>
          <w:p w:rsidR="006F1CFD" w:rsidRDefault="006F1CFD">
            <w:pPr>
              <w:pStyle w:val="ConsPlusNormal"/>
              <w:jc w:val="center"/>
            </w:pPr>
            <w:r>
              <w:t>Всего объем финансирования</w:t>
            </w:r>
          </w:p>
        </w:tc>
        <w:tc>
          <w:tcPr>
            <w:tcW w:w="3401" w:type="dxa"/>
            <w:gridSpan w:val="2"/>
          </w:tcPr>
          <w:p w:rsidR="006F1CFD" w:rsidRDefault="006F1CFD">
            <w:pPr>
              <w:pStyle w:val="ConsPlusNormal"/>
              <w:jc w:val="center"/>
            </w:pPr>
            <w:r>
              <w:t>В том числе:</w:t>
            </w:r>
          </w:p>
        </w:tc>
      </w:tr>
      <w:tr w:rsidR="006F1CFD">
        <w:tc>
          <w:tcPr>
            <w:tcW w:w="794" w:type="dxa"/>
            <w:vMerge/>
          </w:tcPr>
          <w:p w:rsidR="006F1CFD" w:rsidRDefault="006F1CFD"/>
        </w:tc>
        <w:tc>
          <w:tcPr>
            <w:tcW w:w="3004" w:type="dxa"/>
            <w:vMerge/>
          </w:tcPr>
          <w:p w:rsidR="006F1CFD" w:rsidRDefault="006F1CFD"/>
        </w:tc>
        <w:tc>
          <w:tcPr>
            <w:tcW w:w="1871" w:type="dxa"/>
            <w:vMerge/>
          </w:tcPr>
          <w:p w:rsidR="006F1CFD" w:rsidRDefault="006F1CFD"/>
        </w:tc>
        <w:tc>
          <w:tcPr>
            <w:tcW w:w="1587" w:type="dxa"/>
          </w:tcPr>
          <w:p w:rsidR="006F1CFD" w:rsidRDefault="006F1CFD">
            <w:pPr>
              <w:pStyle w:val="ConsPlusNormal"/>
              <w:jc w:val="center"/>
            </w:pPr>
            <w:r>
              <w:t>средства бюджета Московской области</w:t>
            </w:r>
          </w:p>
        </w:tc>
        <w:tc>
          <w:tcPr>
            <w:tcW w:w="1814" w:type="dxa"/>
          </w:tcPr>
          <w:p w:rsidR="006F1CFD" w:rsidRDefault="006F1CFD">
            <w:pPr>
              <w:pStyle w:val="ConsPlusNormal"/>
              <w:jc w:val="center"/>
            </w:pPr>
            <w:r>
              <w:t>средства бюджета муниципального образования Московской области</w:t>
            </w:r>
          </w:p>
        </w:tc>
      </w:tr>
      <w:tr w:rsidR="006F1CFD">
        <w:tc>
          <w:tcPr>
            <w:tcW w:w="794" w:type="dxa"/>
          </w:tcPr>
          <w:p w:rsidR="006F1CFD" w:rsidRDefault="006F1CFD">
            <w:pPr>
              <w:pStyle w:val="ConsPlusNormal"/>
            </w:pPr>
            <w:r>
              <w:t>1.</w:t>
            </w:r>
          </w:p>
        </w:tc>
        <w:tc>
          <w:tcPr>
            <w:tcW w:w="3004" w:type="dxa"/>
          </w:tcPr>
          <w:p w:rsidR="006F1CFD" w:rsidRDefault="006F1CFD">
            <w:pPr>
              <w:pStyle w:val="ConsPlusNormal"/>
            </w:pPr>
            <w:r>
              <w:t>Клинский муниципальный район Московской области</w:t>
            </w:r>
          </w:p>
        </w:tc>
        <w:tc>
          <w:tcPr>
            <w:tcW w:w="1871" w:type="dxa"/>
          </w:tcPr>
          <w:p w:rsidR="006F1CFD" w:rsidRDefault="006F1CFD">
            <w:pPr>
              <w:pStyle w:val="ConsPlusNormal"/>
            </w:pPr>
            <w:r>
              <w:t>34351,00</w:t>
            </w:r>
          </w:p>
        </w:tc>
        <w:tc>
          <w:tcPr>
            <w:tcW w:w="1587" w:type="dxa"/>
          </w:tcPr>
          <w:p w:rsidR="006F1CFD" w:rsidRDefault="006F1CFD">
            <w:pPr>
              <w:pStyle w:val="ConsPlusNormal"/>
            </w:pPr>
            <w:r>
              <w:t>30916,00</w:t>
            </w:r>
          </w:p>
        </w:tc>
        <w:tc>
          <w:tcPr>
            <w:tcW w:w="1814" w:type="dxa"/>
          </w:tcPr>
          <w:p w:rsidR="006F1CFD" w:rsidRDefault="006F1CFD">
            <w:pPr>
              <w:pStyle w:val="ConsPlusNormal"/>
            </w:pPr>
            <w:r>
              <w:t>3435,00</w:t>
            </w:r>
          </w:p>
        </w:tc>
      </w:tr>
    </w:tbl>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sectPr w:rsidR="006F1CFD">
          <w:pgSz w:w="11905" w:h="16838"/>
          <w:pgMar w:top="1134" w:right="850" w:bottom="1134" w:left="1701" w:header="0" w:footer="0" w:gutter="0"/>
          <w:cols w:space="720"/>
        </w:sectPr>
      </w:pPr>
    </w:p>
    <w:p w:rsidR="006F1CFD" w:rsidRDefault="006F1CFD">
      <w:pPr>
        <w:pStyle w:val="ConsPlusNormal"/>
        <w:jc w:val="right"/>
        <w:outlineLvl w:val="3"/>
      </w:pPr>
      <w:r>
        <w:lastRenderedPageBreak/>
        <w:t>Приложение 2</w:t>
      </w:r>
    </w:p>
    <w:p w:rsidR="006F1CFD" w:rsidRDefault="006F1CFD">
      <w:pPr>
        <w:pStyle w:val="ConsPlusNormal"/>
        <w:jc w:val="right"/>
      </w:pPr>
      <w:r>
        <w:t>к Условиям предоставления</w:t>
      </w:r>
    </w:p>
    <w:p w:rsidR="006F1CFD" w:rsidRDefault="006F1CFD">
      <w:pPr>
        <w:pStyle w:val="ConsPlusNormal"/>
        <w:jc w:val="right"/>
      </w:pPr>
      <w:r>
        <w:t>и расходования, критериям отбора</w:t>
      </w:r>
    </w:p>
    <w:p w:rsidR="006F1CFD" w:rsidRDefault="006F1CFD">
      <w:pPr>
        <w:pStyle w:val="ConsPlusNormal"/>
        <w:jc w:val="right"/>
      </w:pPr>
      <w:r>
        <w:t>и методике расчета субсидий,</w:t>
      </w:r>
    </w:p>
    <w:p w:rsidR="006F1CFD" w:rsidRDefault="006F1CFD">
      <w:pPr>
        <w:pStyle w:val="ConsPlusNormal"/>
        <w:jc w:val="right"/>
      </w:pPr>
      <w:r>
        <w:t>предоставляемых из бюджета</w:t>
      </w:r>
    </w:p>
    <w:p w:rsidR="006F1CFD" w:rsidRDefault="006F1CFD">
      <w:pPr>
        <w:pStyle w:val="ConsPlusNormal"/>
        <w:jc w:val="right"/>
      </w:pPr>
      <w:r>
        <w:t>Московской области бюджетам</w:t>
      </w:r>
    </w:p>
    <w:p w:rsidR="006F1CFD" w:rsidRDefault="006F1CFD">
      <w:pPr>
        <w:pStyle w:val="ConsPlusNormal"/>
        <w:jc w:val="right"/>
      </w:pPr>
      <w:r>
        <w:t>муниципальных образований</w:t>
      </w:r>
    </w:p>
    <w:p w:rsidR="006F1CFD" w:rsidRDefault="006F1CFD">
      <w:pPr>
        <w:pStyle w:val="ConsPlusNormal"/>
        <w:jc w:val="right"/>
      </w:pPr>
      <w:r>
        <w:t>Московской области на приобретение</w:t>
      </w:r>
    </w:p>
    <w:p w:rsidR="006F1CFD" w:rsidRDefault="006F1CFD">
      <w:pPr>
        <w:pStyle w:val="ConsPlusNormal"/>
        <w:jc w:val="right"/>
      </w:pPr>
      <w:r>
        <w:t>сценического оборудования</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64" w:name="P8624"/>
      <w:bookmarkEnd w:id="64"/>
      <w:r>
        <w:t>Отчет</w:t>
      </w:r>
    </w:p>
    <w:p w:rsidR="006F1CFD" w:rsidRDefault="006F1CFD">
      <w:pPr>
        <w:pStyle w:val="ConsPlusNormal"/>
        <w:jc w:val="center"/>
      </w:pPr>
      <w:r>
        <w:t>об использовании субсидий,</w:t>
      </w:r>
    </w:p>
    <w:p w:rsidR="006F1CFD" w:rsidRDefault="006F1CFD">
      <w:pPr>
        <w:pStyle w:val="ConsPlusNormal"/>
        <w:jc w:val="center"/>
      </w:pPr>
      <w:r>
        <w:t>предоставленных из бюджета Московской области бюджету</w:t>
      </w:r>
    </w:p>
    <w:p w:rsidR="006F1CFD" w:rsidRDefault="006F1CFD">
      <w:pPr>
        <w:pStyle w:val="ConsPlusNormal"/>
        <w:jc w:val="center"/>
      </w:pPr>
      <w:r>
        <w:t>____________________________________________________________</w:t>
      </w:r>
    </w:p>
    <w:p w:rsidR="006F1CFD" w:rsidRDefault="006F1CFD">
      <w:pPr>
        <w:pStyle w:val="ConsPlusNormal"/>
        <w:jc w:val="center"/>
      </w:pPr>
      <w:r>
        <w:t>(наименование муниципального образования Московской области)</w:t>
      </w:r>
    </w:p>
    <w:p w:rsidR="006F1CFD" w:rsidRDefault="006F1CFD">
      <w:pPr>
        <w:pStyle w:val="ConsPlusNormal"/>
        <w:jc w:val="center"/>
      </w:pPr>
      <w:r>
        <w:t>на приобретение сценического оборудования за _____ г.*</w:t>
      </w:r>
    </w:p>
    <w:p w:rsidR="006F1CFD" w:rsidRDefault="006F1CFD">
      <w:pPr>
        <w:pStyle w:val="ConsPlusNormal"/>
        <w:jc w:val="both"/>
      </w:pPr>
    </w:p>
    <w:p w:rsidR="006F1CFD" w:rsidRDefault="006F1CFD">
      <w:pPr>
        <w:pStyle w:val="ConsPlusNormal"/>
        <w:jc w:val="right"/>
      </w:pPr>
      <w:r>
        <w:t>(в тыс. руб. с двумя десятичными знаками)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964"/>
        <w:gridCol w:w="1417"/>
        <w:gridCol w:w="1587"/>
        <w:gridCol w:w="1531"/>
        <w:gridCol w:w="907"/>
        <w:gridCol w:w="1474"/>
        <w:gridCol w:w="1814"/>
        <w:gridCol w:w="1928"/>
      </w:tblGrid>
      <w:tr w:rsidR="006F1CFD">
        <w:tc>
          <w:tcPr>
            <w:tcW w:w="1984" w:type="dxa"/>
            <w:vMerge w:val="restart"/>
          </w:tcPr>
          <w:p w:rsidR="006F1CFD" w:rsidRDefault="006F1CFD">
            <w:pPr>
              <w:pStyle w:val="ConsPlusNormal"/>
              <w:jc w:val="center"/>
            </w:pPr>
            <w:r>
              <w:t>Наименование муниципального образования Московской области</w:t>
            </w:r>
          </w:p>
        </w:tc>
        <w:tc>
          <w:tcPr>
            <w:tcW w:w="3968" w:type="dxa"/>
            <w:gridSpan w:val="3"/>
          </w:tcPr>
          <w:p w:rsidR="006F1CFD" w:rsidRDefault="006F1CFD">
            <w:pPr>
              <w:pStyle w:val="ConsPlusNormal"/>
              <w:jc w:val="center"/>
            </w:pPr>
            <w:r>
              <w:t>Бюджетные ассигнования на ____ год</w:t>
            </w:r>
          </w:p>
        </w:tc>
        <w:tc>
          <w:tcPr>
            <w:tcW w:w="1531" w:type="dxa"/>
            <w:vMerge w:val="restart"/>
          </w:tcPr>
          <w:p w:rsidR="006F1CFD" w:rsidRDefault="006F1CFD">
            <w:pPr>
              <w:pStyle w:val="ConsPlusNormal"/>
              <w:jc w:val="center"/>
            </w:pPr>
            <w:r>
              <w:t>Поступило субсидий из бюджета Московской области</w:t>
            </w:r>
          </w:p>
        </w:tc>
        <w:tc>
          <w:tcPr>
            <w:tcW w:w="4195" w:type="dxa"/>
            <w:gridSpan w:val="3"/>
          </w:tcPr>
          <w:p w:rsidR="006F1CFD" w:rsidRDefault="006F1CFD">
            <w:pPr>
              <w:pStyle w:val="ConsPlusNormal"/>
              <w:jc w:val="center"/>
            </w:pPr>
            <w:r>
              <w:t>Фактически израсходовано</w:t>
            </w:r>
          </w:p>
        </w:tc>
        <w:tc>
          <w:tcPr>
            <w:tcW w:w="1928" w:type="dxa"/>
            <w:vMerge w:val="restart"/>
          </w:tcPr>
          <w:p w:rsidR="006F1CFD" w:rsidRDefault="006F1CFD">
            <w:pPr>
              <w:pStyle w:val="ConsPlusNormal"/>
              <w:jc w:val="center"/>
            </w:pPr>
            <w:r>
              <w:t>Остаток неиспользованных средств субсидии из бюджета Московской области на отчетную дату</w:t>
            </w:r>
          </w:p>
        </w:tc>
      </w:tr>
      <w:tr w:rsidR="006F1CFD">
        <w:tc>
          <w:tcPr>
            <w:tcW w:w="1984" w:type="dxa"/>
            <w:vMerge/>
          </w:tcPr>
          <w:p w:rsidR="006F1CFD" w:rsidRDefault="006F1CFD"/>
        </w:tc>
        <w:tc>
          <w:tcPr>
            <w:tcW w:w="964" w:type="dxa"/>
            <w:vMerge w:val="restart"/>
          </w:tcPr>
          <w:p w:rsidR="006F1CFD" w:rsidRDefault="006F1CFD">
            <w:pPr>
              <w:pStyle w:val="ConsPlusNormal"/>
              <w:jc w:val="center"/>
            </w:pPr>
            <w:r>
              <w:t>Всего</w:t>
            </w:r>
          </w:p>
        </w:tc>
        <w:tc>
          <w:tcPr>
            <w:tcW w:w="3004" w:type="dxa"/>
            <w:gridSpan w:val="2"/>
          </w:tcPr>
          <w:p w:rsidR="006F1CFD" w:rsidRDefault="006F1CFD">
            <w:pPr>
              <w:pStyle w:val="ConsPlusNormal"/>
              <w:jc w:val="center"/>
            </w:pPr>
            <w:r>
              <w:t>в том числе за счет:</w:t>
            </w:r>
          </w:p>
        </w:tc>
        <w:tc>
          <w:tcPr>
            <w:tcW w:w="1531" w:type="dxa"/>
            <w:vMerge/>
          </w:tcPr>
          <w:p w:rsidR="006F1CFD" w:rsidRDefault="006F1CFD"/>
        </w:tc>
        <w:tc>
          <w:tcPr>
            <w:tcW w:w="907" w:type="dxa"/>
            <w:vMerge w:val="restart"/>
          </w:tcPr>
          <w:p w:rsidR="006F1CFD" w:rsidRDefault="006F1CFD">
            <w:pPr>
              <w:pStyle w:val="ConsPlusNormal"/>
              <w:jc w:val="center"/>
            </w:pPr>
            <w:r>
              <w:t>Всего</w:t>
            </w:r>
          </w:p>
        </w:tc>
        <w:tc>
          <w:tcPr>
            <w:tcW w:w="3288" w:type="dxa"/>
            <w:gridSpan w:val="2"/>
          </w:tcPr>
          <w:p w:rsidR="006F1CFD" w:rsidRDefault="006F1CFD">
            <w:pPr>
              <w:pStyle w:val="ConsPlusNormal"/>
              <w:jc w:val="center"/>
            </w:pPr>
            <w:r>
              <w:t>в том числе за счет:</w:t>
            </w:r>
          </w:p>
        </w:tc>
        <w:tc>
          <w:tcPr>
            <w:tcW w:w="1928" w:type="dxa"/>
            <w:vMerge/>
          </w:tcPr>
          <w:p w:rsidR="006F1CFD" w:rsidRDefault="006F1CFD"/>
        </w:tc>
      </w:tr>
      <w:tr w:rsidR="006F1CFD">
        <w:tc>
          <w:tcPr>
            <w:tcW w:w="1984" w:type="dxa"/>
            <w:vMerge/>
          </w:tcPr>
          <w:p w:rsidR="006F1CFD" w:rsidRDefault="006F1CFD"/>
        </w:tc>
        <w:tc>
          <w:tcPr>
            <w:tcW w:w="964" w:type="dxa"/>
            <w:vMerge/>
          </w:tcPr>
          <w:p w:rsidR="006F1CFD" w:rsidRDefault="006F1CFD"/>
        </w:tc>
        <w:tc>
          <w:tcPr>
            <w:tcW w:w="1417" w:type="dxa"/>
          </w:tcPr>
          <w:p w:rsidR="006F1CFD" w:rsidRDefault="006F1CFD">
            <w:pPr>
              <w:pStyle w:val="ConsPlusNormal"/>
              <w:jc w:val="center"/>
            </w:pPr>
            <w:r>
              <w:t>субсидии из бюджета Московской области</w:t>
            </w:r>
          </w:p>
        </w:tc>
        <w:tc>
          <w:tcPr>
            <w:tcW w:w="1587" w:type="dxa"/>
          </w:tcPr>
          <w:p w:rsidR="006F1CFD" w:rsidRDefault="006F1CFD">
            <w:pPr>
              <w:pStyle w:val="ConsPlusNormal"/>
              <w:jc w:val="center"/>
            </w:pPr>
            <w:r>
              <w:t>средств бюджета муниципального образования Московской области</w:t>
            </w:r>
          </w:p>
        </w:tc>
        <w:tc>
          <w:tcPr>
            <w:tcW w:w="1531" w:type="dxa"/>
            <w:vMerge/>
          </w:tcPr>
          <w:p w:rsidR="006F1CFD" w:rsidRDefault="006F1CFD"/>
        </w:tc>
        <w:tc>
          <w:tcPr>
            <w:tcW w:w="907" w:type="dxa"/>
            <w:vMerge/>
          </w:tcPr>
          <w:p w:rsidR="006F1CFD" w:rsidRDefault="006F1CFD"/>
        </w:tc>
        <w:tc>
          <w:tcPr>
            <w:tcW w:w="1474" w:type="dxa"/>
          </w:tcPr>
          <w:p w:rsidR="006F1CFD" w:rsidRDefault="006F1CFD">
            <w:pPr>
              <w:pStyle w:val="ConsPlusNormal"/>
              <w:jc w:val="center"/>
            </w:pPr>
            <w:r>
              <w:t>субсидии из бюджета Московской области</w:t>
            </w:r>
          </w:p>
        </w:tc>
        <w:tc>
          <w:tcPr>
            <w:tcW w:w="1814" w:type="dxa"/>
          </w:tcPr>
          <w:p w:rsidR="006F1CFD" w:rsidRDefault="006F1CFD">
            <w:pPr>
              <w:pStyle w:val="ConsPlusNormal"/>
              <w:jc w:val="center"/>
            </w:pPr>
            <w:r>
              <w:t>средств бюджета муниципального образования Московской области</w:t>
            </w:r>
          </w:p>
        </w:tc>
        <w:tc>
          <w:tcPr>
            <w:tcW w:w="1928" w:type="dxa"/>
            <w:vMerge/>
          </w:tcPr>
          <w:p w:rsidR="006F1CFD" w:rsidRDefault="006F1CFD"/>
        </w:tc>
      </w:tr>
      <w:tr w:rsidR="006F1CFD">
        <w:tc>
          <w:tcPr>
            <w:tcW w:w="1984" w:type="dxa"/>
          </w:tcPr>
          <w:p w:rsidR="006F1CFD" w:rsidRDefault="006F1CFD">
            <w:pPr>
              <w:pStyle w:val="ConsPlusNormal"/>
            </w:pPr>
          </w:p>
        </w:tc>
        <w:tc>
          <w:tcPr>
            <w:tcW w:w="964" w:type="dxa"/>
          </w:tcPr>
          <w:p w:rsidR="006F1CFD" w:rsidRDefault="006F1CFD">
            <w:pPr>
              <w:pStyle w:val="ConsPlusNormal"/>
            </w:pPr>
          </w:p>
        </w:tc>
        <w:tc>
          <w:tcPr>
            <w:tcW w:w="1417" w:type="dxa"/>
          </w:tcPr>
          <w:p w:rsidR="006F1CFD" w:rsidRDefault="006F1CFD">
            <w:pPr>
              <w:pStyle w:val="ConsPlusNormal"/>
            </w:pPr>
          </w:p>
        </w:tc>
        <w:tc>
          <w:tcPr>
            <w:tcW w:w="1587" w:type="dxa"/>
          </w:tcPr>
          <w:p w:rsidR="006F1CFD" w:rsidRDefault="006F1CFD">
            <w:pPr>
              <w:pStyle w:val="ConsPlusNormal"/>
            </w:pPr>
          </w:p>
        </w:tc>
        <w:tc>
          <w:tcPr>
            <w:tcW w:w="1531" w:type="dxa"/>
          </w:tcPr>
          <w:p w:rsidR="006F1CFD" w:rsidRDefault="006F1CFD">
            <w:pPr>
              <w:pStyle w:val="ConsPlusNormal"/>
            </w:pPr>
          </w:p>
        </w:tc>
        <w:tc>
          <w:tcPr>
            <w:tcW w:w="907" w:type="dxa"/>
          </w:tcPr>
          <w:p w:rsidR="006F1CFD" w:rsidRDefault="006F1CFD">
            <w:pPr>
              <w:pStyle w:val="ConsPlusNormal"/>
            </w:pPr>
          </w:p>
        </w:tc>
        <w:tc>
          <w:tcPr>
            <w:tcW w:w="1474" w:type="dxa"/>
          </w:tcPr>
          <w:p w:rsidR="006F1CFD" w:rsidRDefault="006F1CFD">
            <w:pPr>
              <w:pStyle w:val="ConsPlusNormal"/>
            </w:pPr>
          </w:p>
        </w:tc>
        <w:tc>
          <w:tcPr>
            <w:tcW w:w="1814" w:type="dxa"/>
          </w:tcPr>
          <w:p w:rsidR="006F1CFD" w:rsidRDefault="006F1CFD">
            <w:pPr>
              <w:pStyle w:val="ConsPlusNormal"/>
            </w:pPr>
          </w:p>
        </w:tc>
        <w:tc>
          <w:tcPr>
            <w:tcW w:w="1928" w:type="dxa"/>
          </w:tcPr>
          <w:p w:rsidR="006F1CFD" w:rsidRDefault="006F1CFD">
            <w:pPr>
              <w:pStyle w:val="ConsPlusNormal"/>
            </w:pPr>
          </w:p>
        </w:tc>
      </w:tr>
    </w:tbl>
    <w:p w:rsidR="006F1CFD" w:rsidRDefault="006F1CFD">
      <w:pPr>
        <w:pStyle w:val="ConsPlusNormal"/>
        <w:jc w:val="both"/>
      </w:pPr>
    </w:p>
    <w:p w:rsidR="006F1CFD" w:rsidRDefault="006F1CFD">
      <w:pPr>
        <w:pStyle w:val="ConsPlusNonformat"/>
        <w:jc w:val="both"/>
      </w:pPr>
      <w:r>
        <w:t>Глава муниципального образования Московской области</w:t>
      </w:r>
    </w:p>
    <w:p w:rsidR="006F1CFD" w:rsidRDefault="006F1CFD">
      <w:pPr>
        <w:pStyle w:val="ConsPlusNonformat"/>
        <w:jc w:val="both"/>
      </w:pPr>
      <w:r>
        <w:lastRenderedPageBreak/>
        <w:t>___________ _______________________________________________________________</w:t>
      </w:r>
    </w:p>
    <w:p w:rsidR="006F1CFD" w:rsidRDefault="006F1CFD">
      <w:pPr>
        <w:pStyle w:val="ConsPlusNonformat"/>
        <w:jc w:val="both"/>
      </w:pPr>
      <w:r>
        <w:t xml:space="preserve"> (подпись)            (расшифровка подписи - фамилия и инициалы)</w:t>
      </w:r>
    </w:p>
    <w:p w:rsidR="006F1CFD" w:rsidRDefault="006F1CFD">
      <w:pPr>
        <w:pStyle w:val="ConsPlusNonformat"/>
        <w:jc w:val="both"/>
      </w:pPr>
      <w:r>
        <w:t>(гербовая печать муниципального образования Московской области)</w:t>
      </w:r>
    </w:p>
    <w:p w:rsidR="006F1CFD" w:rsidRDefault="006F1CFD">
      <w:pPr>
        <w:pStyle w:val="ConsPlusNonformat"/>
        <w:jc w:val="both"/>
      </w:pPr>
    </w:p>
    <w:p w:rsidR="006F1CFD" w:rsidRDefault="006F1CFD">
      <w:pPr>
        <w:pStyle w:val="ConsPlusNonformat"/>
        <w:jc w:val="both"/>
      </w:pPr>
      <w:r>
        <w:t>"__" ___________ 20__ г.</w:t>
      </w:r>
    </w:p>
    <w:p w:rsidR="006F1CFD" w:rsidRDefault="006F1CFD">
      <w:pPr>
        <w:pStyle w:val="ConsPlusNonformat"/>
        <w:jc w:val="both"/>
      </w:pPr>
      <w:r>
        <w:t>Исполнитель _____________ ______________________________ __________________</w:t>
      </w:r>
    </w:p>
    <w:p w:rsidR="006F1CFD" w:rsidRDefault="006F1CFD">
      <w:pPr>
        <w:pStyle w:val="ConsPlusNonformat"/>
        <w:jc w:val="both"/>
      </w:pPr>
      <w:r>
        <w:t xml:space="preserve">             (должность)       (фамилия и инициалы)          (телефон)</w:t>
      </w:r>
    </w:p>
    <w:p w:rsidR="006F1CFD" w:rsidRDefault="006F1CFD">
      <w:pPr>
        <w:pStyle w:val="ConsPlusNormal"/>
        <w:jc w:val="both"/>
      </w:pPr>
    </w:p>
    <w:p w:rsidR="006F1CFD" w:rsidRDefault="006F1CFD">
      <w:pPr>
        <w:pStyle w:val="ConsPlusNormal"/>
        <w:ind w:firstLine="540"/>
        <w:jc w:val="both"/>
      </w:pPr>
      <w:r>
        <w:t>--------------------------------</w:t>
      </w:r>
    </w:p>
    <w:p w:rsidR="006F1CFD" w:rsidRDefault="006F1CFD">
      <w:pPr>
        <w:pStyle w:val="ConsPlusNormal"/>
        <w:jc w:val="both"/>
      </w:pPr>
      <w:r>
        <w:t>Примечание:</w:t>
      </w:r>
    </w:p>
    <w:p w:rsidR="006F1CFD" w:rsidRDefault="006F1CFD">
      <w:pPr>
        <w:pStyle w:val="ConsPlusNormal"/>
        <w:jc w:val="both"/>
      </w:pPr>
      <w:r>
        <w:t>Заполняется нарастающим итогом на отчетную дату.</w:t>
      </w:r>
    </w:p>
    <w:p w:rsidR="006F1CFD" w:rsidRDefault="006F1CFD">
      <w:pPr>
        <w:pStyle w:val="ConsPlusNormal"/>
        <w:jc w:val="both"/>
      </w:pPr>
      <w:r>
        <w:t>1. Периодичность представления отчета: квартальная, годовая.</w:t>
      </w:r>
    </w:p>
    <w:p w:rsidR="006F1CFD" w:rsidRDefault="006F1CFD">
      <w:pPr>
        <w:pStyle w:val="ConsPlusNormal"/>
        <w:jc w:val="both"/>
      </w:pPr>
      <w:r>
        <w:t>2. Сроки представления квартального отчета: до 5 числа месяца, следующего за отчетным периодом.</w:t>
      </w:r>
    </w:p>
    <w:p w:rsidR="006F1CFD" w:rsidRDefault="006F1CFD">
      <w:pPr>
        <w:pStyle w:val="ConsPlusNormal"/>
        <w:jc w:val="both"/>
      </w:pPr>
      <w:r>
        <w:t>3. Сроки представления годового отчета: до 10 января года, следующего за отчетным.</w:t>
      </w:r>
    </w:p>
    <w:p w:rsidR="006F1CFD" w:rsidRDefault="006F1CFD">
      <w:pPr>
        <w:pStyle w:val="ConsPlusNormal"/>
        <w:jc w:val="both"/>
      </w:pPr>
      <w:r>
        <w:t>4. Заполняется нарастающим итогом на отчетную дату.</w:t>
      </w:r>
    </w:p>
    <w:p w:rsidR="006F1CFD" w:rsidRDefault="006F1CFD">
      <w:pPr>
        <w:pStyle w:val="ConsPlusNormal"/>
        <w:jc w:val="both"/>
      </w:pPr>
      <w:r>
        <w:t>5. Числовые значения отчетных показателей необходимо указать с двумя знаками после разделителя целой и дробной частей значения.</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3</w:t>
      </w:r>
    </w:p>
    <w:p w:rsidR="006F1CFD" w:rsidRDefault="006F1CFD">
      <w:pPr>
        <w:pStyle w:val="ConsPlusNormal"/>
        <w:jc w:val="right"/>
      </w:pPr>
      <w:r>
        <w:t>к Условиям предоставления</w:t>
      </w:r>
    </w:p>
    <w:p w:rsidR="006F1CFD" w:rsidRDefault="006F1CFD">
      <w:pPr>
        <w:pStyle w:val="ConsPlusNormal"/>
        <w:jc w:val="right"/>
      </w:pPr>
      <w:r>
        <w:t>и расходования, критериям отбора</w:t>
      </w:r>
    </w:p>
    <w:p w:rsidR="006F1CFD" w:rsidRDefault="006F1CFD">
      <w:pPr>
        <w:pStyle w:val="ConsPlusNormal"/>
        <w:jc w:val="right"/>
      </w:pPr>
      <w:r>
        <w:t>и методике расчета субсидий,</w:t>
      </w:r>
    </w:p>
    <w:p w:rsidR="006F1CFD" w:rsidRDefault="006F1CFD">
      <w:pPr>
        <w:pStyle w:val="ConsPlusNormal"/>
        <w:jc w:val="right"/>
      </w:pPr>
      <w:r>
        <w:t>предоставляемых из бюджета</w:t>
      </w:r>
    </w:p>
    <w:p w:rsidR="006F1CFD" w:rsidRDefault="006F1CFD">
      <w:pPr>
        <w:pStyle w:val="ConsPlusNormal"/>
        <w:jc w:val="right"/>
      </w:pPr>
      <w:r>
        <w:t>Московской области бюджетам</w:t>
      </w:r>
    </w:p>
    <w:p w:rsidR="006F1CFD" w:rsidRDefault="006F1CFD">
      <w:pPr>
        <w:pStyle w:val="ConsPlusNormal"/>
        <w:jc w:val="right"/>
      </w:pPr>
      <w:r>
        <w:t>муниципальных образований</w:t>
      </w:r>
    </w:p>
    <w:p w:rsidR="006F1CFD" w:rsidRDefault="006F1CFD">
      <w:pPr>
        <w:pStyle w:val="ConsPlusNormal"/>
        <w:jc w:val="right"/>
      </w:pPr>
      <w:r>
        <w:t>Московской области на приобретение</w:t>
      </w:r>
    </w:p>
    <w:p w:rsidR="006F1CFD" w:rsidRDefault="006F1CFD">
      <w:pPr>
        <w:pStyle w:val="ConsPlusNormal"/>
        <w:jc w:val="right"/>
      </w:pPr>
      <w:r>
        <w:t>сценического оборудования</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65" w:name="P8689"/>
      <w:bookmarkEnd w:id="65"/>
      <w:r>
        <w:t>Сводный отчет</w:t>
      </w:r>
    </w:p>
    <w:p w:rsidR="006F1CFD" w:rsidRDefault="006F1CFD">
      <w:pPr>
        <w:pStyle w:val="ConsPlusNormal"/>
        <w:jc w:val="center"/>
      </w:pPr>
      <w:r>
        <w:t>об использовании субсидии,</w:t>
      </w:r>
    </w:p>
    <w:p w:rsidR="006F1CFD" w:rsidRDefault="006F1CFD">
      <w:pPr>
        <w:pStyle w:val="ConsPlusNormal"/>
        <w:jc w:val="center"/>
      </w:pPr>
      <w:r>
        <w:lastRenderedPageBreak/>
        <w:t>предоставленной из бюджета Московской области бюджетам</w:t>
      </w:r>
    </w:p>
    <w:p w:rsidR="006F1CFD" w:rsidRDefault="006F1CFD">
      <w:pPr>
        <w:pStyle w:val="ConsPlusNormal"/>
        <w:jc w:val="center"/>
      </w:pPr>
      <w:r>
        <w:t>муниципальных образований Московской области</w:t>
      </w:r>
    </w:p>
    <w:p w:rsidR="006F1CFD" w:rsidRDefault="006F1CFD">
      <w:pPr>
        <w:pStyle w:val="ConsPlusNormal"/>
        <w:jc w:val="center"/>
      </w:pPr>
      <w:r>
        <w:t>на приобретение сценического оборудования</w:t>
      </w:r>
    </w:p>
    <w:p w:rsidR="006F1CFD" w:rsidRDefault="006F1CFD">
      <w:pPr>
        <w:pStyle w:val="ConsPlusNormal"/>
        <w:jc w:val="center"/>
      </w:pPr>
      <w:r>
        <w:t>за ____ г.*</w:t>
      </w:r>
    </w:p>
    <w:p w:rsidR="006F1CFD" w:rsidRDefault="006F1CFD">
      <w:pPr>
        <w:pStyle w:val="ConsPlusNormal"/>
        <w:jc w:val="both"/>
      </w:pPr>
    </w:p>
    <w:p w:rsidR="006F1CFD" w:rsidRDefault="006F1CFD">
      <w:pPr>
        <w:pStyle w:val="ConsPlusNormal"/>
        <w:jc w:val="right"/>
      </w:pPr>
      <w:r>
        <w:t>(тыс. руб. с двумя десятичными знаками)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134"/>
        <w:gridCol w:w="1814"/>
        <w:gridCol w:w="1984"/>
        <w:gridCol w:w="1134"/>
        <w:gridCol w:w="1984"/>
        <w:gridCol w:w="1077"/>
        <w:gridCol w:w="1644"/>
        <w:gridCol w:w="1984"/>
        <w:gridCol w:w="2041"/>
      </w:tblGrid>
      <w:tr w:rsidR="006F1CFD">
        <w:tc>
          <w:tcPr>
            <w:tcW w:w="2381" w:type="dxa"/>
            <w:vMerge w:val="restart"/>
          </w:tcPr>
          <w:p w:rsidR="006F1CFD" w:rsidRDefault="006F1CFD">
            <w:pPr>
              <w:pStyle w:val="ConsPlusNormal"/>
              <w:jc w:val="center"/>
            </w:pPr>
            <w:r>
              <w:t>Наименование муниципального образования Московской области</w:t>
            </w:r>
          </w:p>
        </w:tc>
        <w:tc>
          <w:tcPr>
            <w:tcW w:w="4932" w:type="dxa"/>
            <w:gridSpan w:val="3"/>
          </w:tcPr>
          <w:p w:rsidR="006F1CFD" w:rsidRDefault="006F1CFD">
            <w:pPr>
              <w:pStyle w:val="ConsPlusNormal"/>
              <w:jc w:val="center"/>
            </w:pPr>
            <w:r>
              <w:t>Бюджетные ассигнования на ___ год</w:t>
            </w:r>
          </w:p>
        </w:tc>
        <w:tc>
          <w:tcPr>
            <w:tcW w:w="3118" w:type="dxa"/>
            <w:gridSpan w:val="2"/>
          </w:tcPr>
          <w:p w:rsidR="006F1CFD" w:rsidRDefault="006F1CFD">
            <w:pPr>
              <w:pStyle w:val="ConsPlusNormal"/>
              <w:jc w:val="center"/>
            </w:pPr>
            <w:r>
              <w:t>Поступило субсидий из бюджета Московской области</w:t>
            </w:r>
          </w:p>
        </w:tc>
        <w:tc>
          <w:tcPr>
            <w:tcW w:w="4705" w:type="dxa"/>
            <w:gridSpan w:val="3"/>
          </w:tcPr>
          <w:p w:rsidR="006F1CFD" w:rsidRDefault="006F1CFD">
            <w:pPr>
              <w:pStyle w:val="ConsPlusNormal"/>
              <w:jc w:val="center"/>
            </w:pPr>
            <w:r>
              <w:t>Фактически израсходовано</w:t>
            </w:r>
          </w:p>
        </w:tc>
        <w:tc>
          <w:tcPr>
            <w:tcW w:w="2041" w:type="dxa"/>
            <w:vMerge w:val="restart"/>
          </w:tcPr>
          <w:p w:rsidR="006F1CFD" w:rsidRDefault="006F1CFD">
            <w:pPr>
              <w:pStyle w:val="ConsPlusNormal"/>
              <w:jc w:val="center"/>
            </w:pPr>
            <w:r>
              <w:t>Остаток неиспользованных средств субсидии из бюджета Московской области на отчетную дату</w:t>
            </w:r>
          </w:p>
        </w:tc>
      </w:tr>
      <w:tr w:rsidR="006F1CFD">
        <w:tc>
          <w:tcPr>
            <w:tcW w:w="2381" w:type="dxa"/>
            <w:vMerge/>
          </w:tcPr>
          <w:p w:rsidR="006F1CFD" w:rsidRDefault="006F1CFD"/>
        </w:tc>
        <w:tc>
          <w:tcPr>
            <w:tcW w:w="1134" w:type="dxa"/>
            <w:vMerge w:val="restart"/>
          </w:tcPr>
          <w:p w:rsidR="006F1CFD" w:rsidRDefault="006F1CFD">
            <w:pPr>
              <w:pStyle w:val="ConsPlusNormal"/>
              <w:jc w:val="center"/>
            </w:pPr>
            <w:r>
              <w:t>Всего</w:t>
            </w:r>
          </w:p>
        </w:tc>
        <w:tc>
          <w:tcPr>
            <w:tcW w:w="3798" w:type="dxa"/>
            <w:gridSpan w:val="2"/>
          </w:tcPr>
          <w:p w:rsidR="006F1CFD" w:rsidRDefault="006F1CFD">
            <w:pPr>
              <w:pStyle w:val="ConsPlusNormal"/>
              <w:jc w:val="center"/>
            </w:pPr>
            <w:r>
              <w:t>в том числе за счет:</w:t>
            </w:r>
          </w:p>
        </w:tc>
        <w:tc>
          <w:tcPr>
            <w:tcW w:w="1134" w:type="dxa"/>
            <w:vMerge w:val="restart"/>
          </w:tcPr>
          <w:p w:rsidR="006F1CFD" w:rsidRDefault="006F1CFD">
            <w:pPr>
              <w:pStyle w:val="ConsPlusNormal"/>
              <w:jc w:val="center"/>
            </w:pPr>
            <w:r>
              <w:t>Всего</w:t>
            </w:r>
          </w:p>
        </w:tc>
        <w:tc>
          <w:tcPr>
            <w:tcW w:w="1984" w:type="dxa"/>
            <w:vMerge w:val="restart"/>
          </w:tcPr>
          <w:p w:rsidR="006F1CFD" w:rsidRDefault="006F1CFD">
            <w:pPr>
              <w:pStyle w:val="ConsPlusNormal"/>
              <w:jc w:val="center"/>
            </w:pPr>
            <w:r>
              <w:t>из них перечислено бюджетам муниципальных образований Московской области</w:t>
            </w:r>
          </w:p>
        </w:tc>
        <w:tc>
          <w:tcPr>
            <w:tcW w:w="1077" w:type="dxa"/>
            <w:vMerge w:val="restart"/>
          </w:tcPr>
          <w:p w:rsidR="006F1CFD" w:rsidRDefault="006F1CFD">
            <w:pPr>
              <w:pStyle w:val="ConsPlusNormal"/>
              <w:jc w:val="center"/>
            </w:pPr>
            <w:r>
              <w:t>Всего</w:t>
            </w:r>
          </w:p>
        </w:tc>
        <w:tc>
          <w:tcPr>
            <w:tcW w:w="3628" w:type="dxa"/>
            <w:gridSpan w:val="2"/>
          </w:tcPr>
          <w:p w:rsidR="006F1CFD" w:rsidRDefault="006F1CFD">
            <w:pPr>
              <w:pStyle w:val="ConsPlusNormal"/>
              <w:jc w:val="center"/>
            </w:pPr>
            <w:r>
              <w:t>в том числе за счет:</w:t>
            </w:r>
          </w:p>
        </w:tc>
        <w:tc>
          <w:tcPr>
            <w:tcW w:w="2041" w:type="dxa"/>
            <w:vMerge/>
          </w:tcPr>
          <w:p w:rsidR="006F1CFD" w:rsidRDefault="006F1CFD"/>
        </w:tc>
      </w:tr>
      <w:tr w:rsidR="006F1CFD">
        <w:tc>
          <w:tcPr>
            <w:tcW w:w="2381" w:type="dxa"/>
            <w:vMerge/>
          </w:tcPr>
          <w:p w:rsidR="006F1CFD" w:rsidRDefault="006F1CFD"/>
        </w:tc>
        <w:tc>
          <w:tcPr>
            <w:tcW w:w="1134" w:type="dxa"/>
            <w:vMerge/>
          </w:tcPr>
          <w:p w:rsidR="006F1CFD" w:rsidRDefault="006F1CFD"/>
        </w:tc>
        <w:tc>
          <w:tcPr>
            <w:tcW w:w="1814" w:type="dxa"/>
          </w:tcPr>
          <w:p w:rsidR="006F1CFD" w:rsidRDefault="006F1CFD">
            <w:pPr>
              <w:pStyle w:val="ConsPlusNormal"/>
              <w:jc w:val="center"/>
            </w:pPr>
            <w:r>
              <w:t>субсидии из бюджета Московской области</w:t>
            </w:r>
          </w:p>
        </w:tc>
        <w:tc>
          <w:tcPr>
            <w:tcW w:w="1984" w:type="dxa"/>
          </w:tcPr>
          <w:p w:rsidR="006F1CFD" w:rsidRDefault="006F1CFD">
            <w:pPr>
              <w:pStyle w:val="ConsPlusNormal"/>
              <w:jc w:val="center"/>
            </w:pPr>
            <w:r>
              <w:t>средств бюджетов муниципальных образований Московской области</w:t>
            </w:r>
          </w:p>
        </w:tc>
        <w:tc>
          <w:tcPr>
            <w:tcW w:w="1134" w:type="dxa"/>
            <w:vMerge/>
          </w:tcPr>
          <w:p w:rsidR="006F1CFD" w:rsidRDefault="006F1CFD"/>
        </w:tc>
        <w:tc>
          <w:tcPr>
            <w:tcW w:w="1984" w:type="dxa"/>
            <w:vMerge/>
          </w:tcPr>
          <w:p w:rsidR="006F1CFD" w:rsidRDefault="006F1CFD"/>
        </w:tc>
        <w:tc>
          <w:tcPr>
            <w:tcW w:w="1077" w:type="dxa"/>
            <w:vMerge/>
          </w:tcPr>
          <w:p w:rsidR="006F1CFD" w:rsidRDefault="006F1CFD"/>
        </w:tc>
        <w:tc>
          <w:tcPr>
            <w:tcW w:w="1644" w:type="dxa"/>
          </w:tcPr>
          <w:p w:rsidR="006F1CFD" w:rsidRDefault="006F1CFD">
            <w:pPr>
              <w:pStyle w:val="ConsPlusNormal"/>
              <w:jc w:val="center"/>
            </w:pPr>
            <w:r>
              <w:t>субсидии из бюджета Московской области</w:t>
            </w:r>
          </w:p>
        </w:tc>
        <w:tc>
          <w:tcPr>
            <w:tcW w:w="1984" w:type="dxa"/>
          </w:tcPr>
          <w:p w:rsidR="006F1CFD" w:rsidRDefault="006F1CFD">
            <w:pPr>
              <w:pStyle w:val="ConsPlusNormal"/>
              <w:jc w:val="center"/>
            </w:pPr>
            <w:r>
              <w:t>средств бюджетов муниципальных образований Московской области</w:t>
            </w:r>
          </w:p>
        </w:tc>
        <w:tc>
          <w:tcPr>
            <w:tcW w:w="2041" w:type="dxa"/>
            <w:vMerge/>
          </w:tcPr>
          <w:p w:rsidR="006F1CFD" w:rsidRDefault="006F1CFD"/>
        </w:tc>
      </w:tr>
      <w:tr w:rsidR="006F1CFD">
        <w:tc>
          <w:tcPr>
            <w:tcW w:w="2381" w:type="dxa"/>
          </w:tcPr>
          <w:p w:rsidR="006F1CFD" w:rsidRDefault="006F1CFD">
            <w:pPr>
              <w:pStyle w:val="ConsPlusNormal"/>
            </w:pPr>
          </w:p>
        </w:tc>
        <w:tc>
          <w:tcPr>
            <w:tcW w:w="1134" w:type="dxa"/>
          </w:tcPr>
          <w:p w:rsidR="006F1CFD" w:rsidRDefault="006F1CFD">
            <w:pPr>
              <w:pStyle w:val="ConsPlusNormal"/>
            </w:pPr>
          </w:p>
        </w:tc>
        <w:tc>
          <w:tcPr>
            <w:tcW w:w="1814" w:type="dxa"/>
          </w:tcPr>
          <w:p w:rsidR="006F1CFD" w:rsidRDefault="006F1CFD">
            <w:pPr>
              <w:pStyle w:val="ConsPlusNormal"/>
            </w:pPr>
          </w:p>
        </w:tc>
        <w:tc>
          <w:tcPr>
            <w:tcW w:w="1984" w:type="dxa"/>
          </w:tcPr>
          <w:p w:rsidR="006F1CFD" w:rsidRDefault="006F1CFD">
            <w:pPr>
              <w:pStyle w:val="ConsPlusNormal"/>
            </w:pPr>
          </w:p>
        </w:tc>
        <w:tc>
          <w:tcPr>
            <w:tcW w:w="1134" w:type="dxa"/>
          </w:tcPr>
          <w:p w:rsidR="006F1CFD" w:rsidRDefault="006F1CFD">
            <w:pPr>
              <w:pStyle w:val="ConsPlusNormal"/>
            </w:pPr>
          </w:p>
        </w:tc>
        <w:tc>
          <w:tcPr>
            <w:tcW w:w="1984" w:type="dxa"/>
          </w:tcPr>
          <w:p w:rsidR="006F1CFD" w:rsidRDefault="006F1CFD">
            <w:pPr>
              <w:pStyle w:val="ConsPlusNormal"/>
            </w:pPr>
          </w:p>
        </w:tc>
        <w:tc>
          <w:tcPr>
            <w:tcW w:w="1077" w:type="dxa"/>
          </w:tcPr>
          <w:p w:rsidR="006F1CFD" w:rsidRDefault="006F1CFD">
            <w:pPr>
              <w:pStyle w:val="ConsPlusNormal"/>
            </w:pPr>
          </w:p>
        </w:tc>
        <w:tc>
          <w:tcPr>
            <w:tcW w:w="1644" w:type="dxa"/>
          </w:tcPr>
          <w:p w:rsidR="006F1CFD" w:rsidRDefault="006F1CFD">
            <w:pPr>
              <w:pStyle w:val="ConsPlusNormal"/>
            </w:pPr>
          </w:p>
        </w:tc>
        <w:tc>
          <w:tcPr>
            <w:tcW w:w="1984" w:type="dxa"/>
          </w:tcPr>
          <w:p w:rsidR="006F1CFD" w:rsidRDefault="006F1CFD">
            <w:pPr>
              <w:pStyle w:val="ConsPlusNormal"/>
            </w:pPr>
          </w:p>
        </w:tc>
        <w:tc>
          <w:tcPr>
            <w:tcW w:w="2041" w:type="dxa"/>
          </w:tcPr>
          <w:p w:rsidR="006F1CFD" w:rsidRDefault="006F1CFD">
            <w:pPr>
              <w:pStyle w:val="ConsPlusNormal"/>
            </w:pP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nformat"/>
        <w:jc w:val="both"/>
      </w:pPr>
      <w:r>
        <w:t>Министр культуры Московской области</w:t>
      </w:r>
    </w:p>
    <w:p w:rsidR="006F1CFD" w:rsidRDefault="006F1CFD">
      <w:pPr>
        <w:pStyle w:val="ConsPlusNonformat"/>
        <w:jc w:val="both"/>
      </w:pPr>
      <w:r>
        <w:t>___________ _______________________________________________________________</w:t>
      </w:r>
    </w:p>
    <w:p w:rsidR="006F1CFD" w:rsidRDefault="006F1CFD">
      <w:pPr>
        <w:pStyle w:val="ConsPlusNonformat"/>
        <w:jc w:val="both"/>
      </w:pPr>
      <w:r>
        <w:t xml:space="preserve"> (подпись)            (расшифровка подписи - фамилия и инициалы)</w:t>
      </w:r>
    </w:p>
    <w:p w:rsidR="006F1CFD" w:rsidRDefault="006F1CFD">
      <w:pPr>
        <w:pStyle w:val="ConsPlusNonformat"/>
        <w:jc w:val="both"/>
      </w:pPr>
      <w:r>
        <w:t>(гербовая печать муниципального образования Московской области)</w:t>
      </w:r>
    </w:p>
    <w:p w:rsidR="006F1CFD" w:rsidRDefault="006F1CFD">
      <w:pPr>
        <w:pStyle w:val="ConsPlusNonformat"/>
        <w:jc w:val="both"/>
      </w:pPr>
    </w:p>
    <w:p w:rsidR="006F1CFD" w:rsidRDefault="006F1CFD">
      <w:pPr>
        <w:pStyle w:val="ConsPlusNonformat"/>
        <w:jc w:val="both"/>
      </w:pPr>
      <w:r>
        <w:t>"__" ___________ 20__ г.</w:t>
      </w:r>
    </w:p>
    <w:p w:rsidR="006F1CFD" w:rsidRDefault="006F1CFD">
      <w:pPr>
        <w:pStyle w:val="ConsPlusNonformat"/>
        <w:jc w:val="both"/>
      </w:pPr>
      <w:r>
        <w:t>Исполнитель _____________ ______________________________ __________________</w:t>
      </w:r>
    </w:p>
    <w:p w:rsidR="006F1CFD" w:rsidRDefault="006F1CFD">
      <w:pPr>
        <w:pStyle w:val="ConsPlusNonformat"/>
        <w:jc w:val="both"/>
      </w:pPr>
      <w:r>
        <w:t xml:space="preserve">             (должность)       (фамилия и инициалы)          (телефон)</w:t>
      </w:r>
    </w:p>
    <w:p w:rsidR="006F1CFD" w:rsidRDefault="006F1CFD">
      <w:pPr>
        <w:pStyle w:val="ConsPlusNormal"/>
        <w:jc w:val="both"/>
      </w:pPr>
    </w:p>
    <w:p w:rsidR="006F1CFD" w:rsidRDefault="006F1CFD">
      <w:pPr>
        <w:pStyle w:val="ConsPlusNormal"/>
        <w:ind w:firstLine="540"/>
        <w:jc w:val="both"/>
      </w:pPr>
      <w:r>
        <w:t>--------------------------------</w:t>
      </w:r>
    </w:p>
    <w:p w:rsidR="006F1CFD" w:rsidRDefault="006F1CFD">
      <w:pPr>
        <w:pStyle w:val="ConsPlusNormal"/>
        <w:jc w:val="both"/>
      </w:pPr>
      <w:r>
        <w:t>Примечание:</w:t>
      </w:r>
    </w:p>
    <w:p w:rsidR="006F1CFD" w:rsidRDefault="006F1CFD">
      <w:pPr>
        <w:pStyle w:val="ConsPlusNormal"/>
        <w:jc w:val="both"/>
      </w:pPr>
      <w:r>
        <w:t>Заполняется нарастающим итогом на отчетную дату.</w:t>
      </w:r>
    </w:p>
    <w:p w:rsidR="006F1CFD" w:rsidRDefault="006F1CFD">
      <w:pPr>
        <w:pStyle w:val="ConsPlusNormal"/>
        <w:jc w:val="both"/>
      </w:pPr>
      <w:r>
        <w:t>1. Периодичность представления отчета: квартальная, годовая.</w:t>
      </w:r>
    </w:p>
    <w:p w:rsidR="006F1CFD" w:rsidRDefault="006F1CFD">
      <w:pPr>
        <w:pStyle w:val="ConsPlusNormal"/>
        <w:jc w:val="both"/>
      </w:pPr>
      <w:r>
        <w:t>2. Сроки представления квартального отчета: до 12 числа месяца, следующего за отчетным периодом.</w:t>
      </w:r>
    </w:p>
    <w:p w:rsidR="006F1CFD" w:rsidRDefault="006F1CFD">
      <w:pPr>
        <w:pStyle w:val="ConsPlusNormal"/>
        <w:jc w:val="both"/>
      </w:pPr>
      <w:r>
        <w:t>3. Сроки представления годового отчета: до 15 января года, следующего за отчетным.</w:t>
      </w:r>
    </w:p>
    <w:p w:rsidR="006F1CFD" w:rsidRDefault="006F1CFD">
      <w:pPr>
        <w:pStyle w:val="ConsPlusNormal"/>
        <w:jc w:val="both"/>
      </w:pPr>
      <w:r>
        <w:t>4. Заполняется нарастающим итогом на отчетную дату.</w:t>
      </w:r>
    </w:p>
    <w:p w:rsidR="006F1CFD" w:rsidRDefault="006F1CFD">
      <w:pPr>
        <w:pStyle w:val="ConsPlusNormal"/>
        <w:jc w:val="both"/>
      </w:pPr>
      <w:r>
        <w:t>5. Числовые значения отчетных показателей необходимо указать с двумя знаками после разделителя целой и дробной частей значения.</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4</w:t>
      </w:r>
    </w:p>
    <w:p w:rsidR="006F1CFD" w:rsidRDefault="006F1CFD">
      <w:pPr>
        <w:pStyle w:val="ConsPlusNormal"/>
        <w:jc w:val="right"/>
      </w:pPr>
      <w:r>
        <w:t>к Условиям предоставления</w:t>
      </w:r>
    </w:p>
    <w:p w:rsidR="006F1CFD" w:rsidRDefault="006F1CFD">
      <w:pPr>
        <w:pStyle w:val="ConsPlusNormal"/>
        <w:jc w:val="right"/>
      </w:pPr>
      <w:r>
        <w:t>и расходования, критериям отбора</w:t>
      </w:r>
    </w:p>
    <w:p w:rsidR="006F1CFD" w:rsidRDefault="006F1CFD">
      <w:pPr>
        <w:pStyle w:val="ConsPlusNormal"/>
        <w:jc w:val="right"/>
      </w:pPr>
      <w:r>
        <w:t>и методике расчета субсидий,</w:t>
      </w:r>
    </w:p>
    <w:p w:rsidR="006F1CFD" w:rsidRDefault="006F1CFD">
      <w:pPr>
        <w:pStyle w:val="ConsPlusNormal"/>
        <w:jc w:val="right"/>
      </w:pPr>
      <w:r>
        <w:t>предоставляемых из бюджета</w:t>
      </w:r>
    </w:p>
    <w:p w:rsidR="006F1CFD" w:rsidRDefault="006F1CFD">
      <w:pPr>
        <w:pStyle w:val="ConsPlusNormal"/>
        <w:jc w:val="right"/>
      </w:pPr>
      <w:r>
        <w:t>Московской области бюджетам</w:t>
      </w:r>
    </w:p>
    <w:p w:rsidR="006F1CFD" w:rsidRDefault="006F1CFD">
      <w:pPr>
        <w:pStyle w:val="ConsPlusNormal"/>
        <w:jc w:val="right"/>
      </w:pPr>
      <w:r>
        <w:t>муниципальных образований</w:t>
      </w:r>
    </w:p>
    <w:p w:rsidR="006F1CFD" w:rsidRDefault="006F1CFD">
      <w:pPr>
        <w:pStyle w:val="ConsPlusNormal"/>
        <w:jc w:val="right"/>
      </w:pPr>
      <w:r>
        <w:t>Московской области на приобретение</w:t>
      </w:r>
    </w:p>
    <w:p w:rsidR="006F1CFD" w:rsidRDefault="006F1CFD">
      <w:pPr>
        <w:pStyle w:val="ConsPlusNormal"/>
        <w:jc w:val="right"/>
      </w:pPr>
      <w:r>
        <w:t>сценического оборудования</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r>
        <w:t>ОТЧЕТ</w:t>
      </w:r>
    </w:p>
    <w:p w:rsidR="006F1CFD" w:rsidRDefault="006F1CFD">
      <w:pPr>
        <w:pStyle w:val="ConsPlusNormal"/>
        <w:jc w:val="center"/>
      </w:pPr>
      <w:r>
        <w:t>о достижении значений показателей результативности</w:t>
      </w:r>
    </w:p>
    <w:p w:rsidR="006F1CFD" w:rsidRDefault="006F1CFD">
      <w:pPr>
        <w:pStyle w:val="ConsPlusNormal"/>
        <w:jc w:val="center"/>
      </w:pPr>
      <w:r>
        <w:t>по состоянию на ____________ 20__ года</w:t>
      </w:r>
    </w:p>
    <w:p w:rsidR="006F1CFD" w:rsidRDefault="006F1CFD">
      <w:pPr>
        <w:pStyle w:val="ConsPlusNormal"/>
        <w:jc w:val="both"/>
      </w:pPr>
    </w:p>
    <w:p w:rsidR="006F1CFD" w:rsidRDefault="006F1CFD">
      <w:pPr>
        <w:pStyle w:val="ConsPlusNormal"/>
        <w:ind w:firstLine="540"/>
        <w:jc w:val="both"/>
      </w:pPr>
      <w:r>
        <w:t>Периодичность: _________________________________________________</w:t>
      </w:r>
    </w:p>
    <w:p w:rsidR="006F1CFD" w:rsidRDefault="006F1CFD">
      <w:pPr>
        <w:sectPr w:rsidR="006F1CFD">
          <w:pgSz w:w="11905" w:h="16838"/>
          <w:pgMar w:top="1134" w:right="850" w:bottom="1134" w:left="1701" w:header="0" w:footer="0" w:gutter="0"/>
          <w:cols w:space="720"/>
        </w:sectPr>
      </w:pP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757"/>
        <w:gridCol w:w="2721"/>
        <w:gridCol w:w="2268"/>
        <w:gridCol w:w="1304"/>
        <w:gridCol w:w="1814"/>
        <w:gridCol w:w="1644"/>
        <w:gridCol w:w="1871"/>
        <w:gridCol w:w="1984"/>
        <w:gridCol w:w="1587"/>
      </w:tblGrid>
      <w:tr w:rsidR="006F1CFD">
        <w:tc>
          <w:tcPr>
            <w:tcW w:w="737" w:type="dxa"/>
          </w:tcPr>
          <w:p w:rsidR="006F1CFD" w:rsidRDefault="006F1CFD">
            <w:pPr>
              <w:pStyle w:val="ConsPlusNormal"/>
              <w:jc w:val="center"/>
            </w:pPr>
            <w:r>
              <w:t>N п/п</w:t>
            </w:r>
          </w:p>
        </w:tc>
        <w:tc>
          <w:tcPr>
            <w:tcW w:w="1757" w:type="dxa"/>
          </w:tcPr>
          <w:p w:rsidR="006F1CFD" w:rsidRDefault="006F1CFD">
            <w:pPr>
              <w:pStyle w:val="ConsPlusNormal"/>
              <w:jc w:val="center"/>
            </w:pPr>
            <w:r>
              <w:t>Направление расходов</w:t>
            </w:r>
          </w:p>
        </w:tc>
        <w:tc>
          <w:tcPr>
            <w:tcW w:w="2721" w:type="dxa"/>
          </w:tcPr>
          <w:p w:rsidR="006F1CFD" w:rsidRDefault="006F1CFD">
            <w:pPr>
              <w:pStyle w:val="ConsPlusNormal"/>
              <w:jc w:val="center"/>
            </w:pPr>
            <w:r>
              <w:t>Наименование мероприятия</w:t>
            </w:r>
          </w:p>
        </w:tc>
        <w:tc>
          <w:tcPr>
            <w:tcW w:w="2268" w:type="dxa"/>
          </w:tcPr>
          <w:p w:rsidR="006F1CFD" w:rsidRDefault="006F1CFD">
            <w:pPr>
              <w:pStyle w:val="ConsPlusNormal"/>
              <w:jc w:val="center"/>
            </w:pPr>
            <w:r>
              <w:t>Наименование показателя</w:t>
            </w:r>
          </w:p>
        </w:tc>
        <w:tc>
          <w:tcPr>
            <w:tcW w:w="1304" w:type="dxa"/>
          </w:tcPr>
          <w:p w:rsidR="006F1CFD" w:rsidRDefault="006F1CFD">
            <w:pPr>
              <w:pStyle w:val="ConsPlusNormal"/>
              <w:jc w:val="center"/>
            </w:pPr>
            <w:r>
              <w:t>Единица измерения</w:t>
            </w:r>
          </w:p>
        </w:tc>
        <w:tc>
          <w:tcPr>
            <w:tcW w:w="1814" w:type="dxa"/>
          </w:tcPr>
          <w:p w:rsidR="006F1CFD" w:rsidRDefault="006F1CFD">
            <w:pPr>
              <w:pStyle w:val="ConsPlusNormal"/>
              <w:jc w:val="center"/>
            </w:pPr>
            <w:r>
              <w:t>Год, на который запланировано достижение показателя</w:t>
            </w:r>
          </w:p>
        </w:tc>
        <w:tc>
          <w:tcPr>
            <w:tcW w:w="1644" w:type="dxa"/>
          </w:tcPr>
          <w:p w:rsidR="006F1CFD" w:rsidRDefault="006F1CFD">
            <w:pPr>
              <w:pStyle w:val="ConsPlusNormal"/>
              <w:jc w:val="center"/>
            </w:pPr>
            <w:r>
              <w:t>Плановое значение показателя</w:t>
            </w:r>
          </w:p>
        </w:tc>
        <w:tc>
          <w:tcPr>
            <w:tcW w:w="1871" w:type="dxa"/>
          </w:tcPr>
          <w:p w:rsidR="006F1CFD" w:rsidRDefault="006F1CFD">
            <w:pPr>
              <w:pStyle w:val="ConsPlusNormal"/>
              <w:jc w:val="center"/>
            </w:pPr>
            <w:r>
              <w:t>Фактическое значение показателя по состоянию на отчетную дату</w:t>
            </w:r>
          </w:p>
        </w:tc>
        <w:tc>
          <w:tcPr>
            <w:tcW w:w="1984" w:type="dxa"/>
          </w:tcPr>
          <w:p w:rsidR="006F1CFD" w:rsidRDefault="006F1CFD">
            <w:pPr>
              <w:pStyle w:val="ConsPlusNormal"/>
              <w:jc w:val="center"/>
            </w:pPr>
            <w:r>
              <w:t>Расчет фактического значения показателя по состоянию на отчетную дату</w:t>
            </w:r>
          </w:p>
        </w:tc>
        <w:tc>
          <w:tcPr>
            <w:tcW w:w="1587" w:type="dxa"/>
          </w:tcPr>
          <w:p w:rsidR="006F1CFD" w:rsidRDefault="006F1CFD">
            <w:pPr>
              <w:pStyle w:val="ConsPlusNormal"/>
              <w:jc w:val="center"/>
            </w:pPr>
            <w:r>
              <w:t>Причина отклонения</w:t>
            </w:r>
          </w:p>
        </w:tc>
      </w:tr>
      <w:tr w:rsidR="006F1CFD">
        <w:tc>
          <w:tcPr>
            <w:tcW w:w="737" w:type="dxa"/>
          </w:tcPr>
          <w:p w:rsidR="006F1CFD" w:rsidRDefault="006F1CFD">
            <w:pPr>
              <w:pStyle w:val="ConsPlusNormal"/>
              <w:jc w:val="center"/>
            </w:pPr>
            <w:r>
              <w:t>1</w:t>
            </w:r>
          </w:p>
        </w:tc>
        <w:tc>
          <w:tcPr>
            <w:tcW w:w="1757" w:type="dxa"/>
          </w:tcPr>
          <w:p w:rsidR="006F1CFD" w:rsidRDefault="006F1CFD">
            <w:pPr>
              <w:pStyle w:val="ConsPlusNormal"/>
              <w:jc w:val="center"/>
            </w:pPr>
            <w:r>
              <w:t>2</w:t>
            </w:r>
          </w:p>
        </w:tc>
        <w:tc>
          <w:tcPr>
            <w:tcW w:w="2721" w:type="dxa"/>
          </w:tcPr>
          <w:p w:rsidR="006F1CFD" w:rsidRDefault="006F1CFD">
            <w:pPr>
              <w:pStyle w:val="ConsPlusNormal"/>
              <w:jc w:val="center"/>
            </w:pPr>
            <w:r>
              <w:t>3</w:t>
            </w:r>
          </w:p>
        </w:tc>
        <w:tc>
          <w:tcPr>
            <w:tcW w:w="2268" w:type="dxa"/>
          </w:tcPr>
          <w:p w:rsidR="006F1CFD" w:rsidRDefault="006F1CFD">
            <w:pPr>
              <w:pStyle w:val="ConsPlusNormal"/>
              <w:jc w:val="center"/>
            </w:pPr>
            <w:r>
              <w:t>4</w:t>
            </w:r>
          </w:p>
        </w:tc>
        <w:tc>
          <w:tcPr>
            <w:tcW w:w="1304" w:type="dxa"/>
          </w:tcPr>
          <w:p w:rsidR="006F1CFD" w:rsidRDefault="006F1CFD">
            <w:pPr>
              <w:pStyle w:val="ConsPlusNormal"/>
              <w:jc w:val="center"/>
            </w:pPr>
            <w:r>
              <w:t>5</w:t>
            </w:r>
          </w:p>
        </w:tc>
        <w:tc>
          <w:tcPr>
            <w:tcW w:w="1814" w:type="dxa"/>
          </w:tcPr>
          <w:p w:rsidR="006F1CFD" w:rsidRDefault="006F1CFD">
            <w:pPr>
              <w:pStyle w:val="ConsPlusNormal"/>
              <w:jc w:val="center"/>
            </w:pPr>
            <w:r>
              <w:t>6</w:t>
            </w:r>
          </w:p>
        </w:tc>
        <w:tc>
          <w:tcPr>
            <w:tcW w:w="1644" w:type="dxa"/>
          </w:tcPr>
          <w:p w:rsidR="006F1CFD" w:rsidRDefault="006F1CFD">
            <w:pPr>
              <w:pStyle w:val="ConsPlusNormal"/>
              <w:jc w:val="center"/>
            </w:pPr>
            <w:r>
              <w:t>7</w:t>
            </w:r>
          </w:p>
        </w:tc>
        <w:tc>
          <w:tcPr>
            <w:tcW w:w="1871" w:type="dxa"/>
          </w:tcPr>
          <w:p w:rsidR="006F1CFD" w:rsidRDefault="006F1CFD">
            <w:pPr>
              <w:pStyle w:val="ConsPlusNormal"/>
              <w:jc w:val="center"/>
            </w:pPr>
            <w:r>
              <w:t>8</w:t>
            </w:r>
          </w:p>
        </w:tc>
        <w:tc>
          <w:tcPr>
            <w:tcW w:w="1984" w:type="dxa"/>
          </w:tcPr>
          <w:p w:rsidR="006F1CFD" w:rsidRDefault="006F1CFD">
            <w:pPr>
              <w:pStyle w:val="ConsPlusNormal"/>
              <w:jc w:val="center"/>
            </w:pPr>
            <w:r>
              <w:t>9</w:t>
            </w:r>
          </w:p>
        </w:tc>
        <w:tc>
          <w:tcPr>
            <w:tcW w:w="1587" w:type="dxa"/>
          </w:tcPr>
          <w:p w:rsidR="006F1CFD" w:rsidRDefault="006F1CFD">
            <w:pPr>
              <w:pStyle w:val="ConsPlusNormal"/>
              <w:jc w:val="center"/>
            </w:pPr>
            <w:r>
              <w:t>10</w:t>
            </w:r>
          </w:p>
        </w:tc>
      </w:tr>
      <w:tr w:rsidR="006F1CFD">
        <w:tc>
          <w:tcPr>
            <w:tcW w:w="737" w:type="dxa"/>
          </w:tcPr>
          <w:p w:rsidR="006F1CFD" w:rsidRDefault="006F1CFD">
            <w:pPr>
              <w:pStyle w:val="ConsPlusNormal"/>
            </w:pPr>
          </w:p>
        </w:tc>
        <w:tc>
          <w:tcPr>
            <w:tcW w:w="1757" w:type="dxa"/>
          </w:tcPr>
          <w:p w:rsidR="006F1CFD" w:rsidRDefault="006F1CFD">
            <w:pPr>
              <w:pStyle w:val="ConsPlusNormal"/>
            </w:pPr>
          </w:p>
        </w:tc>
        <w:tc>
          <w:tcPr>
            <w:tcW w:w="2721" w:type="dxa"/>
          </w:tcPr>
          <w:p w:rsidR="006F1CFD" w:rsidRDefault="006F1CFD">
            <w:pPr>
              <w:pStyle w:val="ConsPlusNormal"/>
            </w:pPr>
            <w:r>
              <w:t>Субсидии, предоставляемые из бюджета Московской области бюджетам муниципальных образований Московской области на приобретение сценического оборудования</w:t>
            </w:r>
          </w:p>
        </w:tc>
        <w:tc>
          <w:tcPr>
            <w:tcW w:w="2268" w:type="dxa"/>
          </w:tcPr>
          <w:p w:rsidR="006F1CFD" w:rsidRDefault="006F1CFD">
            <w:pPr>
              <w:pStyle w:val="ConsPlusNormal"/>
            </w:pPr>
            <w:r>
              <w:t>Увеличение численности участников культурно-досуговых мероприятий</w:t>
            </w:r>
          </w:p>
        </w:tc>
        <w:tc>
          <w:tcPr>
            <w:tcW w:w="1304" w:type="dxa"/>
          </w:tcPr>
          <w:p w:rsidR="006F1CFD" w:rsidRDefault="006F1CFD">
            <w:pPr>
              <w:pStyle w:val="ConsPlusNormal"/>
            </w:pPr>
          </w:p>
        </w:tc>
        <w:tc>
          <w:tcPr>
            <w:tcW w:w="1814" w:type="dxa"/>
          </w:tcPr>
          <w:p w:rsidR="006F1CFD" w:rsidRDefault="006F1CFD">
            <w:pPr>
              <w:pStyle w:val="ConsPlusNormal"/>
            </w:pPr>
          </w:p>
        </w:tc>
        <w:tc>
          <w:tcPr>
            <w:tcW w:w="1644" w:type="dxa"/>
          </w:tcPr>
          <w:p w:rsidR="006F1CFD" w:rsidRDefault="006F1CFD">
            <w:pPr>
              <w:pStyle w:val="ConsPlusNormal"/>
            </w:pPr>
          </w:p>
        </w:tc>
        <w:tc>
          <w:tcPr>
            <w:tcW w:w="1871" w:type="dxa"/>
          </w:tcPr>
          <w:p w:rsidR="006F1CFD" w:rsidRDefault="006F1CFD">
            <w:pPr>
              <w:pStyle w:val="ConsPlusNormal"/>
            </w:pPr>
          </w:p>
        </w:tc>
        <w:tc>
          <w:tcPr>
            <w:tcW w:w="1984" w:type="dxa"/>
          </w:tcPr>
          <w:p w:rsidR="006F1CFD" w:rsidRDefault="006F1CFD">
            <w:pPr>
              <w:pStyle w:val="ConsPlusNormal"/>
            </w:pPr>
          </w:p>
        </w:tc>
        <w:tc>
          <w:tcPr>
            <w:tcW w:w="1587" w:type="dxa"/>
          </w:tcPr>
          <w:p w:rsidR="006F1CFD" w:rsidRDefault="006F1CFD">
            <w:pPr>
              <w:pStyle w:val="ConsPlusNormal"/>
            </w:pP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nformat"/>
        <w:jc w:val="both"/>
      </w:pPr>
      <w:r>
        <w:t xml:space="preserve">    Руководитель (уполномоченное лицо)</w:t>
      </w:r>
    </w:p>
    <w:p w:rsidR="006F1CFD" w:rsidRDefault="006F1CFD">
      <w:pPr>
        <w:pStyle w:val="ConsPlusNonformat"/>
        <w:jc w:val="both"/>
      </w:pPr>
      <w:r>
        <w:t xml:space="preserve">    органа местного самоуправления</w:t>
      </w:r>
    </w:p>
    <w:p w:rsidR="006F1CFD" w:rsidRDefault="006F1CFD">
      <w:pPr>
        <w:pStyle w:val="ConsPlusNonformat"/>
        <w:jc w:val="both"/>
      </w:pPr>
      <w:r>
        <w:t xml:space="preserve">    муниципального образования Московской области _________ _______________</w:t>
      </w:r>
    </w:p>
    <w:p w:rsidR="006F1CFD" w:rsidRDefault="006F1CFD">
      <w:pPr>
        <w:pStyle w:val="ConsPlusNonformat"/>
        <w:jc w:val="both"/>
      </w:pPr>
      <w:r>
        <w:t xml:space="preserve">                                                  (подпись)  (расшифровка)</w:t>
      </w:r>
    </w:p>
    <w:p w:rsidR="006F1CFD" w:rsidRDefault="006F1CFD">
      <w:pPr>
        <w:pStyle w:val="ConsPlusNonformat"/>
        <w:jc w:val="both"/>
      </w:pPr>
    </w:p>
    <w:p w:rsidR="006F1CFD" w:rsidRDefault="006F1CFD">
      <w:pPr>
        <w:pStyle w:val="ConsPlusNonformat"/>
        <w:jc w:val="both"/>
      </w:pPr>
      <w:r>
        <w:t xml:space="preserve">    "___" ___________ 20__ г.</w:t>
      </w:r>
    </w:p>
    <w:p w:rsidR="006F1CFD" w:rsidRDefault="006F1CFD">
      <w:pPr>
        <w:pStyle w:val="ConsPlusNormal"/>
        <w:jc w:val="both"/>
      </w:pPr>
    </w:p>
    <w:p w:rsidR="006F1CFD" w:rsidRDefault="006F1CFD">
      <w:pPr>
        <w:pStyle w:val="ConsPlusNormal"/>
        <w:jc w:val="center"/>
        <w:outlineLvl w:val="2"/>
      </w:pPr>
      <w:r>
        <w:t>14.8. Условия предоставления и расходования иных</w:t>
      </w:r>
    </w:p>
    <w:p w:rsidR="006F1CFD" w:rsidRDefault="006F1CFD">
      <w:pPr>
        <w:pStyle w:val="ConsPlusNormal"/>
        <w:jc w:val="center"/>
      </w:pPr>
      <w:r>
        <w:t>межбюджетных трансфертов, предоставляемых из бюджета</w:t>
      </w:r>
    </w:p>
    <w:p w:rsidR="006F1CFD" w:rsidRDefault="006F1CFD">
      <w:pPr>
        <w:pStyle w:val="ConsPlusNormal"/>
        <w:jc w:val="center"/>
      </w:pPr>
      <w:r>
        <w:t>Московской области бюджетам муниципальных образований</w:t>
      </w:r>
    </w:p>
    <w:p w:rsidR="006F1CFD" w:rsidRDefault="006F1CFD">
      <w:pPr>
        <w:pStyle w:val="ConsPlusNormal"/>
        <w:jc w:val="center"/>
      </w:pPr>
      <w:r>
        <w:t>Московской области за счет средств федерального бюджета</w:t>
      </w:r>
    </w:p>
    <w:p w:rsidR="006F1CFD" w:rsidRDefault="006F1CFD">
      <w:pPr>
        <w:pStyle w:val="ConsPlusNormal"/>
        <w:jc w:val="center"/>
      </w:pPr>
      <w:r>
        <w:t>на поддержку отрасли культуры, в 2017 году</w:t>
      </w:r>
    </w:p>
    <w:p w:rsidR="006F1CFD" w:rsidRDefault="006F1CFD">
      <w:pPr>
        <w:pStyle w:val="ConsPlusNormal"/>
        <w:jc w:val="center"/>
      </w:pPr>
    </w:p>
    <w:p w:rsidR="006F1CFD" w:rsidRDefault="006F1CFD">
      <w:pPr>
        <w:pStyle w:val="ConsPlusNormal"/>
        <w:jc w:val="center"/>
      </w:pPr>
      <w:r>
        <w:t xml:space="preserve">(введен </w:t>
      </w:r>
      <w:hyperlink r:id="rId234" w:history="1">
        <w:r>
          <w:rPr>
            <w:color w:val="0000FF"/>
          </w:rPr>
          <w:t>постановлением</w:t>
        </w:r>
      </w:hyperlink>
      <w:r>
        <w:t xml:space="preserve"> Правительства МО</w:t>
      </w:r>
    </w:p>
    <w:p w:rsidR="006F1CFD" w:rsidRDefault="006F1CFD">
      <w:pPr>
        <w:pStyle w:val="ConsPlusNormal"/>
        <w:jc w:val="center"/>
      </w:pPr>
      <w:r>
        <w:t>от 21.03.2017 N 185/9)</w:t>
      </w:r>
    </w:p>
    <w:p w:rsidR="006F1CFD" w:rsidRDefault="006F1CFD">
      <w:pPr>
        <w:pStyle w:val="ConsPlusNormal"/>
        <w:jc w:val="both"/>
      </w:pPr>
    </w:p>
    <w:p w:rsidR="006F1CFD" w:rsidRDefault="006F1CFD">
      <w:pPr>
        <w:pStyle w:val="ConsPlusNormal"/>
        <w:ind w:firstLine="540"/>
        <w:jc w:val="both"/>
      </w:pPr>
      <w:r>
        <w:t>1. Настоящие Условия определяют правила предоставления и расходования иных межбюджетных трансфертов, предоставляемых из бюджета Московской области бюджетам муниципальных образований Московской области за счет средств федерального на поддержку отрасли культуры (далее - иные межбюджетные трансферты на поддержку отрасли культуры), в 2017 году.</w:t>
      </w:r>
    </w:p>
    <w:p w:rsidR="006F1CFD" w:rsidRDefault="006F1CFD">
      <w:pPr>
        <w:pStyle w:val="ConsPlusNormal"/>
        <w:ind w:firstLine="540"/>
        <w:jc w:val="both"/>
      </w:pPr>
      <w:r>
        <w:t>2. Иные межбюджетные трансферты на поддержку отрасли культуры предоставляются в целях государственной поддержки муниципальных учреждений культуры, находящихся на территории сельских поселений, и их лучших работников по итогам конкурса, проведенного Министерством культуры Московской области.</w:t>
      </w:r>
    </w:p>
    <w:p w:rsidR="006F1CFD" w:rsidRDefault="006F1CFD">
      <w:pPr>
        <w:pStyle w:val="ConsPlusNormal"/>
        <w:ind w:firstLine="540"/>
        <w:jc w:val="both"/>
      </w:pPr>
      <w:r>
        <w:t xml:space="preserve">3. Иные межбюджетные трансферты на поддержку отрасли культуры предоставляются в пределах средств, предусмотренных </w:t>
      </w:r>
      <w:hyperlink r:id="rId235" w:history="1">
        <w:r>
          <w:rPr>
            <w:color w:val="0000FF"/>
          </w:rPr>
          <w:t>Законом</w:t>
        </w:r>
      </w:hyperlink>
      <w:r>
        <w:t xml:space="preserve"> Московской области N 175/2016-ОЗ "О бюджете Московской области на 2017 год и на плановый период 2018 и 2019 годов", и в соответствии с </w:t>
      </w:r>
      <w:hyperlink w:anchor="P8866" w:history="1">
        <w:r>
          <w:rPr>
            <w:color w:val="0000FF"/>
          </w:rPr>
          <w:t>приложением 1</w:t>
        </w:r>
      </w:hyperlink>
      <w:r>
        <w:t xml:space="preserve"> к настоящим Условиям, формируемым в соответствии с распоряжением Министерства культуры Московской области о результатах конкурса на получение денежного поощрения муниципальными учреждениями культуры, находящимися на территориях сельских поселений, и их лучшими работниками в 2017 году.</w:t>
      </w:r>
    </w:p>
    <w:p w:rsidR="006F1CFD" w:rsidRDefault="006F1CFD">
      <w:pPr>
        <w:pStyle w:val="ConsPlusNormal"/>
        <w:ind w:firstLine="540"/>
        <w:jc w:val="both"/>
      </w:pPr>
      <w:r>
        <w:t>4. Условиями предоставления иных межбюджетных трансфертов на поддержку отрасли культуры муниципальным образованиям Московской области являются:</w:t>
      </w:r>
    </w:p>
    <w:p w:rsidR="006F1CFD" w:rsidRDefault="006F1CFD">
      <w:pPr>
        <w:pStyle w:val="ConsPlusNormal"/>
        <w:ind w:firstLine="540"/>
        <w:jc w:val="both"/>
      </w:pPr>
      <w:r>
        <w:t>наличие распоряжения Министерства культуры Московской области о результатах конкурса на получение денежного поощрения муниципальными учреждениями культуры, находящимися на территориях сельских поселений, и их лучшими работниками;</w:t>
      </w:r>
    </w:p>
    <w:p w:rsidR="006F1CFD" w:rsidRDefault="006F1CFD">
      <w:pPr>
        <w:pStyle w:val="ConsPlusNormal"/>
        <w:ind w:firstLine="540"/>
        <w:jc w:val="both"/>
      </w:pPr>
      <w:r>
        <w:t>наличие заключенного Соглашения о предоставлении в 2017 году из бюджета Московской области иных межбюджетных трансфертов на поддержку отрасли культуры в части государственной поддержки муниципальных учреждений культуры, находящихся на территориях сельских поселений, и их лучших работников между Министерством культуры Московской области и уполномоченным органом муниципального образования Московской области;</w:t>
      </w:r>
    </w:p>
    <w:p w:rsidR="006F1CFD" w:rsidRDefault="006F1CFD">
      <w:pPr>
        <w:pStyle w:val="ConsPlusNormal"/>
        <w:ind w:firstLine="540"/>
        <w:jc w:val="both"/>
      </w:pPr>
      <w:r>
        <w:t>наличие муниципального правового акта, определяющего расходные обязательства муниципального образования по выплате государственной поддержки муниципальным учреждениям культуры, находящимся на территориях сельских поселений, и их лучшим работникам;</w:t>
      </w:r>
    </w:p>
    <w:p w:rsidR="006F1CFD" w:rsidRDefault="006F1CFD">
      <w:pPr>
        <w:pStyle w:val="ConsPlusNormal"/>
        <w:ind w:firstLine="540"/>
        <w:jc w:val="both"/>
      </w:pPr>
      <w:r>
        <w:t>наличие заявки органа местного самоуправления по форме и в сроки, которые установлены соглашением между Министерством культуры Московской области и уполномоченным органом местного самоуправления, но не позднее 1 мая текущего года;</w:t>
      </w:r>
    </w:p>
    <w:p w:rsidR="006F1CFD" w:rsidRDefault="006F1CFD">
      <w:pPr>
        <w:pStyle w:val="ConsPlusNormal"/>
        <w:ind w:firstLine="540"/>
        <w:jc w:val="both"/>
      </w:pPr>
      <w:r>
        <w:t>внесение в ЕАСУЗ информации в соответствии с установленными требованиями;</w:t>
      </w:r>
    </w:p>
    <w:p w:rsidR="006F1CFD" w:rsidRDefault="006F1CFD">
      <w:pPr>
        <w:pStyle w:val="ConsPlusNormal"/>
        <w:ind w:firstLine="540"/>
        <w:jc w:val="both"/>
      </w:pPr>
      <w:r>
        <w:t>использование для обеспечения работы в ЕАСУЗ ЭП, выдаваемых удостоверяющим центром, позволяющих работать в единой информационной системе в сфере закупок;</w:t>
      </w:r>
    </w:p>
    <w:p w:rsidR="006F1CFD" w:rsidRDefault="006F1CFD">
      <w:pPr>
        <w:pStyle w:val="ConsPlusNormal"/>
        <w:ind w:firstLine="540"/>
        <w:jc w:val="both"/>
      </w:pPr>
      <w:r>
        <w:t xml:space="preserve">осуществление закупок в соответствии с рекомендованными формами документации о закупке, иных документов, применяемых заказчиками в ходе осуществления закупок, а также в </w:t>
      </w:r>
      <w:r>
        <w:lastRenderedPageBreak/>
        <w:t>соответствии с рекомендованными формами контрактов, размещенными в ЕАСУЗ;</w:t>
      </w:r>
    </w:p>
    <w:p w:rsidR="006F1CFD" w:rsidRDefault="006F1CFD">
      <w:pPr>
        <w:pStyle w:val="ConsPlusNormal"/>
        <w:ind w:firstLine="540"/>
        <w:jc w:val="both"/>
      </w:pPr>
      <w:r>
        <w:t>утверждение состава и регламента работы Рабочей группы для оценки обоснованности закупок и обоснования начальных (максимальных) цен контрактов с ценой закупки от 10 млн. рублей (включительно) до 30 млн. рублей, возглавляемой должностным лицом, замещающим должность муниципальной службы в Московской области не ниже заместителя главы муниципального образования;</w:t>
      </w:r>
    </w:p>
    <w:p w:rsidR="006F1CFD" w:rsidRDefault="006F1CFD">
      <w:pPr>
        <w:pStyle w:val="ConsPlusNormal"/>
        <w:ind w:firstLine="540"/>
        <w:jc w:val="both"/>
      </w:pPr>
      <w:r>
        <w:t>в случае если цена закупки равна или превышает 10 млн. рублей, определение поставщиков (подрядчиков, исполнителей) для муниципальных заказчиков и муниципальных бюджетных учреждений осуществляется Уполномоченным органом;</w:t>
      </w:r>
    </w:p>
    <w:p w:rsidR="006F1CFD" w:rsidRDefault="006F1CFD">
      <w:pPr>
        <w:pStyle w:val="ConsPlusNormal"/>
        <w:ind w:firstLine="540"/>
        <w:jc w:val="both"/>
      </w:pPr>
      <w:r>
        <w:t xml:space="preserve">осуществление закупок в случаях, установленных </w:t>
      </w:r>
      <w:hyperlink r:id="rId236" w:history="1">
        <w:r>
          <w:rPr>
            <w:color w:val="0000FF"/>
          </w:rPr>
          <w:t>пунктами 4</w:t>
        </w:r>
      </w:hyperlink>
      <w:r>
        <w:t xml:space="preserve"> и </w:t>
      </w:r>
      <w:hyperlink r:id="rId237" w:history="1">
        <w:r>
          <w:rPr>
            <w:color w:val="0000FF"/>
          </w:rPr>
          <w:t>5 части 1 статьи 93</w:t>
        </w:r>
      </w:hyperlink>
      <w:r>
        <w:t xml:space="preserve"> Федерального закона N 44-ФЗ, с использованием подсистемы Электронный магазин ЕАСУЗ, за исключением случаев отсутствия предложений по соответствующему наименованию товара, работы, услуги в подсистеме Электронный магазин ЕАСУЗ либо наличия у заказчика предложений о поставке соответствующего товара, выполнении соответствующих работ, оказании соответствующих услуг по более низкой цене, чем в содержащихся в подсистеме Электронный магазин ЕАСУЗ предложениях;</w:t>
      </w:r>
    </w:p>
    <w:p w:rsidR="006F1CFD" w:rsidRDefault="006F1CFD">
      <w:pPr>
        <w:pStyle w:val="ConsPlusNormal"/>
        <w:ind w:firstLine="540"/>
        <w:jc w:val="both"/>
      </w:pPr>
      <w:r>
        <w:t>согласование документации о закупке с центральным исполнительным органом государственной власти Московской области, осуществляющим на территории Московской области исполнительно-распорядительную деятельность в соответствующих отраслях и сферах управления;</w:t>
      </w:r>
    </w:p>
    <w:p w:rsidR="006F1CFD" w:rsidRDefault="006F1CFD">
      <w:pPr>
        <w:pStyle w:val="ConsPlusNormal"/>
        <w:ind w:firstLine="540"/>
        <w:jc w:val="both"/>
      </w:pPr>
      <w:r>
        <w:t>согласование закупки с ценой от 500 млн. рублей с Межведомственной комиссией и Губернатором Московской области;</w:t>
      </w:r>
    </w:p>
    <w:p w:rsidR="006F1CFD" w:rsidRDefault="006F1CFD">
      <w:pPr>
        <w:pStyle w:val="ConsPlusNormal"/>
        <w:ind w:firstLine="540"/>
        <w:jc w:val="both"/>
      </w:pPr>
      <w:r>
        <w:t>размеры авансовых платежей, предусматриваемых в договорах (муниципальных контрактах) о поставке товаров, выполнении работ и оказании услуг, оплата которых осуществляется с привлечением средств межбюджетных трансфертов, предоставленных из бюджета Московской области за счет средств субсидий, предоставленных из федерального бюджета, не должны превышать размеры авансирования, установленные нормативными правовыми актами Российской Федерации для получателей средств федерального бюджета, если иное не установлено нормативными правовыми актами Российской Федерации.</w:t>
      </w:r>
    </w:p>
    <w:p w:rsidR="006F1CFD" w:rsidRDefault="006F1CFD">
      <w:pPr>
        <w:pStyle w:val="ConsPlusNormal"/>
        <w:ind w:firstLine="540"/>
        <w:jc w:val="both"/>
      </w:pPr>
      <w:r>
        <w:t>5. Указанное Соглашение должно содержать:</w:t>
      </w:r>
    </w:p>
    <w:p w:rsidR="006F1CFD" w:rsidRDefault="006F1CFD">
      <w:pPr>
        <w:pStyle w:val="ConsPlusNormal"/>
        <w:ind w:firstLine="540"/>
        <w:jc w:val="both"/>
      </w:pPr>
      <w:r>
        <w:t>цели предоставления, сроки, порядок, условия перечисления и расходования иных межбюджетных трансфертов на поддержку отрасли культуры;</w:t>
      </w:r>
    </w:p>
    <w:p w:rsidR="006F1CFD" w:rsidRDefault="006F1CFD">
      <w:pPr>
        <w:pStyle w:val="ConsPlusNormal"/>
        <w:ind w:firstLine="540"/>
        <w:jc w:val="both"/>
      </w:pPr>
      <w:r>
        <w:t>размер иных межбюджетных трансфертов на поддержку отрасли культуры;</w:t>
      </w:r>
    </w:p>
    <w:p w:rsidR="006F1CFD" w:rsidRDefault="006F1CFD">
      <w:pPr>
        <w:pStyle w:val="ConsPlusNormal"/>
        <w:ind w:firstLine="540"/>
        <w:jc w:val="both"/>
      </w:pPr>
      <w:r>
        <w:t>значения показателей результативности предоставления иных межбюджетных трансфертов на поддержку отрасли культуры;</w:t>
      </w:r>
    </w:p>
    <w:p w:rsidR="006F1CFD" w:rsidRDefault="006F1CFD">
      <w:pPr>
        <w:pStyle w:val="ConsPlusNormal"/>
        <w:ind w:firstLine="540"/>
        <w:jc w:val="both"/>
      </w:pPr>
      <w:r>
        <w:t>порядок возврата средств иных межбюджетных трансфертов на поддержку отрасли культуры в бюджет Московской области в случае нецелевого использования средств или использования не в полном объеме;</w:t>
      </w:r>
    </w:p>
    <w:p w:rsidR="006F1CFD" w:rsidRDefault="006F1CFD">
      <w:pPr>
        <w:pStyle w:val="ConsPlusNormal"/>
        <w:ind w:firstLine="540"/>
        <w:jc w:val="both"/>
      </w:pPr>
      <w:r>
        <w:t>показатели результативности использования иных межбюджетных трансфертов на поддержку отрасли культуры и обязательства муниципального образования по их достижению. Показателем результативности использования иных межбюджетных трансфертов на поддержку отрасли культуры является количество посещений организаций культуры по отношению к уровню 2010 года;</w:t>
      </w:r>
    </w:p>
    <w:p w:rsidR="006F1CFD" w:rsidRDefault="006F1CFD">
      <w:pPr>
        <w:pStyle w:val="ConsPlusNormal"/>
        <w:ind w:firstLine="540"/>
        <w:jc w:val="both"/>
      </w:pPr>
      <w:r>
        <w:t>сроки и формы представления отчетности об использовании иных межбюджетных трансфертов на поддержку отрасли культуры; а также о достижении значений показателей результативности использования субсидии;</w:t>
      </w:r>
    </w:p>
    <w:p w:rsidR="006F1CFD" w:rsidRDefault="006F1CFD">
      <w:pPr>
        <w:pStyle w:val="ConsPlusNormal"/>
        <w:ind w:firstLine="540"/>
        <w:jc w:val="both"/>
      </w:pPr>
      <w:r>
        <w:t>ответственность сторон за нарушение условий соглашения;</w:t>
      </w:r>
    </w:p>
    <w:p w:rsidR="006F1CFD" w:rsidRDefault="006F1CFD">
      <w:pPr>
        <w:pStyle w:val="ConsPlusNormal"/>
        <w:ind w:firstLine="540"/>
        <w:jc w:val="both"/>
      </w:pPr>
      <w:r>
        <w:t xml:space="preserve">требование о предоставлении документов, необходимых для получения иных межбюджетных трансфертов на поддержку отрасли культуры, которые представляются уполномоченным органом местного самоуправления муниципального образования Московской области - получателем иных межбюджетных трансфертов в соответствии с </w:t>
      </w:r>
      <w:hyperlink r:id="rId238" w:history="1">
        <w:r>
          <w:rPr>
            <w:color w:val="0000FF"/>
          </w:rPr>
          <w:t>Порядком</w:t>
        </w:r>
      </w:hyperlink>
      <w:r>
        <w:t xml:space="preserve"> исполнения бюджета Московской области по расходам в части санкционирования оплаты денежных обязательств при предоставлении иных межбюджетных трансфертов из бюджета Московской области бюджетам муниципальных образований Московской области, утвержденным </w:t>
      </w:r>
      <w:r>
        <w:lastRenderedPageBreak/>
        <w:t>распоряжением Министерства финансов Московской области от 30.06.2015 N 22РВ-42, и Порядком взаимодействия Министерства культуры Московской области с уполномоченными органами местного самоуправления муниципальных образований Московской области при предоставлении иных межбюджетных трансфертов из бюджета Московской области бюджетам муниципальных образований Московской области, утвержденным распоряжением Министерства культуры Московской области от 06.03.2017 N 15РВ-25.</w:t>
      </w:r>
    </w:p>
    <w:p w:rsidR="006F1CFD" w:rsidRDefault="006F1CFD">
      <w:pPr>
        <w:pStyle w:val="ConsPlusNormal"/>
        <w:ind w:firstLine="540"/>
        <w:jc w:val="both"/>
      </w:pPr>
      <w:r>
        <w:t>6. Софинансирование из бюджета муниципального образования Московской области на предоставление иных межбюджетных трансфертов на поддержку отрасли культуры в части государственной поддержки муниципальных учреждений культуры, находящихся на территориях сельских поселений, и их лучших работников в 2017 году не требуется.</w:t>
      </w:r>
    </w:p>
    <w:p w:rsidR="006F1CFD" w:rsidRDefault="006F1CFD">
      <w:pPr>
        <w:pStyle w:val="ConsPlusNormal"/>
        <w:ind w:firstLine="540"/>
        <w:jc w:val="both"/>
      </w:pPr>
      <w:r>
        <w:t>7. Иные межбюджетные трансферты на поддержку отрасли культуры перечисляются в установленном порядке на счета,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 для их последующего перечисления в бюджеты муниципальных образований Московской области по мере поступления в бюджет Московской области средств федерального бюджета на их предоставление в порядке, установленном для исполнения бюджета Московской области по расходам.</w:t>
      </w:r>
    </w:p>
    <w:p w:rsidR="006F1CFD" w:rsidRDefault="006F1CFD">
      <w:pPr>
        <w:pStyle w:val="ConsPlusNormal"/>
        <w:ind w:firstLine="540"/>
        <w:jc w:val="both"/>
      </w:pPr>
      <w:r>
        <w:t>8. Иные межбюджетные трансферты на поддержку отрасли культуры могут направляться на финансирование расходов по следующим направлениям:</w:t>
      </w:r>
    </w:p>
    <w:p w:rsidR="006F1CFD" w:rsidRDefault="006F1CFD">
      <w:pPr>
        <w:pStyle w:val="ConsPlusNormal"/>
        <w:ind w:firstLine="540"/>
        <w:jc w:val="both"/>
      </w:pPr>
      <w:r>
        <w:t>муниципальным учреждениям культуры, находящимся на территориях сельских поселений, на услуги связи, работы и услуги по содержанию имущества, увеличение стоимости основных средств, увеличение стоимости материальных запасов, прочие работы и услуги, прочие расходы;</w:t>
      </w:r>
    </w:p>
    <w:p w:rsidR="006F1CFD" w:rsidRDefault="006F1CFD">
      <w:pPr>
        <w:pStyle w:val="ConsPlusNormal"/>
        <w:ind w:firstLine="540"/>
        <w:jc w:val="both"/>
      </w:pPr>
      <w:r>
        <w:t>лучшим работникам муниципальных учреждений культуры, находящимся на территориях сельских поселений, на выплату денежного поощрения.</w:t>
      </w:r>
    </w:p>
    <w:p w:rsidR="006F1CFD" w:rsidRDefault="006F1CFD">
      <w:pPr>
        <w:pStyle w:val="ConsPlusNormal"/>
        <w:ind w:firstLine="540"/>
        <w:jc w:val="both"/>
      </w:pPr>
      <w:r>
        <w:t>9. Иные межбюджетные трансферты на поддержку отрасли культуры подлежат использованию строго по целевому назначению.</w:t>
      </w:r>
    </w:p>
    <w:p w:rsidR="006F1CFD" w:rsidRDefault="006F1CFD">
      <w:pPr>
        <w:pStyle w:val="ConsPlusNormal"/>
        <w:ind w:firstLine="540"/>
        <w:jc w:val="both"/>
      </w:pPr>
      <w:r>
        <w:t>10. Не использованные по состоянию на 1 января года, следующего за отчетным, остатки иных межбюджетных трансфертов на поддержку отрасли культуры подлежат возврату в бюджет Московской области в течение первых десяти рабочих дней очередного финансового года.</w:t>
      </w:r>
    </w:p>
    <w:p w:rsidR="006F1CFD" w:rsidRDefault="006F1CFD">
      <w:pPr>
        <w:pStyle w:val="ConsPlusNormal"/>
        <w:ind w:firstLine="540"/>
        <w:jc w:val="both"/>
      </w:pPr>
      <w:r>
        <w:t>11. Органы местного самоуправления муниципальных образований Московской области представляют в Министерство культуры Московской области не позднее 10.12.2017 отчеты об:</w:t>
      </w:r>
    </w:p>
    <w:p w:rsidR="006F1CFD" w:rsidRDefault="006F1CFD">
      <w:pPr>
        <w:pStyle w:val="ConsPlusNormal"/>
        <w:ind w:firstLine="540"/>
        <w:jc w:val="both"/>
      </w:pPr>
      <w:r>
        <w:t xml:space="preserve">использовании иных межбюджетных трансфертов на поддержку отрасли культуры по форме согласно </w:t>
      </w:r>
      <w:hyperlink w:anchor="P8998" w:history="1">
        <w:r>
          <w:rPr>
            <w:color w:val="0000FF"/>
          </w:rPr>
          <w:t>приложению 2</w:t>
        </w:r>
      </w:hyperlink>
      <w:r>
        <w:t xml:space="preserve"> к настоящим Условиям;</w:t>
      </w:r>
    </w:p>
    <w:p w:rsidR="006F1CFD" w:rsidRDefault="006F1CFD">
      <w:pPr>
        <w:pStyle w:val="ConsPlusNormal"/>
        <w:ind w:firstLine="540"/>
        <w:jc w:val="both"/>
      </w:pPr>
      <w:r>
        <w:t xml:space="preserve">достижении значений показателей результативности согласно </w:t>
      </w:r>
      <w:hyperlink w:anchor="P9086" w:history="1">
        <w:r>
          <w:rPr>
            <w:color w:val="0000FF"/>
          </w:rPr>
          <w:t>приложению 3</w:t>
        </w:r>
      </w:hyperlink>
      <w:r>
        <w:t xml:space="preserve"> к настоящим Условиям.</w:t>
      </w:r>
    </w:p>
    <w:p w:rsidR="006F1CFD" w:rsidRDefault="006F1CFD">
      <w:pPr>
        <w:pStyle w:val="ConsPlusNormal"/>
        <w:ind w:firstLine="540"/>
        <w:jc w:val="both"/>
      </w:pPr>
      <w:r>
        <w:t>12. Министерство культуры Московской области представляет в Министерство экономики и финансов Московской области не позднее 20.12.2017 Сводные отчеты об:</w:t>
      </w:r>
    </w:p>
    <w:p w:rsidR="006F1CFD" w:rsidRDefault="006F1CFD">
      <w:pPr>
        <w:pStyle w:val="ConsPlusNormal"/>
        <w:ind w:firstLine="540"/>
        <w:jc w:val="both"/>
      </w:pPr>
      <w:r>
        <w:t xml:space="preserve">использовании иных межбюджетных трансфертов на поддержку отрасли культуры по форме согласно </w:t>
      </w:r>
      <w:hyperlink w:anchor="P9164" w:history="1">
        <w:r>
          <w:rPr>
            <w:color w:val="0000FF"/>
          </w:rPr>
          <w:t>приложению 4</w:t>
        </w:r>
      </w:hyperlink>
      <w:r>
        <w:t xml:space="preserve"> к настоящим Условиям;</w:t>
      </w:r>
    </w:p>
    <w:p w:rsidR="006F1CFD" w:rsidRDefault="006F1CFD">
      <w:pPr>
        <w:pStyle w:val="ConsPlusNormal"/>
        <w:ind w:firstLine="540"/>
        <w:jc w:val="both"/>
      </w:pPr>
      <w:r>
        <w:t xml:space="preserve">достижении значений показателей результативности согласно </w:t>
      </w:r>
      <w:hyperlink w:anchor="P9282" w:history="1">
        <w:r>
          <w:rPr>
            <w:color w:val="0000FF"/>
          </w:rPr>
          <w:t>приложению 5</w:t>
        </w:r>
      </w:hyperlink>
      <w:r>
        <w:t xml:space="preserve"> к настоящим Условиям</w:t>
      </w:r>
    </w:p>
    <w:p w:rsidR="006F1CFD" w:rsidRDefault="006F1CFD">
      <w:pPr>
        <w:pStyle w:val="ConsPlusNormal"/>
        <w:ind w:firstLine="540"/>
        <w:jc w:val="both"/>
      </w:pPr>
      <w:r>
        <w:t>13. Ответственность за нецелевое использование иных межбюджетных трансфертов на поддержку отрасли культуры устанавливается в соответствии с законодательством Российской Федерации.</w:t>
      </w:r>
    </w:p>
    <w:p w:rsidR="006F1CFD" w:rsidRDefault="006F1CFD">
      <w:pPr>
        <w:pStyle w:val="ConsPlusNormal"/>
        <w:ind w:firstLine="540"/>
        <w:jc w:val="both"/>
      </w:pPr>
      <w:r>
        <w:t>14. Контроль за целевым использованием иных межбюджетных трансфертов на поддержку отрасли культуры осуществляется Министерством культуры Московской области и органами местного самоуправления муниципальных образований Московской области.</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sectPr w:rsidR="006F1CFD">
          <w:pgSz w:w="11905" w:h="16838"/>
          <w:pgMar w:top="1134" w:right="850" w:bottom="1134" w:left="1701" w:header="0" w:footer="0" w:gutter="0"/>
          <w:cols w:space="720"/>
        </w:sectPr>
      </w:pPr>
    </w:p>
    <w:p w:rsidR="006F1CFD" w:rsidRDefault="006F1CFD">
      <w:pPr>
        <w:pStyle w:val="ConsPlusNormal"/>
        <w:jc w:val="right"/>
        <w:outlineLvl w:val="3"/>
      </w:pPr>
      <w:r>
        <w:lastRenderedPageBreak/>
        <w:t>Приложение 1</w:t>
      </w:r>
    </w:p>
    <w:p w:rsidR="006F1CFD" w:rsidRDefault="006F1CFD">
      <w:pPr>
        <w:pStyle w:val="ConsPlusNormal"/>
        <w:jc w:val="right"/>
      </w:pPr>
      <w:r>
        <w:t>к Условиям предоставления</w:t>
      </w:r>
    </w:p>
    <w:p w:rsidR="006F1CFD" w:rsidRDefault="006F1CFD">
      <w:pPr>
        <w:pStyle w:val="ConsPlusNormal"/>
        <w:jc w:val="right"/>
      </w:pPr>
      <w:r>
        <w:t>и расходования иных межбюджетных</w:t>
      </w:r>
    </w:p>
    <w:p w:rsidR="006F1CFD" w:rsidRDefault="006F1CFD">
      <w:pPr>
        <w:pStyle w:val="ConsPlusNormal"/>
        <w:jc w:val="right"/>
      </w:pPr>
      <w:r>
        <w:t>трансфертов, предоставляемых</w:t>
      </w:r>
    </w:p>
    <w:p w:rsidR="006F1CFD" w:rsidRDefault="006F1CFD">
      <w:pPr>
        <w:pStyle w:val="ConsPlusNormal"/>
        <w:jc w:val="right"/>
      </w:pPr>
      <w:r>
        <w:t>из бюджета Московской области</w:t>
      </w:r>
    </w:p>
    <w:p w:rsidR="006F1CFD" w:rsidRDefault="006F1CFD">
      <w:pPr>
        <w:pStyle w:val="ConsPlusNormal"/>
        <w:jc w:val="right"/>
      </w:pPr>
      <w:r>
        <w:t>бюджетам муниципальных образований</w:t>
      </w:r>
    </w:p>
    <w:p w:rsidR="006F1CFD" w:rsidRDefault="006F1CFD">
      <w:pPr>
        <w:pStyle w:val="ConsPlusNormal"/>
        <w:jc w:val="right"/>
      </w:pPr>
      <w:r>
        <w:t>Московской области за счет средств</w:t>
      </w:r>
    </w:p>
    <w:p w:rsidR="006F1CFD" w:rsidRDefault="006F1CFD">
      <w:pPr>
        <w:pStyle w:val="ConsPlusNormal"/>
        <w:jc w:val="right"/>
      </w:pPr>
      <w:r>
        <w:t>федерального бюджета на поддержку</w:t>
      </w:r>
    </w:p>
    <w:p w:rsidR="006F1CFD" w:rsidRDefault="006F1CFD">
      <w:pPr>
        <w:pStyle w:val="ConsPlusNormal"/>
        <w:jc w:val="right"/>
      </w:pPr>
      <w:r>
        <w:t>отрасли культуры, в 2017 году</w:t>
      </w:r>
    </w:p>
    <w:p w:rsidR="006F1CFD" w:rsidRDefault="006F1CFD">
      <w:pPr>
        <w:pStyle w:val="ConsPlusNormal"/>
        <w:jc w:val="both"/>
      </w:pPr>
    </w:p>
    <w:p w:rsidR="006F1CFD" w:rsidRDefault="006F1CFD">
      <w:pPr>
        <w:pStyle w:val="ConsPlusNormal"/>
        <w:jc w:val="center"/>
      </w:pPr>
      <w:bookmarkStart w:id="66" w:name="P8866"/>
      <w:bookmarkEnd w:id="66"/>
      <w:r>
        <w:t>Перечень</w:t>
      </w:r>
    </w:p>
    <w:p w:rsidR="006F1CFD" w:rsidRDefault="006F1CFD">
      <w:pPr>
        <w:pStyle w:val="ConsPlusNormal"/>
        <w:jc w:val="center"/>
      </w:pPr>
      <w:r>
        <w:t>получателей иных межбюджетных трансфертов,</w:t>
      </w:r>
    </w:p>
    <w:p w:rsidR="006F1CFD" w:rsidRDefault="006F1CFD">
      <w:pPr>
        <w:pStyle w:val="ConsPlusNormal"/>
        <w:jc w:val="center"/>
      </w:pPr>
      <w:r>
        <w:t>предоставляемых из бюджета Московской области бюджетам</w:t>
      </w:r>
    </w:p>
    <w:p w:rsidR="006F1CFD" w:rsidRDefault="006F1CFD">
      <w:pPr>
        <w:pStyle w:val="ConsPlusNormal"/>
        <w:jc w:val="center"/>
      </w:pPr>
      <w:r>
        <w:t>муниципальных образований Московской области за счет средств</w:t>
      </w:r>
    </w:p>
    <w:p w:rsidR="006F1CFD" w:rsidRDefault="006F1CFD">
      <w:pPr>
        <w:pStyle w:val="ConsPlusNormal"/>
        <w:jc w:val="center"/>
      </w:pPr>
      <w:r>
        <w:t>федерального бюджета на поддержку отрасли культуры,</w:t>
      </w:r>
    </w:p>
    <w:p w:rsidR="006F1CFD" w:rsidRDefault="006F1CFD">
      <w:pPr>
        <w:pStyle w:val="ConsPlusNormal"/>
        <w:jc w:val="center"/>
      </w:pPr>
      <w:r>
        <w:t>направляемых на государственную поддержку муниципальных</w:t>
      </w:r>
    </w:p>
    <w:p w:rsidR="006F1CFD" w:rsidRDefault="006F1CFD">
      <w:pPr>
        <w:pStyle w:val="ConsPlusNormal"/>
        <w:jc w:val="center"/>
      </w:pPr>
      <w:r>
        <w:t>учреждений культуры, находящихся на территориях сельских</w:t>
      </w:r>
    </w:p>
    <w:p w:rsidR="006F1CFD" w:rsidRDefault="006F1CFD">
      <w:pPr>
        <w:pStyle w:val="ConsPlusNormal"/>
        <w:jc w:val="center"/>
      </w:pPr>
      <w:r>
        <w:t>поселений, и лучших работников муниципальных учреждений</w:t>
      </w:r>
    </w:p>
    <w:p w:rsidR="006F1CFD" w:rsidRDefault="006F1CFD">
      <w:pPr>
        <w:pStyle w:val="ConsPlusNormal"/>
        <w:jc w:val="center"/>
      </w:pPr>
      <w:r>
        <w:t>культуры, находящихся на территориях сельских поселений,</w:t>
      </w:r>
    </w:p>
    <w:p w:rsidR="006F1CFD" w:rsidRDefault="006F1CFD">
      <w:pPr>
        <w:pStyle w:val="ConsPlusNormal"/>
        <w:jc w:val="center"/>
      </w:pPr>
      <w:r>
        <w:t>в 2017 году</w:t>
      </w:r>
    </w:p>
    <w:p w:rsidR="006F1CFD" w:rsidRDefault="006F1CFD">
      <w:pPr>
        <w:pStyle w:val="ConsPlusNormal"/>
        <w:jc w:val="center"/>
      </w:pPr>
    </w:p>
    <w:p w:rsidR="006F1CFD" w:rsidRDefault="006F1CFD">
      <w:pPr>
        <w:pStyle w:val="ConsPlusNormal"/>
        <w:jc w:val="center"/>
      </w:pPr>
      <w:r>
        <w:t>Список изменяющих документов</w:t>
      </w:r>
    </w:p>
    <w:p w:rsidR="006F1CFD" w:rsidRDefault="006F1CFD">
      <w:pPr>
        <w:pStyle w:val="ConsPlusNormal"/>
        <w:jc w:val="center"/>
      </w:pPr>
      <w:r>
        <w:t xml:space="preserve">(в ред. </w:t>
      </w:r>
      <w:hyperlink r:id="rId239" w:history="1">
        <w:r>
          <w:rPr>
            <w:color w:val="0000FF"/>
          </w:rPr>
          <w:t>постановления</w:t>
        </w:r>
      </w:hyperlink>
      <w:r>
        <w:t xml:space="preserve"> Правительства МО от 29.08.2017 N 707/31)</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402"/>
        <w:gridCol w:w="3628"/>
        <w:gridCol w:w="2154"/>
        <w:gridCol w:w="2195"/>
      </w:tblGrid>
      <w:tr w:rsidR="006F1CFD">
        <w:tc>
          <w:tcPr>
            <w:tcW w:w="907" w:type="dxa"/>
            <w:vMerge w:val="restart"/>
          </w:tcPr>
          <w:p w:rsidR="006F1CFD" w:rsidRDefault="006F1CFD">
            <w:pPr>
              <w:pStyle w:val="ConsPlusNormal"/>
              <w:jc w:val="center"/>
            </w:pPr>
            <w:r>
              <w:t>N п/п</w:t>
            </w:r>
          </w:p>
        </w:tc>
        <w:tc>
          <w:tcPr>
            <w:tcW w:w="3402" w:type="dxa"/>
            <w:vMerge w:val="restart"/>
          </w:tcPr>
          <w:p w:rsidR="006F1CFD" w:rsidRDefault="006F1CFD">
            <w:pPr>
              <w:pStyle w:val="ConsPlusNormal"/>
              <w:jc w:val="center"/>
            </w:pPr>
            <w:r>
              <w:t>Муниципальное образование Московской области</w:t>
            </w:r>
          </w:p>
        </w:tc>
        <w:tc>
          <w:tcPr>
            <w:tcW w:w="3628" w:type="dxa"/>
            <w:vMerge w:val="restart"/>
          </w:tcPr>
          <w:p w:rsidR="006F1CFD" w:rsidRDefault="006F1CFD">
            <w:pPr>
              <w:pStyle w:val="ConsPlusNormal"/>
              <w:jc w:val="center"/>
            </w:pPr>
            <w:r>
              <w:t>Наименование учреждения</w:t>
            </w:r>
          </w:p>
        </w:tc>
        <w:tc>
          <w:tcPr>
            <w:tcW w:w="4349" w:type="dxa"/>
            <w:gridSpan w:val="2"/>
          </w:tcPr>
          <w:p w:rsidR="006F1CFD" w:rsidRDefault="006F1CFD">
            <w:pPr>
              <w:pStyle w:val="ConsPlusNormal"/>
              <w:jc w:val="center"/>
            </w:pPr>
            <w:r>
              <w:t>Сумма иных межбюджетных трансфертов, предоставляемых из бюджета Московской области за счет средств федерального бюджета, на поддержку отрасли культуры, тыс. руб.</w:t>
            </w:r>
          </w:p>
        </w:tc>
      </w:tr>
      <w:tr w:rsidR="006F1CFD">
        <w:tc>
          <w:tcPr>
            <w:tcW w:w="907" w:type="dxa"/>
            <w:vMerge/>
          </w:tcPr>
          <w:p w:rsidR="006F1CFD" w:rsidRDefault="006F1CFD"/>
        </w:tc>
        <w:tc>
          <w:tcPr>
            <w:tcW w:w="3402" w:type="dxa"/>
            <w:vMerge/>
          </w:tcPr>
          <w:p w:rsidR="006F1CFD" w:rsidRDefault="006F1CFD"/>
        </w:tc>
        <w:tc>
          <w:tcPr>
            <w:tcW w:w="3628" w:type="dxa"/>
            <w:vMerge/>
          </w:tcPr>
          <w:p w:rsidR="006F1CFD" w:rsidRDefault="006F1CFD"/>
        </w:tc>
        <w:tc>
          <w:tcPr>
            <w:tcW w:w="2154" w:type="dxa"/>
          </w:tcPr>
          <w:p w:rsidR="006F1CFD" w:rsidRDefault="006F1CFD">
            <w:pPr>
              <w:pStyle w:val="ConsPlusNormal"/>
              <w:jc w:val="center"/>
            </w:pPr>
            <w:r>
              <w:t xml:space="preserve">на выплату государственной поддержки муниципальным </w:t>
            </w:r>
            <w:r>
              <w:lastRenderedPageBreak/>
              <w:t>учреждениям культуры, находящимся на территории сельских поселений (по итогам конкурса)</w:t>
            </w:r>
          </w:p>
        </w:tc>
        <w:tc>
          <w:tcPr>
            <w:tcW w:w="2195" w:type="dxa"/>
          </w:tcPr>
          <w:p w:rsidR="006F1CFD" w:rsidRDefault="006F1CFD">
            <w:pPr>
              <w:pStyle w:val="ConsPlusNormal"/>
              <w:jc w:val="center"/>
            </w:pPr>
            <w:r>
              <w:lastRenderedPageBreak/>
              <w:t xml:space="preserve">на выплату государственной поддержки лучшим работникам </w:t>
            </w:r>
            <w:r>
              <w:lastRenderedPageBreak/>
              <w:t>муниципальных учреждений, находящихся на территории сельских поселений (по итогам конкурса)</w:t>
            </w:r>
          </w:p>
        </w:tc>
      </w:tr>
      <w:tr w:rsidR="006F1CFD">
        <w:tc>
          <w:tcPr>
            <w:tcW w:w="907" w:type="dxa"/>
          </w:tcPr>
          <w:p w:rsidR="006F1CFD" w:rsidRDefault="006F1CFD">
            <w:pPr>
              <w:pStyle w:val="ConsPlusNormal"/>
              <w:jc w:val="center"/>
            </w:pPr>
            <w:r>
              <w:lastRenderedPageBreak/>
              <w:t>1</w:t>
            </w:r>
          </w:p>
        </w:tc>
        <w:tc>
          <w:tcPr>
            <w:tcW w:w="3402" w:type="dxa"/>
          </w:tcPr>
          <w:p w:rsidR="006F1CFD" w:rsidRDefault="006F1CFD">
            <w:pPr>
              <w:pStyle w:val="ConsPlusNormal"/>
              <w:jc w:val="center"/>
            </w:pPr>
            <w:r>
              <w:t>2</w:t>
            </w:r>
          </w:p>
        </w:tc>
        <w:tc>
          <w:tcPr>
            <w:tcW w:w="3628" w:type="dxa"/>
          </w:tcPr>
          <w:p w:rsidR="006F1CFD" w:rsidRDefault="006F1CFD">
            <w:pPr>
              <w:pStyle w:val="ConsPlusNormal"/>
              <w:jc w:val="center"/>
            </w:pPr>
            <w:r>
              <w:t>3</w:t>
            </w:r>
          </w:p>
        </w:tc>
        <w:tc>
          <w:tcPr>
            <w:tcW w:w="2154" w:type="dxa"/>
          </w:tcPr>
          <w:p w:rsidR="006F1CFD" w:rsidRDefault="006F1CFD">
            <w:pPr>
              <w:pStyle w:val="ConsPlusNormal"/>
              <w:jc w:val="center"/>
            </w:pPr>
            <w:r>
              <w:t>4</w:t>
            </w:r>
          </w:p>
        </w:tc>
        <w:tc>
          <w:tcPr>
            <w:tcW w:w="2195" w:type="dxa"/>
          </w:tcPr>
          <w:p w:rsidR="006F1CFD" w:rsidRDefault="006F1CFD">
            <w:pPr>
              <w:pStyle w:val="ConsPlusNormal"/>
              <w:jc w:val="center"/>
            </w:pPr>
            <w:r>
              <w:t>5</w:t>
            </w:r>
          </w:p>
        </w:tc>
      </w:tr>
      <w:tr w:rsidR="006F1CFD">
        <w:tc>
          <w:tcPr>
            <w:tcW w:w="907" w:type="dxa"/>
          </w:tcPr>
          <w:p w:rsidR="006F1CFD" w:rsidRDefault="006F1CFD">
            <w:pPr>
              <w:pStyle w:val="ConsPlusNormal"/>
            </w:pPr>
            <w:r>
              <w:t>1</w:t>
            </w:r>
          </w:p>
        </w:tc>
        <w:tc>
          <w:tcPr>
            <w:tcW w:w="3402" w:type="dxa"/>
          </w:tcPr>
          <w:p w:rsidR="006F1CFD" w:rsidRDefault="006F1CFD">
            <w:pPr>
              <w:pStyle w:val="ConsPlusNormal"/>
            </w:pPr>
            <w:r>
              <w:t>Сельское поселение Ершовское Одинцовского муниципального района Московской области</w:t>
            </w:r>
          </w:p>
        </w:tc>
        <w:tc>
          <w:tcPr>
            <w:tcW w:w="3628" w:type="dxa"/>
          </w:tcPr>
          <w:p w:rsidR="006F1CFD" w:rsidRDefault="006F1CFD">
            <w:pPr>
              <w:pStyle w:val="ConsPlusNormal"/>
            </w:pPr>
            <w:r>
              <w:t>Муниципальное бюджетное учреждение культуры сельского поселения Ершовское "Культурно-досуговый центр"</w:t>
            </w:r>
          </w:p>
        </w:tc>
        <w:tc>
          <w:tcPr>
            <w:tcW w:w="2154" w:type="dxa"/>
          </w:tcPr>
          <w:p w:rsidR="006F1CFD" w:rsidRDefault="006F1CFD">
            <w:pPr>
              <w:pStyle w:val="ConsPlusNormal"/>
            </w:pPr>
            <w:r>
              <w:t>100</w:t>
            </w:r>
          </w:p>
        </w:tc>
        <w:tc>
          <w:tcPr>
            <w:tcW w:w="2195" w:type="dxa"/>
          </w:tcPr>
          <w:p w:rsidR="006F1CFD" w:rsidRDefault="006F1CFD">
            <w:pPr>
              <w:pStyle w:val="ConsPlusNormal"/>
            </w:pPr>
            <w:r>
              <w:t>100</w:t>
            </w:r>
          </w:p>
        </w:tc>
      </w:tr>
      <w:tr w:rsidR="006F1CFD">
        <w:tc>
          <w:tcPr>
            <w:tcW w:w="907" w:type="dxa"/>
          </w:tcPr>
          <w:p w:rsidR="006F1CFD" w:rsidRDefault="006F1CFD">
            <w:pPr>
              <w:pStyle w:val="ConsPlusNormal"/>
            </w:pPr>
            <w:r>
              <w:t>2</w:t>
            </w:r>
          </w:p>
        </w:tc>
        <w:tc>
          <w:tcPr>
            <w:tcW w:w="3402" w:type="dxa"/>
          </w:tcPr>
          <w:p w:rsidR="006F1CFD" w:rsidRDefault="006F1CFD">
            <w:pPr>
              <w:pStyle w:val="ConsPlusNormal"/>
            </w:pPr>
            <w:r>
              <w:t>Сельское поселение Анискинское Щелковского муниципального района Московской области</w:t>
            </w:r>
          </w:p>
        </w:tc>
        <w:tc>
          <w:tcPr>
            <w:tcW w:w="3628" w:type="dxa"/>
          </w:tcPr>
          <w:p w:rsidR="006F1CFD" w:rsidRDefault="006F1CFD">
            <w:pPr>
              <w:pStyle w:val="ConsPlusNormal"/>
            </w:pPr>
            <w:r>
              <w:t>Муниципальное бюджетное учреждение сельского поселения Анискинское "Биокомбинатовская централизованная клубная система" сельский Дом культуры поселка Биокомбината</w:t>
            </w:r>
          </w:p>
        </w:tc>
        <w:tc>
          <w:tcPr>
            <w:tcW w:w="2154" w:type="dxa"/>
          </w:tcPr>
          <w:p w:rsidR="006F1CFD" w:rsidRDefault="006F1CFD">
            <w:pPr>
              <w:pStyle w:val="ConsPlusNormal"/>
            </w:pPr>
            <w:r>
              <w:t>100</w:t>
            </w:r>
          </w:p>
        </w:tc>
        <w:tc>
          <w:tcPr>
            <w:tcW w:w="2195" w:type="dxa"/>
          </w:tcPr>
          <w:p w:rsidR="006F1CFD" w:rsidRDefault="006F1CFD">
            <w:pPr>
              <w:pStyle w:val="ConsPlusNormal"/>
            </w:pPr>
            <w:r>
              <w:t>100</w:t>
            </w:r>
          </w:p>
        </w:tc>
      </w:tr>
      <w:tr w:rsidR="006F1CFD">
        <w:tc>
          <w:tcPr>
            <w:tcW w:w="907" w:type="dxa"/>
          </w:tcPr>
          <w:p w:rsidR="006F1CFD" w:rsidRDefault="006F1CFD">
            <w:pPr>
              <w:pStyle w:val="ConsPlusNormal"/>
            </w:pPr>
            <w:r>
              <w:t>3</w:t>
            </w:r>
          </w:p>
        </w:tc>
        <w:tc>
          <w:tcPr>
            <w:tcW w:w="3402" w:type="dxa"/>
          </w:tcPr>
          <w:p w:rsidR="006F1CFD" w:rsidRDefault="006F1CFD">
            <w:pPr>
              <w:pStyle w:val="ConsPlusNormal"/>
            </w:pPr>
            <w:r>
              <w:t>Воскресенский муниципальный район</w:t>
            </w:r>
          </w:p>
        </w:tc>
        <w:tc>
          <w:tcPr>
            <w:tcW w:w="3628" w:type="dxa"/>
          </w:tcPr>
          <w:p w:rsidR="006F1CFD" w:rsidRDefault="006F1CFD">
            <w:pPr>
              <w:pStyle w:val="ConsPlusNormal"/>
            </w:pPr>
            <w:r>
              <w:t>Муниципальное учреждение "Воскресенский координационно-методический центр культуры и творчества "Истоки"</w:t>
            </w:r>
          </w:p>
        </w:tc>
        <w:tc>
          <w:tcPr>
            <w:tcW w:w="2154" w:type="dxa"/>
          </w:tcPr>
          <w:p w:rsidR="006F1CFD" w:rsidRDefault="006F1CFD">
            <w:pPr>
              <w:pStyle w:val="ConsPlusNormal"/>
            </w:pPr>
            <w:r>
              <w:t>100</w:t>
            </w:r>
          </w:p>
        </w:tc>
        <w:tc>
          <w:tcPr>
            <w:tcW w:w="2195" w:type="dxa"/>
          </w:tcPr>
          <w:p w:rsidR="006F1CFD" w:rsidRDefault="006F1CFD">
            <w:pPr>
              <w:pStyle w:val="ConsPlusNormal"/>
            </w:pPr>
            <w:r>
              <w:t>100</w:t>
            </w:r>
          </w:p>
        </w:tc>
      </w:tr>
      <w:tr w:rsidR="006F1CFD">
        <w:tc>
          <w:tcPr>
            <w:tcW w:w="907" w:type="dxa"/>
          </w:tcPr>
          <w:p w:rsidR="006F1CFD" w:rsidRDefault="006F1CFD">
            <w:pPr>
              <w:pStyle w:val="ConsPlusNormal"/>
            </w:pPr>
            <w:r>
              <w:t>4</w:t>
            </w:r>
          </w:p>
        </w:tc>
        <w:tc>
          <w:tcPr>
            <w:tcW w:w="3402" w:type="dxa"/>
          </w:tcPr>
          <w:p w:rsidR="006F1CFD" w:rsidRDefault="006F1CFD">
            <w:pPr>
              <w:pStyle w:val="ConsPlusNormal"/>
            </w:pPr>
            <w:r>
              <w:t>Сельское поселение Замошинское Можайского муниципального района Московской области</w:t>
            </w:r>
          </w:p>
        </w:tc>
        <w:tc>
          <w:tcPr>
            <w:tcW w:w="3628" w:type="dxa"/>
          </w:tcPr>
          <w:p w:rsidR="006F1CFD" w:rsidRDefault="006F1CFD">
            <w:pPr>
              <w:pStyle w:val="ConsPlusNormal"/>
            </w:pPr>
            <w:r>
              <w:t>Муниципальное бюджетное учреждение культуры "Культурно-досуговый центр сельского поселения Замошинское"</w:t>
            </w:r>
          </w:p>
        </w:tc>
        <w:tc>
          <w:tcPr>
            <w:tcW w:w="2154" w:type="dxa"/>
          </w:tcPr>
          <w:p w:rsidR="006F1CFD" w:rsidRDefault="006F1CFD">
            <w:pPr>
              <w:pStyle w:val="ConsPlusNormal"/>
            </w:pPr>
            <w:r>
              <w:t>100</w:t>
            </w:r>
          </w:p>
        </w:tc>
        <w:tc>
          <w:tcPr>
            <w:tcW w:w="2195" w:type="dxa"/>
          </w:tcPr>
          <w:p w:rsidR="006F1CFD" w:rsidRDefault="006F1CFD">
            <w:pPr>
              <w:pStyle w:val="ConsPlusNormal"/>
            </w:pPr>
            <w:r>
              <w:t>100</w:t>
            </w:r>
          </w:p>
        </w:tc>
      </w:tr>
      <w:tr w:rsidR="006F1CFD">
        <w:tc>
          <w:tcPr>
            <w:tcW w:w="907" w:type="dxa"/>
          </w:tcPr>
          <w:p w:rsidR="006F1CFD" w:rsidRDefault="006F1CFD">
            <w:pPr>
              <w:pStyle w:val="ConsPlusNormal"/>
            </w:pPr>
            <w:r>
              <w:t>5</w:t>
            </w:r>
          </w:p>
        </w:tc>
        <w:tc>
          <w:tcPr>
            <w:tcW w:w="3402" w:type="dxa"/>
          </w:tcPr>
          <w:p w:rsidR="006F1CFD" w:rsidRDefault="006F1CFD">
            <w:pPr>
              <w:pStyle w:val="ConsPlusNormal"/>
            </w:pPr>
            <w:r>
              <w:t>Сельское поселение Гуслевское Талдомского муниципального района Московской области</w:t>
            </w:r>
          </w:p>
        </w:tc>
        <w:tc>
          <w:tcPr>
            <w:tcW w:w="3628" w:type="dxa"/>
          </w:tcPr>
          <w:p w:rsidR="006F1CFD" w:rsidRDefault="006F1CFD">
            <w:pPr>
              <w:pStyle w:val="ConsPlusNormal"/>
            </w:pPr>
            <w:r>
              <w:t>Муниципальное учреждение Новоникольский центральный Дом культуры</w:t>
            </w:r>
          </w:p>
        </w:tc>
        <w:tc>
          <w:tcPr>
            <w:tcW w:w="2154" w:type="dxa"/>
          </w:tcPr>
          <w:p w:rsidR="006F1CFD" w:rsidRDefault="006F1CFD">
            <w:pPr>
              <w:pStyle w:val="ConsPlusNormal"/>
            </w:pPr>
            <w:r>
              <w:t>100</w:t>
            </w:r>
          </w:p>
        </w:tc>
        <w:tc>
          <w:tcPr>
            <w:tcW w:w="2195" w:type="dxa"/>
          </w:tcPr>
          <w:p w:rsidR="006F1CFD" w:rsidRDefault="006F1CFD">
            <w:pPr>
              <w:pStyle w:val="ConsPlusNormal"/>
            </w:pPr>
            <w:r>
              <w:t>100</w:t>
            </w:r>
          </w:p>
        </w:tc>
      </w:tr>
      <w:tr w:rsidR="006F1CFD">
        <w:tc>
          <w:tcPr>
            <w:tcW w:w="907" w:type="dxa"/>
          </w:tcPr>
          <w:p w:rsidR="006F1CFD" w:rsidRDefault="006F1CFD">
            <w:pPr>
              <w:pStyle w:val="ConsPlusNormal"/>
            </w:pPr>
            <w:r>
              <w:lastRenderedPageBreak/>
              <w:t>6</w:t>
            </w:r>
          </w:p>
        </w:tc>
        <w:tc>
          <w:tcPr>
            <w:tcW w:w="3402" w:type="dxa"/>
          </w:tcPr>
          <w:p w:rsidR="006F1CFD" w:rsidRDefault="006F1CFD">
            <w:pPr>
              <w:pStyle w:val="ConsPlusNormal"/>
            </w:pPr>
            <w:r>
              <w:t>Сельское поселение Кузнецовское Раменского муниципального района Московской области</w:t>
            </w:r>
          </w:p>
        </w:tc>
        <w:tc>
          <w:tcPr>
            <w:tcW w:w="3628" w:type="dxa"/>
          </w:tcPr>
          <w:p w:rsidR="006F1CFD" w:rsidRDefault="006F1CFD">
            <w:pPr>
              <w:pStyle w:val="ConsPlusNormal"/>
            </w:pPr>
            <w:r>
              <w:t>Муниципальное учреждение культуры Дом культуры "Юровский"</w:t>
            </w:r>
          </w:p>
        </w:tc>
        <w:tc>
          <w:tcPr>
            <w:tcW w:w="2154" w:type="dxa"/>
          </w:tcPr>
          <w:p w:rsidR="006F1CFD" w:rsidRDefault="006F1CFD">
            <w:pPr>
              <w:pStyle w:val="ConsPlusNormal"/>
            </w:pPr>
            <w:r>
              <w:t>100</w:t>
            </w:r>
          </w:p>
        </w:tc>
        <w:tc>
          <w:tcPr>
            <w:tcW w:w="2195" w:type="dxa"/>
          </w:tcPr>
          <w:p w:rsidR="006F1CFD" w:rsidRDefault="006F1CFD">
            <w:pPr>
              <w:pStyle w:val="ConsPlusNormal"/>
            </w:pPr>
            <w:r>
              <w:t>100</w:t>
            </w:r>
          </w:p>
        </w:tc>
      </w:tr>
      <w:tr w:rsidR="006F1CFD">
        <w:tc>
          <w:tcPr>
            <w:tcW w:w="907" w:type="dxa"/>
          </w:tcPr>
          <w:p w:rsidR="006F1CFD" w:rsidRDefault="006F1CFD">
            <w:pPr>
              <w:pStyle w:val="ConsPlusNormal"/>
            </w:pPr>
            <w:r>
              <w:t>7</w:t>
            </w:r>
          </w:p>
        </w:tc>
        <w:tc>
          <w:tcPr>
            <w:tcW w:w="3402" w:type="dxa"/>
          </w:tcPr>
          <w:p w:rsidR="006F1CFD" w:rsidRDefault="006F1CFD">
            <w:pPr>
              <w:pStyle w:val="ConsPlusNormal"/>
            </w:pPr>
            <w:r>
              <w:t>Сельское поселение Ельдигинское Пушкинского муниципального района Московской области</w:t>
            </w:r>
          </w:p>
        </w:tc>
        <w:tc>
          <w:tcPr>
            <w:tcW w:w="3628" w:type="dxa"/>
          </w:tcPr>
          <w:p w:rsidR="006F1CFD" w:rsidRDefault="006F1CFD">
            <w:pPr>
              <w:pStyle w:val="ConsPlusNormal"/>
            </w:pPr>
            <w:r>
              <w:t>Муниципальное бюджетное учреждение культуры Дом культуры села Ельдигино</w:t>
            </w:r>
          </w:p>
        </w:tc>
        <w:tc>
          <w:tcPr>
            <w:tcW w:w="2154" w:type="dxa"/>
          </w:tcPr>
          <w:p w:rsidR="006F1CFD" w:rsidRDefault="006F1CFD">
            <w:pPr>
              <w:pStyle w:val="ConsPlusNormal"/>
            </w:pPr>
            <w:r>
              <w:t>100</w:t>
            </w:r>
          </w:p>
        </w:tc>
        <w:tc>
          <w:tcPr>
            <w:tcW w:w="2195" w:type="dxa"/>
          </w:tcPr>
          <w:p w:rsidR="006F1CFD" w:rsidRDefault="006F1CFD">
            <w:pPr>
              <w:pStyle w:val="ConsPlusNormal"/>
            </w:pPr>
            <w:r>
              <w:t>100</w:t>
            </w:r>
          </w:p>
        </w:tc>
      </w:tr>
      <w:tr w:rsidR="006F1CFD">
        <w:tc>
          <w:tcPr>
            <w:tcW w:w="907" w:type="dxa"/>
          </w:tcPr>
          <w:p w:rsidR="006F1CFD" w:rsidRDefault="006F1CFD">
            <w:pPr>
              <w:pStyle w:val="ConsPlusNormal"/>
            </w:pPr>
            <w:r>
              <w:t>8</w:t>
            </w:r>
          </w:p>
        </w:tc>
        <w:tc>
          <w:tcPr>
            <w:tcW w:w="3402" w:type="dxa"/>
          </w:tcPr>
          <w:p w:rsidR="006F1CFD" w:rsidRDefault="006F1CFD">
            <w:pPr>
              <w:pStyle w:val="ConsPlusNormal"/>
            </w:pPr>
            <w:r>
              <w:t>Сельское поселение Ошейкинское Лотошинского муниципального района Московской области</w:t>
            </w:r>
          </w:p>
        </w:tc>
        <w:tc>
          <w:tcPr>
            <w:tcW w:w="3628" w:type="dxa"/>
          </w:tcPr>
          <w:p w:rsidR="006F1CFD" w:rsidRDefault="006F1CFD">
            <w:pPr>
              <w:pStyle w:val="ConsPlusNormal"/>
            </w:pPr>
            <w:r>
              <w:t>Муниципальное учреждение культуры "Централизованная клубная система сельского поселения Ошейкинское"</w:t>
            </w:r>
          </w:p>
        </w:tc>
        <w:tc>
          <w:tcPr>
            <w:tcW w:w="2154" w:type="dxa"/>
          </w:tcPr>
          <w:p w:rsidR="006F1CFD" w:rsidRDefault="006F1CFD">
            <w:pPr>
              <w:pStyle w:val="ConsPlusNormal"/>
            </w:pPr>
            <w:r>
              <w:t>100</w:t>
            </w:r>
          </w:p>
        </w:tc>
        <w:tc>
          <w:tcPr>
            <w:tcW w:w="2195" w:type="dxa"/>
          </w:tcPr>
          <w:p w:rsidR="006F1CFD" w:rsidRDefault="006F1CFD">
            <w:pPr>
              <w:pStyle w:val="ConsPlusNormal"/>
            </w:pPr>
            <w:r>
              <w:t>100</w:t>
            </w:r>
          </w:p>
        </w:tc>
      </w:tr>
      <w:tr w:rsidR="006F1CFD">
        <w:tc>
          <w:tcPr>
            <w:tcW w:w="907" w:type="dxa"/>
          </w:tcPr>
          <w:p w:rsidR="006F1CFD" w:rsidRDefault="006F1CFD">
            <w:pPr>
              <w:pStyle w:val="ConsPlusNormal"/>
            </w:pPr>
            <w:r>
              <w:t>9</w:t>
            </w:r>
          </w:p>
        </w:tc>
        <w:tc>
          <w:tcPr>
            <w:tcW w:w="3402" w:type="dxa"/>
          </w:tcPr>
          <w:p w:rsidR="006F1CFD" w:rsidRDefault="006F1CFD">
            <w:pPr>
              <w:pStyle w:val="ConsPlusNormal"/>
            </w:pPr>
            <w:r>
              <w:t>Сельское поселение Ямкинское Ногинского муниципального района Московской области</w:t>
            </w:r>
          </w:p>
        </w:tc>
        <w:tc>
          <w:tcPr>
            <w:tcW w:w="3628" w:type="dxa"/>
          </w:tcPr>
          <w:p w:rsidR="006F1CFD" w:rsidRDefault="006F1CFD">
            <w:pPr>
              <w:pStyle w:val="ConsPlusNormal"/>
            </w:pPr>
            <w:r>
              <w:t>Муниципальное бюджетное учреждение культуры "Сельский Дом культуры "Ямкино"</w:t>
            </w:r>
          </w:p>
        </w:tc>
        <w:tc>
          <w:tcPr>
            <w:tcW w:w="2154" w:type="dxa"/>
          </w:tcPr>
          <w:p w:rsidR="006F1CFD" w:rsidRDefault="006F1CFD">
            <w:pPr>
              <w:pStyle w:val="ConsPlusNormal"/>
            </w:pPr>
            <w:r>
              <w:t>100</w:t>
            </w:r>
          </w:p>
        </w:tc>
        <w:tc>
          <w:tcPr>
            <w:tcW w:w="2195" w:type="dxa"/>
          </w:tcPr>
          <w:p w:rsidR="006F1CFD" w:rsidRDefault="006F1CFD">
            <w:pPr>
              <w:pStyle w:val="ConsPlusNormal"/>
            </w:pPr>
            <w:r>
              <w:t>100</w:t>
            </w:r>
          </w:p>
        </w:tc>
      </w:tr>
      <w:tr w:rsidR="006F1CFD">
        <w:tc>
          <w:tcPr>
            <w:tcW w:w="907" w:type="dxa"/>
          </w:tcPr>
          <w:p w:rsidR="006F1CFD" w:rsidRDefault="006F1CFD">
            <w:pPr>
              <w:pStyle w:val="ConsPlusNormal"/>
            </w:pPr>
            <w:r>
              <w:t>10</w:t>
            </w:r>
          </w:p>
        </w:tc>
        <w:tc>
          <w:tcPr>
            <w:tcW w:w="3402" w:type="dxa"/>
          </w:tcPr>
          <w:p w:rsidR="006F1CFD" w:rsidRDefault="006F1CFD">
            <w:pPr>
              <w:pStyle w:val="ConsPlusNormal"/>
            </w:pPr>
            <w:r>
              <w:t>Сельское поселение Гребневское Щелковского муниципального района Московской области</w:t>
            </w:r>
          </w:p>
        </w:tc>
        <w:tc>
          <w:tcPr>
            <w:tcW w:w="3628" w:type="dxa"/>
          </w:tcPr>
          <w:p w:rsidR="006F1CFD" w:rsidRDefault="006F1CFD">
            <w:pPr>
              <w:pStyle w:val="ConsPlusNormal"/>
            </w:pPr>
            <w:r>
              <w:t>Муниципальное казенное учреждение сельского поселения Гребневское Щелковского муниципального района Московской области "Центр культуры и досуга "Гребнево"</w:t>
            </w:r>
          </w:p>
        </w:tc>
        <w:tc>
          <w:tcPr>
            <w:tcW w:w="2154" w:type="dxa"/>
          </w:tcPr>
          <w:p w:rsidR="006F1CFD" w:rsidRDefault="006F1CFD">
            <w:pPr>
              <w:pStyle w:val="ConsPlusNormal"/>
            </w:pPr>
            <w:r>
              <w:t>100</w:t>
            </w:r>
          </w:p>
        </w:tc>
        <w:tc>
          <w:tcPr>
            <w:tcW w:w="2195" w:type="dxa"/>
          </w:tcPr>
          <w:p w:rsidR="006F1CFD" w:rsidRDefault="006F1CFD">
            <w:pPr>
              <w:pStyle w:val="ConsPlusNormal"/>
            </w:pPr>
            <w:r>
              <w:t>100</w:t>
            </w:r>
          </w:p>
        </w:tc>
      </w:tr>
      <w:tr w:rsidR="006F1CFD">
        <w:tc>
          <w:tcPr>
            <w:tcW w:w="907" w:type="dxa"/>
          </w:tcPr>
          <w:p w:rsidR="006F1CFD" w:rsidRDefault="006F1CFD">
            <w:pPr>
              <w:pStyle w:val="ConsPlusNormal"/>
            </w:pPr>
            <w:r>
              <w:t>11</w:t>
            </w:r>
          </w:p>
        </w:tc>
        <w:tc>
          <w:tcPr>
            <w:tcW w:w="3402" w:type="dxa"/>
          </w:tcPr>
          <w:p w:rsidR="006F1CFD" w:rsidRDefault="006F1CFD">
            <w:pPr>
              <w:pStyle w:val="ConsPlusNormal"/>
            </w:pPr>
            <w:r>
              <w:t xml:space="preserve">Сельское поселение Акатьевское Коломенского муниципального района Московской области (в настоящее время Коломенский городской округ в соответствии с </w:t>
            </w:r>
            <w:hyperlink r:id="rId240" w:history="1">
              <w:r>
                <w:rPr>
                  <w:color w:val="0000FF"/>
                </w:rPr>
                <w:t>Законом</w:t>
              </w:r>
            </w:hyperlink>
            <w:r>
              <w:t xml:space="preserve"> Московской области N 36/2017-ОЗ)</w:t>
            </w:r>
          </w:p>
        </w:tc>
        <w:tc>
          <w:tcPr>
            <w:tcW w:w="3628" w:type="dxa"/>
          </w:tcPr>
          <w:p w:rsidR="006F1CFD" w:rsidRDefault="006F1CFD">
            <w:pPr>
              <w:pStyle w:val="ConsPlusNormal"/>
            </w:pPr>
            <w:r>
              <w:t>Муниципальное учреждение культуры "Акатьевский сельский дом культуры"</w:t>
            </w:r>
          </w:p>
        </w:tc>
        <w:tc>
          <w:tcPr>
            <w:tcW w:w="2154" w:type="dxa"/>
          </w:tcPr>
          <w:p w:rsidR="006F1CFD" w:rsidRDefault="006F1CFD">
            <w:pPr>
              <w:pStyle w:val="ConsPlusNormal"/>
            </w:pPr>
            <w:r>
              <w:t>100</w:t>
            </w:r>
          </w:p>
        </w:tc>
        <w:tc>
          <w:tcPr>
            <w:tcW w:w="2195" w:type="dxa"/>
          </w:tcPr>
          <w:p w:rsidR="006F1CFD" w:rsidRDefault="006F1CFD">
            <w:pPr>
              <w:pStyle w:val="ConsPlusNormal"/>
            </w:pPr>
            <w:r>
              <w:t>100</w:t>
            </w:r>
          </w:p>
        </w:tc>
      </w:tr>
      <w:tr w:rsidR="006F1CFD">
        <w:tc>
          <w:tcPr>
            <w:tcW w:w="907" w:type="dxa"/>
          </w:tcPr>
          <w:p w:rsidR="006F1CFD" w:rsidRDefault="006F1CFD">
            <w:pPr>
              <w:pStyle w:val="ConsPlusNormal"/>
            </w:pPr>
            <w:r>
              <w:t>12</w:t>
            </w:r>
          </w:p>
        </w:tc>
        <w:tc>
          <w:tcPr>
            <w:tcW w:w="3402" w:type="dxa"/>
          </w:tcPr>
          <w:p w:rsidR="006F1CFD" w:rsidRDefault="006F1CFD">
            <w:pPr>
              <w:pStyle w:val="ConsPlusNormal"/>
            </w:pPr>
            <w:r>
              <w:t>Сельское поселение Горетовское Можайского муниципального района Московской области</w:t>
            </w:r>
          </w:p>
        </w:tc>
        <w:tc>
          <w:tcPr>
            <w:tcW w:w="3628" w:type="dxa"/>
          </w:tcPr>
          <w:p w:rsidR="006F1CFD" w:rsidRDefault="006F1CFD">
            <w:pPr>
              <w:pStyle w:val="ConsPlusNormal"/>
            </w:pPr>
            <w:r>
              <w:t xml:space="preserve">Муниципальное бюджетное учреждение культуры "Комплексный культурно-досуговый </w:t>
            </w:r>
            <w:r>
              <w:lastRenderedPageBreak/>
              <w:t>центр Горетово"</w:t>
            </w:r>
          </w:p>
        </w:tc>
        <w:tc>
          <w:tcPr>
            <w:tcW w:w="2154" w:type="dxa"/>
          </w:tcPr>
          <w:p w:rsidR="006F1CFD" w:rsidRDefault="006F1CFD">
            <w:pPr>
              <w:pStyle w:val="ConsPlusNormal"/>
            </w:pPr>
            <w:r>
              <w:lastRenderedPageBreak/>
              <w:t>100</w:t>
            </w:r>
          </w:p>
        </w:tc>
        <w:tc>
          <w:tcPr>
            <w:tcW w:w="2195" w:type="dxa"/>
          </w:tcPr>
          <w:p w:rsidR="006F1CFD" w:rsidRDefault="006F1CFD">
            <w:pPr>
              <w:pStyle w:val="ConsPlusNormal"/>
            </w:pPr>
            <w:r>
              <w:t>100</w:t>
            </w:r>
          </w:p>
        </w:tc>
      </w:tr>
      <w:tr w:rsidR="006F1CFD">
        <w:tc>
          <w:tcPr>
            <w:tcW w:w="907" w:type="dxa"/>
          </w:tcPr>
          <w:p w:rsidR="006F1CFD" w:rsidRDefault="006F1CFD">
            <w:pPr>
              <w:pStyle w:val="ConsPlusNormal"/>
            </w:pPr>
            <w:r>
              <w:lastRenderedPageBreak/>
              <w:t>13</w:t>
            </w:r>
          </w:p>
        </w:tc>
        <w:tc>
          <w:tcPr>
            <w:tcW w:w="3402" w:type="dxa"/>
          </w:tcPr>
          <w:p w:rsidR="006F1CFD" w:rsidRDefault="006F1CFD">
            <w:pPr>
              <w:pStyle w:val="ConsPlusNormal"/>
            </w:pPr>
            <w:r>
              <w:t>Воскресенский муниципальный район</w:t>
            </w:r>
          </w:p>
        </w:tc>
        <w:tc>
          <w:tcPr>
            <w:tcW w:w="3628" w:type="dxa"/>
          </w:tcPr>
          <w:p w:rsidR="006F1CFD" w:rsidRDefault="006F1CFD">
            <w:pPr>
              <w:pStyle w:val="ConsPlusNormal"/>
            </w:pPr>
            <w:r>
              <w:t>Муниципальное учреждение культуры "Воскресенская межпоселенческая библиотека" Библиотека-филиал N 31</w:t>
            </w:r>
          </w:p>
        </w:tc>
        <w:tc>
          <w:tcPr>
            <w:tcW w:w="2154" w:type="dxa"/>
          </w:tcPr>
          <w:p w:rsidR="006F1CFD" w:rsidRDefault="006F1CFD">
            <w:pPr>
              <w:pStyle w:val="ConsPlusNormal"/>
            </w:pPr>
            <w:r>
              <w:t>100</w:t>
            </w:r>
          </w:p>
        </w:tc>
        <w:tc>
          <w:tcPr>
            <w:tcW w:w="2195" w:type="dxa"/>
          </w:tcPr>
          <w:p w:rsidR="006F1CFD" w:rsidRDefault="006F1CFD">
            <w:pPr>
              <w:pStyle w:val="ConsPlusNormal"/>
            </w:pPr>
            <w:r>
              <w:t>100</w:t>
            </w:r>
          </w:p>
        </w:tc>
      </w:tr>
      <w:tr w:rsidR="006F1CFD">
        <w:tc>
          <w:tcPr>
            <w:tcW w:w="907" w:type="dxa"/>
          </w:tcPr>
          <w:p w:rsidR="006F1CFD" w:rsidRDefault="006F1CFD">
            <w:pPr>
              <w:pStyle w:val="ConsPlusNormal"/>
            </w:pPr>
            <w:r>
              <w:t>14</w:t>
            </w:r>
          </w:p>
        </w:tc>
        <w:tc>
          <w:tcPr>
            <w:tcW w:w="3402" w:type="dxa"/>
          </w:tcPr>
          <w:p w:rsidR="006F1CFD" w:rsidRDefault="006F1CFD">
            <w:pPr>
              <w:pStyle w:val="ConsPlusNormal"/>
            </w:pPr>
            <w:r>
              <w:t>Ленинский муниципальный район</w:t>
            </w:r>
          </w:p>
        </w:tc>
        <w:tc>
          <w:tcPr>
            <w:tcW w:w="3628" w:type="dxa"/>
          </w:tcPr>
          <w:p w:rsidR="006F1CFD" w:rsidRDefault="006F1CFD">
            <w:pPr>
              <w:pStyle w:val="ConsPlusNormal"/>
            </w:pPr>
            <w:r>
              <w:t>Муниципальное бюджетное учреждение культуры "Межпоселенческая библиотека" Библиотека-филиал N 4</w:t>
            </w:r>
          </w:p>
        </w:tc>
        <w:tc>
          <w:tcPr>
            <w:tcW w:w="2154" w:type="dxa"/>
          </w:tcPr>
          <w:p w:rsidR="006F1CFD" w:rsidRDefault="006F1CFD">
            <w:pPr>
              <w:pStyle w:val="ConsPlusNormal"/>
            </w:pPr>
            <w:r>
              <w:t>100</w:t>
            </w:r>
          </w:p>
        </w:tc>
        <w:tc>
          <w:tcPr>
            <w:tcW w:w="2195" w:type="dxa"/>
          </w:tcPr>
          <w:p w:rsidR="006F1CFD" w:rsidRDefault="006F1CFD">
            <w:pPr>
              <w:pStyle w:val="ConsPlusNormal"/>
            </w:pPr>
            <w:r>
              <w:t>100</w:t>
            </w:r>
          </w:p>
        </w:tc>
      </w:tr>
      <w:tr w:rsidR="006F1CFD">
        <w:tc>
          <w:tcPr>
            <w:tcW w:w="907" w:type="dxa"/>
          </w:tcPr>
          <w:p w:rsidR="006F1CFD" w:rsidRDefault="006F1CFD">
            <w:pPr>
              <w:pStyle w:val="ConsPlusNormal"/>
            </w:pPr>
            <w:r>
              <w:t>15</w:t>
            </w:r>
          </w:p>
        </w:tc>
        <w:tc>
          <w:tcPr>
            <w:tcW w:w="3402" w:type="dxa"/>
          </w:tcPr>
          <w:p w:rsidR="006F1CFD" w:rsidRDefault="006F1CFD">
            <w:pPr>
              <w:pStyle w:val="ConsPlusNormal"/>
            </w:pPr>
            <w:r>
              <w:t>Сельское поселение Спасское Волоколамского муниципального района Московской области</w:t>
            </w:r>
          </w:p>
        </w:tc>
        <w:tc>
          <w:tcPr>
            <w:tcW w:w="3628" w:type="dxa"/>
          </w:tcPr>
          <w:p w:rsidR="006F1CFD" w:rsidRDefault="006F1CFD">
            <w:pPr>
              <w:pStyle w:val="ConsPlusNormal"/>
            </w:pPr>
            <w:r>
              <w:t>Муниципальное казенное учреждение "Библиотека сельского поселения Спасское"</w:t>
            </w:r>
          </w:p>
        </w:tc>
        <w:tc>
          <w:tcPr>
            <w:tcW w:w="2154" w:type="dxa"/>
          </w:tcPr>
          <w:p w:rsidR="006F1CFD" w:rsidRDefault="006F1CFD">
            <w:pPr>
              <w:pStyle w:val="ConsPlusNormal"/>
            </w:pPr>
            <w:r>
              <w:t>100</w:t>
            </w:r>
          </w:p>
        </w:tc>
        <w:tc>
          <w:tcPr>
            <w:tcW w:w="2195" w:type="dxa"/>
          </w:tcPr>
          <w:p w:rsidR="006F1CFD" w:rsidRDefault="006F1CFD">
            <w:pPr>
              <w:pStyle w:val="ConsPlusNormal"/>
            </w:pPr>
            <w:r>
              <w:t>50</w:t>
            </w:r>
          </w:p>
        </w:tc>
      </w:tr>
      <w:tr w:rsidR="006F1CFD">
        <w:tc>
          <w:tcPr>
            <w:tcW w:w="907" w:type="dxa"/>
          </w:tcPr>
          <w:p w:rsidR="006F1CFD" w:rsidRDefault="006F1CFD">
            <w:pPr>
              <w:pStyle w:val="ConsPlusNormal"/>
            </w:pPr>
            <w:r>
              <w:t>16</w:t>
            </w:r>
          </w:p>
        </w:tc>
        <w:tc>
          <w:tcPr>
            <w:tcW w:w="3402" w:type="dxa"/>
          </w:tcPr>
          <w:p w:rsidR="006F1CFD" w:rsidRDefault="006F1CFD">
            <w:pPr>
              <w:pStyle w:val="ConsPlusNormal"/>
            </w:pPr>
            <w:r>
              <w:t xml:space="preserve">Коломенский муниципальный район (в настоящее время Коломенский городской округ в соответствии с </w:t>
            </w:r>
            <w:hyperlink r:id="rId241" w:history="1">
              <w:r>
                <w:rPr>
                  <w:color w:val="0000FF"/>
                </w:rPr>
                <w:t>Законом</w:t>
              </w:r>
            </w:hyperlink>
            <w:r>
              <w:t xml:space="preserve"> Московской области N 36/2017-ОЗ)</w:t>
            </w:r>
          </w:p>
        </w:tc>
        <w:tc>
          <w:tcPr>
            <w:tcW w:w="3628" w:type="dxa"/>
          </w:tcPr>
          <w:p w:rsidR="006F1CFD" w:rsidRDefault="006F1CFD">
            <w:pPr>
              <w:pStyle w:val="ConsPlusNormal"/>
            </w:pPr>
            <w:r>
              <w:t>Муниципальное бюджетное учреждение культуры "Межпоселенческая центральная библиотека им. И.И. Лажечникова"</w:t>
            </w:r>
          </w:p>
        </w:tc>
        <w:tc>
          <w:tcPr>
            <w:tcW w:w="2154" w:type="dxa"/>
          </w:tcPr>
          <w:p w:rsidR="006F1CFD" w:rsidRDefault="006F1CFD">
            <w:pPr>
              <w:pStyle w:val="ConsPlusNormal"/>
            </w:pPr>
            <w:r>
              <w:t>100</w:t>
            </w:r>
          </w:p>
        </w:tc>
        <w:tc>
          <w:tcPr>
            <w:tcW w:w="2195" w:type="dxa"/>
          </w:tcPr>
          <w:p w:rsidR="006F1CFD" w:rsidRDefault="006F1CFD">
            <w:pPr>
              <w:pStyle w:val="ConsPlusNormal"/>
            </w:pPr>
            <w:r>
              <w:t>50</w:t>
            </w:r>
          </w:p>
        </w:tc>
      </w:tr>
      <w:tr w:rsidR="006F1CFD">
        <w:tc>
          <w:tcPr>
            <w:tcW w:w="907" w:type="dxa"/>
          </w:tcPr>
          <w:p w:rsidR="006F1CFD" w:rsidRDefault="006F1CFD">
            <w:pPr>
              <w:pStyle w:val="ConsPlusNormal"/>
            </w:pPr>
            <w:r>
              <w:t>17</w:t>
            </w:r>
          </w:p>
        </w:tc>
        <w:tc>
          <w:tcPr>
            <w:tcW w:w="3402" w:type="dxa"/>
          </w:tcPr>
          <w:p w:rsidR="006F1CFD" w:rsidRDefault="006F1CFD">
            <w:pPr>
              <w:pStyle w:val="ConsPlusNormal"/>
            </w:pPr>
            <w:r>
              <w:t>Солнечногорский муниципальный район</w:t>
            </w:r>
          </w:p>
        </w:tc>
        <w:tc>
          <w:tcPr>
            <w:tcW w:w="3628" w:type="dxa"/>
          </w:tcPr>
          <w:p w:rsidR="006F1CFD" w:rsidRDefault="006F1CFD">
            <w:pPr>
              <w:pStyle w:val="ConsPlusNormal"/>
            </w:pPr>
            <w:r>
              <w:t>Муниципальное бюджетное учреждение культуры "Солнечногорская межпоселенческая районная библиотека"</w:t>
            </w:r>
          </w:p>
        </w:tc>
        <w:tc>
          <w:tcPr>
            <w:tcW w:w="2154" w:type="dxa"/>
          </w:tcPr>
          <w:p w:rsidR="006F1CFD" w:rsidRDefault="006F1CFD">
            <w:pPr>
              <w:pStyle w:val="ConsPlusNormal"/>
            </w:pPr>
            <w:r>
              <w:t>100</w:t>
            </w:r>
          </w:p>
        </w:tc>
        <w:tc>
          <w:tcPr>
            <w:tcW w:w="2195" w:type="dxa"/>
          </w:tcPr>
          <w:p w:rsidR="006F1CFD" w:rsidRDefault="006F1CFD">
            <w:pPr>
              <w:pStyle w:val="ConsPlusNormal"/>
            </w:pPr>
            <w:r>
              <w:t>50</w:t>
            </w:r>
          </w:p>
        </w:tc>
      </w:tr>
      <w:tr w:rsidR="006F1CFD">
        <w:tc>
          <w:tcPr>
            <w:tcW w:w="907" w:type="dxa"/>
          </w:tcPr>
          <w:p w:rsidR="006F1CFD" w:rsidRDefault="006F1CFD">
            <w:pPr>
              <w:pStyle w:val="ConsPlusNormal"/>
            </w:pPr>
            <w:r>
              <w:t>18</w:t>
            </w:r>
          </w:p>
        </w:tc>
        <w:tc>
          <w:tcPr>
            <w:tcW w:w="3402" w:type="dxa"/>
          </w:tcPr>
          <w:p w:rsidR="006F1CFD" w:rsidRDefault="006F1CFD">
            <w:pPr>
              <w:pStyle w:val="ConsPlusNormal"/>
            </w:pPr>
            <w:r>
              <w:t>Клинский муниципальный район</w:t>
            </w:r>
          </w:p>
        </w:tc>
        <w:tc>
          <w:tcPr>
            <w:tcW w:w="3628" w:type="dxa"/>
          </w:tcPr>
          <w:p w:rsidR="006F1CFD" w:rsidRDefault="006F1CFD">
            <w:pPr>
              <w:pStyle w:val="ConsPlusNormal"/>
            </w:pPr>
            <w:r>
              <w:t>Муниципальное бюджетное учреждение культуры "Клинская централизованная библиотечная система"</w:t>
            </w:r>
          </w:p>
        </w:tc>
        <w:tc>
          <w:tcPr>
            <w:tcW w:w="2154" w:type="dxa"/>
          </w:tcPr>
          <w:p w:rsidR="006F1CFD" w:rsidRDefault="006F1CFD">
            <w:pPr>
              <w:pStyle w:val="ConsPlusNormal"/>
            </w:pPr>
            <w:r>
              <w:t>100</w:t>
            </w:r>
          </w:p>
        </w:tc>
        <w:tc>
          <w:tcPr>
            <w:tcW w:w="2195" w:type="dxa"/>
          </w:tcPr>
          <w:p w:rsidR="006F1CFD" w:rsidRDefault="006F1CFD">
            <w:pPr>
              <w:pStyle w:val="ConsPlusNormal"/>
            </w:pPr>
            <w:r>
              <w:t>50</w:t>
            </w:r>
          </w:p>
        </w:tc>
      </w:tr>
    </w:tbl>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2</w:t>
      </w:r>
    </w:p>
    <w:p w:rsidR="006F1CFD" w:rsidRDefault="006F1CFD">
      <w:pPr>
        <w:pStyle w:val="ConsPlusNormal"/>
        <w:jc w:val="right"/>
      </w:pPr>
      <w:r>
        <w:t>к Условиям предоставления</w:t>
      </w:r>
    </w:p>
    <w:p w:rsidR="006F1CFD" w:rsidRDefault="006F1CFD">
      <w:pPr>
        <w:pStyle w:val="ConsPlusNormal"/>
        <w:jc w:val="right"/>
      </w:pPr>
      <w:r>
        <w:t>и расходования иных межбюджетных</w:t>
      </w:r>
    </w:p>
    <w:p w:rsidR="006F1CFD" w:rsidRDefault="006F1CFD">
      <w:pPr>
        <w:pStyle w:val="ConsPlusNormal"/>
        <w:jc w:val="right"/>
      </w:pPr>
      <w:r>
        <w:t>трансфертов, предоставляемых</w:t>
      </w:r>
    </w:p>
    <w:p w:rsidR="006F1CFD" w:rsidRDefault="006F1CFD">
      <w:pPr>
        <w:pStyle w:val="ConsPlusNormal"/>
        <w:jc w:val="right"/>
      </w:pPr>
      <w:r>
        <w:t>из бюджета Московской области</w:t>
      </w:r>
    </w:p>
    <w:p w:rsidR="006F1CFD" w:rsidRDefault="006F1CFD">
      <w:pPr>
        <w:pStyle w:val="ConsPlusNormal"/>
        <w:jc w:val="right"/>
      </w:pPr>
      <w:r>
        <w:t>бюджетам муниципальных образований</w:t>
      </w:r>
    </w:p>
    <w:p w:rsidR="006F1CFD" w:rsidRDefault="006F1CFD">
      <w:pPr>
        <w:pStyle w:val="ConsPlusNormal"/>
        <w:jc w:val="right"/>
      </w:pPr>
      <w:r>
        <w:t>Московской области за счет средств</w:t>
      </w:r>
    </w:p>
    <w:p w:rsidR="006F1CFD" w:rsidRDefault="006F1CFD">
      <w:pPr>
        <w:pStyle w:val="ConsPlusNormal"/>
        <w:jc w:val="right"/>
      </w:pPr>
      <w:r>
        <w:t>федерального бюджета на поддержку</w:t>
      </w:r>
    </w:p>
    <w:p w:rsidR="006F1CFD" w:rsidRDefault="006F1CFD">
      <w:pPr>
        <w:pStyle w:val="ConsPlusNormal"/>
        <w:jc w:val="right"/>
      </w:pPr>
      <w:r>
        <w:t>отрасли культуры, в 2017 году</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67" w:name="P8998"/>
      <w:bookmarkEnd w:id="67"/>
      <w:r>
        <w:t>Отчет</w:t>
      </w:r>
    </w:p>
    <w:p w:rsidR="006F1CFD" w:rsidRDefault="006F1CFD">
      <w:pPr>
        <w:pStyle w:val="ConsPlusNormal"/>
        <w:jc w:val="center"/>
      </w:pPr>
      <w:r>
        <w:t>об использовании иных межбюджетных трансфертов,</w:t>
      </w:r>
    </w:p>
    <w:p w:rsidR="006F1CFD" w:rsidRDefault="006F1CFD">
      <w:pPr>
        <w:pStyle w:val="ConsPlusNormal"/>
        <w:jc w:val="center"/>
      </w:pPr>
      <w:r>
        <w:t>предоставленных из бюджета Московской области бюджету</w:t>
      </w:r>
    </w:p>
    <w:p w:rsidR="006F1CFD" w:rsidRDefault="006F1CFD">
      <w:pPr>
        <w:pStyle w:val="ConsPlusNormal"/>
        <w:jc w:val="center"/>
      </w:pPr>
      <w:r>
        <w:t>____________________________________________________________</w:t>
      </w:r>
    </w:p>
    <w:p w:rsidR="006F1CFD" w:rsidRDefault="006F1CFD">
      <w:pPr>
        <w:pStyle w:val="ConsPlusNormal"/>
        <w:jc w:val="center"/>
      </w:pPr>
      <w:r>
        <w:t>(наименование муниципального образования Московской области)</w:t>
      </w:r>
    </w:p>
    <w:p w:rsidR="006F1CFD" w:rsidRDefault="006F1CFD">
      <w:pPr>
        <w:pStyle w:val="ConsPlusNormal"/>
        <w:jc w:val="center"/>
      </w:pPr>
      <w:r>
        <w:t>за счет средств, перечисляемых из федерального бюджета</w:t>
      </w:r>
    </w:p>
    <w:p w:rsidR="006F1CFD" w:rsidRDefault="006F1CFD">
      <w:pPr>
        <w:pStyle w:val="ConsPlusNormal"/>
        <w:jc w:val="center"/>
      </w:pPr>
      <w:r>
        <w:t>на поддержку отрасли культуры, в 2017 году</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984"/>
        <w:gridCol w:w="2381"/>
        <w:gridCol w:w="2438"/>
        <w:gridCol w:w="2381"/>
        <w:gridCol w:w="2438"/>
        <w:gridCol w:w="2438"/>
        <w:gridCol w:w="2494"/>
        <w:gridCol w:w="2721"/>
        <w:gridCol w:w="1474"/>
      </w:tblGrid>
      <w:tr w:rsidR="006F1CFD">
        <w:tc>
          <w:tcPr>
            <w:tcW w:w="794" w:type="dxa"/>
          </w:tcPr>
          <w:p w:rsidR="006F1CFD" w:rsidRDefault="006F1CFD">
            <w:pPr>
              <w:pStyle w:val="ConsPlusNormal"/>
              <w:jc w:val="center"/>
            </w:pPr>
            <w:r>
              <w:t>N п/п</w:t>
            </w:r>
          </w:p>
        </w:tc>
        <w:tc>
          <w:tcPr>
            <w:tcW w:w="1984" w:type="dxa"/>
          </w:tcPr>
          <w:p w:rsidR="006F1CFD" w:rsidRDefault="006F1CFD">
            <w:pPr>
              <w:pStyle w:val="ConsPlusNormal"/>
              <w:jc w:val="center"/>
            </w:pPr>
            <w:r>
              <w:t>Направление расходов</w:t>
            </w:r>
          </w:p>
        </w:tc>
        <w:tc>
          <w:tcPr>
            <w:tcW w:w="2381" w:type="dxa"/>
          </w:tcPr>
          <w:p w:rsidR="006F1CFD" w:rsidRDefault="006F1CFD">
            <w:pPr>
              <w:pStyle w:val="ConsPlusNormal"/>
              <w:jc w:val="center"/>
            </w:pPr>
            <w:r>
              <w:t>Наименование мероприятия</w:t>
            </w:r>
          </w:p>
        </w:tc>
        <w:tc>
          <w:tcPr>
            <w:tcW w:w="2438" w:type="dxa"/>
          </w:tcPr>
          <w:p w:rsidR="006F1CFD" w:rsidRDefault="006F1CFD">
            <w:pPr>
              <w:pStyle w:val="ConsPlusNormal"/>
              <w:jc w:val="center"/>
            </w:pPr>
            <w:r>
              <w:t xml:space="preserve">Число лучших муниципальных учреждений культуры, находящихся на территориях сельских поселений, и их работников, которым предусмотрена выплата денежного поощрения из федерального </w:t>
            </w:r>
            <w:r>
              <w:lastRenderedPageBreak/>
              <w:t>бюджета по результатам конкурса</w:t>
            </w:r>
          </w:p>
        </w:tc>
        <w:tc>
          <w:tcPr>
            <w:tcW w:w="2381" w:type="dxa"/>
          </w:tcPr>
          <w:p w:rsidR="006F1CFD" w:rsidRDefault="006F1CFD">
            <w:pPr>
              <w:pStyle w:val="ConsPlusNormal"/>
              <w:jc w:val="center"/>
            </w:pPr>
            <w:r>
              <w:lastRenderedPageBreak/>
              <w:t xml:space="preserve">Число лучших муниципальных учреждений культуры, находящихся на территориях сельских поселений, и их работников, получивших денежное поощрение из федерального бюджета </w:t>
            </w:r>
            <w:r>
              <w:lastRenderedPageBreak/>
              <w:t>по результатам конкурса</w:t>
            </w:r>
          </w:p>
        </w:tc>
        <w:tc>
          <w:tcPr>
            <w:tcW w:w="2438" w:type="dxa"/>
          </w:tcPr>
          <w:p w:rsidR="006F1CFD" w:rsidRDefault="006F1CFD">
            <w:pPr>
              <w:pStyle w:val="ConsPlusNormal"/>
              <w:jc w:val="center"/>
            </w:pPr>
            <w:r>
              <w:lastRenderedPageBreak/>
              <w:t xml:space="preserve">Объем средств, предусмотренных бюджетом Московской области на выплату денежного поощрения лучшим муниципальным учреждениям культуры, находящимся на территориях сельских </w:t>
            </w:r>
            <w:r>
              <w:lastRenderedPageBreak/>
              <w:t>поселений, и их работникам (тыс. руб.)</w:t>
            </w:r>
          </w:p>
        </w:tc>
        <w:tc>
          <w:tcPr>
            <w:tcW w:w="2438" w:type="dxa"/>
          </w:tcPr>
          <w:p w:rsidR="006F1CFD" w:rsidRDefault="006F1CFD">
            <w:pPr>
              <w:pStyle w:val="ConsPlusNormal"/>
              <w:jc w:val="center"/>
            </w:pPr>
            <w:r>
              <w:lastRenderedPageBreak/>
              <w:t xml:space="preserve">Объем средств, предусмотренных бюджетом Московской области на выплату денежного поощрения лучшим муниципальным учреждениям культуры, находящимся на территориях сельских </w:t>
            </w:r>
            <w:r>
              <w:lastRenderedPageBreak/>
              <w:t>поселений, и их работникам (тыс. руб.)</w:t>
            </w:r>
          </w:p>
        </w:tc>
        <w:tc>
          <w:tcPr>
            <w:tcW w:w="2494" w:type="dxa"/>
          </w:tcPr>
          <w:p w:rsidR="006F1CFD" w:rsidRDefault="006F1CFD">
            <w:pPr>
              <w:pStyle w:val="ConsPlusNormal"/>
              <w:jc w:val="center"/>
            </w:pPr>
            <w:r>
              <w:lastRenderedPageBreak/>
              <w:t xml:space="preserve">Объем средств, предусмотренных бюджетом Московской области на выплату денежного поощрения лучшим муниципальным учреждениям культуры, находящимся на территориях сельских поселений, и их </w:t>
            </w:r>
            <w:r>
              <w:lastRenderedPageBreak/>
              <w:t>работникам (тыс. руб.)</w:t>
            </w:r>
          </w:p>
        </w:tc>
        <w:tc>
          <w:tcPr>
            <w:tcW w:w="2721" w:type="dxa"/>
          </w:tcPr>
          <w:p w:rsidR="006F1CFD" w:rsidRDefault="006F1CFD">
            <w:pPr>
              <w:pStyle w:val="ConsPlusNormal"/>
              <w:jc w:val="center"/>
            </w:pPr>
            <w:r>
              <w:lastRenderedPageBreak/>
              <w:t xml:space="preserve">Объем средств, предусмотренных бюджетом Московской области на выплату денежного поощрения лучшим муниципальным учреждениям культуры, находящимся на территориях сельских поселений, и их </w:t>
            </w:r>
            <w:r>
              <w:lastRenderedPageBreak/>
              <w:t>работникам (тыс. руб.)</w:t>
            </w:r>
          </w:p>
        </w:tc>
        <w:tc>
          <w:tcPr>
            <w:tcW w:w="1474" w:type="dxa"/>
          </w:tcPr>
          <w:p w:rsidR="006F1CFD" w:rsidRDefault="006F1CFD">
            <w:pPr>
              <w:pStyle w:val="ConsPlusNormal"/>
              <w:jc w:val="center"/>
            </w:pPr>
            <w:r>
              <w:lastRenderedPageBreak/>
              <w:t>Причина неосвоения средств</w:t>
            </w:r>
          </w:p>
        </w:tc>
      </w:tr>
      <w:tr w:rsidR="006F1CFD">
        <w:tc>
          <w:tcPr>
            <w:tcW w:w="794" w:type="dxa"/>
          </w:tcPr>
          <w:p w:rsidR="006F1CFD" w:rsidRDefault="006F1CFD">
            <w:pPr>
              <w:pStyle w:val="ConsPlusNormal"/>
              <w:jc w:val="center"/>
            </w:pPr>
            <w:r>
              <w:lastRenderedPageBreak/>
              <w:t>1</w:t>
            </w:r>
          </w:p>
        </w:tc>
        <w:tc>
          <w:tcPr>
            <w:tcW w:w="1984" w:type="dxa"/>
          </w:tcPr>
          <w:p w:rsidR="006F1CFD" w:rsidRDefault="006F1CFD">
            <w:pPr>
              <w:pStyle w:val="ConsPlusNormal"/>
              <w:jc w:val="center"/>
            </w:pPr>
            <w:r>
              <w:t>2</w:t>
            </w:r>
          </w:p>
        </w:tc>
        <w:tc>
          <w:tcPr>
            <w:tcW w:w="2381" w:type="dxa"/>
          </w:tcPr>
          <w:p w:rsidR="006F1CFD" w:rsidRDefault="006F1CFD">
            <w:pPr>
              <w:pStyle w:val="ConsPlusNormal"/>
              <w:jc w:val="center"/>
            </w:pPr>
            <w:r>
              <w:t>3</w:t>
            </w:r>
          </w:p>
        </w:tc>
        <w:tc>
          <w:tcPr>
            <w:tcW w:w="2438" w:type="dxa"/>
          </w:tcPr>
          <w:p w:rsidR="006F1CFD" w:rsidRDefault="006F1CFD">
            <w:pPr>
              <w:pStyle w:val="ConsPlusNormal"/>
              <w:jc w:val="center"/>
            </w:pPr>
            <w:r>
              <w:t>4</w:t>
            </w:r>
          </w:p>
        </w:tc>
        <w:tc>
          <w:tcPr>
            <w:tcW w:w="2381" w:type="dxa"/>
          </w:tcPr>
          <w:p w:rsidR="006F1CFD" w:rsidRDefault="006F1CFD">
            <w:pPr>
              <w:pStyle w:val="ConsPlusNormal"/>
              <w:jc w:val="center"/>
            </w:pPr>
            <w:r>
              <w:t>5</w:t>
            </w:r>
          </w:p>
        </w:tc>
        <w:tc>
          <w:tcPr>
            <w:tcW w:w="2438" w:type="dxa"/>
          </w:tcPr>
          <w:p w:rsidR="006F1CFD" w:rsidRDefault="006F1CFD">
            <w:pPr>
              <w:pStyle w:val="ConsPlusNormal"/>
              <w:jc w:val="center"/>
            </w:pPr>
            <w:r>
              <w:t>6</w:t>
            </w:r>
          </w:p>
        </w:tc>
        <w:tc>
          <w:tcPr>
            <w:tcW w:w="2438" w:type="dxa"/>
          </w:tcPr>
          <w:p w:rsidR="006F1CFD" w:rsidRDefault="006F1CFD">
            <w:pPr>
              <w:pStyle w:val="ConsPlusNormal"/>
              <w:jc w:val="center"/>
            </w:pPr>
            <w:r>
              <w:t>7</w:t>
            </w:r>
          </w:p>
        </w:tc>
        <w:tc>
          <w:tcPr>
            <w:tcW w:w="2494" w:type="dxa"/>
          </w:tcPr>
          <w:p w:rsidR="006F1CFD" w:rsidRDefault="006F1CFD">
            <w:pPr>
              <w:pStyle w:val="ConsPlusNormal"/>
              <w:jc w:val="center"/>
            </w:pPr>
            <w:r>
              <w:t>8</w:t>
            </w:r>
          </w:p>
        </w:tc>
        <w:tc>
          <w:tcPr>
            <w:tcW w:w="2721" w:type="dxa"/>
          </w:tcPr>
          <w:p w:rsidR="006F1CFD" w:rsidRDefault="006F1CFD">
            <w:pPr>
              <w:pStyle w:val="ConsPlusNormal"/>
              <w:jc w:val="center"/>
            </w:pPr>
            <w:r>
              <w:t>9</w:t>
            </w:r>
          </w:p>
        </w:tc>
        <w:tc>
          <w:tcPr>
            <w:tcW w:w="1474" w:type="dxa"/>
          </w:tcPr>
          <w:p w:rsidR="006F1CFD" w:rsidRDefault="006F1CFD">
            <w:pPr>
              <w:pStyle w:val="ConsPlusNormal"/>
              <w:jc w:val="center"/>
            </w:pPr>
            <w:r>
              <w:t>10</w:t>
            </w:r>
          </w:p>
        </w:tc>
      </w:tr>
      <w:tr w:rsidR="006F1CFD">
        <w:tc>
          <w:tcPr>
            <w:tcW w:w="794" w:type="dxa"/>
          </w:tcPr>
          <w:p w:rsidR="006F1CFD" w:rsidRDefault="006F1CFD">
            <w:pPr>
              <w:pStyle w:val="ConsPlusNormal"/>
            </w:pPr>
            <w:r>
              <w:t>1.</w:t>
            </w:r>
          </w:p>
        </w:tc>
        <w:tc>
          <w:tcPr>
            <w:tcW w:w="1984" w:type="dxa"/>
          </w:tcPr>
          <w:p w:rsidR="006F1CFD" w:rsidRDefault="006F1CFD">
            <w:pPr>
              <w:pStyle w:val="ConsPlusNormal"/>
            </w:pPr>
            <w:r>
              <w:t>Иной межбюджетный трансферт</w:t>
            </w:r>
          </w:p>
        </w:tc>
        <w:tc>
          <w:tcPr>
            <w:tcW w:w="2381" w:type="dxa"/>
          </w:tcPr>
          <w:p w:rsidR="006F1CFD" w:rsidRDefault="006F1CFD">
            <w:pPr>
              <w:pStyle w:val="ConsPlusNormal"/>
            </w:pPr>
            <w:r>
              <w:t>Государственная поддержка работников муниципальных учреждений культуры, находящихся на территории сельских поселений</w:t>
            </w:r>
          </w:p>
        </w:tc>
        <w:tc>
          <w:tcPr>
            <w:tcW w:w="2438" w:type="dxa"/>
          </w:tcPr>
          <w:p w:rsidR="006F1CFD" w:rsidRDefault="006F1CFD">
            <w:pPr>
              <w:pStyle w:val="ConsPlusNormal"/>
            </w:pPr>
          </w:p>
        </w:tc>
        <w:tc>
          <w:tcPr>
            <w:tcW w:w="2381" w:type="dxa"/>
          </w:tcPr>
          <w:p w:rsidR="006F1CFD" w:rsidRDefault="006F1CFD">
            <w:pPr>
              <w:pStyle w:val="ConsPlusNormal"/>
            </w:pPr>
          </w:p>
        </w:tc>
        <w:tc>
          <w:tcPr>
            <w:tcW w:w="2438" w:type="dxa"/>
          </w:tcPr>
          <w:p w:rsidR="006F1CFD" w:rsidRDefault="006F1CFD">
            <w:pPr>
              <w:pStyle w:val="ConsPlusNormal"/>
            </w:pPr>
          </w:p>
        </w:tc>
        <w:tc>
          <w:tcPr>
            <w:tcW w:w="2438" w:type="dxa"/>
          </w:tcPr>
          <w:p w:rsidR="006F1CFD" w:rsidRDefault="006F1CFD">
            <w:pPr>
              <w:pStyle w:val="ConsPlusNormal"/>
            </w:pPr>
          </w:p>
        </w:tc>
        <w:tc>
          <w:tcPr>
            <w:tcW w:w="2494" w:type="dxa"/>
          </w:tcPr>
          <w:p w:rsidR="006F1CFD" w:rsidRDefault="006F1CFD">
            <w:pPr>
              <w:pStyle w:val="ConsPlusNormal"/>
            </w:pPr>
          </w:p>
        </w:tc>
        <w:tc>
          <w:tcPr>
            <w:tcW w:w="2721" w:type="dxa"/>
          </w:tcPr>
          <w:p w:rsidR="006F1CFD" w:rsidRDefault="006F1CFD">
            <w:pPr>
              <w:pStyle w:val="ConsPlusNormal"/>
            </w:pPr>
          </w:p>
        </w:tc>
        <w:tc>
          <w:tcPr>
            <w:tcW w:w="1474" w:type="dxa"/>
          </w:tcPr>
          <w:p w:rsidR="006F1CFD" w:rsidRDefault="006F1CFD">
            <w:pPr>
              <w:pStyle w:val="ConsPlusNormal"/>
            </w:pPr>
          </w:p>
        </w:tc>
      </w:tr>
      <w:tr w:rsidR="006F1CFD">
        <w:tc>
          <w:tcPr>
            <w:tcW w:w="794" w:type="dxa"/>
          </w:tcPr>
          <w:p w:rsidR="006F1CFD" w:rsidRDefault="006F1CFD">
            <w:pPr>
              <w:pStyle w:val="ConsPlusNormal"/>
            </w:pPr>
            <w:r>
              <w:t>2.</w:t>
            </w:r>
          </w:p>
        </w:tc>
        <w:tc>
          <w:tcPr>
            <w:tcW w:w="1984" w:type="dxa"/>
          </w:tcPr>
          <w:p w:rsidR="006F1CFD" w:rsidRDefault="006F1CFD">
            <w:pPr>
              <w:pStyle w:val="ConsPlusNormal"/>
            </w:pPr>
            <w:r>
              <w:t>Иной межбюджетный трансферт</w:t>
            </w:r>
          </w:p>
        </w:tc>
        <w:tc>
          <w:tcPr>
            <w:tcW w:w="2381" w:type="dxa"/>
          </w:tcPr>
          <w:p w:rsidR="006F1CFD" w:rsidRDefault="006F1CFD">
            <w:pPr>
              <w:pStyle w:val="ConsPlusNormal"/>
            </w:pPr>
            <w:r>
              <w:t>Государственная поддержка муниципальных учреждений культуры, находящихся на территории сельских поселений</w:t>
            </w:r>
          </w:p>
        </w:tc>
        <w:tc>
          <w:tcPr>
            <w:tcW w:w="2438" w:type="dxa"/>
          </w:tcPr>
          <w:p w:rsidR="006F1CFD" w:rsidRDefault="006F1CFD">
            <w:pPr>
              <w:pStyle w:val="ConsPlusNormal"/>
            </w:pPr>
          </w:p>
        </w:tc>
        <w:tc>
          <w:tcPr>
            <w:tcW w:w="2381" w:type="dxa"/>
          </w:tcPr>
          <w:p w:rsidR="006F1CFD" w:rsidRDefault="006F1CFD">
            <w:pPr>
              <w:pStyle w:val="ConsPlusNormal"/>
            </w:pPr>
          </w:p>
        </w:tc>
        <w:tc>
          <w:tcPr>
            <w:tcW w:w="2438" w:type="dxa"/>
          </w:tcPr>
          <w:p w:rsidR="006F1CFD" w:rsidRDefault="006F1CFD">
            <w:pPr>
              <w:pStyle w:val="ConsPlusNormal"/>
            </w:pPr>
          </w:p>
        </w:tc>
        <w:tc>
          <w:tcPr>
            <w:tcW w:w="2438" w:type="dxa"/>
          </w:tcPr>
          <w:p w:rsidR="006F1CFD" w:rsidRDefault="006F1CFD">
            <w:pPr>
              <w:pStyle w:val="ConsPlusNormal"/>
            </w:pPr>
          </w:p>
        </w:tc>
        <w:tc>
          <w:tcPr>
            <w:tcW w:w="2494" w:type="dxa"/>
          </w:tcPr>
          <w:p w:rsidR="006F1CFD" w:rsidRDefault="006F1CFD">
            <w:pPr>
              <w:pStyle w:val="ConsPlusNormal"/>
            </w:pPr>
          </w:p>
        </w:tc>
        <w:tc>
          <w:tcPr>
            <w:tcW w:w="2721" w:type="dxa"/>
          </w:tcPr>
          <w:p w:rsidR="006F1CFD" w:rsidRDefault="006F1CFD">
            <w:pPr>
              <w:pStyle w:val="ConsPlusNormal"/>
            </w:pPr>
          </w:p>
        </w:tc>
        <w:tc>
          <w:tcPr>
            <w:tcW w:w="1474" w:type="dxa"/>
          </w:tcPr>
          <w:p w:rsidR="006F1CFD" w:rsidRDefault="006F1CFD">
            <w:pPr>
              <w:pStyle w:val="ConsPlusNormal"/>
            </w:pPr>
          </w:p>
        </w:tc>
      </w:tr>
      <w:tr w:rsidR="006F1CFD">
        <w:tc>
          <w:tcPr>
            <w:tcW w:w="794" w:type="dxa"/>
          </w:tcPr>
          <w:p w:rsidR="006F1CFD" w:rsidRDefault="006F1CFD">
            <w:pPr>
              <w:pStyle w:val="ConsPlusNormal"/>
            </w:pPr>
          </w:p>
        </w:tc>
        <w:tc>
          <w:tcPr>
            <w:tcW w:w="1984" w:type="dxa"/>
          </w:tcPr>
          <w:p w:rsidR="006F1CFD" w:rsidRDefault="006F1CFD">
            <w:pPr>
              <w:pStyle w:val="ConsPlusNormal"/>
            </w:pPr>
          </w:p>
        </w:tc>
        <w:tc>
          <w:tcPr>
            <w:tcW w:w="2381" w:type="dxa"/>
          </w:tcPr>
          <w:p w:rsidR="006F1CFD" w:rsidRDefault="006F1CFD">
            <w:pPr>
              <w:pStyle w:val="ConsPlusNormal"/>
            </w:pPr>
            <w:r>
              <w:t>ИТОГО</w:t>
            </w:r>
          </w:p>
        </w:tc>
        <w:tc>
          <w:tcPr>
            <w:tcW w:w="2438" w:type="dxa"/>
          </w:tcPr>
          <w:p w:rsidR="006F1CFD" w:rsidRDefault="006F1CFD">
            <w:pPr>
              <w:pStyle w:val="ConsPlusNormal"/>
            </w:pPr>
          </w:p>
        </w:tc>
        <w:tc>
          <w:tcPr>
            <w:tcW w:w="2381" w:type="dxa"/>
          </w:tcPr>
          <w:p w:rsidR="006F1CFD" w:rsidRDefault="006F1CFD">
            <w:pPr>
              <w:pStyle w:val="ConsPlusNormal"/>
            </w:pPr>
          </w:p>
        </w:tc>
        <w:tc>
          <w:tcPr>
            <w:tcW w:w="2438" w:type="dxa"/>
          </w:tcPr>
          <w:p w:rsidR="006F1CFD" w:rsidRDefault="006F1CFD">
            <w:pPr>
              <w:pStyle w:val="ConsPlusNormal"/>
            </w:pPr>
          </w:p>
        </w:tc>
        <w:tc>
          <w:tcPr>
            <w:tcW w:w="2438" w:type="dxa"/>
          </w:tcPr>
          <w:p w:rsidR="006F1CFD" w:rsidRDefault="006F1CFD">
            <w:pPr>
              <w:pStyle w:val="ConsPlusNormal"/>
            </w:pPr>
          </w:p>
        </w:tc>
        <w:tc>
          <w:tcPr>
            <w:tcW w:w="2494" w:type="dxa"/>
          </w:tcPr>
          <w:p w:rsidR="006F1CFD" w:rsidRDefault="006F1CFD">
            <w:pPr>
              <w:pStyle w:val="ConsPlusNormal"/>
            </w:pPr>
          </w:p>
        </w:tc>
        <w:tc>
          <w:tcPr>
            <w:tcW w:w="2721" w:type="dxa"/>
          </w:tcPr>
          <w:p w:rsidR="006F1CFD" w:rsidRDefault="006F1CFD">
            <w:pPr>
              <w:pStyle w:val="ConsPlusNormal"/>
            </w:pPr>
          </w:p>
        </w:tc>
        <w:tc>
          <w:tcPr>
            <w:tcW w:w="1474" w:type="dxa"/>
          </w:tcPr>
          <w:p w:rsidR="006F1CFD" w:rsidRDefault="006F1CFD">
            <w:pPr>
              <w:pStyle w:val="ConsPlusNormal"/>
            </w:pPr>
          </w:p>
        </w:tc>
      </w:tr>
    </w:tbl>
    <w:p w:rsidR="006F1CFD" w:rsidRDefault="006F1CFD">
      <w:pPr>
        <w:pStyle w:val="ConsPlusNormal"/>
        <w:jc w:val="both"/>
      </w:pPr>
    </w:p>
    <w:p w:rsidR="006F1CFD" w:rsidRDefault="006F1CFD">
      <w:pPr>
        <w:pStyle w:val="ConsPlusNonformat"/>
        <w:jc w:val="both"/>
      </w:pPr>
      <w:r>
        <w:rPr>
          <w:sz w:val="16"/>
        </w:rPr>
        <w:t xml:space="preserve">    Глава муниципального образования _________ __________________________________________</w:t>
      </w:r>
    </w:p>
    <w:p w:rsidR="006F1CFD" w:rsidRDefault="006F1CFD">
      <w:pPr>
        <w:pStyle w:val="ConsPlusNonformat"/>
        <w:jc w:val="both"/>
      </w:pPr>
      <w:r>
        <w:rPr>
          <w:sz w:val="16"/>
        </w:rPr>
        <w:t xml:space="preserve">    Московской области               (подпись) (расшифровка подписи - фамилия и инициалы)</w:t>
      </w:r>
    </w:p>
    <w:p w:rsidR="006F1CFD" w:rsidRDefault="006F1CFD">
      <w:pPr>
        <w:pStyle w:val="ConsPlusNonformat"/>
        <w:jc w:val="both"/>
      </w:pPr>
      <w:r>
        <w:rPr>
          <w:sz w:val="16"/>
        </w:rPr>
        <w:t xml:space="preserve">    (гербовая печать муниципального образования Московской области)</w:t>
      </w:r>
    </w:p>
    <w:p w:rsidR="006F1CFD" w:rsidRDefault="006F1CFD">
      <w:pPr>
        <w:pStyle w:val="ConsPlusNonformat"/>
        <w:jc w:val="both"/>
      </w:pPr>
      <w:r>
        <w:rPr>
          <w:sz w:val="16"/>
        </w:rPr>
        <w:t xml:space="preserve">    "__" ___________ 201_ г.</w:t>
      </w:r>
    </w:p>
    <w:p w:rsidR="006F1CFD" w:rsidRDefault="006F1CFD">
      <w:pPr>
        <w:pStyle w:val="ConsPlusNonformat"/>
        <w:jc w:val="both"/>
      </w:pPr>
    </w:p>
    <w:p w:rsidR="006F1CFD" w:rsidRDefault="006F1CFD">
      <w:pPr>
        <w:pStyle w:val="ConsPlusNonformat"/>
        <w:jc w:val="both"/>
      </w:pPr>
      <w:r>
        <w:rPr>
          <w:sz w:val="16"/>
        </w:rPr>
        <w:t xml:space="preserve">    Исполнитель _________ __________________________________________ ___________ _________</w:t>
      </w:r>
    </w:p>
    <w:p w:rsidR="006F1CFD" w:rsidRDefault="006F1CFD">
      <w:pPr>
        <w:pStyle w:val="ConsPlusNonformat"/>
        <w:jc w:val="both"/>
      </w:pPr>
      <w:r>
        <w:rPr>
          <w:sz w:val="16"/>
        </w:rPr>
        <w:t xml:space="preserve">                (подпись) (расшифровка подписи - фамилия и инициалы) (должность) (телефон)</w:t>
      </w:r>
    </w:p>
    <w:p w:rsidR="006F1CFD" w:rsidRDefault="006F1CFD">
      <w:pPr>
        <w:pStyle w:val="ConsPlusNormal"/>
        <w:jc w:val="both"/>
      </w:pPr>
    </w:p>
    <w:p w:rsidR="006F1CFD" w:rsidRDefault="006F1CFD">
      <w:pPr>
        <w:pStyle w:val="ConsPlusNormal"/>
        <w:ind w:firstLine="540"/>
        <w:jc w:val="both"/>
      </w:pPr>
      <w:r>
        <w:t>Примечание:</w:t>
      </w:r>
    </w:p>
    <w:p w:rsidR="006F1CFD" w:rsidRDefault="006F1CFD">
      <w:pPr>
        <w:pStyle w:val="ConsPlusNormal"/>
        <w:ind w:firstLine="540"/>
        <w:jc w:val="both"/>
      </w:pPr>
      <w:r>
        <w:t>Заполняется нарастающим итогом на отчетную дату.</w:t>
      </w:r>
    </w:p>
    <w:p w:rsidR="006F1CFD" w:rsidRDefault="006F1CFD">
      <w:pPr>
        <w:pStyle w:val="ConsPlusNormal"/>
        <w:ind w:firstLine="540"/>
        <w:jc w:val="both"/>
      </w:pPr>
      <w:r>
        <w:t>1. Периодичность представления отчета: устанавливается по соглашению сторон в соглашении не позднее 10.12.2017.</w:t>
      </w:r>
    </w:p>
    <w:p w:rsidR="006F1CFD" w:rsidRDefault="006F1CFD">
      <w:pPr>
        <w:pStyle w:val="ConsPlusNormal"/>
        <w:ind w:firstLine="540"/>
        <w:jc w:val="both"/>
      </w:pPr>
      <w:r>
        <w:t>2. Числовые значения отчетных показателей необходимо указать с двумя знаками после разделителя целой и дробной частей значения.</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3</w:t>
      </w:r>
    </w:p>
    <w:p w:rsidR="006F1CFD" w:rsidRDefault="006F1CFD">
      <w:pPr>
        <w:pStyle w:val="ConsPlusNormal"/>
        <w:jc w:val="right"/>
      </w:pPr>
      <w:r>
        <w:t>к Условиям предоставления</w:t>
      </w:r>
    </w:p>
    <w:p w:rsidR="006F1CFD" w:rsidRDefault="006F1CFD">
      <w:pPr>
        <w:pStyle w:val="ConsPlusNormal"/>
        <w:jc w:val="right"/>
      </w:pPr>
      <w:r>
        <w:t>и расходования иных межбюджетных</w:t>
      </w:r>
    </w:p>
    <w:p w:rsidR="006F1CFD" w:rsidRDefault="006F1CFD">
      <w:pPr>
        <w:pStyle w:val="ConsPlusNormal"/>
        <w:jc w:val="right"/>
      </w:pPr>
      <w:r>
        <w:t>трансфертов, предоставляемых</w:t>
      </w:r>
    </w:p>
    <w:p w:rsidR="006F1CFD" w:rsidRDefault="006F1CFD">
      <w:pPr>
        <w:pStyle w:val="ConsPlusNormal"/>
        <w:jc w:val="right"/>
      </w:pPr>
      <w:r>
        <w:t>из бюджета Московской области</w:t>
      </w:r>
    </w:p>
    <w:p w:rsidR="006F1CFD" w:rsidRDefault="006F1CFD">
      <w:pPr>
        <w:pStyle w:val="ConsPlusNormal"/>
        <w:jc w:val="right"/>
      </w:pPr>
      <w:r>
        <w:t>бюджетам муниципальных образований</w:t>
      </w:r>
    </w:p>
    <w:p w:rsidR="006F1CFD" w:rsidRDefault="006F1CFD">
      <w:pPr>
        <w:pStyle w:val="ConsPlusNormal"/>
        <w:jc w:val="right"/>
      </w:pPr>
      <w:r>
        <w:t>Московской области за счет средств</w:t>
      </w:r>
    </w:p>
    <w:p w:rsidR="006F1CFD" w:rsidRDefault="006F1CFD">
      <w:pPr>
        <w:pStyle w:val="ConsPlusNormal"/>
        <w:jc w:val="right"/>
      </w:pPr>
      <w:r>
        <w:t>федерального бюджета на поддержку</w:t>
      </w:r>
    </w:p>
    <w:p w:rsidR="006F1CFD" w:rsidRDefault="006F1CFD">
      <w:pPr>
        <w:pStyle w:val="ConsPlusNormal"/>
        <w:jc w:val="right"/>
      </w:pPr>
      <w:r>
        <w:t>отрасли культуры, в 2017 году</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68" w:name="P9086"/>
      <w:bookmarkEnd w:id="68"/>
      <w:r>
        <w:t>ОТЧЕТ</w:t>
      </w:r>
    </w:p>
    <w:p w:rsidR="006F1CFD" w:rsidRDefault="006F1CFD">
      <w:pPr>
        <w:pStyle w:val="ConsPlusNormal"/>
        <w:jc w:val="center"/>
      </w:pPr>
      <w:r>
        <w:t>____________________________________________________________</w:t>
      </w:r>
    </w:p>
    <w:p w:rsidR="006F1CFD" w:rsidRDefault="006F1CFD">
      <w:pPr>
        <w:pStyle w:val="ConsPlusNormal"/>
        <w:jc w:val="center"/>
      </w:pPr>
      <w:r>
        <w:t>(наименование муниципального образования Московской области)</w:t>
      </w:r>
    </w:p>
    <w:p w:rsidR="006F1CFD" w:rsidRDefault="006F1CFD">
      <w:pPr>
        <w:pStyle w:val="ConsPlusNormal"/>
        <w:jc w:val="center"/>
      </w:pPr>
      <w:r>
        <w:t>о достижении значений показателей результативности</w:t>
      </w:r>
    </w:p>
    <w:p w:rsidR="006F1CFD" w:rsidRDefault="006F1CFD">
      <w:pPr>
        <w:pStyle w:val="ConsPlusNormal"/>
        <w:jc w:val="center"/>
      </w:pPr>
      <w:r>
        <w:t>по состоянию на ____________ 20__ года</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
        <w:gridCol w:w="2044"/>
        <w:gridCol w:w="2438"/>
        <w:gridCol w:w="2041"/>
        <w:gridCol w:w="3231"/>
        <w:gridCol w:w="1757"/>
        <w:gridCol w:w="964"/>
        <w:gridCol w:w="1814"/>
        <w:gridCol w:w="1531"/>
        <w:gridCol w:w="1984"/>
        <w:gridCol w:w="1587"/>
      </w:tblGrid>
      <w:tr w:rsidR="006F1CFD">
        <w:tc>
          <w:tcPr>
            <w:tcW w:w="744" w:type="dxa"/>
            <w:vMerge w:val="restart"/>
          </w:tcPr>
          <w:p w:rsidR="006F1CFD" w:rsidRDefault="006F1CFD">
            <w:pPr>
              <w:pStyle w:val="ConsPlusNormal"/>
              <w:jc w:val="center"/>
            </w:pPr>
            <w:r>
              <w:t>N п/п</w:t>
            </w:r>
          </w:p>
        </w:tc>
        <w:tc>
          <w:tcPr>
            <w:tcW w:w="2044" w:type="dxa"/>
            <w:vMerge w:val="restart"/>
          </w:tcPr>
          <w:p w:rsidR="006F1CFD" w:rsidRDefault="006F1CFD">
            <w:pPr>
              <w:pStyle w:val="ConsPlusNormal"/>
              <w:jc w:val="center"/>
            </w:pPr>
            <w:r>
              <w:t>Направление расходов</w:t>
            </w:r>
          </w:p>
        </w:tc>
        <w:tc>
          <w:tcPr>
            <w:tcW w:w="2438" w:type="dxa"/>
            <w:vMerge w:val="restart"/>
          </w:tcPr>
          <w:p w:rsidR="006F1CFD" w:rsidRDefault="006F1CFD">
            <w:pPr>
              <w:pStyle w:val="ConsPlusNormal"/>
              <w:jc w:val="center"/>
            </w:pPr>
            <w:r>
              <w:t>Наименование мероприятия</w:t>
            </w:r>
          </w:p>
        </w:tc>
        <w:tc>
          <w:tcPr>
            <w:tcW w:w="2041" w:type="dxa"/>
            <w:vMerge w:val="restart"/>
          </w:tcPr>
          <w:p w:rsidR="006F1CFD" w:rsidRDefault="006F1CFD">
            <w:pPr>
              <w:pStyle w:val="ConsPlusNormal"/>
              <w:jc w:val="center"/>
            </w:pPr>
            <w:r>
              <w:t>Наименование показателя</w:t>
            </w:r>
          </w:p>
        </w:tc>
        <w:tc>
          <w:tcPr>
            <w:tcW w:w="3231" w:type="dxa"/>
            <w:vMerge w:val="restart"/>
          </w:tcPr>
          <w:p w:rsidR="006F1CFD" w:rsidRDefault="006F1CFD">
            <w:pPr>
              <w:pStyle w:val="ConsPlusNormal"/>
              <w:jc w:val="center"/>
            </w:pPr>
            <w:r>
              <w:t>КБК</w:t>
            </w:r>
          </w:p>
        </w:tc>
        <w:tc>
          <w:tcPr>
            <w:tcW w:w="2721" w:type="dxa"/>
            <w:gridSpan w:val="2"/>
          </w:tcPr>
          <w:p w:rsidR="006F1CFD" w:rsidRDefault="006F1CFD">
            <w:pPr>
              <w:pStyle w:val="ConsPlusNormal"/>
              <w:jc w:val="center"/>
            </w:pPr>
            <w:r>
              <w:t>Единица измерения по ОКЕИ</w:t>
            </w:r>
          </w:p>
        </w:tc>
        <w:tc>
          <w:tcPr>
            <w:tcW w:w="1814" w:type="dxa"/>
            <w:vMerge w:val="restart"/>
          </w:tcPr>
          <w:p w:rsidR="006F1CFD" w:rsidRDefault="006F1CFD">
            <w:pPr>
              <w:pStyle w:val="ConsPlusNormal"/>
              <w:jc w:val="center"/>
            </w:pPr>
            <w:r>
              <w:t>Год, на который запланировано достижение показателя</w:t>
            </w:r>
          </w:p>
        </w:tc>
        <w:tc>
          <w:tcPr>
            <w:tcW w:w="1531" w:type="dxa"/>
            <w:vMerge w:val="restart"/>
          </w:tcPr>
          <w:p w:rsidR="006F1CFD" w:rsidRDefault="006F1CFD">
            <w:pPr>
              <w:pStyle w:val="ConsPlusNormal"/>
              <w:jc w:val="center"/>
            </w:pPr>
            <w:r>
              <w:t>Плановое значение показателя</w:t>
            </w:r>
          </w:p>
        </w:tc>
        <w:tc>
          <w:tcPr>
            <w:tcW w:w="1984" w:type="dxa"/>
            <w:vMerge w:val="restart"/>
          </w:tcPr>
          <w:p w:rsidR="006F1CFD" w:rsidRDefault="006F1CFD">
            <w:pPr>
              <w:pStyle w:val="ConsPlusNormal"/>
              <w:jc w:val="center"/>
            </w:pPr>
            <w:r>
              <w:t>Фактическое значение показателя по состоянию на отчетную дату</w:t>
            </w:r>
          </w:p>
        </w:tc>
        <w:tc>
          <w:tcPr>
            <w:tcW w:w="1587" w:type="dxa"/>
            <w:vMerge w:val="restart"/>
          </w:tcPr>
          <w:p w:rsidR="006F1CFD" w:rsidRDefault="006F1CFD">
            <w:pPr>
              <w:pStyle w:val="ConsPlusNormal"/>
              <w:jc w:val="center"/>
            </w:pPr>
            <w:r>
              <w:t>Причина отклонения</w:t>
            </w:r>
          </w:p>
        </w:tc>
      </w:tr>
      <w:tr w:rsidR="006F1CFD">
        <w:tc>
          <w:tcPr>
            <w:tcW w:w="744" w:type="dxa"/>
            <w:vMerge/>
          </w:tcPr>
          <w:p w:rsidR="006F1CFD" w:rsidRDefault="006F1CFD"/>
        </w:tc>
        <w:tc>
          <w:tcPr>
            <w:tcW w:w="2044" w:type="dxa"/>
            <w:vMerge/>
          </w:tcPr>
          <w:p w:rsidR="006F1CFD" w:rsidRDefault="006F1CFD"/>
        </w:tc>
        <w:tc>
          <w:tcPr>
            <w:tcW w:w="2438" w:type="dxa"/>
            <w:vMerge/>
          </w:tcPr>
          <w:p w:rsidR="006F1CFD" w:rsidRDefault="006F1CFD"/>
        </w:tc>
        <w:tc>
          <w:tcPr>
            <w:tcW w:w="2041" w:type="dxa"/>
            <w:vMerge/>
          </w:tcPr>
          <w:p w:rsidR="006F1CFD" w:rsidRDefault="006F1CFD"/>
        </w:tc>
        <w:tc>
          <w:tcPr>
            <w:tcW w:w="3231" w:type="dxa"/>
            <w:vMerge/>
          </w:tcPr>
          <w:p w:rsidR="006F1CFD" w:rsidRDefault="006F1CFD"/>
        </w:tc>
        <w:tc>
          <w:tcPr>
            <w:tcW w:w="1757" w:type="dxa"/>
          </w:tcPr>
          <w:p w:rsidR="006F1CFD" w:rsidRDefault="006F1CFD">
            <w:pPr>
              <w:pStyle w:val="ConsPlusNormal"/>
              <w:jc w:val="center"/>
            </w:pPr>
            <w:r>
              <w:t>наименование</w:t>
            </w:r>
          </w:p>
        </w:tc>
        <w:tc>
          <w:tcPr>
            <w:tcW w:w="964" w:type="dxa"/>
          </w:tcPr>
          <w:p w:rsidR="006F1CFD" w:rsidRDefault="006F1CFD">
            <w:pPr>
              <w:pStyle w:val="ConsPlusNormal"/>
              <w:jc w:val="center"/>
            </w:pPr>
            <w:r>
              <w:t>код</w:t>
            </w:r>
          </w:p>
        </w:tc>
        <w:tc>
          <w:tcPr>
            <w:tcW w:w="1814" w:type="dxa"/>
            <w:vMerge/>
          </w:tcPr>
          <w:p w:rsidR="006F1CFD" w:rsidRDefault="006F1CFD"/>
        </w:tc>
        <w:tc>
          <w:tcPr>
            <w:tcW w:w="1531" w:type="dxa"/>
            <w:vMerge/>
          </w:tcPr>
          <w:p w:rsidR="006F1CFD" w:rsidRDefault="006F1CFD"/>
        </w:tc>
        <w:tc>
          <w:tcPr>
            <w:tcW w:w="1984" w:type="dxa"/>
            <w:vMerge/>
          </w:tcPr>
          <w:p w:rsidR="006F1CFD" w:rsidRDefault="006F1CFD"/>
        </w:tc>
        <w:tc>
          <w:tcPr>
            <w:tcW w:w="1587" w:type="dxa"/>
            <w:vMerge/>
          </w:tcPr>
          <w:p w:rsidR="006F1CFD" w:rsidRDefault="006F1CFD"/>
        </w:tc>
      </w:tr>
      <w:tr w:rsidR="006F1CFD">
        <w:tc>
          <w:tcPr>
            <w:tcW w:w="744" w:type="dxa"/>
          </w:tcPr>
          <w:p w:rsidR="006F1CFD" w:rsidRDefault="006F1CFD">
            <w:pPr>
              <w:pStyle w:val="ConsPlusNormal"/>
              <w:jc w:val="center"/>
            </w:pPr>
            <w:r>
              <w:t>1</w:t>
            </w:r>
          </w:p>
        </w:tc>
        <w:tc>
          <w:tcPr>
            <w:tcW w:w="2044" w:type="dxa"/>
          </w:tcPr>
          <w:p w:rsidR="006F1CFD" w:rsidRDefault="006F1CFD">
            <w:pPr>
              <w:pStyle w:val="ConsPlusNormal"/>
              <w:jc w:val="center"/>
            </w:pPr>
            <w:r>
              <w:t>2</w:t>
            </w:r>
          </w:p>
        </w:tc>
        <w:tc>
          <w:tcPr>
            <w:tcW w:w="2438" w:type="dxa"/>
          </w:tcPr>
          <w:p w:rsidR="006F1CFD" w:rsidRDefault="006F1CFD">
            <w:pPr>
              <w:pStyle w:val="ConsPlusNormal"/>
              <w:jc w:val="center"/>
            </w:pPr>
            <w:r>
              <w:t>3</w:t>
            </w:r>
          </w:p>
        </w:tc>
        <w:tc>
          <w:tcPr>
            <w:tcW w:w="2041" w:type="dxa"/>
          </w:tcPr>
          <w:p w:rsidR="006F1CFD" w:rsidRDefault="006F1CFD">
            <w:pPr>
              <w:pStyle w:val="ConsPlusNormal"/>
              <w:jc w:val="center"/>
            </w:pPr>
            <w:r>
              <w:t>4</w:t>
            </w:r>
          </w:p>
        </w:tc>
        <w:tc>
          <w:tcPr>
            <w:tcW w:w="3231" w:type="dxa"/>
          </w:tcPr>
          <w:p w:rsidR="006F1CFD" w:rsidRDefault="006F1CFD">
            <w:pPr>
              <w:pStyle w:val="ConsPlusNormal"/>
              <w:jc w:val="center"/>
            </w:pPr>
            <w:r>
              <w:t>5</w:t>
            </w:r>
          </w:p>
        </w:tc>
        <w:tc>
          <w:tcPr>
            <w:tcW w:w="1757" w:type="dxa"/>
          </w:tcPr>
          <w:p w:rsidR="006F1CFD" w:rsidRDefault="006F1CFD">
            <w:pPr>
              <w:pStyle w:val="ConsPlusNormal"/>
              <w:jc w:val="center"/>
            </w:pPr>
            <w:r>
              <w:t>6</w:t>
            </w:r>
          </w:p>
        </w:tc>
        <w:tc>
          <w:tcPr>
            <w:tcW w:w="964" w:type="dxa"/>
          </w:tcPr>
          <w:p w:rsidR="006F1CFD" w:rsidRDefault="006F1CFD">
            <w:pPr>
              <w:pStyle w:val="ConsPlusNormal"/>
              <w:jc w:val="center"/>
            </w:pPr>
            <w:r>
              <w:t>7</w:t>
            </w:r>
          </w:p>
        </w:tc>
        <w:tc>
          <w:tcPr>
            <w:tcW w:w="1814" w:type="dxa"/>
          </w:tcPr>
          <w:p w:rsidR="006F1CFD" w:rsidRDefault="006F1CFD">
            <w:pPr>
              <w:pStyle w:val="ConsPlusNormal"/>
              <w:jc w:val="center"/>
            </w:pPr>
            <w:r>
              <w:t>8</w:t>
            </w:r>
          </w:p>
        </w:tc>
        <w:tc>
          <w:tcPr>
            <w:tcW w:w="1531" w:type="dxa"/>
          </w:tcPr>
          <w:p w:rsidR="006F1CFD" w:rsidRDefault="006F1CFD">
            <w:pPr>
              <w:pStyle w:val="ConsPlusNormal"/>
              <w:jc w:val="center"/>
            </w:pPr>
            <w:r>
              <w:t>9</w:t>
            </w:r>
          </w:p>
        </w:tc>
        <w:tc>
          <w:tcPr>
            <w:tcW w:w="1984" w:type="dxa"/>
          </w:tcPr>
          <w:p w:rsidR="006F1CFD" w:rsidRDefault="006F1CFD">
            <w:pPr>
              <w:pStyle w:val="ConsPlusNormal"/>
              <w:jc w:val="center"/>
            </w:pPr>
            <w:r>
              <w:t>10</w:t>
            </w:r>
          </w:p>
        </w:tc>
        <w:tc>
          <w:tcPr>
            <w:tcW w:w="1587" w:type="dxa"/>
          </w:tcPr>
          <w:p w:rsidR="006F1CFD" w:rsidRDefault="006F1CFD">
            <w:pPr>
              <w:pStyle w:val="ConsPlusNormal"/>
              <w:jc w:val="center"/>
            </w:pPr>
            <w:r>
              <w:t>11</w:t>
            </w:r>
          </w:p>
        </w:tc>
      </w:tr>
      <w:tr w:rsidR="006F1CFD">
        <w:tc>
          <w:tcPr>
            <w:tcW w:w="744" w:type="dxa"/>
          </w:tcPr>
          <w:p w:rsidR="006F1CFD" w:rsidRDefault="006F1CFD">
            <w:pPr>
              <w:pStyle w:val="ConsPlusNormal"/>
            </w:pPr>
            <w:r>
              <w:t>1</w:t>
            </w:r>
          </w:p>
        </w:tc>
        <w:tc>
          <w:tcPr>
            <w:tcW w:w="2044" w:type="dxa"/>
          </w:tcPr>
          <w:p w:rsidR="006F1CFD" w:rsidRDefault="006F1CFD">
            <w:pPr>
              <w:pStyle w:val="ConsPlusNormal"/>
            </w:pPr>
            <w:r>
              <w:t>Иной межбюджетный трансферт</w:t>
            </w:r>
          </w:p>
        </w:tc>
        <w:tc>
          <w:tcPr>
            <w:tcW w:w="2438" w:type="dxa"/>
          </w:tcPr>
          <w:p w:rsidR="006F1CFD" w:rsidRDefault="006F1CFD">
            <w:pPr>
              <w:pStyle w:val="ConsPlusNormal"/>
            </w:pPr>
            <w:r>
              <w:t xml:space="preserve">Государственная поддержка работников муниципальных учреждений культуры, </w:t>
            </w:r>
            <w:r>
              <w:lastRenderedPageBreak/>
              <w:t>находящихся на территории сельских поселений</w:t>
            </w:r>
          </w:p>
        </w:tc>
        <w:tc>
          <w:tcPr>
            <w:tcW w:w="2041" w:type="dxa"/>
          </w:tcPr>
          <w:p w:rsidR="006F1CFD" w:rsidRDefault="006F1CFD">
            <w:pPr>
              <w:pStyle w:val="ConsPlusNormal"/>
            </w:pPr>
            <w:r>
              <w:lastRenderedPageBreak/>
              <w:t xml:space="preserve">Количество посещений организаций культуры по </w:t>
            </w:r>
            <w:r>
              <w:lastRenderedPageBreak/>
              <w:t>отношению к уровню 2010 года</w:t>
            </w:r>
          </w:p>
        </w:tc>
        <w:tc>
          <w:tcPr>
            <w:tcW w:w="3231" w:type="dxa"/>
          </w:tcPr>
          <w:p w:rsidR="006F1CFD" w:rsidRDefault="006F1CFD">
            <w:pPr>
              <w:pStyle w:val="ConsPlusNormal"/>
            </w:pPr>
            <w:r>
              <w:lastRenderedPageBreak/>
              <w:t>08 0801 02403R5190 540 251</w:t>
            </w:r>
          </w:p>
        </w:tc>
        <w:tc>
          <w:tcPr>
            <w:tcW w:w="1757" w:type="dxa"/>
          </w:tcPr>
          <w:p w:rsidR="006F1CFD" w:rsidRDefault="006F1CFD">
            <w:pPr>
              <w:pStyle w:val="ConsPlusNormal"/>
            </w:pPr>
            <w:r>
              <w:t>140</w:t>
            </w:r>
          </w:p>
        </w:tc>
        <w:tc>
          <w:tcPr>
            <w:tcW w:w="964" w:type="dxa"/>
          </w:tcPr>
          <w:p w:rsidR="006F1CFD" w:rsidRDefault="006F1CFD">
            <w:pPr>
              <w:pStyle w:val="ConsPlusNormal"/>
            </w:pPr>
            <w:r>
              <w:t>744</w:t>
            </w:r>
          </w:p>
        </w:tc>
        <w:tc>
          <w:tcPr>
            <w:tcW w:w="1814" w:type="dxa"/>
          </w:tcPr>
          <w:p w:rsidR="006F1CFD" w:rsidRDefault="006F1CFD">
            <w:pPr>
              <w:pStyle w:val="ConsPlusNormal"/>
            </w:pPr>
          </w:p>
        </w:tc>
        <w:tc>
          <w:tcPr>
            <w:tcW w:w="1531" w:type="dxa"/>
          </w:tcPr>
          <w:p w:rsidR="006F1CFD" w:rsidRDefault="006F1CFD">
            <w:pPr>
              <w:pStyle w:val="ConsPlusNormal"/>
            </w:pPr>
          </w:p>
        </w:tc>
        <w:tc>
          <w:tcPr>
            <w:tcW w:w="1984" w:type="dxa"/>
          </w:tcPr>
          <w:p w:rsidR="006F1CFD" w:rsidRDefault="006F1CFD">
            <w:pPr>
              <w:pStyle w:val="ConsPlusNormal"/>
            </w:pPr>
          </w:p>
        </w:tc>
        <w:tc>
          <w:tcPr>
            <w:tcW w:w="1587" w:type="dxa"/>
          </w:tcPr>
          <w:p w:rsidR="006F1CFD" w:rsidRDefault="006F1CFD">
            <w:pPr>
              <w:pStyle w:val="ConsPlusNormal"/>
            </w:pPr>
          </w:p>
        </w:tc>
      </w:tr>
      <w:tr w:rsidR="006F1CFD">
        <w:tc>
          <w:tcPr>
            <w:tcW w:w="744" w:type="dxa"/>
          </w:tcPr>
          <w:p w:rsidR="006F1CFD" w:rsidRDefault="006F1CFD">
            <w:pPr>
              <w:pStyle w:val="ConsPlusNormal"/>
            </w:pPr>
            <w:r>
              <w:lastRenderedPageBreak/>
              <w:t>2</w:t>
            </w:r>
          </w:p>
        </w:tc>
        <w:tc>
          <w:tcPr>
            <w:tcW w:w="2044" w:type="dxa"/>
          </w:tcPr>
          <w:p w:rsidR="006F1CFD" w:rsidRDefault="006F1CFD">
            <w:pPr>
              <w:pStyle w:val="ConsPlusNormal"/>
            </w:pPr>
            <w:r>
              <w:t>Иной межбюджетный трансферт</w:t>
            </w:r>
          </w:p>
        </w:tc>
        <w:tc>
          <w:tcPr>
            <w:tcW w:w="2438" w:type="dxa"/>
          </w:tcPr>
          <w:p w:rsidR="006F1CFD" w:rsidRDefault="006F1CFD">
            <w:pPr>
              <w:pStyle w:val="ConsPlusNormal"/>
            </w:pPr>
            <w:r>
              <w:t>Государственная поддержка муниципальных учреждений культуры, находящихся на территории сельских поселений</w:t>
            </w:r>
          </w:p>
        </w:tc>
        <w:tc>
          <w:tcPr>
            <w:tcW w:w="2041" w:type="dxa"/>
          </w:tcPr>
          <w:p w:rsidR="006F1CFD" w:rsidRDefault="006F1CFD">
            <w:pPr>
              <w:pStyle w:val="ConsPlusNormal"/>
            </w:pPr>
            <w:r>
              <w:t>Количество посещений организаций культуры по отношению к уровню 2010 года</w:t>
            </w:r>
          </w:p>
        </w:tc>
        <w:tc>
          <w:tcPr>
            <w:tcW w:w="3231" w:type="dxa"/>
          </w:tcPr>
          <w:p w:rsidR="006F1CFD" w:rsidRDefault="006F1CFD">
            <w:pPr>
              <w:pStyle w:val="ConsPlusNormal"/>
            </w:pPr>
            <w:r>
              <w:t>08 0801 02403R5190 540 251</w:t>
            </w:r>
          </w:p>
        </w:tc>
        <w:tc>
          <w:tcPr>
            <w:tcW w:w="1757" w:type="dxa"/>
          </w:tcPr>
          <w:p w:rsidR="006F1CFD" w:rsidRDefault="006F1CFD">
            <w:pPr>
              <w:pStyle w:val="ConsPlusNormal"/>
            </w:pPr>
            <w:r>
              <w:t>140</w:t>
            </w:r>
          </w:p>
        </w:tc>
        <w:tc>
          <w:tcPr>
            <w:tcW w:w="964" w:type="dxa"/>
          </w:tcPr>
          <w:p w:rsidR="006F1CFD" w:rsidRDefault="006F1CFD">
            <w:pPr>
              <w:pStyle w:val="ConsPlusNormal"/>
            </w:pPr>
            <w:r>
              <w:t>744</w:t>
            </w:r>
          </w:p>
        </w:tc>
        <w:tc>
          <w:tcPr>
            <w:tcW w:w="1814" w:type="dxa"/>
          </w:tcPr>
          <w:p w:rsidR="006F1CFD" w:rsidRDefault="006F1CFD">
            <w:pPr>
              <w:pStyle w:val="ConsPlusNormal"/>
            </w:pPr>
          </w:p>
        </w:tc>
        <w:tc>
          <w:tcPr>
            <w:tcW w:w="1531" w:type="dxa"/>
          </w:tcPr>
          <w:p w:rsidR="006F1CFD" w:rsidRDefault="006F1CFD">
            <w:pPr>
              <w:pStyle w:val="ConsPlusNormal"/>
            </w:pPr>
          </w:p>
        </w:tc>
        <w:tc>
          <w:tcPr>
            <w:tcW w:w="1984" w:type="dxa"/>
          </w:tcPr>
          <w:p w:rsidR="006F1CFD" w:rsidRDefault="006F1CFD">
            <w:pPr>
              <w:pStyle w:val="ConsPlusNormal"/>
            </w:pPr>
          </w:p>
        </w:tc>
        <w:tc>
          <w:tcPr>
            <w:tcW w:w="1587" w:type="dxa"/>
          </w:tcPr>
          <w:p w:rsidR="006F1CFD" w:rsidRDefault="006F1CFD">
            <w:pPr>
              <w:pStyle w:val="ConsPlusNormal"/>
            </w:pPr>
          </w:p>
        </w:tc>
      </w:tr>
    </w:tbl>
    <w:p w:rsidR="006F1CFD" w:rsidRDefault="006F1CFD">
      <w:pPr>
        <w:pStyle w:val="ConsPlusNormal"/>
        <w:jc w:val="both"/>
      </w:pPr>
    </w:p>
    <w:p w:rsidR="006F1CFD" w:rsidRDefault="006F1CFD">
      <w:pPr>
        <w:pStyle w:val="ConsPlusNonformat"/>
        <w:jc w:val="both"/>
      </w:pPr>
      <w:r>
        <w:rPr>
          <w:sz w:val="18"/>
        </w:rPr>
        <w:t>Глава муниципального образования _________ __________________________________________</w:t>
      </w:r>
    </w:p>
    <w:p w:rsidR="006F1CFD" w:rsidRDefault="006F1CFD">
      <w:pPr>
        <w:pStyle w:val="ConsPlusNonformat"/>
        <w:jc w:val="both"/>
      </w:pPr>
      <w:r>
        <w:rPr>
          <w:sz w:val="18"/>
        </w:rPr>
        <w:t>Московской области               (подпись) (расшифровка подписи - фамилия и инициалы)</w:t>
      </w:r>
    </w:p>
    <w:p w:rsidR="006F1CFD" w:rsidRDefault="006F1CFD">
      <w:pPr>
        <w:pStyle w:val="ConsPlusNonformat"/>
        <w:jc w:val="both"/>
      </w:pPr>
      <w:r>
        <w:rPr>
          <w:sz w:val="18"/>
        </w:rPr>
        <w:t>(гербовая печать муниципального образования Московской области)</w:t>
      </w:r>
    </w:p>
    <w:p w:rsidR="006F1CFD" w:rsidRDefault="006F1CFD">
      <w:pPr>
        <w:pStyle w:val="ConsPlusNonformat"/>
        <w:jc w:val="both"/>
      </w:pPr>
      <w:r>
        <w:rPr>
          <w:sz w:val="18"/>
        </w:rPr>
        <w:t>"__" ___________ 201_ г.</w:t>
      </w:r>
    </w:p>
    <w:p w:rsidR="006F1CFD" w:rsidRDefault="006F1CFD">
      <w:pPr>
        <w:pStyle w:val="ConsPlusNonformat"/>
        <w:jc w:val="both"/>
      </w:pPr>
    </w:p>
    <w:p w:rsidR="006F1CFD" w:rsidRDefault="006F1CFD">
      <w:pPr>
        <w:pStyle w:val="ConsPlusNonformat"/>
        <w:jc w:val="both"/>
      </w:pPr>
      <w:r>
        <w:rPr>
          <w:sz w:val="18"/>
        </w:rPr>
        <w:t>Исполнитель _________ __________________________________________ ___________ _________</w:t>
      </w:r>
    </w:p>
    <w:p w:rsidR="006F1CFD" w:rsidRDefault="006F1CFD">
      <w:pPr>
        <w:pStyle w:val="ConsPlusNonformat"/>
        <w:jc w:val="both"/>
      </w:pPr>
      <w:r>
        <w:rPr>
          <w:sz w:val="18"/>
        </w:rPr>
        <w:t xml:space="preserve">            (подпись) (расшифровка подписи - фамилия и инициалы) (должность) (телефон)</w:t>
      </w:r>
    </w:p>
    <w:p w:rsidR="006F1CFD" w:rsidRDefault="006F1CFD">
      <w:pPr>
        <w:pStyle w:val="ConsPlusNormal"/>
        <w:jc w:val="both"/>
      </w:pPr>
    </w:p>
    <w:p w:rsidR="006F1CFD" w:rsidRDefault="006F1CFD">
      <w:pPr>
        <w:pStyle w:val="ConsPlusNormal"/>
        <w:jc w:val="both"/>
      </w:pPr>
      <w:r>
        <w:t>Примечание:</w:t>
      </w:r>
    </w:p>
    <w:p w:rsidR="006F1CFD" w:rsidRDefault="006F1CFD">
      <w:pPr>
        <w:pStyle w:val="ConsPlusNormal"/>
        <w:jc w:val="both"/>
      </w:pPr>
      <w:r>
        <w:t>Заполняется нарастающим итогом на отчетную дату.</w:t>
      </w:r>
    </w:p>
    <w:p w:rsidR="006F1CFD" w:rsidRDefault="006F1CFD">
      <w:pPr>
        <w:pStyle w:val="ConsPlusNormal"/>
        <w:jc w:val="both"/>
      </w:pPr>
      <w:r>
        <w:t>1. Периодичность представления отчета: устанавливается по соглашению сторон в соглашении не позднее 10.12.2017.</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4</w:t>
      </w:r>
    </w:p>
    <w:p w:rsidR="006F1CFD" w:rsidRDefault="006F1CFD">
      <w:pPr>
        <w:pStyle w:val="ConsPlusNormal"/>
        <w:jc w:val="right"/>
      </w:pPr>
      <w:r>
        <w:t>к Условиям предоставления</w:t>
      </w:r>
    </w:p>
    <w:p w:rsidR="006F1CFD" w:rsidRDefault="006F1CFD">
      <w:pPr>
        <w:pStyle w:val="ConsPlusNormal"/>
        <w:jc w:val="right"/>
      </w:pPr>
      <w:r>
        <w:t>и расходования иных межбюджетных</w:t>
      </w:r>
    </w:p>
    <w:p w:rsidR="006F1CFD" w:rsidRDefault="006F1CFD">
      <w:pPr>
        <w:pStyle w:val="ConsPlusNormal"/>
        <w:jc w:val="right"/>
      </w:pPr>
      <w:r>
        <w:t>трансфертов, предоставляемых</w:t>
      </w:r>
    </w:p>
    <w:p w:rsidR="006F1CFD" w:rsidRDefault="006F1CFD">
      <w:pPr>
        <w:pStyle w:val="ConsPlusNormal"/>
        <w:jc w:val="right"/>
      </w:pPr>
      <w:r>
        <w:t>из бюджета Московской области</w:t>
      </w:r>
    </w:p>
    <w:p w:rsidR="006F1CFD" w:rsidRDefault="006F1CFD">
      <w:pPr>
        <w:pStyle w:val="ConsPlusNormal"/>
        <w:jc w:val="right"/>
      </w:pPr>
      <w:r>
        <w:t>бюджетам муниципальных образований</w:t>
      </w:r>
    </w:p>
    <w:p w:rsidR="006F1CFD" w:rsidRDefault="006F1CFD">
      <w:pPr>
        <w:pStyle w:val="ConsPlusNormal"/>
        <w:jc w:val="right"/>
      </w:pPr>
      <w:r>
        <w:t>Московской области за счет средств</w:t>
      </w:r>
    </w:p>
    <w:p w:rsidR="006F1CFD" w:rsidRDefault="006F1CFD">
      <w:pPr>
        <w:pStyle w:val="ConsPlusNormal"/>
        <w:jc w:val="right"/>
      </w:pPr>
      <w:r>
        <w:lastRenderedPageBreak/>
        <w:t>федерального бюджета на поддержку</w:t>
      </w:r>
    </w:p>
    <w:p w:rsidR="006F1CFD" w:rsidRDefault="006F1CFD">
      <w:pPr>
        <w:pStyle w:val="ConsPlusNormal"/>
        <w:jc w:val="right"/>
      </w:pPr>
      <w:r>
        <w:t>отрасли культуры, в 2017 году</w:t>
      </w:r>
    </w:p>
    <w:p w:rsidR="006F1CFD" w:rsidRDefault="006F1CFD">
      <w:pPr>
        <w:pStyle w:val="ConsPlusNormal"/>
        <w:jc w:val="both"/>
      </w:pPr>
    </w:p>
    <w:p w:rsidR="006F1CFD" w:rsidRDefault="006F1CFD">
      <w:pPr>
        <w:pStyle w:val="ConsPlusNormal"/>
        <w:jc w:val="center"/>
      </w:pPr>
      <w:bookmarkStart w:id="69" w:name="P9164"/>
      <w:bookmarkEnd w:id="69"/>
      <w:r>
        <w:t>Сводный отчет</w:t>
      </w:r>
    </w:p>
    <w:p w:rsidR="006F1CFD" w:rsidRDefault="006F1CFD">
      <w:pPr>
        <w:pStyle w:val="ConsPlusNormal"/>
        <w:jc w:val="center"/>
      </w:pPr>
      <w:r>
        <w:t>об использовании иных межбюджетных трансфертов,</w:t>
      </w:r>
    </w:p>
    <w:p w:rsidR="006F1CFD" w:rsidRDefault="006F1CFD">
      <w:pPr>
        <w:pStyle w:val="ConsPlusNormal"/>
        <w:jc w:val="center"/>
      </w:pPr>
      <w:r>
        <w:t>предоставленных из бюджета Московской области бюджетам</w:t>
      </w:r>
    </w:p>
    <w:p w:rsidR="006F1CFD" w:rsidRDefault="006F1CFD">
      <w:pPr>
        <w:pStyle w:val="ConsPlusNormal"/>
        <w:jc w:val="center"/>
      </w:pPr>
      <w:r>
        <w:t>муниципальных образований Московской области за счет</w:t>
      </w:r>
    </w:p>
    <w:p w:rsidR="006F1CFD" w:rsidRDefault="006F1CFD">
      <w:pPr>
        <w:pStyle w:val="ConsPlusNormal"/>
        <w:jc w:val="center"/>
      </w:pPr>
      <w:r>
        <w:t>средств, перечисляемых из федерального бюджета на поддержку</w:t>
      </w:r>
    </w:p>
    <w:p w:rsidR="006F1CFD" w:rsidRDefault="006F1CFD">
      <w:pPr>
        <w:pStyle w:val="ConsPlusNormal"/>
        <w:jc w:val="center"/>
      </w:pPr>
      <w:r>
        <w:t>отрасли культуры, в 2017 году</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814"/>
        <w:gridCol w:w="2211"/>
        <w:gridCol w:w="1984"/>
        <w:gridCol w:w="1984"/>
        <w:gridCol w:w="1928"/>
        <w:gridCol w:w="1984"/>
        <w:gridCol w:w="1984"/>
        <w:gridCol w:w="2041"/>
        <w:gridCol w:w="2041"/>
        <w:gridCol w:w="1814"/>
      </w:tblGrid>
      <w:tr w:rsidR="006F1CFD">
        <w:tc>
          <w:tcPr>
            <w:tcW w:w="1757" w:type="dxa"/>
          </w:tcPr>
          <w:p w:rsidR="006F1CFD" w:rsidRDefault="006F1CFD">
            <w:pPr>
              <w:pStyle w:val="ConsPlusNormal"/>
              <w:jc w:val="center"/>
            </w:pPr>
            <w:r>
              <w:t>Наименование муниципальных образований Московской области</w:t>
            </w:r>
          </w:p>
        </w:tc>
        <w:tc>
          <w:tcPr>
            <w:tcW w:w="1814" w:type="dxa"/>
          </w:tcPr>
          <w:p w:rsidR="006F1CFD" w:rsidRDefault="006F1CFD">
            <w:pPr>
              <w:pStyle w:val="ConsPlusNormal"/>
              <w:jc w:val="center"/>
            </w:pPr>
            <w:r>
              <w:t>Направление расходов</w:t>
            </w:r>
          </w:p>
        </w:tc>
        <w:tc>
          <w:tcPr>
            <w:tcW w:w="2211" w:type="dxa"/>
          </w:tcPr>
          <w:p w:rsidR="006F1CFD" w:rsidRDefault="006F1CFD">
            <w:pPr>
              <w:pStyle w:val="ConsPlusNormal"/>
              <w:jc w:val="center"/>
            </w:pPr>
            <w:r>
              <w:t>Наименование мероприятия</w:t>
            </w:r>
          </w:p>
        </w:tc>
        <w:tc>
          <w:tcPr>
            <w:tcW w:w="1984" w:type="dxa"/>
          </w:tcPr>
          <w:p w:rsidR="006F1CFD" w:rsidRDefault="006F1CFD">
            <w:pPr>
              <w:pStyle w:val="ConsPlusNormal"/>
              <w:jc w:val="center"/>
            </w:pPr>
            <w:r>
              <w:t>Число лучших муниципальных учреждений культуры, находящихся на территориях сельских поселений, и их работников, которым предусмотрена выплата денежного поощрения из федерального бюджета по результатам конкурса</w:t>
            </w:r>
          </w:p>
        </w:tc>
        <w:tc>
          <w:tcPr>
            <w:tcW w:w="1984" w:type="dxa"/>
          </w:tcPr>
          <w:p w:rsidR="006F1CFD" w:rsidRDefault="006F1CFD">
            <w:pPr>
              <w:pStyle w:val="ConsPlusNormal"/>
              <w:jc w:val="center"/>
            </w:pPr>
            <w:r>
              <w:t>Число лучших муниципальных учреждений культуры, находящихся на территориях сельских поселений, и их работников, получивших денежное поощрение из федерального бюджета по результатам конкурса</w:t>
            </w:r>
          </w:p>
        </w:tc>
        <w:tc>
          <w:tcPr>
            <w:tcW w:w="1928" w:type="dxa"/>
          </w:tcPr>
          <w:p w:rsidR="006F1CFD" w:rsidRDefault="006F1CFD">
            <w:pPr>
              <w:pStyle w:val="ConsPlusNormal"/>
              <w:jc w:val="center"/>
            </w:pPr>
            <w:r>
              <w:t>Объем средств, предусмотренных бюджетом Московской области на выплату денежного поощрения лучшим муниципальным учреждениям культуры, находящимся на территориях сельских поселений, и их работникам (тыс. руб.)</w:t>
            </w:r>
          </w:p>
        </w:tc>
        <w:tc>
          <w:tcPr>
            <w:tcW w:w="1984" w:type="dxa"/>
          </w:tcPr>
          <w:p w:rsidR="006F1CFD" w:rsidRDefault="006F1CFD">
            <w:pPr>
              <w:pStyle w:val="ConsPlusNormal"/>
              <w:jc w:val="center"/>
            </w:pPr>
            <w:r>
              <w:t>Объем средств, предусмотренных бюджетом Московской области на выплату денежного поощрения лучшим муниципальным учреждениям культуры, находящимся на территориях сельских поселений, и их работникам (тыс. руб.)</w:t>
            </w:r>
          </w:p>
        </w:tc>
        <w:tc>
          <w:tcPr>
            <w:tcW w:w="1984" w:type="dxa"/>
          </w:tcPr>
          <w:p w:rsidR="006F1CFD" w:rsidRDefault="006F1CFD">
            <w:pPr>
              <w:pStyle w:val="ConsPlusNormal"/>
              <w:jc w:val="center"/>
            </w:pPr>
            <w:r>
              <w:t>Объем средств, предусмотренных бюджетом субъекта Российской Федерации на выплату лучшим муниципальным учреждениям культуры, находящимся на территориях сельских поселений, и их работникам (тыс. рублей)</w:t>
            </w:r>
          </w:p>
        </w:tc>
        <w:tc>
          <w:tcPr>
            <w:tcW w:w="2041" w:type="dxa"/>
          </w:tcPr>
          <w:p w:rsidR="006F1CFD" w:rsidRDefault="006F1CFD">
            <w:pPr>
              <w:pStyle w:val="ConsPlusNormal"/>
              <w:jc w:val="center"/>
            </w:pPr>
            <w:r>
              <w:t>Объем средств бюджета субъекта Российской Федерации, направленных на выплату денежного поощрения лучшим муниципальным учреждениям культуры, находящимся на территориях сельских поселений, и их работникам (тыс. рублей)</w:t>
            </w:r>
          </w:p>
        </w:tc>
        <w:tc>
          <w:tcPr>
            <w:tcW w:w="2041" w:type="dxa"/>
          </w:tcPr>
          <w:p w:rsidR="006F1CFD" w:rsidRDefault="006F1CFD">
            <w:pPr>
              <w:pStyle w:val="ConsPlusNormal"/>
              <w:jc w:val="center"/>
            </w:pPr>
            <w:r>
              <w:t>Остаток неиспользованных средств (тыс. рублей)</w:t>
            </w:r>
          </w:p>
        </w:tc>
        <w:tc>
          <w:tcPr>
            <w:tcW w:w="1814" w:type="dxa"/>
          </w:tcPr>
          <w:p w:rsidR="006F1CFD" w:rsidRDefault="006F1CFD">
            <w:pPr>
              <w:pStyle w:val="ConsPlusNormal"/>
              <w:jc w:val="center"/>
            </w:pPr>
            <w:r>
              <w:t>Причина возникновения остатка неиспользованных средств</w:t>
            </w:r>
          </w:p>
        </w:tc>
      </w:tr>
      <w:tr w:rsidR="006F1CFD">
        <w:tc>
          <w:tcPr>
            <w:tcW w:w="1757" w:type="dxa"/>
          </w:tcPr>
          <w:p w:rsidR="006F1CFD" w:rsidRDefault="006F1CFD">
            <w:pPr>
              <w:pStyle w:val="ConsPlusNormal"/>
            </w:pPr>
          </w:p>
        </w:tc>
        <w:tc>
          <w:tcPr>
            <w:tcW w:w="1814" w:type="dxa"/>
          </w:tcPr>
          <w:p w:rsidR="006F1CFD" w:rsidRDefault="006F1CFD">
            <w:pPr>
              <w:pStyle w:val="ConsPlusNormal"/>
            </w:pPr>
            <w:r>
              <w:t>Иной межбюджетный трансферт</w:t>
            </w:r>
          </w:p>
        </w:tc>
        <w:tc>
          <w:tcPr>
            <w:tcW w:w="2211" w:type="dxa"/>
          </w:tcPr>
          <w:p w:rsidR="006F1CFD" w:rsidRDefault="006F1CFD">
            <w:pPr>
              <w:pStyle w:val="ConsPlusNormal"/>
            </w:pPr>
            <w:r>
              <w:t xml:space="preserve">Государственная поддержка работников муниципальных учреждений </w:t>
            </w:r>
            <w:r>
              <w:lastRenderedPageBreak/>
              <w:t>культуры, находящихся на территории сельских поселений</w:t>
            </w:r>
          </w:p>
        </w:tc>
        <w:tc>
          <w:tcPr>
            <w:tcW w:w="1984" w:type="dxa"/>
          </w:tcPr>
          <w:p w:rsidR="006F1CFD" w:rsidRDefault="006F1CFD">
            <w:pPr>
              <w:pStyle w:val="ConsPlusNormal"/>
            </w:pPr>
          </w:p>
        </w:tc>
        <w:tc>
          <w:tcPr>
            <w:tcW w:w="1984" w:type="dxa"/>
          </w:tcPr>
          <w:p w:rsidR="006F1CFD" w:rsidRDefault="006F1CFD">
            <w:pPr>
              <w:pStyle w:val="ConsPlusNormal"/>
            </w:pPr>
          </w:p>
        </w:tc>
        <w:tc>
          <w:tcPr>
            <w:tcW w:w="1928" w:type="dxa"/>
          </w:tcPr>
          <w:p w:rsidR="006F1CFD" w:rsidRDefault="006F1CFD">
            <w:pPr>
              <w:pStyle w:val="ConsPlusNormal"/>
            </w:pPr>
          </w:p>
        </w:tc>
        <w:tc>
          <w:tcPr>
            <w:tcW w:w="1984" w:type="dxa"/>
          </w:tcPr>
          <w:p w:rsidR="006F1CFD" w:rsidRDefault="006F1CFD">
            <w:pPr>
              <w:pStyle w:val="ConsPlusNormal"/>
            </w:pPr>
          </w:p>
        </w:tc>
        <w:tc>
          <w:tcPr>
            <w:tcW w:w="1984" w:type="dxa"/>
          </w:tcPr>
          <w:p w:rsidR="006F1CFD" w:rsidRDefault="006F1CFD">
            <w:pPr>
              <w:pStyle w:val="ConsPlusNormal"/>
            </w:pPr>
          </w:p>
        </w:tc>
        <w:tc>
          <w:tcPr>
            <w:tcW w:w="2041" w:type="dxa"/>
          </w:tcPr>
          <w:p w:rsidR="006F1CFD" w:rsidRDefault="006F1CFD">
            <w:pPr>
              <w:pStyle w:val="ConsPlusNormal"/>
            </w:pPr>
          </w:p>
        </w:tc>
        <w:tc>
          <w:tcPr>
            <w:tcW w:w="2041" w:type="dxa"/>
          </w:tcPr>
          <w:p w:rsidR="006F1CFD" w:rsidRDefault="006F1CFD">
            <w:pPr>
              <w:pStyle w:val="ConsPlusNormal"/>
            </w:pPr>
          </w:p>
        </w:tc>
        <w:tc>
          <w:tcPr>
            <w:tcW w:w="1814" w:type="dxa"/>
          </w:tcPr>
          <w:p w:rsidR="006F1CFD" w:rsidRDefault="006F1CFD">
            <w:pPr>
              <w:pStyle w:val="ConsPlusNormal"/>
            </w:pPr>
          </w:p>
        </w:tc>
      </w:tr>
      <w:tr w:rsidR="006F1CFD">
        <w:tc>
          <w:tcPr>
            <w:tcW w:w="1757" w:type="dxa"/>
          </w:tcPr>
          <w:p w:rsidR="006F1CFD" w:rsidRDefault="006F1CFD">
            <w:pPr>
              <w:pStyle w:val="ConsPlusNormal"/>
            </w:pPr>
          </w:p>
        </w:tc>
        <w:tc>
          <w:tcPr>
            <w:tcW w:w="1814" w:type="dxa"/>
          </w:tcPr>
          <w:p w:rsidR="006F1CFD" w:rsidRDefault="006F1CFD">
            <w:pPr>
              <w:pStyle w:val="ConsPlusNormal"/>
            </w:pPr>
            <w:r>
              <w:t>Иной межбюджетный трансферт</w:t>
            </w:r>
          </w:p>
        </w:tc>
        <w:tc>
          <w:tcPr>
            <w:tcW w:w="2211" w:type="dxa"/>
          </w:tcPr>
          <w:p w:rsidR="006F1CFD" w:rsidRDefault="006F1CFD">
            <w:pPr>
              <w:pStyle w:val="ConsPlusNormal"/>
            </w:pPr>
            <w:r>
              <w:t>Государственная поддержка муниципальных учреждений культуры, находящихся на территории сельских поселений</w:t>
            </w:r>
          </w:p>
        </w:tc>
        <w:tc>
          <w:tcPr>
            <w:tcW w:w="1984" w:type="dxa"/>
          </w:tcPr>
          <w:p w:rsidR="006F1CFD" w:rsidRDefault="006F1CFD">
            <w:pPr>
              <w:pStyle w:val="ConsPlusNormal"/>
            </w:pPr>
          </w:p>
        </w:tc>
        <w:tc>
          <w:tcPr>
            <w:tcW w:w="1984" w:type="dxa"/>
          </w:tcPr>
          <w:p w:rsidR="006F1CFD" w:rsidRDefault="006F1CFD">
            <w:pPr>
              <w:pStyle w:val="ConsPlusNormal"/>
            </w:pPr>
          </w:p>
        </w:tc>
        <w:tc>
          <w:tcPr>
            <w:tcW w:w="1928" w:type="dxa"/>
          </w:tcPr>
          <w:p w:rsidR="006F1CFD" w:rsidRDefault="006F1CFD">
            <w:pPr>
              <w:pStyle w:val="ConsPlusNormal"/>
            </w:pPr>
          </w:p>
        </w:tc>
        <w:tc>
          <w:tcPr>
            <w:tcW w:w="1984" w:type="dxa"/>
          </w:tcPr>
          <w:p w:rsidR="006F1CFD" w:rsidRDefault="006F1CFD">
            <w:pPr>
              <w:pStyle w:val="ConsPlusNormal"/>
            </w:pPr>
          </w:p>
        </w:tc>
        <w:tc>
          <w:tcPr>
            <w:tcW w:w="1984" w:type="dxa"/>
          </w:tcPr>
          <w:p w:rsidR="006F1CFD" w:rsidRDefault="006F1CFD">
            <w:pPr>
              <w:pStyle w:val="ConsPlusNormal"/>
            </w:pPr>
          </w:p>
        </w:tc>
        <w:tc>
          <w:tcPr>
            <w:tcW w:w="2041" w:type="dxa"/>
          </w:tcPr>
          <w:p w:rsidR="006F1CFD" w:rsidRDefault="006F1CFD">
            <w:pPr>
              <w:pStyle w:val="ConsPlusNormal"/>
            </w:pPr>
          </w:p>
        </w:tc>
        <w:tc>
          <w:tcPr>
            <w:tcW w:w="2041" w:type="dxa"/>
          </w:tcPr>
          <w:p w:rsidR="006F1CFD" w:rsidRDefault="006F1CFD">
            <w:pPr>
              <w:pStyle w:val="ConsPlusNormal"/>
            </w:pPr>
          </w:p>
        </w:tc>
        <w:tc>
          <w:tcPr>
            <w:tcW w:w="1814" w:type="dxa"/>
          </w:tcPr>
          <w:p w:rsidR="006F1CFD" w:rsidRDefault="006F1CFD">
            <w:pPr>
              <w:pStyle w:val="ConsPlusNormal"/>
            </w:pPr>
          </w:p>
        </w:tc>
      </w:tr>
      <w:tr w:rsidR="006F1CFD">
        <w:tc>
          <w:tcPr>
            <w:tcW w:w="5782" w:type="dxa"/>
            <w:gridSpan w:val="3"/>
          </w:tcPr>
          <w:p w:rsidR="006F1CFD" w:rsidRDefault="006F1CFD">
            <w:pPr>
              <w:pStyle w:val="ConsPlusNormal"/>
            </w:pPr>
            <w:r>
              <w:t>ИТОГО по муниципальному образованию Московской области</w:t>
            </w:r>
          </w:p>
        </w:tc>
        <w:tc>
          <w:tcPr>
            <w:tcW w:w="1984" w:type="dxa"/>
          </w:tcPr>
          <w:p w:rsidR="006F1CFD" w:rsidRDefault="006F1CFD">
            <w:pPr>
              <w:pStyle w:val="ConsPlusNormal"/>
            </w:pPr>
          </w:p>
        </w:tc>
        <w:tc>
          <w:tcPr>
            <w:tcW w:w="1984" w:type="dxa"/>
          </w:tcPr>
          <w:p w:rsidR="006F1CFD" w:rsidRDefault="006F1CFD">
            <w:pPr>
              <w:pStyle w:val="ConsPlusNormal"/>
            </w:pPr>
          </w:p>
        </w:tc>
        <w:tc>
          <w:tcPr>
            <w:tcW w:w="1928" w:type="dxa"/>
          </w:tcPr>
          <w:p w:rsidR="006F1CFD" w:rsidRDefault="006F1CFD">
            <w:pPr>
              <w:pStyle w:val="ConsPlusNormal"/>
            </w:pPr>
          </w:p>
        </w:tc>
        <w:tc>
          <w:tcPr>
            <w:tcW w:w="1984" w:type="dxa"/>
          </w:tcPr>
          <w:p w:rsidR="006F1CFD" w:rsidRDefault="006F1CFD">
            <w:pPr>
              <w:pStyle w:val="ConsPlusNormal"/>
            </w:pPr>
          </w:p>
        </w:tc>
        <w:tc>
          <w:tcPr>
            <w:tcW w:w="1984" w:type="dxa"/>
          </w:tcPr>
          <w:p w:rsidR="006F1CFD" w:rsidRDefault="006F1CFD">
            <w:pPr>
              <w:pStyle w:val="ConsPlusNormal"/>
            </w:pPr>
          </w:p>
        </w:tc>
        <w:tc>
          <w:tcPr>
            <w:tcW w:w="2041" w:type="dxa"/>
          </w:tcPr>
          <w:p w:rsidR="006F1CFD" w:rsidRDefault="006F1CFD">
            <w:pPr>
              <w:pStyle w:val="ConsPlusNormal"/>
            </w:pPr>
          </w:p>
        </w:tc>
        <w:tc>
          <w:tcPr>
            <w:tcW w:w="2041" w:type="dxa"/>
          </w:tcPr>
          <w:p w:rsidR="006F1CFD" w:rsidRDefault="006F1CFD">
            <w:pPr>
              <w:pStyle w:val="ConsPlusNormal"/>
            </w:pPr>
          </w:p>
        </w:tc>
        <w:tc>
          <w:tcPr>
            <w:tcW w:w="1814" w:type="dxa"/>
          </w:tcPr>
          <w:p w:rsidR="006F1CFD" w:rsidRDefault="006F1CFD">
            <w:pPr>
              <w:pStyle w:val="ConsPlusNormal"/>
            </w:pPr>
          </w:p>
        </w:tc>
      </w:tr>
      <w:tr w:rsidR="006F1CFD">
        <w:tc>
          <w:tcPr>
            <w:tcW w:w="1757" w:type="dxa"/>
          </w:tcPr>
          <w:p w:rsidR="006F1CFD" w:rsidRDefault="006F1CFD">
            <w:pPr>
              <w:pStyle w:val="ConsPlusNormal"/>
            </w:pPr>
            <w:r>
              <w:t>...</w:t>
            </w:r>
          </w:p>
        </w:tc>
        <w:tc>
          <w:tcPr>
            <w:tcW w:w="1814" w:type="dxa"/>
          </w:tcPr>
          <w:p w:rsidR="006F1CFD" w:rsidRDefault="006F1CFD">
            <w:pPr>
              <w:pStyle w:val="ConsPlusNormal"/>
            </w:pPr>
          </w:p>
        </w:tc>
        <w:tc>
          <w:tcPr>
            <w:tcW w:w="2211" w:type="dxa"/>
          </w:tcPr>
          <w:p w:rsidR="006F1CFD" w:rsidRDefault="006F1CFD">
            <w:pPr>
              <w:pStyle w:val="ConsPlusNormal"/>
            </w:pPr>
          </w:p>
        </w:tc>
        <w:tc>
          <w:tcPr>
            <w:tcW w:w="1984" w:type="dxa"/>
          </w:tcPr>
          <w:p w:rsidR="006F1CFD" w:rsidRDefault="006F1CFD">
            <w:pPr>
              <w:pStyle w:val="ConsPlusNormal"/>
            </w:pPr>
          </w:p>
        </w:tc>
        <w:tc>
          <w:tcPr>
            <w:tcW w:w="1984" w:type="dxa"/>
          </w:tcPr>
          <w:p w:rsidR="006F1CFD" w:rsidRDefault="006F1CFD">
            <w:pPr>
              <w:pStyle w:val="ConsPlusNormal"/>
            </w:pPr>
          </w:p>
        </w:tc>
        <w:tc>
          <w:tcPr>
            <w:tcW w:w="1928" w:type="dxa"/>
          </w:tcPr>
          <w:p w:rsidR="006F1CFD" w:rsidRDefault="006F1CFD">
            <w:pPr>
              <w:pStyle w:val="ConsPlusNormal"/>
            </w:pPr>
          </w:p>
        </w:tc>
        <w:tc>
          <w:tcPr>
            <w:tcW w:w="1984" w:type="dxa"/>
          </w:tcPr>
          <w:p w:rsidR="006F1CFD" w:rsidRDefault="006F1CFD">
            <w:pPr>
              <w:pStyle w:val="ConsPlusNormal"/>
            </w:pPr>
          </w:p>
        </w:tc>
        <w:tc>
          <w:tcPr>
            <w:tcW w:w="1984" w:type="dxa"/>
          </w:tcPr>
          <w:p w:rsidR="006F1CFD" w:rsidRDefault="006F1CFD">
            <w:pPr>
              <w:pStyle w:val="ConsPlusNormal"/>
            </w:pPr>
          </w:p>
        </w:tc>
        <w:tc>
          <w:tcPr>
            <w:tcW w:w="2041" w:type="dxa"/>
          </w:tcPr>
          <w:p w:rsidR="006F1CFD" w:rsidRDefault="006F1CFD">
            <w:pPr>
              <w:pStyle w:val="ConsPlusNormal"/>
            </w:pPr>
          </w:p>
        </w:tc>
        <w:tc>
          <w:tcPr>
            <w:tcW w:w="2041" w:type="dxa"/>
          </w:tcPr>
          <w:p w:rsidR="006F1CFD" w:rsidRDefault="006F1CFD">
            <w:pPr>
              <w:pStyle w:val="ConsPlusNormal"/>
            </w:pPr>
          </w:p>
        </w:tc>
        <w:tc>
          <w:tcPr>
            <w:tcW w:w="1814" w:type="dxa"/>
          </w:tcPr>
          <w:p w:rsidR="006F1CFD" w:rsidRDefault="006F1CFD">
            <w:pPr>
              <w:pStyle w:val="ConsPlusNormal"/>
            </w:pPr>
          </w:p>
        </w:tc>
      </w:tr>
      <w:tr w:rsidR="006F1CFD">
        <w:tc>
          <w:tcPr>
            <w:tcW w:w="1757" w:type="dxa"/>
            <w:vMerge w:val="restart"/>
          </w:tcPr>
          <w:p w:rsidR="006F1CFD" w:rsidRDefault="006F1CFD">
            <w:pPr>
              <w:pStyle w:val="ConsPlusNormal"/>
            </w:pPr>
            <w:r>
              <w:t>ВСЕГО по муниципальным образованиям Московской области</w:t>
            </w:r>
          </w:p>
        </w:tc>
        <w:tc>
          <w:tcPr>
            <w:tcW w:w="1814" w:type="dxa"/>
          </w:tcPr>
          <w:p w:rsidR="006F1CFD" w:rsidRDefault="006F1CFD">
            <w:pPr>
              <w:pStyle w:val="ConsPlusNormal"/>
            </w:pPr>
            <w:r>
              <w:t>Иной межбюджетный трансферт</w:t>
            </w:r>
          </w:p>
        </w:tc>
        <w:tc>
          <w:tcPr>
            <w:tcW w:w="2211" w:type="dxa"/>
          </w:tcPr>
          <w:p w:rsidR="006F1CFD" w:rsidRDefault="006F1CFD">
            <w:pPr>
              <w:pStyle w:val="ConsPlusNormal"/>
            </w:pPr>
            <w:r>
              <w:t>Государственная поддержка работников муниципальных учреждений культуры, находящихся на территории сельских поселений</w:t>
            </w:r>
          </w:p>
        </w:tc>
        <w:tc>
          <w:tcPr>
            <w:tcW w:w="1984" w:type="dxa"/>
          </w:tcPr>
          <w:p w:rsidR="006F1CFD" w:rsidRDefault="006F1CFD">
            <w:pPr>
              <w:pStyle w:val="ConsPlusNormal"/>
            </w:pPr>
          </w:p>
        </w:tc>
        <w:tc>
          <w:tcPr>
            <w:tcW w:w="1984" w:type="dxa"/>
          </w:tcPr>
          <w:p w:rsidR="006F1CFD" w:rsidRDefault="006F1CFD">
            <w:pPr>
              <w:pStyle w:val="ConsPlusNormal"/>
            </w:pPr>
          </w:p>
        </w:tc>
        <w:tc>
          <w:tcPr>
            <w:tcW w:w="1928" w:type="dxa"/>
          </w:tcPr>
          <w:p w:rsidR="006F1CFD" w:rsidRDefault="006F1CFD">
            <w:pPr>
              <w:pStyle w:val="ConsPlusNormal"/>
            </w:pPr>
          </w:p>
        </w:tc>
        <w:tc>
          <w:tcPr>
            <w:tcW w:w="1984" w:type="dxa"/>
          </w:tcPr>
          <w:p w:rsidR="006F1CFD" w:rsidRDefault="006F1CFD">
            <w:pPr>
              <w:pStyle w:val="ConsPlusNormal"/>
            </w:pPr>
          </w:p>
        </w:tc>
        <w:tc>
          <w:tcPr>
            <w:tcW w:w="1984" w:type="dxa"/>
          </w:tcPr>
          <w:p w:rsidR="006F1CFD" w:rsidRDefault="006F1CFD">
            <w:pPr>
              <w:pStyle w:val="ConsPlusNormal"/>
            </w:pPr>
          </w:p>
        </w:tc>
        <w:tc>
          <w:tcPr>
            <w:tcW w:w="2041" w:type="dxa"/>
          </w:tcPr>
          <w:p w:rsidR="006F1CFD" w:rsidRDefault="006F1CFD">
            <w:pPr>
              <w:pStyle w:val="ConsPlusNormal"/>
            </w:pPr>
          </w:p>
        </w:tc>
        <w:tc>
          <w:tcPr>
            <w:tcW w:w="2041" w:type="dxa"/>
          </w:tcPr>
          <w:p w:rsidR="006F1CFD" w:rsidRDefault="006F1CFD">
            <w:pPr>
              <w:pStyle w:val="ConsPlusNormal"/>
            </w:pPr>
          </w:p>
        </w:tc>
        <w:tc>
          <w:tcPr>
            <w:tcW w:w="1814" w:type="dxa"/>
          </w:tcPr>
          <w:p w:rsidR="006F1CFD" w:rsidRDefault="006F1CFD">
            <w:pPr>
              <w:pStyle w:val="ConsPlusNormal"/>
            </w:pPr>
          </w:p>
        </w:tc>
      </w:tr>
      <w:tr w:rsidR="006F1CFD">
        <w:tc>
          <w:tcPr>
            <w:tcW w:w="1757" w:type="dxa"/>
            <w:vMerge/>
          </w:tcPr>
          <w:p w:rsidR="006F1CFD" w:rsidRDefault="006F1CFD"/>
        </w:tc>
        <w:tc>
          <w:tcPr>
            <w:tcW w:w="1814" w:type="dxa"/>
          </w:tcPr>
          <w:p w:rsidR="006F1CFD" w:rsidRDefault="006F1CFD">
            <w:pPr>
              <w:pStyle w:val="ConsPlusNormal"/>
            </w:pPr>
            <w:r>
              <w:t>Иной межбюджетный трансферт</w:t>
            </w:r>
          </w:p>
        </w:tc>
        <w:tc>
          <w:tcPr>
            <w:tcW w:w="2211" w:type="dxa"/>
          </w:tcPr>
          <w:p w:rsidR="006F1CFD" w:rsidRDefault="006F1CFD">
            <w:pPr>
              <w:pStyle w:val="ConsPlusNormal"/>
            </w:pPr>
            <w:r>
              <w:t xml:space="preserve">Государственная поддержка муниципальных учреждений культуры, находящихся на </w:t>
            </w:r>
            <w:r>
              <w:lastRenderedPageBreak/>
              <w:t>территории сельских поселений</w:t>
            </w:r>
          </w:p>
        </w:tc>
        <w:tc>
          <w:tcPr>
            <w:tcW w:w="1984" w:type="dxa"/>
          </w:tcPr>
          <w:p w:rsidR="006F1CFD" w:rsidRDefault="006F1CFD">
            <w:pPr>
              <w:pStyle w:val="ConsPlusNormal"/>
            </w:pPr>
          </w:p>
        </w:tc>
        <w:tc>
          <w:tcPr>
            <w:tcW w:w="1984" w:type="dxa"/>
          </w:tcPr>
          <w:p w:rsidR="006F1CFD" w:rsidRDefault="006F1CFD">
            <w:pPr>
              <w:pStyle w:val="ConsPlusNormal"/>
            </w:pPr>
          </w:p>
        </w:tc>
        <w:tc>
          <w:tcPr>
            <w:tcW w:w="1928" w:type="dxa"/>
          </w:tcPr>
          <w:p w:rsidR="006F1CFD" w:rsidRDefault="006F1CFD">
            <w:pPr>
              <w:pStyle w:val="ConsPlusNormal"/>
            </w:pPr>
          </w:p>
        </w:tc>
        <w:tc>
          <w:tcPr>
            <w:tcW w:w="1984" w:type="dxa"/>
          </w:tcPr>
          <w:p w:rsidR="006F1CFD" w:rsidRDefault="006F1CFD">
            <w:pPr>
              <w:pStyle w:val="ConsPlusNormal"/>
            </w:pPr>
          </w:p>
        </w:tc>
        <w:tc>
          <w:tcPr>
            <w:tcW w:w="1984" w:type="dxa"/>
          </w:tcPr>
          <w:p w:rsidR="006F1CFD" w:rsidRDefault="006F1CFD">
            <w:pPr>
              <w:pStyle w:val="ConsPlusNormal"/>
            </w:pPr>
          </w:p>
        </w:tc>
        <w:tc>
          <w:tcPr>
            <w:tcW w:w="2041" w:type="dxa"/>
          </w:tcPr>
          <w:p w:rsidR="006F1CFD" w:rsidRDefault="006F1CFD">
            <w:pPr>
              <w:pStyle w:val="ConsPlusNormal"/>
            </w:pPr>
          </w:p>
        </w:tc>
        <w:tc>
          <w:tcPr>
            <w:tcW w:w="2041" w:type="dxa"/>
          </w:tcPr>
          <w:p w:rsidR="006F1CFD" w:rsidRDefault="006F1CFD">
            <w:pPr>
              <w:pStyle w:val="ConsPlusNormal"/>
            </w:pPr>
          </w:p>
        </w:tc>
        <w:tc>
          <w:tcPr>
            <w:tcW w:w="1814" w:type="dxa"/>
          </w:tcPr>
          <w:p w:rsidR="006F1CFD" w:rsidRDefault="006F1CFD">
            <w:pPr>
              <w:pStyle w:val="ConsPlusNormal"/>
            </w:pPr>
          </w:p>
        </w:tc>
      </w:tr>
      <w:tr w:rsidR="006F1CFD">
        <w:tc>
          <w:tcPr>
            <w:tcW w:w="5782" w:type="dxa"/>
            <w:gridSpan w:val="3"/>
          </w:tcPr>
          <w:p w:rsidR="006F1CFD" w:rsidRDefault="006F1CFD">
            <w:pPr>
              <w:pStyle w:val="ConsPlusNormal"/>
            </w:pPr>
            <w:r>
              <w:lastRenderedPageBreak/>
              <w:t>ИТОГО по муниципальным образованиям Московской области</w:t>
            </w:r>
          </w:p>
        </w:tc>
        <w:tc>
          <w:tcPr>
            <w:tcW w:w="1984" w:type="dxa"/>
          </w:tcPr>
          <w:p w:rsidR="006F1CFD" w:rsidRDefault="006F1CFD">
            <w:pPr>
              <w:pStyle w:val="ConsPlusNormal"/>
            </w:pPr>
          </w:p>
        </w:tc>
        <w:tc>
          <w:tcPr>
            <w:tcW w:w="1984" w:type="dxa"/>
          </w:tcPr>
          <w:p w:rsidR="006F1CFD" w:rsidRDefault="006F1CFD">
            <w:pPr>
              <w:pStyle w:val="ConsPlusNormal"/>
            </w:pPr>
          </w:p>
        </w:tc>
        <w:tc>
          <w:tcPr>
            <w:tcW w:w="1928" w:type="dxa"/>
          </w:tcPr>
          <w:p w:rsidR="006F1CFD" w:rsidRDefault="006F1CFD">
            <w:pPr>
              <w:pStyle w:val="ConsPlusNormal"/>
            </w:pPr>
          </w:p>
        </w:tc>
        <w:tc>
          <w:tcPr>
            <w:tcW w:w="1984" w:type="dxa"/>
          </w:tcPr>
          <w:p w:rsidR="006F1CFD" w:rsidRDefault="006F1CFD">
            <w:pPr>
              <w:pStyle w:val="ConsPlusNormal"/>
            </w:pPr>
          </w:p>
        </w:tc>
        <w:tc>
          <w:tcPr>
            <w:tcW w:w="1984" w:type="dxa"/>
          </w:tcPr>
          <w:p w:rsidR="006F1CFD" w:rsidRDefault="006F1CFD">
            <w:pPr>
              <w:pStyle w:val="ConsPlusNormal"/>
            </w:pPr>
          </w:p>
        </w:tc>
        <w:tc>
          <w:tcPr>
            <w:tcW w:w="2041" w:type="dxa"/>
          </w:tcPr>
          <w:p w:rsidR="006F1CFD" w:rsidRDefault="006F1CFD">
            <w:pPr>
              <w:pStyle w:val="ConsPlusNormal"/>
            </w:pPr>
          </w:p>
        </w:tc>
        <w:tc>
          <w:tcPr>
            <w:tcW w:w="2041" w:type="dxa"/>
          </w:tcPr>
          <w:p w:rsidR="006F1CFD" w:rsidRDefault="006F1CFD">
            <w:pPr>
              <w:pStyle w:val="ConsPlusNormal"/>
            </w:pPr>
          </w:p>
        </w:tc>
        <w:tc>
          <w:tcPr>
            <w:tcW w:w="1814" w:type="dxa"/>
          </w:tcPr>
          <w:p w:rsidR="006F1CFD" w:rsidRDefault="006F1CFD">
            <w:pPr>
              <w:pStyle w:val="ConsPlusNormal"/>
            </w:pPr>
          </w:p>
        </w:tc>
      </w:tr>
    </w:tbl>
    <w:p w:rsidR="006F1CFD" w:rsidRDefault="006F1CFD">
      <w:pPr>
        <w:pStyle w:val="ConsPlusNormal"/>
        <w:jc w:val="both"/>
      </w:pPr>
    </w:p>
    <w:p w:rsidR="006F1CFD" w:rsidRDefault="006F1CFD">
      <w:pPr>
        <w:pStyle w:val="ConsPlusNonformat"/>
        <w:jc w:val="both"/>
      </w:pPr>
      <w:r>
        <w:t>Министр культуры Московской области ___________ ___________</w:t>
      </w:r>
    </w:p>
    <w:p w:rsidR="006F1CFD" w:rsidRDefault="006F1CFD">
      <w:pPr>
        <w:pStyle w:val="ConsPlusNonformat"/>
        <w:jc w:val="both"/>
      </w:pPr>
      <w:r>
        <w:t xml:space="preserve">                                     (подпись)   (Ф.И.О.)</w:t>
      </w:r>
    </w:p>
    <w:p w:rsidR="006F1CFD" w:rsidRDefault="006F1CFD">
      <w:pPr>
        <w:pStyle w:val="ConsPlusNonformat"/>
        <w:jc w:val="both"/>
      </w:pPr>
    </w:p>
    <w:p w:rsidR="006F1CFD" w:rsidRDefault="006F1CFD">
      <w:pPr>
        <w:pStyle w:val="ConsPlusNonformat"/>
        <w:jc w:val="both"/>
      </w:pPr>
      <w:r>
        <w:t>Главный бухгалтер ___________ ___________</w:t>
      </w:r>
    </w:p>
    <w:p w:rsidR="006F1CFD" w:rsidRDefault="006F1CFD">
      <w:pPr>
        <w:pStyle w:val="ConsPlusNonformat"/>
        <w:jc w:val="both"/>
      </w:pPr>
      <w:r>
        <w:t xml:space="preserve">                   (подпись)   (Ф.И.О.)</w:t>
      </w:r>
    </w:p>
    <w:p w:rsidR="006F1CFD" w:rsidRDefault="006F1CFD">
      <w:pPr>
        <w:pStyle w:val="ConsPlusNonformat"/>
        <w:jc w:val="both"/>
      </w:pPr>
    </w:p>
    <w:p w:rsidR="006F1CFD" w:rsidRDefault="006F1CFD">
      <w:pPr>
        <w:pStyle w:val="ConsPlusNonformat"/>
        <w:jc w:val="both"/>
      </w:pPr>
      <w:r>
        <w:t>"__" ___________ 201__ г.</w:t>
      </w:r>
    </w:p>
    <w:p w:rsidR="006F1CFD" w:rsidRDefault="006F1CFD">
      <w:pPr>
        <w:pStyle w:val="ConsPlusNormal"/>
        <w:jc w:val="both"/>
      </w:pPr>
    </w:p>
    <w:p w:rsidR="006F1CFD" w:rsidRDefault="006F1CFD">
      <w:pPr>
        <w:pStyle w:val="ConsPlusNormal"/>
        <w:jc w:val="both"/>
      </w:pPr>
      <w:r>
        <w:t>Примечание:</w:t>
      </w:r>
    </w:p>
    <w:p w:rsidR="006F1CFD" w:rsidRDefault="006F1CFD">
      <w:pPr>
        <w:pStyle w:val="ConsPlusNormal"/>
        <w:jc w:val="both"/>
      </w:pPr>
      <w:r>
        <w:t>Заполняется нарастающим итогом на отчетную дату.</w:t>
      </w:r>
    </w:p>
    <w:p w:rsidR="006F1CFD" w:rsidRDefault="006F1CFD">
      <w:pPr>
        <w:pStyle w:val="ConsPlusNormal"/>
        <w:jc w:val="both"/>
      </w:pPr>
      <w:r>
        <w:t>1. Периодичность представления отчета: годовая не позднее 20.12.2017.</w:t>
      </w:r>
    </w:p>
    <w:p w:rsidR="006F1CFD" w:rsidRDefault="006F1CFD">
      <w:pPr>
        <w:pStyle w:val="ConsPlusNormal"/>
        <w:jc w:val="both"/>
      </w:pPr>
      <w:r>
        <w:t>2. Числовые значения отчетных показателей необходимо указать с двумя знаками после разделителя целой и дробной частей значения.</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5</w:t>
      </w:r>
    </w:p>
    <w:p w:rsidR="006F1CFD" w:rsidRDefault="006F1CFD">
      <w:pPr>
        <w:pStyle w:val="ConsPlusNormal"/>
        <w:jc w:val="right"/>
      </w:pPr>
      <w:r>
        <w:t>к Условиям предоставления</w:t>
      </w:r>
    </w:p>
    <w:p w:rsidR="006F1CFD" w:rsidRDefault="006F1CFD">
      <w:pPr>
        <w:pStyle w:val="ConsPlusNormal"/>
        <w:jc w:val="right"/>
      </w:pPr>
      <w:r>
        <w:t>и расходования иных межбюджетных</w:t>
      </w:r>
    </w:p>
    <w:p w:rsidR="006F1CFD" w:rsidRDefault="006F1CFD">
      <w:pPr>
        <w:pStyle w:val="ConsPlusNormal"/>
        <w:jc w:val="right"/>
      </w:pPr>
      <w:r>
        <w:t>трансфертов, предоставляемых</w:t>
      </w:r>
    </w:p>
    <w:p w:rsidR="006F1CFD" w:rsidRDefault="006F1CFD">
      <w:pPr>
        <w:pStyle w:val="ConsPlusNormal"/>
        <w:jc w:val="right"/>
      </w:pPr>
      <w:r>
        <w:t>из бюджета Московской области</w:t>
      </w:r>
    </w:p>
    <w:p w:rsidR="006F1CFD" w:rsidRDefault="006F1CFD">
      <w:pPr>
        <w:pStyle w:val="ConsPlusNormal"/>
        <w:jc w:val="right"/>
      </w:pPr>
      <w:r>
        <w:t>бюджетам муниципальных образований</w:t>
      </w:r>
    </w:p>
    <w:p w:rsidR="006F1CFD" w:rsidRDefault="006F1CFD">
      <w:pPr>
        <w:pStyle w:val="ConsPlusNormal"/>
        <w:jc w:val="right"/>
      </w:pPr>
      <w:r>
        <w:t>Московской области за счет средств</w:t>
      </w:r>
    </w:p>
    <w:p w:rsidR="006F1CFD" w:rsidRDefault="006F1CFD">
      <w:pPr>
        <w:pStyle w:val="ConsPlusNormal"/>
        <w:jc w:val="right"/>
      </w:pPr>
      <w:r>
        <w:t>федерального бюджета на поддержку</w:t>
      </w:r>
    </w:p>
    <w:p w:rsidR="006F1CFD" w:rsidRDefault="006F1CFD">
      <w:pPr>
        <w:pStyle w:val="ConsPlusNormal"/>
        <w:jc w:val="right"/>
      </w:pPr>
      <w:r>
        <w:t>отрасли культуры, в 2017 году</w:t>
      </w:r>
    </w:p>
    <w:p w:rsidR="006F1CFD" w:rsidRDefault="006F1CFD">
      <w:pPr>
        <w:pStyle w:val="ConsPlusNormal"/>
        <w:jc w:val="both"/>
      </w:pPr>
    </w:p>
    <w:p w:rsidR="006F1CFD" w:rsidRDefault="006F1CFD">
      <w:pPr>
        <w:pStyle w:val="ConsPlusNormal"/>
        <w:jc w:val="center"/>
      </w:pPr>
      <w:bookmarkStart w:id="70" w:name="P9282"/>
      <w:bookmarkEnd w:id="70"/>
      <w:r>
        <w:t>СВОДНЫЙ ОТЧЕТ</w:t>
      </w:r>
    </w:p>
    <w:p w:rsidR="006F1CFD" w:rsidRDefault="006F1CFD">
      <w:pPr>
        <w:pStyle w:val="ConsPlusNormal"/>
        <w:jc w:val="center"/>
      </w:pPr>
      <w:r>
        <w:t>о достижении значений показателей результативности</w:t>
      </w:r>
    </w:p>
    <w:p w:rsidR="006F1CFD" w:rsidRDefault="006F1CFD">
      <w:pPr>
        <w:pStyle w:val="ConsPlusNormal"/>
        <w:jc w:val="center"/>
      </w:pPr>
      <w:r>
        <w:lastRenderedPageBreak/>
        <w:t>по состоянию на ____________ 20__ года</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
        <w:gridCol w:w="2438"/>
        <w:gridCol w:w="1804"/>
        <w:gridCol w:w="2524"/>
        <w:gridCol w:w="2438"/>
        <w:gridCol w:w="3231"/>
        <w:gridCol w:w="1204"/>
        <w:gridCol w:w="964"/>
        <w:gridCol w:w="1701"/>
        <w:gridCol w:w="1417"/>
        <w:gridCol w:w="1587"/>
        <w:gridCol w:w="1474"/>
      </w:tblGrid>
      <w:tr w:rsidR="006F1CFD">
        <w:tc>
          <w:tcPr>
            <w:tcW w:w="744" w:type="dxa"/>
            <w:vMerge w:val="restart"/>
          </w:tcPr>
          <w:p w:rsidR="006F1CFD" w:rsidRDefault="006F1CFD">
            <w:pPr>
              <w:pStyle w:val="ConsPlusNormal"/>
              <w:jc w:val="center"/>
            </w:pPr>
            <w:r>
              <w:t>N п/п</w:t>
            </w:r>
          </w:p>
        </w:tc>
        <w:tc>
          <w:tcPr>
            <w:tcW w:w="2438" w:type="dxa"/>
            <w:vMerge w:val="restart"/>
          </w:tcPr>
          <w:p w:rsidR="006F1CFD" w:rsidRDefault="006F1CFD">
            <w:pPr>
              <w:pStyle w:val="ConsPlusNormal"/>
              <w:jc w:val="center"/>
            </w:pPr>
            <w:r>
              <w:t>Наименование муниципальных образований Московской области</w:t>
            </w:r>
          </w:p>
        </w:tc>
        <w:tc>
          <w:tcPr>
            <w:tcW w:w="1804" w:type="dxa"/>
            <w:vMerge w:val="restart"/>
          </w:tcPr>
          <w:p w:rsidR="006F1CFD" w:rsidRDefault="006F1CFD">
            <w:pPr>
              <w:pStyle w:val="ConsPlusNormal"/>
              <w:jc w:val="center"/>
            </w:pPr>
            <w:r>
              <w:t>Направление расходов</w:t>
            </w:r>
          </w:p>
        </w:tc>
        <w:tc>
          <w:tcPr>
            <w:tcW w:w="2524" w:type="dxa"/>
            <w:vMerge w:val="restart"/>
          </w:tcPr>
          <w:p w:rsidR="006F1CFD" w:rsidRDefault="006F1CFD">
            <w:pPr>
              <w:pStyle w:val="ConsPlusNormal"/>
              <w:jc w:val="center"/>
            </w:pPr>
            <w:r>
              <w:t>Наименование мероприятия</w:t>
            </w:r>
          </w:p>
        </w:tc>
        <w:tc>
          <w:tcPr>
            <w:tcW w:w="2438" w:type="dxa"/>
            <w:vMerge w:val="restart"/>
          </w:tcPr>
          <w:p w:rsidR="006F1CFD" w:rsidRDefault="006F1CFD">
            <w:pPr>
              <w:pStyle w:val="ConsPlusNormal"/>
              <w:jc w:val="center"/>
            </w:pPr>
            <w:r>
              <w:t>Наименование показателя</w:t>
            </w:r>
          </w:p>
        </w:tc>
        <w:tc>
          <w:tcPr>
            <w:tcW w:w="3231" w:type="dxa"/>
            <w:vMerge w:val="restart"/>
          </w:tcPr>
          <w:p w:rsidR="006F1CFD" w:rsidRDefault="006F1CFD">
            <w:pPr>
              <w:pStyle w:val="ConsPlusNormal"/>
              <w:jc w:val="center"/>
            </w:pPr>
            <w:r>
              <w:t>КБК</w:t>
            </w:r>
          </w:p>
        </w:tc>
        <w:tc>
          <w:tcPr>
            <w:tcW w:w="2168" w:type="dxa"/>
            <w:gridSpan w:val="2"/>
          </w:tcPr>
          <w:p w:rsidR="006F1CFD" w:rsidRDefault="006F1CFD">
            <w:pPr>
              <w:pStyle w:val="ConsPlusNormal"/>
              <w:jc w:val="center"/>
            </w:pPr>
            <w:r>
              <w:t>Единица измерения по ОКЕИ</w:t>
            </w:r>
          </w:p>
        </w:tc>
        <w:tc>
          <w:tcPr>
            <w:tcW w:w="1701" w:type="dxa"/>
            <w:vMerge w:val="restart"/>
          </w:tcPr>
          <w:p w:rsidR="006F1CFD" w:rsidRDefault="006F1CFD">
            <w:pPr>
              <w:pStyle w:val="ConsPlusNormal"/>
              <w:jc w:val="center"/>
            </w:pPr>
            <w:r>
              <w:t>Год, на который запланировано достижение показателя</w:t>
            </w:r>
          </w:p>
        </w:tc>
        <w:tc>
          <w:tcPr>
            <w:tcW w:w="1417" w:type="dxa"/>
            <w:vMerge w:val="restart"/>
          </w:tcPr>
          <w:p w:rsidR="006F1CFD" w:rsidRDefault="006F1CFD">
            <w:pPr>
              <w:pStyle w:val="ConsPlusNormal"/>
              <w:jc w:val="center"/>
            </w:pPr>
            <w:r>
              <w:t>Плановое значение показателя</w:t>
            </w:r>
          </w:p>
        </w:tc>
        <w:tc>
          <w:tcPr>
            <w:tcW w:w="1587" w:type="dxa"/>
            <w:vMerge w:val="restart"/>
          </w:tcPr>
          <w:p w:rsidR="006F1CFD" w:rsidRDefault="006F1CFD">
            <w:pPr>
              <w:pStyle w:val="ConsPlusNormal"/>
              <w:jc w:val="center"/>
            </w:pPr>
            <w:r>
              <w:t>Фактическое значение показателя по состоянию на отчетную дату</w:t>
            </w:r>
          </w:p>
        </w:tc>
        <w:tc>
          <w:tcPr>
            <w:tcW w:w="1474" w:type="dxa"/>
            <w:vMerge w:val="restart"/>
          </w:tcPr>
          <w:p w:rsidR="006F1CFD" w:rsidRDefault="006F1CFD">
            <w:pPr>
              <w:pStyle w:val="ConsPlusNormal"/>
              <w:jc w:val="center"/>
            </w:pPr>
            <w:r>
              <w:t>Причина отклонения</w:t>
            </w:r>
          </w:p>
        </w:tc>
      </w:tr>
      <w:tr w:rsidR="006F1CFD">
        <w:tc>
          <w:tcPr>
            <w:tcW w:w="744" w:type="dxa"/>
            <w:vMerge/>
          </w:tcPr>
          <w:p w:rsidR="006F1CFD" w:rsidRDefault="006F1CFD"/>
        </w:tc>
        <w:tc>
          <w:tcPr>
            <w:tcW w:w="2438" w:type="dxa"/>
            <w:vMerge/>
          </w:tcPr>
          <w:p w:rsidR="006F1CFD" w:rsidRDefault="006F1CFD"/>
        </w:tc>
        <w:tc>
          <w:tcPr>
            <w:tcW w:w="1804" w:type="dxa"/>
            <w:vMerge/>
          </w:tcPr>
          <w:p w:rsidR="006F1CFD" w:rsidRDefault="006F1CFD"/>
        </w:tc>
        <w:tc>
          <w:tcPr>
            <w:tcW w:w="2524" w:type="dxa"/>
            <w:vMerge/>
          </w:tcPr>
          <w:p w:rsidR="006F1CFD" w:rsidRDefault="006F1CFD"/>
        </w:tc>
        <w:tc>
          <w:tcPr>
            <w:tcW w:w="2438" w:type="dxa"/>
            <w:vMerge/>
          </w:tcPr>
          <w:p w:rsidR="006F1CFD" w:rsidRDefault="006F1CFD"/>
        </w:tc>
        <w:tc>
          <w:tcPr>
            <w:tcW w:w="3231" w:type="dxa"/>
            <w:vMerge/>
          </w:tcPr>
          <w:p w:rsidR="006F1CFD" w:rsidRDefault="006F1CFD"/>
        </w:tc>
        <w:tc>
          <w:tcPr>
            <w:tcW w:w="1204" w:type="dxa"/>
          </w:tcPr>
          <w:p w:rsidR="006F1CFD" w:rsidRDefault="006F1CFD">
            <w:pPr>
              <w:pStyle w:val="ConsPlusNormal"/>
              <w:jc w:val="center"/>
            </w:pPr>
            <w:r>
              <w:t>наименование</w:t>
            </w:r>
          </w:p>
        </w:tc>
        <w:tc>
          <w:tcPr>
            <w:tcW w:w="964" w:type="dxa"/>
          </w:tcPr>
          <w:p w:rsidR="006F1CFD" w:rsidRDefault="006F1CFD">
            <w:pPr>
              <w:pStyle w:val="ConsPlusNormal"/>
              <w:jc w:val="center"/>
            </w:pPr>
            <w:r>
              <w:t>код</w:t>
            </w:r>
          </w:p>
        </w:tc>
        <w:tc>
          <w:tcPr>
            <w:tcW w:w="1701" w:type="dxa"/>
            <w:vMerge/>
          </w:tcPr>
          <w:p w:rsidR="006F1CFD" w:rsidRDefault="006F1CFD"/>
        </w:tc>
        <w:tc>
          <w:tcPr>
            <w:tcW w:w="1417" w:type="dxa"/>
            <w:vMerge/>
          </w:tcPr>
          <w:p w:rsidR="006F1CFD" w:rsidRDefault="006F1CFD"/>
        </w:tc>
        <w:tc>
          <w:tcPr>
            <w:tcW w:w="1587" w:type="dxa"/>
            <w:vMerge/>
          </w:tcPr>
          <w:p w:rsidR="006F1CFD" w:rsidRDefault="006F1CFD"/>
        </w:tc>
        <w:tc>
          <w:tcPr>
            <w:tcW w:w="1474" w:type="dxa"/>
            <w:vMerge/>
          </w:tcPr>
          <w:p w:rsidR="006F1CFD" w:rsidRDefault="006F1CFD"/>
        </w:tc>
      </w:tr>
      <w:tr w:rsidR="006F1CFD">
        <w:tc>
          <w:tcPr>
            <w:tcW w:w="744" w:type="dxa"/>
          </w:tcPr>
          <w:p w:rsidR="006F1CFD" w:rsidRDefault="006F1CFD">
            <w:pPr>
              <w:pStyle w:val="ConsPlusNormal"/>
              <w:jc w:val="center"/>
            </w:pPr>
            <w:r>
              <w:t>1</w:t>
            </w:r>
          </w:p>
        </w:tc>
        <w:tc>
          <w:tcPr>
            <w:tcW w:w="2438" w:type="dxa"/>
          </w:tcPr>
          <w:p w:rsidR="006F1CFD" w:rsidRDefault="006F1CFD">
            <w:pPr>
              <w:pStyle w:val="ConsPlusNormal"/>
              <w:jc w:val="center"/>
            </w:pPr>
            <w:r>
              <w:t>2</w:t>
            </w:r>
          </w:p>
        </w:tc>
        <w:tc>
          <w:tcPr>
            <w:tcW w:w="1804" w:type="dxa"/>
          </w:tcPr>
          <w:p w:rsidR="006F1CFD" w:rsidRDefault="006F1CFD">
            <w:pPr>
              <w:pStyle w:val="ConsPlusNormal"/>
              <w:jc w:val="center"/>
            </w:pPr>
            <w:r>
              <w:t>3</w:t>
            </w:r>
          </w:p>
        </w:tc>
        <w:tc>
          <w:tcPr>
            <w:tcW w:w="2524" w:type="dxa"/>
          </w:tcPr>
          <w:p w:rsidR="006F1CFD" w:rsidRDefault="006F1CFD">
            <w:pPr>
              <w:pStyle w:val="ConsPlusNormal"/>
              <w:jc w:val="center"/>
            </w:pPr>
            <w:r>
              <w:t>4</w:t>
            </w:r>
          </w:p>
        </w:tc>
        <w:tc>
          <w:tcPr>
            <w:tcW w:w="2438" w:type="dxa"/>
          </w:tcPr>
          <w:p w:rsidR="006F1CFD" w:rsidRDefault="006F1CFD">
            <w:pPr>
              <w:pStyle w:val="ConsPlusNormal"/>
              <w:jc w:val="center"/>
            </w:pPr>
            <w:r>
              <w:t>5</w:t>
            </w:r>
          </w:p>
        </w:tc>
        <w:tc>
          <w:tcPr>
            <w:tcW w:w="3231" w:type="dxa"/>
          </w:tcPr>
          <w:p w:rsidR="006F1CFD" w:rsidRDefault="006F1CFD">
            <w:pPr>
              <w:pStyle w:val="ConsPlusNormal"/>
              <w:jc w:val="center"/>
            </w:pPr>
            <w:r>
              <w:t>6</w:t>
            </w:r>
          </w:p>
        </w:tc>
        <w:tc>
          <w:tcPr>
            <w:tcW w:w="1204" w:type="dxa"/>
          </w:tcPr>
          <w:p w:rsidR="006F1CFD" w:rsidRDefault="006F1CFD">
            <w:pPr>
              <w:pStyle w:val="ConsPlusNormal"/>
              <w:jc w:val="center"/>
            </w:pPr>
            <w:r>
              <w:t>7</w:t>
            </w:r>
          </w:p>
        </w:tc>
        <w:tc>
          <w:tcPr>
            <w:tcW w:w="964" w:type="dxa"/>
          </w:tcPr>
          <w:p w:rsidR="006F1CFD" w:rsidRDefault="006F1CFD">
            <w:pPr>
              <w:pStyle w:val="ConsPlusNormal"/>
              <w:jc w:val="center"/>
            </w:pPr>
            <w:r>
              <w:t>8</w:t>
            </w:r>
          </w:p>
        </w:tc>
        <w:tc>
          <w:tcPr>
            <w:tcW w:w="1701" w:type="dxa"/>
          </w:tcPr>
          <w:p w:rsidR="006F1CFD" w:rsidRDefault="006F1CFD">
            <w:pPr>
              <w:pStyle w:val="ConsPlusNormal"/>
              <w:jc w:val="center"/>
            </w:pPr>
            <w:r>
              <w:t>9</w:t>
            </w:r>
          </w:p>
        </w:tc>
        <w:tc>
          <w:tcPr>
            <w:tcW w:w="1417" w:type="dxa"/>
          </w:tcPr>
          <w:p w:rsidR="006F1CFD" w:rsidRDefault="006F1CFD">
            <w:pPr>
              <w:pStyle w:val="ConsPlusNormal"/>
              <w:jc w:val="center"/>
            </w:pPr>
            <w:r>
              <w:t>10</w:t>
            </w:r>
          </w:p>
        </w:tc>
        <w:tc>
          <w:tcPr>
            <w:tcW w:w="1587" w:type="dxa"/>
          </w:tcPr>
          <w:p w:rsidR="006F1CFD" w:rsidRDefault="006F1CFD">
            <w:pPr>
              <w:pStyle w:val="ConsPlusNormal"/>
              <w:jc w:val="center"/>
            </w:pPr>
            <w:r>
              <w:t>11</w:t>
            </w:r>
          </w:p>
        </w:tc>
        <w:tc>
          <w:tcPr>
            <w:tcW w:w="1474" w:type="dxa"/>
          </w:tcPr>
          <w:p w:rsidR="006F1CFD" w:rsidRDefault="006F1CFD">
            <w:pPr>
              <w:pStyle w:val="ConsPlusNormal"/>
              <w:jc w:val="center"/>
            </w:pPr>
            <w:r>
              <w:t>12</w:t>
            </w:r>
          </w:p>
        </w:tc>
      </w:tr>
      <w:tr w:rsidR="006F1CFD">
        <w:tc>
          <w:tcPr>
            <w:tcW w:w="744" w:type="dxa"/>
          </w:tcPr>
          <w:p w:rsidR="006F1CFD" w:rsidRDefault="006F1CFD">
            <w:pPr>
              <w:pStyle w:val="ConsPlusNormal"/>
            </w:pPr>
            <w:r>
              <w:t>1</w:t>
            </w:r>
          </w:p>
        </w:tc>
        <w:tc>
          <w:tcPr>
            <w:tcW w:w="2438" w:type="dxa"/>
            <w:vMerge w:val="restart"/>
          </w:tcPr>
          <w:p w:rsidR="006F1CFD" w:rsidRDefault="006F1CFD">
            <w:pPr>
              <w:pStyle w:val="ConsPlusNormal"/>
            </w:pPr>
          </w:p>
        </w:tc>
        <w:tc>
          <w:tcPr>
            <w:tcW w:w="1804" w:type="dxa"/>
          </w:tcPr>
          <w:p w:rsidR="006F1CFD" w:rsidRDefault="006F1CFD">
            <w:pPr>
              <w:pStyle w:val="ConsPlusNormal"/>
            </w:pPr>
            <w:r>
              <w:t>Иной межбюджетный трансферт</w:t>
            </w:r>
          </w:p>
        </w:tc>
        <w:tc>
          <w:tcPr>
            <w:tcW w:w="2524" w:type="dxa"/>
          </w:tcPr>
          <w:p w:rsidR="006F1CFD" w:rsidRDefault="006F1CFD">
            <w:pPr>
              <w:pStyle w:val="ConsPlusNormal"/>
            </w:pPr>
            <w:r>
              <w:t>Государственная поддержка работников муниципальных учреждений культуры, находящихся на территории сельских поселений</w:t>
            </w:r>
          </w:p>
        </w:tc>
        <w:tc>
          <w:tcPr>
            <w:tcW w:w="2438" w:type="dxa"/>
          </w:tcPr>
          <w:p w:rsidR="006F1CFD" w:rsidRDefault="006F1CFD">
            <w:pPr>
              <w:pStyle w:val="ConsPlusNormal"/>
            </w:pPr>
            <w:r>
              <w:t>Количество посещений организаций культуры по отношению к уровню 2010 года</w:t>
            </w:r>
          </w:p>
        </w:tc>
        <w:tc>
          <w:tcPr>
            <w:tcW w:w="3231" w:type="dxa"/>
          </w:tcPr>
          <w:p w:rsidR="006F1CFD" w:rsidRDefault="006F1CFD">
            <w:pPr>
              <w:pStyle w:val="ConsPlusNormal"/>
            </w:pPr>
            <w:r>
              <w:t>08 0801 02403R5190 540 251</w:t>
            </w:r>
          </w:p>
        </w:tc>
        <w:tc>
          <w:tcPr>
            <w:tcW w:w="1204" w:type="dxa"/>
          </w:tcPr>
          <w:p w:rsidR="006F1CFD" w:rsidRDefault="006F1CFD">
            <w:pPr>
              <w:pStyle w:val="ConsPlusNormal"/>
            </w:pPr>
            <w:r>
              <w:t>140</w:t>
            </w:r>
          </w:p>
        </w:tc>
        <w:tc>
          <w:tcPr>
            <w:tcW w:w="964" w:type="dxa"/>
          </w:tcPr>
          <w:p w:rsidR="006F1CFD" w:rsidRDefault="006F1CFD">
            <w:pPr>
              <w:pStyle w:val="ConsPlusNormal"/>
            </w:pPr>
            <w:r>
              <w:t>744</w:t>
            </w:r>
          </w:p>
        </w:tc>
        <w:tc>
          <w:tcPr>
            <w:tcW w:w="1701" w:type="dxa"/>
          </w:tcPr>
          <w:p w:rsidR="006F1CFD" w:rsidRDefault="006F1CFD">
            <w:pPr>
              <w:pStyle w:val="ConsPlusNormal"/>
            </w:pPr>
          </w:p>
        </w:tc>
        <w:tc>
          <w:tcPr>
            <w:tcW w:w="1417" w:type="dxa"/>
          </w:tcPr>
          <w:p w:rsidR="006F1CFD" w:rsidRDefault="006F1CFD">
            <w:pPr>
              <w:pStyle w:val="ConsPlusNormal"/>
            </w:pPr>
          </w:p>
        </w:tc>
        <w:tc>
          <w:tcPr>
            <w:tcW w:w="1587" w:type="dxa"/>
          </w:tcPr>
          <w:p w:rsidR="006F1CFD" w:rsidRDefault="006F1CFD">
            <w:pPr>
              <w:pStyle w:val="ConsPlusNormal"/>
            </w:pPr>
          </w:p>
        </w:tc>
        <w:tc>
          <w:tcPr>
            <w:tcW w:w="1474" w:type="dxa"/>
          </w:tcPr>
          <w:p w:rsidR="006F1CFD" w:rsidRDefault="006F1CFD">
            <w:pPr>
              <w:pStyle w:val="ConsPlusNormal"/>
            </w:pPr>
          </w:p>
        </w:tc>
      </w:tr>
      <w:tr w:rsidR="006F1CFD">
        <w:tc>
          <w:tcPr>
            <w:tcW w:w="744" w:type="dxa"/>
          </w:tcPr>
          <w:p w:rsidR="006F1CFD" w:rsidRDefault="006F1CFD">
            <w:pPr>
              <w:pStyle w:val="ConsPlusNormal"/>
            </w:pPr>
            <w:r>
              <w:t>2</w:t>
            </w:r>
          </w:p>
        </w:tc>
        <w:tc>
          <w:tcPr>
            <w:tcW w:w="2438" w:type="dxa"/>
            <w:vMerge/>
          </w:tcPr>
          <w:p w:rsidR="006F1CFD" w:rsidRDefault="006F1CFD"/>
        </w:tc>
        <w:tc>
          <w:tcPr>
            <w:tcW w:w="1804" w:type="dxa"/>
          </w:tcPr>
          <w:p w:rsidR="006F1CFD" w:rsidRDefault="006F1CFD">
            <w:pPr>
              <w:pStyle w:val="ConsPlusNormal"/>
            </w:pPr>
            <w:r>
              <w:t>Иной межбюджетный трансферт</w:t>
            </w:r>
          </w:p>
        </w:tc>
        <w:tc>
          <w:tcPr>
            <w:tcW w:w="2524" w:type="dxa"/>
          </w:tcPr>
          <w:p w:rsidR="006F1CFD" w:rsidRDefault="006F1CFD">
            <w:pPr>
              <w:pStyle w:val="ConsPlusNormal"/>
            </w:pPr>
            <w:r>
              <w:t>Государственная поддержка муниципальных учреждений культуры, находящихся на территории сельских поселений</w:t>
            </w:r>
          </w:p>
        </w:tc>
        <w:tc>
          <w:tcPr>
            <w:tcW w:w="2438" w:type="dxa"/>
          </w:tcPr>
          <w:p w:rsidR="006F1CFD" w:rsidRDefault="006F1CFD">
            <w:pPr>
              <w:pStyle w:val="ConsPlusNormal"/>
            </w:pPr>
            <w:r>
              <w:t>Количество посещений организаций культуры по отношению к уровню 2010 года</w:t>
            </w:r>
          </w:p>
        </w:tc>
        <w:tc>
          <w:tcPr>
            <w:tcW w:w="3231" w:type="dxa"/>
          </w:tcPr>
          <w:p w:rsidR="006F1CFD" w:rsidRDefault="006F1CFD">
            <w:pPr>
              <w:pStyle w:val="ConsPlusNormal"/>
            </w:pPr>
            <w:r>
              <w:t>08 0801 02403R5190 540 251</w:t>
            </w:r>
          </w:p>
        </w:tc>
        <w:tc>
          <w:tcPr>
            <w:tcW w:w="1204" w:type="dxa"/>
          </w:tcPr>
          <w:p w:rsidR="006F1CFD" w:rsidRDefault="006F1CFD">
            <w:pPr>
              <w:pStyle w:val="ConsPlusNormal"/>
            </w:pPr>
            <w:r>
              <w:t>140</w:t>
            </w:r>
          </w:p>
        </w:tc>
        <w:tc>
          <w:tcPr>
            <w:tcW w:w="964" w:type="dxa"/>
          </w:tcPr>
          <w:p w:rsidR="006F1CFD" w:rsidRDefault="006F1CFD">
            <w:pPr>
              <w:pStyle w:val="ConsPlusNormal"/>
            </w:pPr>
            <w:r>
              <w:t>744</w:t>
            </w:r>
          </w:p>
        </w:tc>
        <w:tc>
          <w:tcPr>
            <w:tcW w:w="1701" w:type="dxa"/>
          </w:tcPr>
          <w:p w:rsidR="006F1CFD" w:rsidRDefault="006F1CFD">
            <w:pPr>
              <w:pStyle w:val="ConsPlusNormal"/>
            </w:pPr>
          </w:p>
        </w:tc>
        <w:tc>
          <w:tcPr>
            <w:tcW w:w="1417" w:type="dxa"/>
          </w:tcPr>
          <w:p w:rsidR="006F1CFD" w:rsidRDefault="006F1CFD">
            <w:pPr>
              <w:pStyle w:val="ConsPlusNormal"/>
            </w:pPr>
          </w:p>
        </w:tc>
        <w:tc>
          <w:tcPr>
            <w:tcW w:w="1587" w:type="dxa"/>
          </w:tcPr>
          <w:p w:rsidR="006F1CFD" w:rsidRDefault="006F1CFD">
            <w:pPr>
              <w:pStyle w:val="ConsPlusNormal"/>
            </w:pPr>
          </w:p>
        </w:tc>
        <w:tc>
          <w:tcPr>
            <w:tcW w:w="1474" w:type="dxa"/>
          </w:tcPr>
          <w:p w:rsidR="006F1CFD" w:rsidRDefault="006F1CFD">
            <w:pPr>
              <w:pStyle w:val="ConsPlusNormal"/>
            </w:pPr>
          </w:p>
        </w:tc>
      </w:tr>
      <w:tr w:rsidR="006F1CFD">
        <w:tc>
          <w:tcPr>
            <w:tcW w:w="744" w:type="dxa"/>
          </w:tcPr>
          <w:p w:rsidR="006F1CFD" w:rsidRDefault="006F1CFD">
            <w:pPr>
              <w:pStyle w:val="ConsPlusNormal"/>
            </w:pPr>
          </w:p>
        </w:tc>
        <w:tc>
          <w:tcPr>
            <w:tcW w:w="9204" w:type="dxa"/>
            <w:gridSpan w:val="4"/>
          </w:tcPr>
          <w:p w:rsidR="006F1CFD" w:rsidRDefault="006F1CFD">
            <w:pPr>
              <w:pStyle w:val="ConsPlusNormal"/>
            </w:pPr>
            <w:r>
              <w:t>ИТОГО по муниципальному образованию Московской области</w:t>
            </w:r>
          </w:p>
        </w:tc>
        <w:tc>
          <w:tcPr>
            <w:tcW w:w="3231" w:type="dxa"/>
          </w:tcPr>
          <w:p w:rsidR="006F1CFD" w:rsidRDefault="006F1CFD">
            <w:pPr>
              <w:pStyle w:val="ConsPlusNormal"/>
            </w:pPr>
          </w:p>
        </w:tc>
        <w:tc>
          <w:tcPr>
            <w:tcW w:w="1204" w:type="dxa"/>
          </w:tcPr>
          <w:p w:rsidR="006F1CFD" w:rsidRDefault="006F1CFD">
            <w:pPr>
              <w:pStyle w:val="ConsPlusNormal"/>
            </w:pPr>
          </w:p>
        </w:tc>
        <w:tc>
          <w:tcPr>
            <w:tcW w:w="964" w:type="dxa"/>
          </w:tcPr>
          <w:p w:rsidR="006F1CFD" w:rsidRDefault="006F1CFD">
            <w:pPr>
              <w:pStyle w:val="ConsPlusNormal"/>
            </w:pPr>
          </w:p>
        </w:tc>
        <w:tc>
          <w:tcPr>
            <w:tcW w:w="1701" w:type="dxa"/>
          </w:tcPr>
          <w:p w:rsidR="006F1CFD" w:rsidRDefault="006F1CFD">
            <w:pPr>
              <w:pStyle w:val="ConsPlusNormal"/>
            </w:pPr>
          </w:p>
        </w:tc>
        <w:tc>
          <w:tcPr>
            <w:tcW w:w="1417" w:type="dxa"/>
          </w:tcPr>
          <w:p w:rsidR="006F1CFD" w:rsidRDefault="006F1CFD">
            <w:pPr>
              <w:pStyle w:val="ConsPlusNormal"/>
            </w:pPr>
          </w:p>
        </w:tc>
        <w:tc>
          <w:tcPr>
            <w:tcW w:w="1587" w:type="dxa"/>
          </w:tcPr>
          <w:p w:rsidR="006F1CFD" w:rsidRDefault="006F1CFD">
            <w:pPr>
              <w:pStyle w:val="ConsPlusNormal"/>
            </w:pPr>
          </w:p>
        </w:tc>
        <w:tc>
          <w:tcPr>
            <w:tcW w:w="1474" w:type="dxa"/>
          </w:tcPr>
          <w:p w:rsidR="006F1CFD" w:rsidRDefault="006F1CFD">
            <w:pPr>
              <w:pStyle w:val="ConsPlusNormal"/>
            </w:pPr>
          </w:p>
        </w:tc>
      </w:tr>
      <w:tr w:rsidR="006F1CFD">
        <w:tc>
          <w:tcPr>
            <w:tcW w:w="744" w:type="dxa"/>
          </w:tcPr>
          <w:p w:rsidR="006F1CFD" w:rsidRDefault="006F1CFD">
            <w:pPr>
              <w:pStyle w:val="ConsPlusNormal"/>
            </w:pPr>
          </w:p>
        </w:tc>
        <w:tc>
          <w:tcPr>
            <w:tcW w:w="2438" w:type="dxa"/>
          </w:tcPr>
          <w:p w:rsidR="006F1CFD" w:rsidRDefault="006F1CFD">
            <w:pPr>
              <w:pStyle w:val="ConsPlusNormal"/>
            </w:pPr>
            <w:r>
              <w:t>,,,</w:t>
            </w:r>
          </w:p>
        </w:tc>
        <w:tc>
          <w:tcPr>
            <w:tcW w:w="1804" w:type="dxa"/>
          </w:tcPr>
          <w:p w:rsidR="006F1CFD" w:rsidRDefault="006F1CFD">
            <w:pPr>
              <w:pStyle w:val="ConsPlusNormal"/>
            </w:pPr>
          </w:p>
        </w:tc>
        <w:tc>
          <w:tcPr>
            <w:tcW w:w="2524" w:type="dxa"/>
          </w:tcPr>
          <w:p w:rsidR="006F1CFD" w:rsidRDefault="006F1CFD">
            <w:pPr>
              <w:pStyle w:val="ConsPlusNormal"/>
            </w:pPr>
          </w:p>
        </w:tc>
        <w:tc>
          <w:tcPr>
            <w:tcW w:w="2438" w:type="dxa"/>
          </w:tcPr>
          <w:p w:rsidR="006F1CFD" w:rsidRDefault="006F1CFD">
            <w:pPr>
              <w:pStyle w:val="ConsPlusNormal"/>
            </w:pPr>
          </w:p>
        </w:tc>
        <w:tc>
          <w:tcPr>
            <w:tcW w:w="3231" w:type="dxa"/>
          </w:tcPr>
          <w:p w:rsidR="006F1CFD" w:rsidRDefault="006F1CFD">
            <w:pPr>
              <w:pStyle w:val="ConsPlusNormal"/>
            </w:pPr>
          </w:p>
        </w:tc>
        <w:tc>
          <w:tcPr>
            <w:tcW w:w="1204" w:type="dxa"/>
          </w:tcPr>
          <w:p w:rsidR="006F1CFD" w:rsidRDefault="006F1CFD">
            <w:pPr>
              <w:pStyle w:val="ConsPlusNormal"/>
            </w:pPr>
          </w:p>
        </w:tc>
        <w:tc>
          <w:tcPr>
            <w:tcW w:w="964" w:type="dxa"/>
          </w:tcPr>
          <w:p w:rsidR="006F1CFD" w:rsidRDefault="006F1CFD">
            <w:pPr>
              <w:pStyle w:val="ConsPlusNormal"/>
            </w:pPr>
          </w:p>
        </w:tc>
        <w:tc>
          <w:tcPr>
            <w:tcW w:w="1701" w:type="dxa"/>
          </w:tcPr>
          <w:p w:rsidR="006F1CFD" w:rsidRDefault="006F1CFD">
            <w:pPr>
              <w:pStyle w:val="ConsPlusNormal"/>
            </w:pPr>
          </w:p>
        </w:tc>
        <w:tc>
          <w:tcPr>
            <w:tcW w:w="1417" w:type="dxa"/>
          </w:tcPr>
          <w:p w:rsidR="006F1CFD" w:rsidRDefault="006F1CFD">
            <w:pPr>
              <w:pStyle w:val="ConsPlusNormal"/>
            </w:pPr>
          </w:p>
        </w:tc>
        <w:tc>
          <w:tcPr>
            <w:tcW w:w="1587" w:type="dxa"/>
          </w:tcPr>
          <w:p w:rsidR="006F1CFD" w:rsidRDefault="006F1CFD">
            <w:pPr>
              <w:pStyle w:val="ConsPlusNormal"/>
            </w:pPr>
          </w:p>
        </w:tc>
        <w:tc>
          <w:tcPr>
            <w:tcW w:w="1474" w:type="dxa"/>
          </w:tcPr>
          <w:p w:rsidR="006F1CFD" w:rsidRDefault="006F1CFD">
            <w:pPr>
              <w:pStyle w:val="ConsPlusNormal"/>
            </w:pPr>
          </w:p>
        </w:tc>
      </w:tr>
      <w:tr w:rsidR="006F1CFD">
        <w:tc>
          <w:tcPr>
            <w:tcW w:w="744" w:type="dxa"/>
          </w:tcPr>
          <w:p w:rsidR="006F1CFD" w:rsidRDefault="006F1CFD">
            <w:pPr>
              <w:pStyle w:val="ConsPlusNormal"/>
            </w:pPr>
            <w:r>
              <w:t>1</w:t>
            </w:r>
          </w:p>
        </w:tc>
        <w:tc>
          <w:tcPr>
            <w:tcW w:w="2438" w:type="dxa"/>
            <w:vMerge w:val="restart"/>
          </w:tcPr>
          <w:p w:rsidR="006F1CFD" w:rsidRDefault="006F1CFD">
            <w:pPr>
              <w:pStyle w:val="ConsPlusNormal"/>
            </w:pPr>
            <w:r>
              <w:t>ВСЕГО по муниципальным образованиям Московской области</w:t>
            </w:r>
          </w:p>
        </w:tc>
        <w:tc>
          <w:tcPr>
            <w:tcW w:w="1804" w:type="dxa"/>
          </w:tcPr>
          <w:p w:rsidR="006F1CFD" w:rsidRDefault="006F1CFD">
            <w:pPr>
              <w:pStyle w:val="ConsPlusNormal"/>
            </w:pPr>
            <w:r>
              <w:t>Иной межбюджетный трансферт</w:t>
            </w:r>
          </w:p>
        </w:tc>
        <w:tc>
          <w:tcPr>
            <w:tcW w:w="2524" w:type="dxa"/>
          </w:tcPr>
          <w:p w:rsidR="006F1CFD" w:rsidRDefault="006F1CFD">
            <w:pPr>
              <w:pStyle w:val="ConsPlusNormal"/>
            </w:pPr>
            <w:r>
              <w:t xml:space="preserve">Государственная поддержка работников муниципальных учреждений культуры, находящихся на </w:t>
            </w:r>
            <w:r>
              <w:lastRenderedPageBreak/>
              <w:t>территории сельских поселений</w:t>
            </w:r>
          </w:p>
        </w:tc>
        <w:tc>
          <w:tcPr>
            <w:tcW w:w="2438" w:type="dxa"/>
          </w:tcPr>
          <w:p w:rsidR="006F1CFD" w:rsidRDefault="006F1CFD">
            <w:pPr>
              <w:pStyle w:val="ConsPlusNormal"/>
            </w:pPr>
            <w:r>
              <w:lastRenderedPageBreak/>
              <w:t>Количество посещений организаций культуры по отношению к уровню 2010 года</w:t>
            </w:r>
          </w:p>
        </w:tc>
        <w:tc>
          <w:tcPr>
            <w:tcW w:w="3231" w:type="dxa"/>
          </w:tcPr>
          <w:p w:rsidR="006F1CFD" w:rsidRDefault="006F1CFD">
            <w:pPr>
              <w:pStyle w:val="ConsPlusNormal"/>
            </w:pPr>
            <w:r>
              <w:t>08 0801 02403R5190 540 251</w:t>
            </w:r>
          </w:p>
        </w:tc>
        <w:tc>
          <w:tcPr>
            <w:tcW w:w="1204" w:type="dxa"/>
          </w:tcPr>
          <w:p w:rsidR="006F1CFD" w:rsidRDefault="006F1CFD">
            <w:pPr>
              <w:pStyle w:val="ConsPlusNormal"/>
            </w:pPr>
            <w:r>
              <w:t>140</w:t>
            </w:r>
          </w:p>
        </w:tc>
        <w:tc>
          <w:tcPr>
            <w:tcW w:w="964" w:type="dxa"/>
          </w:tcPr>
          <w:p w:rsidR="006F1CFD" w:rsidRDefault="006F1CFD">
            <w:pPr>
              <w:pStyle w:val="ConsPlusNormal"/>
            </w:pPr>
            <w:r>
              <w:t>744</w:t>
            </w:r>
          </w:p>
        </w:tc>
        <w:tc>
          <w:tcPr>
            <w:tcW w:w="1701" w:type="dxa"/>
          </w:tcPr>
          <w:p w:rsidR="006F1CFD" w:rsidRDefault="006F1CFD">
            <w:pPr>
              <w:pStyle w:val="ConsPlusNormal"/>
            </w:pPr>
          </w:p>
        </w:tc>
        <w:tc>
          <w:tcPr>
            <w:tcW w:w="1417" w:type="dxa"/>
          </w:tcPr>
          <w:p w:rsidR="006F1CFD" w:rsidRDefault="006F1CFD">
            <w:pPr>
              <w:pStyle w:val="ConsPlusNormal"/>
            </w:pPr>
          </w:p>
        </w:tc>
        <w:tc>
          <w:tcPr>
            <w:tcW w:w="1587" w:type="dxa"/>
          </w:tcPr>
          <w:p w:rsidR="006F1CFD" w:rsidRDefault="006F1CFD">
            <w:pPr>
              <w:pStyle w:val="ConsPlusNormal"/>
            </w:pPr>
          </w:p>
        </w:tc>
        <w:tc>
          <w:tcPr>
            <w:tcW w:w="1474" w:type="dxa"/>
          </w:tcPr>
          <w:p w:rsidR="006F1CFD" w:rsidRDefault="006F1CFD">
            <w:pPr>
              <w:pStyle w:val="ConsPlusNormal"/>
            </w:pPr>
          </w:p>
        </w:tc>
      </w:tr>
      <w:tr w:rsidR="006F1CFD">
        <w:tc>
          <w:tcPr>
            <w:tcW w:w="744" w:type="dxa"/>
          </w:tcPr>
          <w:p w:rsidR="006F1CFD" w:rsidRDefault="006F1CFD">
            <w:pPr>
              <w:pStyle w:val="ConsPlusNormal"/>
            </w:pPr>
            <w:r>
              <w:lastRenderedPageBreak/>
              <w:t>2</w:t>
            </w:r>
          </w:p>
        </w:tc>
        <w:tc>
          <w:tcPr>
            <w:tcW w:w="2438" w:type="dxa"/>
            <w:vMerge/>
          </w:tcPr>
          <w:p w:rsidR="006F1CFD" w:rsidRDefault="006F1CFD"/>
        </w:tc>
        <w:tc>
          <w:tcPr>
            <w:tcW w:w="1804" w:type="dxa"/>
          </w:tcPr>
          <w:p w:rsidR="006F1CFD" w:rsidRDefault="006F1CFD">
            <w:pPr>
              <w:pStyle w:val="ConsPlusNormal"/>
            </w:pPr>
            <w:r>
              <w:t>Иной межбюджетный трансферт</w:t>
            </w:r>
          </w:p>
        </w:tc>
        <w:tc>
          <w:tcPr>
            <w:tcW w:w="2524" w:type="dxa"/>
          </w:tcPr>
          <w:p w:rsidR="006F1CFD" w:rsidRDefault="006F1CFD">
            <w:pPr>
              <w:pStyle w:val="ConsPlusNormal"/>
            </w:pPr>
            <w:r>
              <w:t>Государственная поддержка муниципальных учреждений культуры, находящихся на территории сельских поселений</w:t>
            </w:r>
          </w:p>
        </w:tc>
        <w:tc>
          <w:tcPr>
            <w:tcW w:w="2438" w:type="dxa"/>
          </w:tcPr>
          <w:p w:rsidR="006F1CFD" w:rsidRDefault="006F1CFD">
            <w:pPr>
              <w:pStyle w:val="ConsPlusNormal"/>
            </w:pPr>
            <w:r>
              <w:t>Количество посещений организаций культуры по отношению к уровню 2010 года</w:t>
            </w:r>
          </w:p>
        </w:tc>
        <w:tc>
          <w:tcPr>
            <w:tcW w:w="3231" w:type="dxa"/>
          </w:tcPr>
          <w:p w:rsidR="006F1CFD" w:rsidRDefault="006F1CFD">
            <w:pPr>
              <w:pStyle w:val="ConsPlusNormal"/>
            </w:pPr>
            <w:r>
              <w:t>08 0801 02403R5190 540 251</w:t>
            </w:r>
          </w:p>
        </w:tc>
        <w:tc>
          <w:tcPr>
            <w:tcW w:w="1204" w:type="dxa"/>
          </w:tcPr>
          <w:p w:rsidR="006F1CFD" w:rsidRDefault="006F1CFD">
            <w:pPr>
              <w:pStyle w:val="ConsPlusNormal"/>
            </w:pPr>
            <w:r>
              <w:t>140</w:t>
            </w:r>
          </w:p>
        </w:tc>
        <w:tc>
          <w:tcPr>
            <w:tcW w:w="964" w:type="dxa"/>
          </w:tcPr>
          <w:p w:rsidR="006F1CFD" w:rsidRDefault="006F1CFD">
            <w:pPr>
              <w:pStyle w:val="ConsPlusNormal"/>
            </w:pPr>
            <w:r>
              <w:t>744</w:t>
            </w:r>
          </w:p>
        </w:tc>
        <w:tc>
          <w:tcPr>
            <w:tcW w:w="1701" w:type="dxa"/>
          </w:tcPr>
          <w:p w:rsidR="006F1CFD" w:rsidRDefault="006F1CFD">
            <w:pPr>
              <w:pStyle w:val="ConsPlusNormal"/>
            </w:pPr>
          </w:p>
        </w:tc>
        <w:tc>
          <w:tcPr>
            <w:tcW w:w="1417" w:type="dxa"/>
          </w:tcPr>
          <w:p w:rsidR="006F1CFD" w:rsidRDefault="006F1CFD">
            <w:pPr>
              <w:pStyle w:val="ConsPlusNormal"/>
            </w:pPr>
          </w:p>
        </w:tc>
        <w:tc>
          <w:tcPr>
            <w:tcW w:w="1587" w:type="dxa"/>
          </w:tcPr>
          <w:p w:rsidR="006F1CFD" w:rsidRDefault="006F1CFD">
            <w:pPr>
              <w:pStyle w:val="ConsPlusNormal"/>
            </w:pPr>
          </w:p>
        </w:tc>
        <w:tc>
          <w:tcPr>
            <w:tcW w:w="1474" w:type="dxa"/>
          </w:tcPr>
          <w:p w:rsidR="006F1CFD" w:rsidRDefault="006F1CFD">
            <w:pPr>
              <w:pStyle w:val="ConsPlusNormal"/>
            </w:pPr>
          </w:p>
        </w:tc>
      </w:tr>
      <w:tr w:rsidR="006F1CFD">
        <w:tc>
          <w:tcPr>
            <w:tcW w:w="744" w:type="dxa"/>
          </w:tcPr>
          <w:p w:rsidR="006F1CFD" w:rsidRDefault="006F1CFD">
            <w:pPr>
              <w:pStyle w:val="ConsPlusNormal"/>
            </w:pPr>
          </w:p>
        </w:tc>
        <w:tc>
          <w:tcPr>
            <w:tcW w:w="9204" w:type="dxa"/>
            <w:gridSpan w:val="4"/>
          </w:tcPr>
          <w:p w:rsidR="006F1CFD" w:rsidRDefault="006F1CFD">
            <w:pPr>
              <w:pStyle w:val="ConsPlusNormal"/>
            </w:pPr>
            <w:r>
              <w:t>ИТОГО по муниципальным образованиям Московской области</w:t>
            </w:r>
          </w:p>
        </w:tc>
        <w:tc>
          <w:tcPr>
            <w:tcW w:w="3231" w:type="dxa"/>
          </w:tcPr>
          <w:p w:rsidR="006F1CFD" w:rsidRDefault="006F1CFD">
            <w:pPr>
              <w:pStyle w:val="ConsPlusNormal"/>
            </w:pPr>
          </w:p>
        </w:tc>
        <w:tc>
          <w:tcPr>
            <w:tcW w:w="1204" w:type="dxa"/>
          </w:tcPr>
          <w:p w:rsidR="006F1CFD" w:rsidRDefault="006F1CFD">
            <w:pPr>
              <w:pStyle w:val="ConsPlusNormal"/>
            </w:pPr>
          </w:p>
        </w:tc>
        <w:tc>
          <w:tcPr>
            <w:tcW w:w="964" w:type="dxa"/>
          </w:tcPr>
          <w:p w:rsidR="006F1CFD" w:rsidRDefault="006F1CFD">
            <w:pPr>
              <w:pStyle w:val="ConsPlusNormal"/>
            </w:pPr>
          </w:p>
        </w:tc>
        <w:tc>
          <w:tcPr>
            <w:tcW w:w="1701" w:type="dxa"/>
          </w:tcPr>
          <w:p w:rsidR="006F1CFD" w:rsidRDefault="006F1CFD">
            <w:pPr>
              <w:pStyle w:val="ConsPlusNormal"/>
            </w:pPr>
          </w:p>
        </w:tc>
        <w:tc>
          <w:tcPr>
            <w:tcW w:w="1417" w:type="dxa"/>
          </w:tcPr>
          <w:p w:rsidR="006F1CFD" w:rsidRDefault="006F1CFD">
            <w:pPr>
              <w:pStyle w:val="ConsPlusNormal"/>
            </w:pPr>
          </w:p>
        </w:tc>
        <w:tc>
          <w:tcPr>
            <w:tcW w:w="1587" w:type="dxa"/>
          </w:tcPr>
          <w:p w:rsidR="006F1CFD" w:rsidRDefault="006F1CFD">
            <w:pPr>
              <w:pStyle w:val="ConsPlusNormal"/>
            </w:pPr>
          </w:p>
        </w:tc>
        <w:tc>
          <w:tcPr>
            <w:tcW w:w="1474" w:type="dxa"/>
          </w:tcPr>
          <w:p w:rsidR="006F1CFD" w:rsidRDefault="006F1CFD">
            <w:pPr>
              <w:pStyle w:val="ConsPlusNormal"/>
            </w:pP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nformat"/>
        <w:jc w:val="both"/>
      </w:pPr>
      <w:r>
        <w:t>Министр культуры Московской области ___________ ___________</w:t>
      </w:r>
    </w:p>
    <w:p w:rsidR="006F1CFD" w:rsidRDefault="006F1CFD">
      <w:pPr>
        <w:pStyle w:val="ConsPlusNonformat"/>
        <w:jc w:val="both"/>
      </w:pPr>
      <w:r>
        <w:t xml:space="preserve">                                     (подпись)   (Ф.И.О.)</w:t>
      </w:r>
    </w:p>
    <w:p w:rsidR="006F1CFD" w:rsidRDefault="006F1CFD">
      <w:pPr>
        <w:pStyle w:val="ConsPlusNonformat"/>
        <w:jc w:val="both"/>
      </w:pPr>
    </w:p>
    <w:p w:rsidR="006F1CFD" w:rsidRDefault="006F1CFD">
      <w:pPr>
        <w:pStyle w:val="ConsPlusNonformat"/>
        <w:jc w:val="both"/>
      </w:pPr>
      <w:r>
        <w:t>Главный бухгалтер ___________ ___________</w:t>
      </w:r>
    </w:p>
    <w:p w:rsidR="006F1CFD" w:rsidRDefault="006F1CFD">
      <w:pPr>
        <w:pStyle w:val="ConsPlusNonformat"/>
        <w:jc w:val="both"/>
      </w:pPr>
      <w:r>
        <w:t xml:space="preserve">                   (подпись)   (Ф.И.О.)</w:t>
      </w:r>
    </w:p>
    <w:p w:rsidR="006F1CFD" w:rsidRDefault="006F1CFD">
      <w:pPr>
        <w:pStyle w:val="ConsPlusNonformat"/>
        <w:jc w:val="both"/>
      </w:pPr>
    </w:p>
    <w:p w:rsidR="006F1CFD" w:rsidRDefault="006F1CFD">
      <w:pPr>
        <w:pStyle w:val="ConsPlusNonformat"/>
        <w:jc w:val="both"/>
      </w:pPr>
      <w:r>
        <w:t>"__" ___________ 201__ г.</w:t>
      </w:r>
    </w:p>
    <w:p w:rsidR="006F1CFD" w:rsidRDefault="006F1CFD">
      <w:pPr>
        <w:pStyle w:val="ConsPlusNormal"/>
        <w:jc w:val="both"/>
      </w:pPr>
    </w:p>
    <w:p w:rsidR="006F1CFD" w:rsidRDefault="006F1CFD">
      <w:pPr>
        <w:pStyle w:val="ConsPlusNormal"/>
        <w:jc w:val="both"/>
      </w:pPr>
      <w:r>
        <w:t>Примечание:</w:t>
      </w:r>
    </w:p>
    <w:p w:rsidR="006F1CFD" w:rsidRDefault="006F1CFD">
      <w:pPr>
        <w:pStyle w:val="ConsPlusNormal"/>
        <w:jc w:val="both"/>
      </w:pPr>
      <w:r>
        <w:t>Заполняется нарастающим итогом на отчетную дату.</w:t>
      </w:r>
    </w:p>
    <w:p w:rsidR="006F1CFD" w:rsidRDefault="006F1CFD">
      <w:pPr>
        <w:pStyle w:val="ConsPlusNormal"/>
        <w:jc w:val="both"/>
      </w:pPr>
      <w:r>
        <w:t>1. Периодичность представления отчета: годовая не позднее 20.12.2017.</w:t>
      </w:r>
    </w:p>
    <w:p w:rsidR="006F1CFD" w:rsidRDefault="006F1CFD">
      <w:pPr>
        <w:pStyle w:val="ConsPlusNormal"/>
        <w:jc w:val="both"/>
      </w:pPr>
    </w:p>
    <w:p w:rsidR="006F1CFD" w:rsidRDefault="006F1CFD">
      <w:pPr>
        <w:pStyle w:val="ConsPlusNormal"/>
        <w:jc w:val="center"/>
        <w:outlineLvl w:val="1"/>
      </w:pPr>
      <w:bookmarkStart w:id="71" w:name="P9400"/>
      <w:bookmarkEnd w:id="71"/>
      <w:r>
        <w:t>15. Подпрограмма V "Развитие парков культуры и отдыха</w:t>
      </w:r>
    </w:p>
    <w:p w:rsidR="006F1CFD" w:rsidRDefault="006F1CFD">
      <w:pPr>
        <w:pStyle w:val="ConsPlusNormal"/>
        <w:jc w:val="center"/>
      </w:pPr>
      <w:r>
        <w:t>муниципальных образований Московской области"</w:t>
      </w:r>
    </w:p>
    <w:p w:rsidR="006F1CFD" w:rsidRDefault="006F1CFD">
      <w:pPr>
        <w:pStyle w:val="ConsPlusNormal"/>
        <w:jc w:val="both"/>
      </w:pPr>
    </w:p>
    <w:p w:rsidR="006F1CFD" w:rsidRDefault="006F1CFD">
      <w:pPr>
        <w:pStyle w:val="ConsPlusNormal"/>
        <w:jc w:val="center"/>
        <w:outlineLvl w:val="2"/>
      </w:pPr>
      <w:r>
        <w:t>15.1. Паспорт подпрограммы V "Развитие парков культуры</w:t>
      </w:r>
    </w:p>
    <w:p w:rsidR="006F1CFD" w:rsidRDefault="006F1CFD">
      <w:pPr>
        <w:pStyle w:val="ConsPlusNormal"/>
        <w:jc w:val="center"/>
      </w:pPr>
      <w:r>
        <w:t>и отдыха муниципальных образований Московской области"</w:t>
      </w:r>
    </w:p>
    <w:p w:rsidR="006F1CFD" w:rsidRDefault="006F1CFD">
      <w:pPr>
        <w:pStyle w:val="ConsPlusNormal"/>
        <w:jc w:val="center"/>
      </w:pPr>
    </w:p>
    <w:p w:rsidR="006F1CFD" w:rsidRDefault="006F1CFD">
      <w:pPr>
        <w:pStyle w:val="ConsPlusNormal"/>
        <w:jc w:val="center"/>
      </w:pPr>
      <w:r>
        <w:t xml:space="preserve">(в ред. </w:t>
      </w:r>
      <w:hyperlink r:id="rId242" w:history="1">
        <w:r>
          <w:rPr>
            <w:color w:val="0000FF"/>
          </w:rPr>
          <w:t>постановления</w:t>
        </w:r>
      </w:hyperlink>
      <w:r>
        <w:t xml:space="preserve"> Правительства МО</w:t>
      </w:r>
    </w:p>
    <w:p w:rsidR="006F1CFD" w:rsidRDefault="006F1CFD">
      <w:pPr>
        <w:pStyle w:val="ConsPlusNormal"/>
        <w:jc w:val="center"/>
      </w:pPr>
      <w:r>
        <w:t>от 30.05.2017 N 394/18)</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154"/>
        <w:gridCol w:w="1788"/>
        <w:gridCol w:w="360"/>
        <w:gridCol w:w="2438"/>
        <w:gridCol w:w="1531"/>
        <w:gridCol w:w="1531"/>
        <w:gridCol w:w="509"/>
        <w:gridCol w:w="850"/>
        <w:gridCol w:w="1361"/>
        <w:gridCol w:w="360"/>
        <w:gridCol w:w="1077"/>
        <w:gridCol w:w="1474"/>
      </w:tblGrid>
      <w:tr w:rsidR="006F1CFD">
        <w:tc>
          <w:tcPr>
            <w:tcW w:w="5926" w:type="dxa"/>
            <w:gridSpan w:val="3"/>
          </w:tcPr>
          <w:p w:rsidR="006F1CFD" w:rsidRDefault="006F1CFD">
            <w:pPr>
              <w:pStyle w:val="ConsPlusNormal"/>
            </w:pPr>
            <w:r>
              <w:t>Государственный заказчик государственной программы</w:t>
            </w:r>
          </w:p>
        </w:tc>
        <w:tc>
          <w:tcPr>
            <w:tcW w:w="11491" w:type="dxa"/>
            <w:gridSpan w:val="10"/>
          </w:tcPr>
          <w:p w:rsidR="006F1CFD" w:rsidRDefault="006F1CFD">
            <w:pPr>
              <w:pStyle w:val="ConsPlusNormal"/>
            </w:pPr>
            <w:r>
              <w:t>Министерство культуры Московской области</w:t>
            </w:r>
          </w:p>
        </w:tc>
      </w:tr>
      <w:tr w:rsidR="006F1CFD">
        <w:tc>
          <w:tcPr>
            <w:tcW w:w="1984" w:type="dxa"/>
            <w:vMerge w:val="restart"/>
            <w:tcBorders>
              <w:bottom w:val="nil"/>
            </w:tcBorders>
          </w:tcPr>
          <w:p w:rsidR="006F1CFD" w:rsidRDefault="006F1CFD">
            <w:pPr>
              <w:pStyle w:val="ConsPlusNormal"/>
            </w:pPr>
            <w:r>
              <w:t>Задача подпрограммы</w:t>
            </w:r>
          </w:p>
        </w:tc>
        <w:tc>
          <w:tcPr>
            <w:tcW w:w="15433" w:type="dxa"/>
            <w:gridSpan w:val="12"/>
          </w:tcPr>
          <w:p w:rsidR="006F1CFD" w:rsidRDefault="006F1CFD">
            <w:pPr>
              <w:pStyle w:val="ConsPlusNormal"/>
            </w:pPr>
            <w:r>
              <w:t>Соответствие нормативу обеспеченности парками культуры и отдыха, процент</w:t>
            </w:r>
          </w:p>
        </w:tc>
      </w:tr>
      <w:tr w:rsidR="006F1CFD">
        <w:tc>
          <w:tcPr>
            <w:tcW w:w="1984" w:type="dxa"/>
            <w:vMerge/>
            <w:tcBorders>
              <w:bottom w:val="nil"/>
            </w:tcBorders>
          </w:tcPr>
          <w:p w:rsidR="006F1CFD" w:rsidRDefault="006F1CFD"/>
        </w:tc>
        <w:tc>
          <w:tcPr>
            <w:tcW w:w="2154" w:type="dxa"/>
          </w:tcPr>
          <w:p w:rsidR="006F1CFD" w:rsidRDefault="006F1CFD">
            <w:pPr>
              <w:pStyle w:val="ConsPlusNormal"/>
            </w:pPr>
            <w:r>
              <w:t>Отчетный (базовый) период</w:t>
            </w:r>
          </w:p>
        </w:tc>
        <w:tc>
          <w:tcPr>
            <w:tcW w:w="2148" w:type="dxa"/>
            <w:gridSpan w:val="2"/>
          </w:tcPr>
          <w:p w:rsidR="006F1CFD" w:rsidRDefault="006F1CFD">
            <w:pPr>
              <w:pStyle w:val="ConsPlusNormal"/>
            </w:pPr>
            <w:r>
              <w:t>2017 год</w:t>
            </w:r>
          </w:p>
        </w:tc>
        <w:tc>
          <w:tcPr>
            <w:tcW w:w="2438" w:type="dxa"/>
          </w:tcPr>
          <w:p w:rsidR="006F1CFD" w:rsidRDefault="006F1CFD">
            <w:pPr>
              <w:pStyle w:val="ConsPlusNormal"/>
            </w:pPr>
            <w:r>
              <w:t>2018 год</w:t>
            </w:r>
          </w:p>
        </w:tc>
        <w:tc>
          <w:tcPr>
            <w:tcW w:w="3571" w:type="dxa"/>
            <w:gridSpan w:val="3"/>
          </w:tcPr>
          <w:p w:rsidR="006F1CFD" w:rsidRDefault="006F1CFD">
            <w:pPr>
              <w:pStyle w:val="ConsPlusNormal"/>
            </w:pPr>
            <w:r>
              <w:t>2019 год</w:t>
            </w:r>
          </w:p>
        </w:tc>
        <w:tc>
          <w:tcPr>
            <w:tcW w:w="2571" w:type="dxa"/>
            <w:gridSpan w:val="3"/>
          </w:tcPr>
          <w:p w:rsidR="006F1CFD" w:rsidRDefault="006F1CFD">
            <w:pPr>
              <w:pStyle w:val="ConsPlusNormal"/>
            </w:pPr>
            <w:r>
              <w:t>2020 год</w:t>
            </w:r>
          </w:p>
        </w:tc>
        <w:tc>
          <w:tcPr>
            <w:tcW w:w="2551" w:type="dxa"/>
            <w:gridSpan w:val="2"/>
          </w:tcPr>
          <w:p w:rsidR="006F1CFD" w:rsidRDefault="006F1CFD">
            <w:pPr>
              <w:pStyle w:val="ConsPlusNormal"/>
            </w:pPr>
            <w:r>
              <w:t>2021 год</w:t>
            </w:r>
          </w:p>
        </w:tc>
      </w:tr>
      <w:tr w:rsidR="006F1CFD">
        <w:tblPrEx>
          <w:tblBorders>
            <w:insideH w:val="nil"/>
          </w:tblBorders>
        </w:tblPrEx>
        <w:tc>
          <w:tcPr>
            <w:tcW w:w="1984" w:type="dxa"/>
            <w:vMerge/>
            <w:tcBorders>
              <w:bottom w:val="nil"/>
            </w:tcBorders>
          </w:tcPr>
          <w:p w:rsidR="006F1CFD" w:rsidRDefault="006F1CFD"/>
        </w:tc>
        <w:tc>
          <w:tcPr>
            <w:tcW w:w="2154" w:type="dxa"/>
            <w:tcBorders>
              <w:bottom w:val="nil"/>
            </w:tcBorders>
          </w:tcPr>
          <w:p w:rsidR="006F1CFD" w:rsidRDefault="006F1CFD">
            <w:pPr>
              <w:pStyle w:val="ConsPlusNormal"/>
            </w:pPr>
            <w:r>
              <w:t>49</w:t>
            </w:r>
          </w:p>
        </w:tc>
        <w:tc>
          <w:tcPr>
            <w:tcW w:w="2148" w:type="dxa"/>
            <w:gridSpan w:val="2"/>
            <w:tcBorders>
              <w:bottom w:val="nil"/>
            </w:tcBorders>
          </w:tcPr>
          <w:p w:rsidR="006F1CFD" w:rsidRDefault="006F1CFD">
            <w:pPr>
              <w:pStyle w:val="ConsPlusNormal"/>
            </w:pPr>
            <w:r>
              <w:t>54</w:t>
            </w:r>
          </w:p>
        </w:tc>
        <w:tc>
          <w:tcPr>
            <w:tcW w:w="2438" w:type="dxa"/>
            <w:tcBorders>
              <w:bottom w:val="nil"/>
            </w:tcBorders>
          </w:tcPr>
          <w:p w:rsidR="006F1CFD" w:rsidRDefault="006F1CFD">
            <w:pPr>
              <w:pStyle w:val="ConsPlusNormal"/>
            </w:pPr>
            <w:r>
              <w:t>59</w:t>
            </w:r>
          </w:p>
        </w:tc>
        <w:tc>
          <w:tcPr>
            <w:tcW w:w="3571" w:type="dxa"/>
            <w:gridSpan w:val="3"/>
            <w:tcBorders>
              <w:bottom w:val="nil"/>
            </w:tcBorders>
          </w:tcPr>
          <w:p w:rsidR="006F1CFD" w:rsidRDefault="006F1CFD">
            <w:pPr>
              <w:pStyle w:val="ConsPlusNormal"/>
            </w:pPr>
            <w:r>
              <w:t>64</w:t>
            </w:r>
          </w:p>
        </w:tc>
        <w:tc>
          <w:tcPr>
            <w:tcW w:w="2571" w:type="dxa"/>
            <w:gridSpan w:val="3"/>
            <w:tcBorders>
              <w:bottom w:val="nil"/>
            </w:tcBorders>
          </w:tcPr>
          <w:p w:rsidR="006F1CFD" w:rsidRDefault="006F1CFD">
            <w:pPr>
              <w:pStyle w:val="ConsPlusNormal"/>
            </w:pPr>
            <w:r>
              <w:t>70</w:t>
            </w:r>
          </w:p>
        </w:tc>
        <w:tc>
          <w:tcPr>
            <w:tcW w:w="2551" w:type="dxa"/>
            <w:gridSpan w:val="2"/>
            <w:tcBorders>
              <w:bottom w:val="nil"/>
            </w:tcBorders>
          </w:tcPr>
          <w:p w:rsidR="006F1CFD" w:rsidRDefault="006F1CFD">
            <w:pPr>
              <w:pStyle w:val="ConsPlusNormal"/>
            </w:pPr>
            <w:r>
              <w:t>75</w:t>
            </w:r>
          </w:p>
        </w:tc>
      </w:tr>
      <w:tr w:rsidR="006F1CFD">
        <w:tblPrEx>
          <w:tblBorders>
            <w:insideH w:val="nil"/>
          </w:tblBorders>
        </w:tblPrEx>
        <w:tc>
          <w:tcPr>
            <w:tcW w:w="17417" w:type="dxa"/>
            <w:gridSpan w:val="13"/>
            <w:tcBorders>
              <w:top w:val="nil"/>
            </w:tcBorders>
          </w:tcPr>
          <w:p w:rsidR="006F1CFD" w:rsidRDefault="006F1CFD">
            <w:pPr>
              <w:pStyle w:val="ConsPlusNormal"/>
              <w:jc w:val="both"/>
            </w:pPr>
            <w:r>
              <w:t xml:space="preserve">(в ред. </w:t>
            </w:r>
            <w:hyperlink r:id="rId243" w:history="1">
              <w:r>
                <w:rPr>
                  <w:color w:val="0000FF"/>
                </w:rPr>
                <w:t>постановления</w:t>
              </w:r>
            </w:hyperlink>
            <w:r>
              <w:t xml:space="preserve"> Правительства МО от 27.06.2017 N 517/22)</w:t>
            </w:r>
          </w:p>
        </w:tc>
      </w:tr>
      <w:tr w:rsidR="006F1CFD">
        <w:tc>
          <w:tcPr>
            <w:tcW w:w="1984" w:type="dxa"/>
            <w:vMerge w:val="restart"/>
            <w:tcBorders>
              <w:bottom w:val="nil"/>
            </w:tcBorders>
          </w:tcPr>
          <w:p w:rsidR="006F1CFD" w:rsidRDefault="006F1CFD">
            <w:pPr>
              <w:pStyle w:val="ConsPlusNormal"/>
            </w:pPr>
            <w:r>
              <w:t xml:space="preserve">Источники финансирования подпрограммы по </w:t>
            </w:r>
            <w:r>
              <w:lastRenderedPageBreak/>
              <w:t>годам реализации и главным распорядителям бюджетных средств, в том числе по годам:</w:t>
            </w:r>
          </w:p>
        </w:tc>
        <w:tc>
          <w:tcPr>
            <w:tcW w:w="2154" w:type="dxa"/>
            <w:vMerge w:val="restart"/>
          </w:tcPr>
          <w:p w:rsidR="006F1CFD" w:rsidRDefault="006F1CFD">
            <w:pPr>
              <w:pStyle w:val="ConsPlusNormal"/>
            </w:pPr>
            <w:r>
              <w:lastRenderedPageBreak/>
              <w:t>Наименование подпрограммы</w:t>
            </w:r>
          </w:p>
        </w:tc>
        <w:tc>
          <w:tcPr>
            <w:tcW w:w="2148" w:type="dxa"/>
            <w:gridSpan w:val="2"/>
            <w:vMerge w:val="restart"/>
          </w:tcPr>
          <w:p w:rsidR="006F1CFD" w:rsidRDefault="006F1CFD">
            <w:pPr>
              <w:pStyle w:val="ConsPlusNormal"/>
            </w:pPr>
            <w:r>
              <w:t>Главный распорядитель бюджетных средств</w:t>
            </w:r>
          </w:p>
        </w:tc>
        <w:tc>
          <w:tcPr>
            <w:tcW w:w="2438" w:type="dxa"/>
            <w:vMerge w:val="restart"/>
          </w:tcPr>
          <w:p w:rsidR="006F1CFD" w:rsidRDefault="006F1CFD">
            <w:pPr>
              <w:pStyle w:val="ConsPlusNormal"/>
            </w:pPr>
            <w:r>
              <w:t>Источник финансирования</w:t>
            </w:r>
          </w:p>
        </w:tc>
        <w:tc>
          <w:tcPr>
            <w:tcW w:w="8693" w:type="dxa"/>
            <w:gridSpan w:val="8"/>
          </w:tcPr>
          <w:p w:rsidR="006F1CFD" w:rsidRDefault="006F1CFD">
            <w:pPr>
              <w:pStyle w:val="ConsPlusNormal"/>
            </w:pPr>
            <w:r>
              <w:t>Расходы (тыс. рублей)</w:t>
            </w:r>
          </w:p>
        </w:tc>
      </w:tr>
      <w:tr w:rsidR="006F1CFD">
        <w:tc>
          <w:tcPr>
            <w:tcW w:w="1984" w:type="dxa"/>
            <w:vMerge/>
            <w:tcBorders>
              <w:bottom w:val="nil"/>
            </w:tcBorders>
          </w:tcPr>
          <w:p w:rsidR="006F1CFD" w:rsidRDefault="006F1CFD"/>
        </w:tc>
        <w:tc>
          <w:tcPr>
            <w:tcW w:w="2154" w:type="dxa"/>
            <w:vMerge/>
          </w:tcPr>
          <w:p w:rsidR="006F1CFD" w:rsidRDefault="006F1CFD"/>
        </w:tc>
        <w:tc>
          <w:tcPr>
            <w:tcW w:w="2148" w:type="dxa"/>
            <w:gridSpan w:val="2"/>
            <w:vMerge/>
          </w:tcPr>
          <w:p w:rsidR="006F1CFD" w:rsidRDefault="006F1CFD"/>
        </w:tc>
        <w:tc>
          <w:tcPr>
            <w:tcW w:w="2438" w:type="dxa"/>
            <w:vMerge/>
          </w:tcPr>
          <w:p w:rsidR="006F1CFD" w:rsidRDefault="006F1CFD"/>
        </w:tc>
        <w:tc>
          <w:tcPr>
            <w:tcW w:w="1531" w:type="dxa"/>
          </w:tcPr>
          <w:p w:rsidR="006F1CFD" w:rsidRDefault="006F1CFD">
            <w:pPr>
              <w:pStyle w:val="ConsPlusNormal"/>
            </w:pPr>
            <w:r>
              <w:t>2017 год</w:t>
            </w:r>
          </w:p>
        </w:tc>
        <w:tc>
          <w:tcPr>
            <w:tcW w:w="1531" w:type="dxa"/>
          </w:tcPr>
          <w:p w:rsidR="006F1CFD" w:rsidRDefault="006F1CFD">
            <w:pPr>
              <w:pStyle w:val="ConsPlusNormal"/>
            </w:pPr>
            <w:r>
              <w:t>2018 год</w:t>
            </w:r>
          </w:p>
        </w:tc>
        <w:tc>
          <w:tcPr>
            <w:tcW w:w="1359" w:type="dxa"/>
            <w:gridSpan w:val="2"/>
          </w:tcPr>
          <w:p w:rsidR="006F1CFD" w:rsidRDefault="006F1CFD">
            <w:pPr>
              <w:pStyle w:val="ConsPlusNormal"/>
            </w:pPr>
            <w:r>
              <w:t>2019 год</w:t>
            </w:r>
          </w:p>
        </w:tc>
        <w:tc>
          <w:tcPr>
            <w:tcW w:w="1361" w:type="dxa"/>
          </w:tcPr>
          <w:p w:rsidR="006F1CFD" w:rsidRDefault="006F1CFD">
            <w:pPr>
              <w:pStyle w:val="ConsPlusNormal"/>
            </w:pPr>
            <w:r>
              <w:t>2020 год</w:t>
            </w:r>
          </w:p>
        </w:tc>
        <w:tc>
          <w:tcPr>
            <w:tcW w:w="1437" w:type="dxa"/>
            <w:gridSpan w:val="2"/>
          </w:tcPr>
          <w:p w:rsidR="006F1CFD" w:rsidRDefault="006F1CFD">
            <w:pPr>
              <w:pStyle w:val="ConsPlusNormal"/>
            </w:pPr>
            <w:r>
              <w:t>2021 год</w:t>
            </w:r>
          </w:p>
        </w:tc>
        <w:tc>
          <w:tcPr>
            <w:tcW w:w="1474" w:type="dxa"/>
          </w:tcPr>
          <w:p w:rsidR="006F1CFD" w:rsidRDefault="006F1CFD">
            <w:pPr>
              <w:pStyle w:val="ConsPlusNormal"/>
            </w:pPr>
            <w:r>
              <w:t>Итого</w:t>
            </w:r>
          </w:p>
        </w:tc>
      </w:tr>
      <w:tr w:rsidR="006F1CFD">
        <w:tc>
          <w:tcPr>
            <w:tcW w:w="1984" w:type="dxa"/>
            <w:vMerge/>
            <w:tcBorders>
              <w:bottom w:val="nil"/>
            </w:tcBorders>
          </w:tcPr>
          <w:p w:rsidR="006F1CFD" w:rsidRDefault="006F1CFD"/>
        </w:tc>
        <w:tc>
          <w:tcPr>
            <w:tcW w:w="2154" w:type="dxa"/>
            <w:vMerge w:val="restart"/>
            <w:tcBorders>
              <w:bottom w:val="nil"/>
            </w:tcBorders>
          </w:tcPr>
          <w:p w:rsidR="006F1CFD" w:rsidRDefault="006F1CFD">
            <w:pPr>
              <w:pStyle w:val="ConsPlusNormal"/>
            </w:pPr>
            <w:r>
              <w:t>Развитие парков культуры и отдыха муниципальных образований Московской области</w:t>
            </w:r>
          </w:p>
        </w:tc>
        <w:tc>
          <w:tcPr>
            <w:tcW w:w="2148" w:type="dxa"/>
            <w:gridSpan w:val="2"/>
            <w:vMerge w:val="restart"/>
            <w:tcBorders>
              <w:bottom w:val="nil"/>
            </w:tcBorders>
          </w:tcPr>
          <w:p w:rsidR="006F1CFD" w:rsidRDefault="006F1CFD">
            <w:pPr>
              <w:pStyle w:val="ConsPlusNormal"/>
            </w:pPr>
            <w:r>
              <w:t>Министерство культуры Московской области</w:t>
            </w:r>
          </w:p>
        </w:tc>
        <w:tc>
          <w:tcPr>
            <w:tcW w:w="2438" w:type="dxa"/>
          </w:tcPr>
          <w:p w:rsidR="006F1CFD" w:rsidRDefault="006F1CFD">
            <w:pPr>
              <w:pStyle w:val="ConsPlusNormal"/>
            </w:pPr>
            <w:r>
              <w:t>Всего:</w:t>
            </w:r>
          </w:p>
          <w:p w:rsidR="006F1CFD" w:rsidRDefault="006F1CFD">
            <w:pPr>
              <w:pStyle w:val="ConsPlusNormal"/>
            </w:pPr>
            <w:r>
              <w:t>в том числе:</w:t>
            </w:r>
          </w:p>
        </w:tc>
        <w:tc>
          <w:tcPr>
            <w:tcW w:w="1531" w:type="dxa"/>
          </w:tcPr>
          <w:p w:rsidR="006F1CFD" w:rsidRDefault="006F1CFD">
            <w:pPr>
              <w:pStyle w:val="ConsPlusNormal"/>
            </w:pPr>
            <w:r>
              <w:t>520945,26</w:t>
            </w:r>
          </w:p>
        </w:tc>
        <w:tc>
          <w:tcPr>
            <w:tcW w:w="1531" w:type="dxa"/>
          </w:tcPr>
          <w:p w:rsidR="006F1CFD" w:rsidRDefault="006F1CFD">
            <w:pPr>
              <w:pStyle w:val="ConsPlusNormal"/>
            </w:pPr>
            <w:r>
              <w:t>537419,00</w:t>
            </w:r>
          </w:p>
        </w:tc>
        <w:tc>
          <w:tcPr>
            <w:tcW w:w="1359" w:type="dxa"/>
            <w:gridSpan w:val="2"/>
          </w:tcPr>
          <w:p w:rsidR="006F1CFD" w:rsidRDefault="006F1CFD">
            <w:pPr>
              <w:pStyle w:val="ConsPlusNormal"/>
            </w:pPr>
            <w:r>
              <w:t>408500,00</w:t>
            </w:r>
          </w:p>
        </w:tc>
        <w:tc>
          <w:tcPr>
            <w:tcW w:w="1361" w:type="dxa"/>
          </w:tcPr>
          <w:p w:rsidR="006F1CFD" w:rsidRDefault="006F1CFD">
            <w:pPr>
              <w:pStyle w:val="ConsPlusNormal"/>
            </w:pPr>
            <w:r>
              <w:t>408500,00</w:t>
            </w:r>
          </w:p>
        </w:tc>
        <w:tc>
          <w:tcPr>
            <w:tcW w:w="1437" w:type="dxa"/>
            <w:gridSpan w:val="2"/>
          </w:tcPr>
          <w:p w:rsidR="006F1CFD" w:rsidRDefault="006F1CFD">
            <w:pPr>
              <w:pStyle w:val="ConsPlusNormal"/>
            </w:pPr>
            <w:r>
              <w:t>408500,00</w:t>
            </w:r>
          </w:p>
        </w:tc>
        <w:tc>
          <w:tcPr>
            <w:tcW w:w="1474" w:type="dxa"/>
          </w:tcPr>
          <w:p w:rsidR="006F1CFD" w:rsidRDefault="006F1CFD">
            <w:pPr>
              <w:pStyle w:val="ConsPlusNormal"/>
            </w:pPr>
            <w:r>
              <w:t>2283864,26</w:t>
            </w:r>
          </w:p>
        </w:tc>
      </w:tr>
      <w:tr w:rsidR="006F1CFD">
        <w:tc>
          <w:tcPr>
            <w:tcW w:w="1984" w:type="dxa"/>
            <w:vMerge/>
            <w:tcBorders>
              <w:bottom w:val="nil"/>
            </w:tcBorders>
          </w:tcPr>
          <w:p w:rsidR="006F1CFD" w:rsidRDefault="006F1CFD"/>
        </w:tc>
        <w:tc>
          <w:tcPr>
            <w:tcW w:w="2154" w:type="dxa"/>
            <w:vMerge/>
            <w:tcBorders>
              <w:bottom w:val="nil"/>
            </w:tcBorders>
          </w:tcPr>
          <w:p w:rsidR="006F1CFD" w:rsidRDefault="006F1CFD"/>
        </w:tc>
        <w:tc>
          <w:tcPr>
            <w:tcW w:w="2148" w:type="dxa"/>
            <w:gridSpan w:val="2"/>
            <w:vMerge/>
            <w:tcBorders>
              <w:bottom w:val="nil"/>
            </w:tcBorders>
          </w:tcPr>
          <w:p w:rsidR="006F1CFD" w:rsidRDefault="006F1CFD"/>
        </w:tc>
        <w:tc>
          <w:tcPr>
            <w:tcW w:w="2438" w:type="dxa"/>
          </w:tcPr>
          <w:p w:rsidR="006F1CFD" w:rsidRDefault="006F1CFD">
            <w:pPr>
              <w:pStyle w:val="ConsPlusNormal"/>
            </w:pPr>
            <w:r>
              <w:t>Средства бюджета Московской области</w:t>
            </w:r>
          </w:p>
        </w:tc>
        <w:tc>
          <w:tcPr>
            <w:tcW w:w="1531" w:type="dxa"/>
          </w:tcPr>
          <w:p w:rsidR="006F1CFD" w:rsidRDefault="006F1CFD">
            <w:pPr>
              <w:pStyle w:val="ConsPlusNormal"/>
            </w:pPr>
            <w:r>
              <w:t>224403,18</w:t>
            </w:r>
          </w:p>
        </w:tc>
        <w:tc>
          <w:tcPr>
            <w:tcW w:w="1531" w:type="dxa"/>
          </w:tcPr>
          <w:p w:rsidR="006F1CFD" w:rsidRDefault="006F1CFD">
            <w:pPr>
              <w:pStyle w:val="ConsPlusNormal"/>
            </w:pPr>
            <w:r>
              <w:t>340973,00</w:t>
            </w:r>
          </w:p>
        </w:tc>
        <w:tc>
          <w:tcPr>
            <w:tcW w:w="1359" w:type="dxa"/>
            <w:gridSpan w:val="2"/>
          </w:tcPr>
          <w:p w:rsidR="006F1CFD" w:rsidRDefault="006F1CFD">
            <w:pPr>
              <w:pStyle w:val="ConsPlusNormal"/>
            </w:pPr>
            <w:r>
              <w:t>218500,00</w:t>
            </w:r>
          </w:p>
        </w:tc>
        <w:tc>
          <w:tcPr>
            <w:tcW w:w="1361" w:type="dxa"/>
          </w:tcPr>
          <w:p w:rsidR="006F1CFD" w:rsidRDefault="006F1CFD">
            <w:pPr>
              <w:pStyle w:val="ConsPlusNormal"/>
            </w:pPr>
            <w:r>
              <w:t>218500,00</w:t>
            </w:r>
          </w:p>
        </w:tc>
        <w:tc>
          <w:tcPr>
            <w:tcW w:w="1437" w:type="dxa"/>
            <w:gridSpan w:val="2"/>
          </w:tcPr>
          <w:p w:rsidR="006F1CFD" w:rsidRDefault="006F1CFD">
            <w:pPr>
              <w:pStyle w:val="ConsPlusNormal"/>
            </w:pPr>
            <w:r>
              <w:t>218500,00</w:t>
            </w:r>
          </w:p>
        </w:tc>
        <w:tc>
          <w:tcPr>
            <w:tcW w:w="1474" w:type="dxa"/>
          </w:tcPr>
          <w:p w:rsidR="006F1CFD" w:rsidRDefault="006F1CFD">
            <w:pPr>
              <w:pStyle w:val="ConsPlusNormal"/>
            </w:pPr>
            <w:r>
              <w:t>1220876,18</w:t>
            </w:r>
          </w:p>
        </w:tc>
      </w:tr>
      <w:tr w:rsidR="006F1CFD">
        <w:tc>
          <w:tcPr>
            <w:tcW w:w="1984" w:type="dxa"/>
            <w:vMerge/>
            <w:tcBorders>
              <w:bottom w:val="nil"/>
            </w:tcBorders>
          </w:tcPr>
          <w:p w:rsidR="006F1CFD" w:rsidRDefault="006F1CFD"/>
        </w:tc>
        <w:tc>
          <w:tcPr>
            <w:tcW w:w="2154" w:type="dxa"/>
            <w:vMerge/>
            <w:tcBorders>
              <w:bottom w:val="nil"/>
            </w:tcBorders>
          </w:tcPr>
          <w:p w:rsidR="006F1CFD" w:rsidRDefault="006F1CFD"/>
        </w:tc>
        <w:tc>
          <w:tcPr>
            <w:tcW w:w="2148" w:type="dxa"/>
            <w:gridSpan w:val="2"/>
            <w:vMerge/>
            <w:tcBorders>
              <w:bottom w:val="nil"/>
            </w:tcBorders>
          </w:tcPr>
          <w:p w:rsidR="006F1CFD" w:rsidRDefault="006F1CFD"/>
        </w:tc>
        <w:tc>
          <w:tcPr>
            <w:tcW w:w="2438" w:type="dxa"/>
          </w:tcPr>
          <w:p w:rsidR="006F1CFD" w:rsidRDefault="006F1CFD">
            <w:pPr>
              <w:pStyle w:val="ConsPlusNormal"/>
            </w:pPr>
            <w:r>
              <w:t>Средства федерального бюджета</w:t>
            </w:r>
          </w:p>
        </w:tc>
        <w:tc>
          <w:tcPr>
            <w:tcW w:w="1531" w:type="dxa"/>
          </w:tcPr>
          <w:p w:rsidR="006F1CFD" w:rsidRDefault="006F1CFD">
            <w:pPr>
              <w:pStyle w:val="ConsPlusNormal"/>
            </w:pPr>
            <w:r>
              <w:t>100919,82</w:t>
            </w:r>
          </w:p>
        </w:tc>
        <w:tc>
          <w:tcPr>
            <w:tcW w:w="1531" w:type="dxa"/>
          </w:tcPr>
          <w:p w:rsidR="006F1CFD" w:rsidRDefault="006F1CFD">
            <w:pPr>
              <w:pStyle w:val="ConsPlusNormal"/>
            </w:pPr>
            <w:r>
              <w:t>0,00</w:t>
            </w:r>
          </w:p>
        </w:tc>
        <w:tc>
          <w:tcPr>
            <w:tcW w:w="1359" w:type="dxa"/>
            <w:gridSpan w:val="2"/>
          </w:tcPr>
          <w:p w:rsidR="006F1CFD" w:rsidRDefault="006F1CFD">
            <w:pPr>
              <w:pStyle w:val="ConsPlusNormal"/>
            </w:pPr>
            <w:r>
              <w:t>0,00</w:t>
            </w:r>
          </w:p>
        </w:tc>
        <w:tc>
          <w:tcPr>
            <w:tcW w:w="1361" w:type="dxa"/>
          </w:tcPr>
          <w:p w:rsidR="006F1CFD" w:rsidRDefault="006F1CFD">
            <w:pPr>
              <w:pStyle w:val="ConsPlusNormal"/>
            </w:pPr>
            <w:r>
              <w:t>0,00</w:t>
            </w:r>
          </w:p>
        </w:tc>
        <w:tc>
          <w:tcPr>
            <w:tcW w:w="1437" w:type="dxa"/>
            <w:gridSpan w:val="2"/>
          </w:tcPr>
          <w:p w:rsidR="006F1CFD" w:rsidRDefault="006F1CFD">
            <w:pPr>
              <w:pStyle w:val="ConsPlusNormal"/>
            </w:pPr>
            <w:r>
              <w:t>0,00</w:t>
            </w:r>
          </w:p>
        </w:tc>
        <w:tc>
          <w:tcPr>
            <w:tcW w:w="1474" w:type="dxa"/>
          </w:tcPr>
          <w:p w:rsidR="006F1CFD" w:rsidRDefault="006F1CFD">
            <w:pPr>
              <w:pStyle w:val="ConsPlusNormal"/>
            </w:pPr>
            <w:r>
              <w:t>100919,82</w:t>
            </w:r>
          </w:p>
        </w:tc>
      </w:tr>
      <w:tr w:rsidR="006F1CFD">
        <w:tblPrEx>
          <w:tblBorders>
            <w:insideH w:val="nil"/>
          </w:tblBorders>
        </w:tblPrEx>
        <w:tc>
          <w:tcPr>
            <w:tcW w:w="1984" w:type="dxa"/>
            <w:vMerge/>
            <w:tcBorders>
              <w:bottom w:val="nil"/>
            </w:tcBorders>
          </w:tcPr>
          <w:p w:rsidR="006F1CFD" w:rsidRDefault="006F1CFD"/>
        </w:tc>
        <w:tc>
          <w:tcPr>
            <w:tcW w:w="2154" w:type="dxa"/>
            <w:vMerge/>
            <w:tcBorders>
              <w:bottom w:val="nil"/>
            </w:tcBorders>
          </w:tcPr>
          <w:p w:rsidR="006F1CFD" w:rsidRDefault="006F1CFD"/>
        </w:tc>
        <w:tc>
          <w:tcPr>
            <w:tcW w:w="2148" w:type="dxa"/>
            <w:gridSpan w:val="2"/>
            <w:vMerge/>
            <w:tcBorders>
              <w:bottom w:val="nil"/>
            </w:tcBorders>
          </w:tcPr>
          <w:p w:rsidR="006F1CFD" w:rsidRDefault="006F1CFD"/>
        </w:tc>
        <w:tc>
          <w:tcPr>
            <w:tcW w:w="2438" w:type="dxa"/>
            <w:tcBorders>
              <w:bottom w:val="nil"/>
            </w:tcBorders>
          </w:tcPr>
          <w:p w:rsidR="006F1CFD" w:rsidRDefault="006F1CFD">
            <w:pPr>
              <w:pStyle w:val="ConsPlusNormal"/>
            </w:pPr>
            <w:r>
              <w:t>Средства бюджетов муниципальных образований Московской области</w:t>
            </w:r>
          </w:p>
        </w:tc>
        <w:tc>
          <w:tcPr>
            <w:tcW w:w="1531" w:type="dxa"/>
            <w:tcBorders>
              <w:bottom w:val="nil"/>
            </w:tcBorders>
          </w:tcPr>
          <w:p w:rsidR="006F1CFD" w:rsidRDefault="006F1CFD">
            <w:pPr>
              <w:pStyle w:val="ConsPlusNormal"/>
            </w:pPr>
            <w:r>
              <w:t>195622,26</w:t>
            </w:r>
          </w:p>
        </w:tc>
        <w:tc>
          <w:tcPr>
            <w:tcW w:w="1531" w:type="dxa"/>
            <w:tcBorders>
              <w:bottom w:val="nil"/>
            </w:tcBorders>
          </w:tcPr>
          <w:p w:rsidR="006F1CFD" w:rsidRDefault="006F1CFD">
            <w:pPr>
              <w:pStyle w:val="ConsPlusNormal"/>
            </w:pPr>
            <w:r>
              <w:t>196446,00</w:t>
            </w:r>
          </w:p>
        </w:tc>
        <w:tc>
          <w:tcPr>
            <w:tcW w:w="1359" w:type="dxa"/>
            <w:gridSpan w:val="2"/>
            <w:tcBorders>
              <w:bottom w:val="nil"/>
            </w:tcBorders>
          </w:tcPr>
          <w:p w:rsidR="006F1CFD" w:rsidRDefault="006F1CFD">
            <w:pPr>
              <w:pStyle w:val="ConsPlusNormal"/>
            </w:pPr>
            <w:r>
              <w:t>190000,00</w:t>
            </w:r>
          </w:p>
        </w:tc>
        <w:tc>
          <w:tcPr>
            <w:tcW w:w="1361" w:type="dxa"/>
            <w:tcBorders>
              <w:bottom w:val="nil"/>
            </w:tcBorders>
          </w:tcPr>
          <w:p w:rsidR="006F1CFD" w:rsidRDefault="006F1CFD">
            <w:pPr>
              <w:pStyle w:val="ConsPlusNormal"/>
            </w:pPr>
            <w:r>
              <w:t>190000,00</w:t>
            </w:r>
          </w:p>
        </w:tc>
        <w:tc>
          <w:tcPr>
            <w:tcW w:w="1437" w:type="dxa"/>
            <w:gridSpan w:val="2"/>
            <w:tcBorders>
              <w:bottom w:val="nil"/>
            </w:tcBorders>
          </w:tcPr>
          <w:p w:rsidR="006F1CFD" w:rsidRDefault="006F1CFD">
            <w:pPr>
              <w:pStyle w:val="ConsPlusNormal"/>
            </w:pPr>
            <w:r>
              <w:t>190000,00</w:t>
            </w:r>
          </w:p>
        </w:tc>
        <w:tc>
          <w:tcPr>
            <w:tcW w:w="1474" w:type="dxa"/>
            <w:tcBorders>
              <w:bottom w:val="nil"/>
            </w:tcBorders>
          </w:tcPr>
          <w:p w:rsidR="006F1CFD" w:rsidRDefault="006F1CFD">
            <w:pPr>
              <w:pStyle w:val="ConsPlusNormal"/>
            </w:pPr>
            <w:r>
              <w:t>962068,26</w:t>
            </w:r>
          </w:p>
        </w:tc>
      </w:tr>
      <w:tr w:rsidR="006F1CFD">
        <w:tblPrEx>
          <w:tblBorders>
            <w:insideH w:val="nil"/>
          </w:tblBorders>
        </w:tblPrEx>
        <w:tc>
          <w:tcPr>
            <w:tcW w:w="17417" w:type="dxa"/>
            <w:gridSpan w:val="13"/>
            <w:tcBorders>
              <w:top w:val="nil"/>
            </w:tcBorders>
          </w:tcPr>
          <w:p w:rsidR="006F1CFD" w:rsidRDefault="006F1CFD">
            <w:pPr>
              <w:pStyle w:val="ConsPlusNormal"/>
              <w:jc w:val="both"/>
            </w:pPr>
            <w:r>
              <w:t xml:space="preserve">(в ред. </w:t>
            </w:r>
            <w:hyperlink r:id="rId244" w:history="1">
              <w:r>
                <w:rPr>
                  <w:color w:val="0000FF"/>
                </w:rPr>
                <w:t>постановления</w:t>
              </w:r>
            </w:hyperlink>
            <w:r>
              <w:t xml:space="preserve"> Правительства МО от 27.06.2017 N 517/22)</w:t>
            </w:r>
          </w:p>
        </w:tc>
      </w:tr>
      <w:tr w:rsidR="006F1CFD">
        <w:tc>
          <w:tcPr>
            <w:tcW w:w="10255" w:type="dxa"/>
            <w:gridSpan w:val="6"/>
          </w:tcPr>
          <w:p w:rsidR="006F1CFD" w:rsidRDefault="006F1CFD">
            <w:pPr>
              <w:pStyle w:val="ConsPlusNormal"/>
            </w:pPr>
            <w:r>
              <w:t>Основные показатели реализации мероприятий подпрограммы</w:t>
            </w:r>
          </w:p>
        </w:tc>
        <w:tc>
          <w:tcPr>
            <w:tcW w:w="1531" w:type="dxa"/>
          </w:tcPr>
          <w:p w:rsidR="006F1CFD" w:rsidRDefault="006F1CFD">
            <w:pPr>
              <w:pStyle w:val="ConsPlusNormal"/>
            </w:pPr>
            <w:r>
              <w:t>2017 год</w:t>
            </w:r>
          </w:p>
        </w:tc>
        <w:tc>
          <w:tcPr>
            <w:tcW w:w="1359" w:type="dxa"/>
            <w:gridSpan w:val="2"/>
          </w:tcPr>
          <w:p w:rsidR="006F1CFD" w:rsidRDefault="006F1CFD">
            <w:pPr>
              <w:pStyle w:val="ConsPlusNormal"/>
            </w:pPr>
            <w:r>
              <w:t>2018 год</w:t>
            </w:r>
          </w:p>
        </w:tc>
        <w:tc>
          <w:tcPr>
            <w:tcW w:w="1361" w:type="dxa"/>
          </w:tcPr>
          <w:p w:rsidR="006F1CFD" w:rsidRDefault="006F1CFD">
            <w:pPr>
              <w:pStyle w:val="ConsPlusNormal"/>
            </w:pPr>
            <w:r>
              <w:t>2019 год</w:t>
            </w:r>
          </w:p>
        </w:tc>
        <w:tc>
          <w:tcPr>
            <w:tcW w:w="1437" w:type="dxa"/>
            <w:gridSpan w:val="2"/>
          </w:tcPr>
          <w:p w:rsidR="006F1CFD" w:rsidRDefault="006F1CFD">
            <w:pPr>
              <w:pStyle w:val="ConsPlusNormal"/>
            </w:pPr>
            <w:r>
              <w:t>2020 год</w:t>
            </w:r>
          </w:p>
        </w:tc>
        <w:tc>
          <w:tcPr>
            <w:tcW w:w="1474" w:type="dxa"/>
          </w:tcPr>
          <w:p w:rsidR="006F1CFD" w:rsidRDefault="006F1CFD">
            <w:pPr>
              <w:pStyle w:val="ConsPlusNormal"/>
            </w:pPr>
            <w:r>
              <w:t>2021 год</w:t>
            </w:r>
          </w:p>
        </w:tc>
      </w:tr>
      <w:tr w:rsidR="006F1CFD">
        <w:tc>
          <w:tcPr>
            <w:tcW w:w="10255" w:type="dxa"/>
            <w:gridSpan w:val="6"/>
          </w:tcPr>
          <w:p w:rsidR="006F1CFD" w:rsidRDefault="006F1CFD">
            <w:pPr>
              <w:pStyle w:val="ConsPlusNormal"/>
            </w:pPr>
            <w:r>
              <w:t>Увеличение числа посетителей парков культуры и отдыха, процент</w:t>
            </w:r>
          </w:p>
        </w:tc>
        <w:tc>
          <w:tcPr>
            <w:tcW w:w="1531" w:type="dxa"/>
          </w:tcPr>
          <w:p w:rsidR="006F1CFD" w:rsidRDefault="006F1CFD">
            <w:pPr>
              <w:pStyle w:val="ConsPlusNormal"/>
            </w:pPr>
            <w:r>
              <w:t>105</w:t>
            </w:r>
          </w:p>
        </w:tc>
        <w:tc>
          <w:tcPr>
            <w:tcW w:w="1359" w:type="dxa"/>
            <w:gridSpan w:val="2"/>
          </w:tcPr>
          <w:p w:rsidR="006F1CFD" w:rsidRDefault="006F1CFD">
            <w:pPr>
              <w:pStyle w:val="ConsPlusNormal"/>
            </w:pPr>
            <w:r>
              <w:t>110</w:t>
            </w:r>
          </w:p>
        </w:tc>
        <w:tc>
          <w:tcPr>
            <w:tcW w:w="1361" w:type="dxa"/>
          </w:tcPr>
          <w:p w:rsidR="006F1CFD" w:rsidRDefault="006F1CFD">
            <w:pPr>
              <w:pStyle w:val="ConsPlusNormal"/>
            </w:pPr>
            <w:r>
              <w:t>115</w:t>
            </w:r>
          </w:p>
        </w:tc>
        <w:tc>
          <w:tcPr>
            <w:tcW w:w="1437" w:type="dxa"/>
            <w:gridSpan w:val="2"/>
          </w:tcPr>
          <w:p w:rsidR="006F1CFD" w:rsidRDefault="006F1CFD">
            <w:pPr>
              <w:pStyle w:val="ConsPlusNormal"/>
            </w:pPr>
            <w:r>
              <w:t>120</w:t>
            </w:r>
          </w:p>
        </w:tc>
        <w:tc>
          <w:tcPr>
            <w:tcW w:w="1474" w:type="dxa"/>
          </w:tcPr>
          <w:p w:rsidR="006F1CFD" w:rsidRDefault="006F1CFD">
            <w:pPr>
              <w:pStyle w:val="ConsPlusNormal"/>
            </w:pPr>
            <w:r>
              <w:t>125</w:t>
            </w:r>
          </w:p>
        </w:tc>
      </w:tr>
      <w:tr w:rsidR="006F1CFD">
        <w:tc>
          <w:tcPr>
            <w:tcW w:w="10255" w:type="dxa"/>
            <w:gridSpan w:val="6"/>
          </w:tcPr>
          <w:p w:rsidR="006F1CFD" w:rsidRDefault="006F1CFD">
            <w:pPr>
              <w:pStyle w:val="ConsPlusNormal"/>
            </w:pPr>
            <w:r>
              <w:t>Количество созданных парков культуры и отдыха на территории Московской области, единица</w:t>
            </w:r>
          </w:p>
        </w:tc>
        <w:tc>
          <w:tcPr>
            <w:tcW w:w="1531" w:type="dxa"/>
          </w:tcPr>
          <w:p w:rsidR="006F1CFD" w:rsidRDefault="006F1CFD">
            <w:pPr>
              <w:pStyle w:val="ConsPlusNormal"/>
            </w:pPr>
            <w:r>
              <w:t>9</w:t>
            </w:r>
          </w:p>
        </w:tc>
        <w:tc>
          <w:tcPr>
            <w:tcW w:w="1359" w:type="dxa"/>
            <w:gridSpan w:val="2"/>
          </w:tcPr>
          <w:p w:rsidR="006F1CFD" w:rsidRDefault="006F1CFD">
            <w:pPr>
              <w:pStyle w:val="ConsPlusNormal"/>
            </w:pPr>
            <w:r>
              <w:t>5</w:t>
            </w:r>
          </w:p>
        </w:tc>
        <w:tc>
          <w:tcPr>
            <w:tcW w:w="1361" w:type="dxa"/>
          </w:tcPr>
          <w:p w:rsidR="006F1CFD" w:rsidRDefault="006F1CFD">
            <w:pPr>
              <w:pStyle w:val="ConsPlusNormal"/>
            </w:pPr>
            <w:r>
              <w:t>5</w:t>
            </w:r>
          </w:p>
        </w:tc>
        <w:tc>
          <w:tcPr>
            <w:tcW w:w="1437" w:type="dxa"/>
            <w:gridSpan w:val="2"/>
          </w:tcPr>
          <w:p w:rsidR="006F1CFD" w:rsidRDefault="006F1CFD">
            <w:pPr>
              <w:pStyle w:val="ConsPlusNormal"/>
            </w:pPr>
            <w:r>
              <w:t>5</w:t>
            </w:r>
          </w:p>
        </w:tc>
        <w:tc>
          <w:tcPr>
            <w:tcW w:w="1474" w:type="dxa"/>
          </w:tcPr>
          <w:p w:rsidR="006F1CFD" w:rsidRDefault="006F1CFD">
            <w:pPr>
              <w:pStyle w:val="ConsPlusNormal"/>
            </w:pPr>
            <w:r>
              <w:t>5</w:t>
            </w:r>
          </w:p>
        </w:tc>
      </w:tr>
      <w:tr w:rsidR="006F1CFD">
        <w:tc>
          <w:tcPr>
            <w:tcW w:w="10255" w:type="dxa"/>
            <w:gridSpan w:val="6"/>
          </w:tcPr>
          <w:p w:rsidR="006F1CFD" w:rsidRDefault="006F1CFD">
            <w:pPr>
              <w:pStyle w:val="ConsPlusNormal"/>
            </w:pPr>
            <w:r>
              <w:t>Количество благоустроенных парков культуры и отдыха на территории Московской области, единица</w:t>
            </w:r>
          </w:p>
        </w:tc>
        <w:tc>
          <w:tcPr>
            <w:tcW w:w="1531" w:type="dxa"/>
          </w:tcPr>
          <w:p w:rsidR="006F1CFD" w:rsidRDefault="006F1CFD">
            <w:pPr>
              <w:pStyle w:val="ConsPlusNormal"/>
            </w:pPr>
            <w:r>
              <w:t>11</w:t>
            </w:r>
          </w:p>
        </w:tc>
        <w:tc>
          <w:tcPr>
            <w:tcW w:w="1359" w:type="dxa"/>
            <w:gridSpan w:val="2"/>
          </w:tcPr>
          <w:p w:rsidR="006F1CFD" w:rsidRDefault="006F1CFD">
            <w:pPr>
              <w:pStyle w:val="ConsPlusNormal"/>
            </w:pPr>
            <w:r>
              <w:t>14</w:t>
            </w:r>
          </w:p>
        </w:tc>
        <w:tc>
          <w:tcPr>
            <w:tcW w:w="1361" w:type="dxa"/>
          </w:tcPr>
          <w:p w:rsidR="006F1CFD" w:rsidRDefault="006F1CFD">
            <w:pPr>
              <w:pStyle w:val="ConsPlusNormal"/>
            </w:pPr>
            <w:r>
              <w:t>14</w:t>
            </w:r>
          </w:p>
        </w:tc>
        <w:tc>
          <w:tcPr>
            <w:tcW w:w="1437" w:type="dxa"/>
            <w:gridSpan w:val="2"/>
          </w:tcPr>
          <w:p w:rsidR="006F1CFD" w:rsidRDefault="006F1CFD">
            <w:pPr>
              <w:pStyle w:val="ConsPlusNormal"/>
            </w:pPr>
            <w:r>
              <w:t>14</w:t>
            </w:r>
          </w:p>
        </w:tc>
        <w:tc>
          <w:tcPr>
            <w:tcW w:w="1474" w:type="dxa"/>
          </w:tcPr>
          <w:p w:rsidR="006F1CFD" w:rsidRDefault="006F1CFD">
            <w:pPr>
              <w:pStyle w:val="ConsPlusNormal"/>
            </w:pPr>
            <w:r>
              <w:t>14</w:t>
            </w: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rmal"/>
        <w:jc w:val="center"/>
        <w:outlineLvl w:val="2"/>
      </w:pPr>
      <w:r>
        <w:t>15.2. Описание задач подпрограммы</w:t>
      </w:r>
    </w:p>
    <w:p w:rsidR="006F1CFD" w:rsidRDefault="006F1CFD">
      <w:pPr>
        <w:pStyle w:val="ConsPlusNormal"/>
        <w:jc w:val="both"/>
      </w:pPr>
    </w:p>
    <w:p w:rsidR="006F1CFD" w:rsidRDefault="006F1CFD">
      <w:pPr>
        <w:pStyle w:val="ConsPlusNormal"/>
        <w:ind w:firstLine="540"/>
        <w:jc w:val="both"/>
      </w:pPr>
      <w:r>
        <w:t>Основной задачей подпрограммы является соответствие нормативу обеспеченности парками культуры и отдыха Московской области. Выполнение данной задачи реализуется путем предоставления субсидий муниципальным образованиям Московской области в соответствии с Порядком предоставления и расходования субсидий за счет средств бюджета Московской области бюджетам муниципальных образований Московской области на создание новых и (или) благоустройство существующих парков культуры и отдыха и распределением указанных субсидий между муниципальными образованиями Московской области.</w:t>
      </w:r>
    </w:p>
    <w:p w:rsidR="006F1CFD" w:rsidRDefault="006F1CFD">
      <w:pPr>
        <w:pStyle w:val="ConsPlusNormal"/>
        <w:jc w:val="both"/>
      </w:pPr>
    </w:p>
    <w:p w:rsidR="006F1CFD" w:rsidRDefault="006F1CFD">
      <w:pPr>
        <w:pStyle w:val="ConsPlusNormal"/>
        <w:jc w:val="center"/>
        <w:outlineLvl w:val="2"/>
      </w:pPr>
      <w:r>
        <w:t>15.3. Характеристика проблем и мероприятий подпрограммы</w:t>
      </w:r>
    </w:p>
    <w:p w:rsidR="006F1CFD" w:rsidRDefault="006F1CFD">
      <w:pPr>
        <w:pStyle w:val="ConsPlusNormal"/>
        <w:jc w:val="both"/>
      </w:pPr>
    </w:p>
    <w:p w:rsidR="006F1CFD" w:rsidRDefault="006F1CFD">
      <w:pPr>
        <w:pStyle w:val="ConsPlusNormal"/>
        <w:ind w:firstLine="540"/>
        <w:jc w:val="both"/>
      </w:pPr>
      <w:r>
        <w:t>Потребность людей в качественном отдыхе продолжает возрастать, в связи с этим роль городских парков как традиционного места массового отдыха невозможно переоценить. Для многих жителей отдых в парках становится зачастую единственной доступной возможностью провести время на природе, принять участие в массовых развлечениях. К услугам посетителей в парках имеются аттракционные комплексы, физкультурно-оздоровительные объекты, детские и спортивные площадки, базы проката спортинвентаря, музейные экспозиции, читальные залы, летние кинотеатры под открытым небом. Наличие в парках больших лесных массивов способствует оздоровлению окружающей среды городов Московской области, позволяет людям отдохнуть на свежем воздухе, не совершая дальних поездок, дает возможность детям гармонично развиваться и познавать мир. В связи с этим парки являются излюбленным местом отдыха жителей Подмосковья.</w:t>
      </w:r>
    </w:p>
    <w:p w:rsidR="006F1CFD" w:rsidRDefault="006F1CFD">
      <w:pPr>
        <w:pStyle w:val="ConsPlusNormal"/>
        <w:ind w:firstLine="540"/>
        <w:jc w:val="both"/>
      </w:pPr>
      <w:r>
        <w:t>Из-за недостаточного финансирования на протяжении длительного времени имеющиеся на территории парков досуговые объекты нуждаются в реконструкции, кроме того, их количество недостаточно для посетителей парков. В заброшенном состоянии находится территория парков, на низком уровне находится экологическое состояние парков: на большой территории лесного массива на протяжении многих лет не производились работы по удалению поросли, очистке участков от древесной захламленности, удалению сухостойных и аварийных деревьев, наличествуют стихийные свалки мусора. Все это приводит к созданию ненадлежащих условий для существования в лесных массивах естественной флоры и фауны.</w:t>
      </w:r>
    </w:p>
    <w:p w:rsidR="006F1CFD" w:rsidRDefault="006F1CFD">
      <w:pPr>
        <w:pStyle w:val="ConsPlusNormal"/>
        <w:ind w:firstLine="540"/>
        <w:jc w:val="both"/>
      </w:pPr>
      <w:r>
        <w:t>На фоне возрастающих потребностей населения в развитии современных форм досуга, привлекательного внешнего вида парков, рекламного обеспечения деятельности этих учреждений современное состояние парков культуры и отдыха не соответствует современным потребностям. Кроме того, в последнее десятилетие парки перестали быть многофункциональными. В них отсутствует инфраструктура для пожилых людей, молодежи, а также для маломобильных групп населения. В парках отсутствуют всесезонные помещения для проведения культурно-массовых и спортивных мероприятий. Практика показала, что различные категории посетителей приходят в парки в разное время дня и с разными целями. Поэтому создание комфортных условий для всех категорий посетителей - главный ориентир развития территорий парков.</w:t>
      </w:r>
    </w:p>
    <w:p w:rsidR="006F1CFD" w:rsidRDefault="006F1CFD">
      <w:pPr>
        <w:pStyle w:val="ConsPlusNormal"/>
        <w:ind w:firstLine="540"/>
        <w:jc w:val="both"/>
      </w:pPr>
      <w:r>
        <w:t>Основными приоритетами развития парков в настоящее время являются поддержание территории в надлежащем санитарном состоянии, своевременный уход и улучшение состояния зеленых насаждений с повышением их средозащитной и природоохранной эффективности, а также создание комфортных условий для повседневного отдыха населения; проведение работ по комплексному благоустройству территорий, создание зон отдыха; реконструкция существующих и создание новых современных объектов для отдыха, развлечений и занятий спортом.</w:t>
      </w:r>
    </w:p>
    <w:p w:rsidR="006F1CFD" w:rsidRDefault="006F1CFD">
      <w:pPr>
        <w:pStyle w:val="ConsPlusNormal"/>
        <w:ind w:firstLine="540"/>
        <w:jc w:val="both"/>
      </w:pPr>
      <w:r>
        <w:t xml:space="preserve">Мероприятия по благоустройству и созданию новых парков культуры и отдыха в муниципальных образованиях Московской области реализуются путем предоставления субсидий муниципальным образованиям Московской области в соответствии с Порядком предоставления и расходования субсидий за счет средств бюджета Московской области бюджетам муниципальных образований Московской области на создание новых и (или) благоустройство существующих парков культуры и отдыха и распределением указанных субсидий между муниципальными </w:t>
      </w:r>
      <w:r>
        <w:lastRenderedPageBreak/>
        <w:t>образованиями Московской области.</w:t>
      </w:r>
    </w:p>
    <w:p w:rsidR="006F1CFD" w:rsidRDefault="006F1CFD">
      <w:pPr>
        <w:pStyle w:val="ConsPlusNormal"/>
        <w:ind w:firstLine="540"/>
        <w:jc w:val="both"/>
      </w:pPr>
      <w:r>
        <w:t xml:space="preserve">Смотр-конкурс "Парки Подмосковья" ежегодно организуется Министерством культуры Московской области на основании </w:t>
      </w:r>
      <w:hyperlink r:id="rId245" w:history="1">
        <w:r>
          <w:rPr>
            <w:color w:val="0000FF"/>
          </w:rPr>
          <w:t>постановления</w:t>
        </w:r>
      </w:hyperlink>
      <w:r>
        <w:t xml:space="preserve"> Губернатора Московской области от 19.06.2013 N 150-ПГ "О проведении смотра-конкурса "Парки Подмосковья" и в соответствии с Порядком предоставления и расходования иных межбюджетных трансфертов, предоставляемых из бюджета Московской области бюджетам муниципальных образований Московской области на премирование победителей смотра-конкурса "Парки Подмосковья".</w:t>
      </w:r>
    </w:p>
    <w:p w:rsidR="006F1CFD" w:rsidRDefault="006F1CFD">
      <w:pPr>
        <w:pStyle w:val="ConsPlusNormal"/>
        <w:ind w:firstLine="540"/>
        <w:jc w:val="both"/>
      </w:pPr>
      <w:r>
        <w:t>Решение проблем в данной сфере предполагается через комплекс мероприятий подпрограммы, направленных на благоустройство имеющихся парков, стимулирование муниципальных образований Московской области по созданию новых парков. Мероприятия подпрограммы требуют бюджетных расходов в течение длительного времени и не могут быть решены в пределах одного финансового года, что определяет целесообразность использования программно-целевого метода для их решения.</w:t>
      </w:r>
    </w:p>
    <w:p w:rsidR="006F1CFD" w:rsidRDefault="006F1CFD">
      <w:pPr>
        <w:pStyle w:val="ConsPlusNormal"/>
        <w:jc w:val="both"/>
      </w:pPr>
    </w:p>
    <w:p w:rsidR="006F1CFD" w:rsidRDefault="006F1CFD">
      <w:pPr>
        <w:pStyle w:val="ConsPlusNormal"/>
        <w:jc w:val="center"/>
        <w:outlineLvl w:val="2"/>
      </w:pPr>
      <w:r>
        <w:t>15.4. Концептуальные направления реформирования,</w:t>
      </w:r>
    </w:p>
    <w:p w:rsidR="006F1CFD" w:rsidRDefault="006F1CFD">
      <w:pPr>
        <w:pStyle w:val="ConsPlusNormal"/>
        <w:jc w:val="center"/>
      </w:pPr>
      <w:r>
        <w:t>модернизации, преобразования отдельных сфер</w:t>
      </w:r>
    </w:p>
    <w:p w:rsidR="006F1CFD" w:rsidRDefault="006F1CFD">
      <w:pPr>
        <w:pStyle w:val="ConsPlusNormal"/>
        <w:jc w:val="center"/>
      </w:pPr>
      <w:r>
        <w:t>социально-экономического развития Московской области,</w:t>
      </w:r>
    </w:p>
    <w:p w:rsidR="006F1CFD" w:rsidRDefault="006F1CFD">
      <w:pPr>
        <w:pStyle w:val="ConsPlusNormal"/>
        <w:jc w:val="center"/>
      </w:pPr>
      <w:r>
        <w:t>реализуемых в рамках подпрограммы</w:t>
      </w:r>
    </w:p>
    <w:p w:rsidR="006F1CFD" w:rsidRDefault="006F1CFD">
      <w:pPr>
        <w:pStyle w:val="ConsPlusNormal"/>
        <w:jc w:val="both"/>
      </w:pPr>
    </w:p>
    <w:p w:rsidR="006F1CFD" w:rsidRDefault="006F1CFD">
      <w:pPr>
        <w:pStyle w:val="ConsPlusNormal"/>
        <w:ind w:firstLine="540"/>
        <w:jc w:val="both"/>
      </w:pPr>
      <w:r>
        <w:t>Реализация мероприятий подпрограммы V "Развитие парков культуры и отдыха муниципальных образований Московской области" позволит комплексно решать проблему благоустройства и современного зонирования парков культуры и отдыха на территории Московской области, создавая комфортные условия для отдыха населения, повышая качество рекреационных услуг для населения Московской области.</w:t>
      </w:r>
    </w:p>
    <w:p w:rsidR="006F1CFD" w:rsidRDefault="006F1CFD">
      <w:pPr>
        <w:pStyle w:val="ConsPlusNormal"/>
        <w:jc w:val="both"/>
      </w:pPr>
    </w:p>
    <w:p w:rsidR="006F1CFD" w:rsidRDefault="006F1CFD">
      <w:pPr>
        <w:sectPr w:rsidR="006F1CFD">
          <w:pgSz w:w="11905" w:h="16838"/>
          <w:pgMar w:top="1134" w:right="850" w:bottom="1134" w:left="1701" w:header="0" w:footer="0" w:gutter="0"/>
          <w:cols w:space="720"/>
        </w:sectPr>
      </w:pPr>
    </w:p>
    <w:p w:rsidR="006F1CFD" w:rsidRDefault="006F1CFD">
      <w:pPr>
        <w:pStyle w:val="ConsPlusNormal"/>
        <w:jc w:val="center"/>
        <w:outlineLvl w:val="2"/>
      </w:pPr>
      <w:r>
        <w:lastRenderedPageBreak/>
        <w:t>15.5. Перечень мероприятий подпрограммы V "Развитие парков</w:t>
      </w:r>
    </w:p>
    <w:p w:rsidR="006F1CFD" w:rsidRDefault="006F1CFD">
      <w:pPr>
        <w:pStyle w:val="ConsPlusNormal"/>
        <w:jc w:val="center"/>
      </w:pPr>
      <w:r>
        <w:t>культуры и отдыха муниципальных образований</w:t>
      </w:r>
    </w:p>
    <w:p w:rsidR="006F1CFD" w:rsidRDefault="006F1CFD">
      <w:pPr>
        <w:pStyle w:val="ConsPlusNormal"/>
        <w:jc w:val="center"/>
      </w:pPr>
      <w:r>
        <w:t>Московской области"</w:t>
      </w:r>
    </w:p>
    <w:p w:rsidR="006F1CFD" w:rsidRDefault="006F1CFD">
      <w:pPr>
        <w:pStyle w:val="ConsPlusNormal"/>
        <w:jc w:val="center"/>
      </w:pPr>
    </w:p>
    <w:p w:rsidR="006F1CFD" w:rsidRDefault="006F1CFD">
      <w:pPr>
        <w:pStyle w:val="ConsPlusNormal"/>
        <w:jc w:val="center"/>
      </w:pPr>
      <w:r>
        <w:t xml:space="preserve">(в ред. </w:t>
      </w:r>
      <w:hyperlink r:id="rId246" w:history="1">
        <w:r>
          <w:rPr>
            <w:color w:val="0000FF"/>
          </w:rPr>
          <w:t>постановления</w:t>
        </w:r>
      </w:hyperlink>
      <w:r>
        <w:t xml:space="preserve"> Правительства МО</w:t>
      </w:r>
    </w:p>
    <w:p w:rsidR="006F1CFD" w:rsidRDefault="006F1CFD">
      <w:pPr>
        <w:pStyle w:val="ConsPlusNormal"/>
        <w:jc w:val="center"/>
      </w:pPr>
      <w:r>
        <w:t>от 27.06.2017 N 517/22)</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515"/>
        <w:gridCol w:w="1474"/>
        <w:gridCol w:w="2041"/>
        <w:gridCol w:w="1531"/>
        <w:gridCol w:w="1531"/>
        <w:gridCol w:w="1474"/>
        <w:gridCol w:w="1587"/>
        <w:gridCol w:w="1587"/>
        <w:gridCol w:w="1531"/>
        <w:gridCol w:w="1474"/>
        <w:gridCol w:w="2381"/>
        <w:gridCol w:w="2551"/>
      </w:tblGrid>
      <w:tr w:rsidR="006F1CFD">
        <w:tc>
          <w:tcPr>
            <w:tcW w:w="1191" w:type="dxa"/>
            <w:vMerge w:val="restart"/>
          </w:tcPr>
          <w:p w:rsidR="006F1CFD" w:rsidRDefault="006F1CFD">
            <w:pPr>
              <w:pStyle w:val="ConsPlusNormal"/>
              <w:jc w:val="center"/>
            </w:pPr>
            <w:r>
              <w:t>N п/п</w:t>
            </w:r>
          </w:p>
        </w:tc>
        <w:tc>
          <w:tcPr>
            <w:tcW w:w="3515" w:type="dxa"/>
            <w:vMerge w:val="restart"/>
          </w:tcPr>
          <w:p w:rsidR="006F1CFD" w:rsidRDefault="006F1CFD">
            <w:pPr>
              <w:pStyle w:val="ConsPlusNormal"/>
              <w:jc w:val="center"/>
            </w:pPr>
            <w:r>
              <w:t>Мероприятия по реализации подпрограммы</w:t>
            </w:r>
          </w:p>
        </w:tc>
        <w:tc>
          <w:tcPr>
            <w:tcW w:w="1474" w:type="dxa"/>
            <w:vMerge w:val="restart"/>
          </w:tcPr>
          <w:p w:rsidR="006F1CFD" w:rsidRDefault="006F1CFD">
            <w:pPr>
              <w:pStyle w:val="ConsPlusNormal"/>
              <w:jc w:val="center"/>
            </w:pPr>
            <w:r>
              <w:t>Сроки исполнения, годы</w:t>
            </w:r>
          </w:p>
        </w:tc>
        <w:tc>
          <w:tcPr>
            <w:tcW w:w="2041" w:type="dxa"/>
            <w:vMerge w:val="restart"/>
          </w:tcPr>
          <w:p w:rsidR="006F1CFD" w:rsidRDefault="006F1CFD">
            <w:pPr>
              <w:pStyle w:val="ConsPlusNormal"/>
              <w:jc w:val="center"/>
            </w:pPr>
            <w:r>
              <w:t>Источник финансирования</w:t>
            </w:r>
          </w:p>
        </w:tc>
        <w:tc>
          <w:tcPr>
            <w:tcW w:w="1531" w:type="dxa"/>
            <w:vMerge w:val="restart"/>
          </w:tcPr>
          <w:p w:rsidR="006F1CFD" w:rsidRDefault="006F1CFD">
            <w:pPr>
              <w:pStyle w:val="ConsPlusNormal"/>
              <w:jc w:val="center"/>
            </w:pPr>
            <w:r>
              <w:t>Объем финансирования мероприятия в 2016 году (тыс. руб.)</w:t>
            </w:r>
          </w:p>
        </w:tc>
        <w:tc>
          <w:tcPr>
            <w:tcW w:w="1531" w:type="dxa"/>
            <w:vMerge w:val="restart"/>
          </w:tcPr>
          <w:p w:rsidR="006F1CFD" w:rsidRDefault="006F1CFD">
            <w:pPr>
              <w:pStyle w:val="ConsPlusNormal"/>
              <w:jc w:val="center"/>
            </w:pPr>
            <w:r>
              <w:t>Всего (тыс. руб.)</w:t>
            </w:r>
          </w:p>
        </w:tc>
        <w:tc>
          <w:tcPr>
            <w:tcW w:w="7653" w:type="dxa"/>
            <w:gridSpan w:val="5"/>
          </w:tcPr>
          <w:p w:rsidR="006F1CFD" w:rsidRDefault="006F1CFD">
            <w:pPr>
              <w:pStyle w:val="ConsPlusNormal"/>
              <w:jc w:val="center"/>
            </w:pPr>
            <w:r>
              <w:t>Объем финансирования по годам (тыс. руб.)</w:t>
            </w:r>
          </w:p>
        </w:tc>
        <w:tc>
          <w:tcPr>
            <w:tcW w:w="2381" w:type="dxa"/>
            <w:vMerge w:val="restart"/>
          </w:tcPr>
          <w:p w:rsidR="006F1CFD" w:rsidRDefault="006F1CFD">
            <w:pPr>
              <w:pStyle w:val="ConsPlusNormal"/>
              <w:jc w:val="center"/>
            </w:pPr>
            <w:r>
              <w:t>Ответственный за выполнение мероприятия подпрограммы</w:t>
            </w:r>
          </w:p>
        </w:tc>
        <w:tc>
          <w:tcPr>
            <w:tcW w:w="2551" w:type="dxa"/>
            <w:vMerge w:val="restart"/>
          </w:tcPr>
          <w:p w:rsidR="006F1CFD" w:rsidRDefault="006F1CFD">
            <w:pPr>
              <w:pStyle w:val="ConsPlusNormal"/>
              <w:jc w:val="center"/>
            </w:pPr>
            <w:r>
              <w:t>Результаты выполнения мероприятий подпрограммы</w:t>
            </w:r>
          </w:p>
        </w:tc>
      </w:tr>
      <w:tr w:rsidR="006F1CFD">
        <w:tc>
          <w:tcPr>
            <w:tcW w:w="1191" w:type="dxa"/>
            <w:vMerge/>
          </w:tcPr>
          <w:p w:rsidR="006F1CFD" w:rsidRDefault="006F1CFD"/>
        </w:tc>
        <w:tc>
          <w:tcPr>
            <w:tcW w:w="3515" w:type="dxa"/>
            <w:vMerge/>
          </w:tcPr>
          <w:p w:rsidR="006F1CFD" w:rsidRDefault="006F1CFD"/>
        </w:tc>
        <w:tc>
          <w:tcPr>
            <w:tcW w:w="1474" w:type="dxa"/>
            <w:vMerge/>
          </w:tcPr>
          <w:p w:rsidR="006F1CFD" w:rsidRDefault="006F1CFD"/>
        </w:tc>
        <w:tc>
          <w:tcPr>
            <w:tcW w:w="2041" w:type="dxa"/>
            <w:vMerge/>
          </w:tcPr>
          <w:p w:rsidR="006F1CFD" w:rsidRDefault="006F1CFD"/>
        </w:tc>
        <w:tc>
          <w:tcPr>
            <w:tcW w:w="1531" w:type="dxa"/>
            <w:vMerge/>
          </w:tcPr>
          <w:p w:rsidR="006F1CFD" w:rsidRDefault="006F1CFD"/>
        </w:tc>
        <w:tc>
          <w:tcPr>
            <w:tcW w:w="1531" w:type="dxa"/>
            <w:vMerge/>
          </w:tcPr>
          <w:p w:rsidR="006F1CFD" w:rsidRDefault="006F1CFD"/>
        </w:tc>
        <w:tc>
          <w:tcPr>
            <w:tcW w:w="1474" w:type="dxa"/>
          </w:tcPr>
          <w:p w:rsidR="006F1CFD" w:rsidRDefault="006F1CFD">
            <w:pPr>
              <w:pStyle w:val="ConsPlusNormal"/>
              <w:jc w:val="center"/>
            </w:pPr>
            <w:r>
              <w:t>2017 год</w:t>
            </w:r>
          </w:p>
        </w:tc>
        <w:tc>
          <w:tcPr>
            <w:tcW w:w="1587" w:type="dxa"/>
          </w:tcPr>
          <w:p w:rsidR="006F1CFD" w:rsidRDefault="006F1CFD">
            <w:pPr>
              <w:pStyle w:val="ConsPlusNormal"/>
              <w:jc w:val="center"/>
            </w:pPr>
            <w:r>
              <w:t>2018 год</w:t>
            </w:r>
          </w:p>
        </w:tc>
        <w:tc>
          <w:tcPr>
            <w:tcW w:w="1587" w:type="dxa"/>
          </w:tcPr>
          <w:p w:rsidR="006F1CFD" w:rsidRDefault="006F1CFD">
            <w:pPr>
              <w:pStyle w:val="ConsPlusNormal"/>
              <w:jc w:val="center"/>
            </w:pPr>
            <w:r>
              <w:t>2019 год</w:t>
            </w:r>
          </w:p>
        </w:tc>
        <w:tc>
          <w:tcPr>
            <w:tcW w:w="1531" w:type="dxa"/>
          </w:tcPr>
          <w:p w:rsidR="006F1CFD" w:rsidRDefault="006F1CFD">
            <w:pPr>
              <w:pStyle w:val="ConsPlusNormal"/>
              <w:jc w:val="center"/>
            </w:pPr>
            <w:r>
              <w:t>2020 год</w:t>
            </w:r>
          </w:p>
        </w:tc>
        <w:tc>
          <w:tcPr>
            <w:tcW w:w="1474" w:type="dxa"/>
          </w:tcPr>
          <w:p w:rsidR="006F1CFD" w:rsidRDefault="006F1CFD">
            <w:pPr>
              <w:pStyle w:val="ConsPlusNormal"/>
              <w:jc w:val="center"/>
            </w:pPr>
            <w:r>
              <w:t>2021 год</w:t>
            </w:r>
          </w:p>
        </w:tc>
        <w:tc>
          <w:tcPr>
            <w:tcW w:w="2381" w:type="dxa"/>
            <w:vMerge/>
          </w:tcPr>
          <w:p w:rsidR="006F1CFD" w:rsidRDefault="006F1CFD"/>
        </w:tc>
        <w:tc>
          <w:tcPr>
            <w:tcW w:w="2551" w:type="dxa"/>
            <w:vMerge/>
          </w:tcPr>
          <w:p w:rsidR="006F1CFD" w:rsidRDefault="006F1CFD"/>
        </w:tc>
      </w:tr>
      <w:tr w:rsidR="006F1CFD">
        <w:tc>
          <w:tcPr>
            <w:tcW w:w="1191" w:type="dxa"/>
          </w:tcPr>
          <w:p w:rsidR="006F1CFD" w:rsidRDefault="006F1CFD">
            <w:pPr>
              <w:pStyle w:val="ConsPlusNormal"/>
              <w:jc w:val="center"/>
            </w:pPr>
            <w:r>
              <w:t>1</w:t>
            </w:r>
          </w:p>
        </w:tc>
        <w:tc>
          <w:tcPr>
            <w:tcW w:w="3515" w:type="dxa"/>
          </w:tcPr>
          <w:p w:rsidR="006F1CFD" w:rsidRDefault="006F1CFD">
            <w:pPr>
              <w:pStyle w:val="ConsPlusNormal"/>
              <w:jc w:val="center"/>
            </w:pPr>
            <w:r>
              <w:t>2</w:t>
            </w:r>
          </w:p>
        </w:tc>
        <w:tc>
          <w:tcPr>
            <w:tcW w:w="1474" w:type="dxa"/>
          </w:tcPr>
          <w:p w:rsidR="006F1CFD" w:rsidRDefault="006F1CFD">
            <w:pPr>
              <w:pStyle w:val="ConsPlusNormal"/>
              <w:jc w:val="center"/>
            </w:pPr>
            <w:r>
              <w:t>3</w:t>
            </w:r>
          </w:p>
        </w:tc>
        <w:tc>
          <w:tcPr>
            <w:tcW w:w="2041" w:type="dxa"/>
          </w:tcPr>
          <w:p w:rsidR="006F1CFD" w:rsidRDefault="006F1CFD">
            <w:pPr>
              <w:pStyle w:val="ConsPlusNormal"/>
              <w:jc w:val="center"/>
            </w:pPr>
            <w:r>
              <w:t>4</w:t>
            </w:r>
          </w:p>
        </w:tc>
        <w:tc>
          <w:tcPr>
            <w:tcW w:w="1531" w:type="dxa"/>
          </w:tcPr>
          <w:p w:rsidR="006F1CFD" w:rsidRDefault="006F1CFD">
            <w:pPr>
              <w:pStyle w:val="ConsPlusNormal"/>
              <w:jc w:val="center"/>
            </w:pPr>
            <w:r>
              <w:t>5</w:t>
            </w:r>
          </w:p>
        </w:tc>
        <w:tc>
          <w:tcPr>
            <w:tcW w:w="1531" w:type="dxa"/>
          </w:tcPr>
          <w:p w:rsidR="006F1CFD" w:rsidRDefault="006F1CFD">
            <w:pPr>
              <w:pStyle w:val="ConsPlusNormal"/>
              <w:jc w:val="center"/>
            </w:pPr>
            <w:r>
              <w:t>6</w:t>
            </w:r>
          </w:p>
        </w:tc>
        <w:tc>
          <w:tcPr>
            <w:tcW w:w="1474" w:type="dxa"/>
          </w:tcPr>
          <w:p w:rsidR="006F1CFD" w:rsidRDefault="006F1CFD">
            <w:pPr>
              <w:pStyle w:val="ConsPlusNormal"/>
              <w:jc w:val="center"/>
            </w:pPr>
            <w:r>
              <w:t>7</w:t>
            </w:r>
          </w:p>
        </w:tc>
        <w:tc>
          <w:tcPr>
            <w:tcW w:w="1587" w:type="dxa"/>
          </w:tcPr>
          <w:p w:rsidR="006F1CFD" w:rsidRDefault="006F1CFD">
            <w:pPr>
              <w:pStyle w:val="ConsPlusNormal"/>
              <w:jc w:val="center"/>
            </w:pPr>
            <w:r>
              <w:t>8</w:t>
            </w:r>
          </w:p>
        </w:tc>
        <w:tc>
          <w:tcPr>
            <w:tcW w:w="1587" w:type="dxa"/>
          </w:tcPr>
          <w:p w:rsidR="006F1CFD" w:rsidRDefault="006F1CFD">
            <w:pPr>
              <w:pStyle w:val="ConsPlusNormal"/>
              <w:jc w:val="center"/>
            </w:pPr>
            <w:r>
              <w:t>9</w:t>
            </w:r>
          </w:p>
        </w:tc>
        <w:tc>
          <w:tcPr>
            <w:tcW w:w="1531" w:type="dxa"/>
          </w:tcPr>
          <w:p w:rsidR="006F1CFD" w:rsidRDefault="006F1CFD">
            <w:pPr>
              <w:pStyle w:val="ConsPlusNormal"/>
              <w:jc w:val="center"/>
            </w:pPr>
            <w:r>
              <w:t>10</w:t>
            </w:r>
          </w:p>
        </w:tc>
        <w:tc>
          <w:tcPr>
            <w:tcW w:w="1474" w:type="dxa"/>
          </w:tcPr>
          <w:p w:rsidR="006F1CFD" w:rsidRDefault="006F1CFD">
            <w:pPr>
              <w:pStyle w:val="ConsPlusNormal"/>
              <w:jc w:val="center"/>
            </w:pPr>
            <w:r>
              <w:t>11</w:t>
            </w:r>
          </w:p>
        </w:tc>
        <w:tc>
          <w:tcPr>
            <w:tcW w:w="2381" w:type="dxa"/>
          </w:tcPr>
          <w:p w:rsidR="006F1CFD" w:rsidRDefault="006F1CFD">
            <w:pPr>
              <w:pStyle w:val="ConsPlusNormal"/>
              <w:jc w:val="center"/>
            </w:pPr>
            <w:r>
              <w:t>12</w:t>
            </w:r>
          </w:p>
        </w:tc>
        <w:tc>
          <w:tcPr>
            <w:tcW w:w="2551" w:type="dxa"/>
          </w:tcPr>
          <w:p w:rsidR="006F1CFD" w:rsidRDefault="006F1CFD">
            <w:pPr>
              <w:pStyle w:val="ConsPlusNormal"/>
              <w:jc w:val="center"/>
            </w:pPr>
            <w:r>
              <w:t>13</w:t>
            </w:r>
          </w:p>
        </w:tc>
      </w:tr>
      <w:tr w:rsidR="006F1CFD">
        <w:tc>
          <w:tcPr>
            <w:tcW w:w="1191" w:type="dxa"/>
            <w:vMerge w:val="restart"/>
          </w:tcPr>
          <w:p w:rsidR="006F1CFD" w:rsidRDefault="006F1CFD">
            <w:pPr>
              <w:pStyle w:val="ConsPlusNormal"/>
              <w:outlineLvl w:val="3"/>
            </w:pPr>
            <w:r>
              <w:t>5.1.</w:t>
            </w:r>
          </w:p>
        </w:tc>
        <w:tc>
          <w:tcPr>
            <w:tcW w:w="3515" w:type="dxa"/>
            <w:vMerge w:val="restart"/>
          </w:tcPr>
          <w:p w:rsidR="006F1CFD" w:rsidRDefault="006F1CFD">
            <w:pPr>
              <w:pStyle w:val="ConsPlusNormal"/>
            </w:pPr>
            <w:r>
              <w:t>Задача. Соответствие нормативу обеспеченности парками культуры и отдыха Московской области</w:t>
            </w:r>
          </w:p>
        </w:tc>
        <w:tc>
          <w:tcPr>
            <w:tcW w:w="1474" w:type="dxa"/>
            <w:vMerge w:val="restart"/>
          </w:tcPr>
          <w:p w:rsidR="006F1CFD" w:rsidRDefault="006F1CFD">
            <w:pPr>
              <w:pStyle w:val="ConsPlusNormal"/>
            </w:pPr>
            <w:r>
              <w:t>2017-2021</w:t>
            </w:r>
          </w:p>
        </w:tc>
        <w:tc>
          <w:tcPr>
            <w:tcW w:w="2041" w:type="dxa"/>
          </w:tcPr>
          <w:p w:rsidR="006F1CFD" w:rsidRDefault="006F1CFD">
            <w:pPr>
              <w:pStyle w:val="ConsPlusNormal"/>
            </w:pPr>
            <w:r>
              <w:t>Итого</w:t>
            </w:r>
          </w:p>
        </w:tc>
        <w:tc>
          <w:tcPr>
            <w:tcW w:w="1531" w:type="dxa"/>
          </w:tcPr>
          <w:p w:rsidR="006F1CFD" w:rsidRDefault="006F1CFD">
            <w:pPr>
              <w:pStyle w:val="ConsPlusNormal"/>
            </w:pPr>
            <w:r>
              <w:t>386281,60</w:t>
            </w:r>
          </w:p>
        </w:tc>
        <w:tc>
          <w:tcPr>
            <w:tcW w:w="1531" w:type="dxa"/>
          </w:tcPr>
          <w:p w:rsidR="006F1CFD" w:rsidRDefault="006F1CFD">
            <w:pPr>
              <w:pStyle w:val="ConsPlusNormal"/>
            </w:pPr>
            <w:r>
              <w:t>2283864,26</w:t>
            </w:r>
          </w:p>
        </w:tc>
        <w:tc>
          <w:tcPr>
            <w:tcW w:w="1474" w:type="dxa"/>
          </w:tcPr>
          <w:p w:rsidR="006F1CFD" w:rsidRDefault="006F1CFD">
            <w:pPr>
              <w:pStyle w:val="ConsPlusNormal"/>
            </w:pPr>
            <w:r>
              <w:t>520945,26</w:t>
            </w:r>
          </w:p>
        </w:tc>
        <w:tc>
          <w:tcPr>
            <w:tcW w:w="1587" w:type="dxa"/>
          </w:tcPr>
          <w:p w:rsidR="006F1CFD" w:rsidRDefault="006F1CFD">
            <w:pPr>
              <w:pStyle w:val="ConsPlusNormal"/>
            </w:pPr>
            <w:r>
              <w:t>537419,00</w:t>
            </w:r>
          </w:p>
        </w:tc>
        <w:tc>
          <w:tcPr>
            <w:tcW w:w="1587" w:type="dxa"/>
          </w:tcPr>
          <w:p w:rsidR="006F1CFD" w:rsidRDefault="006F1CFD">
            <w:pPr>
              <w:pStyle w:val="ConsPlusNormal"/>
            </w:pPr>
            <w:r>
              <w:t>408500,00</w:t>
            </w:r>
          </w:p>
        </w:tc>
        <w:tc>
          <w:tcPr>
            <w:tcW w:w="1531" w:type="dxa"/>
          </w:tcPr>
          <w:p w:rsidR="006F1CFD" w:rsidRDefault="006F1CFD">
            <w:pPr>
              <w:pStyle w:val="ConsPlusNormal"/>
            </w:pPr>
            <w:r>
              <w:t>408500,00</w:t>
            </w:r>
          </w:p>
        </w:tc>
        <w:tc>
          <w:tcPr>
            <w:tcW w:w="1474" w:type="dxa"/>
          </w:tcPr>
          <w:p w:rsidR="006F1CFD" w:rsidRDefault="006F1CFD">
            <w:pPr>
              <w:pStyle w:val="ConsPlusNormal"/>
            </w:pPr>
            <w:r>
              <w:t>408500,00</w:t>
            </w:r>
          </w:p>
        </w:tc>
        <w:tc>
          <w:tcPr>
            <w:tcW w:w="2381" w:type="dxa"/>
            <w:vMerge w:val="restart"/>
          </w:tcPr>
          <w:p w:rsidR="006F1CFD" w:rsidRDefault="006F1CFD">
            <w:pPr>
              <w:pStyle w:val="ConsPlusNormal"/>
            </w:pPr>
          </w:p>
        </w:tc>
        <w:tc>
          <w:tcPr>
            <w:tcW w:w="2551" w:type="dxa"/>
            <w:vMerge w:val="restart"/>
          </w:tcPr>
          <w:p w:rsidR="006F1CFD" w:rsidRDefault="006F1CFD">
            <w:pPr>
              <w:pStyle w:val="ConsPlusNormal"/>
            </w:pPr>
          </w:p>
        </w:tc>
      </w:tr>
      <w:tr w:rsidR="006F1CFD">
        <w:tc>
          <w:tcPr>
            <w:tcW w:w="1191" w:type="dxa"/>
            <w:vMerge/>
          </w:tcPr>
          <w:p w:rsidR="006F1CFD" w:rsidRDefault="006F1CFD"/>
        </w:tc>
        <w:tc>
          <w:tcPr>
            <w:tcW w:w="3515" w:type="dxa"/>
            <w:vMerge/>
          </w:tcPr>
          <w:p w:rsidR="006F1CFD" w:rsidRDefault="006F1CFD"/>
        </w:tc>
        <w:tc>
          <w:tcPr>
            <w:tcW w:w="1474" w:type="dxa"/>
            <w:vMerge/>
          </w:tcPr>
          <w:p w:rsidR="006F1CFD" w:rsidRDefault="006F1CFD"/>
        </w:tc>
        <w:tc>
          <w:tcPr>
            <w:tcW w:w="2041" w:type="dxa"/>
          </w:tcPr>
          <w:p w:rsidR="006F1CFD" w:rsidRDefault="006F1CFD">
            <w:pPr>
              <w:pStyle w:val="ConsPlusNormal"/>
            </w:pPr>
            <w:r>
              <w:t>Средства бюджета Московской области</w:t>
            </w:r>
          </w:p>
        </w:tc>
        <w:tc>
          <w:tcPr>
            <w:tcW w:w="1531" w:type="dxa"/>
          </w:tcPr>
          <w:p w:rsidR="006F1CFD" w:rsidRDefault="006F1CFD">
            <w:pPr>
              <w:pStyle w:val="ConsPlusNormal"/>
            </w:pPr>
            <w:r>
              <w:t>207390,80</w:t>
            </w:r>
          </w:p>
        </w:tc>
        <w:tc>
          <w:tcPr>
            <w:tcW w:w="1531" w:type="dxa"/>
          </w:tcPr>
          <w:p w:rsidR="006F1CFD" w:rsidRDefault="006F1CFD">
            <w:pPr>
              <w:pStyle w:val="ConsPlusNormal"/>
            </w:pPr>
            <w:r>
              <w:t>1220876,18</w:t>
            </w:r>
          </w:p>
        </w:tc>
        <w:tc>
          <w:tcPr>
            <w:tcW w:w="1474" w:type="dxa"/>
          </w:tcPr>
          <w:p w:rsidR="006F1CFD" w:rsidRDefault="006F1CFD">
            <w:pPr>
              <w:pStyle w:val="ConsPlusNormal"/>
            </w:pPr>
            <w:r>
              <w:t>224403,18</w:t>
            </w:r>
          </w:p>
        </w:tc>
        <w:tc>
          <w:tcPr>
            <w:tcW w:w="1587" w:type="dxa"/>
          </w:tcPr>
          <w:p w:rsidR="006F1CFD" w:rsidRDefault="006F1CFD">
            <w:pPr>
              <w:pStyle w:val="ConsPlusNormal"/>
            </w:pPr>
            <w:r>
              <w:t>340973,00</w:t>
            </w:r>
          </w:p>
        </w:tc>
        <w:tc>
          <w:tcPr>
            <w:tcW w:w="1587" w:type="dxa"/>
          </w:tcPr>
          <w:p w:rsidR="006F1CFD" w:rsidRDefault="006F1CFD">
            <w:pPr>
              <w:pStyle w:val="ConsPlusNormal"/>
            </w:pPr>
            <w:r>
              <w:t>218500,00</w:t>
            </w:r>
          </w:p>
        </w:tc>
        <w:tc>
          <w:tcPr>
            <w:tcW w:w="1531" w:type="dxa"/>
          </w:tcPr>
          <w:p w:rsidR="006F1CFD" w:rsidRDefault="006F1CFD">
            <w:pPr>
              <w:pStyle w:val="ConsPlusNormal"/>
            </w:pPr>
            <w:r>
              <w:t>218500,00</w:t>
            </w:r>
          </w:p>
        </w:tc>
        <w:tc>
          <w:tcPr>
            <w:tcW w:w="1474" w:type="dxa"/>
          </w:tcPr>
          <w:p w:rsidR="006F1CFD" w:rsidRDefault="006F1CFD">
            <w:pPr>
              <w:pStyle w:val="ConsPlusNormal"/>
            </w:pPr>
            <w:r>
              <w:t>218500,00</w:t>
            </w:r>
          </w:p>
        </w:tc>
        <w:tc>
          <w:tcPr>
            <w:tcW w:w="2381" w:type="dxa"/>
            <w:vMerge/>
          </w:tcPr>
          <w:p w:rsidR="006F1CFD" w:rsidRDefault="006F1CFD"/>
        </w:tc>
        <w:tc>
          <w:tcPr>
            <w:tcW w:w="2551" w:type="dxa"/>
            <w:vMerge/>
          </w:tcPr>
          <w:p w:rsidR="006F1CFD" w:rsidRDefault="006F1CFD"/>
        </w:tc>
      </w:tr>
      <w:tr w:rsidR="006F1CFD">
        <w:tc>
          <w:tcPr>
            <w:tcW w:w="1191" w:type="dxa"/>
            <w:vMerge/>
          </w:tcPr>
          <w:p w:rsidR="006F1CFD" w:rsidRDefault="006F1CFD"/>
        </w:tc>
        <w:tc>
          <w:tcPr>
            <w:tcW w:w="3515" w:type="dxa"/>
            <w:vMerge/>
          </w:tcPr>
          <w:p w:rsidR="006F1CFD" w:rsidRDefault="006F1CFD"/>
        </w:tc>
        <w:tc>
          <w:tcPr>
            <w:tcW w:w="1474" w:type="dxa"/>
            <w:vMerge/>
          </w:tcPr>
          <w:p w:rsidR="006F1CFD" w:rsidRDefault="006F1CFD"/>
        </w:tc>
        <w:tc>
          <w:tcPr>
            <w:tcW w:w="2041" w:type="dxa"/>
          </w:tcPr>
          <w:p w:rsidR="006F1CFD" w:rsidRDefault="006F1CFD">
            <w:pPr>
              <w:pStyle w:val="ConsPlusNormal"/>
            </w:pPr>
            <w:r>
              <w:t>Средства федерального бюджета</w:t>
            </w:r>
          </w:p>
        </w:tc>
        <w:tc>
          <w:tcPr>
            <w:tcW w:w="1531" w:type="dxa"/>
          </w:tcPr>
          <w:p w:rsidR="006F1CFD" w:rsidRDefault="006F1CFD">
            <w:pPr>
              <w:pStyle w:val="ConsPlusNormal"/>
            </w:pPr>
            <w:r>
              <w:t>0,00</w:t>
            </w:r>
          </w:p>
        </w:tc>
        <w:tc>
          <w:tcPr>
            <w:tcW w:w="1531" w:type="dxa"/>
          </w:tcPr>
          <w:p w:rsidR="006F1CFD" w:rsidRDefault="006F1CFD">
            <w:pPr>
              <w:pStyle w:val="ConsPlusNormal"/>
            </w:pPr>
            <w:r>
              <w:t>100919,82</w:t>
            </w:r>
          </w:p>
        </w:tc>
        <w:tc>
          <w:tcPr>
            <w:tcW w:w="1474" w:type="dxa"/>
          </w:tcPr>
          <w:p w:rsidR="006F1CFD" w:rsidRDefault="006F1CFD">
            <w:pPr>
              <w:pStyle w:val="ConsPlusNormal"/>
            </w:pPr>
            <w:r>
              <w:t>100919,82</w:t>
            </w:r>
          </w:p>
        </w:tc>
        <w:tc>
          <w:tcPr>
            <w:tcW w:w="1587" w:type="dxa"/>
          </w:tcPr>
          <w:p w:rsidR="006F1CFD" w:rsidRDefault="006F1CFD">
            <w:pPr>
              <w:pStyle w:val="ConsPlusNormal"/>
            </w:pPr>
            <w:r>
              <w:t>0,00</w:t>
            </w:r>
          </w:p>
        </w:tc>
        <w:tc>
          <w:tcPr>
            <w:tcW w:w="1587" w:type="dxa"/>
          </w:tcPr>
          <w:p w:rsidR="006F1CFD" w:rsidRDefault="006F1CFD">
            <w:pPr>
              <w:pStyle w:val="ConsPlusNormal"/>
            </w:pPr>
            <w:r>
              <w:t>0,00</w:t>
            </w:r>
          </w:p>
        </w:tc>
        <w:tc>
          <w:tcPr>
            <w:tcW w:w="1531" w:type="dxa"/>
          </w:tcPr>
          <w:p w:rsidR="006F1CFD" w:rsidRDefault="006F1CFD">
            <w:pPr>
              <w:pStyle w:val="ConsPlusNormal"/>
            </w:pPr>
            <w:r>
              <w:t>0,00</w:t>
            </w:r>
          </w:p>
        </w:tc>
        <w:tc>
          <w:tcPr>
            <w:tcW w:w="1474" w:type="dxa"/>
          </w:tcPr>
          <w:p w:rsidR="006F1CFD" w:rsidRDefault="006F1CFD">
            <w:pPr>
              <w:pStyle w:val="ConsPlusNormal"/>
            </w:pPr>
            <w:r>
              <w:t>0,00</w:t>
            </w:r>
          </w:p>
        </w:tc>
        <w:tc>
          <w:tcPr>
            <w:tcW w:w="2381" w:type="dxa"/>
            <w:vMerge/>
          </w:tcPr>
          <w:p w:rsidR="006F1CFD" w:rsidRDefault="006F1CFD"/>
        </w:tc>
        <w:tc>
          <w:tcPr>
            <w:tcW w:w="2551" w:type="dxa"/>
            <w:vMerge/>
          </w:tcPr>
          <w:p w:rsidR="006F1CFD" w:rsidRDefault="006F1CFD"/>
        </w:tc>
      </w:tr>
      <w:tr w:rsidR="006F1CFD">
        <w:tc>
          <w:tcPr>
            <w:tcW w:w="1191" w:type="dxa"/>
            <w:vMerge/>
          </w:tcPr>
          <w:p w:rsidR="006F1CFD" w:rsidRDefault="006F1CFD"/>
        </w:tc>
        <w:tc>
          <w:tcPr>
            <w:tcW w:w="3515" w:type="dxa"/>
            <w:vMerge/>
          </w:tcPr>
          <w:p w:rsidR="006F1CFD" w:rsidRDefault="006F1CFD"/>
        </w:tc>
        <w:tc>
          <w:tcPr>
            <w:tcW w:w="1474" w:type="dxa"/>
            <w:vMerge/>
          </w:tcPr>
          <w:p w:rsidR="006F1CFD" w:rsidRDefault="006F1CFD"/>
        </w:tc>
        <w:tc>
          <w:tcPr>
            <w:tcW w:w="2041" w:type="dxa"/>
          </w:tcPr>
          <w:p w:rsidR="006F1CFD" w:rsidRDefault="006F1CFD">
            <w:pPr>
              <w:pStyle w:val="ConsPlusNormal"/>
            </w:pPr>
            <w:r>
              <w:t>Средства бюджетов муниципальных образований Московской области</w:t>
            </w:r>
          </w:p>
        </w:tc>
        <w:tc>
          <w:tcPr>
            <w:tcW w:w="1531" w:type="dxa"/>
          </w:tcPr>
          <w:p w:rsidR="006F1CFD" w:rsidRDefault="006F1CFD">
            <w:pPr>
              <w:pStyle w:val="ConsPlusNormal"/>
            </w:pPr>
            <w:r>
              <w:t>178890,80</w:t>
            </w:r>
          </w:p>
        </w:tc>
        <w:tc>
          <w:tcPr>
            <w:tcW w:w="1531" w:type="dxa"/>
          </w:tcPr>
          <w:p w:rsidR="006F1CFD" w:rsidRDefault="006F1CFD">
            <w:pPr>
              <w:pStyle w:val="ConsPlusNormal"/>
            </w:pPr>
            <w:r>
              <w:t>962068,26</w:t>
            </w:r>
          </w:p>
        </w:tc>
        <w:tc>
          <w:tcPr>
            <w:tcW w:w="1474" w:type="dxa"/>
          </w:tcPr>
          <w:p w:rsidR="006F1CFD" w:rsidRDefault="006F1CFD">
            <w:pPr>
              <w:pStyle w:val="ConsPlusNormal"/>
            </w:pPr>
            <w:r>
              <w:t>195622,26</w:t>
            </w:r>
          </w:p>
        </w:tc>
        <w:tc>
          <w:tcPr>
            <w:tcW w:w="1587" w:type="dxa"/>
          </w:tcPr>
          <w:p w:rsidR="006F1CFD" w:rsidRDefault="006F1CFD">
            <w:pPr>
              <w:pStyle w:val="ConsPlusNormal"/>
            </w:pPr>
            <w:r>
              <w:t>196446,00</w:t>
            </w:r>
          </w:p>
        </w:tc>
        <w:tc>
          <w:tcPr>
            <w:tcW w:w="1587" w:type="dxa"/>
          </w:tcPr>
          <w:p w:rsidR="006F1CFD" w:rsidRDefault="006F1CFD">
            <w:pPr>
              <w:pStyle w:val="ConsPlusNormal"/>
            </w:pPr>
            <w:r>
              <w:t>190000,00</w:t>
            </w:r>
          </w:p>
        </w:tc>
        <w:tc>
          <w:tcPr>
            <w:tcW w:w="1531" w:type="dxa"/>
          </w:tcPr>
          <w:p w:rsidR="006F1CFD" w:rsidRDefault="006F1CFD">
            <w:pPr>
              <w:pStyle w:val="ConsPlusNormal"/>
            </w:pPr>
            <w:r>
              <w:t>190000,00</w:t>
            </w:r>
          </w:p>
        </w:tc>
        <w:tc>
          <w:tcPr>
            <w:tcW w:w="1474" w:type="dxa"/>
          </w:tcPr>
          <w:p w:rsidR="006F1CFD" w:rsidRDefault="006F1CFD">
            <w:pPr>
              <w:pStyle w:val="ConsPlusNormal"/>
            </w:pPr>
            <w:r>
              <w:t>190000,00</w:t>
            </w:r>
          </w:p>
        </w:tc>
        <w:tc>
          <w:tcPr>
            <w:tcW w:w="2381" w:type="dxa"/>
            <w:vMerge/>
          </w:tcPr>
          <w:p w:rsidR="006F1CFD" w:rsidRDefault="006F1CFD"/>
        </w:tc>
        <w:tc>
          <w:tcPr>
            <w:tcW w:w="2551" w:type="dxa"/>
            <w:vMerge/>
          </w:tcPr>
          <w:p w:rsidR="006F1CFD" w:rsidRDefault="006F1CFD"/>
        </w:tc>
      </w:tr>
      <w:tr w:rsidR="006F1CFD">
        <w:tc>
          <w:tcPr>
            <w:tcW w:w="1191" w:type="dxa"/>
            <w:vMerge w:val="restart"/>
          </w:tcPr>
          <w:p w:rsidR="006F1CFD" w:rsidRDefault="006F1CFD">
            <w:pPr>
              <w:pStyle w:val="ConsPlusNormal"/>
              <w:outlineLvl w:val="4"/>
            </w:pPr>
            <w:r>
              <w:t>5.1.1.</w:t>
            </w:r>
          </w:p>
        </w:tc>
        <w:tc>
          <w:tcPr>
            <w:tcW w:w="3515" w:type="dxa"/>
            <w:vMerge w:val="restart"/>
          </w:tcPr>
          <w:p w:rsidR="006F1CFD" w:rsidRDefault="006F1CFD">
            <w:pPr>
              <w:pStyle w:val="ConsPlusNormal"/>
            </w:pPr>
            <w:r>
              <w:t xml:space="preserve">Основное мероприятие. Развитие парков культуры и отдыха </w:t>
            </w:r>
            <w:r>
              <w:lastRenderedPageBreak/>
              <w:t>муниципальных образований Московской области, создание комфортных условий для отдыха населения, повышение качества рекреационных услуг для населения Московской области</w:t>
            </w:r>
          </w:p>
        </w:tc>
        <w:tc>
          <w:tcPr>
            <w:tcW w:w="1474" w:type="dxa"/>
            <w:vMerge w:val="restart"/>
          </w:tcPr>
          <w:p w:rsidR="006F1CFD" w:rsidRDefault="006F1CFD">
            <w:pPr>
              <w:pStyle w:val="ConsPlusNormal"/>
            </w:pPr>
            <w:r>
              <w:lastRenderedPageBreak/>
              <w:t>2017-2021</w:t>
            </w:r>
          </w:p>
        </w:tc>
        <w:tc>
          <w:tcPr>
            <w:tcW w:w="2041" w:type="dxa"/>
          </w:tcPr>
          <w:p w:rsidR="006F1CFD" w:rsidRDefault="006F1CFD">
            <w:pPr>
              <w:pStyle w:val="ConsPlusNormal"/>
            </w:pPr>
            <w:r>
              <w:t>Итого</w:t>
            </w:r>
          </w:p>
        </w:tc>
        <w:tc>
          <w:tcPr>
            <w:tcW w:w="1531" w:type="dxa"/>
          </w:tcPr>
          <w:p w:rsidR="006F1CFD" w:rsidRDefault="006F1CFD">
            <w:pPr>
              <w:pStyle w:val="ConsPlusNormal"/>
            </w:pPr>
            <w:r>
              <w:t>397390,80</w:t>
            </w:r>
          </w:p>
        </w:tc>
        <w:tc>
          <w:tcPr>
            <w:tcW w:w="1531" w:type="dxa"/>
          </w:tcPr>
          <w:p w:rsidR="006F1CFD" w:rsidRDefault="006F1CFD">
            <w:pPr>
              <w:pStyle w:val="ConsPlusNormal"/>
            </w:pPr>
            <w:r>
              <w:t>2283864,26</w:t>
            </w:r>
          </w:p>
        </w:tc>
        <w:tc>
          <w:tcPr>
            <w:tcW w:w="1474" w:type="dxa"/>
          </w:tcPr>
          <w:p w:rsidR="006F1CFD" w:rsidRDefault="006F1CFD">
            <w:pPr>
              <w:pStyle w:val="ConsPlusNormal"/>
            </w:pPr>
            <w:r>
              <w:t>520945,26</w:t>
            </w:r>
          </w:p>
        </w:tc>
        <w:tc>
          <w:tcPr>
            <w:tcW w:w="1587" w:type="dxa"/>
          </w:tcPr>
          <w:p w:rsidR="006F1CFD" w:rsidRDefault="006F1CFD">
            <w:pPr>
              <w:pStyle w:val="ConsPlusNormal"/>
            </w:pPr>
            <w:r>
              <w:t>537419,00</w:t>
            </w:r>
          </w:p>
        </w:tc>
        <w:tc>
          <w:tcPr>
            <w:tcW w:w="1587" w:type="dxa"/>
          </w:tcPr>
          <w:p w:rsidR="006F1CFD" w:rsidRDefault="006F1CFD">
            <w:pPr>
              <w:pStyle w:val="ConsPlusNormal"/>
            </w:pPr>
            <w:r>
              <w:t>408500,00</w:t>
            </w:r>
          </w:p>
        </w:tc>
        <w:tc>
          <w:tcPr>
            <w:tcW w:w="1531" w:type="dxa"/>
          </w:tcPr>
          <w:p w:rsidR="006F1CFD" w:rsidRDefault="006F1CFD">
            <w:pPr>
              <w:pStyle w:val="ConsPlusNormal"/>
            </w:pPr>
            <w:r>
              <w:t>408500,00</w:t>
            </w:r>
          </w:p>
        </w:tc>
        <w:tc>
          <w:tcPr>
            <w:tcW w:w="1474" w:type="dxa"/>
          </w:tcPr>
          <w:p w:rsidR="006F1CFD" w:rsidRDefault="006F1CFD">
            <w:pPr>
              <w:pStyle w:val="ConsPlusNormal"/>
            </w:pPr>
            <w:r>
              <w:t>408500,00</w:t>
            </w:r>
          </w:p>
        </w:tc>
        <w:tc>
          <w:tcPr>
            <w:tcW w:w="2381" w:type="dxa"/>
            <w:vMerge w:val="restart"/>
          </w:tcPr>
          <w:p w:rsidR="006F1CFD" w:rsidRDefault="006F1CFD">
            <w:pPr>
              <w:pStyle w:val="ConsPlusNormal"/>
            </w:pPr>
          </w:p>
        </w:tc>
        <w:tc>
          <w:tcPr>
            <w:tcW w:w="2551" w:type="dxa"/>
            <w:vMerge w:val="restart"/>
          </w:tcPr>
          <w:p w:rsidR="006F1CFD" w:rsidRDefault="006F1CFD">
            <w:pPr>
              <w:pStyle w:val="ConsPlusNormal"/>
            </w:pPr>
          </w:p>
        </w:tc>
      </w:tr>
      <w:tr w:rsidR="006F1CFD">
        <w:tc>
          <w:tcPr>
            <w:tcW w:w="1191" w:type="dxa"/>
            <w:vMerge/>
          </w:tcPr>
          <w:p w:rsidR="006F1CFD" w:rsidRDefault="006F1CFD"/>
        </w:tc>
        <w:tc>
          <w:tcPr>
            <w:tcW w:w="3515" w:type="dxa"/>
            <w:vMerge/>
          </w:tcPr>
          <w:p w:rsidR="006F1CFD" w:rsidRDefault="006F1CFD"/>
        </w:tc>
        <w:tc>
          <w:tcPr>
            <w:tcW w:w="1474" w:type="dxa"/>
            <w:vMerge/>
          </w:tcPr>
          <w:p w:rsidR="006F1CFD" w:rsidRDefault="006F1CFD"/>
        </w:tc>
        <w:tc>
          <w:tcPr>
            <w:tcW w:w="2041" w:type="dxa"/>
          </w:tcPr>
          <w:p w:rsidR="006F1CFD" w:rsidRDefault="006F1CFD">
            <w:pPr>
              <w:pStyle w:val="ConsPlusNormal"/>
            </w:pPr>
            <w:r>
              <w:t xml:space="preserve">Средства бюджета </w:t>
            </w:r>
            <w:r>
              <w:lastRenderedPageBreak/>
              <w:t>Московской области</w:t>
            </w:r>
          </w:p>
        </w:tc>
        <w:tc>
          <w:tcPr>
            <w:tcW w:w="1531" w:type="dxa"/>
          </w:tcPr>
          <w:p w:rsidR="006F1CFD" w:rsidRDefault="006F1CFD">
            <w:pPr>
              <w:pStyle w:val="ConsPlusNormal"/>
            </w:pPr>
            <w:r>
              <w:lastRenderedPageBreak/>
              <w:t>207390,80</w:t>
            </w:r>
          </w:p>
        </w:tc>
        <w:tc>
          <w:tcPr>
            <w:tcW w:w="1531" w:type="dxa"/>
          </w:tcPr>
          <w:p w:rsidR="006F1CFD" w:rsidRDefault="006F1CFD">
            <w:pPr>
              <w:pStyle w:val="ConsPlusNormal"/>
            </w:pPr>
            <w:r>
              <w:t>1220876,18</w:t>
            </w:r>
          </w:p>
        </w:tc>
        <w:tc>
          <w:tcPr>
            <w:tcW w:w="1474" w:type="dxa"/>
          </w:tcPr>
          <w:p w:rsidR="006F1CFD" w:rsidRDefault="006F1CFD">
            <w:pPr>
              <w:pStyle w:val="ConsPlusNormal"/>
            </w:pPr>
            <w:r>
              <w:t>224403,18</w:t>
            </w:r>
          </w:p>
        </w:tc>
        <w:tc>
          <w:tcPr>
            <w:tcW w:w="1587" w:type="dxa"/>
          </w:tcPr>
          <w:p w:rsidR="006F1CFD" w:rsidRDefault="006F1CFD">
            <w:pPr>
              <w:pStyle w:val="ConsPlusNormal"/>
            </w:pPr>
            <w:r>
              <w:t>340973,00</w:t>
            </w:r>
          </w:p>
        </w:tc>
        <w:tc>
          <w:tcPr>
            <w:tcW w:w="1587" w:type="dxa"/>
          </w:tcPr>
          <w:p w:rsidR="006F1CFD" w:rsidRDefault="006F1CFD">
            <w:pPr>
              <w:pStyle w:val="ConsPlusNormal"/>
            </w:pPr>
            <w:r>
              <w:t>218500,00</w:t>
            </w:r>
          </w:p>
        </w:tc>
        <w:tc>
          <w:tcPr>
            <w:tcW w:w="1531" w:type="dxa"/>
          </w:tcPr>
          <w:p w:rsidR="006F1CFD" w:rsidRDefault="006F1CFD">
            <w:pPr>
              <w:pStyle w:val="ConsPlusNormal"/>
            </w:pPr>
            <w:r>
              <w:t>218500,00</w:t>
            </w:r>
          </w:p>
        </w:tc>
        <w:tc>
          <w:tcPr>
            <w:tcW w:w="1474" w:type="dxa"/>
          </w:tcPr>
          <w:p w:rsidR="006F1CFD" w:rsidRDefault="006F1CFD">
            <w:pPr>
              <w:pStyle w:val="ConsPlusNormal"/>
            </w:pPr>
            <w:r>
              <w:t>218500,00</w:t>
            </w:r>
          </w:p>
        </w:tc>
        <w:tc>
          <w:tcPr>
            <w:tcW w:w="2381" w:type="dxa"/>
            <w:vMerge/>
          </w:tcPr>
          <w:p w:rsidR="006F1CFD" w:rsidRDefault="006F1CFD"/>
        </w:tc>
        <w:tc>
          <w:tcPr>
            <w:tcW w:w="2551" w:type="dxa"/>
            <w:vMerge/>
          </w:tcPr>
          <w:p w:rsidR="006F1CFD" w:rsidRDefault="006F1CFD"/>
        </w:tc>
      </w:tr>
      <w:tr w:rsidR="006F1CFD">
        <w:tc>
          <w:tcPr>
            <w:tcW w:w="1191" w:type="dxa"/>
            <w:vMerge/>
          </w:tcPr>
          <w:p w:rsidR="006F1CFD" w:rsidRDefault="006F1CFD"/>
        </w:tc>
        <w:tc>
          <w:tcPr>
            <w:tcW w:w="3515" w:type="dxa"/>
            <w:vMerge/>
          </w:tcPr>
          <w:p w:rsidR="006F1CFD" w:rsidRDefault="006F1CFD"/>
        </w:tc>
        <w:tc>
          <w:tcPr>
            <w:tcW w:w="1474" w:type="dxa"/>
            <w:vMerge/>
          </w:tcPr>
          <w:p w:rsidR="006F1CFD" w:rsidRDefault="006F1CFD"/>
        </w:tc>
        <w:tc>
          <w:tcPr>
            <w:tcW w:w="2041" w:type="dxa"/>
          </w:tcPr>
          <w:p w:rsidR="006F1CFD" w:rsidRDefault="006F1CFD">
            <w:pPr>
              <w:pStyle w:val="ConsPlusNormal"/>
            </w:pPr>
            <w:r>
              <w:t>Средства федерального бюджета</w:t>
            </w:r>
          </w:p>
        </w:tc>
        <w:tc>
          <w:tcPr>
            <w:tcW w:w="1531" w:type="dxa"/>
          </w:tcPr>
          <w:p w:rsidR="006F1CFD" w:rsidRDefault="006F1CFD">
            <w:pPr>
              <w:pStyle w:val="ConsPlusNormal"/>
            </w:pPr>
            <w:r>
              <w:t>0,00</w:t>
            </w:r>
          </w:p>
        </w:tc>
        <w:tc>
          <w:tcPr>
            <w:tcW w:w="1531" w:type="dxa"/>
          </w:tcPr>
          <w:p w:rsidR="006F1CFD" w:rsidRDefault="006F1CFD">
            <w:pPr>
              <w:pStyle w:val="ConsPlusNormal"/>
            </w:pPr>
            <w:r>
              <w:t>100919,82</w:t>
            </w:r>
          </w:p>
        </w:tc>
        <w:tc>
          <w:tcPr>
            <w:tcW w:w="1474" w:type="dxa"/>
          </w:tcPr>
          <w:p w:rsidR="006F1CFD" w:rsidRDefault="006F1CFD">
            <w:pPr>
              <w:pStyle w:val="ConsPlusNormal"/>
            </w:pPr>
            <w:r>
              <w:t>100919,82</w:t>
            </w:r>
          </w:p>
        </w:tc>
        <w:tc>
          <w:tcPr>
            <w:tcW w:w="1587" w:type="dxa"/>
          </w:tcPr>
          <w:p w:rsidR="006F1CFD" w:rsidRDefault="006F1CFD">
            <w:pPr>
              <w:pStyle w:val="ConsPlusNormal"/>
            </w:pPr>
            <w:r>
              <w:t>0,00</w:t>
            </w:r>
          </w:p>
        </w:tc>
        <w:tc>
          <w:tcPr>
            <w:tcW w:w="1587" w:type="dxa"/>
          </w:tcPr>
          <w:p w:rsidR="006F1CFD" w:rsidRDefault="006F1CFD">
            <w:pPr>
              <w:pStyle w:val="ConsPlusNormal"/>
            </w:pPr>
            <w:r>
              <w:t>0,00</w:t>
            </w:r>
          </w:p>
        </w:tc>
        <w:tc>
          <w:tcPr>
            <w:tcW w:w="1531" w:type="dxa"/>
          </w:tcPr>
          <w:p w:rsidR="006F1CFD" w:rsidRDefault="006F1CFD">
            <w:pPr>
              <w:pStyle w:val="ConsPlusNormal"/>
            </w:pPr>
            <w:r>
              <w:t>0,00</w:t>
            </w:r>
          </w:p>
        </w:tc>
        <w:tc>
          <w:tcPr>
            <w:tcW w:w="1474" w:type="dxa"/>
          </w:tcPr>
          <w:p w:rsidR="006F1CFD" w:rsidRDefault="006F1CFD">
            <w:pPr>
              <w:pStyle w:val="ConsPlusNormal"/>
            </w:pPr>
            <w:r>
              <w:t>0,00</w:t>
            </w:r>
          </w:p>
        </w:tc>
        <w:tc>
          <w:tcPr>
            <w:tcW w:w="2381" w:type="dxa"/>
            <w:vMerge/>
          </w:tcPr>
          <w:p w:rsidR="006F1CFD" w:rsidRDefault="006F1CFD"/>
        </w:tc>
        <w:tc>
          <w:tcPr>
            <w:tcW w:w="2551" w:type="dxa"/>
            <w:vMerge/>
          </w:tcPr>
          <w:p w:rsidR="006F1CFD" w:rsidRDefault="006F1CFD"/>
        </w:tc>
      </w:tr>
      <w:tr w:rsidR="006F1CFD">
        <w:tc>
          <w:tcPr>
            <w:tcW w:w="1191" w:type="dxa"/>
            <w:vMerge/>
          </w:tcPr>
          <w:p w:rsidR="006F1CFD" w:rsidRDefault="006F1CFD"/>
        </w:tc>
        <w:tc>
          <w:tcPr>
            <w:tcW w:w="3515" w:type="dxa"/>
            <w:vMerge/>
          </w:tcPr>
          <w:p w:rsidR="006F1CFD" w:rsidRDefault="006F1CFD"/>
        </w:tc>
        <w:tc>
          <w:tcPr>
            <w:tcW w:w="1474" w:type="dxa"/>
            <w:vMerge/>
          </w:tcPr>
          <w:p w:rsidR="006F1CFD" w:rsidRDefault="006F1CFD"/>
        </w:tc>
        <w:tc>
          <w:tcPr>
            <w:tcW w:w="2041" w:type="dxa"/>
          </w:tcPr>
          <w:p w:rsidR="006F1CFD" w:rsidRDefault="006F1CFD">
            <w:pPr>
              <w:pStyle w:val="ConsPlusNormal"/>
            </w:pPr>
            <w:r>
              <w:t>Средства бюджетов муниципальных образований Московской области</w:t>
            </w:r>
          </w:p>
        </w:tc>
        <w:tc>
          <w:tcPr>
            <w:tcW w:w="1531" w:type="dxa"/>
          </w:tcPr>
          <w:p w:rsidR="006F1CFD" w:rsidRDefault="006F1CFD">
            <w:pPr>
              <w:pStyle w:val="ConsPlusNormal"/>
            </w:pPr>
            <w:r>
              <w:t>190000,00</w:t>
            </w:r>
          </w:p>
        </w:tc>
        <w:tc>
          <w:tcPr>
            <w:tcW w:w="1531" w:type="dxa"/>
          </w:tcPr>
          <w:p w:rsidR="006F1CFD" w:rsidRDefault="006F1CFD">
            <w:pPr>
              <w:pStyle w:val="ConsPlusNormal"/>
            </w:pPr>
            <w:r>
              <w:t>962068,26</w:t>
            </w:r>
          </w:p>
        </w:tc>
        <w:tc>
          <w:tcPr>
            <w:tcW w:w="1474" w:type="dxa"/>
          </w:tcPr>
          <w:p w:rsidR="006F1CFD" w:rsidRDefault="006F1CFD">
            <w:pPr>
              <w:pStyle w:val="ConsPlusNormal"/>
            </w:pPr>
            <w:r>
              <w:t>195622,26</w:t>
            </w:r>
          </w:p>
        </w:tc>
        <w:tc>
          <w:tcPr>
            <w:tcW w:w="1587" w:type="dxa"/>
          </w:tcPr>
          <w:p w:rsidR="006F1CFD" w:rsidRDefault="006F1CFD">
            <w:pPr>
              <w:pStyle w:val="ConsPlusNormal"/>
            </w:pPr>
            <w:r>
              <w:t>196446,00</w:t>
            </w:r>
          </w:p>
        </w:tc>
        <w:tc>
          <w:tcPr>
            <w:tcW w:w="1587" w:type="dxa"/>
          </w:tcPr>
          <w:p w:rsidR="006F1CFD" w:rsidRDefault="006F1CFD">
            <w:pPr>
              <w:pStyle w:val="ConsPlusNormal"/>
            </w:pPr>
            <w:r>
              <w:t>190000,00</w:t>
            </w:r>
          </w:p>
        </w:tc>
        <w:tc>
          <w:tcPr>
            <w:tcW w:w="1531" w:type="dxa"/>
          </w:tcPr>
          <w:p w:rsidR="006F1CFD" w:rsidRDefault="006F1CFD">
            <w:pPr>
              <w:pStyle w:val="ConsPlusNormal"/>
            </w:pPr>
            <w:r>
              <w:t>190000,00</w:t>
            </w:r>
          </w:p>
        </w:tc>
        <w:tc>
          <w:tcPr>
            <w:tcW w:w="1474" w:type="dxa"/>
          </w:tcPr>
          <w:p w:rsidR="006F1CFD" w:rsidRDefault="006F1CFD">
            <w:pPr>
              <w:pStyle w:val="ConsPlusNormal"/>
            </w:pPr>
            <w:r>
              <w:t>190000,00</w:t>
            </w:r>
          </w:p>
        </w:tc>
        <w:tc>
          <w:tcPr>
            <w:tcW w:w="2381" w:type="dxa"/>
            <w:vMerge/>
          </w:tcPr>
          <w:p w:rsidR="006F1CFD" w:rsidRDefault="006F1CFD"/>
        </w:tc>
        <w:tc>
          <w:tcPr>
            <w:tcW w:w="2551" w:type="dxa"/>
            <w:vMerge/>
          </w:tcPr>
          <w:p w:rsidR="006F1CFD" w:rsidRDefault="006F1CFD"/>
        </w:tc>
      </w:tr>
      <w:tr w:rsidR="006F1CFD">
        <w:tc>
          <w:tcPr>
            <w:tcW w:w="1191" w:type="dxa"/>
            <w:vMerge w:val="restart"/>
          </w:tcPr>
          <w:p w:rsidR="006F1CFD" w:rsidRDefault="006F1CFD">
            <w:pPr>
              <w:pStyle w:val="ConsPlusNormal"/>
            </w:pPr>
            <w:r>
              <w:t>5.1.1.1.</w:t>
            </w:r>
          </w:p>
        </w:tc>
        <w:tc>
          <w:tcPr>
            <w:tcW w:w="3515" w:type="dxa"/>
            <w:vMerge w:val="restart"/>
          </w:tcPr>
          <w:p w:rsidR="006F1CFD" w:rsidRDefault="006F1CFD">
            <w:pPr>
              <w:pStyle w:val="ConsPlusNormal"/>
            </w:pPr>
            <w:r>
              <w:t>Субсидии бюджетам муниципальных образований Московской области на благоустройство парков и создание новых парков</w:t>
            </w:r>
          </w:p>
        </w:tc>
        <w:tc>
          <w:tcPr>
            <w:tcW w:w="1474" w:type="dxa"/>
            <w:vMerge w:val="restart"/>
          </w:tcPr>
          <w:p w:rsidR="006F1CFD" w:rsidRDefault="006F1CFD">
            <w:pPr>
              <w:pStyle w:val="ConsPlusNormal"/>
            </w:pPr>
            <w:r>
              <w:t>2017-2021</w:t>
            </w:r>
          </w:p>
        </w:tc>
        <w:tc>
          <w:tcPr>
            <w:tcW w:w="2041" w:type="dxa"/>
          </w:tcPr>
          <w:p w:rsidR="006F1CFD" w:rsidRDefault="006F1CFD">
            <w:pPr>
              <w:pStyle w:val="ConsPlusNormal"/>
            </w:pPr>
            <w:r>
              <w:t>Итого</w:t>
            </w:r>
          </w:p>
        </w:tc>
        <w:tc>
          <w:tcPr>
            <w:tcW w:w="1531" w:type="dxa"/>
          </w:tcPr>
          <w:p w:rsidR="006F1CFD" w:rsidRDefault="006F1CFD">
            <w:pPr>
              <w:pStyle w:val="ConsPlusNormal"/>
            </w:pPr>
            <w:r>
              <w:t>368890,80</w:t>
            </w:r>
          </w:p>
        </w:tc>
        <w:tc>
          <w:tcPr>
            <w:tcW w:w="1531" w:type="dxa"/>
          </w:tcPr>
          <w:p w:rsidR="006F1CFD" w:rsidRDefault="006F1CFD">
            <w:pPr>
              <w:pStyle w:val="ConsPlusNormal"/>
            </w:pPr>
            <w:r>
              <w:t>1648919,00</w:t>
            </w:r>
          </w:p>
        </w:tc>
        <w:tc>
          <w:tcPr>
            <w:tcW w:w="1474" w:type="dxa"/>
          </w:tcPr>
          <w:p w:rsidR="006F1CFD" w:rsidRDefault="006F1CFD">
            <w:pPr>
              <w:pStyle w:val="ConsPlusNormal"/>
            </w:pPr>
            <w:r>
              <w:t>0,00</w:t>
            </w:r>
          </w:p>
        </w:tc>
        <w:tc>
          <w:tcPr>
            <w:tcW w:w="1587" w:type="dxa"/>
          </w:tcPr>
          <w:p w:rsidR="006F1CFD" w:rsidRDefault="006F1CFD">
            <w:pPr>
              <w:pStyle w:val="ConsPlusNormal"/>
            </w:pPr>
            <w:r>
              <w:t>508919,00</w:t>
            </w:r>
          </w:p>
        </w:tc>
        <w:tc>
          <w:tcPr>
            <w:tcW w:w="1587" w:type="dxa"/>
          </w:tcPr>
          <w:p w:rsidR="006F1CFD" w:rsidRDefault="006F1CFD">
            <w:pPr>
              <w:pStyle w:val="ConsPlusNormal"/>
            </w:pPr>
            <w:r>
              <w:t>380000,00</w:t>
            </w:r>
          </w:p>
        </w:tc>
        <w:tc>
          <w:tcPr>
            <w:tcW w:w="1531" w:type="dxa"/>
          </w:tcPr>
          <w:p w:rsidR="006F1CFD" w:rsidRDefault="006F1CFD">
            <w:pPr>
              <w:pStyle w:val="ConsPlusNormal"/>
            </w:pPr>
            <w:r>
              <w:t>380000,00</w:t>
            </w:r>
          </w:p>
        </w:tc>
        <w:tc>
          <w:tcPr>
            <w:tcW w:w="1474" w:type="dxa"/>
          </w:tcPr>
          <w:p w:rsidR="006F1CFD" w:rsidRDefault="006F1CFD">
            <w:pPr>
              <w:pStyle w:val="ConsPlusNormal"/>
            </w:pPr>
            <w:r>
              <w:t>380000,00</w:t>
            </w:r>
          </w:p>
        </w:tc>
        <w:tc>
          <w:tcPr>
            <w:tcW w:w="2381" w:type="dxa"/>
            <w:vMerge w:val="restart"/>
          </w:tcPr>
          <w:p w:rsidR="006F1CFD" w:rsidRDefault="006F1CFD">
            <w:pPr>
              <w:pStyle w:val="ConsPlusNormal"/>
            </w:pPr>
            <w:r>
              <w:t>Министерство культуры Московской области; муниципальные образования Московской области</w:t>
            </w:r>
          </w:p>
        </w:tc>
        <w:tc>
          <w:tcPr>
            <w:tcW w:w="2551" w:type="dxa"/>
            <w:vMerge w:val="restart"/>
          </w:tcPr>
          <w:p w:rsidR="006F1CFD" w:rsidRDefault="006F1CFD">
            <w:pPr>
              <w:pStyle w:val="ConsPlusNormal"/>
            </w:pPr>
            <w:r>
              <w:t>Благоустройство территорий парков культуры и отдыха Московской области и парковых территорий и создание новых парков Московской области</w:t>
            </w:r>
          </w:p>
        </w:tc>
      </w:tr>
      <w:tr w:rsidR="006F1CFD">
        <w:tc>
          <w:tcPr>
            <w:tcW w:w="1191" w:type="dxa"/>
            <w:vMerge/>
          </w:tcPr>
          <w:p w:rsidR="006F1CFD" w:rsidRDefault="006F1CFD"/>
        </w:tc>
        <w:tc>
          <w:tcPr>
            <w:tcW w:w="3515" w:type="dxa"/>
            <w:vMerge/>
          </w:tcPr>
          <w:p w:rsidR="006F1CFD" w:rsidRDefault="006F1CFD"/>
        </w:tc>
        <w:tc>
          <w:tcPr>
            <w:tcW w:w="1474" w:type="dxa"/>
            <w:vMerge/>
          </w:tcPr>
          <w:p w:rsidR="006F1CFD" w:rsidRDefault="006F1CFD"/>
        </w:tc>
        <w:tc>
          <w:tcPr>
            <w:tcW w:w="2041" w:type="dxa"/>
          </w:tcPr>
          <w:p w:rsidR="006F1CFD" w:rsidRDefault="006F1CFD">
            <w:pPr>
              <w:pStyle w:val="ConsPlusNormal"/>
            </w:pPr>
            <w:r>
              <w:t>Средства бюджета Московской области</w:t>
            </w:r>
          </w:p>
        </w:tc>
        <w:tc>
          <w:tcPr>
            <w:tcW w:w="1531" w:type="dxa"/>
          </w:tcPr>
          <w:p w:rsidR="006F1CFD" w:rsidRDefault="006F1CFD">
            <w:pPr>
              <w:pStyle w:val="ConsPlusNormal"/>
            </w:pPr>
            <w:r>
              <w:t>178890,80</w:t>
            </w:r>
          </w:p>
        </w:tc>
        <w:tc>
          <w:tcPr>
            <w:tcW w:w="1531" w:type="dxa"/>
          </w:tcPr>
          <w:p w:rsidR="006F1CFD" w:rsidRDefault="006F1CFD">
            <w:pPr>
              <w:pStyle w:val="ConsPlusNormal"/>
            </w:pPr>
            <w:r>
              <w:t>882473,00</w:t>
            </w:r>
          </w:p>
        </w:tc>
        <w:tc>
          <w:tcPr>
            <w:tcW w:w="1474" w:type="dxa"/>
          </w:tcPr>
          <w:p w:rsidR="006F1CFD" w:rsidRDefault="006F1CFD">
            <w:pPr>
              <w:pStyle w:val="ConsPlusNormal"/>
            </w:pPr>
            <w:r>
              <w:t>0,00</w:t>
            </w:r>
          </w:p>
        </w:tc>
        <w:tc>
          <w:tcPr>
            <w:tcW w:w="1587" w:type="dxa"/>
          </w:tcPr>
          <w:p w:rsidR="006F1CFD" w:rsidRDefault="006F1CFD">
            <w:pPr>
              <w:pStyle w:val="ConsPlusNormal"/>
            </w:pPr>
            <w:r>
              <w:t>312473,00</w:t>
            </w:r>
          </w:p>
        </w:tc>
        <w:tc>
          <w:tcPr>
            <w:tcW w:w="1587" w:type="dxa"/>
          </w:tcPr>
          <w:p w:rsidR="006F1CFD" w:rsidRDefault="006F1CFD">
            <w:pPr>
              <w:pStyle w:val="ConsPlusNormal"/>
            </w:pPr>
            <w:r>
              <w:t>190000,00</w:t>
            </w:r>
          </w:p>
        </w:tc>
        <w:tc>
          <w:tcPr>
            <w:tcW w:w="1531" w:type="dxa"/>
          </w:tcPr>
          <w:p w:rsidR="006F1CFD" w:rsidRDefault="006F1CFD">
            <w:pPr>
              <w:pStyle w:val="ConsPlusNormal"/>
            </w:pPr>
            <w:r>
              <w:t>190000,00</w:t>
            </w:r>
          </w:p>
        </w:tc>
        <w:tc>
          <w:tcPr>
            <w:tcW w:w="1474" w:type="dxa"/>
          </w:tcPr>
          <w:p w:rsidR="006F1CFD" w:rsidRDefault="006F1CFD">
            <w:pPr>
              <w:pStyle w:val="ConsPlusNormal"/>
            </w:pPr>
            <w:r>
              <w:t>190000,00</w:t>
            </w:r>
          </w:p>
        </w:tc>
        <w:tc>
          <w:tcPr>
            <w:tcW w:w="2381" w:type="dxa"/>
            <w:vMerge/>
          </w:tcPr>
          <w:p w:rsidR="006F1CFD" w:rsidRDefault="006F1CFD"/>
        </w:tc>
        <w:tc>
          <w:tcPr>
            <w:tcW w:w="2551" w:type="dxa"/>
            <w:vMerge/>
          </w:tcPr>
          <w:p w:rsidR="006F1CFD" w:rsidRDefault="006F1CFD"/>
        </w:tc>
      </w:tr>
      <w:tr w:rsidR="006F1CFD">
        <w:tc>
          <w:tcPr>
            <w:tcW w:w="1191" w:type="dxa"/>
            <w:vMerge/>
          </w:tcPr>
          <w:p w:rsidR="006F1CFD" w:rsidRDefault="006F1CFD"/>
        </w:tc>
        <w:tc>
          <w:tcPr>
            <w:tcW w:w="3515" w:type="dxa"/>
            <w:vMerge/>
          </w:tcPr>
          <w:p w:rsidR="006F1CFD" w:rsidRDefault="006F1CFD"/>
        </w:tc>
        <w:tc>
          <w:tcPr>
            <w:tcW w:w="1474" w:type="dxa"/>
            <w:vMerge/>
          </w:tcPr>
          <w:p w:rsidR="006F1CFD" w:rsidRDefault="006F1CFD"/>
        </w:tc>
        <w:tc>
          <w:tcPr>
            <w:tcW w:w="2041" w:type="dxa"/>
          </w:tcPr>
          <w:p w:rsidR="006F1CFD" w:rsidRDefault="006F1CFD">
            <w:pPr>
              <w:pStyle w:val="ConsPlusNormal"/>
            </w:pPr>
            <w:r>
              <w:t>Средства бюджетов муниципальных образований Московской области</w:t>
            </w:r>
          </w:p>
        </w:tc>
        <w:tc>
          <w:tcPr>
            <w:tcW w:w="1531" w:type="dxa"/>
          </w:tcPr>
          <w:p w:rsidR="006F1CFD" w:rsidRDefault="006F1CFD">
            <w:pPr>
              <w:pStyle w:val="ConsPlusNormal"/>
            </w:pPr>
            <w:r>
              <w:t>190000,00</w:t>
            </w:r>
          </w:p>
        </w:tc>
        <w:tc>
          <w:tcPr>
            <w:tcW w:w="1531" w:type="dxa"/>
          </w:tcPr>
          <w:p w:rsidR="006F1CFD" w:rsidRDefault="006F1CFD">
            <w:pPr>
              <w:pStyle w:val="ConsPlusNormal"/>
            </w:pPr>
            <w:r>
              <w:t>766446,00</w:t>
            </w:r>
          </w:p>
        </w:tc>
        <w:tc>
          <w:tcPr>
            <w:tcW w:w="1474" w:type="dxa"/>
          </w:tcPr>
          <w:p w:rsidR="006F1CFD" w:rsidRDefault="006F1CFD">
            <w:pPr>
              <w:pStyle w:val="ConsPlusNormal"/>
            </w:pPr>
            <w:r>
              <w:t>0,00</w:t>
            </w:r>
          </w:p>
        </w:tc>
        <w:tc>
          <w:tcPr>
            <w:tcW w:w="1587" w:type="dxa"/>
          </w:tcPr>
          <w:p w:rsidR="006F1CFD" w:rsidRDefault="006F1CFD">
            <w:pPr>
              <w:pStyle w:val="ConsPlusNormal"/>
            </w:pPr>
            <w:r>
              <w:t>196446,00</w:t>
            </w:r>
          </w:p>
        </w:tc>
        <w:tc>
          <w:tcPr>
            <w:tcW w:w="1587" w:type="dxa"/>
          </w:tcPr>
          <w:p w:rsidR="006F1CFD" w:rsidRDefault="006F1CFD">
            <w:pPr>
              <w:pStyle w:val="ConsPlusNormal"/>
            </w:pPr>
            <w:r>
              <w:t>190000,00</w:t>
            </w:r>
          </w:p>
        </w:tc>
        <w:tc>
          <w:tcPr>
            <w:tcW w:w="1531" w:type="dxa"/>
          </w:tcPr>
          <w:p w:rsidR="006F1CFD" w:rsidRDefault="006F1CFD">
            <w:pPr>
              <w:pStyle w:val="ConsPlusNormal"/>
            </w:pPr>
            <w:r>
              <w:t>190000,00</w:t>
            </w:r>
          </w:p>
        </w:tc>
        <w:tc>
          <w:tcPr>
            <w:tcW w:w="1474" w:type="dxa"/>
          </w:tcPr>
          <w:p w:rsidR="006F1CFD" w:rsidRDefault="006F1CFD">
            <w:pPr>
              <w:pStyle w:val="ConsPlusNormal"/>
            </w:pPr>
            <w:r>
              <w:t>190000,00</w:t>
            </w:r>
          </w:p>
        </w:tc>
        <w:tc>
          <w:tcPr>
            <w:tcW w:w="2381" w:type="dxa"/>
            <w:vMerge/>
          </w:tcPr>
          <w:p w:rsidR="006F1CFD" w:rsidRDefault="006F1CFD"/>
        </w:tc>
        <w:tc>
          <w:tcPr>
            <w:tcW w:w="2551" w:type="dxa"/>
            <w:vMerge/>
          </w:tcPr>
          <w:p w:rsidR="006F1CFD" w:rsidRDefault="006F1CFD"/>
        </w:tc>
      </w:tr>
      <w:tr w:rsidR="006F1CFD">
        <w:tc>
          <w:tcPr>
            <w:tcW w:w="1191" w:type="dxa"/>
            <w:vMerge w:val="restart"/>
          </w:tcPr>
          <w:p w:rsidR="006F1CFD" w:rsidRDefault="006F1CFD">
            <w:pPr>
              <w:pStyle w:val="ConsPlusNormal"/>
            </w:pPr>
            <w:r>
              <w:t>5.1.1.1.1.</w:t>
            </w:r>
          </w:p>
        </w:tc>
        <w:tc>
          <w:tcPr>
            <w:tcW w:w="3515" w:type="dxa"/>
            <w:vMerge w:val="restart"/>
          </w:tcPr>
          <w:p w:rsidR="006F1CFD" w:rsidRDefault="006F1CFD">
            <w:pPr>
              <w:pStyle w:val="ConsPlusNormal"/>
            </w:pPr>
            <w:r>
              <w:t>Субсидии бюджетам муниципальных образований Московской области на благоустройство парков</w:t>
            </w:r>
          </w:p>
        </w:tc>
        <w:tc>
          <w:tcPr>
            <w:tcW w:w="1474" w:type="dxa"/>
            <w:vMerge w:val="restart"/>
          </w:tcPr>
          <w:p w:rsidR="006F1CFD" w:rsidRDefault="006F1CFD">
            <w:pPr>
              <w:pStyle w:val="ConsPlusNormal"/>
            </w:pPr>
            <w:r>
              <w:t>2017-2021</w:t>
            </w:r>
          </w:p>
        </w:tc>
        <w:tc>
          <w:tcPr>
            <w:tcW w:w="2041" w:type="dxa"/>
          </w:tcPr>
          <w:p w:rsidR="006F1CFD" w:rsidRDefault="006F1CFD">
            <w:pPr>
              <w:pStyle w:val="ConsPlusNormal"/>
            </w:pPr>
            <w:r>
              <w:t>Итого</w:t>
            </w:r>
          </w:p>
        </w:tc>
        <w:tc>
          <w:tcPr>
            <w:tcW w:w="1531" w:type="dxa"/>
          </w:tcPr>
          <w:p w:rsidR="006F1CFD" w:rsidRDefault="006F1CFD">
            <w:pPr>
              <w:pStyle w:val="ConsPlusNormal"/>
            </w:pPr>
            <w:r>
              <w:t>273356,23</w:t>
            </w:r>
          </w:p>
        </w:tc>
        <w:tc>
          <w:tcPr>
            <w:tcW w:w="1531" w:type="dxa"/>
          </w:tcPr>
          <w:p w:rsidR="006F1CFD" w:rsidRDefault="006F1CFD">
            <w:pPr>
              <w:pStyle w:val="ConsPlusNormal"/>
            </w:pPr>
            <w:r>
              <w:t>1248919,00</w:t>
            </w:r>
          </w:p>
        </w:tc>
        <w:tc>
          <w:tcPr>
            <w:tcW w:w="1474" w:type="dxa"/>
          </w:tcPr>
          <w:p w:rsidR="006F1CFD" w:rsidRDefault="006F1CFD">
            <w:pPr>
              <w:pStyle w:val="ConsPlusNormal"/>
            </w:pPr>
            <w:r>
              <w:t>0,00</w:t>
            </w:r>
          </w:p>
        </w:tc>
        <w:tc>
          <w:tcPr>
            <w:tcW w:w="1587" w:type="dxa"/>
          </w:tcPr>
          <w:p w:rsidR="006F1CFD" w:rsidRDefault="006F1CFD">
            <w:pPr>
              <w:pStyle w:val="ConsPlusNormal"/>
            </w:pPr>
            <w:r>
              <w:t>408919,00</w:t>
            </w:r>
          </w:p>
        </w:tc>
        <w:tc>
          <w:tcPr>
            <w:tcW w:w="1587" w:type="dxa"/>
          </w:tcPr>
          <w:p w:rsidR="006F1CFD" w:rsidRDefault="006F1CFD">
            <w:pPr>
              <w:pStyle w:val="ConsPlusNormal"/>
            </w:pPr>
            <w:r>
              <w:t>280000,00</w:t>
            </w:r>
          </w:p>
        </w:tc>
        <w:tc>
          <w:tcPr>
            <w:tcW w:w="1531" w:type="dxa"/>
          </w:tcPr>
          <w:p w:rsidR="006F1CFD" w:rsidRDefault="006F1CFD">
            <w:pPr>
              <w:pStyle w:val="ConsPlusNormal"/>
            </w:pPr>
            <w:r>
              <w:t>280000,00</w:t>
            </w:r>
          </w:p>
        </w:tc>
        <w:tc>
          <w:tcPr>
            <w:tcW w:w="1474" w:type="dxa"/>
          </w:tcPr>
          <w:p w:rsidR="006F1CFD" w:rsidRDefault="006F1CFD">
            <w:pPr>
              <w:pStyle w:val="ConsPlusNormal"/>
            </w:pPr>
            <w:r>
              <w:t>280000,00</w:t>
            </w:r>
          </w:p>
        </w:tc>
        <w:tc>
          <w:tcPr>
            <w:tcW w:w="2381" w:type="dxa"/>
            <w:vMerge w:val="restart"/>
          </w:tcPr>
          <w:p w:rsidR="006F1CFD" w:rsidRDefault="006F1CFD">
            <w:pPr>
              <w:pStyle w:val="ConsPlusNormal"/>
            </w:pPr>
            <w:r>
              <w:t>Министерство культуры Московской области; муниципальные образования Московской области</w:t>
            </w:r>
          </w:p>
        </w:tc>
        <w:tc>
          <w:tcPr>
            <w:tcW w:w="2551" w:type="dxa"/>
            <w:vMerge w:val="restart"/>
          </w:tcPr>
          <w:p w:rsidR="006F1CFD" w:rsidRDefault="006F1CFD">
            <w:pPr>
              <w:pStyle w:val="ConsPlusNormal"/>
            </w:pPr>
            <w:r>
              <w:t>Благоустройство территорий парков культуры и отдыха Московской области и парковых территорий в количестве:</w:t>
            </w:r>
          </w:p>
          <w:p w:rsidR="006F1CFD" w:rsidRDefault="006F1CFD">
            <w:pPr>
              <w:pStyle w:val="ConsPlusNormal"/>
            </w:pPr>
            <w:r>
              <w:t>2018-2021 годы - 14 ежегодно</w:t>
            </w:r>
          </w:p>
        </w:tc>
      </w:tr>
      <w:tr w:rsidR="006F1CFD">
        <w:tc>
          <w:tcPr>
            <w:tcW w:w="1191" w:type="dxa"/>
            <w:vMerge/>
          </w:tcPr>
          <w:p w:rsidR="006F1CFD" w:rsidRDefault="006F1CFD"/>
        </w:tc>
        <w:tc>
          <w:tcPr>
            <w:tcW w:w="3515" w:type="dxa"/>
            <w:vMerge/>
          </w:tcPr>
          <w:p w:rsidR="006F1CFD" w:rsidRDefault="006F1CFD"/>
        </w:tc>
        <w:tc>
          <w:tcPr>
            <w:tcW w:w="1474" w:type="dxa"/>
            <w:vMerge/>
          </w:tcPr>
          <w:p w:rsidR="006F1CFD" w:rsidRDefault="006F1CFD"/>
        </w:tc>
        <w:tc>
          <w:tcPr>
            <w:tcW w:w="2041" w:type="dxa"/>
          </w:tcPr>
          <w:p w:rsidR="006F1CFD" w:rsidRDefault="006F1CFD">
            <w:pPr>
              <w:pStyle w:val="ConsPlusNormal"/>
            </w:pPr>
            <w:r>
              <w:t>Средства бюджета Московской области</w:t>
            </w:r>
          </w:p>
        </w:tc>
        <w:tc>
          <w:tcPr>
            <w:tcW w:w="1531" w:type="dxa"/>
          </w:tcPr>
          <w:p w:rsidR="006F1CFD" w:rsidRDefault="006F1CFD">
            <w:pPr>
              <w:pStyle w:val="ConsPlusNormal"/>
            </w:pPr>
            <w:r>
              <w:t>133356,23</w:t>
            </w:r>
          </w:p>
        </w:tc>
        <w:tc>
          <w:tcPr>
            <w:tcW w:w="1531" w:type="dxa"/>
          </w:tcPr>
          <w:p w:rsidR="006F1CFD" w:rsidRDefault="006F1CFD">
            <w:pPr>
              <w:pStyle w:val="ConsPlusNormal"/>
            </w:pPr>
            <w:r>
              <w:t>682473,00</w:t>
            </w:r>
          </w:p>
        </w:tc>
        <w:tc>
          <w:tcPr>
            <w:tcW w:w="1474" w:type="dxa"/>
          </w:tcPr>
          <w:p w:rsidR="006F1CFD" w:rsidRDefault="006F1CFD">
            <w:pPr>
              <w:pStyle w:val="ConsPlusNormal"/>
            </w:pPr>
            <w:r>
              <w:t>0,00</w:t>
            </w:r>
          </w:p>
        </w:tc>
        <w:tc>
          <w:tcPr>
            <w:tcW w:w="1587" w:type="dxa"/>
          </w:tcPr>
          <w:p w:rsidR="006F1CFD" w:rsidRDefault="006F1CFD">
            <w:pPr>
              <w:pStyle w:val="ConsPlusNormal"/>
            </w:pPr>
            <w:r>
              <w:t>262473,00</w:t>
            </w:r>
          </w:p>
        </w:tc>
        <w:tc>
          <w:tcPr>
            <w:tcW w:w="1587" w:type="dxa"/>
          </w:tcPr>
          <w:p w:rsidR="006F1CFD" w:rsidRDefault="006F1CFD">
            <w:pPr>
              <w:pStyle w:val="ConsPlusNormal"/>
            </w:pPr>
            <w:r>
              <w:t>140000,00</w:t>
            </w:r>
          </w:p>
        </w:tc>
        <w:tc>
          <w:tcPr>
            <w:tcW w:w="1531" w:type="dxa"/>
          </w:tcPr>
          <w:p w:rsidR="006F1CFD" w:rsidRDefault="006F1CFD">
            <w:pPr>
              <w:pStyle w:val="ConsPlusNormal"/>
            </w:pPr>
            <w:r>
              <w:t>140000,00</w:t>
            </w:r>
          </w:p>
        </w:tc>
        <w:tc>
          <w:tcPr>
            <w:tcW w:w="1474" w:type="dxa"/>
          </w:tcPr>
          <w:p w:rsidR="006F1CFD" w:rsidRDefault="006F1CFD">
            <w:pPr>
              <w:pStyle w:val="ConsPlusNormal"/>
            </w:pPr>
            <w:r>
              <w:t>140000,00</w:t>
            </w:r>
          </w:p>
        </w:tc>
        <w:tc>
          <w:tcPr>
            <w:tcW w:w="2381" w:type="dxa"/>
            <w:vMerge/>
          </w:tcPr>
          <w:p w:rsidR="006F1CFD" w:rsidRDefault="006F1CFD"/>
        </w:tc>
        <w:tc>
          <w:tcPr>
            <w:tcW w:w="2551" w:type="dxa"/>
            <w:vMerge/>
          </w:tcPr>
          <w:p w:rsidR="006F1CFD" w:rsidRDefault="006F1CFD"/>
        </w:tc>
      </w:tr>
      <w:tr w:rsidR="006F1CFD">
        <w:tc>
          <w:tcPr>
            <w:tcW w:w="1191" w:type="dxa"/>
            <w:vMerge/>
          </w:tcPr>
          <w:p w:rsidR="006F1CFD" w:rsidRDefault="006F1CFD"/>
        </w:tc>
        <w:tc>
          <w:tcPr>
            <w:tcW w:w="3515" w:type="dxa"/>
            <w:vMerge/>
          </w:tcPr>
          <w:p w:rsidR="006F1CFD" w:rsidRDefault="006F1CFD"/>
        </w:tc>
        <w:tc>
          <w:tcPr>
            <w:tcW w:w="1474" w:type="dxa"/>
            <w:vMerge/>
          </w:tcPr>
          <w:p w:rsidR="006F1CFD" w:rsidRDefault="006F1CFD"/>
        </w:tc>
        <w:tc>
          <w:tcPr>
            <w:tcW w:w="2041" w:type="dxa"/>
          </w:tcPr>
          <w:p w:rsidR="006F1CFD" w:rsidRDefault="006F1CFD">
            <w:pPr>
              <w:pStyle w:val="ConsPlusNormal"/>
            </w:pPr>
            <w:r>
              <w:t xml:space="preserve">Средства бюджетов муниципальных образований Московской </w:t>
            </w:r>
            <w:r>
              <w:lastRenderedPageBreak/>
              <w:t>области</w:t>
            </w:r>
          </w:p>
        </w:tc>
        <w:tc>
          <w:tcPr>
            <w:tcW w:w="1531" w:type="dxa"/>
          </w:tcPr>
          <w:p w:rsidR="006F1CFD" w:rsidRDefault="006F1CFD">
            <w:pPr>
              <w:pStyle w:val="ConsPlusNormal"/>
            </w:pPr>
            <w:r>
              <w:lastRenderedPageBreak/>
              <w:t>140000,00</w:t>
            </w:r>
          </w:p>
        </w:tc>
        <w:tc>
          <w:tcPr>
            <w:tcW w:w="1531" w:type="dxa"/>
          </w:tcPr>
          <w:p w:rsidR="006F1CFD" w:rsidRDefault="006F1CFD">
            <w:pPr>
              <w:pStyle w:val="ConsPlusNormal"/>
            </w:pPr>
            <w:r>
              <w:t>566446,00</w:t>
            </w:r>
          </w:p>
        </w:tc>
        <w:tc>
          <w:tcPr>
            <w:tcW w:w="1474" w:type="dxa"/>
          </w:tcPr>
          <w:p w:rsidR="006F1CFD" w:rsidRDefault="006F1CFD">
            <w:pPr>
              <w:pStyle w:val="ConsPlusNormal"/>
            </w:pPr>
            <w:r>
              <w:t>0,00</w:t>
            </w:r>
          </w:p>
        </w:tc>
        <w:tc>
          <w:tcPr>
            <w:tcW w:w="1587" w:type="dxa"/>
          </w:tcPr>
          <w:p w:rsidR="006F1CFD" w:rsidRDefault="006F1CFD">
            <w:pPr>
              <w:pStyle w:val="ConsPlusNormal"/>
            </w:pPr>
            <w:r>
              <w:t>146446,00</w:t>
            </w:r>
          </w:p>
        </w:tc>
        <w:tc>
          <w:tcPr>
            <w:tcW w:w="1587" w:type="dxa"/>
          </w:tcPr>
          <w:p w:rsidR="006F1CFD" w:rsidRDefault="006F1CFD">
            <w:pPr>
              <w:pStyle w:val="ConsPlusNormal"/>
            </w:pPr>
            <w:r>
              <w:t>140000,00</w:t>
            </w:r>
          </w:p>
        </w:tc>
        <w:tc>
          <w:tcPr>
            <w:tcW w:w="1531" w:type="dxa"/>
          </w:tcPr>
          <w:p w:rsidR="006F1CFD" w:rsidRDefault="006F1CFD">
            <w:pPr>
              <w:pStyle w:val="ConsPlusNormal"/>
            </w:pPr>
            <w:r>
              <w:t>140000,00</w:t>
            </w:r>
          </w:p>
        </w:tc>
        <w:tc>
          <w:tcPr>
            <w:tcW w:w="1474" w:type="dxa"/>
          </w:tcPr>
          <w:p w:rsidR="006F1CFD" w:rsidRDefault="006F1CFD">
            <w:pPr>
              <w:pStyle w:val="ConsPlusNormal"/>
            </w:pPr>
            <w:r>
              <w:t>140000,00</w:t>
            </w:r>
          </w:p>
        </w:tc>
        <w:tc>
          <w:tcPr>
            <w:tcW w:w="2381" w:type="dxa"/>
            <w:vMerge/>
          </w:tcPr>
          <w:p w:rsidR="006F1CFD" w:rsidRDefault="006F1CFD"/>
        </w:tc>
        <w:tc>
          <w:tcPr>
            <w:tcW w:w="2551" w:type="dxa"/>
            <w:vMerge/>
          </w:tcPr>
          <w:p w:rsidR="006F1CFD" w:rsidRDefault="006F1CFD"/>
        </w:tc>
      </w:tr>
      <w:tr w:rsidR="006F1CFD">
        <w:tc>
          <w:tcPr>
            <w:tcW w:w="1191" w:type="dxa"/>
            <w:vMerge w:val="restart"/>
          </w:tcPr>
          <w:p w:rsidR="006F1CFD" w:rsidRDefault="006F1CFD">
            <w:pPr>
              <w:pStyle w:val="ConsPlusNormal"/>
            </w:pPr>
            <w:r>
              <w:lastRenderedPageBreak/>
              <w:t>5.1.1.1.2.</w:t>
            </w:r>
          </w:p>
        </w:tc>
        <w:tc>
          <w:tcPr>
            <w:tcW w:w="3515" w:type="dxa"/>
            <w:vMerge w:val="restart"/>
          </w:tcPr>
          <w:p w:rsidR="006F1CFD" w:rsidRDefault="006F1CFD">
            <w:pPr>
              <w:pStyle w:val="ConsPlusNormal"/>
            </w:pPr>
            <w:r>
              <w:t>Субсидии бюджетам муниципальных образований Московской области на создание новых парков</w:t>
            </w:r>
          </w:p>
        </w:tc>
        <w:tc>
          <w:tcPr>
            <w:tcW w:w="1474" w:type="dxa"/>
            <w:vMerge w:val="restart"/>
          </w:tcPr>
          <w:p w:rsidR="006F1CFD" w:rsidRDefault="006F1CFD">
            <w:pPr>
              <w:pStyle w:val="ConsPlusNormal"/>
            </w:pPr>
            <w:r>
              <w:t>2017-2021</w:t>
            </w:r>
          </w:p>
        </w:tc>
        <w:tc>
          <w:tcPr>
            <w:tcW w:w="2041" w:type="dxa"/>
          </w:tcPr>
          <w:p w:rsidR="006F1CFD" w:rsidRDefault="006F1CFD">
            <w:pPr>
              <w:pStyle w:val="ConsPlusNormal"/>
            </w:pPr>
            <w:r>
              <w:t>Итого</w:t>
            </w:r>
          </w:p>
        </w:tc>
        <w:tc>
          <w:tcPr>
            <w:tcW w:w="1531" w:type="dxa"/>
          </w:tcPr>
          <w:p w:rsidR="006F1CFD" w:rsidRDefault="006F1CFD">
            <w:pPr>
              <w:pStyle w:val="ConsPlusNormal"/>
            </w:pPr>
            <w:r>
              <w:t>95534,57</w:t>
            </w:r>
          </w:p>
        </w:tc>
        <w:tc>
          <w:tcPr>
            <w:tcW w:w="1531" w:type="dxa"/>
          </w:tcPr>
          <w:p w:rsidR="006F1CFD" w:rsidRDefault="006F1CFD">
            <w:pPr>
              <w:pStyle w:val="ConsPlusNormal"/>
            </w:pPr>
            <w:r>
              <w:t>400000,00</w:t>
            </w:r>
          </w:p>
        </w:tc>
        <w:tc>
          <w:tcPr>
            <w:tcW w:w="1474" w:type="dxa"/>
          </w:tcPr>
          <w:p w:rsidR="006F1CFD" w:rsidRDefault="006F1CFD">
            <w:pPr>
              <w:pStyle w:val="ConsPlusNormal"/>
            </w:pPr>
            <w:r>
              <w:t>0,00</w:t>
            </w:r>
          </w:p>
        </w:tc>
        <w:tc>
          <w:tcPr>
            <w:tcW w:w="1587" w:type="dxa"/>
          </w:tcPr>
          <w:p w:rsidR="006F1CFD" w:rsidRDefault="006F1CFD">
            <w:pPr>
              <w:pStyle w:val="ConsPlusNormal"/>
            </w:pPr>
            <w:r>
              <w:t>100000,00</w:t>
            </w:r>
          </w:p>
        </w:tc>
        <w:tc>
          <w:tcPr>
            <w:tcW w:w="1587" w:type="dxa"/>
          </w:tcPr>
          <w:p w:rsidR="006F1CFD" w:rsidRDefault="006F1CFD">
            <w:pPr>
              <w:pStyle w:val="ConsPlusNormal"/>
            </w:pPr>
            <w:r>
              <w:t>100000,00</w:t>
            </w:r>
          </w:p>
        </w:tc>
        <w:tc>
          <w:tcPr>
            <w:tcW w:w="1531" w:type="dxa"/>
          </w:tcPr>
          <w:p w:rsidR="006F1CFD" w:rsidRDefault="006F1CFD">
            <w:pPr>
              <w:pStyle w:val="ConsPlusNormal"/>
            </w:pPr>
            <w:r>
              <w:t>100000,00</w:t>
            </w:r>
          </w:p>
        </w:tc>
        <w:tc>
          <w:tcPr>
            <w:tcW w:w="1474" w:type="dxa"/>
          </w:tcPr>
          <w:p w:rsidR="006F1CFD" w:rsidRDefault="006F1CFD">
            <w:pPr>
              <w:pStyle w:val="ConsPlusNormal"/>
            </w:pPr>
            <w:r>
              <w:t>100000,00</w:t>
            </w:r>
          </w:p>
        </w:tc>
        <w:tc>
          <w:tcPr>
            <w:tcW w:w="2381" w:type="dxa"/>
            <w:vMerge w:val="restart"/>
          </w:tcPr>
          <w:p w:rsidR="006F1CFD" w:rsidRDefault="006F1CFD">
            <w:pPr>
              <w:pStyle w:val="ConsPlusNormal"/>
            </w:pPr>
            <w:r>
              <w:t>Министерство культуры Московской области; муниципальные образования Московской области</w:t>
            </w:r>
          </w:p>
        </w:tc>
        <w:tc>
          <w:tcPr>
            <w:tcW w:w="2551" w:type="dxa"/>
            <w:vMerge w:val="restart"/>
          </w:tcPr>
          <w:p w:rsidR="006F1CFD" w:rsidRDefault="006F1CFD">
            <w:pPr>
              <w:pStyle w:val="ConsPlusNormal"/>
            </w:pPr>
            <w:r>
              <w:t>Создание новых парков Московской области в количестве:</w:t>
            </w:r>
          </w:p>
          <w:p w:rsidR="006F1CFD" w:rsidRDefault="006F1CFD">
            <w:pPr>
              <w:pStyle w:val="ConsPlusNormal"/>
            </w:pPr>
            <w:r>
              <w:t>2018-2021 годы - 5 ежегодно</w:t>
            </w:r>
          </w:p>
        </w:tc>
      </w:tr>
      <w:tr w:rsidR="006F1CFD">
        <w:tc>
          <w:tcPr>
            <w:tcW w:w="1191" w:type="dxa"/>
            <w:vMerge/>
          </w:tcPr>
          <w:p w:rsidR="006F1CFD" w:rsidRDefault="006F1CFD"/>
        </w:tc>
        <w:tc>
          <w:tcPr>
            <w:tcW w:w="3515" w:type="dxa"/>
            <w:vMerge/>
          </w:tcPr>
          <w:p w:rsidR="006F1CFD" w:rsidRDefault="006F1CFD"/>
        </w:tc>
        <w:tc>
          <w:tcPr>
            <w:tcW w:w="1474" w:type="dxa"/>
            <w:vMerge/>
          </w:tcPr>
          <w:p w:rsidR="006F1CFD" w:rsidRDefault="006F1CFD"/>
        </w:tc>
        <w:tc>
          <w:tcPr>
            <w:tcW w:w="2041" w:type="dxa"/>
          </w:tcPr>
          <w:p w:rsidR="006F1CFD" w:rsidRDefault="006F1CFD">
            <w:pPr>
              <w:pStyle w:val="ConsPlusNormal"/>
            </w:pPr>
            <w:r>
              <w:t>Средства бюджета Московской области</w:t>
            </w:r>
          </w:p>
        </w:tc>
        <w:tc>
          <w:tcPr>
            <w:tcW w:w="1531" w:type="dxa"/>
          </w:tcPr>
          <w:p w:rsidR="006F1CFD" w:rsidRDefault="006F1CFD">
            <w:pPr>
              <w:pStyle w:val="ConsPlusNormal"/>
            </w:pPr>
            <w:r>
              <w:t>45534,57</w:t>
            </w:r>
          </w:p>
        </w:tc>
        <w:tc>
          <w:tcPr>
            <w:tcW w:w="1531" w:type="dxa"/>
          </w:tcPr>
          <w:p w:rsidR="006F1CFD" w:rsidRDefault="006F1CFD">
            <w:pPr>
              <w:pStyle w:val="ConsPlusNormal"/>
            </w:pPr>
            <w:r>
              <w:t>200000,00</w:t>
            </w:r>
          </w:p>
        </w:tc>
        <w:tc>
          <w:tcPr>
            <w:tcW w:w="1474" w:type="dxa"/>
          </w:tcPr>
          <w:p w:rsidR="006F1CFD" w:rsidRDefault="006F1CFD">
            <w:pPr>
              <w:pStyle w:val="ConsPlusNormal"/>
            </w:pPr>
            <w:r>
              <w:t>0,00</w:t>
            </w:r>
          </w:p>
        </w:tc>
        <w:tc>
          <w:tcPr>
            <w:tcW w:w="1587" w:type="dxa"/>
          </w:tcPr>
          <w:p w:rsidR="006F1CFD" w:rsidRDefault="006F1CFD">
            <w:pPr>
              <w:pStyle w:val="ConsPlusNormal"/>
            </w:pPr>
            <w:r>
              <w:t>50000,00</w:t>
            </w:r>
          </w:p>
        </w:tc>
        <w:tc>
          <w:tcPr>
            <w:tcW w:w="1587" w:type="dxa"/>
          </w:tcPr>
          <w:p w:rsidR="006F1CFD" w:rsidRDefault="006F1CFD">
            <w:pPr>
              <w:pStyle w:val="ConsPlusNormal"/>
            </w:pPr>
            <w:r>
              <w:t>50000,00</w:t>
            </w:r>
          </w:p>
        </w:tc>
        <w:tc>
          <w:tcPr>
            <w:tcW w:w="1531" w:type="dxa"/>
          </w:tcPr>
          <w:p w:rsidR="006F1CFD" w:rsidRDefault="006F1CFD">
            <w:pPr>
              <w:pStyle w:val="ConsPlusNormal"/>
            </w:pPr>
            <w:r>
              <w:t>50000,00</w:t>
            </w:r>
          </w:p>
        </w:tc>
        <w:tc>
          <w:tcPr>
            <w:tcW w:w="1474" w:type="dxa"/>
          </w:tcPr>
          <w:p w:rsidR="006F1CFD" w:rsidRDefault="006F1CFD">
            <w:pPr>
              <w:pStyle w:val="ConsPlusNormal"/>
            </w:pPr>
            <w:r>
              <w:t>50000,00</w:t>
            </w:r>
          </w:p>
        </w:tc>
        <w:tc>
          <w:tcPr>
            <w:tcW w:w="2381" w:type="dxa"/>
            <w:vMerge/>
          </w:tcPr>
          <w:p w:rsidR="006F1CFD" w:rsidRDefault="006F1CFD"/>
        </w:tc>
        <w:tc>
          <w:tcPr>
            <w:tcW w:w="2551" w:type="dxa"/>
            <w:vMerge/>
          </w:tcPr>
          <w:p w:rsidR="006F1CFD" w:rsidRDefault="006F1CFD"/>
        </w:tc>
      </w:tr>
      <w:tr w:rsidR="006F1CFD">
        <w:tc>
          <w:tcPr>
            <w:tcW w:w="1191" w:type="dxa"/>
            <w:vMerge/>
          </w:tcPr>
          <w:p w:rsidR="006F1CFD" w:rsidRDefault="006F1CFD"/>
        </w:tc>
        <w:tc>
          <w:tcPr>
            <w:tcW w:w="3515" w:type="dxa"/>
            <w:vMerge/>
          </w:tcPr>
          <w:p w:rsidR="006F1CFD" w:rsidRDefault="006F1CFD"/>
        </w:tc>
        <w:tc>
          <w:tcPr>
            <w:tcW w:w="1474" w:type="dxa"/>
            <w:vMerge/>
          </w:tcPr>
          <w:p w:rsidR="006F1CFD" w:rsidRDefault="006F1CFD"/>
        </w:tc>
        <w:tc>
          <w:tcPr>
            <w:tcW w:w="2041" w:type="dxa"/>
          </w:tcPr>
          <w:p w:rsidR="006F1CFD" w:rsidRDefault="006F1CFD">
            <w:pPr>
              <w:pStyle w:val="ConsPlusNormal"/>
            </w:pPr>
            <w:r>
              <w:t>Средства бюджетов муниципальных образований Московской области</w:t>
            </w:r>
          </w:p>
        </w:tc>
        <w:tc>
          <w:tcPr>
            <w:tcW w:w="1531" w:type="dxa"/>
          </w:tcPr>
          <w:p w:rsidR="006F1CFD" w:rsidRDefault="006F1CFD">
            <w:pPr>
              <w:pStyle w:val="ConsPlusNormal"/>
            </w:pPr>
            <w:r>
              <w:t>50000,00</w:t>
            </w:r>
          </w:p>
        </w:tc>
        <w:tc>
          <w:tcPr>
            <w:tcW w:w="1531" w:type="dxa"/>
          </w:tcPr>
          <w:p w:rsidR="006F1CFD" w:rsidRDefault="006F1CFD">
            <w:pPr>
              <w:pStyle w:val="ConsPlusNormal"/>
            </w:pPr>
            <w:r>
              <w:t>200000,00</w:t>
            </w:r>
          </w:p>
        </w:tc>
        <w:tc>
          <w:tcPr>
            <w:tcW w:w="1474" w:type="dxa"/>
          </w:tcPr>
          <w:p w:rsidR="006F1CFD" w:rsidRDefault="006F1CFD">
            <w:pPr>
              <w:pStyle w:val="ConsPlusNormal"/>
            </w:pPr>
            <w:r>
              <w:t>0,00</w:t>
            </w:r>
          </w:p>
        </w:tc>
        <w:tc>
          <w:tcPr>
            <w:tcW w:w="1587" w:type="dxa"/>
          </w:tcPr>
          <w:p w:rsidR="006F1CFD" w:rsidRDefault="006F1CFD">
            <w:pPr>
              <w:pStyle w:val="ConsPlusNormal"/>
            </w:pPr>
            <w:r>
              <w:t>50000,00</w:t>
            </w:r>
          </w:p>
        </w:tc>
        <w:tc>
          <w:tcPr>
            <w:tcW w:w="1587" w:type="dxa"/>
          </w:tcPr>
          <w:p w:rsidR="006F1CFD" w:rsidRDefault="006F1CFD">
            <w:pPr>
              <w:pStyle w:val="ConsPlusNormal"/>
            </w:pPr>
            <w:r>
              <w:t>50000,00</w:t>
            </w:r>
          </w:p>
        </w:tc>
        <w:tc>
          <w:tcPr>
            <w:tcW w:w="1531" w:type="dxa"/>
          </w:tcPr>
          <w:p w:rsidR="006F1CFD" w:rsidRDefault="006F1CFD">
            <w:pPr>
              <w:pStyle w:val="ConsPlusNormal"/>
            </w:pPr>
            <w:r>
              <w:t>50000,00</w:t>
            </w:r>
          </w:p>
        </w:tc>
        <w:tc>
          <w:tcPr>
            <w:tcW w:w="1474" w:type="dxa"/>
          </w:tcPr>
          <w:p w:rsidR="006F1CFD" w:rsidRDefault="006F1CFD">
            <w:pPr>
              <w:pStyle w:val="ConsPlusNormal"/>
            </w:pPr>
            <w:r>
              <w:t>50000,00</w:t>
            </w:r>
          </w:p>
        </w:tc>
        <w:tc>
          <w:tcPr>
            <w:tcW w:w="2381" w:type="dxa"/>
            <w:vMerge/>
          </w:tcPr>
          <w:p w:rsidR="006F1CFD" w:rsidRDefault="006F1CFD"/>
        </w:tc>
        <w:tc>
          <w:tcPr>
            <w:tcW w:w="2551" w:type="dxa"/>
            <w:vMerge/>
          </w:tcPr>
          <w:p w:rsidR="006F1CFD" w:rsidRDefault="006F1CFD"/>
        </w:tc>
      </w:tr>
      <w:tr w:rsidR="006F1CFD">
        <w:tc>
          <w:tcPr>
            <w:tcW w:w="1191" w:type="dxa"/>
            <w:vMerge w:val="restart"/>
          </w:tcPr>
          <w:p w:rsidR="006F1CFD" w:rsidRDefault="006F1CFD">
            <w:pPr>
              <w:pStyle w:val="ConsPlusNormal"/>
            </w:pPr>
            <w:r>
              <w:t>5.1.1.2.</w:t>
            </w:r>
          </w:p>
        </w:tc>
        <w:tc>
          <w:tcPr>
            <w:tcW w:w="3515" w:type="dxa"/>
            <w:vMerge w:val="restart"/>
          </w:tcPr>
          <w:p w:rsidR="006F1CFD" w:rsidRDefault="006F1CFD">
            <w:pPr>
              <w:pStyle w:val="ConsPlusNormal"/>
            </w:pPr>
            <w:r>
              <w:t>Субсидии бюджетам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w:t>
            </w:r>
          </w:p>
        </w:tc>
        <w:tc>
          <w:tcPr>
            <w:tcW w:w="1474" w:type="dxa"/>
            <w:vMerge w:val="restart"/>
          </w:tcPr>
          <w:p w:rsidR="006F1CFD" w:rsidRDefault="006F1CFD">
            <w:pPr>
              <w:pStyle w:val="ConsPlusNormal"/>
            </w:pPr>
            <w:r>
              <w:t>2017-2021</w:t>
            </w:r>
          </w:p>
        </w:tc>
        <w:tc>
          <w:tcPr>
            <w:tcW w:w="2041" w:type="dxa"/>
          </w:tcPr>
          <w:p w:rsidR="006F1CFD" w:rsidRDefault="006F1CFD">
            <w:pPr>
              <w:pStyle w:val="ConsPlusNormal"/>
            </w:pPr>
            <w:r>
              <w:t>Итого</w:t>
            </w:r>
          </w:p>
        </w:tc>
        <w:tc>
          <w:tcPr>
            <w:tcW w:w="1531" w:type="dxa"/>
          </w:tcPr>
          <w:p w:rsidR="006F1CFD" w:rsidRDefault="006F1CFD">
            <w:pPr>
              <w:pStyle w:val="ConsPlusNormal"/>
            </w:pPr>
            <w:r>
              <w:t>95534,57</w:t>
            </w:r>
          </w:p>
        </w:tc>
        <w:tc>
          <w:tcPr>
            <w:tcW w:w="1531" w:type="dxa"/>
          </w:tcPr>
          <w:p w:rsidR="006F1CFD" w:rsidRDefault="006F1CFD">
            <w:pPr>
              <w:pStyle w:val="ConsPlusNormal"/>
            </w:pPr>
            <w:r>
              <w:t>492445,26</w:t>
            </w:r>
          </w:p>
        </w:tc>
        <w:tc>
          <w:tcPr>
            <w:tcW w:w="1474" w:type="dxa"/>
          </w:tcPr>
          <w:p w:rsidR="006F1CFD" w:rsidRDefault="006F1CFD">
            <w:pPr>
              <w:pStyle w:val="ConsPlusNormal"/>
            </w:pPr>
            <w:r>
              <w:t>492445,26</w:t>
            </w:r>
          </w:p>
        </w:tc>
        <w:tc>
          <w:tcPr>
            <w:tcW w:w="1587" w:type="dxa"/>
          </w:tcPr>
          <w:p w:rsidR="006F1CFD" w:rsidRDefault="006F1CFD">
            <w:pPr>
              <w:pStyle w:val="ConsPlusNormal"/>
            </w:pPr>
            <w:r>
              <w:t>0,00</w:t>
            </w:r>
          </w:p>
        </w:tc>
        <w:tc>
          <w:tcPr>
            <w:tcW w:w="1587" w:type="dxa"/>
          </w:tcPr>
          <w:p w:rsidR="006F1CFD" w:rsidRDefault="006F1CFD">
            <w:pPr>
              <w:pStyle w:val="ConsPlusNormal"/>
            </w:pPr>
            <w:r>
              <w:t>0,00</w:t>
            </w:r>
          </w:p>
        </w:tc>
        <w:tc>
          <w:tcPr>
            <w:tcW w:w="1531" w:type="dxa"/>
          </w:tcPr>
          <w:p w:rsidR="006F1CFD" w:rsidRDefault="006F1CFD">
            <w:pPr>
              <w:pStyle w:val="ConsPlusNormal"/>
            </w:pPr>
            <w:r>
              <w:t>0,00</w:t>
            </w:r>
          </w:p>
        </w:tc>
        <w:tc>
          <w:tcPr>
            <w:tcW w:w="1474" w:type="dxa"/>
          </w:tcPr>
          <w:p w:rsidR="006F1CFD" w:rsidRDefault="006F1CFD">
            <w:pPr>
              <w:pStyle w:val="ConsPlusNormal"/>
            </w:pPr>
            <w:r>
              <w:t>0,00</w:t>
            </w:r>
          </w:p>
        </w:tc>
        <w:tc>
          <w:tcPr>
            <w:tcW w:w="2381" w:type="dxa"/>
            <w:vMerge w:val="restart"/>
          </w:tcPr>
          <w:p w:rsidR="006F1CFD" w:rsidRDefault="006F1CFD">
            <w:pPr>
              <w:pStyle w:val="ConsPlusNormal"/>
            </w:pPr>
            <w:r>
              <w:t>Министерство культуры Московской области; муниципальные образования Московской области</w:t>
            </w:r>
          </w:p>
        </w:tc>
        <w:tc>
          <w:tcPr>
            <w:tcW w:w="2551" w:type="dxa"/>
            <w:vMerge w:val="restart"/>
          </w:tcPr>
          <w:p w:rsidR="006F1CFD" w:rsidRDefault="006F1CFD">
            <w:pPr>
              <w:pStyle w:val="ConsPlusNormal"/>
            </w:pPr>
            <w:r>
              <w:t>Создание новых парков Московской области в количестве:</w:t>
            </w:r>
          </w:p>
          <w:p w:rsidR="006F1CFD" w:rsidRDefault="006F1CFD">
            <w:pPr>
              <w:pStyle w:val="ConsPlusNormal"/>
            </w:pPr>
            <w:r>
              <w:t>2017 год - 11</w:t>
            </w:r>
          </w:p>
        </w:tc>
      </w:tr>
      <w:tr w:rsidR="006F1CFD">
        <w:tc>
          <w:tcPr>
            <w:tcW w:w="1191" w:type="dxa"/>
            <w:vMerge/>
          </w:tcPr>
          <w:p w:rsidR="006F1CFD" w:rsidRDefault="006F1CFD"/>
        </w:tc>
        <w:tc>
          <w:tcPr>
            <w:tcW w:w="3515" w:type="dxa"/>
            <w:vMerge/>
          </w:tcPr>
          <w:p w:rsidR="006F1CFD" w:rsidRDefault="006F1CFD"/>
        </w:tc>
        <w:tc>
          <w:tcPr>
            <w:tcW w:w="1474" w:type="dxa"/>
            <w:vMerge/>
          </w:tcPr>
          <w:p w:rsidR="006F1CFD" w:rsidRDefault="006F1CFD"/>
        </w:tc>
        <w:tc>
          <w:tcPr>
            <w:tcW w:w="2041" w:type="dxa"/>
          </w:tcPr>
          <w:p w:rsidR="006F1CFD" w:rsidRDefault="006F1CFD">
            <w:pPr>
              <w:pStyle w:val="ConsPlusNormal"/>
            </w:pPr>
            <w:r>
              <w:t>Средства бюджета Московской области</w:t>
            </w:r>
          </w:p>
        </w:tc>
        <w:tc>
          <w:tcPr>
            <w:tcW w:w="1531" w:type="dxa"/>
          </w:tcPr>
          <w:p w:rsidR="006F1CFD" w:rsidRDefault="006F1CFD">
            <w:pPr>
              <w:pStyle w:val="ConsPlusNormal"/>
            </w:pPr>
            <w:r>
              <w:t>45534,57</w:t>
            </w:r>
          </w:p>
        </w:tc>
        <w:tc>
          <w:tcPr>
            <w:tcW w:w="1531" w:type="dxa"/>
          </w:tcPr>
          <w:p w:rsidR="006F1CFD" w:rsidRDefault="006F1CFD">
            <w:pPr>
              <w:pStyle w:val="ConsPlusNormal"/>
            </w:pPr>
            <w:r>
              <w:t>195903,18</w:t>
            </w:r>
          </w:p>
        </w:tc>
        <w:tc>
          <w:tcPr>
            <w:tcW w:w="1474" w:type="dxa"/>
          </w:tcPr>
          <w:p w:rsidR="006F1CFD" w:rsidRDefault="006F1CFD">
            <w:pPr>
              <w:pStyle w:val="ConsPlusNormal"/>
            </w:pPr>
            <w:r>
              <w:t>195903,18</w:t>
            </w:r>
          </w:p>
        </w:tc>
        <w:tc>
          <w:tcPr>
            <w:tcW w:w="1587" w:type="dxa"/>
          </w:tcPr>
          <w:p w:rsidR="006F1CFD" w:rsidRDefault="006F1CFD">
            <w:pPr>
              <w:pStyle w:val="ConsPlusNormal"/>
            </w:pPr>
            <w:r>
              <w:t>0,00</w:t>
            </w:r>
          </w:p>
        </w:tc>
        <w:tc>
          <w:tcPr>
            <w:tcW w:w="1587" w:type="dxa"/>
          </w:tcPr>
          <w:p w:rsidR="006F1CFD" w:rsidRDefault="006F1CFD">
            <w:pPr>
              <w:pStyle w:val="ConsPlusNormal"/>
            </w:pPr>
            <w:r>
              <w:t>0,00</w:t>
            </w:r>
          </w:p>
        </w:tc>
        <w:tc>
          <w:tcPr>
            <w:tcW w:w="1531" w:type="dxa"/>
          </w:tcPr>
          <w:p w:rsidR="006F1CFD" w:rsidRDefault="006F1CFD">
            <w:pPr>
              <w:pStyle w:val="ConsPlusNormal"/>
            </w:pPr>
            <w:r>
              <w:t>0,00</w:t>
            </w:r>
          </w:p>
        </w:tc>
        <w:tc>
          <w:tcPr>
            <w:tcW w:w="1474" w:type="dxa"/>
          </w:tcPr>
          <w:p w:rsidR="006F1CFD" w:rsidRDefault="006F1CFD">
            <w:pPr>
              <w:pStyle w:val="ConsPlusNormal"/>
            </w:pPr>
            <w:r>
              <w:t>0,00</w:t>
            </w:r>
          </w:p>
        </w:tc>
        <w:tc>
          <w:tcPr>
            <w:tcW w:w="2381" w:type="dxa"/>
            <w:vMerge/>
          </w:tcPr>
          <w:p w:rsidR="006F1CFD" w:rsidRDefault="006F1CFD"/>
        </w:tc>
        <w:tc>
          <w:tcPr>
            <w:tcW w:w="2551" w:type="dxa"/>
            <w:vMerge/>
          </w:tcPr>
          <w:p w:rsidR="006F1CFD" w:rsidRDefault="006F1CFD"/>
        </w:tc>
      </w:tr>
      <w:tr w:rsidR="006F1CFD">
        <w:tc>
          <w:tcPr>
            <w:tcW w:w="1191" w:type="dxa"/>
            <w:vMerge/>
          </w:tcPr>
          <w:p w:rsidR="006F1CFD" w:rsidRDefault="006F1CFD"/>
        </w:tc>
        <w:tc>
          <w:tcPr>
            <w:tcW w:w="3515" w:type="dxa"/>
            <w:vMerge/>
          </w:tcPr>
          <w:p w:rsidR="006F1CFD" w:rsidRDefault="006F1CFD"/>
        </w:tc>
        <w:tc>
          <w:tcPr>
            <w:tcW w:w="1474" w:type="dxa"/>
            <w:vMerge/>
          </w:tcPr>
          <w:p w:rsidR="006F1CFD" w:rsidRDefault="006F1CFD"/>
        </w:tc>
        <w:tc>
          <w:tcPr>
            <w:tcW w:w="2041" w:type="dxa"/>
          </w:tcPr>
          <w:p w:rsidR="006F1CFD" w:rsidRDefault="006F1CFD">
            <w:pPr>
              <w:pStyle w:val="ConsPlusNormal"/>
            </w:pPr>
            <w:r>
              <w:t>Средства федерального бюджета</w:t>
            </w:r>
          </w:p>
        </w:tc>
        <w:tc>
          <w:tcPr>
            <w:tcW w:w="1531" w:type="dxa"/>
          </w:tcPr>
          <w:p w:rsidR="006F1CFD" w:rsidRDefault="006F1CFD">
            <w:pPr>
              <w:pStyle w:val="ConsPlusNormal"/>
            </w:pPr>
            <w:r>
              <w:t>0,00</w:t>
            </w:r>
          </w:p>
        </w:tc>
        <w:tc>
          <w:tcPr>
            <w:tcW w:w="1531" w:type="dxa"/>
          </w:tcPr>
          <w:p w:rsidR="006F1CFD" w:rsidRDefault="006F1CFD">
            <w:pPr>
              <w:pStyle w:val="ConsPlusNormal"/>
            </w:pPr>
            <w:r>
              <w:t>100919,82</w:t>
            </w:r>
          </w:p>
        </w:tc>
        <w:tc>
          <w:tcPr>
            <w:tcW w:w="1474" w:type="dxa"/>
          </w:tcPr>
          <w:p w:rsidR="006F1CFD" w:rsidRDefault="006F1CFD">
            <w:pPr>
              <w:pStyle w:val="ConsPlusNormal"/>
            </w:pPr>
            <w:r>
              <w:t>100919,82</w:t>
            </w:r>
          </w:p>
        </w:tc>
        <w:tc>
          <w:tcPr>
            <w:tcW w:w="1587" w:type="dxa"/>
          </w:tcPr>
          <w:p w:rsidR="006F1CFD" w:rsidRDefault="006F1CFD">
            <w:pPr>
              <w:pStyle w:val="ConsPlusNormal"/>
            </w:pPr>
            <w:r>
              <w:t>0,00</w:t>
            </w:r>
          </w:p>
        </w:tc>
        <w:tc>
          <w:tcPr>
            <w:tcW w:w="1587" w:type="dxa"/>
          </w:tcPr>
          <w:p w:rsidR="006F1CFD" w:rsidRDefault="006F1CFD">
            <w:pPr>
              <w:pStyle w:val="ConsPlusNormal"/>
            </w:pPr>
            <w:r>
              <w:t>0,00</w:t>
            </w:r>
          </w:p>
        </w:tc>
        <w:tc>
          <w:tcPr>
            <w:tcW w:w="1531" w:type="dxa"/>
          </w:tcPr>
          <w:p w:rsidR="006F1CFD" w:rsidRDefault="006F1CFD">
            <w:pPr>
              <w:pStyle w:val="ConsPlusNormal"/>
            </w:pPr>
            <w:r>
              <w:t>0,00</w:t>
            </w:r>
          </w:p>
        </w:tc>
        <w:tc>
          <w:tcPr>
            <w:tcW w:w="1474" w:type="dxa"/>
          </w:tcPr>
          <w:p w:rsidR="006F1CFD" w:rsidRDefault="006F1CFD">
            <w:pPr>
              <w:pStyle w:val="ConsPlusNormal"/>
            </w:pPr>
            <w:r>
              <w:t>0,00</w:t>
            </w:r>
          </w:p>
        </w:tc>
        <w:tc>
          <w:tcPr>
            <w:tcW w:w="2381" w:type="dxa"/>
            <w:vMerge/>
          </w:tcPr>
          <w:p w:rsidR="006F1CFD" w:rsidRDefault="006F1CFD"/>
        </w:tc>
        <w:tc>
          <w:tcPr>
            <w:tcW w:w="2551" w:type="dxa"/>
            <w:vMerge/>
          </w:tcPr>
          <w:p w:rsidR="006F1CFD" w:rsidRDefault="006F1CFD"/>
        </w:tc>
      </w:tr>
      <w:tr w:rsidR="006F1CFD">
        <w:tc>
          <w:tcPr>
            <w:tcW w:w="1191" w:type="dxa"/>
            <w:vMerge/>
          </w:tcPr>
          <w:p w:rsidR="006F1CFD" w:rsidRDefault="006F1CFD"/>
        </w:tc>
        <w:tc>
          <w:tcPr>
            <w:tcW w:w="3515" w:type="dxa"/>
            <w:vMerge/>
          </w:tcPr>
          <w:p w:rsidR="006F1CFD" w:rsidRDefault="006F1CFD"/>
        </w:tc>
        <w:tc>
          <w:tcPr>
            <w:tcW w:w="1474" w:type="dxa"/>
            <w:vMerge/>
          </w:tcPr>
          <w:p w:rsidR="006F1CFD" w:rsidRDefault="006F1CFD"/>
        </w:tc>
        <w:tc>
          <w:tcPr>
            <w:tcW w:w="2041" w:type="dxa"/>
          </w:tcPr>
          <w:p w:rsidR="006F1CFD" w:rsidRDefault="006F1CFD">
            <w:pPr>
              <w:pStyle w:val="ConsPlusNormal"/>
            </w:pPr>
            <w:r>
              <w:t>Средства бюджетов муниципальных образований Московской области</w:t>
            </w:r>
          </w:p>
        </w:tc>
        <w:tc>
          <w:tcPr>
            <w:tcW w:w="1531" w:type="dxa"/>
          </w:tcPr>
          <w:p w:rsidR="006F1CFD" w:rsidRDefault="006F1CFD">
            <w:pPr>
              <w:pStyle w:val="ConsPlusNormal"/>
            </w:pPr>
            <w:r>
              <w:t>50000,00</w:t>
            </w:r>
          </w:p>
        </w:tc>
        <w:tc>
          <w:tcPr>
            <w:tcW w:w="1531" w:type="dxa"/>
          </w:tcPr>
          <w:p w:rsidR="006F1CFD" w:rsidRDefault="006F1CFD">
            <w:pPr>
              <w:pStyle w:val="ConsPlusNormal"/>
            </w:pPr>
            <w:r>
              <w:t>195622,26</w:t>
            </w:r>
          </w:p>
        </w:tc>
        <w:tc>
          <w:tcPr>
            <w:tcW w:w="1474" w:type="dxa"/>
          </w:tcPr>
          <w:p w:rsidR="006F1CFD" w:rsidRDefault="006F1CFD">
            <w:pPr>
              <w:pStyle w:val="ConsPlusNormal"/>
            </w:pPr>
            <w:r>
              <w:t>195622,26</w:t>
            </w:r>
          </w:p>
        </w:tc>
        <w:tc>
          <w:tcPr>
            <w:tcW w:w="1587" w:type="dxa"/>
          </w:tcPr>
          <w:p w:rsidR="006F1CFD" w:rsidRDefault="006F1CFD">
            <w:pPr>
              <w:pStyle w:val="ConsPlusNormal"/>
            </w:pPr>
            <w:r>
              <w:t>0,00</w:t>
            </w:r>
          </w:p>
        </w:tc>
        <w:tc>
          <w:tcPr>
            <w:tcW w:w="1587" w:type="dxa"/>
          </w:tcPr>
          <w:p w:rsidR="006F1CFD" w:rsidRDefault="006F1CFD">
            <w:pPr>
              <w:pStyle w:val="ConsPlusNormal"/>
            </w:pPr>
            <w:r>
              <w:t>0,00</w:t>
            </w:r>
          </w:p>
        </w:tc>
        <w:tc>
          <w:tcPr>
            <w:tcW w:w="1531" w:type="dxa"/>
          </w:tcPr>
          <w:p w:rsidR="006F1CFD" w:rsidRDefault="006F1CFD">
            <w:pPr>
              <w:pStyle w:val="ConsPlusNormal"/>
            </w:pPr>
            <w:r>
              <w:t>0,00</w:t>
            </w:r>
          </w:p>
        </w:tc>
        <w:tc>
          <w:tcPr>
            <w:tcW w:w="1474" w:type="dxa"/>
          </w:tcPr>
          <w:p w:rsidR="006F1CFD" w:rsidRDefault="006F1CFD">
            <w:pPr>
              <w:pStyle w:val="ConsPlusNormal"/>
            </w:pPr>
            <w:r>
              <w:t>0,00</w:t>
            </w:r>
          </w:p>
        </w:tc>
        <w:tc>
          <w:tcPr>
            <w:tcW w:w="2381" w:type="dxa"/>
            <w:vMerge/>
          </w:tcPr>
          <w:p w:rsidR="006F1CFD" w:rsidRDefault="006F1CFD"/>
        </w:tc>
        <w:tc>
          <w:tcPr>
            <w:tcW w:w="2551" w:type="dxa"/>
            <w:vMerge/>
          </w:tcPr>
          <w:p w:rsidR="006F1CFD" w:rsidRDefault="006F1CFD"/>
        </w:tc>
      </w:tr>
      <w:tr w:rsidR="006F1CFD">
        <w:tc>
          <w:tcPr>
            <w:tcW w:w="1191" w:type="dxa"/>
            <w:vMerge w:val="restart"/>
          </w:tcPr>
          <w:p w:rsidR="006F1CFD" w:rsidRDefault="006F1CFD">
            <w:pPr>
              <w:pStyle w:val="ConsPlusNormal"/>
            </w:pPr>
            <w:r>
              <w:t>5.1.1.2.1.</w:t>
            </w:r>
          </w:p>
        </w:tc>
        <w:tc>
          <w:tcPr>
            <w:tcW w:w="3515" w:type="dxa"/>
            <w:vMerge w:val="restart"/>
          </w:tcPr>
          <w:p w:rsidR="006F1CFD" w:rsidRDefault="006F1CFD">
            <w:pPr>
              <w:pStyle w:val="ConsPlusNormal"/>
            </w:pPr>
            <w:r>
              <w:t xml:space="preserve">Субсидии бюджетам муниципальных образований Московской области на поддержку государственных программ </w:t>
            </w:r>
            <w:r>
              <w:lastRenderedPageBreak/>
              <w:t>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 (в части благоустройства парков)</w:t>
            </w:r>
          </w:p>
        </w:tc>
        <w:tc>
          <w:tcPr>
            <w:tcW w:w="1474" w:type="dxa"/>
            <w:vMerge w:val="restart"/>
          </w:tcPr>
          <w:p w:rsidR="006F1CFD" w:rsidRDefault="006F1CFD">
            <w:pPr>
              <w:pStyle w:val="ConsPlusNormal"/>
            </w:pPr>
            <w:r>
              <w:lastRenderedPageBreak/>
              <w:t>2017-2021</w:t>
            </w:r>
          </w:p>
        </w:tc>
        <w:tc>
          <w:tcPr>
            <w:tcW w:w="2041" w:type="dxa"/>
          </w:tcPr>
          <w:p w:rsidR="006F1CFD" w:rsidRDefault="006F1CFD">
            <w:pPr>
              <w:pStyle w:val="ConsPlusNormal"/>
            </w:pPr>
            <w:r>
              <w:t>Итого</w:t>
            </w:r>
          </w:p>
        </w:tc>
        <w:tc>
          <w:tcPr>
            <w:tcW w:w="1531" w:type="dxa"/>
          </w:tcPr>
          <w:p w:rsidR="006F1CFD" w:rsidRDefault="006F1CFD">
            <w:pPr>
              <w:pStyle w:val="ConsPlusNormal"/>
            </w:pPr>
            <w:r>
              <w:t>95534,57</w:t>
            </w:r>
          </w:p>
        </w:tc>
        <w:tc>
          <w:tcPr>
            <w:tcW w:w="1531" w:type="dxa"/>
          </w:tcPr>
          <w:p w:rsidR="006F1CFD" w:rsidRDefault="006F1CFD">
            <w:pPr>
              <w:pStyle w:val="ConsPlusNormal"/>
            </w:pPr>
            <w:r>
              <w:t>312445,26</w:t>
            </w:r>
          </w:p>
        </w:tc>
        <w:tc>
          <w:tcPr>
            <w:tcW w:w="1474" w:type="dxa"/>
          </w:tcPr>
          <w:p w:rsidR="006F1CFD" w:rsidRDefault="006F1CFD">
            <w:pPr>
              <w:pStyle w:val="ConsPlusNormal"/>
            </w:pPr>
            <w:r>
              <w:t>312445,26</w:t>
            </w:r>
          </w:p>
        </w:tc>
        <w:tc>
          <w:tcPr>
            <w:tcW w:w="1587" w:type="dxa"/>
          </w:tcPr>
          <w:p w:rsidR="006F1CFD" w:rsidRDefault="006F1CFD">
            <w:pPr>
              <w:pStyle w:val="ConsPlusNormal"/>
            </w:pPr>
            <w:r>
              <w:t>0,00</w:t>
            </w:r>
          </w:p>
        </w:tc>
        <w:tc>
          <w:tcPr>
            <w:tcW w:w="1587" w:type="dxa"/>
          </w:tcPr>
          <w:p w:rsidR="006F1CFD" w:rsidRDefault="006F1CFD">
            <w:pPr>
              <w:pStyle w:val="ConsPlusNormal"/>
            </w:pPr>
            <w:r>
              <w:t>0,00</w:t>
            </w:r>
          </w:p>
        </w:tc>
        <w:tc>
          <w:tcPr>
            <w:tcW w:w="1531" w:type="dxa"/>
          </w:tcPr>
          <w:p w:rsidR="006F1CFD" w:rsidRDefault="006F1CFD">
            <w:pPr>
              <w:pStyle w:val="ConsPlusNormal"/>
            </w:pPr>
            <w:r>
              <w:t>0,00</w:t>
            </w:r>
          </w:p>
        </w:tc>
        <w:tc>
          <w:tcPr>
            <w:tcW w:w="1474" w:type="dxa"/>
          </w:tcPr>
          <w:p w:rsidR="006F1CFD" w:rsidRDefault="006F1CFD">
            <w:pPr>
              <w:pStyle w:val="ConsPlusNormal"/>
            </w:pPr>
            <w:r>
              <w:t>0,00</w:t>
            </w:r>
          </w:p>
        </w:tc>
        <w:tc>
          <w:tcPr>
            <w:tcW w:w="2381" w:type="dxa"/>
            <w:vMerge w:val="restart"/>
          </w:tcPr>
          <w:p w:rsidR="006F1CFD" w:rsidRDefault="006F1CFD">
            <w:pPr>
              <w:pStyle w:val="ConsPlusNormal"/>
            </w:pPr>
            <w:r>
              <w:t xml:space="preserve">Министерство культуры Московской области; муниципальные </w:t>
            </w:r>
            <w:r>
              <w:lastRenderedPageBreak/>
              <w:t>образования Московской области</w:t>
            </w:r>
          </w:p>
        </w:tc>
        <w:tc>
          <w:tcPr>
            <w:tcW w:w="2551" w:type="dxa"/>
            <w:vMerge w:val="restart"/>
          </w:tcPr>
          <w:p w:rsidR="006F1CFD" w:rsidRDefault="006F1CFD">
            <w:pPr>
              <w:pStyle w:val="ConsPlusNormal"/>
            </w:pPr>
            <w:r>
              <w:lastRenderedPageBreak/>
              <w:t>Создание новых парков Московской области в количестве:</w:t>
            </w:r>
          </w:p>
          <w:p w:rsidR="006F1CFD" w:rsidRDefault="006F1CFD">
            <w:pPr>
              <w:pStyle w:val="ConsPlusNormal"/>
            </w:pPr>
            <w:r>
              <w:t>2017 год - 11</w:t>
            </w:r>
          </w:p>
        </w:tc>
      </w:tr>
      <w:tr w:rsidR="006F1CFD">
        <w:tc>
          <w:tcPr>
            <w:tcW w:w="1191" w:type="dxa"/>
            <w:vMerge/>
          </w:tcPr>
          <w:p w:rsidR="006F1CFD" w:rsidRDefault="006F1CFD"/>
        </w:tc>
        <w:tc>
          <w:tcPr>
            <w:tcW w:w="3515" w:type="dxa"/>
            <w:vMerge/>
          </w:tcPr>
          <w:p w:rsidR="006F1CFD" w:rsidRDefault="006F1CFD"/>
        </w:tc>
        <w:tc>
          <w:tcPr>
            <w:tcW w:w="1474" w:type="dxa"/>
            <w:vMerge/>
          </w:tcPr>
          <w:p w:rsidR="006F1CFD" w:rsidRDefault="006F1CFD"/>
        </w:tc>
        <w:tc>
          <w:tcPr>
            <w:tcW w:w="2041" w:type="dxa"/>
          </w:tcPr>
          <w:p w:rsidR="006F1CFD" w:rsidRDefault="006F1CFD">
            <w:pPr>
              <w:pStyle w:val="ConsPlusNormal"/>
            </w:pPr>
            <w:r>
              <w:t>Средства бюджета Московской области</w:t>
            </w:r>
          </w:p>
        </w:tc>
        <w:tc>
          <w:tcPr>
            <w:tcW w:w="1531" w:type="dxa"/>
          </w:tcPr>
          <w:p w:rsidR="006F1CFD" w:rsidRDefault="006F1CFD">
            <w:pPr>
              <w:pStyle w:val="ConsPlusNormal"/>
            </w:pPr>
            <w:r>
              <w:t>45534,57</w:t>
            </w:r>
          </w:p>
        </w:tc>
        <w:tc>
          <w:tcPr>
            <w:tcW w:w="1531" w:type="dxa"/>
          </w:tcPr>
          <w:p w:rsidR="006F1CFD" w:rsidRDefault="006F1CFD">
            <w:pPr>
              <w:pStyle w:val="ConsPlusNormal"/>
            </w:pPr>
            <w:r>
              <w:t>136503,18</w:t>
            </w:r>
          </w:p>
        </w:tc>
        <w:tc>
          <w:tcPr>
            <w:tcW w:w="1474" w:type="dxa"/>
          </w:tcPr>
          <w:p w:rsidR="006F1CFD" w:rsidRDefault="006F1CFD">
            <w:pPr>
              <w:pStyle w:val="ConsPlusNormal"/>
            </w:pPr>
            <w:r>
              <w:t>136503,18</w:t>
            </w:r>
          </w:p>
        </w:tc>
        <w:tc>
          <w:tcPr>
            <w:tcW w:w="1587" w:type="dxa"/>
          </w:tcPr>
          <w:p w:rsidR="006F1CFD" w:rsidRDefault="006F1CFD">
            <w:pPr>
              <w:pStyle w:val="ConsPlusNormal"/>
            </w:pPr>
            <w:r>
              <w:t>0,00</w:t>
            </w:r>
          </w:p>
        </w:tc>
        <w:tc>
          <w:tcPr>
            <w:tcW w:w="1587" w:type="dxa"/>
          </w:tcPr>
          <w:p w:rsidR="006F1CFD" w:rsidRDefault="006F1CFD">
            <w:pPr>
              <w:pStyle w:val="ConsPlusNormal"/>
            </w:pPr>
            <w:r>
              <w:t>0,00</w:t>
            </w:r>
          </w:p>
        </w:tc>
        <w:tc>
          <w:tcPr>
            <w:tcW w:w="1531" w:type="dxa"/>
          </w:tcPr>
          <w:p w:rsidR="006F1CFD" w:rsidRDefault="006F1CFD">
            <w:pPr>
              <w:pStyle w:val="ConsPlusNormal"/>
            </w:pPr>
            <w:r>
              <w:t>0,00</w:t>
            </w:r>
          </w:p>
        </w:tc>
        <w:tc>
          <w:tcPr>
            <w:tcW w:w="1474" w:type="dxa"/>
          </w:tcPr>
          <w:p w:rsidR="006F1CFD" w:rsidRDefault="006F1CFD">
            <w:pPr>
              <w:pStyle w:val="ConsPlusNormal"/>
            </w:pPr>
            <w:r>
              <w:t>0,00</w:t>
            </w:r>
          </w:p>
        </w:tc>
        <w:tc>
          <w:tcPr>
            <w:tcW w:w="2381" w:type="dxa"/>
            <w:vMerge/>
          </w:tcPr>
          <w:p w:rsidR="006F1CFD" w:rsidRDefault="006F1CFD"/>
        </w:tc>
        <w:tc>
          <w:tcPr>
            <w:tcW w:w="2551" w:type="dxa"/>
            <w:vMerge/>
          </w:tcPr>
          <w:p w:rsidR="006F1CFD" w:rsidRDefault="006F1CFD"/>
        </w:tc>
      </w:tr>
      <w:tr w:rsidR="006F1CFD">
        <w:tc>
          <w:tcPr>
            <w:tcW w:w="1191" w:type="dxa"/>
            <w:vMerge/>
          </w:tcPr>
          <w:p w:rsidR="006F1CFD" w:rsidRDefault="006F1CFD"/>
        </w:tc>
        <w:tc>
          <w:tcPr>
            <w:tcW w:w="3515" w:type="dxa"/>
            <w:vMerge/>
          </w:tcPr>
          <w:p w:rsidR="006F1CFD" w:rsidRDefault="006F1CFD"/>
        </w:tc>
        <w:tc>
          <w:tcPr>
            <w:tcW w:w="1474" w:type="dxa"/>
            <w:vMerge/>
          </w:tcPr>
          <w:p w:rsidR="006F1CFD" w:rsidRDefault="006F1CFD"/>
        </w:tc>
        <w:tc>
          <w:tcPr>
            <w:tcW w:w="2041" w:type="dxa"/>
          </w:tcPr>
          <w:p w:rsidR="006F1CFD" w:rsidRDefault="006F1CFD">
            <w:pPr>
              <w:pStyle w:val="ConsPlusNormal"/>
            </w:pPr>
            <w:r>
              <w:t>Средства федерального бюджета</w:t>
            </w:r>
          </w:p>
        </w:tc>
        <w:tc>
          <w:tcPr>
            <w:tcW w:w="1531" w:type="dxa"/>
          </w:tcPr>
          <w:p w:rsidR="006F1CFD" w:rsidRDefault="006F1CFD">
            <w:pPr>
              <w:pStyle w:val="ConsPlusNormal"/>
            </w:pPr>
            <w:r>
              <w:t>0,00</w:t>
            </w:r>
          </w:p>
        </w:tc>
        <w:tc>
          <w:tcPr>
            <w:tcW w:w="1531" w:type="dxa"/>
          </w:tcPr>
          <w:p w:rsidR="006F1CFD" w:rsidRDefault="006F1CFD">
            <w:pPr>
              <w:pStyle w:val="ConsPlusNormal"/>
            </w:pPr>
            <w:r>
              <w:t>70319,82</w:t>
            </w:r>
          </w:p>
        </w:tc>
        <w:tc>
          <w:tcPr>
            <w:tcW w:w="1474" w:type="dxa"/>
          </w:tcPr>
          <w:p w:rsidR="006F1CFD" w:rsidRDefault="006F1CFD">
            <w:pPr>
              <w:pStyle w:val="ConsPlusNormal"/>
            </w:pPr>
            <w:r>
              <w:t>70319,82</w:t>
            </w:r>
          </w:p>
        </w:tc>
        <w:tc>
          <w:tcPr>
            <w:tcW w:w="1587" w:type="dxa"/>
          </w:tcPr>
          <w:p w:rsidR="006F1CFD" w:rsidRDefault="006F1CFD">
            <w:pPr>
              <w:pStyle w:val="ConsPlusNormal"/>
            </w:pPr>
            <w:r>
              <w:t>0,00</w:t>
            </w:r>
          </w:p>
        </w:tc>
        <w:tc>
          <w:tcPr>
            <w:tcW w:w="1587" w:type="dxa"/>
          </w:tcPr>
          <w:p w:rsidR="006F1CFD" w:rsidRDefault="006F1CFD">
            <w:pPr>
              <w:pStyle w:val="ConsPlusNormal"/>
            </w:pPr>
            <w:r>
              <w:t>0,00</w:t>
            </w:r>
          </w:p>
        </w:tc>
        <w:tc>
          <w:tcPr>
            <w:tcW w:w="1531" w:type="dxa"/>
          </w:tcPr>
          <w:p w:rsidR="006F1CFD" w:rsidRDefault="006F1CFD">
            <w:pPr>
              <w:pStyle w:val="ConsPlusNormal"/>
            </w:pPr>
            <w:r>
              <w:t>0,00</w:t>
            </w:r>
          </w:p>
        </w:tc>
        <w:tc>
          <w:tcPr>
            <w:tcW w:w="1474" w:type="dxa"/>
          </w:tcPr>
          <w:p w:rsidR="006F1CFD" w:rsidRDefault="006F1CFD">
            <w:pPr>
              <w:pStyle w:val="ConsPlusNormal"/>
            </w:pPr>
            <w:r>
              <w:t>0,00</w:t>
            </w:r>
          </w:p>
        </w:tc>
        <w:tc>
          <w:tcPr>
            <w:tcW w:w="2381" w:type="dxa"/>
            <w:vMerge/>
          </w:tcPr>
          <w:p w:rsidR="006F1CFD" w:rsidRDefault="006F1CFD"/>
        </w:tc>
        <w:tc>
          <w:tcPr>
            <w:tcW w:w="2551" w:type="dxa"/>
            <w:vMerge/>
          </w:tcPr>
          <w:p w:rsidR="006F1CFD" w:rsidRDefault="006F1CFD"/>
        </w:tc>
      </w:tr>
      <w:tr w:rsidR="006F1CFD">
        <w:tc>
          <w:tcPr>
            <w:tcW w:w="1191" w:type="dxa"/>
            <w:vMerge/>
          </w:tcPr>
          <w:p w:rsidR="006F1CFD" w:rsidRDefault="006F1CFD"/>
        </w:tc>
        <w:tc>
          <w:tcPr>
            <w:tcW w:w="3515" w:type="dxa"/>
            <w:vMerge/>
          </w:tcPr>
          <w:p w:rsidR="006F1CFD" w:rsidRDefault="006F1CFD"/>
        </w:tc>
        <w:tc>
          <w:tcPr>
            <w:tcW w:w="1474" w:type="dxa"/>
            <w:vMerge/>
          </w:tcPr>
          <w:p w:rsidR="006F1CFD" w:rsidRDefault="006F1CFD"/>
        </w:tc>
        <w:tc>
          <w:tcPr>
            <w:tcW w:w="2041" w:type="dxa"/>
          </w:tcPr>
          <w:p w:rsidR="006F1CFD" w:rsidRDefault="006F1CFD">
            <w:pPr>
              <w:pStyle w:val="ConsPlusNormal"/>
            </w:pPr>
            <w:r>
              <w:t>Средства бюджетов муниципальных образований Московской области</w:t>
            </w:r>
          </w:p>
        </w:tc>
        <w:tc>
          <w:tcPr>
            <w:tcW w:w="1531" w:type="dxa"/>
          </w:tcPr>
          <w:p w:rsidR="006F1CFD" w:rsidRDefault="006F1CFD">
            <w:pPr>
              <w:pStyle w:val="ConsPlusNormal"/>
            </w:pPr>
            <w:r>
              <w:t>50000,00</w:t>
            </w:r>
          </w:p>
        </w:tc>
        <w:tc>
          <w:tcPr>
            <w:tcW w:w="1531" w:type="dxa"/>
          </w:tcPr>
          <w:p w:rsidR="006F1CFD" w:rsidRDefault="006F1CFD">
            <w:pPr>
              <w:pStyle w:val="ConsPlusNormal"/>
            </w:pPr>
            <w:r>
              <w:t>105622,26</w:t>
            </w:r>
          </w:p>
        </w:tc>
        <w:tc>
          <w:tcPr>
            <w:tcW w:w="1474" w:type="dxa"/>
          </w:tcPr>
          <w:p w:rsidR="006F1CFD" w:rsidRDefault="006F1CFD">
            <w:pPr>
              <w:pStyle w:val="ConsPlusNormal"/>
            </w:pPr>
            <w:r>
              <w:t>105622,26</w:t>
            </w:r>
          </w:p>
        </w:tc>
        <w:tc>
          <w:tcPr>
            <w:tcW w:w="1587" w:type="dxa"/>
          </w:tcPr>
          <w:p w:rsidR="006F1CFD" w:rsidRDefault="006F1CFD">
            <w:pPr>
              <w:pStyle w:val="ConsPlusNormal"/>
            </w:pPr>
            <w:r>
              <w:t>0,00</w:t>
            </w:r>
          </w:p>
        </w:tc>
        <w:tc>
          <w:tcPr>
            <w:tcW w:w="1587" w:type="dxa"/>
          </w:tcPr>
          <w:p w:rsidR="006F1CFD" w:rsidRDefault="006F1CFD">
            <w:pPr>
              <w:pStyle w:val="ConsPlusNormal"/>
            </w:pPr>
            <w:r>
              <w:t>0,00</w:t>
            </w:r>
          </w:p>
        </w:tc>
        <w:tc>
          <w:tcPr>
            <w:tcW w:w="1531" w:type="dxa"/>
          </w:tcPr>
          <w:p w:rsidR="006F1CFD" w:rsidRDefault="006F1CFD">
            <w:pPr>
              <w:pStyle w:val="ConsPlusNormal"/>
            </w:pPr>
            <w:r>
              <w:t>0,00</w:t>
            </w:r>
          </w:p>
        </w:tc>
        <w:tc>
          <w:tcPr>
            <w:tcW w:w="1474" w:type="dxa"/>
          </w:tcPr>
          <w:p w:rsidR="006F1CFD" w:rsidRDefault="006F1CFD">
            <w:pPr>
              <w:pStyle w:val="ConsPlusNormal"/>
            </w:pPr>
            <w:r>
              <w:t>0,00</w:t>
            </w:r>
          </w:p>
        </w:tc>
        <w:tc>
          <w:tcPr>
            <w:tcW w:w="2381" w:type="dxa"/>
            <w:vMerge/>
          </w:tcPr>
          <w:p w:rsidR="006F1CFD" w:rsidRDefault="006F1CFD"/>
        </w:tc>
        <w:tc>
          <w:tcPr>
            <w:tcW w:w="2551" w:type="dxa"/>
            <w:vMerge/>
          </w:tcPr>
          <w:p w:rsidR="006F1CFD" w:rsidRDefault="006F1CFD"/>
        </w:tc>
      </w:tr>
      <w:tr w:rsidR="006F1CFD">
        <w:tc>
          <w:tcPr>
            <w:tcW w:w="1191" w:type="dxa"/>
            <w:vMerge w:val="restart"/>
          </w:tcPr>
          <w:p w:rsidR="006F1CFD" w:rsidRDefault="006F1CFD">
            <w:pPr>
              <w:pStyle w:val="ConsPlusNormal"/>
            </w:pPr>
            <w:r>
              <w:t>5.1.1.2.2.</w:t>
            </w:r>
          </w:p>
        </w:tc>
        <w:tc>
          <w:tcPr>
            <w:tcW w:w="3515" w:type="dxa"/>
            <w:vMerge w:val="restart"/>
          </w:tcPr>
          <w:p w:rsidR="006F1CFD" w:rsidRDefault="006F1CFD">
            <w:pPr>
              <w:pStyle w:val="ConsPlusNormal"/>
            </w:pPr>
            <w:r>
              <w:t>Субсидии бюджетам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 (в части создания новых парков)</w:t>
            </w:r>
          </w:p>
        </w:tc>
        <w:tc>
          <w:tcPr>
            <w:tcW w:w="1474" w:type="dxa"/>
            <w:vMerge w:val="restart"/>
          </w:tcPr>
          <w:p w:rsidR="006F1CFD" w:rsidRDefault="006F1CFD">
            <w:pPr>
              <w:pStyle w:val="ConsPlusNormal"/>
            </w:pPr>
            <w:r>
              <w:t>2017-2021</w:t>
            </w:r>
          </w:p>
        </w:tc>
        <w:tc>
          <w:tcPr>
            <w:tcW w:w="2041" w:type="dxa"/>
          </w:tcPr>
          <w:p w:rsidR="006F1CFD" w:rsidRDefault="006F1CFD">
            <w:pPr>
              <w:pStyle w:val="ConsPlusNormal"/>
            </w:pPr>
            <w:r>
              <w:t>Итого</w:t>
            </w:r>
          </w:p>
        </w:tc>
        <w:tc>
          <w:tcPr>
            <w:tcW w:w="1531" w:type="dxa"/>
          </w:tcPr>
          <w:p w:rsidR="006F1CFD" w:rsidRDefault="006F1CFD">
            <w:pPr>
              <w:pStyle w:val="ConsPlusNormal"/>
            </w:pPr>
            <w:r>
              <w:t>95534,57</w:t>
            </w:r>
          </w:p>
        </w:tc>
        <w:tc>
          <w:tcPr>
            <w:tcW w:w="1531" w:type="dxa"/>
          </w:tcPr>
          <w:p w:rsidR="006F1CFD" w:rsidRDefault="006F1CFD">
            <w:pPr>
              <w:pStyle w:val="ConsPlusNormal"/>
            </w:pPr>
            <w:r>
              <w:t>180000,00</w:t>
            </w:r>
          </w:p>
        </w:tc>
        <w:tc>
          <w:tcPr>
            <w:tcW w:w="1474" w:type="dxa"/>
          </w:tcPr>
          <w:p w:rsidR="006F1CFD" w:rsidRDefault="006F1CFD">
            <w:pPr>
              <w:pStyle w:val="ConsPlusNormal"/>
            </w:pPr>
            <w:r>
              <w:t>180000,00</w:t>
            </w:r>
          </w:p>
        </w:tc>
        <w:tc>
          <w:tcPr>
            <w:tcW w:w="1587" w:type="dxa"/>
          </w:tcPr>
          <w:p w:rsidR="006F1CFD" w:rsidRDefault="006F1CFD">
            <w:pPr>
              <w:pStyle w:val="ConsPlusNormal"/>
            </w:pPr>
            <w:r>
              <w:t>0,00</w:t>
            </w:r>
          </w:p>
        </w:tc>
        <w:tc>
          <w:tcPr>
            <w:tcW w:w="1587" w:type="dxa"/>
          </w:tcPr>
          <w:p w:rsidR="006F1CFD" w:rsidRDefault="006F1CFD">
            <w:pPr>
              <w:pStyle w:val="ConsPlusNormal"/>
            </w:pPr>
            <w:r>
              <w:t>0,00</w:t>
            </w:r>
          </w:p>
        </w:tc>
        <w:tc>
          <w:tcPr>
            <w:tcW w:w="1531" w:type="dxa"/>
          </w:tcPr>
          <w:p w:rsidR="006F1CFD" w:rsidRDefault="006F1CFD">
            <w:pPr>
              <w:pStyle w:val="ConsPlusNormal"/>
            </w:pPr>
            <w:r>
              <w:t>0,00</w:t>
            </w:r>
          </w:p>
        </w:tc>
        <w:tc>
          <w:tcPr>
            <w:tcW w:w="1474" w:type="dxa"/>
          </w:tcPr>
          <w:p w:rsidR="006F1CFD" w:rsidRDefault="006F1CFD">
            <w:pPr>
              <w:pStyle w:val="ConsPlusNormal"/>
            </w:pPr>
            <w:r>
              <w:t>0,00</w:t>
            </w:r>
          </w:p>
        </w:tc>
        <w:tc>
          <w:tcPr>
            <w:tcW w:w="2381" w:type="dxa"/>
            <w:vMerge w:val="restart"/>
          </w:tcPr>
          <w:p w:rsidR="006F1CFD" w:rsidRDefault="006F1CFD">
            <w:pPr>
              <w:pStyle w:val="ConsPlusNormal"/>
            </w:pPr>
            <w:r>
              <w:t>Министерство культуры Московской области; муниципальные образования Московской области</w:t>
            </w:r>
          </w:p>
        </w:tc>
        <w:tc>
          <w:tcPr>
            <w:tcW w:w="2551" w:type="dxa"/>
            <w:vMerge w:val="restart"/>
          </w:tcPr>
          <w:p w:rsidR="006F1CFD" w:rsidRDefault="006F1CFD">
            <w:pPr>
              <w:pStyle w:val="ConsPlusNormal"/>
            </w:pPr>
            <w:r>
              <w:t>Создание новых парков Московской области в количестве:</w:t>
            </w:r>
          </w:p>
          <w:p w:rsidR="006F1CFD" w:rsidRDefault="006F1CFD">
            <w:pPr>
              <w:pStyle w:val="ConsPlusNormal"/>
            </w:pPr>
            <w:r>
              <w:t>2017 год - 9</w:t>
            </w:r>
          </w:p>
        </w:tc>
      </w:tr>
      <w:tr w:rsidR="006F1CFD">
        <w:tc>
          <w:tcPr>
            <w:tcW w:w="1191" w:type="dxa"/>
            <w:vMerge/>
          </w:tcPr>
          <w:p w:rsidR="006F1CFD" w:rsidRDefault="006F1CFD"/>
        </w:tc>
        <w:tc>
          <w:tcPr>
            <w:tcW w:w="3515" w:type="dxa"/>
            <w:vMerge/>
          </w:tcPr>
          <w:p w:rsidR="006F1CFD" w:rsidRDefault="006F1CFD"/>
        </w:tc>
        <w:tc>
          <w:tcPr>
            <w:tcW w:w="1474" w:type="dxa"/>
            <w:vMerge/>
          </w:tcPr>
          <w:p w:rsidR="006F1CFD" w:rsidRDefault="006F1CFD"/>
        </w:tc>
        <w:tc>
          <w:tcPr>
            <w:tcW w:w="2041" w:type="dxa"/>
          </w:tcPr>
          <w:p w:rsidR="006F1CFD" w:rsidRDefault="006F1CFD">
            <w:pPr>
              <w:pStyle w:val="ConsPlusNormal"/>
            </w:pPr>
            <w:r>
              <w:t>Средства бюджета Московской области</w:t>
            </w:r>
          </w:p>
        </w:tc>
        <w:tc>
          <w:tcPr>
            <w:tcW w:w="1531" w:type="dxa"/>
          </w:tcPr>
          <w:p w:rsidR="006F1CFD" w:rsidRDefault="006F1CFD">
            <w:pPr>
              <w:pStyle w:val="ConsPlusNormal"/>
            </w:pPr>
            <w:r>
              <w:t>45534,57</w:t>
            </w:r>
          </w:p>
        </w:tc>
        <w:tc>
          <w:tcPr>
            <w:tcW w:w="1531" w:type="dxa"/>
          </w:tcPr>
          <w:p w:rsidR="006F1CFD" w:rsidRDefault="006F1CFD">
            <w:pPr>
              <w:pStyle w:val="ConsPlusNormal"/>
            </w:pPr>
            <w:r>
              <w:t>59400,00</w:t>
            </w:r>
          </w:p>
        </w:tc>
        <w:tc>
          <w:tcPr>
            <w:tcW w:w="1474" w:type="dxa"/>
          </w:tcPr>
          <w:p w:rsidR="006F1CFD" w:rsidRDefault="006F1CFD">
            <w:pPr>
              <w:pStyle w:val="ConsPlusNormal"/>
            </w:pPr>
            <w:r>
              <w:t>59400,00</w:t>
            </w:r>
          </w:p>
        </w:tc>
        <w:tc>
          <w:tcPr>
            <w:tcW w:w="1587" w:type="dxa"/>
          </w:tcPr>
          <w:p w:rsidR="006F1CFD" w:rsidRDefault="006F1CFD">
            <w:pPr>
              <w:pStyle w:val="ConsPlusNormal"/>
            </w:pPr>
            <w:r>
              <w:t>0,00</w:t>
            </w:r>
          </w:p>
        </w:tc>
        <w:tc>
          <w:tcPr>
            <w:tcW w:w="1587" w:type="dxa"/>
          </w:tcPr>
          <w:p w:rsidR="006F1CFD" w:rsidRDefault="006F1CFD">
            <w:pPr>
              <w:pStyle w:val="ConsPlusNormal"/>
            </w:pPr>
            <w:r>
              <w:t>0,00</w:t>
            </w:r>
          </w:p>
        </w:tc>
        <w:tc>
          <w:tcPr>
            <w:tcW w:w="1531" w:type="dxa"/>
          </w:tcPr>
          <w:p w:rsidR="006F1CFD" w:rsidRDefault="006F1CFD">
            <w:pPr>
              <w:pStyle w:val="ConsPlusNormal"/>
            </w:pPr>
            <w:r>
              <w:t>0,00</w:t>
            </w:r>
          </w:p>
        </w:tc>
        <w:tc>
          <w:tcPr>
            <w:tcW w:w="1474" w:type="dxa"/>
          </w:tcPr>
          <w:p w:rsidR="006F1CFD" w:rsidRDefault="006F1CFD">
            <w:pPr>
              <w:pStyle w:val="ConsPlusNormal"/>
            </w:pPr>
            <w:r>
              <w:t>0,00</w:t>
            </w:r>
          </w:p>
        </w:tc>
        <w:tc>
          <w:tcPr>
            <w:tcW w:w="2381" w:type="dxa"/>
            <w:vMerge/>
          </w:tcPr>
          <w:p w:rsidR="006F1CFD" w:rsidRDefault="006F1CFD"/>
        </w:tc>
        <w:tc>
          <w:tcPr>
            <w:tcW w:w="2551" w:type="dxa"/>
            <w:vMerge/>
          </w:tcPr>
          <w:p w:rsidR="006F1CFD" w:rsidRDefault="006F1CFD"/>
        </w:tc>
      </w:tr>
      <w:tr w:rsidR="006F1CFD">
        <w:tc>
          <w:tcPr>
            <w:tcW w:w="1191" w:type="dxa"/>
            <w:vMerge/>
          </w:tcPr>
          <w:p w:rsidR="006F1CFD" w:rsidRDefault="006F1CFD"/>
        </w:tc>
        <w:tc>
          <w:tcPr>
            <w:tcW w:w="3515" w:type="dxa"/>
            <w:vMerge/>
          </w:tcPr>
          <w:p w:rsidR="006F1CFD" w:rsidRDefault="006F1CFD"/>
        </w:tc>
        <w:tc>
          <w:tcPr>
            <w:tcW w:w="1474" w:type="dxa"/>
            <w:vMerge/>
          </w:tcPr>
          <w:p w:rsidR="006F1CFD" w:rsidRDefault="006F1CFD"/>
        </w:tc>
        <w:tc>
          <w:tcPr>
            <w:tcW w:w="2041" w:type="dxa"/>
          </w:tcPr>
          <w:p w:rsidR="006F1CFD" w:rsidRDefault="006F1CFD">
            <w:pPr>
              <w:pStyle w:val="ConsPlusNormal"/>
            </w:pPr>
            <w:r>
              <w:t>Средства федерального бюджета</w:t>
            </w:r>
          </w:p>
        </w:tc>
        <w:tc>
          <w:tcPr>
            <w:tcW w:w="1531" w:type="dxa"/>
          </w:tcPr>
          <w:p w:rsidR="006F1CFD" w:rsidRDefault="006F1CFD">
            <w:pPr>
              <w:pStyle w:val="ConsPlusNormal"/>
            </w:pPr>
            <w:r>
              <w:t>0,00</w:t>
            </w:r>
          </w:p>
        </w:tc>
        <w:tc>
          <w:tcPr>
            <w:tcW w:w="1531" w:type="dxa"/>
          </w:tcPr>
          <w:p w:rsidR="006F1CFD" w:rsidRDefault="006F1CFD">
            <w:pPr>
              <w:pStyle w:val="ConsPlusNormal"/>
            </w:pPr>
            <w:r>
              <w:t>30600,00</w:t>
            </w:r>
          </w:p>
        </w:tc>
        <w:tc>
          <w:tcPr>
            <w:tcW w:w="1474" w:type="dxa"/>
          </w:tcPr>
          <w:p w:rsidR="006F1CFD" w:rsidRDefault="006F1CFD">
            <w:pPr>
              <w:pStyle w:val="ConsPlusNormal"/>
            </w:pPr>
            <w:r>
              <w:t>30600,00</w:t>
            </w:r>
          </w:p>
        </w:tc>
        <w:tc>
          <w:tcPr>
            <w:tcW w:w="1587" w:type="dxa"/>
          </w:tcPr>
          <w:p w:rsidR="006F1CFD" w:rsidRDefault="006F1CFD">
            <w:pPr>
              <w:pStyle w:val="ConsPlusNormal"/>
            </w:pPr>
            <w:r>
              <w:t>0,00</w:t>
            </w:r>
          </w:p>
        </w:tc>
        <w:tc>
          <w:tcPr>
            <w:tcW w:w="1587" w:type="dxa"/>
          </w:tcPr>
          <w:p w:rsidR="006F1CFD" w:rsidRDefault="006F1CFD">
            <w:pPr>
              <w:pStyle w:val="ConsPlusNormal"/>
            </w:pPr>
            <w:r>
              <w:t>0,00</w:t>
            </w:r>
          </w:p>
        </w:tc>
        <w:tc>
          <w:tcPr>
            <w:tcW w:w="1531" w:type="dxa"/>
          </w:tcPr>
          <w:p w:rsidR="006F1CFD" w:rsidRDefault="006F1CFD">
            <w:pPr>
              <w:pStyle w:val="ConsPlusNormal"/>
            </w:pPr>
            <w:r>
              <w:t>0,00</w:t>
            </w:r>
          </w:p>
        </w:tc>
        <w:tc>
          <w:tcPr>
            <w:tcW w:w="1474" w:type="dxa"/>
          </w:tcPr>
          <w:p w:rsidR="006F1CFD" w:rsidRDefault="006F1CFD">
            <w:pPr>
              <w:pStyle w:val="ConsPlusNormal"/>
            </w:pPr>
            <w:r>
              <w:t>0,00</w:t>
            </w:r>
          </w:p>
        </w:tc>
        <w:tc>
          <w:tcPr>
            <w:tcW w:w="2381" w:type="dxa"/>
            <w:vMerge/>
          </w:tcPr>
          <w:p w:rsidR="006F1CFD" w:rsidRDefault="006F1CFD"/>
        </w:tc>
        <w:tc>
          <w:tcPr>
            <w:tcW w:w="2551" w:type="dxa"/>
            <w:vMerge/>
          </w:tcPr>
          <w:p w:rsidR="006F1CFD" w:rsidRDefault="006F1CFD"/>
        </w:tc>
      </w:tr>
      <w:tr w:rsidR="006F1CFD">
        <w:tc>
          <w:tcPr>
            <w:tcW w:w="1191" w:type="dxa"/>
            <w:vMerge/>
          </w:tcPr>
          <w:p w:rsidR="006F1CFD" w:rsidRDefault="006F1CFD"/>
        </w:tc>
        <w:tc>
          <w:tcPr>
            <w:tcW w:w="3515" w:type="dxa"/>
            <w:vMerge/>
          </w:tcPr>
          <w:p w:rsidR="006F1CFD" w:rsidRDefault="006F1CFD"/>
        </w:tc>
        <w:tc>
          <w:tcPr>
            <w:tcW w:w="1474" w:type="dxa"/>
            <w:vMerge/>
          </w:tcPr>
          <w:p w:rsidR="006F1CFD" w:rsidRDefault="006F1CFD"/>
        </w:tc>
        <w:tc>
          <w:tcPr>
            <w:tcW w:w="2041" w:type="dxa"/>
          </w:tcPr>
          <w:p w:rsidR="006F1CFD" w:rsidRDefault="006F1CFD">
            <w:pPr>
              <w:pStyle w:val="ConsPlusNormal"/>
            </w:pPr>
            <w:r>
              <w:t>Средства бюджетов муниципальных образований Московской области</w:t>
            </w:r>
          </w:p>
        </w:tc>
        <w:tc>
          <w:tcPr>
            <w:tcW w:w="1531" w:type="dxa"/>
          </w:tcPr>
          <w:p w:rsidR="006F1CFD" w:rsidRDefault="006F1CFD">
            <w:pPr>
              <w:pStyle w:val="ConsPlusNormal"/>
            </w:pPr>
            <w:r>
              <w:t>50000,00</w:t>
            </w:r>
          </w:p>
        </w:tc>
        <w:tc>
          <w:tcPr>
            <w:tcW w:w="1531" w:type="dxa"/>
          </w:tcPr>
          <w:p w:rsidR="006F1CFD" w:rsidRDefault="006F1CFD">
            <w:pPr>
              <w:pStyle w:val="ConsPlusNormal"/>
            </w:pPr>
            <w:r>
              <w:t>90000,00</w:t>
            </w:r>
          </w:p>
        </w:tc>
        <w:tc>
          <w:tcPr>
            <w:tcW w:w="1474" w:type="dxa"/>
          </w:tcPr>
          <w:p w:rsidR="006F1CFD" w:rsidRDefault="006F1CFD">
            <w:pPr>
              <w:pStyle w:val="ConsPlusNormal"/>
            </w:pPr>
            <w:r>
              <w:t>90000,00</w:t>
            </w:r>
          </w:p>
        </w:tc>
        <w:tc>
          <w:tcPr>
            <w:tcW w:w="1587" w:type="dxa"/>
          </w:tcPr>
          <w:p w:rsidR="006F1CFD" w:rsidRDefault="006F1CFD">
            <w:pPr>
              <w:pStyle w:val="ConsPlusNormal"/>
            </w:pPr>
            <w:r>
              <w:t>0,00</w:t>
            </w:r>
          </w:p>
        </w:tc>
        <w:tc>
          <w:tcPr>
            <w:tcW w:w="1587" w:type="dxa"/>
          </w:tcPr>
          <w:p w:rsidR="006F1CFD" w:rsidRDefault="006F1CFD">
            <w:pPr>
              <w:pStyle w:val="ConsPlusNormal"/>
            </w:pPr>
            <w:r>
              <w:t>0,00</w:t>
            </w:r>
          </w:p>
        </w:tc>
        <w:tc>
          <w:tcPr>
            <w:tcW w:w="1531" w:type="dxa"/>
          </w:tcPr>
          <w:p w:rsidR="006F1CFD" w:rsidRDefault="006F1CFD">
            <w:pPr>
              <w:pStyle w:val="ConsPlusNormal"/>
            </w:pPr>
            <w:r>
              <w:t>0,00</w:t>
            </w:r>
          </w:p>
        </w:tc>
        <w:tc>
          <w:tcPr>
            <w:tcW w:w="1474" w:type="dxa"/>
          </w:tcPr>
          <w:p w:rsidR="006F1CFD" w:rsidRDefault="006F1CFD">
            <w:pPr>
              <w:pStyle w:val="ConsPlusNormal"/>
            </w:pPr>
            <w:r>
              <w:t>0,00</w:t>
            </w:r>
          </w:p>
        </w:tc>
        <w:tc>
          <w:tcPr>
            <w:tcW w:w="2381" w:type="dxa"/>
            <w:vMerge/>
          </w:tcPr>
          <w:p w:rsidR="006F1CFD" w:rsidRDefault="006F1CFD"/>
        </w:tc>
        <w:tc>
          <w:tcPr>
            <w:tcW w:w="2551" w:type="dxa"/>
            <w:vMerge/>
          </w:tcPr>
          <w:p w:rsidR="006F1CFD" w:rsidRDefault="006F1CFD"/>
        </w:tc>
      </w:tr>
      <w:tr w:rsidR="006F1CFD">
        <w:tc>
          <w:tcPr>
            <w:tcW w:w="1191" w:type="dxa"/>
            <w:vMerge w:val="restart"/>
          </w:tcPr>
          <w:p w:rsidR="006F1CFD" w:rsidRDefault="006F1CFD">
            <w:pPr>
              <w:pStyle w:val="ConsPlusNormal"/>
            </w:pPr>
            <w:r>
              <w:t>5.1.1.2.</w:t>
            </w:r>
          </w:p>
        </w:tc>
        <w:tc>
          <w:tcPr>
            <w:tcW w:w="3515" w:type="dxa"/>
            <w:vMerge w:val="restart"/>
          </w:tcPr>
          <w:p w:rsidR="006F1CFD" w:rsidRDefault="006F1CFD">
            <w:pPr>
              <w:pStyle w:val="ConsPlusNormal"/>
            </w:pPr>
            <w:r>
              <w:t>Иные межбюджетные трансферты, предоставляемые бюджетам муниципальных образований Московской области на премирование победителей смотра-конкурса "Парки Подмосковья"</w:t>
            </w:r>
          </w:p>
        </w:tc>
        <w:tc>
          <w:tcPr>
            <w:tcW w:w="1474" w:type="dxa"/>
            <w:vMerge w:val="restart"/>
          </w:tcPr>
          <w:p w:rsidR="006F1CFD" w:rsidRDefault="006F1CFD">
            <w:pPr>
              <w:pStyle w:val="ConsPlusNormal"/>
            </w:pPr>
            <w:r>
              <w:t>2017-2021</w:t>
            </w:r>
          </w:p>
        </w:tc>
        <w:tc>
          <w:tcPr>
            <w:tcW w:w="2041" w:type="dxa"/>
          </w:tcPr>
          <w:p w:rsidR="006F1CFD" w:rsidRDefault="006F1CFD">
            <w:pPr>
              <w:pStyle w:val="ConsPlusNormal"/>
            </w:pPr>
            <w:r>
              <w:t>Итого</w:t>
            </w:r>
          </w:p>
        </w:tc>
        <w:tc>
          <w:tcPr>
            <w:tcW w:w="1531" w:type="dxa"/>
          </w:tcPr>
          <w:p w:rsidR="006F1CFD" w:rsidRDefault="006F1CFD">
            <w:pPr>
              <w:pStyle w:val="ConsPlusNormal"/>
            </w:pPr>
            <w:r>
              <w:t>28500,00</w:t>
            </w:r>
          </w:p>
        </w:tc>
        <w:tc>
          <w:tcPr>
            <w:tcW w:w="1531" w:type="dxa"/>
          </w:tcPr>
          <w:p w:rsidR="006F1CFD" w:rsidRDefault="006F1CFD">
            <w:pPr>
              <w:pStyle w:val="ConsPlusNormal"/>
            </w:pPr>
            <w:r>
              <w:t>142500,00</w:t>
            </w:r>
          </w:p>
        </w:tc>
        <w:tc>
          <w:tcPr>
            <w:tcW w:w="1474" w:type="dxa"/>
          </w:tcPr>
          <w:p w:rsidR="006F1CFD" w:rsidRDefault="006F1CFD">
            <w:pPr>
              <w:pStyle w:val="ConsPlusNormal"/>
            </w:pPr>
            <w:r>
              <w:t>28500,00</w:t>
            </w:r>
          </w:p>
        </w:tc>
        <w:tc>
          <w:tcPr>
            <w:tcW w:w="1587" w:type="dxa"/>
          </w:tcPr>
          <w:p w:rsidR="006F1CFD" w:rsidRDefault="006F1CFD">
            <w:pPr>
              <w:pStyle w:val="ConsPlusNormal"/>
            </w:pPr>
            <w:r>
              <w:t>28500,00</w:t>
            </w:r>
          </w:p>
        </w:tc>
        <w:tc>
          <w:tcPr>
            <w:tcW w:w="1587" w:type="dxa"/>
          </w:tcPr>
          <w:p w:rsidR="006F1CFD" w:rsidRDefault="006F1CFD">
            <w:pPr>
              <w:pStyle w:val="ConsPlusNormal"/>
            </w:pPr>
            <w:r>
              <w:t>28500,00</w:t>
            </w:r>
          </w:p>
        </w:tc>
        <w:tc>
          <w:tcPr>
            <w:tcW w:w="1531" w:type="dxa"/>
          </w:tcPr>
          <w:p w:rsidR="006F1CFD" w:rsidRDefault="006F1CFD">
            <w:pPr>
              <w:pStyle w:val="ConsPlusNormal"/>
            </w:pPr>
            <w:r>
              <w:t>28500,00</w:t>
            </w:r>
          </w:p>
        </w:tc>
        <w:tc>
          <w:tcPr>
            <w:tcW w:w="1474" w:type="dxa"/>
          </w:tcPr>
          <w:p w:rsidR="006F1CFD" w:rsidRDefault="006F1CFD">
            <w:pPr>
              <w:pStyle w:val="ConsPlusNormal"/>
            </w:pPr>
            <w:r>
              <w:t>28500,00</w:t>
            </w:r>
          </w:p>
        </w:tc>
        <w:tc>
          <w:tcPr>
            <w:tcW w:w="2381" w:type="dxa"/>
            <w:vMerge w:val="restart"/>
          </w:tcPr>
          <w:p w:rsidR="006F1CFD" w:rsidRDefault="006F1CFD">
            <w:pPr>
              <w:pStyle w:val="ConsPlusNormal"/>
            </w:pPr>
            <w:r>
              <w:t>Министерство культуры Московской области; муниципальные образования Московской области</w:t>
            </w:r>
          </w:p>
        </w:tc>
        <w:tc>
          <w:tcPr>
            <w:tcW w:w="2551" w:type="dxa"/>
            <w:vMerge w:val="restart"/>
          </w:tcPr>
          <w:p w:rsidR="006F1CFD" w:rsidRDefault="006F1CFD">
            <w:pPr>
              <w:pStyle w:val="ConsPlusNormal"/>
            </w:pPr>
          </w:p>
        </w:tc>
      </w:tr>
      <w:tr w:rsidR="006F1CFD">
        <w:tc>
          <w:tcPr>
            <w:tcW w:w="1191" w:type="dxa"/>
            <w:vMerge/>
          </w:tcPr>
          <w:p w:rsidR="006F1CFD" w:rsidRDefault="006F1CFD"/>
        </w:tc>
        <w:tc>
          <w:tcPr>
            <w:tcW w:w="3515" w:type="dxa"/>
            <w:vMerge/>
          </w:tcPr>
          <w:p w:rsidR="006F1CFD" w:rsidRDefault="006F1CFD"/>
        </w:tc>
        <w:tc>
          <w:tcPr>
            <w:tcW w:w="1474" w:type="dxa"/>
            <w:vMerge/>
          </w:tcPr>
          <w:p w:rsidR="006F1CFD" w:rsidRDefault="006F1CFD"/>
        </w:tc>
        <w:tc>
          <w:tcPr>
            <w:tcW w:w="2041" w:type="dxa"/>
          </w:tcPr>
          <w:p w:rsidR="006F1CFD" w:rsidRDefault="006F1CFD">
            <w:pPr>
              <w:pStyle w:val="ConsPlusNormal"/>
            </w:pPr>
            <w:r>
              <w:t>Средства бюджета Московской области</w:t>
            </w:r>
          </w:p>
        </w:tc>
        <w:tc>
          <w:tcPr>
            <w:tcW w:w="1531" w:type="dxa"/>
          </w:tcPr>
          <w:p w:rsidR="006F1CFD" w:rsidRDefault="006F1CFD">
            <w:pPr>
              <w:pStyle w:val="ConsPlusNormal"/>
            </w:pPr>
            <w:r>
              <w:t>28500,00</w:t>
            </w:r>
          </w:p>
        </w:tc>
        <w:tc>
          <w:tcPr>
            <w:tcW w:w="1531" w:type="dxa"/>
          </w:tcPr>
          <w:p w:rsidR="006F1CFD" w:rsidRDefault="006F1CFD">
            <w:pPr>
              <w:pStyle w:val="ConsPlusNormal"/>
            </w:pPr>
            <w:r>
              <w:t>142500,00</w:t>
            </w:r>
          </w:p>
        </w:tc>
        <w:tc>
          <w:tcPr>
            <w:tcW w:w="1474" w:type="dxa"/>
          </w:tcPr>
          <w:p w:rsidR="006F1CFD" w:rsidRDefault="006F1CFD">
            <w:pPr>
              <w:pStyle w:val="ConsPlusNormal"/>
            </w:pPr>
            <w:r>
              <w:t>28500,00</w:t>
            </w:r>
          </w:p>
        </w:tc>
        <w:tc>
          <w:tcPr>
            <w:tcW w:w="1587" w:type="dxa"/>
          </w:tcPr>
          <w:p w:rsidR="006F1CFD" w:rsidRDefault="006F1CFD">
            <w:pPr>
              <w:pStyle w:val="ConsPlusNormal"/>
            </w:pPr>
            <w:r>
              <w:t>28500,00</w:t>
            </w:r>
          </w:p>
        </w:tc>
        <w:tc>
          <w:tcPr>
            <w:tcW w:w="1587" w:type="dxa"/>
          </w:tcPr>
          <w:p w:rsidR="006F1CFD" w:rsidRDefault="006F1CFD">
            <w:pPr>
              <w:pStyle w:val="ConsPlusNormal"/>
            </w:pPr>
            <w:r>
              <w:t>28500,00</w:t>
            </w:r>
          </w:p>
        </w:tc>
        <w:tc>
          <w:tcPr>
            <w:tcW w:w="1531" w:type="dxa"/>
          </w:tcPr>
          <w:p w:rsidR="006F1CFD" w:rsidRDefault="006F1CFD">
            <w:pPr>
              <w:pStyle w:val="ConsPlusNormal"/>
            </w:pPr>
            <w:r>
              <w:t>28500,00</w:t>
            </w:r>
          </w:p>
        </w:tc>
        <w:tc>
          <w:tcPr>
            <w:tcW w:w="1474" w:type="dxa"/>
          </w:tcPr>
          <w:p w:rsidR="006F1CFD" w:rsidRDefault="006F1CFD">
            <w:pPr>
              <w:pStyle w:val="ConsPlusNormal"/>
            </w:pPr>
            <w:r>
              <w:t>28500,00</w:t>
            </w:r>
          </w:p>
        </w:tc>
        <w:tc>
          <w:tcPr>
            <w:tcW w:w="2381" w:type="dxa"/>
            <w:vMerge/>
          </w:tcPr>
          <w:p w:rsidR="006F1CFD" w:rsidRDefault="006F1CFD"/>
        </w:tc>
        <w:tc>
          <w:tcPr>
            <w:tcW w:w="2551" w:type="dxa"/>
            <w:vMerge/>
          </w:tcPr>
          <w:p w:rsidR="006F1CFD" w:rsidRDefault="006F1CFD"/>
        </w:tc>
      </w:tr>
      <w:tr w:rsidR="006F1CFD">
        <w:tc>
          <w:tcPr>
            <w:tcW w:w="1191" w:type="dxa"/>
            <w:vMerge w:val="restart"/>
          </w:tcPr>
          <w:p w:rsidR="006F1CFD" w:rsidRDefault="006F1CFD">
            <w:pPr>
              <w:pStyle w:val="ConsPlusNormal"/>
            </w:pPr>
          </w:p>
        </w:tc>
        <w:tc>
          <w:tcPr>
            <w:tcW w:w="3515" w:type="dxa"/>
            <w:vMerge w:val="restart"/>
          </w:tcPr>
          <w:p w:rsidR="006F1CFD" w:rsidRDefault="006F1CFD">
            <w:pPr>
              <w:pStyle w:val="ConsPlusNormal"/>
            </w:pPr>
            <w:r>
              <w:t>Итого по подпрограмме V</w:t>
            </w:r>
          </w:p>
        </w:tc>
        <w:tc>
          <w:tcPr>
            <w:tcW w:w="1474" w:type="dxa"/>
            <w:vMerge w:val="restart"/>
          </w:tcPr>
          <w:p w:rsidR="006F1CFD" w:rsidRDefault="006F1CFD">
            <w:pPr>
              <w:pStyle w:val="ConsPlusNormal"/>
            </w:pPr>
            <w:r>
              <w:t>2017-2021</w:t>
            </w:r>
          </w:p>
        </w:tc>
        <w:tc>
          <w:tcPr>
            <w:tcW w:w="2041" w:type="dxa"/>
          </w:tcPr>
          <w:p w:rsidR="006F1CFD" w:rsidRDefault="006F1CFD">
            <w:pPr>
              <w:pStyle w:val="ConsPlusNormal"/>
            </w:pPr>
            <w:r>
              <w:t>Итого</w:t>
            </w:r>
          </w:p>
        </w:tc>
        <w:tc>
          <w:tcPr>
            <w:tcW w:w="1531" w:type="dxa"/>
          </w:tcPr>
          <w:p w:rsidR="006F1CFD" w:rsidRDefault="006F1CFD">
            <w:pPr>
              <w:pStyle w:val="ConsPlusNormal"/>
            </w:pPr>
            <w:r>
              <w:t>386281,60</w:t>
            </w:r>
          </w:p>
        </w:tc>
        <w:tc>
          <w:tcPr>
            <w:tcW w:w="1531" w:type="dxa"/>
          </w:tcPr>
          <w:p w:rsidR="006F1CFD" w:rsidRDefault="006F1CFD">
            <w:pPr>
              <w:pStyle w:val="ConsPlusNormal"/>
            </w:pPr>
            <w:r>
              <w:t>2283864,26</w:t>
            </w:r>
          </w:p>
        </w:tc>
        <w:tc>
          <w:tcPr>
            <w:tcW w:w="1474" w:type="dxa"/>
          </w:tcPr>
          <w:p w:rsidR="006F1CFD" w:rsidRDefault="006F1CFD">
            <w:pPr>
              <w:pStyle w:val="ConsPlusNormal"/>
            </w:pPr>
            <w:r>
              <w:t>520945,26</w:t>
            </w:r>
          </w:p>
        </w:tc>
        <w:tc>
          <w:tcPr>
            <w:tcW w:w="1587" w:type="dxa"/>
          </w:tcPr>
          <w:p w:rsidR="006F1CFD" w:rsidRDefault="006F1CFD">
            <w:pPr>
              <w:pStyle w:val="ConsPlusNormal"/>
            </w:pPr>
            <w:r>
              <w:t>537419,00</w:t>
            </w:r>
          </w:p>
        </w:tc>
        <w:tc>
          <w:tcPr>
            <w:tcW w:w="1587" w:type="dxa"/>
          </w:tcPr>
          <w:p w:rsidR="006F1CFD" w:rsidRDefault="006F1CFD">
            <w:pPr>
              <w:pStyle w:val="ConsPlusNormal"/>
            </w:pPr>
            <w:r>
              <w:t>408500,00</w:t>
            </w:r>
          </w:p>
        </w:tc>
        <w:tc>
          <w:tcPr>
            <w:tcW w:w="1531" w:type="dxa"/>
          </w:tcPr>
          <w:p w:rsidR="006F1CFD" w:rsidRDefault="006F1CFD">
            <w:pPr>
              <w:pStyle w:val="ConsPlusNormal"/>
            </w:pPr>
            <w:r>
              <w:t>408500,00</w:t>
            </w:r>
          </w:p>
        </w:tc>
        <w:tc>
          <w:tcPr>
            <w:tcW w:w="1474" w:type="dxa"/>
          </w:tcPr>
          <w:p w:rsidR="006F1CFD" w:rsidRDefault="006F1CFD">
            <w:pPr>
              <w:pStyle w:val="ConsPlusNormal"/>
            </w:pPr>
            <w:r>
              <w:t>408500,00</w:t>
            </w:r>
          </w:p>
        </w:tc>
        <w:tc>
          <w:tcPr>
            <w:tcW w:w="2381" w:type="dxa"/>
            <w:vMerge w:val="restart"/>
          </w:tcPr>
          <w:p w:rsidR="006F1CFD" w:rsidRDefault="006F1CFD">
            <w:pPr>
              <w:pStyle w:val="ConsPlusNormal"/>
            </w:pPr>
          </w:p>
        </w:tc>
        <w:tc>
          <w:tcPr>
            <w:tcW w:w="2551" w:type="dxa"/>
            <w:vMerge w:val="restart"/>
          </w:tcPr>
          <w:p w:rsidR="006F1CFD" w:rsidRDefault="006F1CFD">
            <w:pPr>
              <w:pStyle w:val="ConsPlusNormal"/>
            </w:pPr>
          </w:p>
        </w:tc>
      </w:tr>
      <w:tr w:rsidR="006F1CFD">
        <w:tc>
          <w:tcPr>
            <w:tcW w:w="1191" w:type="dxa"/>
            <w:vMerge/>
          </w:tcPr>
          <w:p w:rsidR="006F1CFD" w:rsidRDefault="006F1CFD"/>
        </w:tc>
        <w:tc>
          <w:tcPr>
            <w:tcW w:w="3515" w:type="dxa"/>
            <w:vMerge/>
          </w:tcPr>
          <w:p w:rsidR="006F1CFD" w:rsidRDefault="006F1CFD"/>
        </w:tc>
        <w:tc>
          <w:tcPr>
            <w:tcW w:w="1474" w:type="dxa"/>
            <w:vMerge/>
          </w:tcPr>
          <w:p w:rsidR="006F1CFD" w:rsidRDefault="006F1CFD"/>
        </w:tc>
        <w:tc>
          <w:tcPr>
            <w:tcW w:w="2041" w:type="dxa"/>
          </w:tcPr>
          <w:p w:rsidR="006F1CFD" w:rsidRDefault="006F1CFD">
            <w:pPr>
              <w:pStyle w:val="ConsPlusNormal"/>
            </w:pPr>
            <w:r>
              <w:t>Средства бюджета Московской области</w:t>
            </w:r>
          </w:p>
        </w:tc>
        <w:tc>
          <w:tcPr>
            <w:tcW w:w="1531" w:type="dxa"/>
          </w:tcPr>
          <w:p w:rsidR="006F1CFD" w:rsidRDefault="006F1CFD">
            <w:pPr>
              <w:pStyle w:val="ConsPlusNormal"/>
            </w:pPr>
            <w:r>
              <w:t>207390,80</w:t>
            </w:r>
          </w:p>
        </w:tc>
        <w:tc>
          <w:tcPr>
            <w:tcW w:w="1531" w:type="dxa"/>
          </w:tcPr>
          <w:p w:rsidR="006F1CFD" w:rsidRDefault="006F1CFD">
            <w:pPr>
              <w:pStyle w:val="ConsPlusNormal"/>
            </w:pPr>
            <w:r>
              <w:t>1220876,18</w:t>
            </w:r>
          </w:p>
        </w:tc>
        <w:tc>
          <w:tcPr>
            <w:tcW w:w="1474" w:type="dxa"/>
          </w:tcPr>
          <w:p w:rsidR="006F1CFD" w:rsidRDefault="006F1CFD">
            <w:pPr>
              <w:pStyle w:val="ConsPlusNormal"/>
            </w:pPr>
            <w:r>
              <w:t>224403,18</w:t>
            </w:r>
          </w:p>
        </w:tc>
        <w:tc>
          <w:tcPr>
            <w:tcW w:w="1587" w:type="dxa"/>
          </w:tcPr>
          <w:p w:rsidR="006F1CFD" w:rsidRDefault="006F1CFD">
            <w:pPr>
              <w:pStyle w:val="ConsPlusNormal"/>
            </w:pPr>
            <w:r>
              <w:t>340973,00</w:t>
            </w:r>
          </w:p>
        </w:tc>
        <w:tc>
          <w:tcPr>
            <w:tcW w:w="1587" w:type="dxa"/>
          </w:tcPr>
          <w:p w:rsidR="006F1CFD" w:rsidRDefault="006F1CFD">
            <w:pPr>
              <w:pStyle w:val="ConsPlusNormal"/>
            </w:pPr>
            <w:r>
              <w:t>218500,00</w:t>
            </w:r>
          </w:p>
        </w:tc>
        <w:tc>
          <w:tcPr>
            <w:tcW w:w="1531" w:type="dxa"/>
          </w:tcPr>
          <w:p w:rsidR="006F1CFD" w:rsidRDefault="006F1CFD">
            <w:pPr>
              <w:pStyle w:val="ConsPlusNormal"/>
            </w:pPr>
            <w:r>
              <w:t>218500,00</w:t>
            </w:r>
          </w:p>
        </w:tc>
        <w:tc>
          <w:tcPr>
            <w:tcW w:w="1474" w:type="dxa"/>
          </w:tcPr>
          <w:p w:rsidR="006F1CFD" w:rsidRDefault="006F1CFD">
            <w:pPr>
              <w:pStyle w:val="ConsPlusNormal"/>
            </w:pPr>
            <w:r>
              <w:t>218500,00</w:t>
            </w:r>
          </w:p>
        </w:tc>
        <w:tc>
          <w:tcPr>
            <w:tcW w:w="2381" w:type="dxa"/>
            <w:vMerge/>
          </w:tcPr>
          <w:p w:rsidR="006F1CFD" w:rsidRDefault="006F1CFD"/>
        </w:tc>
        <w:tc>
          <w:tcPr>
            <w:tcW w:w="2551" w:type="dxa"/>
            <w:vMerge/>
          </w:tcPr>
          <w:p w:rsidR="006F1CFD" w:rsidRDefault="006F1CFD"/>
        </w:tc>
      </w:tr>
      <w:tr w:rsidR="006F1CFD">
        <w:tc>
          <w:tcPr>
            <w:tcW w:w="1191" w:type="dxa"/>
            <w:vMerge/>
          </w:tcPr>
          <w:p w:rsidR="006F1CFD" w:rsidRDefault="006F1CFD"/>
        </w:tc>
        <w:tc>
          <w:tcPr>
            <w:tcW w:w="3515" w:type="dxa"/>
            <w:vMerge/>
          </w:tcPr>
          <w:p w:rsidR="006F1CFD" w:rsidRDefault="006F1CFD"/>
        </w:tc>
        <w:tc>
          <w:tcPr>
            <w:tcW w:w="1474" w:type="dxa"/>
            <w:vMerge/>
          </w:tcPr>
          <w:p w:rsidR="006F1CFD" w:rsidRDefault="006F1CFD"/>
        </w:tc>
        <w:tc>
          <w:tcPr>
            <w:tcW w:w="2041" w:type="dxa"/>
          </w:tcPr>
          <w:p w:rsidR="006F1CFD" w:rsidRDefault="006F1CFD">
            <w:pPr>
              <w:pStyle w:val="ConsPlusNormal"/>
            </w:pPr>
            <w:r>
              <w:t>Средства федерального бюджета</w:t>
            </w:r>
          </w:p>
        </w:tc>
        <w:tc>
          <w:tcPr>
            <w:tcW w:w="1531" w:type="dxa"/>
          </w:tcPr>
          <w:p w:rsidR="006F1CFD" w:rsidRDefault="006F1CFD">
            <w:pPr>
              <w:pStyle w:val="ConsPlusNormal"/>
            </w:pPr>
            <w:r>
              <w:t>0,00</w:t>
            </w:r>
          </w:p>
        </w:tc>
        <w:tc>
          <w:tcPr>
            <w:tcW w:w="1531" w:type="dxa"/>
          </w:tcPr>
          <w:p w:rsidR="006F1CFD" w:rsidRDefault="006F1CFD">
            <w:pPr>
              <w:pStyle w:val="ConsPlusNormal"/>
            </w:pPr>
            <w:r>
              <w:t>100919,82</w:t>
            </w:r>
          </w:p>
        </w:tc>
        <w:tc>
          <w:tcPr>
            <w:tcW w:w="1474" w:type="dxa"/>
          </w:tcPr>
          <w:p w:rsidR="006F1CFD" w:rsidRDefault="006F1CFD">
            <w:pPr>
              <w:pStyle w:val="ConsPlusNormal"/>
            </w:pPr>
            <w:r>
              <w:t>100919,82</w:t>
            </w:r>
          </w:p>
        </w:tc>
        <w:tc>
          <w:tcPr>
            <w:tcW w:w="1587" w:type="dxa"/>
          </w:tcPr>
          <w:p w:rsidR="006F1CFD" w:rsidRDefault="006F1CFD">
            <w:pPr>
              <w:pStyle w:val="ConsPlusNormal"/>
            </w:pPr>
            <w:r>
              <w:t>0,00</w:t>
            </w:r>
          </w:p>
        </w:tc>
        <w:tc>
          <w:tcPr>
            <w:tcW w:w="1587" w:type="dxa"/>
          </w:tcPr>
          <w:p w:rsidR="006F1CFD" w:rsidRDefault="006F1CFD">
            <w:pPr>
              <w:pStyle w:val="ConsPlusNormal"/>
            </w:pPr>
            <w:r>
              <w:t>0,00</w:t>
            </w:r>
          </w:p>
        </w:tc>
        <w:tc>
          <w:tcPr>
            <w:tcW w:w="1531" w:type="dxa"/>
          </w:tcPr>
          <w:p w:rsidR="006F1CFD" w:rsidRDefault="006F1CFD">
            <w:pPr>
              <w:pStyle w:val="ConsPlusNormal"/>
            </w:pPr>
            <w:r>
              <w:t>0,00</w:t>
            </w:r>
          </w:p>
        </w:tc>
        <w:tc>
          <w:tcPr>
            <w:tcW w:w="1474" w:type="dxa"/>
          </w:tcPr>
          <w:p w:rsidR="006F1CFD" w:rsidRDefault="006F1CFD">
            <w:pPr>
              <w:pStyle w:val="ConsPlusNormal"/>
            </w:pPr>
            <w:r>
              <w:t>0,00</w:t>
            </w:r>
          </w:p>
        </w:tc>
        <w:tc>
          <w:tcPr>
            <w:tcW w:w="2381" w:type="dxa"/>
            <w:vMerge/>
          </w:tcPr>
          <w:p w:rsidR="006F1CFD" w:rsidRDefault="006F1CFD"/>
        </w:tc>
        <w:tc>
          <w:tcPr>
            <w:tcW w:w="2551" w:type="dxa"/>
            <w:vMerge/>
          </w:tcPr>
          <w:p w:rsidR="006F1CFD" w:rsidRDefault="006F1CFD"/>
        </w:tc>
      </w:tr>
      <w:tr w:rsidR="006F1CFD">
        <w:tc>
          <w:tcPr>
            <w:tcW w:w="1191" w:type="dxa"/>
            <w:vMerge/>
          </w:tcPr>
          <w:p w:rsidR="006F1CFD" w:rsidRDefault="006F1CFD"/>
        </w:tc>
        <w:tc>
          <w:tcPr>
            <w:tcW w:w="3515" w:type="dxa"/>
            <w:vMerge/>
          </w:tcPr>
          <w:p w:rsidR="006F1CFD" w:rsidRDefault="006F1CFD"/>
        </w:tc>
        <w:tc>
          <w:tcPr>
            <w:tcW w:w="1474" w:type="dxa"/>
            <w:vMerge/>
          </w:tcPr>
          <w:p w:rsidR="006F1CFD" w:rsidRDefault="006F1CFD"/>
        </w:tc>
        <w:tc>
          <w:tcPr>
            <w:tcW w:w="2041" w:type="dxa"/>
          </w:tcPr>
          <w:p w:rsidR="006F1CFD" w:rsidRDefault="006F1CFD">
            <w:pPr>
              <w:pStyle w:val="ConsPlusNormal"/>
            </w:pPr>
            <w:r>
              <w:t>Средства бюджетов муниципальных образований Московской области</w:t>
            </w:r>
          </w:p>
        </w:tc>
        <w:tc>
          <w:tcPr>
            <w:tcW w:w="1531" w:type="dxa"/>
          </w:tcPr>
          <w:p w:rsidR="006F1CFD" w:rsidRDefault="006F1CFD">
            <w:pPr>
              <w:pStyle w:val="ConsPlusNormal"/>
            </w:pPr>
            <w:r>
              <w:t>178890,80</w:t>
            </w:r>
          </w:p>
        </w:tc>
        <w:tc>
          <w:tcPr>
            <w:tcW w:w="1531" w:type="dxa"/>
          </w:tcPr>
          <w:p w:rsidR="006F1CFD" w:rsidRDefault="006F1CFD">
            <w:pPr>
              <w:pStyle w:val="ConsPlusNormal"/>
            </w:pPr>
            <w:r>
              <w:t>962068,26</w:t>
            </w:r>
          </w:p>
        </w:tc>
        <w:tc>
          <w:tcPr>
            <w:tcW w:w="1474" w:type="dxa"/>
          </w:tcPr>
          <w:p w:rsidR="006F1CFD" w:rsidRDefault="006F1CFD">
            <w:pPr>
              <w:pStyle w:val="ConsPlusNormal"/>
            </w:pPr>
            <w:r>
              <w:t>195622,26</w:t>
            </w:r>
          </w:p>
        </w:tc>
        <w:tc>
          <w:tcPr>
            <w:tcW w:w="1587" w:type="dxa"/>
          </w:tcPr>
          <w:p w:rsidR="006F1CFD" w:rsidRDefault="006F1CFD">
            <w:pPr>
              <w:pStyle w:val="ConsPlusNormal"/>
            </w:pPr>
            <w:r>
              <w:t>196446,00</w:t>
            </w:r>
          </w:p>
        </w:tc>
        <w:tc>
          <w:tcPr>
            <w:tcW w:w="1587" w:type="dxa"/>
          </w:tcPr>
          <w:p w:rsidR="006F1CFD" w:rsidRDefault="006F1CFD">
            <w:pPr>
              <w:pStyle w:val="ConsPlusNormal"/>
            </w:pPr>
            <w:r>
              <w:t>190000,00</w:t>
            </w:r>
          </w:p>
        </w:tc>
        <w:tc>
          <w:tcPr>
            <w:tcW w:w="1531" w:type="dxa"/>
          </w:tcPr>
          <w:p w:rsidR="006F1CFD" w:rsidRDefault="006F1CFD">
            <w:pPr>
              <w:pStyle w:val="ConsPlusNormal"/>
            </w:pPr>
            <w:r>
              <w:t>190000,00</w:t>
            </w:r>
          </w:p>
        </w:tc>
        <w:tc>
          <w:tcPr>
            <w:tcW w:w="1474" w:type="dxa"/>
          </w:tcPr>
          <w:p w:rsidR="006F1CFD" w:rsidRDefault="006F1CFD">
            <w:pPr>
              <w:pStyle w:val="ConsPlusNormal"/>
            </w:pPr>
            <w:r>
              <w:t>190000,00</w:t>
            </w:r>
          </w:p>
        </w:tc>
        <w:tc>
          <w:tcPr>
            <w:tcW w:w="2381" w:type="dxa"/>
            <w:vMerge/>
          </w:tcPr>
          <w:p w:rsidR="006F1CFD" w:rsidRDefault="006F1CFD"/>
        </w:tc>
        <w:tc>
          <w:tcPr>
            <w:tcW w:w="2551" w:type="dxa"/>
            <w:vMerge/>
          </w:tcPr>
          <w:p w:rsidR="006F1CFD" w:rsidRDefault="006F1CFD"/>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rmal"/>
        <w:jc w:val="center"/>
        <w:outlineLvl w:val="2"/>
      </w:pPr>
      <w:r>
        <w:t>15.6. Порядок предоставления и расходования субсидий за счет</w:t>
      </w:r>
    </w:p>
    <w:p w:rsidR="006F1CFD" w:rsidRDefault="006F1CFD">
      <w:pPr>
        <w:pStyle w:val="ConsPlusNormal"/>
        <w:jc w:val="center"/>
      </w:pPr>
      <w:r>
        <w:t>средств бюджета Московской области бюджетам муниципальных</w:t>
      </w:r>
    </w:p>
    <w:p w:rsidR="006F1CFD" w:rsidRDefault="006F1CFD">
      <w:pPr>
        <w:pStyle w:val="ConsPlusNormal"/>
        <w:jc w:val="center"/>
      </w:pPr>
      <w:r>
        <w:t>образований Московской области на создание новых и (или)</w:t>
      </w:r>
    </w:p>
    <w:p w:rsidR="006F1CFD" w:rsidRDefault="006F1CFD">
      <w:pPr>
        <w:pStyle w:val="ConsPlusNormal"/>
        <w:jc w:val="center"/>
      </w:pPr>
      <w:r>
        <w:t>благоустройство существующих парков культуры и отдыха,</w:t>
      </w:r>
    </w:p>
    <w:p w:rsidR="006F1CFD" w:rsidRDefault="006F1CFD">
      <w:pPr>
        <w:pStyle w:val="ConsPlusNormal"/>
        <w:jc w:val="center"/>
      </w:pPr>
      <w:r>
        <w:t>а также на благоустройство парков, расположенных на землях</w:t>
      </w:r>
    </w:p>
    <w:p w:rsidR="006F1CFD" w:rsidRDefault="006F1CFD">
      <w:pPr>
        <w:pStyle w:val="ConsPlusNormal"/>
        <w:jc w:val="center"/>
      </w:pPr>
      <w:r>
        <w:t>лесного фонда, и распределение указанных субсидий между</w:t>
      </w:r>
    </w:p>
    <w:p w:rsidR="006F1CFD" w:rsidRDefault="006F1CFD">
      <w:pPr>
        <w:pStyle w:val="ConsPlusNormal"/>
        <w:jc w:val="center"/>
      </w:pPr>
      <w:r>
        <w:t>муниципальными образованиями Московской области</w:t>
      </w:r>
    </w:p>
    <w:p w:rsidR="006F1CFD" w:rsidRDefault="006F1CFD">
      <w:pPr>
        <w:pStyle w:val="ConsPlusNormal"/>
        <w:jc w:val="center"/>
      </w:pPr>
      <w:r>
        <w:t>на 2018-2021 годы</w:t>
      </w:r>
    </w:p>
    <w:p w:rsidR="006F1CFD" w:rsidRDefault="006F1CFD">
      <w:pPr>
        <w:pStyle w:val="ConsPlusNormal"/>
        <w:jc w:val="center"/>
      </w:pPr>
      <w:r>
        <w:t xml:space="preserve">(в ред. </w:t>
      </w:r>
      <w:hyperlink r:id="rId247" w:history="1">
        <w:r>
          <w:rPr>
            <w:color w:val="0000FF"/>
          </w:rPr>
          <w:t>постановления</w:t>
        </w:r>
      </w:hyperlink>
      <w:r>
        <w:t xml:space="preserve"> Правительства МО</w:t>
      </w:r>
    </w:p>
    <w:p w:rsidR="006F1CFD" w:rsidRDefault="006F1CFD">
      <w:pPr>
        <w:pStyle w:val="ConsPlusNormal"/>
        <w:jc w:val="center"/>
      </w:pPr>
      <w:r>
        <w:t>от 30.05.2017 N 394/18)</w:t>
      </w:r>
    </w:p>
    <w:p w:rsidR="006F1CFD" w:rsidRDefault="006F1CFD">
      <w:pPr>
        <w:pStyle w:val="ConsPlusNormal"/>
        <w:jc w:val="center"/>
      </w:pPr>
    </w:p>
    <w:p w:rsidR="006F1CFD" w:rsidRDefault="006F1CFD">
      <w:pPr>
        <w:pStyle w:val="ConsPlusNormal"/>
        <w:jc w:val="center"/>
      </w:pPr>
      <w:r>
        <w:t xml:space="preserve">(в ред. </w:t>
      </w:r>
      <w:hyperlink r:id="rId248" w:history="1">
        <w:r>
          <w:rPr>
            <w:color w:val="0000FF"/>
          </w:rPr>
          <w:t>постановления</w:t>
        </w:r>
      </w:hyperlink>
      <w:r>
        <w:t xml:space="preserve"> Правительства МО</w:t>
      </w:r>
    </w:p>
    <w:p w:rsidR="006F1CFD" w:rsidRDefault="006F1CFD">
      <w:pPr>
        <w:pStyle w:val="ConsPlusNormal"/>
        <w:jc w:val="center"/>
      </w:pPr>
      <w:r>
        <w:t>от 25.04.2017 N 306/14)</w:t>
      </w:r>
    </w:p>
    <w:p w:rsidR="006F1CFD" w:rsidRDefault="006F1CFD">
      <w:pPr>
        <w:pStyle w:val="ConsPlusNormal"/>
        <w:jc w:val="both"/>
      </w:pPr>
    </w:p>
    <w:p w:rsidR="006F1CFD" w:rsidRDefault="006F1CFD">
      <w:pPr>
        <w:pStyle w:val="ConsPlusNormal"/>
        <w:ind w:firstLine="540"/>
        <w:jc w:val="both"/>
      </w:pPr>
      <w:r>
        <w:t>1. Настоящий Порядок определяет цели, условия предоставления и расходования субсидий за счет средств бюджета Московской области бюджетам муниципальных образований Московской области на создание новых и (или) благоустройство существующих парков культуры и отдыха, а также благоустройство парков, расположенных на землях лесного фонда (далее - субсидии), критерии отбора муниципальных образований Московской области для предоставления субсидий, распределение субсидий между муниципальными образованиями Московской области, а также регламентирует представление отчетности об использовании субсидий.</w:t>
      </w:r>
    </w:p>
    <w:p w:rsidR="006F1CFD" w:rsidRDefault="006F1CFD">
      <w:pPr>
        <w:pStyle w:val="ConsPlusNormal"/>
        <w:ind w:firstLine="540"/>
        <w:jc w:val="both"/>
      </w:pPr>
      <w:r>
        <w:t>2. Субсидии предоставляются и расходуются в целях софинансирования расходов бюджетов муниципальных образований Московской области на создание новых и (или) благоустройство существующих парков культуры и отдыха, а также благоустройство парков, расположенных на землях лесного фонда.</w:t>
      </w:r>
    </w:p>
    <w:p w:rsidR="006F1CFD" w:rsidRDefault="006F1CFD">
      <w:pPr>
        <w:pStyle w:val="ConsPlusNormal"/>
        <w:ind w:firstLine="540"/>
        <w:jc w:val="both"/>
      </w:pPr>
      <w:r>
        <w:t>3. Главным распорядителем бюджетных средств на предоставление субсидий является Министерство культуры Московской области.</w:t>
      </w:r>
    </w:p>
    <w:p w:rsidR="006F1CFD" w:rsidRDefault="006F1CFD">
      <w:pPr>
        <w:pStyle w:val="ConsPlusNormal"/>
        <w:ind w:firstLine="540"/>
        <w:jc w:val="both"/>
      </w:pPr>
      <w:r>
        <w:t>4. Субсидии предоставляются в пределах средств, предусмотренных законом Московской области о бюджете Московской области на очередной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rsidR="006F1CFD" w:rsidRDefault="006F1CFD">
      <w:pPr>
        <w:pStyle w:val="ConsPlusNormal"/>
        <w:ind w:firstLine="540"/>
        <w:jc w:val="both"/>
      </w:pPr>
      <w:r>
        <w:t>5. Условиями предоставления субсидий являются:</w:t>
      </w:r>
    </w:p>
    <w:p w:rsidR="006F1CFD" w:rsidRDefault="006F1CFD">
      <w:pPr>
        <w:pStyle w:val="ConsPlusNormal"/>
        <w:ind w:firstLine="540"/>
        <w:jc w:val="both"/>
      </w:pPr>
      <w:r>
        <w:t>5.1. По работам на создание новых и (или) благоустройство существующих парков культуры и отдыха:</w:t>
      </w:r>
    </w:p>
    <w:p w:rsidR="006F1CFD" w:rsidRDefault="006F1CFD">
      <w:pPr>
        <w:pStyle w:val="ConsPlusNormal"/>
        <w:ind w:firstLine="540"/>
        <w:jc w:val="both"/>
      </w:pPr>
      <w:r>
        <w:t>наличие заявки от органа местного самоуправления муниципального образования Московской области;</w:t>
      </w:r>
    </w:p>
    <w:p w:rsidR="006F1CFD" w:rsidRDefault="006F1CFD">
      <w:pPr>
        <w:pStyle w:val="ConsPlusNormal"/>
        <w:ind w:firstLine="540"/>
        <w:jc w:val="both"/>
      </w:pPr>
      <w:r>
        <w:t>наличие муниципальной программы (подпрограммы) или соответствующего раздела в комплексной программе социально-экономического развития муниципального образования Московской области, на территории которого предполагается реализация соответствующего мероприятия государственной программы, предусматривающей средства бюджета муниципального образования Московской области на создание новых и (или) благоустройство существующих парков культуры и отдыха, нормативного правового акта органа местного самоуправления муниципального образования Московской области, устанавливающего расходное обязательство муниципального образования Московской области, на исполнение которого предоставляется субсидия, и средств в бюджете муниципального образования Московской области на выполнение указанных мероприятий;</w:t>
      </w:r>
    </w:p>
    <w:p w:rsidR="006F1CFD" w:rsidRDefault="006F1CFD">
      <w:pPr>
        <w:pStyle w:val="ConsPlusNormal"/>
        <w:ind w:firstLine="540"/>
        <w:jc w:val="both"/>
      </w:pPr>
      <w:r>
        <w:t>наличие гарантийных писем об участии муниципального образования Московской области в реализации мероприятия государственной программы и о планируемом софинансировании мероприятия государственной программы в части, касающейся создания новых и (или) благоустройства существующих парков культуры и отдыха, подписанных главой муниципального образования Московской области;</w:t>
      </w:r>
    </w:p>
    <w:p w:rsidR="006F1CFD" w:rsidRDefault="006F1CFD">
      <w:pPr>
        <w:pStyle w:val="ConsPlusNormal"/>
        <w:ind w:firstLine="540"/>
        <w:jc w:val="both"/>
      </w:pPr>
      <w:r>
        <w:t xml:space="preserve">утверждение в составе расходов бюджета муниципального образования Московской </w:t>
      </w:r>
      <w:r>
        <w:lastRenderedPageBreak/>
        <w:t xml:space="preserve">области на соответствующий финансовый год за счет поступлений налоговых и неналоговых доходов в бюджет муниципального образования Московской области бюджетных ассигнований на создание новых парков и (или) благоустройство существующих парков культуры и отдыха в размере не менее объема расходов, предусмотренных в </w:t>
      </w:r>
      <w:hyperlink w:anchor="P10053" w:history="1">
        <w:r>
          <w:rPr>
            <w:color w:val="0000FF"/>
          </w:rPr>
          <w:t>приложении 1</w:t>
        </w:r>
      </w:hyperlink>
      <w:r>
        <w:t xml:space="preserve"> к настоящему Порядку;</w:t>
      </w:r>
    </w:p>
    <w:p w:rsidR="006F1CFD" w:rsidRDefault="006F1CFD">
      <w:pPr>
        <w:pStyle w:val="ConsPlusNormal"/>
        <w:ind w:firstLine="540"/>
        <w:jc w:val="both"/>
      </w:pPr>
      <w:r>
        <w:t xml:space="preserve">выполнение условий, установленных </w:t>
      </w:r>
      <w:hyperlink r:id="rId249" w:history="1">
        <w:r>
          <w:rPr>
            <w:color w:val="0000FF"/>
          </w:rPr>
          <w:t>пунктом 12</w:t>
        </w:r>
      </w:hyperlink>
      <w:r>
        <w:t xml:space="preserve">, </w:t>
      </w:r>
      <w:hyperlink r:id="rId250" w:history="1">
        <w:r>
          <w:rPr>
            <w:color w:val="0000FF"/>
          </w:rPr>
          <w:t>подпунктом 13.2 пункта 13</w:t>
        </w:r>
      </w:hyperlink>
      <w:r>
        <w:t xml:space="preserve"> постановления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6F1CFD" w:rsidRDefault="006F1CFD">
      <w:pPr>
        <w:pStyle w:val="ConsPlusNormal"/>
        <w:ind w:firstLine="540"/>
        <w:jc w:val="both"/>
      </w:pPr>
      <w:r>
        <w:t>наличие в муниципальной программе (подпрограмме) или в соответствующем разделе в комплексной программе социально-экономического развития муниципального образования Московской области, на территории которого предполагается реализация соответствующего мероприятия программы, показателя результативности, на исполнение которого предоставляются субсидии;</w:t>
      </w:r>
    </w:p>
    <w:p w:rsidR="006F1CFD" w:rsidRDefault="006F1CFD">
      <w:pPr>
        <w:pStyle w:val="ConsPlusNormal"/>
        <w:ind w:firstLine="540"/>
        <w:jc w:val="both"/>
      </w:pPr>
      <w:r>
        <w:t>наличие выписки из решения представительного органа муниципального образования Московской области о бюджете муниципального образования Московской области на соответствующий финансовый год об объеме средств, предусмотренных в бюджете муниципального образования Московской области на мероприятия по созданию новых парков и (или) благоустройству существующих парков культуры и отдыха;</w:t>
      </w:r>
    </w:p>
    <w:p w:rsidR="006F1CFD" w:rsidRDefault="006F1CFD">
      <w:pPr>
        <w:pStyle w:val="ConsPlusNormal"/>
        <w:ind w:firstLine="540"/>
        <w:jc w:val="both"/>
      </w:pPr>
      <w:r>
        <w:t>наличие соглашений об информационном взаимодействии при предоставлении межбюджетных трансфертов из бюджета Московской области между органами местного самоуправления муниципальных районов (городских округов) Московской области и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 в установленном им порядке;</w:t>
      </w:r>
    </w:p>
    <w:p w:rsidR="006F1CFD" w:rsidRDefault="006F1CFD">
      <w:pPr>
        <w:pStyle w:val="ConsPlusNormal"/>
        <w:ind w:firstLine="540"/>
        <w:jc w:val="both"/>
      </w:pPr>
      <w:r>
        <w:t>отсутствие задолженности по страховым взносам в государственные внебюджетные фонды.</w:t>
      </w:r>
    </w:p>
    <w:p w:rsidR="006F1CFD" w:rsidRDefault="006F1CFD">
      <w:pPr>
        <w:pStyle w:val="ConsPlusNormal"/>
        <w:ind w:firstLine="540"/>
        <w:jc w:val="both"/>
      </w:pPr>
      <w:r>
        <w:t>5.2. По работам на благоустройство парков культуры и отдыха, расположенных на землях лесного фонда:</w:t>
      </w:r>
    </w:p>
    <w:p w:rsidR="006F1CFD" w:rsidRDefault="006F1CFD">
      <w:pPr>
        <w:pStyle w:val="ConsPlusNormal"/>
        <w:ind w:firstLine="540"/>
        <w:jc w:val="both"/>
      </w:pPr>
      <w:r>
        <w:t>наличие муниципальной программы (подпрограммы) или соответствующего раздела в комплексной программе социально-экономического развития муниципального образования Московской области, на территории которого предполагается реализация соответствующего мероприятия государственной программы, предусматривающей средства бюджета муниципального образования Московской области на благоустройство парков культуры и отдыха, расположенных на землях лесного фонда, нормативного правового акта органа местного самоуправления муниципального образования Московской области, устанавливающего расходное обязательство муниципального образования Московской области, на исполнение которого предоставляется субсидия, и средства в бюджете муниципального образования Московской области на выполнение указанных мероприятий;</w:t>
      </w:r>
    </w:p>
    <w:p w:rsidR="006F1CFD" w:rsidRDefault="006F1CFD">
      <w:pPr>
        <w:pStyle w:val="ConsPlusNormal"/>
        <w:ind w:firstLine="540"/>
        <w:jc w:val="both"/>
      </w:pPr>
      <w:r>
        <w:t>наличие гарантийных писем об участии муниципального образования Московской области в реализации мероприятия государственной программы и о планируемом софинансировании мероприятия государственной программы в части, касающейся благоустройства парков культуры и отдыха, расположенных на землях лесного фонда, подписанных главой муниципального образования Московской области;</w:t>
      </w:r>
    </w:p>
    <w:p w:rsidR="006F1CFD" w:rsidRDefault="006F1CFD">
      <w:pPr>
        <w:pStyle w:val="ConsPlusNormal"/>
        <w:ind w:firstLine="540"/>
        <w:jc w:val="both"/>
      </w:pPr>
      <w:r>
        <w:t xml:space="preserve">утверждение в составе расходов бюджета муниципального образования Московской области на соответствующий финансовый год за счет поступлений налоговых и неналоговых доходов в бюджет муниципального образования Московской области бюджетных ассигнований на благоустройство парков культуры и отдыха, расположенных на землях лесного фонда, в размере не менее объема расходов, предусмотренных в </w:t>
      </w:r>
      <w:hyperlink w:anchor="P10105" w:history="1">
        <w:r>
          <w:rPr>
            <w:color w:val="0000FF"/>
          </w:rPr>
          <w:t>приложении 2</w:t>
        </w:r>
      </w:hyperlink>
      <w:r>
        <w:t xml:space="preserve"> к настоящему Порядку;</w:t>
      </w:r>
    </w:p>
    <w:p w:rsidR="006F1CFD" w:rsidRDefault="006F1CFD">
      <w:pPr>
        <w:pStyle w:val="ConsPlusNormal"/>
        <w:ind w:firstLine="540"/>
        <w:jc w:val="both"/>
      </w:pPr>
      <w:r>
        <w:t xml:space="preserve">выполнение условий, установленных </w:t>
      </w:r>
      <w:hyperlink r:id="rId251" w:history="1">
        <w:r>
          <w:rPr>
            <w:color w:val="0000FF"/>
          </w:rPr>
          <w:t>пунктом 12</w:t>
        </w:r>
      </w:hyperlink>
      <w:r>
        <w:t xml:space="preserve">, </w:t>
      </w:r>
      <w:hyperlink r:id="rId252" w:history="1">
        <w:r>
          <w:rPr>
            <w:color w:val="0000FF"/>
          </w:rPr>
          <w:t>подпунктом 13.2 пункта 13</w:t>
        </w:r>
      </w:hyperlink>
      <w:r>
        <w:t xml:space="preserve"> постановления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6F1CFD" w:rsidRDefault="006F1CFD">
      <w:pPr>
        <w:pStyle w:val="ConsPlusNormal"/>
        <w:ind w:firstLine="540"/>
        <w:jc w:val="both"/>
      </w:pPr>
      <w:r>
        <w:t>наличие в муниципальной программе (подпрограмме) или в соответствующем разделе в комплексной программе социально-экономического развития муниципального образования Московской области, на территории которого предполагается реализация соответствующего мероприятия программы, показателя результативности, на исполнение которого предоставляются субсидии;</w:t>
      </w:r>
    </w:p>
    <w:p w:rsidR="006F1CFD" w:rsidRDefault="006F1CFD">
      <w:pPr>
        <w:pStyle w:val="ConsPlusNormal"/>
        <w:ind w:firstLine="540"/>
        <w:jc w:val="both"/>
      </w:pPr>
      <w:r>
        <w:lastRenderedPageBreak/>
        <w:t>наличие выписки из решения представительного органа муниципального образования Московской области о бюджете муниципального образования Московской области на соответствующий финансовый год об объеме средств, предусмотренных в бюджете муниципального образования Московской области на мероприятия по благоустройству парков культуры и отдыха, расположенных на землях лесного фонда;</w:t>
      </w:r>
    </w:p>
    <w:p w:rsidR="006F1CFD" w:rsidRDefault="006F1CFD">
      <w:pPr>
        <w:pStyle w:val="ConsPlusNormal"/>
        <w:ind w:firstLine="540"/>
        <w:jc w:val="both"/>
      </w:pPr>
      <w:r>
        <w:t>наличие соглашений об информационном взаимодействии при предоставлении межбюджетных трансфертов из бюджета Московской области между органами местного самоуправления муниципальных районов (городских округов) Московской области и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 в установленном им порядке;</w:t>
      </w:r>
    </w:p>
    <w:p w:rsidR="006F1CFD" w:rsidRDefault="006F1CFD">
      <w:pPr>
        <w:pStyle w:val="ConsPlusNormal"/>
        <w:ind w:firstLine="540"/>
        <w:jc w:val="both"/>
      </w:pPr>
      <w:r>
        <w:t>отсутствие задолженности по страховым взносам в государственные внебюджетные фонды.</w:t>
      </w:r>
    </w:p>
    <w:p w:rsidR="006F1CFD" w:rsidRDefault="006F1CFD">
      <w:pPr>
        <w:pStyle w:val="ConsPlusNormal"/>
        <w:ind w:firstLine="540"/>
        <w:jc w:val="both"/>
      </w:pPr>
      <w:r>
        <w:t>6. Субсидии расходуются на следующие виды работ:</w:t>
      </w:r>
    </w:p>
    <w:p w:rsidR="006F1CFD" w:rsidRDefault="006F1CFD">
      <w:pPr>
        <w:pStyle w:val="ConsPlusNormal"/>
        <w:ind w:firstLine="540"/>
        <w:jc w:val="both"/>
      </w:pPr>
      <w:r>
        <w:t>6.1. Проведение работ по созданию новых и (или) благоустройству существующих парков культуры и отдыха.</w:t>
      </w:r>
    </w:p>
    <w:p w:rsidR="006F1CFD" w:rsidRDefault="006F1CFD">
      <w:pPr>
        <w:pStyle w:val="ConsPlusNormal"/>
        <w:ind w:firstLine="540"/>
        <w:jc w:val="both"/>
      </w:pPr>
      <w:r>
        <w:t>6.2. Проведение работ по благоустройству парков культуры и отдыха, расположенных на землях лесного фонда.</w:t>
      </w:r>
    </w:p>
    <w:p w:rsidR="006F1CFD" w:rsidRDefault="006F1CFD">
      <w:pPr>
        <w:pStyle w:val="ConsPlusNormal"/>
        <w:ind w:firstLine="540"/>
        <w:jc w:val="both"/>
      </w:pPr>
      <w:r>
        <w:t>Министерство культуры Московской области принимает решение о возможности использования муниципальным образованием остатков средств субсидии, высвободившихся в результате проведения конкурентных процедур для финансового обеспечения расходов, соответствующих целям предоставления субсидии при условии предоставления муниципальным образованием в Министерство культуры Московской области финансово-экономических обоснований, подтверждающих потребность выделения средств на соответствующие цели, по согласованию с Министерством экономики и финансов Московской области.</w:t>
      </w:r>
    </w:p>
    <w:p w:rsidR="006F1CFD" w:rsidRDefault="006F1CFD">
      <w:pPr>
        <w:pStyle w:val="ConsPlusNormal"/>
        <w:ind w:firstLine="540"/>
        <w:jc w:val="both"/>
      </w:pPr>
      <w:bookmarkStart w:id="72" w:name="P9927"/>
      <w:bookmarkEnd w:id="72"/>
      <w:r>
        <w:t>7. Размеры субсидий рассчитываются по формулам:</w:t>
      </w:r>
    </w:p>
    <w:p w:rsidR="006F1CFD" w:rsidRDefault="006F1CFD">
      <w:pPr>
        <w:pStyle w:val="ConsPlusNormal"/>
        <w:ind w:firstLine="540"/>
        <w:jc w:val="both"/>
      </w:pPr>
      <w:r>
        <w:t>7.1. На создание новых и (или) благоустройство существующих парков культуры и отдыха:</w:t>
      </w:r>
    </w:p>
    <w:p w:rsidR="006F1CFD" w:rsidRDefault="006F1CFD">
      <w:pPr>
        <w:pStyle w:val="ConsPlusNormal"/>
        <w:jc w:val="both"/>
      </w:pPr>
    </w:p>
    <w:p w:rsidR="006F1CFD" w:rsidRDefault="006F1CFD">
      <w:pPr>
        <w:pStyle w:val="ConsPlusNormal"/>
        <w:ind w:firstLine="540"/>
        <w:jc w:val="both"/>
      </w:pPr>
      <w:r>
        <w:t>Сi = Cb - M, где:</w:t>
      </w:r>
    </w:p>
    <w:p w:rsidR="006F1CFD" w:rsidRDefault="006F1CFD">
      <w:pPr>
        <w:pStyle w:val="ConsPlusNormal"/>
        <w:jc w:val="both"/>
      </w:pPr>
    </w:p>
    <w:p w:rsidR="006F1CFD" w:rsidRDefault="006F1CFD">
      <w:pPr>
        <w:pStyle w:val="ConsPlusNormal"/>
        <w:ind w:firstLine="540"/>
        <w:jc w:val="both"/>
      </w:pPr>
      <w:r>
        <w:t>Сi - субсидия бюджету i-го муниципального образования Московской области;</w:t>
      </w:r>
    </w:p>
    <w:p w:rsidR="006F1CFD" w:rsidRDefault="006F1CFD">
      <w:pPr>
        <w:pStyle w:val="ConsPlusNormal"/>
        <w:ind w:firstLine="540"/>
        <w:jc w:val="both"/>
      </w:pPr>
      <w:r>
        <w:t>Cb - расчетная стоимость мероприятий по созданию новых и (или) благоустройству существующих парков культуры и отдыха в объеме 20 млн. руб.;</w:t>
      </w:r>
    </w:p>
    <w:p w:rsidR="006F1CFD" w:rsidRDefault="006F1CFD">
      <w:pPr>
        <w:pStyle w:val="ConsPlusNormal"/>
        <w:ind w:firstLine="540"/>
        <w:jc w:val="both"/>
      </w:pPr>
      <w:r>
        <w:t>M - минимальный объем участия средств бюджета i-го муниципального образования Московской области в финансировании мероприятий по созданию новых и (или) благоустройству существующих парков культуры и отдыха.</w:t>
      </w:r>
    </w:p>
    <w:p w:rsidR="006F1CFD" w:rsidRDefault="006F1CFD">
      <w:pPr>
        <w:pStyle w:val="ConsPlusNormal"/>
        <w:jc w:val="both"/>
      </w:pPr>
    </w:p>
    <w:p w:rsidR="006F1CFD" w:rsidRDefault="006F1CFD">
      <w:pPr>
        <w:pStyle w:val="ConsPlusNormal"/>
        <w:ind w:firstLine="540"/>
        <w:jc w:val="both"/>
      </w:pPr>
      <w:r>
        <w:t>Минимальный объем участия средств бюджета i-го муниципального образования Московской области в финансировании мероприятий по созданию новых и (или) благоустройству существующих парков культуры и отдыха рассчитывается по следующей формуле:</w:t>
      </w:r>
    </w:p>
    <w:p w:rsidR="006F1CFD" w:rsidRDefault="006F1CFD">
      <w:pPr>
        <w:pStyle w:val="ConsPlusNormal"/>
        <w:jc w:val="both"/>
      </w:pPr>
    </w:p>
    <w:p w:rsidR="006F1CFD" w:rsidRDefault="006F1CFD">
      <w:pPr>
        <w:pStyle w:val="ConsPlusNormal"/>
        <w:ind w:firstLine="540"/>
        <w:jc w:val="both"/>
      </w:pPr>
      <w:r>
        <w:t>M = Cb x K, где:</w:t>
      </w:r>
    </w:p>
    <w:p w:rsidR="006F1CFD" w:rsidRDefault="006F1CFD">
      <w:pPr>
        <w:pStyle w:val="ConsPlusNormal"/>
        <w:jc w:val="both"/>
      </w:pPr>
    </w:p>
    <w:p w:rsidR="006F1CFD" w:rsidRDefault="006F1CFD">
      <w:pPr>
        <w:pStyle w:val="ConsPlusNormal"/>
        <w:ind w:firstLine="540"/>
        <w:jc w:val="both"/>
      </w:pPr>
      <w:r>
        <w:t>K - доля софинансирования из бюджета i-го муниципального образования Московской области, которая составляет не менее 50 процентов от расчетной стоимости мероприятий по созданию новых и (или) благоустройству существующих парков культуры и отдыха.</w:t>
      </w:r>
    </w:p>
    <w:p w:rsidR="006F1CFD" w:rsidRDefault="006F1CFD">
      <w:pPr>
        <w:pStyle w:val="ConsPlusNormal"/>
        <w:jc w:val="both"/>
      </w:pPr>
    </w:p>
    <w:p w:rsidR="006F1CFD" w:rsidRDefault="006F1CFD">
      <w:pPr>
        <w:pStyle w:val="ConsPlusNormal"/>
        <w:ind w:firstLine="540"/>
        <w:jc w:val="both"/>
      </w:pPr>
      <w:r>
        <w:t>Объемы субсидий подлежат корректировке в случае изменения сметной стоимости, указанной в проектно-сметной документации по результатам заключения уполномоченных организаций.</w:t>
      </w:r>
    </w:p>
    <w:p w:rsidR="006F1CFD" w:rsidRDefault="006F1CFD">
      <w:pPr>
        <w:pStyle w:val="ConsPlusNormal"/>
        <w:ind w:firstLine="540"/>
        <w:jc w:val="both"/>
      </w:pPr>
      <w:r>
        <w:t>В случае превышения фактической стоимости работ по проведению работ по созданию новых и (или) благоустройству существующих парков культуры и отдыха над размером субсидии (Ci) такое превышение должно быть обеспечено финансированием за счет средств бюджета муниципального образования Московской области.</w:t>
      </w:r>
    </w:p>
    <w:p w:rsidR="006F1CFD" w:rsidRDefault="006F1CFD">
      <w:pPr>
        <w:pStyle w:val="ConsPlusNormal"/>
        <w:ind w:firstLine="540"/>
        <w:jc w:val="both"/>
      </w:pPr>
      <w:r>
        <w:t xml:space="preserve">В случае уменьшения фактической стоимости работ по проведению работ по созданию </w:t>
      </w:r>
      <w:r>
        <w:lastRenderedPageBreak/>
        <w:t>новых и (или) благоустройству существующих парков культуры и отдыха менее размера субсидии (Ci) его финансирование обеспечивается за счет субсидии и средств бюджета муниципального образования Московской области с пропорциональным уменьшением объемов финансирования из бюджетов двух уровней (бюджет Московской области и бюджет муниципального образования Московской области).</w:t>
      </w:r>
    </w:p>
    <w:p w:rsidR="006F1CFD" w:rsidRDefault="006F1CFD">
      <w:pPr>
        <w:pStyle w:val="ConsPlusNormal"/>
        <w:ind w:firstLine="540"/>
        <w:jc w:val="both"/>
      </w:pPr>
      <w:r>
        <w:t>7.2. На проведение работ по благоустройству парков культуры и отдыха, расположенных на землях лесного фонда:</w:t>
      </w:r>
    </w:p>
    <w:p w:rsidR="006F1CFD" w:rsidRDefault="006F1CFD">
      <w:pPr>
        <w:pStyle w:val="ConsPlusNormal"/>
        <w:jc w:val="both"/>
      </w:pPr>
    </w:p>
    <w:p w:rsidR="006F1CFD" w:rsidRDefault="006F1CFD">
      <w:pPr>
        <w:pStyle w:val="ConsPlusNormal"/>
        <w:ind w:firstLine="540"/>
        <w:jc w:val="both"/>
      </w:pPr>
      <w:r>
        <w:t>Ni = Nb - О, где:</w:t>
      </w:r>
    </w:p>
    <w:p w:rsidR="006F1CFD" w:rsidRDefault="006F1CFD">
      <w:pPr>
        <w:pStyle w:val="ConsPlusNormal"/>
        <w:jc w:val="both"/>
      </w:pPr>
    </w:p>
    <w:p w:rsidR="006F1CFD" w:rsidRDefault="006F1CFD">
      <w:pPr>
        <w:pStyle w:val="ConsPlusNormal"/>
        <w:ind w:firstLine="540"/>
        <w:jc w:val="both"/>
      </w:pPr>
      <w:r>
        <w:t>Ni - субсидия бюджету i-го муниципального образования Московской области;</w:t>
      </w:r>
    </w:p>
    <w:p w:rsidR="006F1CFD" w:rsidRDefault="006F1CFD">
      <w:pPr>
        <w:pStyle w:val="ConsPlusNormal"/>
        <w:ind w:firstLine="540"/>
        <w:jc w:val="both"/>
      </w:pPr>
      <w:r>
        <w:t>Nb - расчетная стоимость мероприятий по проведению работ по благоустройству парков, расположенных на землях лесного фонда, в объеме 112445,26 тыс. руб.;</w:t>
      </w:r>
    </w:p>
    <w:p w:rsidR="006F1CFD" w:rsidRDefault="006F1CFD">
      <w:pPr>
        <w:pStyle w:val="ConsPlusNormal"/>
        <w:ind w:firstLine="540"/>
        <w:jc w:val="both"/>
      </w:pPr>
      <w:r>
        <w:t>О - минимальный объем участия средств бюджета i-го муниципального образования Московской области в финансировании мероприятий по благоустройству парков культуры и отдыха, расположенных на землях лесного фонда.</w:t>
      </w:r>
    </w:p>
    <w:p w:rsidR="006F1CFD" w:rsidRDefault="006F1CFD">
      <w:pPr>
        <w:pStyle w:val="ConsPlusNormal"/>
        <w:jc w:val="both"/>
      </w:pPr>
    </w:p>
    <w:p w:rsidR="006F1CFD" w:rsidRDefault="006F1CFD">
      <w:pPr>
        <w:pStyle w:val="ConsPlusNormal"/>
        <w:ind w:firstLine="540"/>
        <w:jc w:val="both"/>
      </w:pPr>
      <w:r>
        <w:t>Минимальный объем участия средств бюджета i-го муниципального образования Московской области в финансировании мероприятий по благоустройству парков культуры и отдыха, расположенных на землях лесного фонда, рассчитывается по следующей формуле:</w:t>
      </w:r>
    </w:p>
    <w:p w:rsidR="006F1CFD" w:rsidRDefault="006F1CFD">
      <w:pPr>
        <w:pStyle w:val="ConsPlusNormal"/>
        <w:jc w:val="both"/>
      </w:pPr>
    </w:p>
    <w:p w:rsidR="006F1CFD" w:rsidRDefault="006F1CFD">
      <w:pPr>
        <w:pStyle w:val="ConsPlusNormal"/>
        <w:ind w:firstLine="540"/>
        <w:jc w:val="both"/>
      </w:pPr>
      <w:r>
        <w:t>О = Nb x K, где:</w:t>
      </w:r>
    </w:p>
    <w:p w:rsidR="006F1CFD" w:rsidRDefault="006F1CFD">
      <w:pPr>
        <w:pStyle w:val="ConsPlusNormal"/>
        <w:jc w:val="both"/>
      </w:pPr>
    </w:p>
    <w:p w:rsidR="006F1CFD" w:rsidRDefault="006F1CFD">
      <w:pPr>
        <w:pStyle w:val="ConsPlusNormal"/>
        <w:ind w:firstLine="540"/>
        <w:jc w:val="both"/>
      </w:pPr>
      <w:r>
        <w:t>K - доля софинансирования i-го бюджета муниципального образования Московской области, которая составляет не менее 5 процентов от расчетной стоимости мероприятий по проведению работ по благоустройству парков культуры и отдыха, расположенных на землях лесного фонда.</w:t>
      </w:r>
    </w:p>
    <w:p w:rsidR="006F1CFD" w:rsidRDefault="006F1CFD">
      <w:pPr>
        <w:pStyle w:val="ConsPlusNormal"/>
        <w:jc w:val="both"/>
      </w:pPr>
    </w:p>
    <w:p w:rsidR="006F1CFD" w:rsidRDefault="006F1CFD">
      <w:pPr>
        <w:pStyle w:val="ConsPlusNormal"/>
        <w:ind w:firstLine="540"/>
        <w:jc w:val="both"/>
      </w:pPr>
      <w:r>
        <w:t>Объемы субсидий подлежат корректировке в случае изменения сметной стоимости, указанной в проектно-сметной документации по результатам заключения уполномоченных организаций.</w:t>
      </w:r>
    </w:p>
    <w:p w:rsidR="006F1CFD" w:rsidRDefault="006F1CFD">
      <w:pPr>
        <w:pStyle w:val="ConsPlusNormal"/>
        <w:ind w:firstLine="540"/>
        <w:jc w:val="both"/>
      </w:pPr>
      <w:r>
        <w:t>В случае превышения фактической стоимости работ по проведению работ по благоустройству парков культуры и отдыха, расположенных на землях лесного фонда, над размером субсидии (Ci) такое превышение должно быть обеспечено финансированием за счет средств бюджета муниципального образования Московской области.</w:t>
      </w:r>
    </w:p>
    <w:p w:rsidR="006F1CFD" w:rsidRDefault="006F1CFD">
      <w:pPr>
        <w:pStyle w:val="ConsPlusNormal"/>
        <w:ind w:firstLine="540"/>
        <w:jc w:val="both"/>
      </w:pPr>
      <w:r>
        <w:t>В случае уменьшения фактической стоимости работ по проведению работ по благоустройству парков культуры и отдыха, расположенных на землях лесного фонда, менее размера субсидии (Ci) его финансирование обеспечивается за счет субсидии и средств бюджета муниципального образования Московской области с пропорциональным уменьшением объемов финансирования из бюджетов двух уровней (бюджет Московской области и бюджет муниципального образования Московской области).</w:t>
      </w:r>
    </w:p>
    <w:p w:rsidR="006F1CFD" w:rsidRDefault="006F1CFD">
      <w:pPr>
        <w:pStyle w:val="ConsPlusNormal"/>
        <w:ind w:firstLine="540"/>
        <w:jc w:val="both"/>
      </w:pPr>
      <w:r>
        <w:t>Экономия субсидий, сложившаяся у муниципальных образований Московской области по итогам размещения заказа на выполнение работ по выполнению работ по созданию новых и (или) благоустройству существующих парков культуры и отдыха, а также работ по благоустройству парков культуры и отдыха, расположенных на землях лесного фонда, подлежит возврату в бюджет Московской области.</w:t>
      </w:r>
    </w:p>
    <w:p w:rsidR="006F1CFD" w:rsidRDefault="006F1CFD">
      <w:pPr>
        <w:pStyle w:val="ConsPlusNormal"/>
        <w:ind w:firstLine="540"/>
        <w:jc w:val="both"/>
      </w:pPr>
      <w:r>
        <w:t>8. Критериями отбора муниципальных образований Московской области для предоставления субсидий являются:</w:t>
      </w:r>
    </w:p>
    <w:p w:rsidR="006F1CFD" w:rsidRDefault="006F1CFD">
      <w:pPr>
        <w:pStyle w:val="ConsPlusNormal"/>
        <w:ind w:firstLine="540"/>
        <w:jc w:val="both"/>
      </w:pPr>
      <w:bookmarkStart w:id="73" w:name="P9964"/>
      <w:bookmarkEnd w:id="73"/>
      <w:r>
        <w:t>8.1. По работам на создание новых и (или) благоустройство существующих парков культуры и отдыха:</w:t>
      </w:r>
    </w:p>
    <w:p w:rsidR="006F1CFD" w:rsidRDefault="006F1CFD">
      <w:pPr>
        <w:pStyle w:val="ConsPlusNormal"/>
        <w:ind w:firstLine="540"/>
        <w:jc w:val="both"/>
      </w:pPr>
      <w:r>
        <w:t xml:space="preserve">наличие на территории муниципального образования Московской области парка культуры и отдыха, имеющего статус юридического лица и (или) являющегося структурным подразделением учреждения культуры клубного типа и нуждающегося в благоустройстве, или наличие потребности в создании нового парка культуры и отдыха, рассчитанной в соответствии с Методикой определения нормативной потребности субъектов Российской Федерации в объектах </w:t>
      </w:r>
      <w:r>
        <w:lastRenderedPageBreak/>
        <w:t xml:space="preserve">социальной инфраструктуры, утвержденной </w:t>
      </w:r>
      <w:hyperlink r:id="rId253" w:history="1">
        <w:r>
          <w:rPr>
            <w:color w:val="0000FF"/>
          </w:rPr>
          <w:t>распоряжением</w:t>
        </w:r>
      </w:hyperlink>
      <w:r>
        <w:t xml:space="preserve"> Министерства культуры Российской Федерации от 27.07.2016 N р-948;</w:t>
      </w:r>
    </w:p>
    <w:p w:rsidR="006F1CFD" w:rsidRDefault="006F1CFD">
      <w:pPr>
        <w:pStyle w:val="ConsPlusNormal"/>
        <w:ind w:firstLine="540"/>
        <w:jc w:val="both"/>
      </w:pPr>
      <w:r>
        <w:t>наличие проектно-сметной документации на проведение работ по созданию новых парков культуры и отдыха, получившей положительное заключение экспертизы, и (или) наличие сметной документации на благоустройство существующих парков культуры и отдыха, получившей положительное заключение экспертизы;</w:t>
      </w:r>
    </w:p>
    <w:p w:rsidR="006F1CFD" w:rsidRDefault="006F1CFD">
      <w:pPr>
        <w:pStyle w:val="ConsPlusNormal"/>
        <w:ind w:firstLine="540"/>
        <w:jc w:val="both"/>
      </w:pPr>
      <w:r>
        <w:t>наличие на территории муниципального образования Московской области парков культуры и отдыха с высокой степенью готовности к завершению работ по созданию новых и (или) благоустройству существующих парков культуры и отдыха в соответствующем году;</w:t>
      </w:r>
    </w:p>
    <w:p w:rsidR="006F1CFD" w:rsidRDefault="006F1CFD">
      <w:pPr>
        <w:pStyle w:val="ConsPlusNormal"/>
        <w:ind w:firstLine="540"/>
        <w:jc w:val="both"/>
      </w:pPr>
      <w:r>
        <w:t>периодичность участия муниципального образования с одним и тем же парком один раз в два года.</w:t>
      </w:r>
    </w:p>
    <w:p w:rsidR="006F1CFD" w:rsidRDefault="006F1CFD">
      <w:pPr>
        <w:pStyle w:val="ConsPlusNormal"/>
        <w:ind w:firstLine="540"/>
        <w:jc w:val="both"/>
      </w:pPr>
      <w:bookmarkStart w:id="74" w:name="P9969"/>
      <w:bookmarkEnd w:id="74"/>
      <w:r>
        <w:t>8.2. По работам на благоустройство парков культуры и отдыха, расположенных на землях лесного фонда, с учетом следующих критериев:</w:t>
      </w:r>
    </w:p>
    <w:p w:rsidR="006F1CFD" w:rsidRDefault="006F1CFD">
      <w:pPr>
        <w:pStyle w:val="ConsPlusNormal"/>
        <w:ind w:firstLine="540"/>
        <w:jc w:val="both"/>
      </w:pPr>
      <w:r>
        <w:t>субсидия на благоустройство парков культуры и отдыха, расположенных на землях лесного фонда, предоставляется муниципальным районам Московской области;</w:t>
      </w:r>
    </w:p>
    <w:p w:rsidR="006F1CFD" w:rsidRDefault="006F1CFD">
      <w:pPr>
        <w:pStyle w:val="ConsPlusNormal"/>
        <w:ind w:firstLine="540"/>
        <w:jc w:val="both"/>
      </w:pPr>
      <w:r>
        <w:t>расположение парка культуры и отдыха на категории земель - "Земли лесного фонда";</w:t>
      </w:r>
    </w:p>
    <w:p w:rsidR="006F1CFD" w:rsidRDefault="006F1CFD">
      <w:pPr>
        <w:pStyle w:val="ConsPlusNormal"/>
        <w:ind w:firstLine="540"/>
        <w:jc w:val="both"/>
      </w:pPr>
      <w:r>
        <w:t>площадь парка - не менее 30 гектар.</w:t>
      </w:r>
    </w:p>
    <w:p w:rsidR="006F1CFD" w:rsidRDefault="006F1CFD">
      <w:pPr>
        <w:pStyle w:val="ConsPlusNormal"/>
        <w:ind w:firstLine="540"/>
        <w:jc w:val="both"/>
      </w:pPr>
      <w:r>
        <w:t xml:space="preserve">9. Субсидии на создание новых и (или) благоустройство существующих парков культуры и отдыха предоставляются муниципальным образованиям Московской области, соответствующим всем или нескольким критериям отбора муниципальных образований Московской области, указанным в </w:t>
      </w:r>
      <w:hyperlink w:anchor="P9964" w:history="1">
        <w:r>
          <w:rPr>
            <w:color w:val="0000FF"/>
          </w:rPr>
          <w:t>пункте 8.1</w:t>
        </w:r>
      </w:hyperlink>
      <w:r>
        <w:t xml:space="preserve"> настоящего Порядка. </w:t>
      </w:r>
      <w:hyperlink w:anchor="P10053" w:history="1">
        <w:r>
          <w:rPr>
            <w:color w:val="0000FF"/>
          </w:rPr>
          <w:t>Распределение</w:t>
        </w:r>
      </w:hyperlink>
      <w:r>
        <w:t xml:space="preserve"> субсидий за счет средств бюджета Московской области бюджетам муниципальных образований Московской области на создание новых и (или) благоустройство существующих парков культуры и отдыха приведено в приложении 1 к настоящему Порядку.</w:t>
      </w:r>
    </w:p>
    <w:p w:rsidR="006F1CFD" w:rsidRDefault="006F1CFD">
      <w:pPr>
        <w:pStyle w:val="ConsPlusNormal"/>
        <w:ind w:firstLine="540"/>
        <w:jc w:val="both"/>
      </w:pPr>
      <w:r>
        <w:t xml:space="preserve">Субсидии на благоустройство парков культуры и отдыха, расположенных на землях лесного фонда, предоставляются муниципальным образованиям Московской области, соответствующим всем критериям отбора муниципальных образований Московской области, указанным в </w:t>
      </w:r>
      <w:hyperlink w:anchor="P9969" w:history="1">
        <w:r>
          <w:rPr>
            <w:color w:val="0000FF"/>
          </w:rPr>
          <w:t>пункте 8.2</w:t>
        </w:r>
      </w:hyperlink>
      <w:r>
        <w:t xml:space="preserve"> настоящего Порядка. </w:t>
      </w:r>
      <w:hyperlink w:anchor="P10105" w:history="1">
        <w:r>
          <w:rPr>
            <w:color w:val="0000FF"/>
          </w:rPr>
          <w:t>Распределение</w:t>
        </w:r>
      </w:hyperlink>
      <w:r>
        <w:t xml:space="preserve"> субсидий за счет средств бюджета Московской области бюджетам муниципальных образований Московской области на благоустройство парков культуры и отдыха, расположенных на землях лесного фонда, приведено в приложении 2 к настоящему Порядку.</w:t>
      </w:r>
    </w:p>
    <w:p w:rsidR="006F1CFD" w:rsidRDefault="006F1CFD">
      <w:pPr>
        <w:pStyle w:val="ConsPlusNormal"/>
        <w:ind w:firstLine="540"/>
        <w:jc w:val="both"/>
      </w:pPr>
      <w:r>
        <w:t>10. Субсидия перечисляется из бюджета Московской области бюджетам муниципальных образований Московской области на основании соглашения, заключенного главным распорядителем бюджетных средств Московской области с органом местного самоуправления муниципальных образований Московской области.</w:t>
      </w:r>
    </w:p>
    <w:p w:rsidR="006F1CFD" w:rsidRDefault="006F1CFD">
      <w:pPr>
        <w:pStyle w:val="ConsPlusNormal"/>
        <w:ind w:firstLine="540"/>
        <w:jc w:val="both"/>
      </w:pPr>
      <w:r>
        <w:t xml:space="preserve">Основные положения, которые должно содержать соглашение, определены </w:t>
      </w:r>
      <w:hyperlink r:id="rId254" w:history="1">
        <w:r>
          <w:rPr>
            <w:color w:val="0000FF"/>
          </w:rPr>
          <w:t>пунктом 39</w:t>
        </w:r>
      </w:hyperlink>
      <w:r>
        <w:t xml:space="preserve"> Порядка разработки и реализации государственных программ Московской области, утвержденного постановлением Правительства Московской области от 25.03.2013 N 208/8.</w:t>
      </w:r>
    </w:p>
    <w:p w:rsidR="006F1CFD" w:rsidRDefault="006F1CFD">
      <w:pPr>
        <w:pStyle w:val="ConsPlusNormal"/>
        <w:ind w:firstLine="540"/>
        <w:jc w:val="both"/>
      </w:pPr>
      <w:r>
        <w:t>Субсидия используется на:</w:t>
      </w:r>
    </w:p>
    <w:p w:rsidR="006F1CFD" w:rsidRDefault="006F1CFD">
      <w:pPr>
        <w:pStyle w:val="ConsPlusNormal"/>
        <w:ind w:firstLine="540"/>
        <w:jc w:val="both"/>
      </w:pPr>
      <w:r>
        <w:t>создание новых и (или) благоустройство существующих парков культуры и отдыха;</w:t>
      </w:r>
    </w:p>
    <w:p w:rsidR="006F1CFD" w:rsidRDefault="006F1CFD">
      <w:pPr>
        <w:pStyle w:val="ConsPlusNormal"/>
        <w:ind w:firstLine="540"/>
        <w:jc w:val="both"/>
      </w:pPr>
      <w:r>
        <w:t>благоустройство парков культуры и отдыха, расположенных на землях лесного фонда.</w:t>
      </w:r>
    </w:p>
    <w:p w:rsidR="006F1CFD" w:rsidRDefault="006F1CFD">
      <w:pPr>
        <w:pStyle w:val="ConsPlusNormal"/>
        <w:ind w:firstLine="540"/>
        <w:jc w:val="both"/>
      </w:pPr>
      <w:r>
        <w:t>11. Органы местного самоуправления муниципальных образований Московской области - получатели субсидий обеспечивают достижение целевых показателей результативности предоставления субсидии, установленных соглашением, заключенным между Министерством культуры Московской области и уполномоченным органом местного самоуправления муниципального образования Московской области - получателем субсидии, о предоставлении субсидии, определяющим права и обязанности сторон при реализации муниципальным образованием Московской области мероприятий по созданию новых и (или) благоустройству существующих парков культуры и отдыха, а также благоустройству парков культуры и отдыха, расположенных на землях лесного фонда, и предусматривающим цели предоставления, сроки, порядок, показатели результативности, условия перечисления и расходования субсидии.</w:t>
      </w:r>
    </w:p>
    <w:p w:rsidR="006F1CFD" w:rsidRDefault="006F1CFD">
      <w:pPr>
        <w:pStyle w:val="ConsPlusNormal"/>
        <w:ind w:firstLine="540"/>
        <w:jc w:val="both"/>
      </w:pPr>
      <w:r>
        <w:t>12. Показателем результативности использования субсидии являются:</w:t>
      </w:r>
    </w:p>
    <w:p w:rsidR="006F1CFD" w:rsidRDefault="006F1CFD">
      <w:pPr>
        <w:pStyle w:val="ConsPlusNormal"/>
        <w:ind w:firstLine="540"/>
        <w:jc w:val="both"/>
      </w:pPr>
      <w:r>
        <w:t>увеличение числа посетителей парков культуры и отдыха;</w:t>
      </w:r>
    </w:p>
    <w:p w:rsidR="006F1CFD" w:rsidRDefault="006F1CFD">
      <w:pPr>
        <w:pStyle w:val="ConsPlusNormal"/>
        <w:ind w:firstLine="540"/>
        <w:jc w:val="both"/>
      </w:pPr>
      <w:r>
        <w:t xml:space="preserve">увеличение числа посетителей парков культуры и отдыха, расположенных на землях лесного </w:t>
      </w:r>
      <w:r>
        <w:lastRenderedPageBreak/>
        <w:t>фонда.</w:t>
      </w:r>
    </w:p>
    <w:p w:rsidR="006F1CFD" w:rsidRDefault="006F1CFD">
      <w:pPr>
        <w:pStyle w:val="ConsPlusNormal"/>
        <w:ind w:firstLine="540"/>
        <w:jc w:val="both"/>
      </w:pPr>
      <w:r>
        <w:t xml:space="preserve">13. Муниципальные образования Московской области несут ответственность за недостижение значений показателей результативности, установленных в </w:t>
      </w:r>
      <w:hyperlink w:anchor="P10465" w:history="1">
        <w:r>
          <w:rPr>
            <w:color w:val="0000FF"/>
          </w:rPr>
          <w:t>приложении 6</w:t>
        </w:r>
      </w:hyperlink>
      <w:r>
        <w:t xml:space="preserve"> к настоящему Порядку.</w:t>
      </w:r>
    </w:p>
    <w:p w:rsidR="006F1CFD" w:rsidRDefault="006F1CFD">
      <w:pPr>
        <w:pStyle w:val="ConsPlusNormal"/>
        <w:ind w:firstLine="540"/>
        <w:jc w:val="both"/>
      </w:pPr>
      <w:r>
        <w:t>14. В случае недостижения в 2017 году установленного целевого показателя результативности средства субсидии подлежат возврату пропорционально доле недостижения целевого показателя.</w:t>
      </w:r>
    </w:p>
    <w:p w:rsidR="006F1CFD" w:rsidRDefault="006F1CFD">
      <w:pPr>
        <w:pStyle w:val="ConsPlusNormal"/>
        <w:ind w:firstLine="540"/>
        <w:jc w:val="both"/>
      </w:pPr>
      <w:r>
        <w:t>14.1. Объем средств, подлежащий возврату из бюджета муниципального образования в бюджет Московской области (на создание новых и (или) благоустройство существующих парков культуры и отдыха), рассчитывается по формуле:</w:t>
      </w:r>
    </w:p>
    <w:p w:rsidR="006F1CFD" w:rsidRDefault="006F1CFD">
      <w:pPr>
        <w:pStyle w:val="ConsPlusNormal"/>
        <w:jc w:val="both"/>
      </w:pPr>
    </w:p>
    <w:p w:rsidR="006F1CFD" w:rsidRDefault="006F1CFD">
      <w:pPr>
        <w:pStyle w:val="ConsPlusNormal"/>
        <w:ind w:firstLine="540"/>
        <w:jc w:val="both"/>
      </w:pPr>
      <w:r>
        <w:t>Овозвр = Сi x (1 - F / P),</w:t>
      </w:r>
    </w:p>
    <w:p w:rsidR="006F1CFD" w:rsidRDefault="006F1CFD">
      <w:pPr>
        <w:pStyle w:val="ConsPlusNormal"/>
        <w:jc w:val="both"/>
      </w:pPr>
    </w:p>
    <w:p w:rsidR="006F1CFD" w:rsidRDefault="006F1CFD">
      <w:pPr>
        <w:pStyle w:val="ConsPlusNormal"/>
        <w:ind w:firstLine="540"/>
        <w:jc w:val="both"/>
      </w:pPr>
      <w:r>
        <w:t>где:</w:t>
      </w:r>
    </w:p>
    <w:p w:rsidR="006F1CFD" w:rsidRDefault="006F1CFD">
      <w:pPr>
        <w:pStyle w:val="ConsPlusNormal"/>
        <w:ind w:firstLine="540"/>
        <w:jc w:val="both"/>
      </w:pPr>
      <w:r>
        <w:t>Сi - размер субсидии из бюджета Московской области бюджету i-го муниципального образования Московской области;</w:t>
      </w:r>
    </w:p>
    <w:p w:rsidR="006F1CFD" w:rsidRDefault="006F1CFD">
      <w:pPr>
        <w:pStyle w:val="ConsPlusNormal"/>
        <w:ind w:firstLine="540"/>
        <w:jc w:val="both"/>
      </w:pPr>
      <w:r>
        <w:t>F - фактически достигнутое значение показателя результативности предоставления субсидии на отчетную дату;</w:t>
      </w:r>
    </w:p>
    <w:p w:rsidR="006F1CFD" w:rsidRDefault="006F1CFD">
      <w:pPr>
        <w:pStyle w:val="ConsPlusNormal"/>
        <w:ind w:firstLine="540"/>
        <w:jc w:val="both"/>
      </w:pPr>
      <w:r>
        <w:t>P - плановое значение показателя результативности предоставления субсидии, установленное соглашением.</w:t>
      </w:r>
    </w:p>
    <w:p w:rsidR="006F1CFD" w:rsidRDefault="006F1CFD">
      <w:pPr>
        <w:pStyle w:val="ConsPlusNormal"/>
        <w:jc w:val="both"/>
      </w:pPr>
    </w:p>
    <w:p w:rsidR="006F1CFD" w:rsidRDefault="006F1CFD">
      <w:pPr>
        <w:pStyle w:val="ConsPlusNormal"/>
        <w:ind w:firstLine="540"/>
        <w:jc w:val="both"/>
      </w:pPr>
      <w:r>
        <w:t>14.2. Объем средств, подлежащий возврату из бюджета муниципального образования в бюджет Московской области (благоустройство парков культуры и отдыха, расположенных на землях лесного фонда), рассчитывается по формуле:</w:t>
      </w:r>
    </w:p>
    <w:p w:rsidR="006F1CFD" w:rsidRDefault="006F1CFD">
      <w:pPr>
        <w:pStyle w:val="ConsPlusNormal"/>
        <w:jc w:val="both"/>
      </w:pPr>
    </w:p>
    <w:p w:rsidR="006F1CFD" w:rsidRDefault="006F1CFD">
      <w:pPr>
        <w:pStyle w:val="ConsPlusNormal"/>
        <w:ind w:firstLine="540"/>
        <w:jc w:val="both"/>
      </w:pPr>
      <w:r>
        <w:t>Овозвр = Ni x (1 - F / P),</w:t>
      </w:r>
    </w:p>
    <w:p w:rsidR="006F1CFD" w:rsidRDefault="006F1CFD">
      <w:pPr>
        <w:pStyle w:val="ConsPlusNormal"/>
        <w:jc w:val="both"/>
      </w:pPr>
    </w:p>
    <w:p w:rsidR="006F1CFD" w:rsidRDefault="006F1CFD">
      <w:pPr>
        <w:pStyle w:val="ConsPlusNormal"/>
        <w:ind w:firstLine="540"/>
        <w:jc w:val="both"/>
      </w:pPr>
      <w:r>
        <w:t>где:</w:t>
      </w:r>
    </w:p>
    <w:p w:rsidR="006F1CFD" w:rsidRDefault="006F1CFD">
      <w:pPr>
        <w:pStyle w:val="ConsPlusNormal"/>
        <w:ind w:firstLine="540"/>
        <w:jc w:val="both"/>
      </w:pPr>
      <w:r>
        <w:t>Ni - размер субсидии из бюджета Московской области бюджету i-го муниципального образования Московской области;</w:t>
      </w:r>
    </w:p>
    <w:p w:rsidR="006F1CFD" w:rsidRDefault="006F1CFD">
      <w:pPr>
        <w:pStyle w:val="ConsPlusNormal"/>
        <w:ind w:firstLine="540"/>
        <w:jc w:val="both"/>
      </w:pPr>
      <w:r>
        <w:t>F - фактически достигнутое значение показателя результативности предоставления субсидии на отчетную дату;</w:t>
      </w:r>
    </w:p>
    <w:p w:rsidR="006F1CFD" w:rsidRDefault="006F1CFD">
      <w:pPr>
        <w:pStyle w:val="ConsPlusNormal"/>
        <w:ind w:firstLine="540"/>
        <w:jc w:val="both"/>
      </w:pPr>
      <w:r>
        <w:t>P - плановое значение показателя результативности предоставления субсидии, установленное соглашением.</w:t>
      </w:r>
    </w:p>
    <w:p w:rsidR="006F1CFD" w:rsidRDefault="006F1CFD">
      <w:pPr>
        <w:pStyle w:val="ConsPlusNormal"/>
        <w:jc w:val="both"/>
      </w:pPr>
    </w:p>
    <w:p w:rsidR="006F1CFD" w:rsidRDefault="006F1CFD">
      <w:pPr>
        <w:pStyle w:val="ConsPlusNormal"/>
        <w:ind w:firstLine="540"/>
        <w:jc w:val="both"/>
      </w:pPr>
      <w:r>
        <w:t>15. Субсидии перечисляются на счета,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 для их последующего перечисления в бюджеты муниципальных образований Московской области.</w:t>
      </w:r>
    </w:p>
    <w:p w:rsidR="006F1CFD" w:rsidRDefault="006F1CFD">
      <w:pPr>
        <w:pStyle w:val="ConsPlusNormal"/>
        <w:ind w:firstLine="540"/>
        <w:jc w:val="both"/>
      </w:pPr>
      <w:r>
        <w:t>16. Перечисление субсидий из бюджета Московской области в местные бюджеты осуществляется в порядке, установленном для исполнения бюджета Московской области.</w:t>
      </w:r>
    </w:p>
    <w:p w:rsidR="006F1CFD" w:rsidRDefault="006F1CFD">
      <w:pPr>
        <w:pStyle w:val="ConsPlusNormal"/>
        <w:ind w:firstLine="540"/>
        <w:jc w:val="both"/>
      </w:pPr>
      <w:r>
        <w:t>17. Размеры авансовых платежей, предусматриваемых в муниципальных контрактах о поставке товаров, выполнении работ и оказании услуг, не должны превышать размеры авансирования, установленные нормативными правовыми актами Российской Федерации.</w:t>
      </w:r>
    </w:p>
    <w:p w:rsidR="006F1CFD" w:rsidRDefault="006F1CFD">
      <w:pPr>
        <w:pStyle w:val="ConsPlusNormal"/>
        <w:ind w:firstLine="540"/>
        <w:jc w:val="both"/>
      </w:pPr>
      <w:r>
        <w:t>18. Органы местного самоуправления муниципальных образований Московской области представляют в Министерство культуры Московской области отчеты:</w:t>
      </w:r>
    </w:p>
    <w:p w:rsidR="006F1CFD" w:rsidRDefault="006F1CFD">
      <w:pPr>
        <w:pStyle w:val="ConsPlusNormal"/>
        <w:ind w:firstLine="540"/>
        <w:jc w:val="both"/>
      </w:pPr>
      <w:r>
        <w:t xml:space="preserve">об использовании субсидии на создание новых и (или) благоустройство существующих парков культуры и отдыха по форме и в сроки согласно </w:t>
      </w:r>
      <w:hyperlink w:anchor="P10148" w:history="1">
        <w:r>
          <w:rPr>
            <w:color w:val="0000FF"/>
          </w:rPr>
          <w:t>приложению 3</w:t>
        </w:r>
      </w:hyperlink>
      <w:r>
        <w:t xml:space="preserve"> к настоящему Порядку;</w:t>
      </w:r>
    </w:p>
    <w:p w:rsidR="006F1CFD" w:rsidRDefault="006F1CFD">
      <w:pPr>
        <w:pStyle w:val="ConsPlusNormal"/>
        <w:ind w:firstLine="540"/>
        <w:jc w:val="both"/>
      </w:pPr>
      <w:r>
        <w:t xml:space="preserve">об использовании субсидии на благоустройство парков культуры и отдыха, расположенных на землях лесного фонда, по форме и в сроки согласно </w:t>
      </w:r>
      <w:hyperlink w:anchor="P10253" w:history="1">
        <w:r>
          <w:rPr>
            <w:color w:val="0000FF"/>
          </w:rPr>
          <w:t>приложению 4</w:t>
        </w:r>
      </w:hyperlink>
      <w:r>
        <w:t xml:space="preserve"> к настоящему Порядку;</w:t>
      </w:r>
    </w:p>
    <w:p w:rsidR="006F1CFD" w:rsidRDefault="006F1CFD">
      <w:pPr>
        <w:pStyle w:val="ConsPlusNormal"/>
        <w:ind w:firstLine="540"/>
        <w:jc w:val="both"/>
      </w:pPr>
      <w:r>
        <w:t xml:space="preserve">о достижении значений показателей результативности использования субсидии на создание новых и (или) благоустройство существующих парков культуры и отдыха по форме и в сроки согласно </w:t>
      </w:r>
      <w:hyperlink w:anchor="P10572" w:history="1">
        <w:r>
          <w:rPr>
            <w:color w:val="0000FF"/>
          </w:rPr>
          <w:t>приложению 7</w:t>
        </w:r>
      </w:hyperlink>
      <w:r>
        <w:t xml:space="preserve"> к настоящему Порядку;</w:t>
      </w:r>
    </w:p>
    <w:p w:rsidR="006F1CFD" w:rsidRDefault="006F1CFD">
      <w:pPr>
        <w:pStyle w:val="ConsPlusNormal"/>
        <w:ind w:firstLine="540"/>
        <w:jc w:val="both"/>
      </w:pPr>
      <w:r>
        <w:t xml:space="preserve">о достижении значений показателей результативности использования субсидии на </w:t>
      </w:r>
      <w:r>
        <w:lastRenderedPageBreak/>
        <w:t xml:space="preserve">благоустройство парков, расположенных на землях лесного фонда, по форме и в сроки согласно </w:t>
      </w:r>
      <w:hyperlink w:anchor="P10656" w:history="1">
        <w:r>
          <w:rPr>
            <w:color w:val="0000FF"/>
          </w:rPr>
          <w:t>приложению 8</w:t>
        </w:r>
      </w:hyperlink>
      <w:r>
        <w:t xml:space="preserve"> к настоящему Порядку.</w:t>
      </w:r>
    </w:p>
    <w:p w:rsidR="006F1CFD" w:rsidRDefault="006F1CFD">
      <w:pPr>
        <w:pStyle w:val="ConsPlusNormal"/>
        <w:ind w:firstLine="540"/>
        <w:jc w:val="both"/>
      </w:pPr>
      <w:r>
        <w:t>При невыполнении запланированных мероприятий в полном объеме, в том числе в части исполнения графика финансирования мероприятий в соответствующем году, пояснительная записка должна содержать информацию о причинах и принятых мерах.</w:t>
      </w:r>
    </w:p>
    <w:p w:rsidR="006F1CFD" w:rsidRDefault="006F1CFD">
      <w:pPr>
        <w:pStyle w:val="ConsPlusNormal"/>
        <w:ind w:firstLine="540"/>
        <w:jc w:val="both"/>
      </w:pPr>
      <w:r>
        <w:t>Отчеты представляются в электронном виде и на бумажном носителе.</w:t>
      </w:r>
    </w:p>
    <w:p w:rsidR="006F1CFD" w:rsidRDefault="006F1CFD">
      <w:pPr>
        <w:pStyle w:val="ConsPlusNormal"/>
        <w:ind w:firstLine="540"/>
        <w:jc w:val="both"/>
      </w:pPr>
      <w:r>
        <w:t>19. Министерство культуры Московской области представляет в Министерство экономики и финансов Московской области сводные отчеты:</w:t>
      </w:r>
    </w:p>
    <w:p w:rsidR="006F1CFD" w:rsidRDefault="006F1CFD">
      <w:pPr>
        <w:pStyle w:val="ConsPlusNormal"/>
        <w:ind w:firstLine="540"/>
        <w:jc w:val="both"/>
      </w:pPr>
      <w:r>
        <w:t xml:space="preserve">об использовании субсидии на создание новых и (или) благоустройство существующих парков культуры и отдыха по форме и в сроки согласно </w:t>
      </w:r>
      <w:hyperlink w:anchor="P10358" w:history="1">
        <w:r>
          <w:rPr>
            <w:color w:val="0000FF"/>
          </w:rPr>
          <w:t>приложению 5</w:t>
        </w:r>
      </w:hyperlink>
      <w:r>
        <w:t xml:space="preserve"> к настоящему Порядку;</w:t>
      </w:r>
    </w:p>
    <w:p w:rsidR="006F1CFD" w:rsidRDefault="006F1CFD">
      <w:pPr>
        <w:pStyle w:val="ConsPlusNormal"/>
        <w:ind w:firstLine="540"/>
        <w:jc w:val="both"/>
      </w:pPr>
      <w:r>
        <w:t xml:space="preserve">об использовании субсидии на благоустройство парков культуры и отдыха, расположенных на землях лесного фонда, по форме и в сроки согласно </w:t>
      </w:r>
      <w:hyperlink w:anchor="P10465" w:history="1">
        <w:r>
          <w:rPr>
            <w:color w:val="0000FF"/>
          </w:rPr>
          <w:t>приложению 6</w:t>
        </w:r>
      </w:hyperlink>
      <w:r>
        <w:t xml:space="preserve"> к настоящему Порядку;</w:t>
      </w:r>
    </w:p>
    <w:p w:rsidR="006F1CFD" w:rsidRDefault="006F1CFD">
      <w:pPr>
        <w:pStyle w:val="ConsPlusNormal"/>
        <w:ind w:firstLine="540"/>
        <w:jc w:val="both"/>
      </w:pPr>
      <w:r>
        <w:t xml:space="preserve">о достижении значений показателей результативности использования субсидии на создание новых и (или) благоустройство существующих парков культуры и отдыха по форме и в сроки согласно </w:t>
      </w:r>
      <w:hyperlink w:anchor="P10739" w:history="1">
        <w:r>
          <w:rPr>
            <w:color w:val="0000FF"/>
          </w:rPr>
          <w:t>приложению 9</w:t>
        </w:r>
      </w:hyperlink>
      <w:r>
        <w:t xml:space="preserve"> к настоящему Порядку;</w:t>
      </w:r>
    </w:p>
    <w:p w:rsidR="006F1CFD" w:rsidRDefault="006F1CFD">
      <w:pPr>
        <w:pStyle w:val="ConsPlusNormal"/>
        <w:ind w:firstLine="540"/>
        <w:jc w:val="both"/>
      </w:pPr>
      <w:r>
        <w:t xml:space="preserve">о достижении значений показателей результативности использования субсидии на благоустройство парков культуры и отдыха, расположенных на землях лесного фонда, по форме и в сроки согласно </w:t>
      </w:r>
      <w:hyperlink w:anchor="P10822" w:history="1">
        <w:r>
          <w:rPr>
            <w:color w:val="0000FF"/>
          </w:rPr>
          <w:t>приложению 10</w:t>
        </w:r>
      </w:hyperlink>
      <w:r>
        <w:t xml:space="preserve"> к настоящему Порядку.</w:t>
      </w:r>
    </w:p>
    <w:p w:rsidR="006F1CFD" w:rsidRDefault="006F1CFD">
      <w:pPr>
        <w:pStyle w:val="ConsPlusNormal"/>
        <w:ind w:firstLine="540"/>
        <w:jc w:val="both"/>
      </w:pPr>
      <w:r>
        <w:t>20. Субсидии носят целевой характер и не могут быть использованы на иные цели.</w:t>
      </w:r>
    </w:p>
    <w:p w:rsidR="006F1CFD" w:rsidRDefault="006F1CFD">
      <w:pPr>
        <w:pStyle w:val="ConsPlusNormal"/>
        <w:ind w:firstLine="540"/>
        <w:jc w:val="both"/>
      </w:pPr>
      <w:r>
        <w:t>21. Средства субсидий подлежат возврату в бюджет Московской области в следующих случаях:</w:t>
      </w:r>
    </w:p>
    <w:p w:rsidR="006F1CFD" w:rsidRDefault="006F1CFD">
      <w:pPr>
        <w:pStyle w:val="ConsPlusNormal"/>
        <w:ind w:firstLine="540"/>
        <w:jc w:val="both"/>
      </w:pPr>
      <w:r>
        <w:t>нецелевое использование согласно порядку, установленному законодательством Российской Федерации и законодательством Московской области;</w:t>
      </w:r>
    </w:p>
    <w:p w:rsidR="006F1CFD" w:rsidRDefault="006F1CFD">
      <w:pPr>
        <w:pStyle w:val="ConsPlusNormal"/>
        <w:ind w:firstLine="540"/>
        <w:jc w:val="both"/>
      </w:pPr>
      <w:r>
        <w:t xml:space="preserve">наличие неиспользованных остатков в текущем финансовом году, которые подлежат возврату в бюджет Московской области в соответствии с </w:t>
      </w:r>
      <w:hyperlink r:id="rId255" w:history="1">
        <w:r>
          <w:rPr>
            <w:color w:val="0000FF"/>
          </w:rPr>
          <w:t>пунктом 5 статьи 242</w:t>
        </w:r>
      </w:hyperlink>
      <w:r>
        <w:t xml:space="preserve"> Бюджетного кодекса Российской Федерации;</w:t>
      </w:r>
    </w:p>
    <w:p w:rsidR="006F1CFD" w:rsidRDefault="006F1CFD">
      <w:pPr>
        <w:pStyle w:val="ConsPlusNormal"/>
        <w:ind w:firstLine="540"/>
        <w:jc w:val="both"/>
      </w:pPr>
      <w:r>
        <w:t>недостижение муниципальными образованиями Московской области установленных значений показателей результативности использования субсидий (пропорционально недостигнутым показателям результативности использования субсидий);</w:t>
      </w:r>
    </w:p>
    <w:p w:rsidR="006F1CFD" w:rsidRDefault="006F1CFD">
      <w:pPr>
        <w:pStyle w:val="ConsPlusNormal"/>
        <w:ind w:firstLine="540"/>
        <w:jc w:val="both"/>
      </w:pPr>
      <w:r>
        <w:t xml:space="preserve">нарушение муниципальными образованиями Московской области условия о софинансировании расходного обязательства за счет средств бюджета муниципального образования Московской области в соответствии с </w:t>
      </w:r>
      <w:hyperlink w:anchor="P9927" w:history="1">
        <w:r>
          <w:rPr>
            <w:color w:val="0000FF"/>
          </w:rPr>
          <w:t>пунктом 7</w:t>
        </w:r>
      </w:hyperlink>
      <w:r>
        <w:t xml:space="preserve"> настоящего Порядка.</w:t>
      </w:r>
    </w:p>
    <w:p w:rsidR="006F1CFD" w:rsidRDefault="006F1CFD">
      <w:pPr>
        <w:pStyle w:val="ConsPlusNormal"/>
        <w:ind w:firstLine="540"/>
        <w:jc w:val="both"/>
      </w:pPr>
      <w:r>
        <w:t>22. В соответствии с решением главного распорядителя бюджетных средств Московской области о наличии потребности в субсидиях, полученных из бюджета Московской области, не использованных в текущем финансовом году, средства в объеме, не превышающем остатка указанных субсидий, могут быть возвращены в очередном финансовом году в доход бюджета муниципального образования Московской области, которому они были ранее предоставлены, для финансового обеспечения расходов бюджета муниципального образования Московской области, соответствующих целям предоставления указанной субсидии.</w:t>
      </w:r>
    </w:p>
    <w:p w:rsidR="006F1CFD" w:rsidRDefault="006F1CFD">
      <w:pPr>
        <w:pStyle w:val="ConsPlusNormal"/>
        <w:ind w:firstLine="540"/>
        <w:jc w:val="both"/>
      </w:pPr>
      <w:r>
        <w:t>23. Контроль за целевым использованием субсидий осуществляется уполномоченными органами местного самоуправления муниципальных образований Московской области - получателями субсидий, Министерством культуры Московской области и органами государственного финансового контроля.</w:t>
      </w:r>
    </w:p>
    <w:p w:rsidR="006F1CFD" w:rsidRDefault="006F1CFD">
      <w:pPr>
        <w:pStyle w:val="ConsPlusNormal"/>
        <w:ind w:firstLine="540"/>
        <w:jc w:val="both"/>
      </w:pPr>
      <w:r>
        <w:t>24. Ответственность за нецелевое использование субсидий устанавливается в соответствии с федеральным законодательством и законодательством Московской области.</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1</w:t>
      </w:r>
    </w:p>
    <w:p w:rsidR="006F1CFD" w:rsidRDefault="006F1CFD">
      <w:pPr>
        <w:pStyle w:val="ConsPlusNormal"/>
        <w:jc w:val="right"/>
      </w:pPr>
      <w:r>
        <w:t>к Порядку предоставления</w:t>
      </w:r>
    </w:p>
    <w:p w:rsidR="006F1CFD" w:rsidRDefault="006F1CFD">
      <w:pPr>
        <w:pStyle w:val="ConsPlusNormal"/>
        <w:jc w:val="right"/>
      </w:pPr>
      <w:r>
        <w:t>и расходования субсидий за счет</w:t>
      </w:r>
    </w:p>
    <w:p w:rsidR="006F1CFD" w:rsidRDefault="006F1CFD">
      <w:pPr>
        <w:pStyle w:val="ConsPlusNormal"/>
        <w:jc w:val="right"/>
      </w:pPr>
      <w:r>
        <w:t>средств бюджета Московской области</w:t>
      </w:r>
    </w:p>
    <w:p w:rsidR="006F1CFD" w:rsidRDefault="006F1CFD">
      <w:pPr>
        <w:pStyle w:val="ConsPlusNormal"/>
        <w:jc w:val="right"/>
      </w:pPr>
      <w:r>
        <w:lastRenderedPageBreak/>
        <w:t>бюджетам муниципальных образований</w:t>
      </w:r>
    </w:p>
    <w:p w:rsidR="006F1CFD" w:rsidRDefault="006F1CFD">
      <w:pPr>
        <w:pStyle w:val="ConsPlusNormal"/>
        <w:jc w:val="right"/>
      </w:pPr>
      <w:r>
        <w:t>Московской области на создание новых</w:t>
      </w:r>
    </w:p>
    <w:p w:rsidR="006F1CFD" w:rsidRDefault="006F1CFD">
      <w:pPr>
        <w:pStyle w:val="ConsPlusNormal"/>
        <w:jc w:val="right"/>
      </w:pPr>
      <w:r>
        <w:t>и (или) благоустройство существующих</w:t>
      </w:r>
    </w:p>
    <w:p w:rsidR="006F1CFD" w:rsidRDefault="006F1CFD">
      <w:pPr>
        <w:pStyle w:val="ConsPlusNormal"/>
        <w:jc w:val="right"/>
      </w:pPr>
      <w:r>
        <w:t>парков культуры и отдыха,</w:t>
      </w:r>
    </w:p>
    <w:p w:rsidR="006F1CFD" w:rsidRDefault="006F1CFD">
      <w:pPr>
        <w:pStyle w:val="ConsPlusNormal"/>
        <w:jc w:val="right"/>
      </w:pPr>
      <w:r>
        <w:t>а также на благоустройство парков,</w:t>
      </w:r>
    </w:p>
    <w:p w:rsidR="006F1CFD" w:rsidRDefault="006F1CFD">
      <w:pPr>
        <w:pStyle w:val="ConsPlusNormal"/>
        <w:jc w:val="right"/>
      </w:pPr>
      <w:r>
        <w:t>расположенных на землях лесного</w:t>
      </w:r>
    </w:p>
    <w:p w:rsidR="006F1CFD" w:rsidRDefault="006F1CFD">
      <w:pPr>
        <w:pStyle w:val="ConsPlusNormal"/>
        <w:jc w:val="right"/>
      </w:pPr>
      <w:r>
        <w:t>фонда, и распределение указанных</w:t>
      </w:r>
    </w:p>
    <w:p w:rsidR="006F1CFD" w:rsidRDefault="006F1CFD">
      <w:pPr>
        <w:pStyle w:val="ConsPlusNormal"/>
        <w:jc w:val="right"/>
      </w:pPr>
      <w:r>
        <w:t>субсидий между муниципальными</w:t>
      </w:r>
    </w:p>
    <w:p w:rsidR="006F1CFD" w:rsidRDefault="006F1CFD">
      <w:pPr>
        <w:pStyle w:val="ConsPlusNormal"/>
        <w:jc w:val="right"/>
      </w:pPr>
      <w:r>
        <w:t>образованиями Московской области</w:t>
      </w:r>
    </w:p>
    <w:p w:rsidR="006F1CFD" w:rsidRDefault="006F1CFD">
      <w:pPr>
        <w:pStyle w:val="ConsPlusNormal"/>
        <w:jc w:val="right"/>
      </w:pPr>
      <w:r>
        <w:t>на 2018-2021 годы</w:t>
      </w:r>
    </w:p>
    <w:p w:rsidR="006F1CFD" w:rsidRDefault="006F1CFD">
      <w:pPr>
        <w:pStyle w:val="ConsPlusNormal"/>
        <w:jc w:val="center"/>
      </w:pPr>
    </w:p>
    <w:p w:rsidR="006F1CFD" w:rsidRDefault="006F1CFD">
      <w:pPr>
        <w:pStyle w:val="ConsPlusNormal"/>
        <w:jc w:val="center"/>
      </w:pPr>
      <w:r>
        <w:t>Список изменяющих документов</w:t>
      </w:r>
    </w:p>
    <w:p w:rsidR="006F1CFD" w:rsidRDefault="006F1CFD">
      <w:pPr>
        <w:pStyle w:val="ConsPlusNormal"/>
        <w:jc w:val="center"/>
      </w:pPr>
      <w:r>
        <w:t xml:space="preserve">(в ред. </w:t>
      </w:r>
      <w:hyperlink r:id="rId256" w:history="1">
        <w:r>
          <w:rPr>
            <w:color w:val="0000FF"/>
          </w:rPr>
          <w:t>постановления</w:t>
        </w:r>
      </w:hyperlink>
      <w:r>
        <w:t xml:space="preserve"> Правительства МО от 30.05.2017 N 394/18)</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75" w:name="P10053"/>
      <w:bookmarkEnd w:id="75"/>
      <w:r>
        <w:t>Распределение субсидий за счет средств бюджета Московской</w:t>
      </w:r>
    </w:p>
    <w:p w:rsidR="006F1CFD" w:rsidRDefault="006F1CFD">
      <w:pPr>
        <w:pStyle w:val="ConsPlusNormal"/>
        <w:jc w:val="center"/>
      </w:pPr>
      <w:r>
        <w:t>области бюджетам муниципальных образований Московской</w:t>
      </w:r>
    </w:p>
    <w:p w:rsidR="006F1CFD" w:rsidRDefault="006F1CFD">
      <w:pPr>
        <w:pStyle w:val="ConsPlusNormal"/>
        <w:jc w:val="center"/>
      </w:pPr>
      <w:r>
        <w:t>области на благоустройство парков и создание новых парков</w:t>
      </w:r>
    </w:p>
    <w:p w:rsidR="006F1CFD" w:rsidRDefault="006F1CFD">
      <w:pPr>
        <w:pStyle w:val="ConsPlusNormal"/>
        <w:jc w:val="center"/>
      </w:pPr>
      <w:r>
        <w:t>на _____ год</w:t>
      </w:r>
    </w:p>
    <w:p w:rsidR="006F1CFD" w:rsidRDefault="006F1CFD">
      <w:pPr>
        <w:pStyle w:val="ConsPlusNormal"/>
        <w:jc w:val="both"/>
      </w:pPr>
    </w:p>
    <w:p w:rsidR="006F1CFD" w:rsidRDefault="006F1CFD">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2381"/>
        <w:gridCol w:w="2268"/>
        <w:gridCol w:w="1795"/>
        <w:gridCol w:w="2098"/>
      </w:tblGrid>
      <w:tr w:rsidR="006F1CFD">
        <w:tc>
          <w:tcPr>
            <w:tcW w:w="499" w:type="dxa"/>
            <w:vMerge w:val="restart"/>
          </w:tcPr>
          <w:p w:rsidR="006F1CFD" w:rsidRDefault="006F1CFD">
            <w:pPr>
              <w:pStyle w:val="ConsPlusNormal"/>
              <w:jc w:val="center"/>
            </w:pPr>
            <w:r>
              <w:t>N п/п</w:t>
            </w:r>
          </w:p>
        </w:tc>
        <w:tc>
          <w:tcPr>
            <w:tcW w:w="2381" w:type="dxa"/>
            <w:vMerge w:val="restart"/>
          </w:tcPr>
          <w:p w:rsidR="006F1CFD" w:rsidRDefault="006F1CFD">
            <w:pPr>
              <w:pStyle w:val="ConsPlusNormal"/>
              <w:jc w:val="center"/>
            </w:pPr>
            <w:r>
              <w:t>Наименование муниципальных образований Московской области - получателей субсидий</w:t>
            </w:r>
          </w:p>
        </w:tc>
        <w:tc>
          <w:tcPr>
            <w:tcW w:w="4063" w:type="dxa"/>
            <w:gridSpan w:val="2"/>
          </w:tcPr>
          <w:p w:rsidR="006F1CFD" w:rsidRDefault="006F1CFD">
            <w:pPr>
              <w:pStyle w:val="ConsPlusNormal"/>
              <w:jc w:val="center"/>
            </w:pPr>
            <w:r>
              <w:t>Размер субсидии бюджетам муниципальных образований Московской области</w:t>
            </w:r>
          </w:p>
        </w:tc>
        <w:tc>
          <w:tcPr>
            <w:tcW w:w="2098" w:type="dxa"/>
            <w:vMerge w:val="restart"/>
          </w:tcPr>
          <w:p w:rsidR="006F1CFD" w:rsidRDefault="006F1CFD">
            <w:pPr>
              <w:pStyle w:val="ConsPlusNormal"/>
              <w:jc w:val="center"/>
            </w:pPr>
            <w:r>
              <w:t>Размер софинансирования из бюджета муниципального образования Московской области (не менее)</w:t>
            </w:r>
          </w:p>
        </w:tc>
      </w:tr>
      <w:tr w:rsidR="006F1CFD">
        <w:tc>
          <w:tcPr>
            <w:tcW w:w="499" w:type="dxa"/>
            <w:vMerge/>
          </w:tcPr>
          <w:p w:rsidR="006F1CFD" w:rsidRDefault="006F1CFD"/>
        </w:tc>
        <w:tc>
          <w:tcPr>
            <w:tcW w:w="2381" w:type="dxa"/>
            <w:vMerge/>
          </w:tcPr>
          <w:p w:rsidR="006F1CFD" w:rsidRDefault="006F1CFD"/>
        </w:tc>
        <w:tc>
          <w:tcPr>
            <w:tcW w:w="2268" w:type="dxa"/>
          </w:tcPr>
          <w:p w:rsidR="006F1CFD" w:rsidRDefault="006F1CFD">
            <w:pPr>
              <w:pStyle w:val="ConsPlusNormal"/>
              <w:jc w:val="center"/>
            </w:pPr>
            <w:r>
              <w:t>на благоустройство парков</w:t>
            </w:r>
          </w:p>
        </w:tc>
        <w:tc>
          <w:tcPr>
            <w:tcW w:w="1795" w:type="dxa"/>
          </w:tcPr>
          <w:p w:rsidR="006F1CFD" w:rsidRDefault="006F1CFD">
            <w:pPr>
              <w:pStyle w:val="ConsPlusNormal"/>
              <w:jc w:val="center"/>
            </w:pPr>
            <w:r>
              <w:t>на создание новых парков</w:t>
            </w:r>
          </w:p>
        </w:tc>
        <w:tc>
          <w:tcPr>
            <w:tcW w:w="2098" w:type="dxa"/>
            <w:vMerge/>
          </w:tcPr>
          <w:p w:rsidR="006F1CFD" w:rsidRDefault="006F1CFD"/>
        </w:tc>
      </w:tr>
      <w:tr w:rsidR="006F1CFD">
        <w:tc>
          <w:tcPr>
            <w:tcW w:w="499" w:type="dxa"/>
          </w:tcPr>
          <w:p w:rsidR="006F1CFD" w:rsidRDefault="006F1CFD">
            <w:pPr>
              <w:pStyle w:val="ConsPlusNormal"/>
            </w:pPr>
            <w:r>
              <w:t>1</w:t>
            </w:r>
          </w:p>
        </w:tc>
        <w:tc>
          <w:tcPr>
            <w:tcW w:w="2381" w:type="dxa"/>
          </w:tcPr>
          <w:p w:rsidR="006F1CFD" w:rsidRDefault="006F1CFD">
            <w:pPr>
              <w:pStyle w:val="ConsPlusNormal"/>
            </w:pPr>
          </w:p>
        </w:tc>
        <w:tc>
          <w:tcPr>
            <w:tcW w:w="2268" w:type="dxa"/>
          </w:tcPr>
          <w:p w:rsidR="006F1CFD" w:rsidRDefault="006F1CFD">
            <w:pPr>
              <w:pStyle w:val="ConsPlusNormal"/>
            </w:pPr>
          </w:p>
        </w:tc>
        <w:tc>
          <w:tcPr>
            <w:tcW w:w="1795" w:type="dxa"/>
          </w:tcPr>
          <w:p w:rsidR="006F1CFD" w:rsidRDefault="006F1CFD">
            <w:pPr>
              <w:pStyle w:val="ConsPlusNormal"/>
            </w:pPr>
          </w:p>
        </w:tc>
        <w:tc>
          <w:tcPr>
            <w:tcW w:w="2098" w:type="dxa"/>
          </w:tcPr>
          <w:p w:rsidR="006F1CFD" w:rsidRDefault="006F1CFD">
            <w:pPr>
              <w:pStyle w:val="ConsPlusNormal"/>
            </w:pPr>
          </w:p>
        </w:tc>
      </w:tr>
      <w:tr w:rsidR="006F1CFD">
        <w:tc>
          <w:tcPr>
            <w:tcW w:w="499" w:type="dxa"/>
          </w:tcPr>
          <w:p w:rsidR="006F1CFD" w:rsidRDefault="006F1CFD">
            <w:pPr>
              <w:pStyle w:val="ConsPlusNormal"/>
            </w:pPr>
            <w:r>
              <w:t>2</w:t>
            </w:r>
          </w:p>
        </w:tc>
        <w:tc>
          <w:tcPr>
            <w:tcW w:w="2381" w:type="dxa"/>
          </w:tcPr>
          <w:p w:rsidR="006F1CFD" w:rsidRDefault="006F1CFD">
            <w:pPr>
              <w:pStyle w:val="ConsPlusNormal"/>
            </w:pPr>
          </w:p>
        </w:tc>
        <w:tc>
          <w:tcPr>
            <w:tcW w:w="2268" w:type="dxa"/>
          </w:tcPr>
          <w:p w:rsidR="006F1CFD" w:rsidRDefault="006F1CFD">
            <w:pPr>
              <w:pStyle w:val="ConsPlusNormal"/>
            </w:pPr>
          </w:p>
        </w:tc>
        <w:tc>
          <w:tcPr>
            <w:tcW w:w="1795" w:type="dxa"/>
          </w:tcPr>
          <w:p w:rsidR="006F1CFD" w:rsidRDefault="006F1CFD">
            <w:pPr>
              <w:pStyle w:val="ConsPlusNormal"/>
            </w:pPr>
          </w:p>
        </w:tc>
        <w:tc>
          <w:tcPr>
            <w:tcW w:w="2098" w:type="dxa"/>
          </w:tcPr>
          <w:p w:rsidR="006F1CFD" w:rsidRDefault="006F1CFD">
            <w:pPr>
              <w:pStyle w:val="ConsPlusNormal"/>
            </w:pPr>
          </w:p>
        </w:tc>
      </w:tr>
      <w:tr w:rsidR="006F1CFD">
        <w:tc>
          <w:tcPr>
            <w:tcW w:w="499" w:type="dxa"/>
          </w:tcPr>
          <w:p w:rsidR="006F1CFD" w:rsidRDefault="006F1CFD">
            <w:pPr>
              <w:pStyle w:val="ConsPlusNormal"/>
            </w:pPr>
          </w:p>
        </w:tc>
        <w:tc>
          <w:tcPr>
            <w:tcW w:w="2381" w:type="dxa"/>
          </w:tcPr>
          <w:p w:rsidR="006F1CFD" w:rsidRDefault="006F1CFD">
            <w:pPr>
              <w:pStyle w:val="ConsPlusNormal"/>
            </w:pPr>
            <w:r>
              <w:t>Всего</w:t>
            </w:r>
          </w:p>
        </w:tc>
        <w:tc>
          <w:tcPr>
            <w:tcW w:w="2268" w:type="dxa"/>
          </w:tcPr>
          <w:p w:rsidR="006F1CFD" w:rsidRDefault="006F1CFD">
            <w:pPr>
              <w:pStyle w:val="ConsPlusNormal"/>
            </w:pPr>
          </w:p>
        </w:tc>
        <w:tc>
          <w:tcPr>
            <w:tcW w:w="1795" w:type="dxa"/>
          </w:tcPr>
          <w:p w:rsidR="006F1CFD" w:rsidRDefault="006F1CFD">
            <w:pPr>
              <w:pStyle w:val="ConsPlusNormal"/>
            </w:pPr>
          </w:p>
        </w:tc>
        <w:tc>
          <w:tcPr>
            <w:tcW w:w="2098" w:type="dxa"/>
          </w:tcPr>
          <w:p w:rsidR="006F1CFD" w:rsidRDefault="006F1CFD">
            <w:pPr>
              <w:pStyle w:val="ConsPlusNormal"/>
            </w:pPr>
          </w:p>
        </w:tc>
      </w:tr>
    </w:tbl>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2</w:t>
      </w:r>
    </w:p>
    <w:p w:rsidR="006F1CFD" w:rsidRDefault="006F1CFD">
      <w:pPr>
        <w:pStyle w:val="ConsPlusNormal"/>
        <w:jc w:val="right"/>
      </w:pPr>
      <w:r>
        <w:t>к Порядку предоставления</w:t>
      </w:r>
    </w:p>
    <w:p w:rsidR="006F1CFD" w:rsidRDefault="006F1CFD">
      <w:pPr>
        <w:pStyle w:val="ConsPlusNormal"/>
        <w:jc w:val="right"/>
      </w:pPr>
      <w:r>
        <w:t>и расходования субсидий за счет</w:t>
      </w:r>
    </w:p>
    <w:p w:rsidR="006F1CFD" w:rsidRDefault="006F1CFD">
      <w:pPr>
        <w:pStyle w:val="ConsPlusNormal"/>
        <w:jc w:val="right"/>
      </w:pPr>
      <w:r>
        <w:t>средств бюджета Московской области</w:t>
      </w:r>
    </w:p>
    <w:p w:rsidR="006F1CFD" w:rsidRDefault="006F1CFD">
      <w:pPr>
        <w:pStyle w:val="ConsPlusNormal"/>
        <w:jc w:val="right"/>
      </w:pPr>
      <w:r>
        <w:t>бюджетам муниципальных образований</w:t>
      </w:r>
    </w:p>
    <w:p w:rsidR="006F1CFD" w:rsidRDefault="006F1CFD">
      <w:pPr>
        <w:pStyle w:val="ConsPlusNormal"/>
        <w:jc w:val="right"/>
      </w:pPr>
      <w:r>
        <w:t>Московской области на создание новых</w:t>
      </w:r>
    </w:p>
    <w:p w:rsidR="006F1CFD" w:rsidRDefault="006F1CFD">
      <w:pPr>
        <w:pStyle w:val="ConsPlusNormal"/>
        <w:jc w:val="right"/>
      </w:pPr>
      <w:r>
        <w:t>и (или) благоустройство существующих</w:t>
      </w:r>
    </w:p>
    <w:p w:rsidR="006F1CFD" w:rsidRDefault="006F1CFD">
      <w:pPr>
        <w:pStyle w:val="ConsPlusNormal"/>
        <w:jc w:val="right"/>
      </w:pPr>
      <w:r>
        <w:t>парков культуры и отдыха,</w:t>
      </w:r>
    </w:p>
    <w:p w:rsidR="006F1CFD" w:rsidRDefault="006F1CFD">
      <w:pPr>
        <w:pStyle w:val="ConsPlusNormal"/>
        <w:jc w:val="right"/>
      </w:pPr>
      <w:r>
        <w:t>а также на благоустройство парков,</w:t>
      </w:r>
    </w:p>
    <w:p w:rsidR="006F1CFD" w:rsidRDefault="006F1CFD">
      <w:pPr>
        <w:pStyle w:val="ConsPlusNormal"/>
        <w:jc w:val="right"/>
      </w:pPr>
      <w:r>
        <w:t>расположенных на землях лесного</w:t>
      </w:r>
    </w:p>
    <w:p w:rsidR="006F1CFD" w:rsidRDefault="006F1CFD">
      <w:pPr>
        <w:pStyle w:val="ConsPlusNormal"/>
        <w:jc w:val="right"/>
      </w:pPr>
      <w:r>
        <w:t>фонда, и распределение указанных</w:t>
      </w:r>
    </w:p>
    <w:p w:rsidR="006F1CFD" w:rsidRDefault="006F1CFD">
      <w:pPr>
        <w:pStyle w:val="ConsPlusNormal"/>
        <w:jc w:val="right"/>
      </w:pPr>
      <w:r>
        <w:t>субсидий между муниципальными</w:t>
      </w:r>
    </w:p>
    <w:p w:rsidR="006F1CFD" w:rsidRDefault="006F1CFD">
      <w:pPr>
        <w:pStyle w:val="ConsPlusNormal"/>
        <w:jc w:val="right"/>
      </w:pPr>
      <w:r>
        <w:t>образованиями Московской области</w:t>
      </w:r>
    </w:p>
    <w:p w:rsidR="006F1CFD" w:rsidRDefault="006F1CFD">
      <w:pPr>
        <w:pStyle w:val="ConsPlusNormal"/>
        <w:jc w:val="right"/>
      </w:pPr>
      <w:r>
        <w:t>на 2018-2021 годы</w:t>
      </w:r>
    </w:p>
    <w:p w:rsidR="006F1CFD" w:rsidRDefault="006F1CFD">
      <w:pPr>
        <w:pStyle w:val="ConsPlusNormal"/>
        <w:jc w:val="center"/>
      </w:pPr>
    </w:p>
    <w:p w:rsidR="006F1CFD" w:rsidRDefault="006F1CFD">
      <w:pPr>
        <w:pStyle w:val="ConsPlusNormal"/>
        <w:jc w:val="center"/>
      </w:pPr>
      <w:r>
        <w:t>Список изменяющих документов</w:t>
      </w:r>
    </w:p>
    <w:p w:rsidR="006F1CFD" w:rsidRDefault="006F1CFD">
      <w:pPr>
        <w:pStyle w:val="ConsPlusNormal"/>
        <w:jc w:val="center"/>
      </w:pPr>
      <w:r>
        <w:t xml:space="preserve">(в ред. </w:t>
      </w:r>
      <w:hyperlink r:id="rId257" w:history="1">
        <w:r>
          <w:rPr>
            <w:color w:val="0000FF"/>
          </w:rPr>
          <w:t>постановления</w:t>
        </w:r>
      </w:hyperlink>
      <w:r>
        <w:t xml:space="preserve"> Правительства МО от 30.05.2017 N 394/18)</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76" w:name="P10105"/>
      <w:bookmarkEnd w:id="76"/>
      <w:r>
        <w:t>Распределение субсидий за счет средств бюджета Московской</w:t>
      </w:r>
    </w:p>
    <w:p w:rsidR="006F1CFD" w:rsidRDefault="006F1CFD">
      <w:pPr>
        <w:pStyle w:val="ConsPlusNormal"/>
        <w:jc w:val="center"/>
      </w:pPr>
      <w:r>
        <w:t>области бюджетам муниципальных образований Московской</w:t>
      </w:r>
    </w:p>
    <w:p w:rsidR="006F1CFD" w:rsidRDefault="006F1CFD">
      <w:pPr>
        <w:pStyle w:val="ConsPlusNormal"/>
        <w:jc w:val="center"/>
      </w:pPr>
      <w:r>
        <w:t>области на благоустройство парков, расположенных на землях</w:t>
      </w:r>
    </w:p>
    <w:p w:rsidR="006F1CFD" w:rsidRDefault="006F1CFD">
      <w:pPr>
        <w:pStyle w:val="ConsPlusNormal"/>
        <w:jc w:val="center"/>
      </w:pPr>
      <w:r>
        <w:t>лесного фонда, на ____ год</w:t>
      </w:r>
    </w:p>
    <w:p w:rsidR="006F1CFD" w:rsidRDefault="006F1CFD">
      <w:pPr>
        <w:pStyle w:val="ConsPlusNormal"/>
        <w:jc w:val="both"/>
      </w:pPr>
    </w:p>
    <w:p w:rsidR="006F1CFD" w:rsidRDefault="006F1CFD">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2891"/>
        <w:gridCol w:w="2438"/>
        <w:gridCol w:w="3231"/>
      </w:tblGrid>
      <w:tr w:rsidR="006F1CFD">
        <w:tc>
          <w:tcPr>
            <w:tcW w:w="509" w:type="dxa"/>
          </w:tcPr>
          <w:p w:rsidR="006F1CFD" w:rsidRDefault="006F1CFD">
            <w:pPr>
              <w:pStyle w:val="ConsPlusNormal"/>
              <w:jc w:val="center"/>
            </w:pPr>
            <w:r>
              <w:t>N п/п</w:t>
            </w:r>
          </w:p>
        </w:tc>
        <w:tc>
          <w:tcPr>
            <w:tcW w:w="2891" w:type="dxa"/>
          </w:tcPr>
          <w:p w:rsidR="006F1CFD" w:rsidRDefault="006F1CFD">
            <w:pPr>
              <w:pStyle w:val="ConsPlusNormal"/>
              <w:jc w:val="center"/>
            </w:pPr>
            <w:r>
              <w:t>Наименование муниципальных образований Московской области - получателей субсидий</w:t>
            </w:r>
          </w:p>
        </w:tc>
        <w:tc>
          <w:tcPr>
            <w:tcW w:w="2438" w:type="dxa"/>
          </w:tcPr>
          <w:p w:rsidR="006F1CFD" w:rsidRDefault="006F1CFD">
            <w:pPr>
              <w:pStyle w:val="ConsPlusNormal"/>
              <w:jc w:val="center"/>
            </w:pPr>
            <w:r>
              <w:t>Размер субсидии бюджетам муниципальных образований Московской области</w:t>
            </w:r>
          </w:p>
        </w:tc>
        <w:tc>
          <w:tcPr>
            <w:tcW w:w="3231" w:type="dxa"/>
          </w:tcPr>
          <w:p w:rsidR="006F1CFD" w:rsidRDefault="006F1CFD">
            <w:pPr>
              <w:pStyle w:val="ConsPlusNormal"/>
              <w:jc w:val="center"/>
            </w:pPr>
            <w:r>
              <w:t>Размер софинансирования из бюджета муниципального образования Московской области (не менее)</w:t>
            </w:r>
          </w:p>
        </w:tc>
      </w:tr>
      <w:tr w:rsidR="006F1CFD">
        <w:tc>
          <w:tcPr>
            <w:tcW w:w="509" w:type="dxa"/>
          </w:tcPr>
          <w:p w:rsidR="006F1CFD" w:rsidRDefault="006F1CFD">
            <w:pPr>
              <w:pStyle w:val="ConsPlusNormal"/>
            </w:pPr>
            <w:r>
              <w:t>1</w:t>
            </w:r>
          </w:p>
        </w:tc>
        <w:tc>
          <w:tcPr>
            <w:tcW w:w="2891" w:type="dxa"/>
          </w:tcPr>
          <w:p w:rsidR="006F1CFD" w:rsidRDefault="006F1CFD">
            <w:pPr>
              <w:pStyle w:val="ConsPlusNormal"/>
            </w:pPr>
          </w:p>
        </w:tc>
        <w:tc>
          <w:tcPr>
            <w:tcW w:w="2438" w:type="dxa"/>
          </w:tcPr>
          <w:p w:rsidR="006F1CFD" w:rsidRDefault="006F1CFD">
            <w:pPr>
              <w:pStyle w:val="ConsPlusNormal"/>
            </w:pPr>
          </w:p>
        </w:tc>
        <w:tc>
          <w:tcPr>
            <w:tcW w:w="3231" w:type="dxa"/>
          </w:tcPr>
          <w:p w:rsidR="006F1CFD" w:rsidRDefault="006F1CFD">
            <w:pPr>
              <w:pStyle w:val="ConsPlusNormal"/>
            </w:pPr>
          </w:p>
        </w:tc>
      </w:tr>
      <w:tr w:rsidR="006F1CFD">
        <w:tc>
          <w:tcPr>
            <w:tcW w:w="509" w:type="dxa"/>
          </w:tcPr>
          <w:p w:rsidR="006F1CFD" w:rsidRDefault="006F1CFD">
            <w:pPr>
              <w:pStyle w:val="ConsPlusNormal"/>
            </w:pPr>
          </w:p>
        </w:tc>
        <w:tc>
          <w:tcPr>
            <w:tcW w:w="2891" w:type="dxa"/>
          </w:tcPr>
          <w:p w:rsidR="006F1CFD" w:rsidRDefault="006F1CFD">
            <w:pPr>
              <w:pStyle w:val="ConsPlusNormal"/>
            </w:pPr>
            <w:r>
              <w:t>Всего</w:t>
            </w:r>
          </w:p>
        </w:tc>
        <w:tc>
          <w:tcPr>
            <w:tcW w:w="2438" w:type="dxa"/>
          </w:tcPr>
          <w:p w:rsidR="006F1CFD" w:rsidRDefault="006F1CFD">
            <w:pPr>
              <w:pStyle w:val="ConsPlusNormal"/>
            </w:pPr>
          </w:p>
        </w:tc>
        <w:tc>
          <w:tcPr>
            <w:tcW w:w="3231" w:type="dxa"/>
          </w:tcPr>
          <w:p w:rsidR="006F1CFD" w:rsidRDefault="006F1CFD">
            <w:pPr>
              <w:pStyle w:val="ConsPlusNormal"/>
            </w:pPr>
          </w:p>
        </w:tc>
      </w:tr>
    </w:tbl>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3</w:t>
      </w:r>
    </w:p>
    <w:p w:rsidR="006F1CFD" w:rsidRDefault="006F1CFD">
      <w:pPr>
        <w:pStyle w:val="ConsPlusNormal"/>
        <w:jc w:val="right"/>
      </w:pPr>
      <w:r>
        <w:t>к Порядку предоставления</w:t>
      </w:r>
    </w:p>
    <w:p w:rsidR="006F1CFD" w:rsidRDefault="006F1CFD">
      <w:pPr>
        <w:pStyle w:val="ConsPlusNormal"/>
        <w:jc w:val="right"/>
      </w:pPr>
      <w:r>
        <w:t>и расходования субсидий за счет</w:t>
      </w:r>
    </w:p>
    <w:p w:rsidR="006F1CFD" w:rsidRDefault="006F1CFD">
      <w:pPr>
        <w:pStyle w:val="ConsPlusNormal"/>
        <w:jc w:val="right"/>
      </w:pPr>
      <w:r>
        <w:t>средств бюджета Московской области</w:t>
      </w:r>
    </w:p>
    <w:p w:rsidR="006F1CFD" w:rsidRDefault="006F1CFD">
      <w:pPr>
        <w:pStyle w:val="ConsPlusNormal"/>
        <w:jc w:val="right"/>
      </w:pPr>
      <w:r>
        <w:t>бюджетам муниципальных образований</w:t>
      </w:r>
    </w:p>
    <w:p w:rsidR="006F1CFD" w:rsidRDefault="006F1CFD">
      <w:pPr>
        <w:pStyle w:val="ConsPlusNormal"/>
        <w:jc w:val="right"/>
      </w:pPr>
      <w:r>
        <w:t>Московской области на создание новых</w:t>
      </w:r>
    </w:p>
    <w:p w:rsidR="006F1CFD" w:rsidRDefault="006F1CFD">
      <w:pPr>
        <w:pStyle w:val="ConsPlusNormal"/>
        <w:jc w:val="right"/>
      </w:pPr>
      <w:r>
        <w:t>и (или) благоустройство существующих</w:t>
      </w:r>
    </w:p>
    <w:p w:rsidR="006F1CFD" w:rsidRDefault="006F1CFD">
      <w:pPr>
        <w:pStyle w:val="ConsPlusNormal"/>
        <w:jc w:val="right"/>
      </w:pPr>
      <w:r>
        <w:t>парков культуры и отдыха,</w:t>
      </w:r>
    </w:p>
    <w:p w:rsidR="006F1CFD" w:rsidRDefault="006F1CFD">
      <w:pPr>
        <w:pStyle w:val="ConsPlusNormal"/>
        <w:jc w:val="right"/>
      </w:pPr>
      <w:r>
        <w:t>а также на благоустройство парков,</w:t>
      </w:r>
    </w:p>
    <w:p w:rsidR="006F1CFD" w:rsidRDefault="006F1CFD">
      <w:pPr>
        <w:pStyle w:val="ConsPlusNormal"/>
        <w:jc w:val="right"/>
      </w:pPr>
      <w:r>
        <w:t>расположенных на землях лесного</w:t>
      </w:r>
    </w:p>
    <w:p w:rsidR="006F1CFD" w:rsidRDefault="006F1CFD">
      <w:pPr>
        <w:pStyle w:val="ConsPlusNormal"/>
        <w:jc w:val="right"/>
      </w:pPr>
      <w:r>
        <w:t>фонда, и распределение указанных</w:t>
      </w:r>
    </w:p>
    <w:p w:rsidR="006F1CFD" w:rsidRDefault="006F1CFD">
      <w:pPr>
        <w:pStyle w:val="ConsPlusNormal"/>
        <w:jc w:val="right"/>
      </w:pPr>
      <w:r>
        <w:t>субсидий между муниципальными</w:t>
      </w:r>
    </w:p>
    <w:p w:rsidR="006F1CFD" w:rsidRDefault="006F1CFD">
      <w:pPr>
        <w:pStyle w:val="ConsPlusNormal"/>
        <w:jc w:val="right"/>
      </w:pPr>
      <w:r>
        <w:t>образованиями Московской области</w:t>
      </w:r>
    </w:p>
    <w:p w:rsidR="006F1CFD" w:rsidRDefault="006F1CFD">
      <w:pPr>
        <w:pStyle w:val="ConsPlusNormal"/>
        <w:jc w:val="right"/>
      </w:pPr>
      <w:r>
        <w:t>на 2018-2021 годы</w:t>
      </w:r>
    </w:p>
    <w:p w:rsidR="006F1CFD" w:rsidRDefault="006F1CFD">
      <w:pPr>
        <w:pStyle w:val="ConsPlusNormal"/>
        <w:jc w:val="center"/>
      </w:pPr>
    </w:p>
    <w:p w:rsidR="006F1CFD" w:rsidRDefault="006F1CFD">
      <w:pPr>
        <w:pStyle w:val="ConsPlusNormal"/>
        <w:jc w:val="center"/>
      </w:pPr>
      <w:r>
        <w:t>Список изменяющих документов</w:t>
      </w:r>
    </w:p>
    <w:p w:rsidR="006F1CFD" w:rsidRDefault="006F1CFD">
      <w:pPr>
        <w:pStyle w:val="ConsPlusNormal"/>
        <w:jc w:val="center"/>
      </w:pPr>
      <w:r>
        <w:t xml:space="preserve">(в ред. </w:t>
      </w:r>
      <w:hyperlink r:id="rId258" w:history="1">
        <w:r>
          <w:rPr>
            <w:color w:val="0000FF"/>
          </w:rPr>
          <w:t>постановления</w:t>
        </w:r>
      </w:hyperlink>
      <w:r>
        <w:t xml:space="preserve"> Правительства МО от 30.05.2017 N 394/18)</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77" w:name="P10148"/>
      <w:bookmarkEnd w:id="77"/>
      <w:r>
        <w:t>Отчет</w:t>
      </w:r>
    </w:p>
    <w:p w:rsidR="006F1CFD" w:rsidRDefault="006F1CFD">
      <w:pPr>
        <w:pStyle w:val="ConsPlusNormal"/>
        <w:jc w:val="center"/>
      </w:pPr>
      <w:r>
        <w:t>об использовании субсидий,</w:t>
      </w:r>
    </w:p>
    <w:p w:rsidR="006F1CFD" w:rsidRDefault="006F1CFD">
      <w:pPr>
        <w:pStyle w:val="ConsPlusNormal"/>
        <w:jc w:val="center"/>
      </w:pPr>
      <w:r>
        <w:t>муниципального образования в ______ году из бюджета</w:t>
      </w:r>
    </w:p>
    <w:p w:rsidR="006F1CFD" w:rsidRDefault="006F1CFD">
      <w:pPr>
        <w:pStyle w:val="ConsPlusNormal"/>
        <w:jc w:val="center"/>
      </w:pPr>
      <w:r>
        <w:t>Московской области бюджету</w:t>
      </w:r>
    </w:p>
    <w:p w:rsidR="006F1CFD" w:rsidRDefault="006F1CFD">
      <w:pPr>
        <w:pStyle w:val="ConsPlusNormal"/>
        <w:jc w:val="center"/>
      </w:pPr>
      <w:r>
        <w:t>____________________________________________________________</w:t>
      </w:r>
    </w:p>
    <w:p w:rsidR="006F1CFD" w:rsidRDefault="006F1CFD">
      <w:pPr>
        <w:pStyle w:val="ConsPlusNormal"/>
        <w:jc w:val="center"/>
      </w:pPr>
      <w:r>
        <w:t>(наименование муниципального образования Московской области)</w:t>
      </w:r>
    </w:p>
    <w:p w:rsidR="006F1CFD" w:rsidRDefault="006F1CFD">
      <w:pPr>
        <w:pStyle w:val="ConsPlusNormal"/>
        <w:jc w:val="center"/>
      </w:pPr>
      <w:r>
        <w:t>на создание новых и (или) благоустройство существующих</w:t>
      </w:r>
    </w:p>
    <w:p w:rsidR="006F1CFD" w:rsidRDefault="006F1CFD">
      <w:pPr>
        <w:pStyle w:val="ConsPlusNormal"/>
        <w:jc w:val="center"/>
      </w:pPr>
      <w:r>
        <w:lastRenderedPageBreak/>
        <w:t>парков культуры и отдыха</w:t>
      </w:r>
    </w:p>
    <w:p w:rsidR="006F1CFD" w:rsidRDefault="006F1CFD">
      <w:pPr>
        <w:pStyle w:val="ConsPlusNormal"/>
        <w:jc w:val="center"/>
      </w:pPr>
      <w:r>
        <w:t>за _____________________ г.</w:t>
      </w:r>
    </w:p>
    <w:p w:rsidR="006F1CFD" w:rsidRDefault="006F1CFD">
      <w:pPr>
        <w:pStyle w:val="ConsPlusNormal"/>
        <w:jc w:val="both"/>
      </w:pPr>
    </w:p>
    <w:p w:rsidR="006F1CFD" w:rsidRDefault="006F1CFD">
      <w:pPr>
        <w:pStyle w:val="ConsPlusNormal"/>
        <w:jc w:val="right"/>
      </w:pPr>
      <w:r>
        <w:t>тыс. руб.</w:t>
      </w:r>
    </w:p>
    <w:p w:rsidR="006F1CFD" w:rsidRDefault="006F1CFD">
      <w:pPr>
        <w:sectPr w:rsidR="006F1CF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928"/>
        <w:gridCol w:w="1020"/>
        <w:gridCol w:w="1587"/>
        <w:gridCol w:w="1814"/>
        <w:gridCol w:w="1706"/>
        <w:gridCol w:w="1928"/>
        <w:gridCol w:w="1871"/>
        <w:gridCol w:w="1814"/>
        <w:gridCol w:w="1417"/>
        <w:gridCol w:w="1928"/>
        <w:gridCol w:w="1984"/>
      </w:tblGrid>
      <w:tr w:rsidR="006F1CFD">
        <w:tc>
          <w:tcPr>
            <w:tcW w:w="850" w:type="dxa"/>
            <w:vMerge w:val="restart"/>
          </w:tcPr>
          <w:p w:rsidR="006F1CFD" w:rsidRDefault="006F1CFD">
            <w:pPr>
              <w:pStyle w:val="ConsPlusNormal"/>
              <w:jc w:val="center"/>
            </w:pPr>
            <w:r>
              <w:lastRenderedPageBreak/>
              <w:t>N п/п</w:t>
            </w:r>
          </w:p>
        </w:tc>
        <w:tc>
          <w:tcPr>
            <w:tcW w:w="1928" w:type="dxa"/>
            <w:vMerge w:val="restart"/>
          </w:tcPr>
          <w:p w:rsidR="006F1CFD" w:rsidRDefault="006F1CFD">
            <w:pPr>
              <w:pStyle w:val="ConsPlusNormal"/>
              <w:jc w:val="center"/>
            </w:pPr>
            <w:r>
              <w:t>Наименование объектов, видов работ</w:t>
            </w:r>
          </w:p>
        </w:tc>
        <w:tc>
          <w:tcPr>
            <w:tcW w:w="1020" w:type="dxa"/>
            <w:vMerge w:val="restart"/>
          </w:tcPr>
          <w:p w:rsidR="006F1CFD" w:rsidRDefault="006F1CFD">
            <w:pPr>
              <w:pStyle w:val="ConsPlusNormal"/>
              <w:jc w:val="center"/>
            </w:pPr>
            <w:r>
              <w:t>Всего</w:t>
            </w:r>
          </w:p>
        </w:tc>
        <w:tc>
          <w:tcPr>
            <w:tcW w:w="3401" w:type="dxa"/>
            <w:gridSpan w:val="2"/>
          </w:tcPr>
          <w:p w:rsidR="006F1CFD" w:rsidRDefault="006F1CFD">
            <w:pPr>
              <w:pStyle w:val="ConsPlusNormal"/>
              <w:jc w:val="center"/>
            </w:pPr>
            <w:r>
              <w:t>В том числе за счет:</w:t>
            </w:r>
          </w:p>
        </w:tc>
        <w:tc>
          <w:tcPr>
            <w:tcW w:w="1706" w:type="dxa"/>
            <w:vMerge w:val="restart"/>
          </w:tcPr>
          <w:p w:rsidR="006F1CFD" w:rsidRDefault="006F1CFD">
            <w:pPr>
              <w:pStyle w:val="ConsPlusNormal"/>
              <w:jc w:val="center"/>
            </w:pPr>
            <w:r>
              <w:t>Поступило субсидий из бюджета Московской области с начала года</w:t>
            </w:r>
          </w:p>
        </w:tc>
        <w:tc>
          <w:tcPr>
            <w:tcW w:w="1928" w:type="dxa"/>
            <w:vMerge w:val="restart"/>
          </w:tcPr>
          <w:p w:rsidR="006F1CFD" w:rsidRDefault="006F1CFD">
            <w:pPr>
              <w:pStyle w:val="ConsPlusNormal"/>
              <w:jc w:val="center"/>
            </w:pPr>
            <w:r>
              <w:t>Утвержденная сметная стоимость в текущих ценах в соответствии с заключением государственной экспертизы</w:t>
            </w:r>
          </w:p>
        </w:tc>
        <w:tc>
          <w:tcPr>
            <w:tcW w:w="1871" w:type="dxa"/>
            <w:vMerge w:val="restart"/>
          </w:tcPr>
          <w:p w:rsidR="006F1CFD" w:rsidRDefault="006F1CFD">
            <w:pPr>
              <w:pStyle w:val="ConsPlusNormal"/>
              <w:jc w:val="center"/>
            </w:pPr>
            <w:r>
              <w:t>Стоимость согласно муниципальному контракту</w:t>
            </w:r>
          </w:p>
        </w:tc>
        <w:tc>
          <w:tcPr>
            <w:tcW w:w="1814" w:type="dxa"/>
            <w:vMerge w:val="restart"/>
          </w:tcPr>
          <w:p w:rsidR="006F1CFD" w:rsidRDefault="006F1CFD">
            <w:pPr>
              <w:pStyle w:val="ConsPlusNormal"/>
              <w:jc w:val="center"/>
            </w:pPr>
            <w:r>
              <w:t>Стоимость выполненных работ и затрат</w:t>
            </w:r>
          </w:p>
        </w:tc>
        <w:tc>
          <w:tcPr>
            <w:tcW w:w="3345" w:type="dxa"/>
            <w:gridSpan w:val="2"/>
          </w:tcPr>
          <w:p w:rsidR="006F1CFD" w:rsidRDefault="006F1CFD">
            <w:pPr>
              <w:pStyle w:val="ConsPlusNormal"/>
              <w:jc w:val="center"/>
            </w:pPr>
            <w:r>
              <w:t>Кассовые расходы с начала года</w:t>
            </w:r>
          </w:p>
        </w:tc>
        <w:tc>
          <w:tcPr>
            <w:tcW w:w="1984" w:type="dxa"/>
            <w:vMerge w:val="restart"/>
          </w:tcPr>
          <w:p w:rsidR="006F1CFD" w:rsidRDefault="006F1CFD">
            <w:pPr>
              <w:pStyle w:val="ConsPlusNormal"/>
              <w:jc w:val="center"/>
            </w:pPr>
            <w:r>
              <w:t>Остаток неиспользованных средств субсидии из бюджета Московской области на отчетную дату</w:t>
            </w:r>
          </w:p>
        </w:tc>
      </w:tr>
      <w:tr w:rsidR="006F1CFD">
        <w:tc>
          <w:tcPr>
            <w:tcW w:w="850" w:type="dxa"/>
            <w:vMerge/>
          </w:tcPr>
          <w:p w:rsidR="006F1CFD" w:rsidRDefault="006F1CFD"/>
        </w:tc>
        <w:tc>
          <w:tcPr>
            <w:tcW w:w="1928" w:type="dxa"/>
            <w:vMerge/>
          </w:tcPr>
          <w:p w:rsidR="006F1CFD" w:rsidRDefault="006F1CFD"/>
        </w:tc>
        <w:tc>
          <w:tcPr>
            <w:tcW w:w="1020" w:type="dxa"/>
            <w:vMerge/>
          </w:tcPr>
          <w:p w:rsidR="006F1CFD" w:rsidRDefault="006F1CFD"/>
        </w:tc>
        <w:tc>
          <w:tcPr>
            <w:tcW w:w="1587" w:type="dxa"/>
          </w:tcPr>
          <w:p w:rsidR="006F1CFD" w:rsidRDefault="006F1CFD">
            <w:pPr>
              <w:pStyle w:val="ConsPlusNormal"/>
              <w:jc w:val="center"/>
            </w:pPr>
            <w:r>
              <w:t>субсидии из бюджета Московской области</w:t>
            </w:r>
          </w:p>
        </w:tc>
        <w:tc>
          <w:tcPr>
            <w:tcW w:w="1814" w:type="dxa"/>
          </w:tcPr>
          <w:p w:rsidR="006F1CFD" w:rsidRDefault="006F1CFD">
            <w:pPr>
              <w:pStyle w:val="ConsPlusNormal"/>
              <w:jc w:val="center"/>
            </w:pPr>
            <w:r>
              <w:t>бюджетов муниципальных образований Московской области</w:t>
            </w:r>
          </w:p>
        </w:tc>
        <w:tc>
          <w:tcPr>
            <w:tcW w:w="1706" w:type="dxa"/>
            <w:vMerge/>
          </w:tcPr>
          <w:p w:rsidR="006F1CFD" w:rsidRDefault="006F1CFD"/>
        </w:tc>
        <w:tc>
          <w:tcPr>
            <w:tcW w:w="1928" w:type="dxa"/>
            <w:vMerge/>
          </w:tcPr>
          <w:p w:rsidR="006F1CFD" w:rsidRDefault="006F1CFD"/>
        </w:tc>
        <w:tc>
          <w:tcPr>
            <w:tcW w:w="1871" w:type="dxa"/>
            <w:vMerge/>
          </w:tcPr>
          <w:p w:rsidR="006F1CFD" w:rsidRDefault="006F1CFD"/>
        </w:tc>
        <w:tc>
          <w:tcPr>
            <w:tcW w:w="1814" w:type="dxa"/>
            <w:vMerge/>
          </w:tcPr>
          <w:p w:rsidR="006F1CFD" w:rsidRDefault="006F1CFD"/>
        </w:tc>
        <w:tc>
          <w:tcPr>
            <w:tcW w:w="1417" w:type="dxa"/>
          </w:tcPr>
          <w:p w:rsidR="006F1CFD" w:rsidRDefault="006F1CFD">
            <w:pPr>
              <w:pStyle w:val="ConsPlusNormal"/>
              <w:jc w:val="center"/>
            </w:pPr>
            <w:r>
              <w:t>За счет средств бюджета Московской области</w:t>
            </w:r>
          </w:p>
        </w:tc>
        <w:tc>
          <w:tcPr>
            <w:tcW w:w="1928" w:type="dxa"/>
          </w:tcPr>
          <w:p w:rsidR="006F1CFD" w:rsidRDefault="006F1CFD">
            <w:pPr>
              <w:pStyle w:val="ConsPlusNormal"/>
              <w:jc w:val="center"/>
            </w:pPr>
            <w:r>
              <w:t>За счет средств бюджета муниципального образования Московской области</w:t>
            </w:r>
          </w:p>
        </w:tc>
        <w:tc>
          <w:tcPr>
            <w:tcW w:w="1984" w:type="dxa"/>
            <w:vMerge/>
          </w:tcPr>
          <w:p w:rsidR="006F1CFD" w:rsidRDefault="006F1CFD"/>
        </w:tc>
      </w:tr>
      <w:tr w:rsidR="006F1CFD">
        <w:tc>
          <w:tcPr>
            <w:tcW w:w="850" w:type="dxa"/>
          </w:tcPr>
          <w:p w:rsidR="006F1CFD" w:rsidRDefault="006F1CFD">
            <w:pPr>
              <w:pStyle w:val="ConsPlusNormal"/>
              <w:jc w:val="center"/>
            </w:pPr>
            <w:r>
              <w:t>1</w:t>
            </w:r>
          </w:p>
        </w:tc>
        <w:tc>
          <w:tcPr>
            <w:tcW w:w="1928" w:type="dxa"/>
          </w:tcPr>
          <w:p w:rsidR="006F1CFD" w:rsidRDefault="006F1CFD">
            <w:pPr>
              <w:pStyle w:val="ConsPlusNormal"/>
              <w:jc w:val="center"/>
            </w:pPr>
            <w:r>
              <w:t>2</w:t>
            </w:r>
          </w:p>
        </w:tc>
        <w:tc>
          <w:tcPr>
            <w:tcW w:w="1020" w:type="dxa"/>
          </w:tcPr>
          <w:p w:rsidR="006F1CFD" w:rsidRDefault="006F1CFD">
            <w:pPr>
              <w:pStyle w:val="ConsPlusNormal"/>
              <w:jc w:val="center"/>
            </w:pPr>
            <w:r>
              <w:t>3</w:t>
            </w:r>
          </w:p>
        </w:tc>
        <w:tc>
          <w:tcPr>
            <w:tcW w:w="1587" w:type="dxa"/>
          </w:tcPr>
          <w:p w:rsidR="006F1CFD" w:rsidRDefault="006F1CFD">
            <w:pPr>
              <w:pStyle w:val="ConsPlusNormal"/>
              <w:jc w:val="center"/>
            </w:pPr>
            <w:r>
              <w:t>4</w:t>
            </w:r>
          </w:p>
        </w:tc>
        <w:tc>
          <w:tcPr>
            <w:tcW w:w="1814" w:type="dxa"/>
          </w:tcPr>
          <w:p w:rsidR="006F1CFD" w:rsidRDefault="006F1CFD">
            <w:pPr>
              <w:pStyle w:val="ConsPlusNormal"/>
              <w:jc w:val="center"/>
            </w:pPr>
            <w:r>
              <w:t>5</w:t>
            </w:r>
          </w:p>
        </w:tc>
        <w:tc>
          <w:tcPr>
            <w:tcW w:w="1706" w:type="dxa"/>
          </w:tcPr>
          <w:p w:rsidR="006F1CFD" w:rsidRDefault="006F1CFD">
            <w:pPr>
              <w:pStyle w:val="ConsPlusNormal"/>
              <w:jc w:val="center"/>
            </w:pPr>
            <w:r>
              <w:t>6</w:t>
            </w:r>
          </w:p>
        </w:tc>
        <w:tc>
          <w:tcPr>
            <w:tcW w:w="1928" w:type="dxa"/>
          </w:tcPr>
          <w:p w:rsidR="006F1CFD" w:rsidRDefault="006F1CFD">
            <w:pPr>
              <w:pStyle w:val="ConsPlusNormal"/>
              <w:jc w:val="center"/>
            </w:pPr>
            <w:r>
              <w:t>7</w:t>
            </w:r>
          </w:p>
        </w:tc>
        <w:tc>
          <w:tcPr>
            <w:tcW w:w="1871" w:type="dxa"/>
          </w:tcPr>
          <w:p w:rsidR="006F1CFD" w:rsidRDefault="006F1CFD">
            <w:pPr>
              <w:pStyle w:val="ConsPlusNormal"/>
              <w:jc w:val="center"/>
            </w:pPr>
            <w:r>
              <w:t>8</w:t>
            </w:r>
          </w:p>
        </w:tc>
        <w:tc>
          <w:tcPr>
            <w:tcW w:w="1814" w:type="dxa"/>
          </w:tcPr>
          <w:p w:rsidR="006F1CFD" w:rsidRDefault="006F1CFD">
            <w:pPr>
              <w:pStyle w:val="ConsPlusNormal"/>
              <w:jc w:val="center"/>
            </w:pPr>
            <w:r>
              <w:t>9</w:t>
            </w:r>
          </w:p>
        </w:tc>
        <w:tc>
          <w:tcPr>
            <w:tcW w:w="1417" w:type="dxa"/>
          </w:tcPr>
          <w:p w:rsidR="006F1CFD" w:rsidRDefault="006F1CFD">
            <w:pPr>
              <w:pStyle w:val="ConsPlusNormal"/>
              <w:jc w:val="center"/>
            </w:pPr>
            <w:r>
              <w:t>10</w:t>
            </w:r>
          </w:p>
        </w:tc>
        <w:tc>
          <w:tcPr>
            <w:tcW w:w="1928" w:type="dxa"/>
          </w:tcPr>
          <w:p w:rsidR="006F1CFD" w:rsidRDefault="006F1CFD">
            <w:pPr>
              <w:pStyle w:val="ConsPlusNormal"/>
              <w:jc w:val="center"/>
            </w:pPr>
            <w:r>
              <w:t>11</w:t>
            </w:r>
          </w:p>
        </w:tc>
        <w:tc>
          <w:tcPr>
            <w:tcW w:w="1984" w:type="dxa"/>
          </w:tcPr>
          <w:p w:rsidR="006F1CFD" w:rsidRDefault="006F1CFD">
            <w:pPr>
              <w:pStyle w:val="ConsPlusNormal"/>
              <w:jc w:val="center"/>
            </w:pPr>
            <w:r>
              <w:t>12</w:t>
            </w:r>
          </w:p>
        </w:tc>
      </w:tr>
      <w:tr w:rsidR="006F1CFD">
        <w:tc>
          <w:tcPr>
            <w:tcW w:w="850" w:type="dxa"/>
          </w:tcPr>
          <w:p w:rsidR="006F1CFD" w:rsidRDefault="006F1CFD">
            <w:pPr>
              <w:pStyle w:val="ConsPlusNormal"/>
            </w:pPr>
          </w:p>
        </w:tc>
        <w:tc>
          <w:tcPr>
            <w:tcW w:w="1928" w:type="dxa"/>
          </w:tcPr>
          <w:p w:rsidR="006F1CFD" w:rsidRDefault="006F1CFD">
            <w:pPr>
              <w:pStyle w:val="ConsPlusNormal"/>
            </w:pPr>
          </w:p>
        </w:tc>
        <w:tc>
          <w:tcPr>
            <w:tcW w:w="1020" w:type="dxa"/>
          </w:tcPr>
          <w:p w:rsidR="006F1CFD" w:rsidRDefault="006F1CFD">
            <w:pPr>
              <w:pStyle w:val="ConsPlusNormal"/>
            </w:pPr>
          </w:p>
        </w:tc>
        <w:tc>
          <w:tcPr>
            <w:tcW w:w="1587" w:type="dxa"/>
          </w:tcPr>
          <w:p w:rsidR="006F1CFD" w:rsidRDefault="006F1CFD">
            <w:pPr>
              <w:pStyle w:val="ConsPlusNormal"/>
            </w:pPr>
          </w:p>
        </w:tc>
        <w:tc>
          <w:tcPr>
            <w:tcW w:w="1814" w:type="dxa"/>
          </w:tcPr>
          <w:p w:rsidR="006F1CFD" w:rsidRDefault="006F1CFD">
            <w:pPr>
              <w:pStyle w:val="ConsPlusNormal"/>
            </w:pPr>
          </w:p>
        </w:tc>
        <w:tc>
          <w:tcPr>
            <w:tcW w:w="1706" w:type="dxa"/>
          </w:tcPr>
          <w:p w:rsidR="006F1CFD" w:rsidRDefault="006F1CFD">
            <w:pPr>
              <w:pStyle w:val="ConsPlusNormal"/>
            </w:pPr>
          </w:p>
        </w:tc>
        <w:tc>
          <w:tcPr>
            <w:tcW w:w="1928" w:type="dxa"/>
          </w:tcPr>
          <w:p w:rsidR="006F1CFD" w:rsidRDefault="006F1CFD">
            <w:pPr>
              <w:pStyle w:val="ConsPlusNormal"/>
            </w:pPr>
          </w:p>
        </w:tc>
        <w:tc>
          <w:tcPr>
            <w:tcW w:w="1871" w:type="dxa"/>
          </w:tcPr>
          <w:p w:rsidR="006F1CFD" w:rsidRDefault="006F1CFD">
            <w:pPr>
              <w:pStyle w:val="ConsPlusNormal"/>
            </w:pPr>
          </w:p>
        </w:tc>
        <w:tc>
          <w:tcPr>
            <w:tcW w:w="1814" w:type="dxa"/>
          </w:tcPr>
          <w:p w:rsidR="006F1CFD" w:rsidRDefault="006F1CFD">
            <w:pPr>
              <w:pStyle w:val="ConsPlusNormal"/>
            </w:pPr>
          </w:p>
        </w:tc>
        <w:tc>
          <w:tcPr>
            <w:tcW w:w="1417" w:type="dxa"/>
          </w:tcPr>
          <w:p w:rsidR="006F1CFD" w:rsidRDefault="006F1CFD">
            <w:pPr>
              <w:pStyle w:val="ConsPlusNormal"/>
            </w:pPr>
          </w:p>
        </w:tc>
        <w:tc>
          <w:tcPr>
            <w:tcW w:w="1928" w:type="dxa"/>
          </w:tcPr>
          <w:p w:rsidR="006F1CFD" w:rsidRDefault="006F1CFD">
            <w:pPr>
              <w:pStyle w:val="ConsPlusNormal"/>
            </w:pPr>
          </w:p>
        </w:tc>
        <w:tc>
          <w:tcPr>
            <w:tcW w:w="1984" w:type="dxa"/>
          </w:tcPr>
          <w:p w:rsidR="006F1CFD" w:rsidRDefault="006F1CFD">
            <w:pPr>
              <w:pStyle w:val="ConsPlusNormal"/>
            </w:pPr>
          </w:p>
        </w:tc>
      </w:tr>
      <w:tr w:rsidR="006F1CFD">
        <w:tc>
          <w:tcPr>
            <w:tcW w:w="850" w:type="dxa"/>
          </w:tcPr>
          <w:p w:rsidR="006F1CFD" w:rsidRDefault="006F1CFD">
            <w:pPr>
              <w:pStyle w:val="ConsPlusNormal"/>
            </w:pPr>
          </w:p>
        </w:tc>
        <w:tc>
          <w:tcPr>
            <w:tcW w:w="1928" w:type="dxa"/>
          </w:tcPr>
          <w:p w:rsidR="006F1CFD" w:rsidRDefault="006F1CFD">
            <w:pPr>
              <w:pStyle w:val="ConsPlusNormal"/>
            </w:pPr>
            <w:r>
              <w:t>Итого:</w:t>
            </w:r>
          </w:p>
        </w:tc>
        <w:tc>
          <w:tcPr>
            <w:tcW w:w="1020" w:type="dxa"/>
          </w:tcPr>
          <w:p w:rsidR="006F1CFD" w:rsidRDefault="006F1CFD">
            <w:pPr>
              <w:pStyle w:val="ConsPlusNormal"/>
            </w:pPr>
          </w:p>
        </w:tc>
        <w:tc>
          <w:tcPr>
            <w:tcW w:w="1587" w:type="dxa"/>
          </w:tcPr>
          <w:p w:rsidR="006F1CFD" w:rsidRDefault="006F1CFD">
            <w:pPr>
              <w:pStyle w:val="ConsPlusNormal"/>
            </w:pPr>
          </w:p>
        </w:tc>
        <w:tc>
          <w:tcPr>
            <w:tcW w:w="1814" w:type="dxa"/>
          </w:tcPr>
          <w:p w:rsidR="006F1CFD" w:rsidRDefault="006F1CFD">
            <w:pPr>
              <w:pStyle w:val="ConsPlusNormal"/>
            </w:pPr>
          </w:p>
        </w:tc>
        <w:tc>
          <w:tcPr>
            <w:tcW w:w="1706" w:type="dxa"/>
          </w:tcPr>
          <w:p w:rsidR="006F1CFD" w:rsidRDefault="006F1CFD">
            <w:pPr>
              <w:pStyle w:val="ConsPlusNormal"/>
            </w:pPr>
          </w:p>
        </w:tc>
        <w:tc>
          <w:tcPr>
            <w:tcW w:w="1928" w:type="dxa"/>
          </w:tcPr>
          <w:p w:rsidR="006F1CFD" w:rsidRDefault="006F1CFD">
            <w:pPr>
              <w:pStyle w:val="ConsPlusNormal"/>
            </w:pPr>
          </w:p>
        </w:tc>
        <w:tc>
          <w:tcPr>
            <w:tcW w:w="1871" w:type="dxa"/>
          </w:tcPr>
          <w:p w:rsidR="006F1CFD" w:rsidRDefault="006F1CFD">
            <w:pPr>
              <w:pStyle w:val="ConsPlusNormal"/>
            </w:pPr>
          </w:p>
        </w:tc>
        <w:tc>
          <w:tcPr>
            <w:tcW w:w="1814" w:type="dxa"/>
          </w:tcPr>
          <w:p w:rsidR="006F1CFD" w:rsidRDefault="006F1CFD">
            <w:pPr>
              <w:pStyle w:val="ConsPlusNormal"/>
            </w:pPr>
          </w:p>
        </w:tc>
        <w:tc>
          <w:tcPr>
            <w:tcW w:w="1417" w:type="dxa"/>
          </w:tcPr>
          <w:p w:rsidR="006F1CFD" w:rsidRDefault="006F1CFD">
            <w:pPr>
              <w:pStyle w:val="ConsPlusNormal"/>
            </w:pPr>
          </w:p>
        </w:tc>
        <w:tc>
          <w:tcPr>
            <w:tcW w:w="1928" w:type="dxa"/>
          </w:tcPr>
          <w:p w:rsidR="006F1CFD" w:rsidRDefault="006F1CFD">
            <w:pPr>
              <w:pStyle w:val="ConsPlusNormal"/>
            </w:pPr>
          </w:p>
        </w:tc>
        <w:tc>
          <w:tcPr>
            <w:tcW w:w="1984" w:type="dxa"/>
          </w:tcPr>
          <w:p w:rsidR="006F1CFD" w:rsidRDefault="006F1CFD">
            <w:pPr>
              <w:pStyle w:val="ConsPlusNormal"/>
            </w:pP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nformat"/>
        <w:jc w:val="both"/>
      </w:pPr>
      <w:r>
        <w:t>Глава муниципального образования</w:t>
      </w:r>
    </w:p>
    <w:p w:rsidR="006F1CFD" w:rsidRDefault="006F1CFD">
      <w:pPr>
        <w:pStyle w:val="ConsPlusNonformat"/>
        <w:jc w:val="both"/>
      </w:pPr>
      <w:r>
        <w:t>Московской области ____________/______________________</w:t>
      </w:r>
    </w:p>
    <w:p w:rsidR="006F1CFD" w:rsidRDefault="006F1CFD">
      <w:pPr>
        <w:pStyle w:val="ConsPlusNonformat"/>
        <w:jc w:val="both"/>
      </w:pPr>
      <w:r>
        <w:t xml:space="preserve">                     (подпись)   (фамилия и инициалы)</w:t>
      </w:r>
    </w:p>
    <w:p w:rsidR="006F1CFD" w:rsidRDefault="006F1CFD">
      <w:pPr>
        <w:pStyle w:val="ConsPlusNonformat"/>
        <w:jc w:val="both"/>
      </w:pPr>
    </w:p>
    <w:p w:rsidR="006F1CFD" w:rsidRDefault="006F1CFD">
      <w:pPr>
        <w:pStyle w:val="ConsPlusNonformat"/>
        <w:jc w:val="both"/>
      </w:pPr>
      <w:r>
        <w:t>Руководитель финансового органа ____________/______________________</w:t>
      </w:r>
    </w:p>
    <w:p w:rsidR="006F1CFD" w:rsidRDefault="006F1CFD">
      <w:pPr>
        <w:pStyle w:val="ConsPlusNonformat"/>
        <w:jc w:val="both"/>
      </w:pPr>
      <w:r>
        <w:t xml:space="preserve">                                  (подпись)   (фамилия и инициалы)</w:t>
      </w:r>
    </w:p>
    <w:p w:rsidR="006F1CFD" w:rsidRDefault="006F1CFD">
      <w:pPr>
        <w:pStyle w:val="ConsPlusNonformat"/>
        <w:jc w:val="both"/>
      </w:pPr>
      <w:r>
        <w:t>Гербовая печать</w:t>
      </w:r>
    </w:p>
    <w:p w:rsidR="006F1CFD" w:rsidRDefault="006F1CFD">
      <w:pPr>
        <w:pStyle w:val="ConsPlusNonformat"/>
        <w:jc w:val="both"/>
      </w:pPr>
      <w:r>
        <w:t>"___" ___________ 20__ г.</w:t>
      </w:r>
    </w:p>
    <w:p w:rsidR="006F1CFD" w:rsidRDefault="006F1CFD">
      <w:pPr>
        <w:pStyle w:val="ConsPlusNonformat"/>
        <w:jc w:val="both"/>
      </w:pPr>
    </w:p>
    <w:p w:rsidR="006F1CFD" w:rsidRDefault="006F1CFD">
      <w:pPr>
        <w:pStyle w:val="ConsPlusNonformat"/>
        <w:jc w:val="both"/>
      </w:pPr>
      <w:r>
        <w:t>Исполнитель: _____________/______________________/_________________________</w:t>
      </w:r>
    </w:p>
    <w:p w:rsidR="006F1CFD" w:rsidRDefault="006F1CFD">
      <w:pPr>
        <w:pStyle w:val="ConsPlusNonformat"/>
        <w:jc w:val="both"/>
      </w:pPr>
      <w:r>
        <w:t xml:space="preserve">              (должность)   (фамилия и инициалы)          (телефон)</w:t>
      </w:r>
    </w:p>
    <w:p w:rsidR="006F1CFD" w:rsidRDefault="006F1CFD">
      <w:pPr>
        <w:pStyle w:val="ConsPlusNormal"/>
        <w:jc w:val="both"/>
      </w:pPr>
    </w:p>
    <w:p w:rsidR="006F1CFD" w:rsidRDefault="006F1CFD">
      <w:pPr>
        <w:pStyle w:val="ConsPlusNormal"/>
        <w:jc w:val="both"/>
      </w:pPr>
      <w:r>
        <w:t>Примечание:</w:t>
      </w:r>
    </w:p>
    <w:p w:rsidR="006F1CFD" w:rsidRDefault="006F1CFD">
      <w:pPr>
        <w:pStyle w:val="ConsPlusNormal"/>
        <w:jc w:val="both"/>
      </w:pPr>
      <w:r>
        <w:t>Периодичность представления отчета: квартальная, годовая.</w:t>
      </w:r>
    </w:p>
    <w:p w:rsidR="006F1CFD" w:rsidRDefault="006F1CFD">
      <w:pPr>
        <w:pStyle w:val="ConsPlusNormal"/>
        <w:jc w:val="both"/>
      </w:pPr>
      <w:r>
        <w:t>Сроки представления квартального отчета: до 5 числа месяца, следующего за отчетным периодом.</w:t>
      </w:r>
    </w:p>
    <w:p w:rsidR="006F1CFD" w:rsidRDefault="006F1CFD">
      <w:pPr>
        <w:pStyle w:val="ConsPlusNormal"/>
        <w:jc w:val="both"/>
      </w:pPr>
      <w:r>
        <w:t>Сроки представления годового отчета: до 10 января года, следующего за отчетным.</w:t>
      </w:r>
    </w:p>
    <w:p w:rsidR="006F1CFD" w:rsidRDefault="006F1CFD">
      <w:pPr>
        <w:pStyle w:val="ConsPlusNormal"/>
        <w:jc w:val="both"/>
      </w:pPr>
      <w:r>
        <w:t>Заполняется нарастающим итогом на отчетную дату.</w:t>
      </w:r>
    </w:p>
    <w:p w:rsidR="006F1CFD" w:rsidRDefault="006F1CFD">
      <w:pPr>
        <w:pStyle w:val="ConsPlusNormal"/>
        <w:jc w:val="both"/>
      </w:pPr>
      <w:r>
        <w:t>Числовые значения отчетных показателей необходимо указать с двумя знаками после разделителя целой и дробной частей.</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4</w:t>
      </w:r>
    </w:p>
    <w:p w:rsidR="006F1CFD" w:rsidRDefault="006F1CFD">
      <w:pPr>
        <w:pStyle w:val="ConsPlusNormal"/>
        <w:jc w:val="right"/>
      </w:pPr>
      <w:r>
        <w:t>к Порядку предоставления</w:t>
      </w:r>
    </w:p>
    <w:p w:rsidR="006F1CFD" w:rsidRDefault="006F1CFD">
      <w:pPr>
        <w:pStyle w:val="ConsPlusNormal"/>
        <w:jc w:val="right"/>
      </w:pPr>
      <w:r>
        <w:t>и расходования субсидий за счет</w:t>
      </w:r>
    </w:p>
    <w:p w:rsidR="006F1CFD" w:rsidRDefault="006F1CFD">
      <w:pPr>
        <w:pStyle w:val="ConsPlusNormal"/>
        <w:jc w:val="right"/>
      </w:pPr>
      <w:r>
        <w:t>средств бюджета Московской области</w:t>
      </w:r>
    </w:p>
    <w:p w:rsidR="006F1CFD" w:rsidRDefault="006F1CFD">
      <w:pPr>
        <w:pStyle w:val="ConsPlusNormal"/>
        <w:jc w:val="right"/>
      </w:pPr>
      <w:r>
        <w:t>бюджетам муниципальных образований</w:t>
      </w:r>
    </w:p>
    <w:p w:rsidR="006F1CFD" w:rsidRDefault="006F1CFD">
      <w:pPr>
        <w:pStyle w:val="ConsPlusNormal"/>
        <w:jc w:val="right"/>
      </w:pPr>
      <w:r>
        <w:t>Московской области на создание новых</w:t>
      </w:r>
    </w:p>
    <w:p w:rsidR="006F1CFD" w:rsidRDefault="006F1CFD">
      <w:pPr>
        <w:pStyle w:val="ConsPlusNormal"/>
        <w:jc w:val="right"/>
      </w:pPr>
      <w:r>
        <w:t>и (или) благоустройство существующих</w:t>
      </w:r>
    </w:p>
    <w:p w:rsidR="006F1CFD" w:rsidRDefault="006F1CFD">
      <w:pPr>
        <w:pStyle w:val="ConsPlusNormal"/>
        <w:jc w:val="right"/>
      </w:pPr>
      <w:r>
        <w:t>парков культуры и отдыха,</w:t>
      </w:r>
    </w:p>
    <w:p w:rsidR="006F1CFD" w:rsidRDefault="006F1CFD">
      <w:pPr>
        <w:pStyle w:val="ConsPlusNormal"/>
        <w:jc w:val="right"/>
      </w:pPr>
      <w:r>
        <w:t>а также на благоустройство парков,</w:t>
      </w:r>
    </w:p>
    <w:p w:rsidR="006F1CFD" w:rsidRDefault="006F1CFD">
      <w:pPr>
        <w:pStyle w:val="ConsPlusNormal"/>
        <w:jc w:val="right"/>
      </w:pPr>
      <w:r>
        <w:t>расположенных на землях лесного</w:t>
      </w:r>
    </w:p>
    <w:p w:rsidR="006F1CFD" w:rsidRDefault="006F1CFD">
      <w:pPr>
        <w:pStyle w:val="ConsPlusNormal"/>
        <w:jc w:val="right"/>
      </w:pPr>
      <w:r>
        <w:t>фонда, и распределение указанных</w:t>
      </w:r>
    </w:p>
    <w:p w:rsidR="006F1CFD" w:rsidRDefault="006F1CFD">
      <w:pPr>
        <w:pStyle w:val="ConsPlusNormal"/>
        <w:jc w:val="right"/>
      </w:pPr>
      <w:r>
        <w:t>субсидий между муниципальными</w:t>
      </w:r>
    </w:p>
    <w:p w:rsidR="006F1CFD" w:rsidRDefault="006F1CFD">
      <w:pPr>
        <w:pStyle w:val="ConsPlusNormal"/>
        <w:jc w:val="right"/>
      </w:pPr>
      <w:r>
        <w:t>образованиями Московской области</w:t>
      </w:r>
    </w:p>
    <w:p w:rsidR="006F1CFD" w:rsidRDefault="006F1CFD">
      <w:pPr>
        <w:pStyle w:val="ConsPlusNormal"/>
        <w:jc w:val="right"/>
      </w:pPr>
      <w:r>
        <w:t>на 2018-2021 годы</w:t>
      </w:r>
    </w:p>
    <w:p w:rsidR="006F1CFD" w:rsidRDefault="006F1CFD">
      <w:pPr>
        <w:pStyle w:val="ConsPlusNormal"/>
        <w:jc w:val="center"/>
      </w:pPr>
    </w:p>
    <w:p w:rsidR="006F1CFD" w:rsidRDefault="006F1CFD">
      <w:pPr>
        <w:pStyle w:val="ConsPlusNormal"/>
        <w:jc w:val="center"/>
      </w:pPr>
      <w:r>
        <w:t>Список изменяющих документов</w:t>
      </w:r>
    </w:p>
    <w:p w:rsidR="006F1CFD" w:rsidRDefault="006F1CFD">
      <w:pPr>
        <w:pStyle w:val="ConsPlusNormal"/>
        <w:jc w:val="center"/>
      </w:pPr>
      <w:r>
        <w:t xml:space="preserve">(в ред. </w:t>
      </w:r>
      <w:hyperlink r:id="rId259" w:history="1">
        <w:r>
          <w:rPr>
            <w:color w:val="0000FF"/>
          </w:rPr>
          <w:t>постановления</w:t>
        </w:r>
      </w:hyperlink>
      <w:r>
        <w:t xml:space="preserve"> Правительства МО от 30.05.2017 N 394/18)</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78" w:name="P10253"/>
      <w:bookmarkEnd w:id="78"/>
      <w:r>
        <w:t>Отчет</w:t>
      </w:r>
    </w:p>
    <w:p w:rsidR="006F1CFD" w:rsidRDefault="006F1CFD">
      <w:pPr>
        <w:pStyle w:val="ConsPlusNormal"/>
        <w:jc w:val="center"/>
      </w:pPr>
      <w:r>
        <w:t>об использовании субсидий,</w:t>
      </w:r>
    </w:p>
    <w:p w:rsidR="006F1CFD" w:rsidRDefault="006F1CFD">
      <w:pPr>
        <w:pStyle w:val="ConsPlusNormal"/>
        <w:jc w:val="center"/>
      </w:pPr>
      <w:r>
        <w:t>предоставленных в ______ году из бюджета Московской</w:t>
      </w:r>
    </w:p>
    <w:p w:rsidR="006F1CFD" w:rsidRDefault="006F1CFD">
      <w:pPr>
        <w:pStyle w:val="ConsPlusNormal"/>
        <w:jc w:val="center"/>
      </w:pPr>
      <w:r>
        <w:t>области бюджету</w:t>
      </w:r>
    </w:p>
    <w:p w:rsidR="006F1CFD" w:rsidRDefault="006F1CFD">
      <w:pPr>
        <w:pStyle w:val="ConsPlusNormal"/>
        <w:jc w:val="center"/>
      </w:pPr>
      <w:r>
        <w:t>____________________________________________________________</w:t>
      </w:r>
    </w:p>
    <w:p w:rsidR="006F1CFD" w:rsidRDefault="006F1CFD">
      <w:pPr>
        <w:pStyle w:val="ConsPlusNormal"/>
        <w:jc w:val="center"/>
      </w:pPr>
      <w:r>
        <w:t>(наименование муниципального образования Московской области)</w:t>
      </w:r>
    </w:p>
    <w:p w:rsidR="006F1CFD" w:rsidRDefault="006F1CFD">
      <w:pPr>
        <w:pStyle w:val="ConsPlusNormal"/>
        <w:jc w:val="center"/>
      </w:pPr>
      <w:r>
        <w:t>на благоустройство парков, расположенных на землях</w:t>
      </w:r>
    </w:p>
    <w:p w:rsidR="006F1CFD" w:rsidRDefault="006F1CFD">
      <w:pPr>
        <w:pStyle w:val="ConsPlusNormal"/>
        <w:jc w:val="center"/>
      </w:pPr>
      <w:r>
        <w:t>лесного фонда,</w:t>
      </w:r>
    </w:p>
    <w:p w:rsidR="006F1CFD" w:rsidRDefault="006F1CFD">
      <w:pPr>
        <w:pStyle w:val="ConsPlusNormal"/>
        <w:jc w:val="center"/>
      </w:pPr>
      <w:r>
        <w:t>за _____________________ г.</w:t>
      </w:r>
    </w:p>
    <w:p w:rsidR="006F1CFD" w:rsidRDefault="006F1CFD">
      <w:pPr>
        <w:pStyle w:val="ConsPlusNormal"/>
        <w:jc w:val="both"/>
      </w:pPr>
    </w:p>
    <w:p w:rsidR="006F1CFD" w:rsidRDefault="006F1CFD">
      <w:pPr>
        <w:pStyle w:val="ConsPlusNormal"/>
        <w:jc w:val="right"/>
      </w:pPr>
      <w:r>
        <w:t>тыс. руб.</w:t>
      </w:r>
    </w:p>
    <w:p w:rsidR="006F1CFD" w:rsidRDefault="006F1CFD">
      <w:pPr>
        <w:sectPr w:rsidR="006F1CF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834"/>
        <w:gridCol w:w="1020"/>
        <w:gridCol w:w="1516"/>
        <w:gridCol w:w="1757"/>
        <w:gridCol w:w="1644"/>
        <w:gridCol w:w="1871"/>
        <w:gridCol w:w="1871"/>
        <w:gridCol w:w="1587"/>
        <w:gridCol w:w="1474"/>
        <w:gridCol w:w="1928"/>
        <w:gridCol w:w="1814"/>
      </w:tblGrid>
      <w:tr w:rsidR="006F1CFD">
        <w:tc>
          <w:tcPr>
            <w:tcW w:w="794" w:type="dxa"/>
            <w:vMerge w:val="restart"/>
          </w:tcPr>
          <w:p w:rsidR="006F1CFD" w:rsidRDefault="006F1CFD">
            <w:pPr>
              <w:pStyle w:val="ConsPlusNormal"/>
              <w:jc w:val="center"/>
            </w:pPr>
            <w:r>
              <w:lastRenderedPageBreak/>
              <w:t>N п/п</w:t>
            </w:r>
          </w:p>
        </w:tc>
        <w:tc>
          <w:tcPr>
            <w:tcW w:w="1834" w:type="dxa"/>
            <w:vMerge w:val="restart"/>
          </w:tcPr>
          <w:p w:rsidR="006F1CFD" w:rsidRDefault="006F1CFD">
            <w:pPr>
              <w:pStyle w:val="ConsPlusNormal"/>
              <w:jc w:val="center"/>
            </w:pPr>
            <w:r>
              <w:t>Наименование объектов, видов работ</w:t>
            </w:r>
          </w:p>
        </w:tc>
        <w:tc>
          <w:tcPr>
            <w:tcW w:w="1020" w:type="dxa"/>
            <w:vMerge w:val="restart"/>
          </w:tcPr>
          <w:p w:rsidR="006F1CFD" w:rsidRDefault="006F1CFD">
            <w:pPr>
              <w:pStyle w:val="ConsPlusNormal"/>
              <w:jc w:val="center"/>
            </w:pPr>
            <w:r>
              <w:t>Всего</w:t>
            </w:r>
          </w:p>
        </w:tc>
        <w:tc>
          <w:tcPr>
            <w:tcW w:w="3273" w:type="dxa"/>
            <w:gridSpan w:val="2"/>
          </w:tcPr>
          <w:p w:rsidR="006F1CFD" w:rsidRDefault="006F1CFD">
            <w:pPr>
              <w:pStyle w:val="ConsPlusNormal"/>
              <w:jc w:val="center"/>
            </w:pPr>
            <w:r>
              <w:t>В том числе за счет:</w:t>
            </w:r>
          </w:p>
        </w:tc>
        <w:tc>
          <w:tcPr>
            <w:tcW w:w="1644" w:type="dxa"/>
            <w:vMerge w:val="restart"/>
          </w:tcPr>
          <w:p w:rsidR="006F1CFD" w:rsidRDefault="006F1CFD">
            <w:pPr>
              <w:pStyle w:val="ConsPlusNormal"/>
              <w:jc w:val="center"/>
            </w:pPr>
            <w:r>
              <w:t>Поступило субсидий из бюджета Московской области с начала года</w:t>
            </w:r>
          </w:p>
        </w:tc>
        <w:tc>
          <w:tcPr>
            <w:tcW w:w="1871" w:type="dxa"/>
            <w:vMerge w:val="restart"/>
          </w:tcPr>
          <w:p w:rsidR="006F1CFD" w:rsidRDefault="006F1CFD">
            <w:pPr>
              <w:pStyle w:val="ConsPlusNormal"/>
              <w:jc w:val="center"/>
            </w:pPr>
            <w:r>
              <w:t>Утвержденная сметная стоимость в текущих ценах в соответствии с заключением государственной экспертизы</w:t>
            </w:r>
          </w:p>
        </w:tc>
        <w:tc>
          <w:tcPr>
            <w:tcW w:w="1871" w:type="dxa"/>
            <w:vMerge w:val="restart"/>
          </w:tcPr>
          <w:p w:rsidR="006F1CFD" w:rsidRDefault="006F1CFD">
            <w:pPr>
              <w:pStyle w:val="ConsPlusNormal"/>
              <w:jc w:val="center"/>
            </w:pPr>
            <w:r>
              <w:t>Стоимость согласно муниципальному контракту</w:t>
            </w:r>
          </w:p>
        </w:tc>
        <w:tc>
          <w:tcPr>
            <w:tcW w:w="1587" w:type="dxa"/>
            <w:vMerge w:val="restart"/>
          </w:tcPr>
          <w:p w:rsidR="006F1CFD" w:rsidRDefault="006F1CFD">
            <w:pPr>
              <w:pStyle w:val="ConsPlusNormal"/>
              <w:jc w:val="center"/>
            </w:pPr>
            <w:r>
              <w:t>Стоимость выполненных работ и затрат</w:t>
            </w:r>
          </w:p>
        </w:tc>
        <w:tc>
          <w:tcPr>
            <w:tcW w:w="3402" w:type="dxa"/>
            <w:gridSpan w:val="2"/>
          </w:tcPr>
          <w:p w:rsidR="006F1CFD" w:rsidRDefault="006F1CFD">
            <w:pPr>
              <w:pStyle w:val="ConsPlusNormal"/>
              <w:jc w:val="center"/>
            </w:pPr>
            <w:r>
              <w:t>Кассовые расходы с начала года</w:t>
            </w:r>
          </w:p>
        </w:tc>
        <w:tc>
          <w:tcPr>
            <w:tcW w:w="1814" w:type="dxa"/>
            <w:vMerge w:val="restart"/>
          </w:tcPr>
          <w:p w:rsidR="006F1CFD" w:rsidRDefault="006F1CFD">
            <w:pPr>
              <w:pStyle w:val="ConsPlusNormal"/>
              <w:jc w:val="center"/>
            </w:pPr>
            <w:r>
              <w:t>Остаток неиспользованных средств субсидии из бюджета Московской области на отчетную дату</w:t>
            </w:r>
          </w:p>
        </w:tc>
      </w:tr>
      <w:tr w:rsidR="006F1CFD">
        <w:tc>
          <w:tcPr>
            <w:tcW w:w="794" w:type="dxa"/>
            <w:vMerge/>
          </w:tcPr>
          <w:p w:rsidR="006F1CFD" w:rsidRDefault="006F1CFD"/>
        </w:tc>
        <w:tc>
          <w:tcPr>
            <w:tcW w:w="1834" w:type="dxa"/>
            <w:vMerge/>
          </w:tcPr>
          <w:p w:rsidR="006F1CFD" w:rsidRDefault="006F1CFD"/>
        </w:tc>
        <w:tc>
          <w:tcPr>
            <w:tcW w:w="1020" w:type="dxa"/>
            <w:vMerge/>
          </w:tcPr>
          <w:p w:rsidR="006F1CFD" w:rsidRDefault="006F1CFD"/>
        </w:tc>
        <w:tc>
          <w:tcPr>
            <w:tcW w:w="1516" w:type="dxa"/>
          </w:tcPr>
          <w:p w:rsidR="006F1CFD" w:rsidRDefault="006F1CFD">
            <w:pPr>
              <w:pStyle w:val="ConsPlusNormal"/>
              <w:jc w:val="center"/>
            </w:pPr>
            <w:r>
              <w:t>субсидии из бюджета Московской области</w:t>
            </w:r>
          </w:p>
        </w:tc>
        <w:tc>
          <w:tcPr>
            <w:tcW w:w="1757" w:type="dxa"/>
          </w:tcPr>
          <w:p w:rsidR="006F1CFD" w:rsidRDefault="006F1CFD">
            <w:pPr>
              <w:pStyle w:val="ConsPlusNormal"/>
              <w:jc w:val="center"/>
            </w:pPr>
            <w:r>
              <w:t>средств бюджетов муниципальных образований Московской области</w:t>
            </w:r>
          </w:p>
        </w:tc>
        <w:tc>
          <w:tcPr>
            <w:tcW w:w="1644" w:type="dxa"/>
            <w:vMerge/>
          </w:tcPr>
          <w:p w:rsidR="006F1CFD" w:rsidRDefault="006F1CFD"/>
        </w:tc>
        <w:tc>
          <w:tcPr>
            <w:tcW w:w="1871" w:type="dxa"/>
            <w:vMerge/>
          </w:tcPr>
          <w:p w:rsidR="006F1CFD" w:rsidRDefault="006F1CFD"/>
        </w:tc>
        <w:tc>
          <w:tcPr>
            <w:tcW w:w="1871" w:type="dxa"/>
            <w:vMerge/>
          </w:tcPr>
          <w:p w:rsidR="006F1CFD" w:rsidRDefault="006F1CFD"/>
        </w:tc>
        <w:tc>
          <w:tcPr>
            <w:tcW w:w="1587" w:type="dxa"/>
            <w:vMerge/>
          </w:tcPr>
          <w:p w:rsidR="006F1CFD" w:rsidRDefault="006F1CFD"/>
        </w:tc>
        <w:tc>
          <w:tcPr>
            <w:tcW w:w="1474" w:type="dxa"/>
          </w:tcPr>
          <w:p w:rsidR="006F1CFD" w:rsidRDefault="006F1CFD">
            <w:pPr>
              <w:pStyle w:val="ConsPlusNormal"/>
              <w:jc w:val="center"/>
            </w:pPr>
            <w:r>
              <w:t>За счет средств бюджета Московской области</w:t>
            </w:r>
          </w:p>
        </w:tc>
        <w:tc>
          <w:tcPr>
            <w:tcW w:w="1928" w:type="dxa"/>
          </w:tcPr>
          <w:p w:rsidR="006F1CFD" w:rsidRDefault="006F1CFD">
            <w:pPr>
              <w:pStyle w:val="ConsPlusNormal"/>
              <w:jc w:val="center"/>
            </w:pPr>
            <w:r>
              <w:t>За счет средств бюджета муниципального образования Московской области</w:t>
            </w:r>
          </w:p>
        </w:tc>
        <w:tc>
          <w:tcPr>
            <w:tcW w:w="1814" w:type="dxa"/>
            <w:vMerge/>
          </w:tcPr>
          <w:p w:rsidR="006F1CFD" w:rsidRDefault="006F1CFD"/>
        </w:tc>
      </w:tr>
      <w:tr w:rsidR="006F1CFD">
        <w:tc>
          <w:tcPr>
            <w:tcW w:w="794" w:type="dxa"/>
          </w:tcPr>
          <w:p w:rsidR="006F1CFD" w:rsidRDefault="006F1CFD">
            <w:pPr>
              <w:pStyle w:val="ConsPlusNormal"/>
              <w:jc w:val="center"/>
            </w:pPr>
            <w:r>
              <w:t>1</w:t>
            </w:r>
          </w:p>
        </w:tc>
        <w:tc>
          <w:tcPr>
            <w:tcW w:w="1834" w:type="dxa"/>
          </w:tcPr>
          <w:p w:rsidR="006F1CFD" w:rsidRDefault="006F1CFD">
            <w:pPr>
              <w:pStyle w:val="ConsPlusNormal"/>
              <w:jc w:val="center"/>
            </w:pPr>
            <w:r>
              <w:t>2</w:t>
            </w:r>
          </w:p>
        </w:tc>
        <w:tc>
          <w:tcPr>
            <w:tcW w:w="1020" w:type="dxa"/>
          </w:tcPr>
          <w:p w:rsidR="006F1CFD" w:rsidRDefault="006F1CFD">
            <w:pPr>
              <w:pStyle w:val="ConsPlusNormal"/>
              <w:jc w:val="center"/>
            </w:pPr>
            <w:r>
              <w:t>3</w:t>
            </w:r>
          </w:p>
        </w:tc>
        <w:tc>
          <w:tcPr>
            <w:tcW w:w="1516" w:type="dxa"/>
          </w:tcPr>
          <w:p w:rsidR="006F1CFD" w:rsidRDefault="006F1CFD">
            <w:pPr>
              <w:pStyle w:val="ConsPlusNormal"/>
              <w:jc w:val="center"/>
            </w:pPr>
            <w:r>
              <w:t>4</w:t>
            </w:r>
          </w:p>
        </w:tc>
        <w:tc>
          <w:tcPr>
            <w:tcW w:w="1757" w:type="dxa"/>
          </w:tcPr>
          <w:p w:rsidR="006F1CFD" w:rsidRDefault="006F1CFD">
            <w:pPr>
              <w:pStyle w:val="ConsPlusNormal"/>
              <w:jc w:val="center"/>
            </w:pPr>
            <w:r>
              <w:t>5</w:t>
            </w:r>
          </w:p>
        </w:tc>
        <w:tc>
          <w:tcPr>
            <w:tcW w:w="1644" w:type="dxa"/>
          </w:tcPr>
          <w:p w:rsidR="006F1CFD" w:rsidRDefault="006F1CFD">
            <w:pPr>
              <w:pStyle w:val="ConsPlusNormal"/>
              <w:jc w:val="center"/>
            </w:pPr>
            <w:r>
              <w:t>6</w:t>
            </w:r>
          </w:p>
        </w:tc>
        <w:tc>
          <w:tcPr>
            <w:tcW w:w="1871" w:type="dxa"/>
          </w:tcPr>
          <w:p w:rsidR="006F1CFD" w:rsidRDefault="006F1CFD">
            <w:pPr>
              <w:pStyle w:val="ConsPlusNormal"/>
              <w:jc w:val="center"/>
            </w:pPr>
            <w:r>
              <w:t>7</w:t>
            </w:r>
          </w:p>
        </w:tc>
        <w:tc>
          <w:tcPr>
            <w:tcW w:w="1871" w:type="dxa"/>
          </w:tcPr>
          <w:p w:rsidR="006F1CFD" w:rsidRDefault="006F1CFD">
            <w:pPr>
              <w:pStyle w:val="ConsPlusNormal"/>
              <w:jc w:val="center"/>
            </w:pPr>
            <w:r>
              <w:t>8</w:t>
            </w:r>
          </w:p>
        </w:tc>
        <w:tc>
          <w:tcPr>
            <w:tcW w:w="1587" w:type="dxa"/>
          </w:tcPr>
          <w:p w:rsidR="006F1CFD" w:rsidRDefault="006F1CFD">
            <w:pPr>
              <w:pStyle w:val="ConsPlusNormal"/>
              <w:jc w:val="center"/>
            </w:pPr>
            <w:r>
              <w:t>9</w:t>
            </w:r>
          </w:p>
        </w:tc>
        <w:tc>
          <w:tcPr>
            <w:tcW w:w="1474" w:type="dxa"/>
          </w:tcPr>
          <w:p w:rsidR="006F1CFD" w:rsidRDefault="006F1CFD">
            <w:pPr>
              <w:pStyle w:val="ConsPlusNormal"/>
              <w:jc w:val="center"/>
            </w:pPr>
            <w:r>
              <w:t>10</w:t>
            </w:r>
          </w:p>
        </w:tc>
        <w:tc>
          <w:tcPr>
            <w:tcW w:w="1928" w:type="dxa"/>
          </w:tcPr>
          <w:p w:rsidR="006F1CFD" w:rsidRDefault="006F1CFD">
            <w:pPr>
              <w:pStyle w:val="ConsPlusNormal"/>
              <w:jc w:val="center"/>
            </w:pPr>
            <w:r>
              <w:t>11</w:t>
            </w:r>
          </w:p>
        </w:tc>
        <w:tc>
          <w:tcPr>
            <w:tcW w:w="1814" w:type="dxa"/>
          </w:tcPr>
          <w:p w:rsidR="006F1CFD" w:rsidRDefault="006F1CFD">
            <w:pPr>
              <w:pStyle w:val="ConsPlusNormal"/>
              <w:jc w:val="center"/>
            </w:pPr>
            <w:r>
              <w:t>12</w:t>
            </w:r>
          </w:p>
        </w:tc>
      </w:tr>
      <w:tr w:rsidR="006F1CFD">
        <w:tc>
          <w:tcPr>
            <w:tcW w:w="794" w:type="dxa"/>
          </w:tcPr>
          <w:p w:rsidR="006F1CFD" w:rsidRDefault="006F1CFD">
            <w:pPr>
              <w:pStyle w:val="ConsPlusNormal"/>
            </w:pPr>
          </w:p>
        </w:tc>
        <w:tc>
          <w:tcPr>
            <w:tcW w:w="1834" w:type="dxa"/>
          </w:tcPr>
          <w:p w:rsidR="006F1CFD" w:rsidRDefault="006F1CFD">
            <w:pPr>
              <w:pStyle w:val="ConsPlusNormal"/>
            </w:pPr>
          </w:p>
        </w:tc>
        <w:tc>
          <w:tcPr>
            <w:tcW w:w="1020" w:type="dxa"/>
          </w:tcPr>
          <w:p w:rsidR="006F1CFD" w:rsidRDefault="006F1CFD">
            <w:pPr>
              <w:pStyle w:val="ConsPlusNormal"/>
            </w:pPr>
          </w:p>
        </w:tc>
        <w:tc>
          <w:tcPr>
            <w:tcW w:w="1516" w:type="dxa"/>
          </w:tcPr>
          <w:p w:rsidR="006F1CFD" w:rsidRDefault="006F1CFD">
            <w:pPr>
              <w:pStyle w:val="ConsPlusNormal"/>
            </w:pPr>
          </w:p>
        </w:tc>
        <w:tc>
          <w:tcPr>
            <w:tcW w:w="1757" w:type="dxa"/>
          </w:tcPr>
          <w:p w:rsidR="006F1CFD" w:rsidRDefault="006F1CFD">
            <w:pPr>
              <w:pStyle w:val="ConsPlusNormal"/>
            </w:pPr>
          </w:p>
        </w:tc>
        <w:tc>
          <w:tcPr>
            <w:tcW w:w="1644" w:type="dxa"/>
          </w:tcPr>
          <w:p w:rsidR="006F1CFD" w:rsidRDefault="006F1CFD">
            <w:pPr>
              <w:pStyle w:val="ConsPlusNormal"/>
            </w:pPr>
          </w:p>
        </w:tc>
        <w:tc>
          <w:tcPr>
            <w:tcW w:w="1871" w:type="dxa"/>
          </w:tcPr>
          <w:p w:rsidR="006F1CFD" w:rsidRDefault="006F1CFD">
            <w:pPr>
              <w:pStyle w:val="ConsPlusNormal"/>
            </w:pPr>
          </w:p>
        </w:tc>
        <w:tc>
          <w:tcPr>
            <w:tcW w:w="1871" w:type="dxa"/>
          </w:tcPr>
          <w:p w:rsidR="006F1CFD" w:rsidRDefault="006F1CFD">
            <w:pPr>
              <w:pStyle w:val="ConsPlusNormal"/>
            </w:pPr>
          </w:p>
        </w:tc>
        <w:tc>
          <w:tcPr>
            <w:tcW w:w="1587" w:type="dxa"/>
          </w:tcPr>
          <w:p w:rsidR="006F1CFD" w:rsidRDefault="006F1CFD">
            <w:pPr>
              <w:pStyle w:val="ConsPlusNormal"/>
            </w:pPr>
          </w:p>
        </w:tc>
        <w:tc>
          <w:tcPr>
            <w:tcW w:w="1474" w:type="dxa"/>
          </w:tcPr>
          <w:p w:rsidR="006F1CFD" w:rsidRDefault="006F1CFD">
            <w:pPr>
              <w:pStyle w:val="ConsPlusNormal"/>
            </w:pPr>
          </w:p>
        </w:tc>
        <w:tc>
          <w:tcPr>
            <w:tcW w:w="1928" w:type="dxa"/>
          </w:tcPr>
          <w:p w:rsidR="006F1CFD" w:rsidRDefault="006F1CFD">
            <w:pPr>
              <w:pStyle w:val="ConsPlusNormal"/>
            </w:pPr>
          </w:p>
        </w:tc>
        <w:tc>
          <w:tcPr>
            <w:tcW w:w="1814" w:type="dxa"/>
          </w:tcPr>
          <w:p w:rsidR="006F1CFD" w:rsidRDefault="006F1CFD">
            <w:pPr>
              <w:pStyle w:val="ConsPlusNormal"/>
            </w:pPr>
          </w:p>
        </w:tc>
      </w:tr>
      <w:tr w:rsidR="006F1CFD">
        <w:tc>
          <w:tcPr>
            <w:tcW w:w="794" w:type="dxa"/>
          </w:tcPr>
          <w:p w:rsidR="006F1CFD" w:rsidRDefault="006F1CFD">
            <w:pPr>
              <w:pStyle w:val="ConsPlusNormal"/>
            </w:pPr>
          </w:p>
        </w:tc>
        <w:tc>
          <w:tcPr>
            <w:tcW w:w="1834" w:type="dxa"/>
          </w:tcPr>
          <w:p w:rsidR="006F1CFD" w:rsidRDefault="006F1CFD">
            <w:pPr>
              <w:pStyle w:val="ConsPlusNormal"/>
            </w:pPr>
            <w:r>
              <w:t>Итого:</w:t>
            </w:r>
          </w:p>
        </w:tc>
        <w:tc>
          <w:tcPr>
            <w:tcW w:w="1020" w:type="dxa"/>
          </w:tcPr>
          <w:p w:rsidR="006F1CFD" w:rsidRDefault="006F1CFD">
            <w:pPr>
              <w:pStyle w:val="ConsPlusNormal"/>
            </w:pPr>
          </w:p>
        </w:tc>
        <w:tc>
          <w:tcPr>
            <w:tcW w:w="1516" w:type="dxa"/>
          </w:tcPr>
          <w:p w:rsidR="006F1CFD" w:rsidRDefault="006F1CFD">
            <w:pPr>
              <w:pStyle w:val="ConsPlusNormal"/>
            </w:pPr>
          </w:p>
        </w:tc>
        <w:tc>
          <w:tcPr>
            <w:tcW w:w="1757" w:type="dxa"/>
          </w:tcPr>
          <w:p w:rsidR="006F1CFD" w:rsidRDefault="006F1CFD">
            <w:pPr>
              <w:pStyle w:val="ConsPlusNormal"/>
            </w:pPr>
          </w:p>
        </w:tc>
        <w:tc>
          <w:tcPr>
            <w:tcW w:w="1644" w:type="dxa"/>
          </w:tcPr>
          <w:p w:rsidR="006F1CFD" w:rsidRDefault="006F1CFD">
            <w:pPr>
              <w:pStyle w:val="ConsPlusNormal"/>
            </w:pPr>
          </w:p>
        </w:tc>
        <w:tc>
          <w:tcPr>
            <w:tcW w:w="1871" w:type="dxa"/>
          </w:tcPr>
          <w:p w:rsidR="006F1CFD" w:rsidRDefault="006F1CFD">
            <w:pPr>
              <w:pStyle w:val="ConsPlusNormal"/>
            </w:pPr>
          </w:p>
        </w:tc>
        <w:tc>
          <w:tcPr>
            <w:tcW w:w="1871" w:type="dxa"/>
          </w:tcPr>
          <w:p w:rsidR="006F1CFD" w:rsidRDefault="006F1CFD">
            <w:pPr>
              <w:pStyle w:val="ConsPlusNormal"/>
            </w:pPr>
          </w:p>
        </w:tc>
        <w:tc>
          <w:tcPr>
            <w:tcW w:w="1587" w:type="dxa"/>
          </w:tcPr>
          <w:p w:rsidR="006F1CFD" w:rsidRDefault="006F1CFD">
            <w:pPr>
              <w:pStyle w:val="ConsPlusNormal"/>
            </w:pPr>
          </w:p>
        </w:tc>
        <w:tc>
          <w:tcPr>
            <w:tcW w:w="1474" w:type="dxa"/>
          </w:tcPr>
          <w:p w:rsidR="006F1CFD" w:rsidRDefault="006F1CFD">
            <w:pPr>
              <w:pStyle w:val="ConsPlusNormal"/>
            </w:pPr>
          </w:p>
        </w:tc>
        <w:tc>
          <w:tcPr>
            <w:tcW w:w="1928" w:type="dxa"/>
          </w:tcPr>
          <w:p w:rsidR="006F1CFD" w:rsidRDefault="006F1CFD">
            <w:pPr>
              <w:pStyle w:val="ConsPlusNormal"/>
            </w:pPr>
          </w:p>
        </w:tc>
        <w:tc>
          <w:tcPr>
            <w:tcW w:w="1814" w:type="dxa"/>
          </w:tcPr>
          <w:p w:rsidR="006F1CFD" w:rsidRDefault="006F1CFD">
            <w:pPr>
              <w:pStyle w:val="ConsPlusNormal"/>
            </w:pP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nformat"/>
        <w:jc w:val="both"/>
      </w:pPr>
      <w:r>
        <w:t>Глава муниципального образования</w:t>
      </w:r>
    </w:p>
    <w:p w:rsidR="006F1CFD" w:rsidRDefault="006F1CFD">
      <w:pPr>
        <w:pStyle w:val="ConsPlusNonformat"/>
        <w:jc w:val="both"/>
      </w:pPr>
      <w:r>
        <w:t>Московской области ____________/______________________</w:t>
      </w:r>
    </w:p>
    <w:p w:rsidR="006F1CFD" w:rsidRDefault="006F1CFD">
      <w:pPr>
        <w:pStyle w:val="ConsPlusNonformat"/>
        <w:jc w:val="both"/>
      </w:pPr>
      <w:r>
        <w:t xml:space="preserve">                     (подпись)   (фамилия и инициалы)</w:t>
      </w:r>
    </w:p>
    <w:p w:rsidR="006F1CFD" w:rsidRDefault="006F1CFD">
      <w:pPr>
        <w:pStyle w:val="ConsPlusNonformat"/>
        <w:jc w:val="both"/>
      </w:pPr>
    </w:p>
    <w:p w:rsidR="006F1CFD" w:rsidRDefault="006F1CFD">
      <w:pPr>
        <w:pStyle w:val="ConsPlusNonformat"/>
        <w:jc w:val="both"/>
      </w:pPr>
      <w:r>
        <w:t>Руководитель финансового органа ____________/______________________</w:t>
      </w:r>
    </w:p>
    <w:p w:rsidR="006F1CFD" w:rsidRDefault="006F1CFD">
      <w:pPr>
        <w:pStyle w:val="ConsPlusNonformat"/>
        <w:jc w:val="both"/>
      </w:pPr>
      <w:r>
        <w:t xml:space="preserve">                                  (подпись)   (фамилия и инициалы)</w:t>
      </w:r>
    </w:p>
    <w:p w:rsidR="006F1CFD" w:rsidRDefault="006F1CFD">
      <w:pPr>
        <w:pStyle w:val="ConsPlusNonformat"/>
        <w:jc w:val="both"/>
      </w:pPr>
      <w:r>
        <w:t>Гербовая печать</w:t>
      </w:r>
    </w:p>
    <w:p w:rsidR="006F1CFD" w:rsidRDefault="006F1CFD">
      <w:pPr>
        <w:pStyle w:val="ConsPlusNonformat"/>
        <w:jc w:val="both"/>
      </w:pPr>
      <w:r>
        <w:t>"___" ___________ 20__ г.</w:t>
      </w:r>
    </w:p>
    <w:p w:rsidR="006F1CFD" w:rsidRDefault="006F1CFD">
      <w:pPr>
        <w:pStyle w:val="ConsPlusNonformat"/>
        <w:jc w:val="both"/>
      </w:pPr>
    </w:p>
    <w:p w:rsidR="006F1CFD" w:rsidRDefault="006F1CFD">
      <w:pPr>
        <w:pStyle w:val="ConsPlusNonformat"/>
        <w:jc w:val="both"/>
      </w:pPr>
      <w:r>
        <w:t>Исполнитель: _____________/______________________/_________________________</w:t>
      </w:r>
    </w:p>
    <w:p w:rsidR="006F1CFD" w:rsidRDefault="006F1CFD">
      <w:pPr>
        <w:pStyle w:val="ConsPlusNonformat"/>
        <w:jc w:val="both"/>
      </w:pPr>
      <w:r>
        <w:t xml:space="preserve">              (должность)   (фамилия и инициалы)          (телефон)</w:t>
      </w:r>
    </w:p>
    <w:p w:rsidR="006F1CFD" w:rsidRDefault="006F1CFD">
      <w:pPr>
        <w:pStyle w:val="ConsPlusNormal"/>
        <w:jc w:val="both"/>
      </w:pPr>
    </w:p>
    <w:p w:rsidR="006F1CFD" w:rsidRDefault="006F1CFD">
      <w:pPr>
        <w:pStyle w:val="ConsPlusNormal"/>
        <w:jc w:val="both"/>
      </w:pPr>
      <w:r>
        <w:t>Примечание:</w:t>
      </w:r>
    </w:p>
    <w:p w:rsidR="006F1CFD" w:rsidRDefault="006F1CFD">
      <w:pPr>
        <w:pStyle w:val="ConsPlusNormal"/>
        <w:jc w:val="both"/>
      </w:pPr>
      <w:r>
        <w:t>Периодичность представления отчета: квартальная, годовая.</w:t>
      </w:r>
    </w:p>
    <w:p w:rsidR="006F1CFD" w:rsidRDefault="006F1CFD">
      <w:pPr>
        <w:pStyle w:val="ConsPlusNormal"/>
        <w:jc w:val="both"/>
      </w:pPr>
      <w:r>
        <w:t>Сроки представления квартального отчета: до 5 числа месяца, следующего за отчетным периодом.</w:t>
      </w:r>
    </w:p>
    <w:p w:rsidR="006F1CFD" w:rsidRDefault="006F1CFD">
      <w:pPr>
        <w:pStyle w:val="ConsPlusNormal"/>
        <w:jc w:val="both"/>
      </w:pPr>
      <w:r>
        <w:t>Сроки представления годового отчета: до 10 января года, следующего за отчетным.</w:t>
      </w:r>
    </w:p>
    <w:p w:rsidR="006F1CFD" w:rsidRDefault="006F1CFD">
      <w:pPr>
        <w:pStyle w:val="ConsPlusNormal"/>
        <w:jc w:val="both"/>
      </w:pPr>
      <w:r>
        <w:t>Заполняется нарастающим итогом на отчетную дату.</w:t>
      </w:r>
    </w:p>
    <w:p w:rsidR="006F1CFD" w:rsidRDefault="006F1CFD">
      <w:pPr>
        <w:pStyle w:val="ConsPlusNormal"/>
        <w:jc w:val="both"/>
      </w:pPr>
      <w:r>
        <w:t>Числовые значения отчетных показателей необходимо указать с двумя знаками после разделителя целой и дробной частей.</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5</w:t>
      </w:r>
    </w:p>
    <w:p w:rsidR="006F1CFD" w:rsidRDefault="006F1CFD">
      <w:pPr>
        <w:pStyle w:val="ConsPlusNormal"/>
        <w:jc w:val="right"/>
      </w:pPr>
      <w:r>
        <w:t>к Порядку предоставления</w:t>
      </w:r>
    </w:p>
    <w:p w:rsidR="006F1CFD" w:rsidRDefault="006F1CFD">
      <w:pPr>
        <w:pStyle w:val="ConsPlusNormal"/>
        <w:jc w:val="right"/>
      </w:pPr>
      <w:r>
        <w:t>и расходования субсидий за счет</w:t>
      </w:r>
    </w:p>
    <w:p w:rsidR="006F1CFD" w:rsidRDefault="006F1CFD">
      <w:pPr>
        <w:pStyle w:val="ConsPlusNormal"/>
        <w:jc w:val="right"/>
      </w:pPr>
      <w:r>
        <w:t>средств бюджета Московской области</w:t>
      </w:r>
    </w:p>
    <w:p w:rsidR="006F1CFD" w:rsidRDefault="006F1CFD">
      <w:pPr>
        <w:pStyle w:val="ConsPlusNormal"/>
        <w:jc w:val="right"/>
      </w:pPr>
      <w:r>
        <w:t>бюджетам муниципальных образований</w:t>
      </w:r>
    </w:p>
    <w:p w:rsidR="006F1CFD" w:rsidRDefault="006F1CFD">
      <w:pPr>
        <w:pStyle w:val="ConsPlusNormal"/>
        <w:jc w:val="right"/>
      </w:pPr>
      <w:r>
        <w:t>Московской области на создание новых</w:t>
      </w:r>
    </w:p>
    <w:p w:rsidR="006F1CFD" w:rsidRDefault="006F1CFD">
      <w:pPr>
        <w:pStyle w:val="ConsPlusNormal"/>
        <w:jc w:val="right"/>
      </w:pPr>
      <w:r>
        <w:t>и (или) благоустройство существующих</w:t>
      </w:r>
    </w:p>
    <w:p w:rsidR="006F1CFD" w:rsidRDefault="006F1CFD">
      <w:pPr>
        <w:pStyle w:val="ConsPlusNormal"/>
        <w:jc w:val="right"/>
      </w:pPr>
      <w:r>
        <w:t>парков культуры и отдыха,</w:t>
      </w:r>
    </w:p>
    <w:p w:rsidR="006F1CFD" w:rsidRDefault="006F1CFD">
      <w:pPr>
        <w:pStyle w:val="ConsPlusNormal"/>
        <w:jc w:val="right"/>
      </w:pPr>
      <w:r>
        <w:t>а также на благоустройство парков,</w:t>
      </w:r>
    </w:p>
    <w:p w:rsidR="006F1CFD" w:rsidRDefault="006F1CFD">
      <w:pPr>
        <w:pStyle w:val="ConsPlusNormal"/>
        <w:jc w:val="right"/>
      </w:pPr>
      <w:r>
        <w:t>расположенных на землях лесного</w:t>
      </w:r>
    </w:p>
    <w:p w:rsidR="006F1CFD" w:rsidRDefault="006F1CFD">
      <w:pPr>
        <w:pStyle w:val="ConsPlusNormal"/>
        <w:jc w:val="right"/>
      </w:pPr>
      <w:r>
        <w:t>фонда, и распределение указанных</w:t>
      </w:r>
    </w:p>
    <w:p w:rsidR="006F1CFD" w:rsidRDefault="006F1CFD">
      <w:pPr>
        <w:pStyle w:val="ConsPlusNormal"/>
        <w:jc w:val="right"/>
      </w:pPr>
      <w:r>
        <w:t>субсидий между муниципальными</w:t>
      </w:r>
    </w:p>
    <w:p w:rsidR="006F1CFD" w:rsidRDefault="006F1CFD">
      <w:pPr>
        <w:pStyle w:val="ConsPlusNormal"/>
        <w:jc w:val="right"/>
      </w:pPr>
      <w:r>
        <w:t>образованиями Московской области</w:t>
      </w:r>
    </w:p>
    <w:p w:rsidR="006F1CFD" w:rsidRDefault="006F1CFD">
      <w:pPr>
        <w:pStyle w:val="ConsPlusNormal"/>
        <w:jc w:val="right"/>
      </w:pPr>
      <w:r>
        <w:t>на 2018-2021 годы</w:t>
      </w:r>
    </w:p>
    <w:p w:rsidR="006F1CFD" w:rsidRDefault="006F1CFD">
      <w:pPr>
        <w:pStyle w:val="ConsPlusNormal"/>
        <w:jc w:val="center"/>
      </w:pPr>
    </w:p>
    <w:p w:rsidR="006F1CFD" w:rsidRDefault="006F1CFD">
      <w:pPr>
        <w:pStyle w:val="ConsPlusNormal"/>
        <w:jc w:val="center"/>
      </w:pPr>
      <w:r>
        <w:t>Список изменяющих документов</w:t>
      </w:r>
    </w:p>
    <w:p w:rsidR="006F1CFD" w:rsidRDefault="006F1CFD">
      <w:pPr>
        <w:pStyle w:val="ConsPlusNormal"/>
        <w:jc w:val="center"/>
      </w:pPr>
      <w:r>
        <w:t xml:space="preserve">(в ред. </w:t>
      </w:r>
      <w:hyperlink r:id="rId260" w:history="1">
        <w:r>
          <w:rPr>
            <w:color w:val="0000FF"/>
          </w:rPr>
          <w:t>постановления</w:t>
        </w:r>
      </w:hyperlink>
      <w:r>
        <w:t xml:space="preserve"> Правительства МО от 30.05.2017 N 394/18)</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79" w:name="P10358"/>
      <w:bookmarkEnd w:id="79"/>
      <w:r>
        <w:t>Сводный отчет об использовании субсидий,</w:t>
      </w:r>
    </w:p>
    <w:p w:rsidR="006F1CFD" w:rsidRDefault="006F1CFD">
      <w:pPr>
        <w:pStyle w:val="ConsPlusNormal"/>
        <w:jc w:val="center"/>
      </w:pPr>
      <w:r>
        <w:t>предоставленных в ______ году из бюджета Московской области</w:t>
      </w:r>
    </w:p>
    <w:p w:rsidR="006F1CFD" w:rsidRDefault="006F1CFD">
      <w:pPr>
        <w:pStyle w:val="ConsPlusNormal"/>
        <w:jc w:val="center"/>
      </w:pPr>
      <w:r>
        <w:t>бюджетам муниципальных образований Московской области</w:t>
      </w:r>
    </w:p>
    <w:p w:rsidR="006F1CFD" w:rsidRDefault="006F1CFD">
      <w:pPr>
        <w:pStyle w:val="ConsPlusNormal"/>
        <w:jc w:val="center"/>
      </w:pPr>
      <w:r>
        <w:t>на создание новых и (или) благоустройство существующих</w:t>
      </w:r>
    </w:p>
    <w:p w:rsidR="006F1CFD" w:rsidRDefault="006F1CFD">
      <w:pPr>
        <w:pStyle w:val="ConsPlusNormal"/>
        <w:jc w:val="center"/>
      </w:pPr>
      <w:r>
        <w:t>парков культуры и отдыха</w:t>
      </w:r>
    </w:p>
    <w:p w:rsidR="006F1CFD" w:rsidRDefault="006F1CFD">
      <w:pPr>
        <w:pStyle w:val="ConsPlusNormal"/>
        <w:jc w:val="center"/>
      </w:pPr>
      <w:r>
        <w:t>за ___________________ г.</w:t>
      </w:r>
    </w:p>
    <w:p w:rsidR="006F1CFD" w:rsidRDefault="006F1CFD">
      <w:pPr>
        <w:pStyle w:val="ConsPlusNormal"/>
        <w:jc w:val="both"/>
      </w:pPr>
    </w:p>
    <w:p w:rsidR="006F1CFD" w:rsidRDefault="006F1CFD">
      <w:pPr>
        <w:pStyle w:val="ConsPlusNormal"/>
        <w:jc w:val="right"/>
      </w:pPr>
      <w:r>
        <w:t>тыс. руб.</w:t>
      </w:r>
    </w:p>
    <w:p w:rsidR="006F1CFD" w:rsidRDefault="006F1CFD">
      <w:pPr>
        <w:sectPr w:rsidR="006F1CF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871"/>
        <w:gridCol w:w="1692"/>
        <w:gridCol w:w="1020"/>
        <w:gridCol w:w="1644"/>
        <w:gridCol w:w="1814"/>
        <w:gridCol w:w="1644"/>
        <w:gridCol w:w="1804"/>
        <w:gridCol w:w="1871"/>
        <w:gridCol w:w="1580"/>
        <w:gridCol w:w="1468"/>
        <w:gridCol w:w="1701"/>
        <w:gridCol w:w="1701"/>
      </w:tblGrid>
      <w:tr w:rsidR="006F1CFD">
        <w:tc>
          <w:tcPr>
            <w:tcW w:w="794" w:type="dxa"/>
            <w:vMerge w:val="restart"/>
          </w:tcPr>
          <w:p w:rsidR="006F1CFD" w:rsidRDefault="006F1CFD">
            <w:pPr>
              <w:pStyle w:val="ConsPlusNormal"/>
              <w:jc w:val="center"/>
            </w:pPr>
            <w:r>
              <w:lastRenderedPageBreak/>
              <w:t>N п/п</w:t>
            </w:r>
          </w:p>
        </w:tc>
        <w:tc>
          <w:tcPr>
            <w:tcW w:w="1871" w:type="dxa"/>
            <w:vMerge w:val="restart"/>
          </w:tcPr>
          <w:p w:rsidR="006F1CFD" w:rsidRDefault="006F1CFD">
            <w:pPr>
              <w:pStyle w:val="ConsPlusNormal"/>
              <w:jc w:val="center"/>
            </w:pPr>
            <w:r>
              <w:t>Наименование муниципального образования Московской области</w:t>
            </w:r>
          </w:p>
        </w:tc>
        <w:tc>
          <w:tcPr>
            <w:tcW w:w="1692" w:type="dxa"/>
            <w:vMerge w:val="restart"/>
          </w:tcPr>
          <w:p w:rsidR="006F1CFD" w:rsidRDefault="006F1CFD">
            <w:pPr>
              <w:pStyle w:val="ConsPlusNormal"/>
              <w:jc w:val="center"/>
            </w:pPr>
            <w:r>
              <w:t>Наименование объектов, видов работ</w:t>
            </w:r>
          </w:p>
        </w:tc>
        <w:tc>
          <w:tcPr>
            <w:tcW w:w="1020" w:type="dxa"/>
            <w:vMerge w:val="restart"/>
          </w:tcPr>
          <w:p w:rsidR="006F1CFD" w:rsidRDefault="006F1CFD">
            <w:pPr>
              <w:pStyle w:val="ConsPlusNormal"/>
              <w:jc w:val="center"/>
            </w:pPr>
            <w:r>
              <w:t>Всего</w:t>
            </w:r>
          </w:p>
        </w:tc>
        <w:tc>
          <w:tcPr>
            <w:tcW w:w="3458" w:type="dxa"/>
            <w:gridSpan w:val="2"/>
          </w:tcPr>
          <w:p w:rsidR="006F1CFD" w:rsidRDefault="006F1CFD">
            <w:pPr>
              <w:pStyle w:val="ConsPlusNormal"/>
              <w:jc w:val="center"/>
            </w:pPr>
            <w:r>
              <w:t>В том числе за счет:</w:t>
            </w:r>
          </w:p>
        </w:tc>
        <w:tc>
          <w:tcPr>
            <w:tcW w:w="1644" w:type="dxa"/>
            <w:vMerge w:val="restart"/>
          </w:tcPr>
          <w:p w:rsidR="006F1CFD" w:rsidRDefault="006F1CFD">
            <w:pPr>
              <w:pStyle w:val="ConsPlusNormal"/>
              <w:jc w:val="center"/>
            </w:pPr>
            <w:r>
              <w:t>Поступило субсидий из бюджета Московской области с начала года</w:t>
            </w:r>
          </w:p>
        </w:tc>
        <w:tc>
          <w:tcPr>
            <w:tcW w:w="1804" w:type="dxa"/>
            <w:vMerge w:val="restart"/>
          </w:tcPr>
          <w:p w:rsidR="006F1CFD" w:rsidRDefault="006F1CFD">
            <w:pPr>
              <w:pStyle w:val="ConsPlusNormal"/>
              <w:jc w:val="center"/>
            </w:pPr>
            <w:r>
              <w:t>Утвержденная сметная стоимость в текущих ценах в соответствии с заключением государственной экспертизы</w:t>
            </w:r>
          </w:p>
        </w:tc>
        <w:tc>
          <w:tcPr>
            <w:tcW w:w="1871" w:type="dxa"/>
            <w:vMerge w:val="restart"/>
          </w:tcPr>
          <w:p w:rsidR="006F1CFD" w:rsidRDefault="006F1CFD">
            <w:pPr>
              <w:pStyle w:val="ConsPlusNormal"/>
              <w:jc w:val="center"/>
            </w:pPr>
            <w:r>
              <w:t>Стоимость согласно муниципальному контракту</w:t>
            </w:r>
          </w:p>
        </w:tc>
        <w:tc>
          <w:tcPr>
            <w:tcW w:w="1580" w:type="dxa"/>
            <w:vMerge w:val="restart"/>
          </w:tcPr>
          <w:p w:rsidR="006F1CFD" w:rsidRDefault="006F1CFD">
            <w:pPr>
              <w:pStyle w:val="ConsPlusNormal"/>
              <w:jc w:val="center"/>
            </w:pPr>
            <w:r>
              <w:t>Стоимость выполненных работ и затрат</w:t>
            </w:r>
          </w:p>
        </w:tc>
        <w:tc>
          <w:tcPr>
            <w:tcW w:w="3169" w:type="dxa"/>
            <w:gridSpan w:val="2"/>
          </w:tcPr>
          <w:p w:rsidR="006F1CFD" w:rsidRDefault="006F1CFD">
            <w:pPr>
              <w:pStyle w:val="ConsPlusNormal"/>
              <w:jc w:val="center"/>
            </w:pPr>
            <w:r>
              <w:t>Кассовые расходы с начала года</w:t>
            </w:r>
          </w:p>
        </w:tc>
        <w:tc>
          <w:tcPr>
            <w:tcW w:w="1701" w:type="dxa"/>
            <w:vMerge w:val="restart"/>
          </w:tcPr>
          <w:p w:rsidR="006F1CFD" w:rsidRDefault="006F1CFD">
            <w:pPr>
              <w:pStyle w:val="ConsPlusNormal"/>
              <w:jc w:val="center"/>
            </w:pPr>
            <w:r>
              <w:t>Остаток неиспользованных средств субсидии из бюджета Московской области на отчетную дату</w:t>
            </w:r>
          </w:p>
        </w:tc>
      </w:tr>
      <w:tr w:rsidR="006F1CFD">
        <w:tc>
          <w:tcPr>
            <w:tcW w:w="794" w:type="dxa"/>
            <w:vMerge/>
          </w:tcPr>
          <w:p w:rsidR="006F1CFD" w:rsidRDefault="006F1CFD"/>
        </w:tc>
        <w:tc>
          <w:tcPr>
            <w:tcW w:w="1871" w:type="dxa"/>
            <w:vMerge/>
          </w:tcPr>
          <w:p w:rsidR="006F1CFD" w:rsidRDefault="006F1CFD"/>
        </w:tc>
        <w:tc>
          <w:tcPr>
            <w:tcW w:w="1692" w:type="dxa"/>
            <w:vMerge/>
          </w:tcPr>
          <w:p w:rsidR="006F1CFD" w:rsidRDefault="006F1CFD"/>
        </w:tc>
        <w:tc>
          <w:tcPr>
            <w:tcW w:w="1020" w:type="dxa"/>
            <w:vMerge/>
          </w:tcPr>
          <w:p w:rsidR="006F1CFD" w:rsidRDefault="006F1CFD"/>
        </w:tc>
        <w:tc>
          <w:tcPr>
            <w:tcW w:w="1644" w:type="dxa"/>
          </w:tcPr>
          <w:p w:rsidR="006F1CFD" w:rsidRDefault="006F1CFD">
            <w:pPr>
              <w:pStyle w:val="ConsPlusNormal"/>
              <w:jc w:val="center"/>
            </w:pPr>
            <w:r>
              <w:t>субсидии из бюджета Московской области</w:t>
            </w:r>
          </w:p>
        </w:tc>
        <w:tc>
          <w:tcPr>
            <w:tcW w:w="1814" w:type="dxa"/>
          </w:tcPr>
          <w:p w:rsidR="006F1CFD" w:rsidRDefault="006F1CFD">
            <w:pPr>
              <w:pStyle w:val="ConsPlusNormal"/>
              <w:jc w:val="center"/>
            </w:pPr>
            <w:r>
              <w:t>средств бюджетов муниципальных образований Московской области</w:t>
            </w:r>
          </w:p>
        </w:tc>
        <w:tc>
          <w:tcPr>
            <w:tcW w:w="1644" w:type="dxa"/>
            <w:vMerge/>
          </w:tcPr>
          <w:p w:rsidR="006F1CFD" w:rsidRDefault="006F1CFD"/>
        </w:tc>
        <w:tc>
          <w:tcPr>
            <w:tcW w:w="1804" w:type="dxa"/>
            <w:vMerge/>
          </w:tcPr>
          <w:p w:rsidR="006F1CFD" w:rsidRDefault="006F1CFD"/>
        </w:tc>
        <w:tc>
          <w:tcPr>
            <w:tcW w:w="1871" w:type="dxa"/>
            <w:vMerge/>
          </w:tcPr>
          <w:p w:rsidR="006F1CFD" w:rsidRDefault="006F1CFD"/>
        </w:tc>
        <w:tc>
          <w:tcPr>
            <w:tcW w:w="1580" w:type="dxa"/>
            <w:vMerge/>
          </w:tcPr>
          <w:p w:rsidR="006F1CFD" w:rsidRDefault="006F1CFD"/>
        </w:tc>
        <w:tc>
          <w:tcPr>
            <w:tcW w:w="1468" w:type="dxa"/>
          </w:tcPr>
          <w:p w:rsidR="006F1CFD" w:rsidRDefault="006F1CFD">
            <w:pPr>
              <w:pStyle w:val="ConsPlusNormal"/>
              <w:jc w:val="center"/>
            </w:pPr>
            <w:r>
              <w:t>За счет средств бюджета Московской области</w:t>
            </w:r>
          </w:p>
        </w:tc>
        <w:tc>
          <w:tcPr>
            <w:tcW w:w="1701" w:type="dxa"/>
          </w:tcPr>
          <w:p w:rsidR="006F1CFD" w:rsidRDefault="006F1CFD">
            <w:pPr>
              <w:pStyle w:val="ConsPlusNormal"/>
              <w:jc w:val="center"/>
            </w:pPr>
            <w:r>
              <w:t>За счет средств бюджета муниципального образования Московской области</w:t>
            </w:r>
          </w:p>
        </w:tc>
        <w:tc>
          <w:tcPr>
            <w:tcW w:w="1701" w:type="dxa"/>
            <w:vMerge/>
          </w:tcPr>
          <w:p w:rsidR="006F1CFD" w:rsidRDefault="006F1CFD"/>
        </w:tc>
      </w:tr>
      <w:tr w:rsidR="006F1CFD">
        <w:tc>
          <w:tcPr>
            <w:tcW w:w="794" w:type="dxa"/>
          </w:tcPr>
          <w:p w:rsidR="006F1CFD" w:rsidRDefault="006F1CFD">
            <w:pPr>
              <w:pStyle w:val="ConsPlusNormal"/>
              <w:jc w:val="center"/>
            </w:pPr>
            <w:r>
              <w:t>1</w:t>
            </w:r>
          </w:p>
        </w:tc>
        <w:tc>
          <w:tcPr>
            <w:tcW w:w="1871" w:type="dxa"/>
          </w:tcPr>
          <w:p w:rsidR="006F1CFD" w:rsidRDefault="006F1CFD">
            <w:pPr>
              <w:pStyle w:val="ConsPlusNormal"/>
              <w:jc w:val="center"/>
            </w:pPr>
            <w:r>
              <w:t>2</w:t>
            </w:r>
          </w:p>
        </w:tc>
        <w:tc>
          <w:tcPr>
            <w:tcW w:w="1692" w:type="dxa"/>
          </w:tcPr>
          <w:p w:rsidR="006F1CFD" w:rsidRDefault="006F1CFD">
            <w:pPr>
              <w:pStyle w:val="ConsPlusNormal"/>
              <w:jc w:val="center"/>
            </w:pPr>
            <w:r>
              <w:t>3</w:t>
            </w:r>
          </w:p>
        </w:tc>
        <w:tc>
          <w:tcPr>
            <w:tcW w:w="1020" w:type="dxa"/>
          </w:tcPr>
          <w:p w:rsidR="006F1CFD" w:rsidRDefault="006F1CFD">
            <w:pPr>
              <w:pStyle w:val="ConsPlusNormal"/>
              <w:jc w:val="center"/>
            </w:pPr>
            <w:r>
              <w:t>4</w:t>
            </w:r>
          </w:p>
        </w:tc>
        <w:tc>
          <w:tcPr>
            <w:tcW w:w="1644" w:type="dxa"/>
          </w:tcPr>
          <w:p w:rsidR="006F1CFD" w:rsidRDefault="006F1CFD">
            <w:pPr>
              <w:pStyle w:val="ConsPlusNormal"/>
              <w:jc w:val="center"/>
            </w:pPr>
            <w:r>
              <w:t>5</w:t>
            </w:r>
          </w:p>
        </w:tc>
        <w:tc>
          <w:tcPr>
            <w:tcW w:w="1814" w:type="dxa"/>
          </w:tcPr>
          <w:p w:rsidR="006F1CFD" w:rsidRDefault="006F1CFD">
            <w:pPr>
              <w:pStyle w:val="ConsPlusNormal"/>
              <w:jc w:val="center"/>
            </w:pPr>
            <w:r>
              <w:t>6</w:t>
            </w:r>
          </w:p>
        </w:tc>
        <w:tc>
          <w:tcPr>
            <w:tcW w:w="1644" w:type="dxa"/>
          </w:tcPr>
          <w:p w:rsidR="006F1CFD" w:rsidRDefault="006F1CFD">
            <w:pPr>
              <w:pStyle w:val="ConsPlusNormal"/>
              <w:jc w:val="center"/>
            </w:pPr>
            <w:r>
              <w:t>7</w:t>
            </w:r>
          </w:p>
        </w:tc>
        <w:tc>
          <w:tcPr>
            <w:tcW w:w="1804" w:type="dxa"/>
          </w:tcPr>
          <w:p w:rsidR="006F1CFD" w:rsidRDefault="006F1CFD">
            <w:pPr>
              <w:pStyle w:val="ConsPlusNormal"/>
              <w:jc w:val="center"/>
            </w:pPr>
            <w:r>
              <w:t>8</w:t>
            </w:r>
          </w:p>
        </w:tc>
        <w:tc>
          <w:tcPr>
            <w:tcW w:w="1871" w:type="dxa"/>
          </w:tcPr>
          <w:p w:rsidR="006F1CFD" w:rsidRDefault="006F1CFD">
            <w:pPr>
              <w:pStyle w:val="ConsPlusNormal"/>
              <w:jc w:val="center"/>
            </w:pPr>
            <w:r>
              <w:t>9</w:t>
            </w:r>
          </w:p>
        </w:tc>
        <w:tc>
          <w:tcPr>
            <w:tcW w:w="1580" w:type="dxa"/>
          </w:tcPr>
          <w:p w:rsidR="006F1CFD" w:rsidRDefault="006F1CFD">
            <w:pPr>
              <w:pStyle w:val="ConsPlusNormal"/>
              <w:jc w:val="center"/>
            </w:pPr>
            <w:r>
              <w:t>10</w:t>
            </w:r>
          </w:p>
        </w:tc>
        <w:tc>
          <w:tcPr>
            <w:tcW w:w="1468" w:type="dxa"/>
          </w:tcPr>
          <w:p w:rsidR="006F1CFD" w:rsidRDefault="006F1CFD">
            <w:pPr>
              <w:pStyle w:val="ConsPlusNormal"/>
              <w:jc w:val="center"/>
            </w:pPr>
            <w:r>
              <w:t>11</w:t>
            </w:r>
          </w:p>
        </w:tc>
        <w:tc>
          <w:tcPr>
            <w:tcW w:w="1701" w:type="dxa"/>
          </w:tcPr>
          <w:p w:rsidR="006F1CFD" w:rsidRDefault="006F1CFD">
            <w:pPr>
              <w:pStyle w:val="ConsPlusNormal"/>
              <w:jc w:val="center"/>
            </w:pPr>
            <w:r>
              <w:t>12</w:t>
            </w:r>
          </w:p>
        </w:tc>
        <w:tc>
          <w:tcPr>
            <w:tcW w:w="1701" w:type="dxa"/>
          </w:tcPr>
          <w:p w:rsidR="006F1CFD" w:rsidRDefault="006F1CFD">
            <w:pPr>
              <w:pStyle w:val="ConsPlusNormal"/>
              <w:jc w:val="center"/>
            </w:pPr>
            <w:r>
              <w:t>13</w:t>
            </w:r>
          </w:p>
        </w:tc>
      </w:tr>
      <w:tr w:rsidR="006F1CFD">
        <w:tc>
          <w:tcPr>
            <w:tcW w:w="794" w:type="dxa"/>
          </w:tcPr>
          <w:p w:rsidR="006F1CFD" w:rsidRDefault="006F1CFD">
            <w:pPr>
              <w:pStyle w:val="ConsPlusNormal"/>
            </w:pPr>
          </w:p>
        </w:tc>
        <w:tc>
          <w:tcPr>
            <w:tcW w:w="1871" w:type="dxa"/>
          </w:tcPr>
          <w:p w:rsidR="006F1CFD" w:rsidRDefault="006F1CFD">
            <w:pPr>
              <w:pStyle w:val="ConsPlusNormal"/>
            </w:pPr>
          </w:p>
        </w:tc>
        <w:tc>
          <w:tcPr>
            <w:tcW w:w="1692" w:type="dxa"/>
          </w:tcPr>
          <w:p w:rsidR="006F1CFD" w:rsidRDefault="006F1CFD">
            <w:pPr>
              <w:pStyle w:val="ConsPlusNormal"/>
            </w:pPr>
          </w:p>
        </w:tc>
        <w:tc>
          <w:tcPr>
            <w:tcW w:w="1020" w:type="dxa"/>
          </w:tcPr>
          <w:p w:rsidR="006F1CFD" w:rsidRDefault="006F1CFD">
            <w:pPr>
              <w:pStyle w:val="ConsPlusNormal"/>
            </w:pPr>
          </w:p>
        </w:tc>
        <w:tc>
          <w:tcPr>
            <w:tcW w:w="1644" w:type="dxa"/>
          </w:tcPr>
          <w:p w:rsidR="006F1CFD" w:rsidRDefault="006F1CFD">
            <w:pPr>
              <w:pStyle w:val="ConsPlusNormal"/>
            </w:pPr>
          </w:p>
        </w:tc>
        <w:tc>
          <w:tcPr>
            <w:tcW w:w="1814" w:type="dxa"/>
          </w:tcPr>
          <w:p w:rsidR="006F1CFD" w:rsidRDefault="006F1CFD">
            <w:pPr>
              <w:pStyle w:val="ConsPlusNormal"/>
            </w:pPr>
          </w:p>
        </w:tc>
        <w:tc>
          <w:tcPr>
            <w:tcW w:w="1644" w:type="dxa"/>
          </w:tcPr>
          <w:p w:rsidR="006F1CFD" w:rsidRDefault="006F1CFD">
            <w:pPr>
              <w:pStyle w:val="ConsPlusNormal"/>
            </w:pPr>
          </w:p>
        </w:tc>
        <w:tc>
          <w:tcPr>
            <w:tcW w:w="1804" w:type="dxa"/>
          </w:tcPr>
          <w:p w:rsidR="006F1CFD" w:rsidRDefault="006F1CFD">
            <w:pPr>
              <w:pStyle w:val="ConsPlusNormal"/>
            </w:pPr>
          </w:p>
        </w:tc>
        <w:tc>
          <w:tcPr>
            <w:tcW w:w="1871" w:type="dxa"/>
          </w:tcPr>
          <w:p w:rsidR="006F1CFD" w:rsidRDefault="006F1CFD">
            <w:pPr>
              <w:pStyle w:val="ConsPlusNormal"/>
            </w:pPr>
          </w:p>
        </w:tc>
        <w:tc>
          <w:tcPr>
            <w:tcW w:w="1580" w:type="dxa"/>
          </w:tcPr>
          <w:p w:rsidR="006F1CFD" w:rsidRDefault="006F1CFD">
            <w:pPr>
              <w:pStyle w:val="ConsPlusNormal"/>
            </w:pPr>
          </w:p>
        </w:tc>
        <w:tc>
          <w:tcPr>
            <w:tcW w:w="1468"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r>
      <w:tr w:rsidR="006F1CFD">
        <w:tc>
          <w:tcPr>
            <w:tcW w:w="794" w:type="dxa"/>
          </w:tcPr>
          <w:p w:rsidR="006F1CFD" w:rsidRDefault="006F1CFD">
            <w:pPr>
              <w:pStyle w:val="ConsPlusNormal"/>
            </w:pPr>
          </w:p>
        </w:tc>
        <w:tc>
          <w:tcPr>
            <w:tcW w:w="1871" w:type="dxa"/>
          </w:tcPr>
          <w:p w:rsidR="006F1CFD" w:rsidRDefault="006F1CFD">
            <w:pPr>
              <w:pStyle w:val="ConsPlusNormal"/>
            </w:pPr>
            <w:r>
              <w:t>Итого:</w:t>
            </w:r>
          </w:p>
        </w:tc>
        <w:tc>
          <w:tcPr>
            <w:tcW w:w="1692" w:type="dxa"/>
          </w:tcPr>
          <w:p w:rsidR="006F1CFD" w:rsidRDefault="006F1CFD">
            <w:pPr>
              <w:pStyle w:val="ConsPlusNormal"/>
            </w:pPr>
          </w:p>
        </w:tc>
        <w:tc>
          <w:tcPr>
            <w:tcW w:w="1020" w:type="dxa"/>
          </w:tcPr>
          <w:p w:rsidR="006F1CFD" w:rsidRDefault="006F1CFD">
            <w:pPr>
              <w:pStyle w:val="ConsPlusNormal"/>
            </w:pPr>
          </w:p>
        </w:tc>
        <w:tc>
          <w:tcPr>
            <w:tcW w:w="1644" w:type="dxa"/>
          </w:tcPr>
          <w:p w:rsidR="006F1CFD" w:rsidRDefault="006F1CFD">
            <w:pPr>
              <w:pStyle w:val="ConsPlusNormal"/>
            </w:pPr>
          </w:p>
        </w:tc>
        <w:tc>
          <w:tcPr>
            <w:tcW w:w="1814" w:type="dxa"/>
          </w:tcPr>
          <w:p w:rsidR="006F1CFD" w:rsidRDefault="006F1CFD">
            <w:pPr>
              <w:pStyle w:val="ConsPlusNormal"/>
            </w:pPr>
          </w:p>
        </w:tc>
        <w:tc>
          <w:tcPr>
            <w:tcW w:w="1644" w:type="dxa"/>
          </w:tcPr>
          <w:p w:rsidR="006F1CFD" w:rsidRDefault="006F1CFD">
            <w:pPr>
              <w:pStyle w:val="ConsPlusNormal"/>
            </w:pPr>
          </w:p>
        </w:tc>
        <w:tc>
          <w:tcPr>
            <w:tcW w:w="1804" w:type="dxa"/>
          </w:tcPr>
          <w:p w:rsidR="006F1CFD" w:rsidRDefault="006F1CFD">
            <w:pPr>
              <w:pStyle w:val="ConsPlusNormal"/>
            </w:pPr>
          </w:p>
        </w:tc>
        <w:tc>
          <w:tcPr>
            <w:tcW w:w="1871" w:type="dxa"/>
          </w:tcPr>
          <w:p w:rsidR="006F1CFD" w:rsidRDefault="006F1CFD">
            <w:pPr>
              <w:pStyle w:val="ConsPlusNormal"/>
            </w:pPr>
          </w:p>
        </w:tc>
        <w:tc>
          <w:tcPr>
            <w:tcW w:w="1580" w:type="dxa"/>
          </w:tcPr>
          <w:p w:rsidR="006F1CFD" w:rsidRDefault="006F1CFD">
            <w:pPr>
              <w:pStyle w:val="ConsPlusNormal"/>
            </w:pPr>
          </w:p>
        </w:tc>
        <w:tc>
          <w:tcPr>
            <w:tcW w:w="1468"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nformat"/>
        <w:jc w:val="both"/>
      </w:pPr>
      <w:r>
        <w:t>Руководитель центрального исполнительного</w:t>
      </w:r>
    </w:p>
    <w:p w:rsidR="006F1CFD" w:rsidRDefault="006F1CFD">
      <w:pPr>
        <w:pStyle w:val="ConsPlusNonformat"/>
        <w:jc w:val="both"/>
      </w:pPr>
      <w:r>
        <w:t>органа государственной власти</w:t>
      </w:r>
    </w:p>
    <w:p w:rsidR="006F1CFD" w:rsidRDefault="006F1CFD">
      <w:pPr>
        <w:pStyle w:val="ConsPlusNonformat"/>
        <w:jc w:val="both"/>
      </w:pPr>
      <w:r>
        <w:t>Московской области             ____________/______________________</w:t>
      </w:r>
    </w:p>
    <w:p w:rsidR="006F1CFD" w:rsidRDefault="006F1CFD">
      <w:pPr>
        <w:pStyle w:val="ConsPlusNonformat"/>
        <w:jc w:val="both"/>
      </w:pPr>
      <w:r>
        <w:t xml:space="preserve">                                (подпись)    (фамилия и инициалы)</w:t>
      </w:r>
    </w:p>
    <w:p w:rsidR="006F1CFD" w:rsidRDefault="006F1CFD">
      <w:pPr>
        <w:pStyle w:val="ConsPlusNonformat"/>
        <w:jc w:val="both"/>
      </w:pPr>
    </w:p>
    <w:p w:rsidR="006F1CFD" w:rsidRDefault="006F1CFD">
      <w:pPr>
        <w:pStyle w:val="ConsPlusNonformat"/>
        <w:jc w:val="both"/>
      </w:pPr>
      <w:r>
        <w:t>Главный бухгалтер              ____________/______________________</w:t>
      </w:r>
    </w:p>
    <w:p w:rsidR="006F1CFD" w:rsidRDefault="006F1CFD">
      <w:pPr>
        <w:pStyle w:val="ConsPlusNonformat"/>
        <w:jc w:val="both"/>
      </w:pPr>
      <w:r>
        <w:t xml:space="preserve">                                (подпись)    (фамилия и инициалы)</w:t>
      </w:r>
    </w:p>
    <w:p w:rsidR="006F1CFD" w:rsidRDefault="006F1CFD">
      <w:pPr>
        <w:pStyle w:val="ConsPlusNonformat"/>
        <w:jc w:val="both"/>
      </w:pPr>
    </w:p>
    <w:p w:rsidR="006F1CFD" w:rsidRDefault="006F1CFD">
      <w:pPr>
        <w:pStyle w:val="ConsPlusNonformat"/>
        <w:jc w:val="both"/>
      </w:pPr>
      <w:r>
        <w:t>"___" ___________ 20__ г.</w:t>
      </w:r>
    </w:p>
    <w:p w:rsidR="006F1CFD" w:rsidRDefault="006F1CFD">
      <w:pPr>
        <w:pStyle w:val="ConsPlusNonformat"/>
        <w:jc w:val="both"/>
      </w:pPr>
    </w:p>
    <w:p w:rsidR="006F1CFD" w:rsidRDefault="006F1CFD">
      <w:pPr>
        <w:pStyle w:val="ConsPlusNonformat"/>
        <w:jc w:val="both"/>
      </w:pPr>
      <w:r>
        <w:t>Исполнитель: _____________/______________________/_________</w:t>
      </w:r>
    </w:p>
    <w:p w:rsidR="006F1CFD" w:rsidRDefault="006F1CFD">
      <w:pPr>
        <w:pStyle w:val="ConsPlusNonformat"/>
        <w:jc w:val="both"/>
      </w:pPr>
      <w:r>
        <w:t xml:space="preserve">              (должность)   (фамилия и инициалы)  (телефон)</w:t>
      </w:r>
    </w:p>
    <w:p w:rsidR="006F1CFD" w:rsidRDefault="006F1CFD">
      <w:pPr>
        <w:pStyle w:val="ConsPlusNormal"/>
        <w:jc w:val="both"/>
      </w:pPr>
    </w:p>
    <w:p w:rsidR="006F1CFD" w:rsidRDefault="006F1CFD">
      <w:pPr>
        <w:pStyle w:val="ConsPlusNormal"/>
        <w:jc w:val="both"/>
      </w:pPr>
      <w:r>
        <w:t>Примечания:</w:t>
      </w:r>
    </w:p>
    <w:p w:rsidR="006F1CFD" w:rsidRDefault="006F1CFD">
      <w:pPr>
        <w:pStyle w:val="ConsPlusNormal"/>
        <w:jc w:val="both"/>
      </w:pPr>
      <w:r>
        <w:t>Периодичность представления отчета: квартальная, годовая.</w:t>
      </w:r>
    </w:p>
    <w:p w:rsidR="006F1CFD" w:rsidRDefault="006F1CFD">
      <w:pPr>
        <w:pStyle w:val="ConsPlusNormal"/>
        <w:jc w:val="both"/>
      </w:pPr>
      <w:r>
        <w:t>Сроки представления квартального отчета: до 5 числа месяца, следующего за отчетным периодом.</w:t>
      </w:r>
    </w:p>
    <w:p w:rsidR="006F1CFD" w:rsidRDefault="006F1CFD">
      <w:pPr>
        <w:pStyle w:val="ConsPlusNormal"/>
        <w:jc w:val="both"/>
      </w:pPr>
      <w:r>
        <w:t>Сроки представления годового отчета: до 10 января года, следующего за отчетным.</w:t>
      </w:r>
    </w:p>
    <w:p w:rsidR="006F1CFD" w:rsidRDefault="006F1CFD">
      <w:pPr>
        <w:pStyle w:val="ConsPlusNormal"/>
        <w:jc w:val="both"/>
      </w:pPr>
      <w:r>
        <w:t>Заполняется нарастающим итогом на отчетную дату.</w:t>
      </w:r>
    </w:p>
    <w:p w:rsidR="006F1CFD" w:rsidRDefault="006F1CFD">
      <w:pPr>
        <w:pStyle w:val="ConsPlusNormal"/>
        <w:jc w:val="both"/>
      </w:pPr>
      <w:r>
        <w:t>Числовые значения отчетных показателей необходимо указать с двумя знаками после разделителя целой и дробной частей.</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6</w:t>
      </w:r>
    </w:p>
    <w:p w:rsidR="006F1CFD" w:rsidRDefault="006F1CFD">
      <w:pPr>
        <w:pStyle w:val="ConsPlusNormal"/>
        <w:jc w:val="right"/>
      </w:pPr>
      <w:r>
        <w:t>к Порядку предоставления</w:t>
      </w:r>
    </w:p>
    <w:p w:rsidR="006F1CFD" w:rsidRDefault="006F1CFD">
      <w:pPr>
        <w:pStyle w:val="ConsPlusNormal"/>
        <w:jc w:val="right"/>
      </w:pPr>
      <w:r>
        <w:t>и расходования субсидий за счет</w:t>
      </w:r>
    </w:p>
    <w:p w:rsidR="006F1CFD" w:rsidRDefault="006F1CFD">
      <w:pPr>
        <w:pStyle w:val="ConsPlusNormal"/>
        <w:jc w:val="right"/>
      </w:pPr>
      <w:r>
        <w:t>средств бюджета Московской области</w:t>
      </w:r>
    </w:p>
    <w:p w:rsidR="006F1CFD" w:rsidRDefault="006F1CFD">
      <w:pPr>
        <w:pStyle w:val="ConsPlusNormal"/>
        <w:jc w:val="right"/>
      </w:pPr>
      <w:r>
        <w:t>бюджетам муниципальных образований</w:t>
      </w:r>
    </w:p>
    <w:p w:rsidR="006F1CFD" w:rsidRDefault="006F1CFD">
      <w:pPr>
        <w:pStyle w:val="ConsPlusNormal"/>
        <w:jc w:val="right"/>
      </w:pPr>
      <w:r>
        <w:t>Московской области на создание новых</w:t>
      </w:r>
    </w:p>
    <w:p w:rsidR="006F1CFD" w:rsidRDefault="006F1CFD">
      <w:pPr>
        <w:pStyle w:val="ConsPlusNormal"/>
        <w:jc w:val="right"/>
      </w:pPr>
      <w:r>
        <w:t>и (или) благоустройство существующих</w:t>
      </w:r>
    </w:p>
    <w:p w:rsidR="006F1CFD" w:rsidRDefault="006F1CFD">
      <w:pPr>
        <w:pStyle w:val="ConsPlusNormal"/>
        <w:jc w:val="right"/>
      </w:pPr>
      <w:r>
        <w:t>парков культуры и отдыха,</w:t>
      </w:r>
    </w:p>
    <w:p w:rsidR="006F1CFD" w:rsidRDefault="006F1CFD">
      <w:pPr>
        <w:pStyle w:val="ConsPlusNormal"/>
        <w:jc w:val="right"/>
      </w:pPr>
      <w:r>
        <w:t>а также на благоустройство парков,</w:t>
      </w:r>
    </w:p>
    <w:p w:rsidR="006F1CFD" w:rsidRDefault="006F1CFD">
      <w:pPr>
        <w:pStyle w:val="ConsPlusNormal"/>
        <w:jc w:val="right"/>
      </w:pPr>
      <w:r>
        <w:t>расположенных на землях лесного</w:t>
      </w:r>
    </w:p>
    <w:p w:rsidR="006F1CFD" w:rsidRDefault="006F1CFD">
      <w:pPr>
        <w:pStyle w:val="ConsPlusNormal"/>
        <w:jc w:val="right"/>
      </w:pPr>
      <w:r>
        <w:t>фонда, и распределение указанных</w:t>
      </w:r>
    </w:p>
    <w:p w:rsidR="006F1CFD" w:rsidRDefault="006F1CFD">
      <w:pPr>
        <w:pStyle w:val="ConsPlusNormal"/>
        <w:jc w:val="right"/>
      </w:pPr>
      <w:r>
        <w:t>субсидий между муниципальными</w:t>
      </w:r>
    </w:p>
    <w:p w:rsidR="006F1CFD" w:rsidRDefault="006F1CFD">
      <w:pPr>
        <w:pStyle w:val="ConsPlusNormal"/>
        <w:jc w:val="right"/>
      </w:pPr>
      <w:r>
        <w:t>образованиями Московской области</w:t>
      </w:r>
    </w:p>
    <w:p w:rsidR="006F1CFD" w:rsidRDefault="006F1CFD">
      <w:pPr>
        <w:pStyle w:val="ConsPlusNormal"/>
        <w:jc w:val="right"/>
      </w:pPr>
      <w:r>
        <w:t>на 2018-2021 годы</w:t>
      </w:r>
    </w:p>
    <w:p w:rsidR="006F1CFD" w:rsidRDefault="006F1CFD">
      <w:pPr>
        <w:pStyle w:val="ConsPlusNormal"/>
        <w:jc w:val="center"/>
      </w:pPr>
    </w:p>
    <w:p w:rsidR="006F1CFD" w:rsidRDefault="006F1CFD">
      <w:pPr>
        <w:pStyle w:val="ConsPlusNormal"/>
        <w:jc w:val="center"/>
      </w:pPr>
      <w:r>
        <w:t>Список изменяющих документов</w:t>
      </w:r>
    </w:p>
    <w:p w:rsidR="006F1CFD" w:rsidRDefault="006F1CFD">
      <w:pPr>
        <w:pStyle w:val="ConsPlusNormal"/>
        <w:jc w:val="center"/>
      </w:pPr>
      <w:r>
        <w:t xml:space="preserve">(в ред. </w:t>
      </w:r>
      <w:hyperlink r:id="rId261" w:history="1">
        <w:r>
          <w:rPr>
            <w:color w:val="0000FF"/>
          </w:rPr>
          <w:t>постановления</w:t>
        </w:r>
      </w:hyperlink>
      <w:r>
        <w:t xml:space="preserve"> Правительства МО от 30.05.2017 N 394/18)</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80" w:name="P10465"/>
      <w:bookmarkEnd w:id="80"/>
      <w:r>
        <w:t>Сводный отчет об использовании субсидий,</w:t>
      </w:r>
    </w:p>
    <w:p w:rsidR="006F1CFD" w:rsidRDefault="006F1CFD">
      <w:pPr>
        <w:pStyle w:val="ConsPlusNormal"/>
        <w:jc w:val="center"/>
      </w:pPr>
      <w:r>
        <w:t>предоставленных в ______ году из бюджета Московской области</w:t>
      </w:r>
    </w:p>
    <w:p w:rsidR="006F1CFD" w:rsidRDefault="006F1CFD">
      <w:pPr>
        <w:pStyle w:val="ConsPlusNormal"/>
        <w:jc w:val="center"/>
      </w:pPr>
      <w:r>
        <w:t>бюджетам муниципальных образований Московской области</w:t>
      </w:r>
    </w:p>
    <w:p w:rsidR="006F1CFD" w:rsidRDefault="006F1CFD">
      <w:pPr>
        <w:pStyle w:val="ConsPlusNormal"/>
        <w:jc w:val="center"/>
      </w:pPr>
      <w:r>
        <w:t>на благоустройство парков, расположенных на землях</w:t>
      </w:r>
    </w:p>
    <w:p w:rsidR="006F1CFD" w:rsidRDefault="006F1CFD">
      <w:pPr>
        <w:pStyle w:val="ConsPlusNormal"/>
        <w:jc w:val="center"/>
      </w:pPr>
      <w:r>
        <w:t>лесного фонда,</w:t>
      </w:r>
    </w:p>
    <w:p w:rsidR="006F1CFD" w:rsidRDefault="006F1CFD">
      <w:pPr>
        <w:pStyle w:val="ConsPlusNormal"/>
        <w:jc w:val="center"/>
      </w:pPr>
      <w:r>
        <w:t>за ___________________ г.</w:t>
      </w:r>
    </w:p>
    <w:p w:rsidR="006F1CFD" w:rsidRDefault="006F1CFD">
      <w:pPr>
        <w:pStyle w:val="ConsPlusNormal"/>
        <w:jc w:val="both"/>
      </w:pPr>
    </w:p>
    <w:p w:rsidR="006F1CFD" w:rsidRDefault="006F1CFD">
      <w:pPr>
        <w:pStyle w:val="ConsPlusNormal"/>
        <w:jc w:val="right"/>
      </w:pPr>
      <w:r>
        <w:t>тыс. руб.</w:t>
      </w:r>
    </w:p>
    <w:p w:rsidR="006F1CFD" w:rsidRDefault="006F1CFD">
      <w:pPr>
        <w:sectPr w:rsidR="006F1CF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871"/>
        <w:gridCol w:w="1692"/>
        <w:gridCol w:w="1020"/>
        <w:gridCol w:w="1644"/>
        <w:gridCol w:w="1814"/>
        <w:gridCol w:w="1644"/>
        <w:gridCol w:w="1804"/>
        <w:gridCol w:w="1871"/>
        <w:gridCol w:w="1580"/>
        <w:gridCol w:w="1468"/>
        <w:gridCol w:w="1701"/>
        <w:gridCol w:w="1701"/>
      </w:tblGrid>
      <w:tr w:rsidR="006F1CFD">
        <w:tc>
          <w:tcPr>
            <w:tcW w:w="794" w:type="dxa"/>
            <w:vMerge w:val="restart"/>
          </w:tcPr>
          <w:p w:rsidR="006F1CFD" w:rsidRDefault="006F1CFD">
            <w:pPr>
              <w:pStyle w:val="ConsPlusNormal"/>
              <w:jc w:val="center"/>
            </w:pPr>
            <w:r>
              <w:lastRenderedPageBreak/>
              <w:t>N п/п</w:t>
            </w:r>
          </w:p>
        </w:tc>
        <w:tc>
          <w:tcPr>
            <w:tcW w:w="1871" w:type="dxa"/>
            <w:vMerge w:val="restart"/>
          </w:tcPr>
          <w:p w:rsidR="006F1CFD" w:rsidRDefault="006F1CFD">
            <w:pPr>
              <w:pStyle w:val="ConsPlusNormal"/>
              <w:jc w:val="center"/>
            </w:pPr>
            <w:r>
              <w:t>Наименование муниципального образования Московской области</w:t>
            </w:r>
          </w:p>
        </w:tc>
        <w:tc>
          <w:tcPr>
            <w:tcW w:w="1692" w:type="dxa"/>
            <w:vMerge w:val="restart"/>
          </w:tcPr>
          <w:p w:rsidR="006F1CFD" w:rsidRDefault="006F1CFD">
            <w:pPr>
              <w:pStyle w:val="ConsPlusNormal"/>
              <w:jc w:val="center"/>
            </w:pPr>
            <w:r>
              <w:t>Наименование объектов, видов работ</w:t>
            </w:r>
          </w:p>
        </w:tc>
        <w:tc>
          <w:tcPr>
            <w:tcW w:w="1020" w:type="dxa"/>
            <w:vMerge w:val="restart"/>
          </w:tcPr>
          <w:p w:rsidR="006F1CFD" w:rsidRDefault="006F1CFD">
            <w:pPr>
              <w:pStyle w:val="ConsPlusNormal"/>
              <w:jc w:val="center"/>
            </w:pPr>
            <w:r>
              <w:t>Всего</w:t>
            </w:r>
          </w:p>
        </w:tc>
        <w:tc>
          <w:tcPr>
            <w:tcW w:w="3458" w:type="dxa"/>
            <w:gridSpan w:val="2"/>
          </w:tcPr>
          <w:p w:rsidR="006F1CFD" w:rsidRDefault="006F1CFD">
            <w:pPr>
              <w:pStyle w:val="ConsPlusNormal"/>
              <w:jc w:val="center"/>
            </w:pPr>
            <w:r>
              <w:t>В том числе за счет:</w:t>
            </w:r>
          </w:p>
        </w:tc>
        <w:tc>
          <w:tcPr>
            <w:tcW w:w="1644" w:type="dxa"/>
            <w:vMerge w:val="restart"/>
          </w:tcPr>
          <w:p w:rsidR="006F1CFD" w:rsidRDefault="006F1CFD">
            <w:pPr>
              <w:pStyle w:val="ConsPlusNormal"/>
              <w:jc w:val="center"/>
            </w:pPr>
            <w:r>
              <w:t>Поступило субсидий из бюджета Московской области с начала года</w:t>
            </w:r>
          </w:p>
        </w:tc>
        <w:tc>
          <w:tcPr>
            <w:tcW w:w="1804" w:type="dxa"/>
            <w:vMerge w:val="restart"/>
          </w:tcPr>
          <w:p w:rsidR="006F1CFD" w:rsidRDefault="006F1CFD">
            <w:pPr>
              <w:pStyle w:val="ConsPlusNormal"/>
              <w:jc w:val="center"/>
            </w:pPr>
            <w:r>
              <w:t>Утвержденная сметная стоимость в текущих ценах в соответствии с заключением государственной экспертизы</w:t>
            </w:r>
          </w:p>
        </w:tc>
        <w:tc>
          <w:tcPr>
            <w:tcW w:w="1871" w:type="dxa"/>
            <w:vMerge w:val="restart"/>
          </w:tcPr>
          <w:p w:rsidR="006F1CFD" w:rsidRDefault="006F1CFD">
            <w:pPr>
              <w:pStyle w:val="ConsPlusNormal"/>
              <w:jc w:val="center"/>
            </w:pPr>
            <w:r>
              <w:t>Стоимость согласно муниципальному контракту</w:t>
            </w:r>
          </w:p>
        </w:tc>
        <w:tc>
          <w:tcPr>
            <w:tcW w:w="1580" w:type="dxa"/>
            <w:vMerge w:val="restart"/>
          </w:tcPr>
          <w:p w:rsidR="006F1CFD" w:rsidRDefault="006F1CFD">
            <w:pPr>
              <w:pStyle w:val="ConsPlusNormal"/>
              <w:jc w:val="center"/>
            </w:pPr>
            <w:r>
              <w:t>Стоимость выполненных работ и затрат</w:t>
            </w:r>
          </w:p>
        </w:tc>
        <w:tc>
          <w:tcPr>
            <w:tcW w:w="3169" w:type="dxa"/>
            <w:gridSpan w:val="2"/>
          </w:tcPr>
          <w:p w:rsidR="006F1CFD" w:rsidRDefault="006F1CFD">
            <w:pPr>
              <w:pStyle w:val="ConsPlusNormal"/>
              <w:jc w:val="center"/>
            </w:pPr>
            <w:r>
              <w:t>Кассовые расходы с начала года</w:t>
            </w:r>
          </w:p>
        </w:tc>
        <w:tc>
          <w:tcPr>
            <w:tcW w:w="1701" w:type="dxa"/>
            <w:vMerge w:val="restart"/>
          </w:tcPr>
          <w:p w:rsidR="006F1CFD" w:rsidRDefault="006F1CFD">
            <w:pPr>
              <w:pStyle w:val="ConsPlusNormal"/>
              <w:jc w:val="center"/>
            </w:pPr>
            <w:r>
              <w:t>Остаток неиспользованных средств субсидии из бюджета Московской области на отчетную дату</w:t>
            </w:r>
          </w:p>
        </w:tc>
      </w:tr>
      <w:tr w:rsidR="006F1CFD">
        <w:tc>
          <w:tcPr>
            <w:tcW w:w="794" w:type="dxa"/>
            <w:vMerge/>
          </w:tcPr>
          <w:p w:rsidR="006F1CFD" w:rsidRDefault="006F1CFD"/>
        </w:tc>
        <w:tc>
          <w:tcPr>
            <w:tcW w:w="1871" w:type="dxa"/>
            <w:vMerge/>
          </w:tcPr>
          <w:p w:rsidR="006F1CFD" w:rsidRDefault="006F1CFD"/>
        </w:tc>
        <w:tc>
          <w:tcPr>
            <w:tcW w:w="1692" w:type="dxa"/>
            <w:vMerge/>
          </w:tcPr>
          <w:p w:rsidR="006F1CFD" w:rsidRDefault="006F1CFD"/>
        </w:tc>
        <w:tc>
          <w:tcPr>
            <w:tcW w:w="1020" w:type="dxa"/>
            <w:vMerge/>
          </w:tcPr>
          <w:p w:rsidR="006F1CFD" w:rsidRDefault="006F1CFD"/>
        </w:tc>
        <w:tc>
          <w:tcPr>
            <w:tcW w:w="1644" w:type="dxa"/>
          </w:tcPr>
          <w:p w:rsidR="006F1CFD" w:rsidRDefault="006F1CFD">
            <w:pPr>
              <w:pStyle w:val="ConsPlusNormal"/>
              <w:jc w:val="center"/>
            </w:pPr>
            <w:r>
              <w:t>субсидии из бюджета Московской области</w:t>
            </w:r>
          </w:p>
        </w:tc>
        <w:tc>
          <w:tcPr>
            <w:tcW w:w="1814" w:type="dxa"/>
          </w:tcPr>
          <w:p w:rsidR="006F1CFD" w:rsidRDefault="006F1CFD">
            <w:pPr>
              <w:pStyle w:val="ConsPlusNormal"/>
              <w:jc w:val="center"/>
            </w:pPr>
            <w:r>
              <w:t>средств бюджетов муниципальных образований Московской области</w:t>
            </w:r>
          </w:p>
        </w:tc>
        <w:tc>
          <w:tcPr>
            <w:tcW w:w="1644" w:type="dxa"/>
            <w:vMerge/>
          </w:tcPr>
          <w:p w:rsidR="006F1CFD" w:rsidRDefault="006F1CFD"/>
        </w:tc>
        <w:tc>
          <w:tcPr>
            <w:tcW w:w="1804" w:type="dxa"/>
            <w:vMerge/>
          </w:tcPr>
          <w:p w:rsidR="006F1CFD" w:rsidRDefault="006F1CFD"/>
        </w:tc>
        <w:tc>
          <w:tcPr>
            <w:tcW w:w="1871" w:type="dxa"/>
            <w:vMerge/>
          </w:tcPr>
          <w:p w:rsidR="006F1CFD" w:rsidRDefault="006F1CFD"/>
        </w:tc>
        <w:tc>
          <w:tcPr>
            <w:tcW w:w="1580" w:type="dxa"/>
            <w:vMerge/>
          </w:tcPr>
          <w:p w:rsidR="006F1CFD" w:rsidRDefault="006F1CFD"/>
        </w:tc>
        <w:tc>
          <w:tcPr>
            <w:tcW w:w="1468" w:type="dxa"/>
          </w:tcPr>
          <w:p w:rsidR="006F1CFD" w:rsidRDefault="006F1CFD">
            <w:pPr>
              <w:pStyle w:val="ConsPlusNormal"/>
              <w:jc w:val="center"/>
            </w:pPr>
            <w:r>
              <w:t>За счет средств бюджета Московской области</w:t>
            </w:r>
          </w:p>
        </w:tc>
        <w:tc>
          <w:tcPr>
            <w:tcW w:w="1701" w:type="dxa"/>
          </w:tcPr>
          <w:p w:rsidR="006F1CFD" w:rsidRDefault="006F1CFD">
            <w:pPr>
              <w:pStyle w:val="ConsPlusNormal"/>
              <w:jc w:val="center"/>
            </w:pPr>
            <w:r>
              <w:t>За счет средств бюджета муниципального образования Московской области</w:t>
            </w:r>
          </w:p>
        </w:tc>
        <w:tc>
          <w:tcPr>
            <w:tcW w:w="1701" w:type="dxa"/>
            <w:vMerge/>
          </w:tcPr>
          <w:p w:rsidR="006F1CFD" w:rsidRDefault="006F1CFD"/>
        </w:tc>
      </w:tr>
      <w:tr w:rsidR="006F1CFD">
        <w:tc>
          <w:tcPr>
            <w:tcW w:w="794" w:type="dxa"/>
          </w:tcPr>
          <w:p w:rsidR="006F1CFD" w:rsidRDefault="006F1CFD">
            <w:pPr>
              <w:pStyle w:val="ConsPlusNormal"/>
              <w:jc w:val="center"/>
            </w:pPr>
            <w:r>
              <w:t>1</w:t>
            </w:r>
          </w:p>
        </w:tc>
        <w:tc>
          <w:tcPr>
            <w:tcW w:w="1871" w:type="dxa"/>
          </w:tcPr>
          <w:p w:rsidR="006F1CFD" w:rsidRDefault="006F1CFD">
            <w:pPr>
              <w:pStyle w:val="ConsPlusNormal"/>
              <w:jc w:val="center"/>
            </w:pPr>
            <w:r>
              <w:t>2</w:t>
            </w:r>
          </w:p>
        </w:tc>
        <w:tc>
          <w:tcPr>
            <w:tcW w:w="1692" w:type="dxa"/>
          </w:tcPr>
          <w:p w:rsidR="006F1CFD" w:rsidRDefault="006F1CFD">
            <w:pPr>
              <w:pStyle w:val="ConsPlusNormal"/>
              <w:jc w:val="center"/>
            </w:pPr>
            <w:r>
              <w:t>3</w:t>
            </w:r>
          </w:p>
        </w:tc>
        <w:tc>
          <w:tcPr>
            <w:tcW w:w="1020" w:type="dxa"/>
          </w:tcPr>
          <w:p w:rsidR="006F1CFD" w:rsidRDefault="006F1CFD">
            <w:pPr>
              <w:pStyle w:val="ConsPlusNormal"/>
              <w:jc w:val="center"/>
            </w:pPr>
            <w:r>
              <w:t>4</w:t>
            </w:r>
          </w:p>
        </w:tc>
        <w:tc>
          <w:tcPr>
            <w:tcW w:w="1644" w:type="dxa"/>
          </w:tcPr>
          <w:p w:rsidR="006F1CFD" w:rsidRDefault="006F1CFD">
            <w:pPr>
              <w:pStyle w:val="ConsPlusNormal"/>
              <w:jc w:val="center"/>
            </w:pPr>
            <w:r>
              <w:t>5</w:t>
            </w:r>
          </w:p>
        </w:tc>
        <w:tc>
          <w:tcPr>
            <w:tcW w:w="1814" w:type="dxa"/>
          </w:tcPr>
          <w:p w:rsidR="006F1CFD" w:rsidRDefault="006F1CFD">
            <w:pPr>
              <w:pStyle w:val="ConsPlusNormal"/>
              <w:jc w:val="center"/>
            </w:pPr>
            <w:r>
              <w:t>6</w:t>
            </w:r>
          </w:p>
        </w:tc>
        <w:tc>
          <w:tcPr>
            <w:tcW w:w="1644" w:type="dxa"/>
          </w:tcPr>
          <w:p w:rsidR="006F1CFD" w:rsidRDefault="006F1CFD">
            <w:pPr>
              <w:pStyle w:val="ConsPlusNormal"/>
              <w:jc w:val="center"/>
            </w:pPr>
            <w:r>
              <w:t>7</w:t>
            </w:r>
          </w:p>
        </w:tc>
        <w:tc>
          <w:tcPr>
            <w:tcW w:w="1804" w:type="dxa"/>
          </w:tcPr>
          <w:p w:rsidR="006F1CFD" w:rsidRDefault="006F1CFD">
            <w:pPr>
              <w:pStyle w:val="ConsPlusNormal"/>
              <w:jc w:val="center"/>
            </w:pPr>
            <w:r>
              <w:t>8</w:t>
            </w:r>
          </w:p>
        </w:tc>
        <w:tc>
          <w:tcPr>
            <w:tcW w:w="1871" w:type="dxa"/>
          </w:tcPr>
          <w:p w:rsidR="006F1CFD" w:rsidRDefault="006F1CFD">
            <w:pPr>
              <w:pStyle w:val="ConsPlusNormal"/>
              <w:jc w:val="center"/>
            </w:pPr>
            <w:r>
              <w:t>9</w:t>
            </w:r>
          </w:p>
        </w:tc>
        <w:tc>
          <w:tcPr>
            <w:tcW w:w="1580" w:type="dxa"/>
          </w:tcPr>
          <w:p w:rsidR="006F1CFD" w:rsidRDefault="006F1CFD">
            <w:pPr>
              <w:pStyle w:val="ConsPlusNormal"/>
              <w:jc w:val="center"/>
            </w:pPr>
            <w:r>
              <w:t>10</w:t>
            </w:r>
          </w:p>
        </w:tc>
        <w:tc>
          <w:tcPr>
            <w:tcW w:w="1468" w:type="dxa"/>
          </w:tcPr>
          <w:p w:rsidR="006F1CFD" w:rsidRDefault="006F1CFD">
            <w:pPr>
              <w:pStyle w:val="ConsPlusNormal"/>
              <w:jc w:val="center"/>
            </w:pPr>
            <w:r>
              <w:t>11</w:t>
            </w:r>
          </w:p>
        </w:tc>
        <w:tc>
          <w:tcPr>
            <w:tcW w:w="1701" w:type="dxa"/>
          </w:tcPr>
          <w:p w:rsidR="006F1CFD" w:rsidRDefault="006F1CFD">
            <w:pPr>
              <w:pStyle w:val="ConsPlusNormal"/>
              <w:jc w:val="center"/>
            </w:pPr>
            <w:r>
              <w:t>12</w:t>
            </w:r>
          </w:p>
        </w:tc>
        <w:tc>
          <w:tcPr>
            <w:tcW w:w="1701" w:type="dxa"/>
          </w:tcPr>
          <w:p w:rsidR="006F1CFD" w:rsidRDefault="006F1CFD">
            <w:pPr>
              <w:pStyle w:val="ConsPlusNormal"/>
              <w:jc w:val="center"/>
            </w:pPr>
            <w:r>
              <w:t>13</w:t>
            </w:r>
          </w:p>
        </w:tc>
      </w:tr>
      <w:tr w:rsidR="006F1CFD">
        <w:tc>
          <w:tcPr>
            <w:tcW w:w="794" w:type="dxa"/>
          </w:tcPr>
          <w:p w:rsidR="006F1CFD" w:rsidRDefault="006F1CFD">
            <w:pPr>
              <w:pStyle w:val="ConsPlusNormal"/>
            </w:pPr>
          </w:p>
        </w:tc>
        <w:tc>
          <w:tcPr>
            <w:tcW w:w="1871" w:type="dxa"/>
          </w:tcPr>
          <w:p w:rsidR="006F1CFD" w:rsidRDefault="006F1CFD">
            <w:pPr>
              <w:pStyle w:val="ConsPlusNormal"/>
            </w:pPr>
          </w:p>
        </w:tc>
        <w:tc>
          <w:tcPr>
            <w:tcW w:w="1692" w:type="dxa"/>
          </w:tcPr>
          <w:p w:rsidR="006F1CFD" w:rsidRDefault="006F1CFD">
            <w:pPr>
              <w:pStyle w:val="ConsPlusNormal"/>
            </w:pPr>
          </w:p>
        </w:tc>
        <w:tc>
          <w:tcPr>
            <w:tcW w:w="1020" w:type="dxa"/>
          </w:tcPr>
          <w:p w:rsidR="006F1CFD" w:rsidRDefault="006F1CFD">
            <w:pPr>
              <w:pStyle w:val="ConsPlusNormal"/>
            </w:pPr>
          </w:p>
        </w:tc>
        <w:tc>
          <w:tcPr>
            <w:tcW w:w="1644" w:type="dxa"/>
          </w:tcPr>
          <w:p w:rsidR="006F1CFD" w:rsidRDefault="006F1CFD">
            <w:pPr>
              <w:pStyle w:val="ConsPlusNormal"/>
            </w:pPr>
          </w:p>
        </w:tc>
        <w:tc>
          <w:tcPr>
            <w:tcW w:w="1814" w:type="dxa"/>
          </w:tcPr>
          <w:p w:rsidR="006F1CFD" w:rsidRDefault="006F1CFD">
            <w:pPr>
              <w:pStyle w:val="ConsPlusNormal"/>
            </w:pPr>
          </w:p>
        </w:tc>
        <w:tc>
          <w:tcPr>
            <w:tcW w:w="1644" w:type="dxa"/>
          </w:tcPr>
          <w:p w:rsidR="006F1CFD" w:rsidRDefault="006F1CFD">
            <w:pPr>
              <w:pStyle w:val="ConsPlusNormal"/>
            </w:pPr>
          </w:p>
        </w:tc>
        <w:tc>
          <w:tcPr>
            <w:tcW w:w="1804" w:type="dxa"/>
          </w:tcPr>
          <w:p w:rsidR="006F1CFD" w:rsidRDefault="006F1CFD">
            <w:pPr>
              <w:pStyle w:val="ConsPlusNormal"/>
            </w:pPr>
          </w:p>
        </w:tc>
        <w:tc>
          <w:tcPr>
            <w:tcW w:w="1871" w:type="dxa"/>
          </w:tcPr>
          <w:p w:rsidR="006F1CFD" w:rsidRDefault="006F1CFD">
            <w:pPr>
              <w:pStyle w:val="ConsPlusNormal"/>
            </w:pPr>
          </w:p>
        </w:tc>
        <w:tc>
          <w:tcPr>
            <w:tcW w:w="1580" w:type="dxa"/>
          </w:tcPr>
          <w:p w:rsidR="006F1CFD" w:rsidRDefault="006F1CFD">
            <w:pPr>
              <w:pStyle w:val="ConsPlusNormal"/>
            </w:pPr>
          </w:p>
        </w:tc>
        <w:tc>
          <w:tcPr>
            <w:tcW w:w="1468"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r>
      <w:tr w:rsidR="006F1CFD">
        <w:tc>
          <w:tcPr>
            <w:tcW w:w="794" w:type="dxa"/>
          </w:tcPr>
          <w:p w:rsidR="006F1CFD" w:rsidRDefault="006F1CFD">
            <w:pPr>
              <w:pStyle w:val="ConsPlusNormal"/>
            </w:pPr>
          </w:p>
        </w:tc>
        <w:tc>
          <w:tcPr>
            <w:tcW w:w="1871" w:type="dxa"/>
          </w:tcPr>
          <w:p w:rsidR="006F1CFD" w:rsidRDefault="006F1CFD">
            <w:pPr>
              <w:pStyle w:val="ConsPlusNormal"/>
            </w:pPr>
            <w:r>
              <w:t>Итого:</w:t>
            </w:r>
          </w:p>
        </w:tc>
        <w:tc>
          <w:tcPr>
            <w:tcW w:w="1692" w:type="dxa"/>
          </w:tcPr>
          <w:p w:rsidR="006F1CFD" w:rsidRDefault="006F1CFD">
            <w:pPr>
              <w:pStyle w:val="ConsPlusNormal"/>
            </w:pPr>
          </w:p>
        </w:tc>
        <w:tc>
          <w:tcPr>
            <w:tcW w:w="1020" w:type="dxa"/>
          </w:tcPr>
          <w:p w:rsidR="006F1CFD" w:rsidRDefault="006F1CFD">
            <w:pPr>
              <w:pStyle w:val="ConsPlusNormal"/>
            </w:pPr>
          </w:p>
        </w:tc>
        <w:tc>
          <w:tcPr>
            <w:tcW w:w="1644" w:type="dxa"/>
          </w:tcPr>
          <w:p w:rsidR="006F1CFD" w:rsidRDefault="006F1CFD">
            <w:pPr>
              <w:pStyle w:val="ConsPlusNormal"/>
            </w:pPr>
          </w:p>
        </w:tc>
        <w:tc>
          <w:tcPr>
            <w:tcW w:w="1814" w:type="dxa"/>
          </w:tcPr>
          <w:p w:rsidR="006F1CFD" w:rsidRDefault="006F1CFD">
            <w:pPr>
              <w:pStyle w:val="ConsPlusNormal"/>
            </w:pPr>
          </w:p>
        </w:tc>
        <w:tc>
          <w:tcPr>
            <w:tcW w:w="1644" w:type="dxa"/>
          </w:tcPr>
          <w:p w:rsidR="006F1CFD" w:rsidRDefault="006F1CFD">
            <w:pPr>
              <w:pStyle w:val="ConsPlusNormal"/>
            </w:pPr>
          </w:p>
        </w:tc>
        <w:tc>
          <w:tcPr>
            <w:tcW w:w="1804" w:type="dxa"/>
          </w:tcPr>
          <w:p w:rsidR="006F1CFD" w:rsidRDefault="006F1CFD">
            <w:pPr>
              <w:pStyle w:val="ConsPlusNormal"/>
            </w:pPr>
          </w:p>
        </w:tc>
        <w:tc>
          <w:tcPr>
            <w:tcW w:w="1871" w:type="dxa"/>
          </w:tcPr>
          <w:p w:rsidR="006F1CFD" w:rsidRDefault="006F1CFD">
            <w:pPr>
              <w:pStyle w:val="ConsPlusNormal"/>
            </w:pPr>
          </w:p>
        </w:tc>
        <w:tc>
          <w:tcPr>
            <w:tcW w:w="1580" w:type="dxa"/>
          </w:tcPr>
          <w:p w:rsidR="006F1CFD" w:rsidRDefault="006F1CFD">
            <w:pPr>
              <w:pStyle w:val="ConsPlusNormal"/>
            </w:pPr>
          </w:p>
        </w:tc>
        <w:tc>
          <w:tcPr>
            <w:tcW w:w="1468" w:type="dxa"/>
          </w:tcPr>
          <w:p w:rsidR="006F1CFD" w:rsidRDefault="006F1CFD">
            <w:pPr>
              <w:pStyle w:val="ConsPlusNormal"/>
            </w:pPr>
          </w:p>
        </w:tc>
        <w:tc>
          <w:tcPr>
            <w:tcW w:w="1701" w:type="dxa"/>
          </w:tcPr>
          <w:p w:rsidR="006F1CFD" w:rsidRDefault="006F1CFD">
            <w:pPr>
              <w:pStyle w:val="ConsPlusNormal"/>
            </w:pPr>
          </w:p>
        </w:tc>
        <w:tc>
          <w:tcPr>
            <w:tcW w:w="1701" w:type="dxa"/>
          </w:tcPr>
          <w:p w:rsidR="006F1CFD" w:rsidRDefault="006F1CFD">
            <w:pPr>
              <w:pStyle w:val="ConsPlusNormal"/>
            </w:pP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nformat"/>
        <w:jc w:val="both"/>
      </w:pPr>
      <w:r>
        <w:t>Руководитель центрального исполнительного</w:t>
      </w:r>
    </w:p>
    <w:p w:rsidR="006F1CFD" w:rsidRDefault="006F1CFD">
      <w:pPr>
        <w:pStyle w:val="ConsPlusNonformat"/>
        <w:jc w:val="both"/>
      </w:pPr>
      <w:r>
        <w:t>органа государственной власти</w:t>
      </w:r>
    </w:p>
    <w:p w:rsidR="006F1CFD" w:rsidRDefault="006F1CFD">
      <w:pPr>
        <w:pStyle w:val="ConsPlusNonformat"/>
        <w:jc w:val="both"/>
      </w:pPr>
      <w:r>
        <w:t>Московской области             ____________/______________________</w:t>
      </w:r>
    </w:p>
    <w:p w:rsidR="006F1CFD" w:rsidRDefault="006F1CFD">
      <w:pPr>
        <w:pStyle w:val="ConsPlusNonformat"/>
        <w:jc w:val="both"/>
      </w:pPr>
      <w:r>
        <w:t xml:space="preserve">                                (подпись)    (фамилия и инициалы)</w:t>
      </w:r>
    </w:p>
    <w:p w:rsidR="006F1CFD" w:rsidRDefault="006F1CFD">
      <w:pPr>
        <w:pStyle w:val="ConsPlusNonformat"/>
        <w:jc w:val="both"/>
      </w:pPr>
    </w:p>
    <w:p w:rsidR="006F1CFD" w:rsidRDefault="006F1CFD">
      <w:pPr>
        <w:pStyle w:val="ConsPlusNonformat"/>
        <w:jc w:val="both"/>
      </w:pPr>
      <w:r>
        <w:t>Главный бухгалтер              ____________/______________________</w:t>
      </w:r>
    </w:p>
    <w:p w:rsidR="006F1CFD" w:rsidRDefault="006F1CFD">
      <w:pPr>
        <w:pStyle w:val="ConsPlusNonformat"/>
        <w:jc w:val="both"/>
      </w:pPr>
      <w:r>
        <w:t xml:space="preserve">                                (подпись)    (фамилия и инициалы)</w:t>
      </w:r>
    </w:p>
    <w:p w:rsidR="006F1CFD" w:rsidRDefault="006F1CFD">
      <w:pPr>
        <w:pStyle w:val="ConsPlusNonformat"/>
        <w:jc w:val="both"/>
      </w:pPr>
    </w:p>
    <w:p w:rsidR="006F1CFD" w:rsidRDefault="006F1CFD">
      <w:pPr>
        <w:pStyle w:val="ConsPlusNonformat"/>
        <w:jc w:val="both"/>
      </w:pPr>
      <w:r>
        <w:t>"___" ___________ 20__ г.</w:t>
      </w:r>
    </w:p>
    <w:p w:rsidR="006F1CFD" w:rsidRDefault="006F1CFD">
      <w:pPr>
        <w:pStyle w:val="ConsPlusNonformat"/>
        <w:jc w:val="both"/>
      </w:pPr>
    </w:p>
    <w:p w:rsidR="006F1CFD" w:rsidRDefault="006F1CFD">
      <w:pPr>
        <w:pStyle w:val="ConsPlusNonformat"/>
        <w:jc w:val="both"/>
      </w:pPr>
      <w:r>
        <w:t>Исполнитель: _____________/______________________/_________</w:t>
      </w:r>
    </w:p>
    <w:p w:rsidR="006F1CFD" w:rsidRDefault="006F1CFD">
      <w:pPr>
        <w:pStyle w:val="ConsPlusNonformat"/>
        <w:jc w:val="both"/>
      </w:pPr>
      <w:r>
        <w:t xml:space="preserve">              (должность)   (фамилия и инициалы)  (телефон)</w:t>
      </w:r>
    </w:p>
    <w:p w:rsidR="006F1CFD" w:rsidRDefault="006F1CFD">
      <w:pPr>
        <w:pStyle w:val="ConsPlusNormal"/>
        <w:jc w:val="both"/>
      </w:pPr>
    </w:p>
    <w:p w:rsidR="006F1CFD" w:rsidRDefault="006F1CFD">
      <w:pPr>
        <w:pStyle w:val="ConsPlusNormal"/>
        <w:jc w:val="both"/>
      </w:pPr>
      <w:r>
        <w:t>Примечания:</w:t>
      </w:r>
    </w:p>
    <w:p w:rsidR="006F1CFD" w:rsidRDefault="006F1CFD">
      <w:pPr>
        <w:pStyle w:val="ConsPlusNormal"/>
        <w:jc w:val="both"/>
      </w:pPr>
      <w:r>
        <w:t>Периодичность представления отчета: квартальная, годовая.</w:t>
      </w:r>
    </w:p>
    <w:p w:rsidR="006F1CFD" w:rsidRDefault="006F1CFD">
      <w:pPr>
        <w:pStyle w:val="ConsPlusNormal"/>
        <w:jc w:val="both"/>
      </w:pPr>
      <w:r>
        <w:t>Сроки представления квартального отчета: до 5 числа месяца, следующего за отчетным периодом.</w:t>
      </w:r>
    </w:p>
    <w:p w:rsidR="006F1CFD" w:rsidRDefault="006F1CFD">
      <w:pPr>
        <w:pStyle w:val="ConsPlusNormal"/>
        <w:jc w:val="both"/>
      </w:pPr>
      <w:r>
        <w:t>Сроки представления годового отчета: до 10 января года, следующего за отчетным.</w:t>
      </w:r>
    </w:p>
    <w:p w:rsidR="006F1CFD" w:rsidRDefault="006F1CFD">
      <w:pPr>
        <w:pStyle w:val="ConsPlusNormal"/>
        <w:jc w:val="both"/>
      </w:pPr>
      <w:r>
        <w:t>Заполняется нарастающим итогом на отчетную дату.</w:t>
      </w:r>
    </w:p>
    <w:p w:rsidR="006F1CFD" w:rsidRDefault="006F1CFD">
      <w:pPr>
        <w:pStyle w:val="ConsPlusNormal"/>
        <w:jc w:val="both"/>
      </w:pPr>
      <w:r>
        <w:t>Числовые значения отчетных показателей необходимо указать с двумя знаками после разделителя целой и дробной частей.</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7</w:t>
      </w:r>
    </w:p>
    <w:p w:rsidR="006F1CFD" w:rsidRDefault="006F1CFD">
      <w:pPr>
        <w:pStyle w:val="ConsPlusNormal"/>
        <w:jc w:val="right"/>
      </w:pPr>
      <w:r>
        <w:t>к Порядку предоставления</w:t>
      </w:r>
    </w:p>
    <w:p w:rsidR="006F1CFD" w:rsidRDefault="006F1CFD">
      <w:pPr>
        <w:pStyle w:val="ConsPlusNormal"/>
        <w:jc w:val="right"/>
      </w:pPr>
      <w:r>
        <w:t>и расходования субсидий за счет</w:t>
      </w:r>
    </w:p>
    <w:p w:rsidR="006F1CFD" w:rsidRDefault="006F1CFD">
      <w:pPr>
        <w:pStyle w:val="ConsPlusNormal"/>
        <w:jc w:val="right"/>
      </w:pPr>
      <w:r>
        <w:t>средств бюджета Московской области</w:t>
      </w:r>
    </w:p>
    <w:p w:rsidR="006F1CFD" w:rsidRDefault="006F1CFD">
      <w:pPr>
        <w:pStyle w:val="ConsPlusNormal"/>
        <w:jc w:val="right"/>
      </w:pPr>
      <w:r>
        <w:t>бюджетам муниципальных образований</w:t>
      </w:r>
    </w:p>
    <w:p w:rsidR="006F1CFD" w:rsidRDefault="006F1CFD">
      <w:pPr>
        <w:pStyle w:val="ConsPlusNormal"/>
        <w:jc w:val="right"/>
      </w:pPr>
      <w:r>
        <w:t>Московской области на создание новых</w:t>
      </w:r>
    </w:p>
    <w:p w:rsidR="006F1CFD" w:rsidRDefault="006F1CFD">
      <w:pPr>
        <w:pStyle w:val="ConsPlusNormal"/>
        <w:jc w:val="right"/>
      </w:pPr>
      <w:r>
        <w:t>и (или) благоустройство существующих</w:t>
      </w:r>
    </w:p>
    <w:p w:rsidR="006F1CFD" w:rsidRDefault="006F1CFD">
      <w:pPr>
        <w:pStyle w:val="ConsPlusNormal"/>
        <w:jc w:val="right"/>
      </w:pPr>
      <w:r>
        <w:t>парков культуры и отдыха,</w:t>
      </w:r>
    </w:p>
    <w:p w:rsidR="006F1CFD" w:rsidRDefault="006F1CFD">
      <w:pPr>
        <w:pStyle w:val="ConsPlusNormal"/>
        <w:jc w:val="right"/>
      </w:pPr>
      <w:r>
        <w:t>а также на благоустройство парков,</w:t>
      </w:r>
    </w:p>
    <w:p w:rsidR="006F1CFD" w:rsidRDefault="006F1CFD">
      <w:pPr>
        <w:pStyle w:val="ConsPlusNormal"/>
        <w:jc w:val="right"/>
      </w:pPr>
      <w:r>
        <w:t>расположенных на землях лесного</w:t>
      </w:r>
    </w:p>
    <w:p w:rsidR="006F1CFD" w:rsidRDefault="006F1CFD">
      <w:pPr>
        <w:pStyle w:val="ConsPlusNormal"/>
        <w:jc w:val="right"/>
      </w:pPr>
      <w:r>
        <w:t>фонда, и распределение указанных</w:t>
      </w:r>
    </w:p>
    <w:p w:rsidR="006F1CFD" w:rsidRDefault="006F1CFD">
      <w:pPr>
        <w:pStyle w:val="ConsPlusNormal"/>
        <w:jc w:val="right"/>
      </w:pPr>
      <w:r>
        <w:t>субсидий между муниципальными</w:t>
      </w:r>
    </w:p>
    <w:p w:rsidR="006F1CFD" w:rsidRDefault="006F1CFD">
      <w:pPr>
        <w:pStyle w:val="ConsPlusNormal"/>
        <w:jc w:val="right"/>
      </w:pPr>
      <w:r>
        <w:t>образованиями Московской области</w:t>
      </w:r>
    </w:p>
    <w:p w:rsidR="006F1CFD" w:rsidRDefault="006F1CFD">
      <w:pPr>
        <w:pStyle w:val="ConsPlusNormal"/>
        <w:jc w:val="right"/>
      </w:pPr>
      <w:r>
        <w:t>на 2018-2021 годы</w:t>
      </w:r>
    </w:p>
    <w:p w:rsidR="006F1CFD" w:rsidRDefault="006F1CFD">
      <w:pPr>
        <w:pStyle w:val="ConsPlusNormal"/>
        <w:jc w:val="center"/>
      </w:pPr>
    </w:p>
    <w:p w:rsidR="006F1CFD" w:rsidRDefault="006F1CFD">
      <w:pPr>
        <w:pStyle w:val="ConsPlusNormal"/>
        <w:jc w:val="center"/>
      </w:pPr>
      <w:r>
        <w:t>Список изменяющих документов</w:t>
      </w:r>
    </w:p>
    <w:p w:rsidR="006F1CFD" w:rsidRDefault="006F1CFD">
      <w:pPr>
        <w:pStyle w:val="ConsPlusNormal"/>
        <w:jc w:val="center"/>
      </w:pPr>
      <w:r>
        <w:t xml:space="preserve">(в ред. </w:t>
      </w:r>
      <w:hyperlink r:id="rId262" w:history="1">
        <w:r>
          <w:rPr>
            <w:color w:val="0000FF"/>
          </w:rPr>
          <w:t>постановления</w:t>
        </w:r>
      </w:hyperlink>
      <w:r>
        <w:t xml:space="preserve"> Правительства МО от 30.05.2017 N 394/18)</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81" w:name="P10572"/>
      <w:bookmarkEnd w:id="81"/>
      <w:r>
        <w:t>ОТЧЕТ</w:t>
      </w:r>
    </w:p>
    <w:p w:rsidR="006F1CFD" w:rsidRDefault="006F1CFD">
      <w:pPr>
        <w:pStyle w:val="ConsPlusNormal"/>
        <w:jc w:val="center"/>
      </w:pPr>
      <w:r>
        <w:t>о достижении значений показателей результативности</w:t>
      </w:r>
    </w:p>
    <w:p w:rsidR="006F1CFD" w:rsidRDefault="006F1CFD">
      <w:pPr>
        <w:pStyle w:val="ConsPlusNormal"/>
        <w:jc w:val="center"/>
      </w:pPr>
      <w:r>
        <w:t>предоставления и расходования субсидии за счет средств</w:t>
      </w:r>
    </w:p>
    <w:p w:rsidR="006F1CFD" w:rsidRDefault="006F1CFD">
      <w:pPr>
        <w:pStyle w:val="ConsPlusNormal"/>
        <w:jc w:val="center"/>
      </w:pPr>
      <w:r>
        <w:t>бюджета Московской области бюджету</w:t>
      </w:r>
    </w:p>
    <w:p w:rsidR="006F1CFD" w:rsidRDefault="006F1CFD">
      <w:pPr>
        <w:pStyle w:val="ConsPlusNormal"/>
        <w:jc w:val="center"/>
      </w:pPr>
      <w:r>
        <w:t>____________________________________________________________</w:t>
      </w:r>
    </w:p>
    <w:p w:rsidR="006F1CFD" w:rsidRDefault="006F1CFD">
      <w:pPr>
        <w:pStyle w:val="ConsPlusNormal"/>
        <w:jc w:val="center"/>
      </w:pPr>
      <w:r>
        <w:t>наименование муниципального образования Московской области</w:t>
      </w:r>
    </w:p>
    <w:p w:rsidR="006F1CFD" w:rsidRDefault="006F1CFD">
      <w:pPr>
        <w:pStyle w:val="ConsPlusNormal"/>
        <w:jc w:val="center"/>
      </w:pPr>
      <w:r>
        <w:t>на мероприятия по созданию новых и (или) благоустройству</w:t>
      </w:r>
    </w:p>
    <w:p w:rsidR="006F1CFD" w:rsidRDefault="006F1CFD">
      <w:pPr>
        <w:pStyle w:val="ConsPlusNormal"/>
        <w:jc w:val="center"/>
      </w:pPr>
      <w:r>
        <w:t>существующих парков культуры и отдыха по благоустройству</w:t>
      </w:r>
    </w:p>
    <w:p w:rsidR="006F1CFD" w:rsidRDefault="006F1CFD">
      <w:pPr>
        <w:pStyle w:val="ConsPlusNormal"/>
        <w:jc w:val="center"/>
      </w:pPr>
      <w:r>
        <w:t>(созданию нового) парка</w:t>
      </w:r>
    </w:p>
    <w:p w:rsidR="006F1CFD" w:rsidRDefault="006F1CFD">
      <w:pPr>
        <w:pStyle w:val="ConsPlusNormal"/>
        <w:jc w:val="center"/>
      </w:pPr>
      <w:r>
        <w:lastRenderedPageBreak/>
        <w:t>по состоянию на ____________ 20__ года</w:t>
      </w:r>
    </w:p>
    <w:p w:rsidR="006F1CFD" w:rsidRDefault="006F1CFD">
      <w:pPr>
        <w:pStyle w:val="ConsPlusNormal"/>
        <w:jc w:val="both"/>
      </w:pPr>
    </w:p>
    <w:p w:rsidR="006F1CFD" w:rsidRDefault="006F1CFD">
      <w:pPr>
        <w:sectPr w:rsidR="006F1CF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701"/>
        <w:gridCol w:w="3572"/>
        <w:gridCol w:w="1644"/>
        <w:gridCol w:w="1417"/>
        <w:gridCol w:w="1757"/>
        <w:gridCol w:w="1531"/>
        <w:gridCol w:w="1804"/>
        <w:gridCol w:w="1924"/>
        <w:gridCol w:w="1531"/>
      </w:tblGrid>
      <w:tr w:rsidR="006F1CFD">
        <w:tc>
          <w:tcPr>
            <w:tcW w:w="737" w:type="dxa"/>
          </w:tcPr>
          <w:p w:rsidR="006F1CFD" w:rsidRDefault="006F1CFD">
            <w:pPr>
              <w:pStyle w:val="ConsPlusNormal"/>
              <w:jc w:val="center"/>
            </w:pPr>
            <w:r>
              <w:lastRenderedPageBreak/>
              <w:t>N п/п</w:t>
            </w:r>
          </w:p>
        </w:tc>
        <w:tc>
          <w:tcPr>
            <w:tcW w:w="1701" w:type="dxa"/>
          </w:tcPr>
          <w:p w:rsidR="006F1CFD" w:rsidRDefault="006F1CFD">
            <w:pPr>
              <w:pStyle w:val="ConsPlusNormal"/>
              <w:jc w:val="center"/>
            </w:pPr>
            <w:r>
              <w:t>Направление расходов</w:t>
            </w:r>
          </w:p>
        </w:tc>
        <w:tc>
          <w:tcPr>
            <w:tcW w:w="3572" w:type="dxa"/>
          </w:tcPr>
          <w:p w:rsidR="006F1CFD" w:rsidRDefault="006F1CFD">
            <w:pPr>
              <w:pStyle w:val="ConsPlusNormal"/>
              <w:jc w:val="center"/>
            </w:pPr>
            <w:r>
              <w:t>Наименование мероприятия</w:t>
            </w:r>
          </w:p>
        </w:tc>
        <w:tc>
          <w:tcPr>
            <w:tcW w:w="1644" w:type="dxa"/>
          </w:tcPr>
          <w:p w:rsidR="006F1CFD" w:rsidRDefault="006F1CFD">
            <w:pPr>
              <w:pStyle w:val="ConsPlusNormal"/>
              <w:jc w:val="center"/>
            </w:pPr>
            <w:r>
              <w:t>Наименование показателя</w:t>
            </w:r>
          </w:p>
        </w:tc>
        <w:tc>
          <w:tcPr>
            <w:tcW w:w="1417" w:type="dxa"/>
          </w:tcPr>
          <w:p w:rsidR="006F1CFD" w:rsidRDefault="006F1CFD">
            <w:pPr>
              <w:pStyle w:val="ConsPlusNormal"/>
              <w:jc w:val="center"/>
            </w:pPr>
            <w:r>
              <w:t>Единица измерения</w:t>
            </w:r>
          </w:p>
        </w:tc>
        <w:tc>
          <w:tcPr>
            <w:tcW w:w="1757" w:type="dxa"/>
          </w:tcPr>
          <w:p w:rsidR="006F1CFD" w:rsidRDefault="006F1CFD">
            <w:pPr>
              <w:pStyle w:val="ConsPlusNormal"/>
              <w:jc w:val="center"/>
            </w:pPr>
            <w:r>
              <w:t>Год, на который запланировано достижение показателя</w:t>
            </w:r>
          </w:p>
        </w:tc>
        <w:tc>
          <w:tcPr>
            <w:tcW w:w="1531" w:type="dxa"/>
          </w:tcPr>
          <w:p w:rsidR="006F1CFD" w:rsidRDefault="006F1CFD">
            <w:pPr>
              <w:pStyle w:val="ConsPlusNormal"/>
              <w:jc w:val="center"/>
            </w:pPr>
            <w:r>
              <w:t>Плановое значение показателя</w:t>
            </w:r>
          </w:p>
        </w:tc>
        <w:tc>
          <w:tcPr>
            <w:tcW w:w="1804" w:type="dxa"/>
          </w:tcPr>
          <w:p w:rsidR="006F1CFD" w:rsidRDefault="006F1CFD">
            <w:pPr>
              <w:pStyle w:val="ConsPlusNormal"/>
              <w:jc w:val="center"/>
            </w:pPr>
            <w:r>
              <w:t>Фактическое значение показателя по состоянию на отчетную дату</w:t>
            </w:r>
          </w:p>
        </w:tc>
        <w:tc>
          <w:tcPr>
            <w:tcW w:w="1924" w:type="dxa"/>
          </w:tcPr>
          <w:p w:rsidR="006F1CFD" w:rsidRDefault="006F1CFD">
            <w:pPr>
              <w:pStyle w:val="ConsPlusNormal"/>
              <w:jc w:val="center"/>
            </w:pPr>
            <w:r>
              <w:t>Расчет фактического значения показателя по состоянию на отчетную дату</w:t>
            </w:r>
          </w:p>
        </w:tc>
        <w:tc>
          <w:tcPr>
            <w:tcW w:w="1531" w:type="dxa"/>
          </w:tcPr>
          <w:p w:rsidR="006F1CFD" w:rsidRDefault="006F1CFD">
            <w:pPr>
              <w:pStyle w:val="ConsPlusNormal"/>
              <w:jc w:val="center"/>
            </w:pPr>
            <w:r>
              <w:t>Причина отклонения</w:t>
            </w:r>
          </w:p>
        </w:tc>
      </w:tr>
      <w:tr w:rsidR="006F1CFD">
        <w:tc>
          <w:tcPr>
            <w:tcW w:w="737" w:type="dxa"/>
          </w:tcPr>
          <w:p w:rsidR="006F1CFD" w:rsidRDefault="006F1CFD">
            <w:pPr>
              <w:pStyle w:val="ConsPlusNormal"/>
              <w:jc w:val="center"/>
            </w:pPr>
            <w:r>
              <w:t>1</w:t>
            </w:r>
          </w:p>
        </w:tc>
        <w:tc>
          <w:tcPr>
            <w:tcW w:w="1701" w:type="dxa"/>
          </w:tcPr>
          <w:p w:rsidR="006F1CFD" w:rsidRDefault="006F1CFD">
            <w:pPr>
              <w:pStyle w:val="ConsPlusNormal"/>
              <w:jc w:val="center"/>
            </w:pPr>
            <w:r>
              <w:t>2</w:t>
            </w:r>
          </w:p>
        </w:tc>
        <w:tc>
          <w:tcPr>
            <w:tcW w:w="3572" w:type="dxa"/>
          </w:tcPr>
          <w:p w:rsidR="006F1CFD" w:rsidRDefault="006F1CFD">
            <w:pPr>
              <w:pStyle w:val="ConsPlusNormal"/>
              <w:jc w:val="center"/>
            </w:pPr>
            <w:r>
              <w:t>3</w:t>
            </w:r>
          </w:p>
        </w:tc>
        <w:tc>
          <w:tcPr>
            <w:tcW w:w="1644" w:type="dxa"/>
          </w:tcPr>
          <w:p w:rsidR="006F1CFD" w:rsidRDefault="006F1CFD">
            <w:pPr>
              <w:pStyle w:val="ConsPlusNormal"/>
              <w:jc w:val="center"/>
            </w:pPr>
            <w:r>
              <w:t>4</w:t>
            </w:r>
          </w:p>
        </w:tc>
        <w:tc>
          <w:tcPr>
            <w:tcW w:w="1417" w:type="dxa"/>
          </w:tcPr>
          <w:p w:rsidR="006F1CFD" w:rsidRDefault="006F1CFD">
            <w:pPr>
              <w:pStyle w:val="ConsPlusNormal"/>
              <w:jc w:val="center"/>
            </w:pPr>
            <w:r>
              <w:t>5</w:t>
            </w:r>
          </w:p>
        </w:tc>
        <w:tc>
          <w:tcPr>
            <w:tcW w:w="1757" w:type="dxa"/>
          </w:tcPr>
          <w:p w:rsidR="006F1CFD" w:rsidRDefault="006F1CFD">
            <w:pPr>
              <w:pStyle w:val="ConsPlusNormal"/>
              <w:jc w:val="center"/>
            </w:pPr>
            <w:r>
              <w:t>6</w:t>
            </w:r>
          </w:p>
        </w:tc>
        <w:tc>
          <w:tcPr>
            <w:tcW w:w="1531" w:type="dxa"/>
          </w:tcPr>
          <w:p w:rsidR="006F1CFD" w:rsidRDefault="006F1CFD">
            <w:pPr>
              <w:pStyle w:val="ConsPlusNormal"/>
              <w:jc w:val="center"/>
            </w:pPr>
            <w:r>
              <w:t>7</w:t>
            </w:r>
          </w:p>
        </w:tc>
        <w:tc>
          <w:tcPr>
            <w:tcW w:w="1804" w:type="dxa"/>
          </w:tcPr>
          <w:p w:rsidR="006F1CFD" w:rsidRDefault="006F1CFD">
            <w:pPr>
              <w:pStyle w:val="ConsPlusNormal"/>
              <w:jc w:val="center"/>
            </w:pPr>
            <w:r>
              <w:t>8</w:t>
            </w:r>
          </w:p>
        </w:tc>
        <w:tc>
          <w:tcPr>
            <w:tcW w:w="1924" w:type="dxa"/>
          </w:tcPr>
          <w:p w:rsidR="006F1CFD" w:rsidRDefault="006F1CFD">
            <w:pPr>
              <w:pStyle w:val="ConsPlusNormal"/>
              <w:jc w:val="center"/>
            </w:pPr>
            <w:r>
              <w:t>9</w:t>
            </w:r>
          </w:p>
        </w:tc>
        <w:tc>
          <w:tcPr>
            <w:tcW w:w="1531" w:type="dxa"/>
          </w:tcPr>
          <w:p w:rsidR="006F1CFD" w:rsidRDefault="006F1CFD">
            <w:pPr>
              <w:pStyle w:val="ConsPlusNormal"/>
              <w:jc w:val="center"/>
            </w:pPr>
            <w:r>
              <w:t>10</w:t>
            </w:r>
          </w:p>
        </w:tc>
      </w:tr>
      <w:tr w:rsidR="006F1CFD">
        <w:tc>
          <w:tcPr>
            <w:tcW w:w="737" w:type="dxa"/>
          </w:tcPr>
          <w:p w:rsidR="006F1CFD" w:rsidRDefault="006F1CFD">
            <w:pPr>
              <w:pStyle w:val="ConsPlusNormal"/>
            </w:pPr>
            <w:r>
              <w:t>1</w:t>
            </w:r>
          </w:p>
        </w:tc>
        <w:tc>
          <w:tcPr>
            <w:tcW w:w="1701" w:type="dxa"/>
          </w:tcPr>
          <w:p w:rsidR="006F1CFD" w:rsidRDefault="006F1CFD">
            <w:pPr>
              <w:pStyle w:val="ConsPlusNormal"/>
            </w:pPr>
          </w:p>
        </w:tc>
        <w:tc>
          <w:tcPr>
            <w:tcW w:w="3572" w:type="dxa"/>
          </w:tcPr>
          <w:p w:rsidR="006F1CFD" w:rsidRDefault="006F1CFD">
            <w:pPr>
              <w:pStyle w:val="ConsPlusNormal"/>
            </w:pPr>
            <w:r>
              <w:t>Субсидии, предоставляемые из бюджета Московской области бюджетам муниципальных образований Московской области на создание новых и (или) благоустройство существующих парков культуры и отдыха, а также благоустройство парков, расположенных на землях лесного фонда</w:t>
            </w:r>
          </w:p>
        </w:tc>
        <w:tc>
          <w:tcPr>
            <w:tcW w:w="1644" w:type="dxa"/>
          </w:tcPr>
          <w:p w:rsidR="006F1CFD" w:rsidRDefault="006F1CFD">
            <w:pPr>
              <w:pStyle w:val="ConsPlusNormal"/>
            </w:pPr>
            <w:r>
              <w:t>Увеличение числа посетителей парков культуры и отдыха</w:t>
            </w:r>
          </w:p>
        </w:tc>
        <w:tc>
          <w:tcPr>
            <w:tcW w:w="1417" w:type="dxa"/>
          </w:tcPr>
          <w:p w:rsidR="006F1CFD" w:rsidRDefault="006F1CFD">
            <w:pPr>
              <w:pStyle w:val="ConsPlusNormal"/>
            </w:pPr>
            <w:r>
              <w:t>Проценты</w:t>
            </w:r>
          </w:p>
        </w:tc>
        <w:tc>
          <w:tcPr>
            <w:tcW w:w="1757" w:type="dxa"/>
          </w:tcPr>
          <w:p w:rsidR="006F1CFD" w:rsidRDefault="006F1CFD">
            <w:pPr>
              <w:pStyle w:val="ConsPlusNormal"/>
            </w:pPr>
          </w:p>
        </w:tc>
        <w:tc>
          <w:tcPr>
            <w:tcW w:w="1531" w:type="dxa"/>
          </w:tcPr>
          <w:p w:rsidR="006F1CFD" w:rsidRDefault="006F1CFD">
            <w:pPr>
              <w:pStyle w:val="ConsPlusNormal"/>
            </w:pPr>
            <w:r>
              <w:t>100</w:t>
            </w:r>
          </w:p>
        </w:tc>
        <w:tc>
          <w:tcPr>
            <w:tcW w:w="1804" w:type="dxa"/>
          </w:tcPr>
          <w:p w:rsidR="006F1CFD" w:rsidRDefault="006F1CFD">
            <w:pPr>
              <w:pStyle w:val="ConsPlusNormal"/>
            </w:pPr>
          </w:p>
        </w:tc>
        <w:tc>
          <w:tcPr>
            <w:tcW w:w="1924" w:type="dxa"/>
          </w:tcPr>
          <w:p w:rsidR="006F1CFD" w:rsidRDefault="006F1CFD">
            <w:pPr>
              <w:pStyle w:val="ConsPlusNormal"/>
            </w:pPr>
          </w:p>
        </w:tc>
        <w:tc>
          <w:tcPr>
            <w:tcW w:w="1531" w:type="dxa"/>
          </w:tcPr>
          <w:p w:rsidR="006F1CFD" w:rsidRDefault="006F1CFD">
            <w:pPr>
              <w:pStyle w:val="ConsPlusNormal"/>
            </w:pP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nformat"/>
        <w:jc w:val="both"/>
      </w:pPr>
      <w:r>
        <w:rPr>
          <w:sz w:val="14"/>
        </w:rPr>
        <w:t>Глава муниципального образования Московской области ___________/__________________________________________</w:t>
      </w:r>
    </w:p>
    <w:p w:rsidR="006F1CFD" w:rsidRDefault="006F1CFD">
      <w:pPr>
        <w:pStyle w:val="ConsPlusNonformat"/>
        <w:jc w:val="both"/>
      </w:pPr>
      <w:r>
        <w:rPr>
          <w:sz w:val="14"/>
        </w:rPr>
        <w:t>"___" __________ 20___ г.                            (подпись)  (расшифровка подписи - фамилия и инициалы)</w:t>
      </w:r>
    </w:p>
    <w:p w:rsidR="006F1CFD" w:rsidRDefault="006F1CFD">
      <w:pPr>
        <w:pStyle w:val="ConsPlusNonformat"/>
        <w:jc w:val="both"/>
      </w:pPr>
    </w:p>
    <w:p w:rsidR="006F1CFD" w:rsidRDefault="006F1CFD">
      <w:pPr>
        <w:pStyle w:val="ConsPlusNonformat"/>
        <w:jc w:val="both"/>
      </w:pPr>
      <w:r>
        <w:rPr>
          <w:sz w:val="14"/>
        </w:rPr>
        <w:t>Место печати (гербовая печать муниципального образования Московской области)</w:t>
      </w:r>
    </w:p>
    <w:p w:rsidR="006F1CFD" w:rsidRDefault="006F1CFD">
      <w:pPr>
        <w:pStyle w:val="ConsPlusNonformat"/>
        <w:jc w:val="both"/>
      </w:pPr>
    </w:p>
    <w:p w:rsidR="006F1CFD" w:rsidRDefault="006F1CFD">
      <w:pPr>
        <w:pStyle w:val="ConsPlusNonformat"/>
        <w:jc w:val="both"/>
      </w:pPr>
      <w:r>
        <w:rPr>
          <w:sz w:val="14"/>
        </w:rPr>
        <w:t>Главный бухгалтер</w:t>
      </w:r>
    </w:p>
    <w:p w:rsidR="006F1CFD" w:rsidRDefault="006F1CFD">
      <w:pPr>
        <w:pStyle w:val="ConsPlusNonformat"/>
        <w:jc w:val="both"/>
      </w:pPr>
      <w:r>
        <w:rPr>
          <w:sz w:val="14"/>
        </w:rPr>
        <w:t>_____________________ _____________________</w:t>
      </w:r>
    </w:p>
    <w:p w:rsidR="006F1CFD" w:rsidRDefault="006F1CFD">
      <w:pPr>
        <w:pStyle w:val="ConsPlusNonformat"/>
        <w:jc w:val="both"/>
      </w:pPr>
      <w:r>
        <w:rPr>
          <w:sz w:val="14"/>
        </w:rPr>
        <w:t xml:space="preserve">       подпись                 ФИО</w:t>
      </w:r>
    </w:p>
    <w:p w:rsidR="006F1CFD" w:rsidRDefault="006F1CFD">
      <w:pPr>
        <w:pStyle w:val="ConsPlusNonformat"/>
        <w:jc w:val="both"/>
      </w:pPr>
    </w:p>
    <w:p w:rsidR="006F1CFD" w:rsidRDefault="006F1CFD">
      <w:pPr>
        <w:pStyle w:val="ConsPlusNonformat"/>
        <w:jc w:val="both"/>
      </w:pPr>
      <w:r>
        <w:rPr>
          <w:sz w:val="14"/>
        </w:rPr>
        <w:t>Исполнитель</w:t>
      </w:r>
    </w:p>
    <w:p w:rsidR="006F1CFD" w:rsidRDefault="006F1CFD">
      <w:pPr>
        <w:pStyle w:val="ConsPlusNonformat"/>
        <w:jc w:val="both"/>
      </w:pPr>
      <w:r>
        <w:rPr>
          <w:sz w:val="14"/>
        </w:rPr>
        <w:t>_____________________ _____________________ тел.: _______________</w:t>
      </w:r>
    </w:p>
    <w:p w:rsidR="006F1CFD" w:rsidRDefault="006F1CFD">
      <w:pPr>
        <w:pStyle w:val="ConsPlusNonformat"/>
        <w:jc w:val="both"/>
      </w:pPr>
      <w:r>
        <w:rPr>
          <w:sz w:val="14"/>
        </w:rPr>
        <w:t xml:space="preserve">       подпись                 ФИО</w:t>
      </w:r>
    </w:p>
    <w:p w:rsidR="006F1CFD" w:rsidRDefault="006F1CFD">
      <w:pPr>
        <w:pStyle w:val="ConsPlusNonformat"/>
        <w:jc w:val="both"/>
      </w:pPr>
      <w:r>
        <w:rPr>
          <w:sz w:val="14"/>
        </w:rPr>
        <w:t>"____" _____________ 2017 г.</w:t>
      </w:r>
    </w:p>
    <w:p w:rsidR="006F1CFD" w:rsidRDefault="006F1CFD">
      <w:pPr>
        <w:pStyle w:val="ConsPlusNormal"/>
        <w:jc w:val="both"/>
      </w:pPr>
    </w:p>
    <w:p w:rsidR="006F1CFD" w:rsidRDefault="006F1CFD">
      <w:pPr>
        <w:pStyle w:val="ConsPlusNormal"/>
        <w:jc w:val="both"/>
      </w:pPr>
      <w:r>
        <w:t>Примечания:</w:t>
      </w:r>
    </w:p>
    <w:p w:rsidR="006F1CFD" w:rsidRDefault="006F1CFD">
      <w:pPr>
        <w:pStyle w:val="ConsPlusNormal"/>
        <w:jc w:val="both"/>
      </w:pPr>
      <w:r>
        <w:t>Периодичность представления отчета: годовая.</w:t>
      </w:r>
    </w:p>
    <w:p w:rsidR="006F1CFD" w:rsidRDefault="006F1CFD">
      <w:pPr>
        <w:pStyle w:val="ConsPlusNormal"/>
        <w:jc w:val="both"/>
      </w:pPr>
      <w:r>
        <w:t>Сроки представления годового отчета: до 10 января года, следующего за отчетным.</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8</w:t>
      </w:r>
    </w:p>
    <w:p w:rsidR="006F1CFD" w:rsidRDefault="006F1CFD">
      <w:pPr>
        <w:pStyle w:val="ConsPlusNormal"/>
        <w:jc w:val="right"/>
      </w:pPr>
      <w:r>
        <w:t>к Порядку предоставления</w:t>
      </w:r>
    </w:p>
    <w:p w:rsidR="006F1CFD" w:rsidRDefault="006F1CFD">
      <w:pPr>
        <w:pStyle w:val="ConsPlusNormal"/>
        <w:jc w:val="right"/>
      </w:pPr>
      <w:r>
        <w:t>и расходования субсидий за счет</w:t>
      </w:r>
    </w:p>
    <w:p w:rsidR="006F1CFD" w:rsidRDefault="006F1CFD">
      <w:pPr>
        <w:pStyle w:val="ConsPlusNormal"/>
        <w:jc w:val="right"/>
      </w:pPr>
      <w:r>
        <w:t>средств бюджета Московской области</w:t>
      </w:r>
    </w:p>
    <w:p w:rsidR="006F1CFD" w:rsidRDefault="006F1CFD">
      <w:pPr>
        <w:pStyle w:val="ConsPlusNormal"/>
        <w:jc w:val="right"/>
      </w:pPr>
      <w:r>
        <w:t>бюджетам муниципальных образований</w:t>
      </w:r>
    </w:p>
    <w:p w:rsidR="006F1CFD" w:rsidRDefault="006F1CFD">
      <w:pPr>
        <w:pStyle w:val="ConsPlusNormal"/>
        <w:jc w:val="right"/>
      </w:pPr>
      <w:r>
        <w:t>Московской области на создание новых</w:t>
      </w:r>
    </w:p>
    <w:p w:rsidR="006F1CFD" w:rsidRDefault="006F1CFD">
      <w:pPr>
        <w:pStyle w:val="ConsPlusNormal"/>
        <w:jc w:val="right"/>
      </w:pPr>
      <w:r>
        <w:t>и (или) благоустройство существующих</w:t>
      </w:r>
    </w:p>
    <w:p w:rsidR="006F1CFD" w:rsidRDefault="006F1CFD">
      <w:pPr>
        <w:pStyle w:val="ConsPlusNormal"/>
        <w:jc w:val="right"/>
      </w:pPr>
      <w:r>
        <w:t>парков культуры и отдыха,</w:t>
      </w:r>
    </w:p>
    <w:p w:rsidR="006F1CFD" w:rsidRDefault="006F1CFD">
      <w:pPr>
        <w:pStyle w:val="ConsPlusNormal"/>
        <w:jc w:val="right"/>
      </w:pPr>
      <w:r>
        <w:t>а также на благоустройство парков,</w:t>
      </w:r>
    </w:p>
    <w:p w:rsidR="006F1CFD" w:rsidRDefault="006F1CFD">
      <w:pPr>
        <w:pStyle w:val="ConsPlusNormal"/>
        <w:jc w:val="right"/>
      </w:pPr>
      <w:r>
        <w:t>расположенных на землях лесного</w:t>
      </w:r>
    </w:p>
    <w:p w:rsidR="006F1CFD" w:rsidRDefault="006F1CFD">
      <w:pPr>
        <w:pStyle w:val="ConsPlusNormal"/>
        <w:jc w:val="right"/>
      </w:pPr>
      <w:r>
        <w:t>фонда, и распределение указанных</w:t>
      </w:r>
    </w:p>
    <w:p w:rsidR="006F1CFD" w:rsidRDefault="006F1CFD">
      <w:pPr>
        <w:pStyle w:val="ConsPlusNormal"/>
        <w:jc w:val="right"/>
      </w:pPr>
      <w:r>
        <w:t>субсидий между муниципальными</w:t>
      </w:r>
    </w:p>
    <w:p w:rsidR="006F1CFD" w:rsidRDefault="006F1CFD">
      <w:pPr>
        <w:pStyle w:val="ConsPlusNormal"/>
        <w:jc w:val="right"/>
      </w:pPr>
      <w:r>
        <w:t>образованиями Московской области</w:t>
      </w:r>
    </w:p>
    <w:p w:rsidR="006F1CFD" w:rsidRDefault="006F1CFD">
      <w:pPr>
        <w:pStyle w:val="ConsPlusNormal"/>
        <w:jc w:val="right"/>
      </w:pPr>
      <w:r>
        <w:t>на 2018-2021 годы</w:t>
      </w:r>
    </w:p>
    <w:p w:rsidR="006F1CFD" w:rsidRDefault="006F1CFD">
      <w:pPr>
        <w:pStyle w:val="ConsPlusNormal"/>
        <w:jc w:val="center"/>
      </w:pPr>
    </w:p>
    <w:p w:rsidR="006F1CFD" w:rsidRDefault="006F1CFD">
      <w:pPr>
        <w:pStyle w:val="ConsPlusNormal"/>
        <w:jc w:val="center"/>
      </w:pPr>
      <w:r>
        <w:t>Список изменяющих документов</w:t>
      </w:r>
    </w:p>
    <w:p w:rsidR="006F1CFD" w:rsidRDefault="006F1CFD">
      <w:pPr>
        <w:pStyle w:val="ConsPlusNormal"/>
        <w:jc w:val="center"/>
      </w:pPr>
      <w:r>
        <w:t xml:space="preserve">(в ред. </w:t>
      </w:r>
      <w:hyperlink r:id="rId263" w:history="1">
        <w:r>
          <w:rPr>
            <w:color w:val="0000FF"/>
          </w:rPr>
          <w:t>постановления</w:t>
        </w:r>
      </w:hyperlink>
      <w:r>
        <w:t xml:space="preserve"> Правительства МО от 30.05.2017 N 394/18)</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82" w:name="P10656"/>
      <w:bookmarkEnd w:id="82"/>
      <w:r>
        <w:t>ОТЧЕТ</w:t>
      </w:r>
    </w:p>
    <w:p w:rsidR="006F1CFD" w:rsidRDefault="006F1CFD">
      <w:pPr>
        <w:pStyle w:val="ConsPlusNormal"/>
        <w:jc w:val="center"/>
      </w:pPr>
      <w:r>
        <w:t>о достижении значений показателей результативности</w:t>
      </w:r>
    </w:p>
    <w:p w:rsidR="006F1CFD" w:rsidRDefault="006F1CFD">
      <w:pPr>
        <w:pStyle w:val="ConsPlusNormal"/>
        <w:jc w:val="center"/>
      </w:pPr>
      <w:r>
        <w:t>предоставления и расходования субсидии за счет средств</w:t>
      </w:r>
    </w:p>
    <w:p w:rsidR="006F1CFD" w:rsidRDefault="006F1CFD">
      <w:pPr>
        <w:pStyle w:val="ConsPlusNormal"/>
        <w:jc w:val="center"/>
      </w:pPr>
      <w:r>
        <w:t>бюджета Московской области бюджету</w:t>
      </w:r>
    </w:p>
    <w:p w:rsidR="006F1CFD" w:rsidRDefault="006F1CFD">
      <w:pPr>
        <w:pStyle w:val="ConsPlusNormal"/>
        <w:jc w:val="center"/>
      </w:pPr>
      <w:r>
        <w:t>____________________________________________________________</w:t>
      </w:r>
    </w:p>
    <w:p w:rsidR="006F1CFD" w:rsidRDefault="006F1CFD">
      <w:pPr>
        <w:pStyle w:val="ConsPlusNormal"/>
        <w:jc w:val="center"/>
      </w:pPr>
      <w:r>
        <w:t>наименование муниципального образования Московской области</w:t>
      </w:r>
    </w:p>
    <w:p w:rsidR="006F1CFD" w:rsidRDefault="006F1CFD">
      <w:pPr>
        <w:pStyle w:val="ConsPlusNormal"/>
        <w:jc w:val="center"/>
      </w:pPr>
      <w:r>
        <w:t>на мероприятия по благоустройству парков, расположенных</w:t>
      </w:r>
    </w:p>
    <w:p w:rsidR="006F1CFD" w:rsidRDefault="006F1CFD">
      <w:pPr>
        <w:pStyle w:val="ConsPlusNormal"/>
        <w:jc w:val="center"/>
      </w:pPr>
      <w:r>
        <w:t>на землях лесного фонда,</w:t>
      </w:r>
    </w:p>
    <w:p w:rsidR="006F1CFD" w:rsidRDefault="006F1CFD">
      <w:pPr>
        <w:pStyle w:val="ConsPlusNormal"/>
        <w:jc w:val="center"/>
      </w:pPr>
      <w:r>
        <w:t>по состоянию на ____________ 20__ года</w:t>
      </w:r>
    </w:p>
    <w:p w:rsidR="006F1CFD" w:rsidRDefault="006F1CFD">
      <w:pPr>
        <w:pStyle w:val="ConsPlusNormal"/>
        <w:jc w:val="both"/>
      </w:pPr>
    </w:p>
    <w:p w:rsidR="006F1CFD" w:rsidRDefault="006F1CFD">
      <w:pPr>
        <w:sectPr w:rsidR="006F1CF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757"/>
        <w:gridCol w:w="3118"/>
        <w:gridCol w:w="2268"/>
        <w:gridCol w:w="1474"/>
        <w:gridCol w:w="1814"/>
        <w:gridCol w:w="1564"/>
        <w:gridCol w:w="1814"/>
        <w:gridCol w:w="1984"/>
        <w:gridCol w:w="1474"/>
      </w:tblGrid>
      <w:tr w:rsidR="006F1CFD">
        <w:tc>
          <w:tcPr>
            <w:tcW w:w="737" w:type="dxa"/>
          </w:tcPr>
          <w:p w:rsidR="006F1CFD" w:rsidRDefault="006F1CFD">
            <w:pPr>
              <w:pStyle w:val="ConsPlusNormal"/>
              <w:jc w:val="center"/>
            </w:pPr>
            <w:r>
              <w:lastRenderedPageBreak/>
              <w:t>N п/п</w:t>
            </w:r>
          </w:p>
        </w:tc>
        <w:tc>
          <w:tcPr>
            <w:tcW w:w="1757" w:type="dxa"/>
          </w:tcPr>
          <w:p w:rsidR="006F1CFD" w:rsidRDefault="006F1CFD">
            <w:pPr>
              <w:pStyle w:val="ConsPlusNormal"/>
              <w:jc w:val="center"/>
            </w:pPr>
            <w:r>
              <w:t>Направление расходов</w:t>
            </w:r>
          </w:p>
        </w:tc>
        <w:tc>
          <w:tcPr>
            <w:tcW w:w="3118" w:type="dxa"/>
          </w:tcPr>
          <w:p w:rsidR="006F1CFD" w:rsidRDefault="006F1CFD">
            <w:pPr>
              <w:pStyle w:val="ConsPlusNormal"/>
              <w:jc w:val="center"/>
            </w:pPr>
            <w:r>
              <w:t>Наименование мероприятия</w:t>
            </w:r>
          </w:p>
        </w:tc>
        <w:tc>
          <w:tcPr>
            <w:tcW w:w="2268" w:type="dxa"/>
          </w:tcPr>
          <w:p w:rsidR="006F1CFD" w:rsidRDefault="006F1CFD">
            <w:pPr>
              <w:pStyle w:val="ConsPlusNormal"/>
              <w:jc w:val="center"/>
            </w:pPr>
            <w:r>
              <w:t>Наименование показателя</w:t>
            </w:r>
          </w:p>
        </w:tc>
        <w:tc>
          <w:tcPr>
            <w:tcW w:w="1474" w:type="dxa"/>
          </w:tcPr>
          <w:p w:rsidR="006F1CFD" w:rsidRDefault="006F1CFD">
            <w:pPr>
              <w:pStyle w:val="ConsPlusNormal"/>
              <w:jc w:val="center"/>
            </w:pPr>
            <w:r>
              <w:t>Единица измерения</w:t>
            </w:r>
          </w:p>
        </w:tc>
        <w:tc>
          <w:tcPr>
            <w:tcW w:w="1814" w:type="dxa"/>
          </w:tcPr>
          <w:p w:rsidR="006F1CFD" w:rsidRDefault="006F1CFD">
            <w:pPr>
              <w:pStyle w:val="ConsPlusNormal"/>
              <w:jc w:val="center"/>
            </w:pPr>
            <w:r>
              <w:t>Год, на который запланировано достижение показателя</w:t>
            </w:r>
          </w:p>
        </w:tc>
        <w:tc>
          <w:tcPr>
            <w:tcW w:w="1564" w:type="dxa"/>
          </w:tcPr>
          <w:p w:rsidR="006F1CFD" w:rsidRDefault="006F1CFD">
            <w:pPr>
              <w:pStyle w:val="ConsPlusNormal"/>
              <w:jc w:val="center"/>
            </w:pPr>
            <w:r>
              <w:t>Плановое значение показателя</w:t>
            </w:r>
          </w:p>
        </w:tc>
        <w:tc>
          <w:tcPr>
            <w:tcW w:w="1814" w:type="dxa"/>
          </w:tcPr>
          <w:p w:rsidR="006F1CFD" w:rsidRDefault="006F1CFD">
            <w:pPr>
              <w:pStyle w:val="ConsPlusNormal"/>
              <w:jc w:val="center"/>
            </w:pPr>
            <w:r>
              <w:t>Фактическое значение показателя по состоянию на отчетную дату</w:t>
            </w:r>
          </w:p>
        </w:tc>
        <w:tc>
          <w:tcPr>
            <w:tcW w:w="1984" w:type="dxa"/>
          </w:tcPr>
          <w:p w:rsidR="006F1CFD" w:rsidRDefault="006F1CFD">
            <w:pPr>
              <w:pStyle w:val="ConsPlusNormal"/>
              <w:jc w:val="center"/>
            </w:pPr>
            <w:r>
              <w:t>Расчет фактического значения показателя по состоянию на отчетную дату</w:t>
            </w:r>
          </w:p>
        </w:tc>
        <w:tc>
          <w:tcPr>
            <w:tcW w:w="1474" w:type="dxa"/>
          </w:tcPr>
          <w:p w:rsidR="006F1CFD" w:rsidRDefault="006F1CFD">
            <w:pPr>
              <w:pStyle w:val="ConsPlusNormal"/>
              <w:jc w:val="center"/>
            </w:pPr>
            <w:r>
              <w:t>Причина отклонения</w:t>
            </w:r>
          </w:p>
        </w:tc>
      </w:tr>
      <w:tr w:rsidR="006F1CFD">
        <w:tc>
          <w:tcPr>
            <w:tcW w:w="737" w:type="dxa"/>
          </w:tcPr>
          <w:p w:rsidR="006F1CFD" w:rsidRDefault="006F1CFD">
            <w:pPr>
              <w:pStyle w:val="ConsPlusNormal"/>
              <w:jc w:val="center"/>
            </w:pPr>
            <w:r>
              <w:t>1</w:t>
            </w:r>
          </w:p>
        </w:tc>
        <w:tc>
          <w:tcPr>
            <w:tcW w:w="1757" w:type="dxa"/>
          </w:tcPr>
          <w:p w:rsidR="006F1CFD" w:rsidRDefault="006F1CFD">
            <w:pPr>
              <w:pStyle w:val="ConsPlusNormal"/>
              <w:jc w:val="center"/>
            </w:pPr>
            <w:r>
              <w:t>2</w:t>
            </w:r>
          </w:p>
        </w:tc>
        <w:tc>
          <w:tcPr>
            <w:tcW w:w="3118" w:type="dxa"/>
          </w:tcPr>
          <w:p w:rsidR="006F1CFD" w:rsidRDefault="006F1CFD">
            <w:pPr>
              <w:pStyle w:val="ConsPlusNormal"/>
              <w:jc w:val="center"/>
            </w:pPr>
            <w:r>
              <w:t>3</w:t>
            </w:r>
          </w:p>
        </w:tc>
        <w:tc>
          <w:tcPr>
            <w:tcW w:w="2268" w:type="dxa"/>
          </w:tcPr>
          <w:p w:rsidR="006F1CFD" w:rsidRDefault="006F1CFD">
            <w:pPr>
              <w:pStyle w:val="ConsPlusNormal"/>
              <w:jc w:val="center"/>
            </w:pPr>
            <w:r>
              <w:t>4</w:t>
            </w:r>
          </w:p>
        </w:tc>
        <w:tc>
          <w:tcPr>
            <w:tcW w:w="1474" w:type="dxa"/>
          </w:tcPr>
          <w:p w:rsidR="006F1CFD" w:rsidRDefault="006F1CFD">
            <w:pPr>
              <w:pStyle w:val="ConsPlusNormal"/>
              <w:jc w:val="center"/>
            </w:pPr>
            <w:r>
              <w:t>5</w:t>
            </w:r>
          </w:p>
        </w:tc>
        <w:tc>
          <w:tcPr>
            <w:tcW w:w="1814" w:type="dxa"/>
          </w:tcPr>
          <w:p w:rsidR="006F1CFD" w:rsidRDefault="006F1CFD">
            <w:pPr>
              <w:pStyle w:val="ConsPlusNormal"/>
              <w:jc w:val="center"/>
            </w:pPr>
            <w:r>
              <w:t>6</w:t>
            </w:r>
          </w:p>
        </w:tc>
        <w:tc>
          <w:tcPr>
            <w:tcW w:w="1564" w:type="dxa"/>
          </w:tcPr>
          <w:p w:rsidR="006F1CFD" w:rsidRDefault="006F1CFD">
            <w:pPr>
              <w:pStyle w:val="ConsPlusNormal"/>
              <w:jc w:val="center"/>
            </w:pPr>
            <w:r>
              <w:t>7</w:t>
            </w:r>
          </w:p>
        </w:tc>
        <w:tc>
          <w:tcPr>
            <w:tcW w:w="1814" w:type="dxa"/>
          </w:tcPr>
          <w:p w:rsidR="006F1CFD" w:rsidRDefault="006F1CFD">
            <w:pPr>
              <w:pStyle w:val="ConsPlusNormal"/>
              <w:jc w:val="center"/>
            </w:pPr>
            <w:r>
              <w:t>8</w:t>
            </w:r>
          </w:p>
        </w:tc>
        <w:tc>
          <w:tcPr>
            <w:tcW w:w="1984" w:type="dxa"/>
          </w:tcPr>
          <w:p w:rsidR="006F1CFD" w:rsidRDefault="006F1CFD">
            <w:pPr>
              <w:pStyle w:val="ConsPlusNormal"/>
              <w:jc w:val="center"/>
            </w:pPr>
            <w:r>
              <w:t>9</w:t>
            </w:r>
          </w:p>
        </w:tc>
        <w:tc>
          <w:tcPr>
            <w:tcW w:w="1474" w:type="dxa"/>
          </w:tcPr>
          <w:p w:rsidR="006F1CFD" w:rsidRDefault="006F1CFD">
            <w:pPr>
              <w:pStyle w:val="ConsPlusNormal"/>
              <w:jc w:val="center"/>
            </w:pPr>
            <w:r>
              <w:t>10</w:t>
            </w:r>
          </w:p>
        </w:tc>
      </w:tr>
      <w:tr w:rsidR="006F1CFD">
        <w:tc>
          <w:tcPr>
            <w:tcW w:w="737" w:type="dxa"/>
          </w:tcPr>
          <w:p w:rsidR="006F1CFD" w:rsidRDefault="006F1CFD">
            <w:pPr>
              <w:pStyle w:val="ConsPlusNormal"/>
            </w:pPr>
            <w:r>
              <w:t>1</w:t>
            </w:r>
          </w:p>
        </w:tc>
        <w:tc>
          <w:tcPr>
            <w:tcW w:w="1757" w:type="dxa"/>
          </w:tcPr>
          <w:p w:rsidR="006F1CFD" w:rsidRDefault="006F1CFD">
            <w:pPr>
              <w:pStyle w:val="ConsPlusNormal"/>
            </w:pPr>
          </w:p>
        </w:tc>
        <w:tc>
          <w:tcPr>
            <w:tcW w:w="3118" w:type="dxa"/>
          </w:tcPr>
          <w:p w:rsidR="006F1CFD" w:rsidRDefault="006F1CFD">
            <w:pPr>
              <w:pStyle w:val="ConsPlusNormal"/>
            </w:pPr>
            <w:r>
              <w:t>Субсидии, предоставляемые из бюджета Московской области бюджетам муниципальных образований Московской области на создание новых и (или) благоустройство существующих парков культуры и отдыха, а также благоустройство парков, расположенных на землях лесного фонда</w:t>
            </w:r>
          </w:p>
        </w:tc>
        <w:tc>
          <w:tcPr>
            <w:tcW w:w="2268" w:type="dxa"/>
          </w:tcPr>
          <w:p w:rsidR="006F1CFD" w:rsidRDefault="006F1CFD">
            <w:pPr>
              <w:pStyle w:val="ConsPlusNormal"/>
            </w:pPr>
            <w:r>
              <w:t>Увеличение числа посетителей парков, расположенных на землях лесного фонда</w:t>
            </w:r>
          </w:p>
        </w:tc>
        <w:tc>
          <w:tcPr>
            <w:tcW w:w="1474" w:type="dxa"/>
          </w:tcPr>
          <w:p w:rsidR="006F1CFD" w:rsidRDefault="006F1CFD">
            <w:pPr>
              <w:pStyle w:val="ConsPlusNormal"/>
            </w:pPr>
            <w:r>
              <w:t>Проценты</w:t>
            </w:r>
          </w:p>
        </w:tc>
        <w:tc>
          <w:tcPr>
            <w:tcW w:w="1814" w:type="dxa"/>
          </w:tcPr>
          <w:p w:rsidR="006F1CFD" w:rsidRDefault="006F1CFD">
            <w:pPr>
              <w:pStyle w:val="ConsPlusNormal"/>
            </w:pPr>
          </w:p>
        </w:tc>
        <w:tc>
          <w:tcPr>
            <w:tcW w:w="1564" w:type="dxa"/>
          </w:tcPr>
          <w:p w:rsidR="006F1CFD" w:rsidRDefault="006F1CFD">
            <w:pPr>
              <w:pStyle w:val="ConsPlusNormal"/>
            </w:pPr>
            <w:r>
              <w:t>100</w:t>
            </w:r>
          </w:p>
        </w:tc>
        <w:tc>
          <w:tcPr>
            <w:tcW w:w="1814" w:type="dxa"/>
          </w:tcPr>
          <w:p w:rsidR="006F1CFD" w:rsidRDefault="006F1CFD">
            <w:pPr>
              <w:pStyle w:val="ConsPlusNormal"/>
            </w:pPr>
          </w:p>
        </w:tc>
        <w:tc>
          <w:tcPr>
            <w:tcW w:w="1984" w:type="dxa"/>
          </w:tcPr>
          <w:p w:rsidR="006F1CFD" w:rsidRDefault="006F1CFD">
            <w:pPr>
              <w:pStyle w:val="ConsPlusNormal"/>
            </w:pPr>
          </w:p>
        </w:tc>
        <w:tc>
          <w:tcPr>
            <w:tcW w:w="1474" w:type="dxa"/>
          </w:tcPr>
          <w:p w:rsidR="006F1CFD" w:rsidRDefault="006F1CFD">
            <w:pPr>
              <w:pStyle w:val="ConsPlusNormal"/>
            </w:pP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nformat"/>
        <w:jc w:val="both"/>
      </w:pPr>
      <w:r>
        <w:rPr>
          <w:sz w:val="14"/>
        </w:rPr>
        <w:t>Глава муниципального образования Московской области ___________/__________________________________________</w:t>
      </w:r>
    </w:p>
    <w:p w:rsidR="006F1CFD" w:rsidRDefault="006F1CFD">
      <w:pPr>
        <w:pStyle w:val="ConsPlusNonformat"/>
        <w:jc w:val="both"/>
      </w:pPr>
      <w:r>
        <w:rPr>
          <w:sz w:val="14"/>
        </w:rPr>
        <w:t>"___" __________ 20___ г.                            (подпись)  (расшифровка подписи - фамилия и инициалы)</w:t>
      </w:r>
    </w:p>
    <w:p w:rsidR="006F1CFD" w:rsidRDefault="006F1CFD">
      <w:pPr>
        <w:pStyle w:val="ConsPlusNonformat"/>
        <w:jc w:val="both"/>
      </w:pPr>
    </w:p>
    <w:p w:rsidR="006F1CFD" w:rsidRDefault="006F1CFD">
      <w:pPr>
        <w:pStyle w:val="ConsPlusNonformat"/>
        <w:jc w:val="both"/>
      </w:pPr>
      <w:r>
        <w:rPr>
          <w:sz w:val="14"/>
        </w:rPr>
        <w:t>Место печати (гербовая печать муниципального образования Московской области)</w:t>
      </w:r>
    </w:p>
    <w:p w:rsidR="006F1CFD" w:rsidRDefault="006F1CFD">
      <w:pPr>
        <w:pStyle w:val="ConsPlusNonformat"/>
        <w:jc w:val="both"/>
      </w:pPr>
    </w:p>
    <w:p w:rsidR="006F1CFD" w:rsidRDefault="006F1CFD">
      <w:pPr>
        <w:pStyle w:val="ConsPlusNonformat"/>
        <w:jc w:val="both"/>
      </w:pPr>
      <w:r>
        <w:rPr>
          <w:sz w:val="14"/>
        </w:rPr>
        <w:t>Главный бухгалтер</w:t>
      </w:r>
    </w:p>
    <w:p w:rsidR="006F1CFD" w:rsidRDefault="006F1CFD">
      <w:pPr>
        <w:pStyle w:val="ConsPlusNonformat"/>
        <w:jc w:val="both"/>
      </w:pPr>
      <w:r>
        <w:rPr>
          <w:sz w:val="14"/>
        </w:rPr>
        <w:t>_____________________ _____________________</w:t>
      </w:r>
    </w:p>
    <w:p w:rsidR="006F1CFD" w:rsidRDefault="006F1CFD">
      <w:pPr>
        <w:pStyle w:val="ConsPlusNonformat"/>
        <w:jc w:val="both"/>
      </w:pPr>
      <w:r>
        <w:rPr>
          <w:sz w:val="14"/>
        </w:rPr>
        <w:t xml:space="preserve">       подпись                 ФИО</w:t>
      </w:r>
    </w:p>
    <w:p w:rsidR="006F1CFD" w:rsidRDefault="006F1CFD">
      <w:pPr>
        <w:pStyle w:val="ConsPlusNonformat"/>
        <w:jc w:val="both"/>
      </w:pPr>
    </w:p>
    <w:p w:rsidR="006F1CFD" w:rsidRDefault="006F1CFD">
      <w:pPr>
        <w:pStyle w:val="ConsPlusNonformat"/>
        <w:jc w:val="both"/>
      </w:pPr>
      <w:r>
        <w:rPr>
          <w:sz w:val="14"/>
        </w:rPr>
        <w:t>Исполнитель</w:t>
      </w:r>
    </w:p>
    <w:p w:rsidR="006F1CFD" w:rsidRDefault="006F1CFD">
      <w:pPr>
        <w:pStyle w:val="ConsPlusNonformat"/>
        <w:jc w:val="both"/>
      </w:pPr>
      <w:r>
        <w:rPr>
          <w:sz w:val="14"/>
        </w:rPr>
        <w:t>_____________________ _____________________ тел.: _______________</w:t>
      </w:r>
    </w:p>
    <w:p w:rsidR="006F1CFD" w:rsidRDefault="006F1CFD">
      <w:pPr>
        <w:pStyle w:val="ConsPlusNonformat"/>
        <w:jc w:val="both"/>
      </w:pPr>
      <w:r>
        <w:rPr>
          <w:sz w:val="14"/>
        </w:rPr>
        <w:t xml:space="preserve">       подпись                 ФИО</w:t>
      </w:r>
    </w:p>
    <w:p w:rsidR="006F1CFD" w:rsidRDefault="006F1CFD">
      <w:pPr>
        <w:pStyle w:val="ConsPlusNonformat"/>
        <w:jc w:val="both"/>
      </w:pPr>
      <w:r>
        <w:rPr>
          <w:sz w:val="14"/>
        </w:rPr>
        <w:t>"____" _____________ 2017 г.</w:t>
      </w:r>
    </w:p>
    <w:p w:rsidR="006F1CFD" w:rsidRDefault="006F1CFD">
      <w:pPr>
        <w:pStyle w:val="ConsPlusNormal"/>
        <w:jc w:val="both"/>
      </w:pPr>
    </w:p>
    <w:p w:rsidR="006F1CFD" w:rsidRDefault="006F1CFD">
      <w:pPr>
        <w:pStyle w:val="ConsPlusNormal"/>
        <w:jc w:val="both"/>
      </w:pPr>
      <w:r>
        <w:t>Примечания:</w:t>
      </w:r>
    </w:p>
    <w:p w:rsidR="006F1CFD" w:rsidRDefault="006F1CFD">
      <w:pPr>
        <w:pStyle w:val="ConsPlusNormal"/>
        <w:jc w:val="both"/>
      </w:pPr>
      <w:r>
        <w:t>Периодичность представления отчета: годовая.</w:t>
      </w:r>
    </w:p>
    <w:p w:rsidR="006F1CFD" w:rsidRDefault="006F1CFD">
      <w:pPr>
        <w:pStyle w:val="ConsPlusNormal"/>
        <w:jc w:val="both"/>
      </w:pPr>
      <w:r>
        <w:t>Сроки представления годового отчета: до 10 января года, следующего за отчетным.</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9</w:t>
      </w:r>
    </w:p>
    <w:p w:rsidR="006F1CFD" w:rsidRDefault="006F1CFD">
      <w:pPr>
        <w:pStyle w:val="ConsPlusNormal"/>
        <w:jc w:val="right"/>
      </w:pPr>
      <w:r>
        <w:t>к Порядку предоставления</w:t>
      </w:r>
    </w:p>
    <w:p w:rsidR="006F1CFD" w:rsidRDefault="006F1CFD">
      <w:pPr>
        <w:pStyle w:val="ConsPlusNormal"/>
        <w:jc w:val="right"/>
      </w:pPr>
      <w:r>
        <w:t>и расходования субсидий за счет</w:t>
      </w:r>
    </w:p>
    <w:p w:rsidR="006F1CFD" w:rsidRDefault="006F1CFD">
      <w:pPr>
        <w:pStyle w:val="ConsPlusNormal"/>
        <w:jc w:val="right"/>
      </w:pPr>
      <w:r>
        <w:t>средств бюджета Московской области</w:t>
      </w:r>
    </w:p>
    <w:p w:rsidR="006F1CFD" w:rsidRDefault="006F1CFD">
      <w:pPr>
        <w:pStyle w:val="ConsPlusNormal"/>
        <w:jc w:val="right"/>
      </w:pPr>
      <w:r>
        <w:t>бюджетам муниципальных образований</w:t>
      </w:r>
    </w:p>
    <w:p w:rsidR="006F1CFD" w:rsidRDefault="006F1CFD">
      <w:pPr>
        <w:pStyle w:val="ConsPlusNormal"/>
        <w:jc w:val="right"/>
      </w:pPr>
      <w:r>
        <w:t>Московской области на создание новых</w:t>
      </w:r>
    </w:p>
    <w:p w:rsidR="006F1CFD" w:rsidRDefault="006F1CFD">
      <w:pPr>
        <w:pStyle w:val="ConsPlusNormal"/>
        <w:jc w:val="right"/>
      </w:pPr>
      <w:r>
        <w:t>и (или) благоустройство существующих</w:t>
      </w:r>
    </w:p>
    <w:p w:rsidR="006F1CFD" w:rsidRDefault="006F1CFD">
      <w:pPr>
        <w:pStyle w:val="ConsPlusNormal"/>
        <w:jc w:val="right"/>
      </w:pPr>
      <w:r>
        <w:t>парков культуры и отдыха,</w:t>
      </w:r>
    </w:p>
    <w:p w:rsidR="006F1CFD" w:rsidRDefault="006F1CFD">
      <w:pPr>
        <w:pStyle w:val="ConsPlusNormal"/>
        <w:jc w:val="right"/>
      </w:pPr>
      <w:r>
        <w:t>а также на благоустройство парков,</w:t>
      </w:r>
    </w:p>
    <w:p w:rsidR="006F1CFD" w:rsidRDefault="006F1CFD">
      <w:pPr>
        <w:pStyle w:val="ConsPlusNormal"/>
        <w:jc w:val="right"/>
      </w:pPr>
      <w:r>
        <w:t>расположенных на землях лесного</w:t>
      </w:r>
    </w:p>
    <w:p w:rsidR="006F1CFD" w:rsidRDefault="006F1CFD">
      <w:pPr>
        <w:pStyle w:val="ConsPlusNormal"/>
        <w:jc w:val="right"/>
      </w:pPr>
      <w:r>
        <w:t>фонда, и распределение указанных</w:t>
      </w:r>
    </w:p>
    <w:p w:rsidR="006F1CFD" w:rsidRDefault="006F1CFD">
      <w:pPr>
        <w:pStyle w:val="ConsPlusNormal"/>
        <w:jc w:val="right"/>
      </w:pPr>
      <w:r>
        <w:t>субсидий между муниципальными</w:t>
      </w:r>
    </w:p>
    <w:p w:rsidR="006F1CFD" w:rsidRDefault="006F1CFD">
      <w:pPr>
        <w:pStyle w:val="ConsPlusNormal"/>
        <w:jc w:val="right"/>
      </w:pPr>
      <w:r>
        <w:t>образованиями Московской области</w:t>
      </w:r>
    </w:p>
    <w:p w:rsidR="006F1CFD" w:rsidRDefault="006F1CFD">
      <w:pPr>
        <w:pStyle w:val="ConsPlusNormal"/>
        <w:jc w:val="right"/>
      </w:pPr>
      <w:r>
        <w:t>на 2018-2021 годы</w:t>
      </w:r>
    </w:p>
    <w:p w:rsidR="006F1CFD" w:rsidRDefault="006F1CFD">
      <w:pPr>
        <w:pStyle w:val="ConsPlusNormal"/>
        <w:jc w:val="center"/>
      </w:pPr>
    </w:p>
    <w:p w:rsidR="006F1CFD" w:rsidRDefault="006F1CFD">
      <w:pPr>
        <w:pStyle w:val="ConsPlusNormal"/>
        <w:jc w:val="center"/>
      </w:pPr>
      <w:r>
        <w:t>Список изменяющих документов</w:t>
      </w:r>
    </w:p>
    <w:p w:rsidR="006F1CFD" w:rsidRDefault="006F1CFD">
      <w:pPr>
        <w:pStyle w:val="ConsPlusNormal"/>
        <w:jc w:val="center"/>
      </w:pPr>
      <w:r>
        <w:t xml:space="preserve">(в ред. </w:t>
      </w:r>
      <w:hyperlink r:id="rId264" w:history="1">
        <w:r>
          <w:rPr>
            <w:color w:val="0000FF"/>
          </w:rPr>
          <w:t>постановления</w:t>
        </w:r>
      </w:hyperlink>
      <w:r>
        <w:t xml:space="preserve"> Правительства МО от 30.05.2017 N 394/18)</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83" w:name="P10739"/>
      <w:bookmarkEnd w:id="83"/>
      <w:r>
        <w:t>СВОДНЫЙ ОТЧЕТ</w:t>
      </w:r>
    </w:p>
    <w:p w:rsidR="006F1CFD" w:rsidRDefault="006F1CFD">
      <w:pPr>
        <w:pStyle w:val="ConsPlusNormal"/>
        <w:jc w:val="center"/>
      </w:pPr>
      <w:r>
        <w:t>о достижении значений показателей результативности</w:t>
      </w:r>
    </w:p>
    <w:p w:rsidR="006F1CFD" w:rsidRDefault="006F1CFD">
      <w:pPr>
        <w:pStyle w:val="ConsPlusNormal"/>
        <w:jc w:val="center"/>
      </w:pPr>
      <w:r>
        <w:t>предоставления и расходования субсидий за счет средств</w:t>
      </w:r>
    </w:p>
    <w:p w:rsidR="006F1CFD" w:rsidRDefault="006F1CFD">
      <w:pPr>
        <w:pStyle w:val="ConsPlusNormal"/>
        <w:jc w:val="center"/>
      </w:pPr>
      <w:r>
        <w:t>бюджета Московской области бюджетам муниципальных</w:t>
      </w:r>
    </w:p>
    <w:p w:rsidR="006F1CFD" w:rsidRDefault="006F1CFD">
      <w:pPr>
        <w:pStyle w:val="ConsPlusNormal"/>
        <w:jc w:val="center"/>
      </w:pPr>
      <w:r>
        <w:t>образований Московской области на мероприятия по созданию</w:t>
      </w:r>
    </w:p>
    <w:p w:rsidR="006F1CFD" w:rsidRDefault="006F1CFD">
      <w:pPr>
        <w:pStyle w:val="ConsPlusNormal"/>
        <w:jc w:val="center"/>
      </w:pPr>
      <w:r>
        <w:t>новых и (или) благоустройству существующих парков</w:t>
      </w:r>
    </w:p>
    <w:p w:rsidR="006F1CFD" w:rsidRDefault="006F1CFD">
      <w:pPr>
        <w:pStyle w:val="ConsPlusNormal"/>
        <w:jc w:val="center"/>
      </w:pPr>
      <w:r>
        <w:t>культуры и отдыха</w:t>
      </w:r>
    </w:p>
    <w:p w:rsidR="006F1CFD" w:rsidRDefault="006F1CFD">
      <w:pPr>
        <w:pStyle w:val="ConsPlusNormal"/>
        <w:jc w:val="center"/>
      </w:pPr>
      <w:r>
        <w:t>по состоянию на ____________ 20__ года</w:t>
      </w:r>
    </w:p>
    <w:p w:rsidR="006F1CFD" w:rsidRDefault="006F1CFD">
      <w:pPr>
        <w:pStyle w:val="ConsPlusNormal"/>
        <w:jc w:val="both"/>
      </w:pPr>
    </w:p>
    <w:p w:rsidR="006F1CFD" w:rsidRDefault="006F1CFD">
      <w:pPr>
        <w:sectPr w:rsidR="006F1CF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665"/>
        <w:gridCol w:w="1587"/>
        <w:gridCol w:w="3005"/>
        <w:gridCol w:w="1757"/>
        <w:gridCol w:w="1417"/>
        <w:gridCol w:w="1701"/>
        <w:gridCol w:w="1417"/>
        <w:gridCol w:w="1757"/>
        <w:gridCol w:w="1701"/>
        <w:gridCol w:w="1417"/>
      </w:tblGrid>
      <w:tr w:rsidR="006F1CFD">
        <w:tc>
          <w:tcPr>
            <w:tcW w:w="737" w:type="dxa"/>
          </w:tcPr>
          <w:p w:rsidR="006F1CFD" w:rsidRDefault="006F1CFD">
            <w:pPr>
              <w:pStyle w:val="ConsPlusNormal"/>
              <w:jc w:val="center"/>
            </w:pPr>
            <w:r>
              <w:lastRenderedPageBreak/>
              <w:t>N п/п</w:t>
            </w:r>
          </w:p>
        </w:tc>
        <w:tc>
          <w:tcPr>
            <w:tcW w:w="2665" w:type="dxa"/>
          </w:tcPr>
          <w:p w:rsidR="006F1CFD" w:rsidRDefault="006F1CFD">
            <w:pPr>
              <w:pStyle w:val="ConsPlusNormal"/>
              <w:jc w:val="center"/>
            </w:pPr>
            <w:r>
              <w:t>Наименование муниципальных образований Московской области - получателей субсидий</w:t>
            </w:r>
          </w:p>
        </w:tc>
        <w:tc>
          <w:tcPr>
            <w:tcW w:w="1587" w:type="dxa"/>
          </w:tcPr>
          <w:p w:rsidR="006F1CFD" w:rsidRDefault="006F1CFD">
            <w:pPr>
              <w:pStyle w:val="ConsPlusNormal"/>
              <w:jc w:val="center"/>
            </w:pPr>
            <w:r>
              <w:t>Направление расходов</w:t>
            </w:r>
          </w:p>
        </w:tc>
        <w:tc>
          <w:tcPr>
            <w:tcW w:w="3005" w:type="dxa"/>
          </w:tcPr>
          <w:p w:rsidR="006F1CFD" w:rsidRDefault="006F1CFD">
            <w:pPr>
              <w:pStyle w:val="ConsPlusNormal"/>
              <w:jc w:val="center"/>
            </w:pPr>
            <w:r>
              <w:t>Наименование мероприятия</w:t>
            </w:r>
          </w:p>
        </w:tc>
        <w:tc>
          <w:tcPr>
            <w:tcW w:w="1757" w:type="dxa"/>
          </w:tcPr>
          <w:p w:rsidR="006F1CFD" w:rsidRDefault="006F1CFD">
            <w:pPr>
              <w:pStyle w:val="ConsPlusNormal"/>
              <w:jc w:val="center"/>
            </w:pPr>
            <w:r>
              <w:t>Наименование показателя</w:t>
            </w:r>
          </w:p>
        </w:tc>
        <w:tc>
          <w:tcPr>
            <w:tcW w:w="1417" w:type="dxa"/>
          </w:tcPr>
          <w:p w:rsidR="006F1CFD" w:rsidRDefault="006F1CFD">
            <w:pPr>
              <w:pStyle w:val="ConsPlusNormal"/>
              <w:jc w:val="center"/>
            </w:pPr>
            <w:r>
              <w:t>Единица измерения</w:t>
            </w:r>
          </w:p>
        </w:tc>
        <w:tc>
          <w:tcPr>
            <w:tcW w:w="1701" w:type="dxa"/>
          </w:tcPr>
          <w:p w:rsidR="006F1CFD" w:rsidRDefault="006F1CFD">
            <w:pPr>
              <w:pStyle w:val="ConsPlusNormal"/>
              <w:jc w:val="center"/>
            </w:pPr>
            <w:r>
              <w:t>Год, на который запланировано достижение показателя</w:t>
            </w:r>
          </w:p>
        </w:tc>
        <w:tc>
          <w:tcPr>
            <w:tcW w:w="1417" w:type="dxa"/>
          </w:tcPr>
          <w:p w:rsidR="006F1CFD" w:rsidRDefault="006F1CFD">
            <w:pPr>
              <w:pStyle w:val="ConsPlusNormal"/>
              <w:jc w:val="center"/>
            </w:pPr>
            <w:r>
              <w:t>Плановое значение показателя</w:t>
            </w:r>
          </w:p>
        </w:tc>
        <w:tc>
          <w:tcPr>
            <w:tcW w:w="1757" w:type="dxa"/>
          </w:tcPr>
          <w:p w:rsidR="006F1CFD" w:rsidRDefault="006F1CFD">
            <w:pPr>
              <w:pStyle w:val="ConsPlusNormal"/>
              <w:jc w:val="center"/>
            </w:pPr>
            <w:r>
              <w:t>Фактическое значение показателя по состоянию на отчетную дату</w:t>
            </w:r>
          </w:p>
        </w:tc>
        <w:tc>
          <w:tcPr>
            <w:tcW w:w="1701" w:type="dxa"/>
          </w:tcPr>
          <w:p w:rsidR="006F1CFD" w:rsidRDefault="006F1CFD">
            <w:pPr>
              <w:pStyle w:val="ConsPlusNormal"/>
              <w:jc w:val="center"/>
            </w:pPr>
            <w:r>
              <w:t>Расчет фактического значения показателя по состоянию на отчетную дату</w:t>
            </w:r>
          </w:p>
        </w:tc>
        <w:tc>
          <w:tcPr>
            <w:tcW w:w="1417" w:type="dxa"/>
          </w:tcPr>
          <w:p w:rsidR="006F1CFD" w:rsidRDefault="006F1CFD">
            <w:pPr>
              <w:pStyle w:val="ConsPlusNormal"/>
              <w:jc w:val="center"/>
            </w:pPr>
            <w:r>
              <w:t>Причина отклонения</w:t>
            </w:r>
          </w:p>
        </w:tc>
      </w:tr>
      <w:tr w:rsidR="006F1CFD">
        <w:tc>
          <w:tcPr>
            <w:tcW w:w="737" w:type="dxa"/>
          </w:tcPr>
          <w:p w:rsidR="006F1CFD" w:rsidRDefault="006F1CFD">
            <w:pPr>
              <w:pStyle w:val="ConsPlusNormal"/>
              <w:jc w:val="center"/>
            </w:pPr>
            <w:r>
              <w:t>1</w:t>
            </w:r>
          </w:p>
        </w:tc>
        <w:tc>
          <w:tcPr>
            <w:tcW w:w="2665" w:type="dxa"/>
          </w:tcPr>
          <w:p w:rsidR="006F1CFD" w:rsidRDefault="006F1CFD">
            <w:pPr>
              <w:pStyle w:val="ConsPlusNormal"/>
              <w:jc w:val="center"/>
            </w:pPr>
            <w:r>
              <w:t>2</w:t>
            </w:r>
          </w:p>
        </w:tc>
        <w:tc>
          <w:tcPr>
            <w:tcW w:w="1587" w:type="dxa"/>
          </w:tcPr>
          <w:p w:rsidR="006F1CFD" w:rsidRDefault="006F1CFD">
            <w:pPr>
              <w:pStyle w:val="ConsPlusNormal"/>
              <w:jc w:val="center"/>
            </w:pPr>
            <w:r>
              <w:t>3</w:t>
            </w:r>
          </w:p>
        </w:tc>
        <w:tc>
          <w:tcPr>
            <w:tcW w:w="3005" w:type="dxa"/>
          </w:tcPr>
          <w:p w:rsidR="006F1CFD" w:rsidRDefault="006F1CFD">
            <w:pPr>
              <w:pStyle w:val="ConsPlusNormal"/>
              <w:jc w:val="center"/>
            </w:pPr>
            <w:r>
              <w:t>4</w:t>
            </w:r>
          </w:p>
        </w:tc>
        <w:tc>
          <w:tcPr>
            <w:tcW w:w="1757" w:type="dxa"/>
          </w:tcPr>
          <w:p w:rsidR="006F1CFD" w:rsidRDefault="006F1CFD">
            <w:pPr>
              <w:pStyle w:val="ConsPlusNormal"/>
              <w:jc w:val="center"/>
            </w:pPr>
            <w:r>
              <w:t>5</w:t>
            </w:r>
          </w:p>
        </w:tc>
        <w:tc>
          <w:tcPr>
            <w:tcW w:w="1417" w:type="dxa"/>
          </w:tcPr>
          <w:p w:rsidR="006F1CFD" w:rsidRDefault="006F1CFD">
            <w:pPr>
              <w:pStyle w:val="ConsPlusNormal"/>
              <w:jc w:val="center"/>
            </w:pPr>
            <w:r>
              <w:t>6</w:t>
            </w:r>
          </w:p>
        </w:tc>
        <w:tc>
          <w:tcPr>
            <w:tcW w:w="1701" w:type="dxa"/>
          </w:tcPr>
          <w:p w:rsidR="006F1CFD" w:rsidRDefault="006F1CFD">
            <w:pPr>
              <w:pStyle w:val="ConsPlusNormal"/>
              <w:jc w:val="center"/>
            </w:pPr>
            <w:r>
              <w:t>7</w:t>
            </w:r>
          </w:p>
        </w:tc>
        <w:tc>
          <w:tcPr>
            <w:tcW w:w="1417" w:type="dxa"/>
          </w:tcPr>
          <w:p w:rsidR="006F1CFD" w:rsidRDefault="006F1CFD">
            <w:pPr>
              <w:pStyle w:val="ConsPlusNormal"/>
              <w:jc w:val="center"/>
            </w:pPr>
            <w:r>
              <w:t>8</w:t>
            </w:r>
          </w:p>
        </w:tc>
        <w:tc>
          <w:tcPr>
            <w:tcW w:w="1757" w:type="dxa"/>
          </w:tcPr>
          <w:p w:rsidR="006F1CFD" w:rsidRDefault="006F1CFD">
            <w:pPr>
              <w:pStyle w:val="ConsPlusNormal"/>
              <w:jc w:val="center"/>
            </w:pPr>
            <w:r>
              <w:t>9</w:t>
            </w:r>
          </w:p>
        </w:tc>
        <w:tc>
          <w:tcPr>
            <w:tcW w:w="1701" w:type="dxa"/>
          </w:tcPr>
          <w:p w:rsidR="006F1CFD" w:rsidRDefault="006F1CFD">
            <w:pPr>
              <w:pStyle w:val="ConsPlusNormal"/>
              <w:jc w:val="center"/>
            </w:pPr>
            <w:r>
              <w:t>10</w:t>
            </w:r>
          </w:p>
        </w:tc>
        <w:tc>
          <w:tcPr>
            <w:tcW w:w="1417" w:type="dxa"/>
          </w:tcPr>
          <w:p w:rsidR="006F1CFD" w:rsidRDefault="006F1CFD">
            <w:pPr>
              <w:pStyle w:val="ConsPlusNormal"/>
              <w:jc w:val="center"/>
            </w:pPr>
            <w:r>
              <w:t>11</w:t>
            </w:r>
          </w:p>
        </w:tc>
      </w:tr>
      <w:tr w:rsidR="006F1CFD">
        <w:tc>
          <w:tcPr>
            <w:tcW w:w="737" w:type="dxa"/>
          </w:tcPr>
          <w:p w:rsidR="006F1CFD" w:rsidRDefault="006F1CFD">
            <w:pPr>
              <w:pStyle w:val="ConsPlusNormal"/>
            </w:pPr>
          </w:p>
        </w:tc>
        <w:tc>
          <w:tcPr>
            <w:tcW w:w="2665" w:type="dxa"/>
          </w:tcPr>
          <w:p w:rsidR="006F1CFD" w:rsidRDefault="006F1CFD">
            <w:pPr>
              <w:pStyle w:val="ConsPlusNormal"/>
            </w:pPr>
          </w:p>
        </w:tc>
        <w:tc>
          <w:tcPr>
            <w:tcW w:w="1587" w:type="dxa"/>
          </w:tcPr>
          <w:p w:rsidR="006F1CFD" w:rsidRDefault="006F1CFD">
            <w:pPr>
              <w:pStyle w:val="ConsPlusNormal"/>
            </w:pPr>
          </w:p>
        </w:tc>
        <w:tc>
          <w:tcPr>
            <w:tcW w:w="3005" w:type="dxa"/>
          </w:tcPr>
          <w:p w:rsidR="006F1CFD" w:rsidRDefault="006F1CFD">
            <w:pPr>
              <w:pStyle w:val="ConsPlusNormal"/>
            </w:pPr>
            <w:r>
              <w:t>Субсидии, предоставляемые из бюджета Московской области бюджетам муниципальных образований Московской области на создание новых и (или) благоустройство существующих парков культуры и отдыха, а также благоустройство парков, расположенных на землях лесного фонда</w:t>
            </w:r>
          </w:p>
        </w:tc>
        <w:tc>
          <w:tcPr>
            <w:tcW w:w="1757" w:type="dxa"/>
          </w:tcPr>
          <w:p w:rsidR="006F1CFD" w:rsidRDefault="006F1CFD">
            <w:pPr>
              <w:pStyle w:val="ConsPlusNormal"/>
            </w:pPr>
            <w:r>
              <w:t>Увеличение числа посетителей парков культуры и отдыха</w:t>
            </w:r>
          </w:p>
        </w:tc>
        <w:tc>
          <w:tcPr>
            <w:tcW w:w="1417" w:type="dxa"/>
          </w:tcPr>
          <w:p w:rsidR="006F1CFD" w:rsidRDefault="006F1CFD">
            <w:pPr>
              <w:pStyle w:val="ConsPlusNormal"/>
            </w:pPr>
            <w:r>
              <w:t>Проценты</w:t>
            </w:r>
          </w:p>
        </w:tc>
        <w:tc>
          <w:tcPr>
            <w:tcW w:w="1701" w:type="dxa"/>
          </w:tcPr>
          <w:p w:rsidR="006F1CFD" w:rsidRDefault="006F1CFD">
            <w:pPr>
              <w:pStyle w:val="ConsPlusNormal"/>
            </w:pPr>
          </w:p>
        </w:tc>
        <w:tc>
          <w:tcPr>
            <w:tcW w:w="1417" w:type="dxa"/>
          </w:tcPr>
          <w:p w:rsidR="006F1CFD" w:rsidRDefault="006F1CFD">
            <w:pPr>
              <w:pStyle w:val="ConsPlusNormal"/>
            </w:pPr>
            <w:r>
              <w:t>100</w:t>
            </w:r>
          </w:p>
        </w:tc>
        <w:tc>
          <w:tcPr>
            <w:tcW w:w="1757" w:type="dxa"/>
          </w:tcPr>
          <w:p w:rsidR="006F1CFD" w:rsidRDefault="006F1CFD">
            <w:pPr>
              <w:pStyle w:val="ConsPlusNormal"/>
            </w:pPr>
          </w:p>
        </w:tc>
        <w:tc>
          <w:tcPr>
            <w:tcW w:w="1701" w:type="dxa"/>
          </w:tcPr>
          <w:p w:rsidR="006F1CFD" w:rsidRDefault="006F1CFD">
            <w:pPr>
              <w:pStyle w:val="ConsPlusNormal"/>
            </w:pPr>
          </w:p>
        </w:tc>
        <w:tc>
          <w:tcPr>
            <w:tcW w:w="1417" w:type="dxa"/>
          </w:tcPr>
          <w:p w:rsidR="006F1CFD" w:rsidRDefault="006F1CFD">
            <w:pPr>
              <w:pStyle w:val="ConsPlusNormal"/>
            </w:pP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nformat"/>
        <w:jc w:val="both"/>
      </w:pPr>
      <w:r>
        <w:t>Руководитель центрального исполнительного</w:t>
      </w:r>
    </w:p>
    <w:p w:rsidR="006F1CFD" w:rsidRDefault="006F1CFD">
      <w:pPr>
        <w:pStyle w:val="ConsPlusNonformat"/>
        <w:jc w:val="both"/>
      </w:pPr>
      <w:r>
        <w:t>органа государственной власти</w:t>
      </w:r>
    </w:p>
    <w:p w:rsidR="006F1CFD" w:rsidRDefault="006F1CFD">
      <w:pPr>
        <w:pStyle w:val="ConsPlusNonformat"/>
        <w:jc w:val="both"/>
      </w:pPr>
      <w:r>
        <w:t>Московской области              ____________/______________________</w:t>
      </w:r>
    </w:p>
    <w:p w:rsidR="006F1CFD" w:rsidRDefault="006F1CFD">
      <w:pPr>
        <w:pStyle w:val="ConsPlusNonformat"/>
        <w:jc w:val="both"/>
      </w:pPr>
      <w:r>
        <w:t xml:space="preserve">                                  (подпись)   (фамилия и инициалы)</w:t>
      </w:r>
    </w:p>
    <w:p w:rsidR="006F1CFD" w:rsidRDefault="006F1CFD">
      <w:pPr>
        <w:pStyle w:val="ConsPlusNonformat"/>
        <w:jc w:val="both"/>
      </w:pPr>
    </w:p>
    <w:p w:rsidR="006F1CFD" w:rsidRDefault="006F1CFD">
      <w:pPr>
        <w:pStyle w:val="ConsPlusNonformat"/>
        <w:jc w:val="both"/>
      </w:pPr>
      <w:r>
        <w:t>Главный бухгалтер               ____________/______________________</w:t>
      </w:r>
    </w:p>
    <w:p w:rsidR="006F1CFD" w:rsidRDefault="006F1CFD">
      <w:pPr>
        <w:pStyle w:val="ConsPlusNonformat"/>
        <w:jc w:val="both"/>
      </w:pPr>
      <w:r>
        <w:t xml:space="preserve">                                  (подпись)   (фамилия и инициалы)</w:t>
      </w:r>
    </w:p>
    <w:p w:rsidR="006F1CFD" w:rsidRDefault="006F1CFD">
      <w:pPr>
        <w:pStyle w:val="ConsPlusNonformat"/>
        <w:jc w:val="both"/>
      </w:pPr>
    </w:p>
    <w:p w:rsidR="006F1CFD" w:rsidRDefault="006F1CFD">
      <w:pPr>
        <w:pStyle w:val="ConsPlusNonformat"/>
        <w:jc w:val="both"/>
      </w:pPr>
      <w:r>
        <w:t>"___" ___________ 20__ г.</w:t>
      </w:r>
    </w:p>
    <w:p w:rsidR="006F1CFD" w:rsidRDefault="006F1CFD">
      <w:pPr>
        <w:pStyle w:val="ConsPlusNonformat"/>
        <w:jc w:val="both"/>
      </w:pPr>
    </w:p>
    <w:p w:rsidR="006F1CFD" w:rsidRDefault="006F1CFD">
      <w:pPr>
        <w:pStyle w:val="ConsPlusNonformat"/>
        <w:jc w:val="both"/>
      </w:pPr>
      <w:r>
        <w:t xml:space="preserve">    Исполнитель: _____________/______________________/_________</w:t>
      </w:r>
    </w:p>
    <w:p w:rsidR="006F1CFD" w:rsidRDefault="006F1CFD">
      <w:pPr>
        <w:pStyle w:val="ConsPlusNormal"/>
        <w:jc w:val="both"/>
      </w:pPr>
    </w:p>
    <w:p w:rsidR="006F1CFD" w:rsidRDefault="006F1CFD">
      <w:pPr>
        <w:pStyle w:val="ConsPlusNormal"/>
        <w:jc w:val="both"/>
      </w:pPr>
      <w:r>
        <w:t>Примечания:</w:t>
      </w:r>
    </w:p>
    <w:p w:rsidR="006F1CFD" w:rsidRDefault="006F1CFD">
      <w:pPr>
        <w:pStyle w:val="ConsPlusNormal"/>
        <w:jc w:val="both"/>
      </w:pPr>
      <w:r>
        <w:t>Периодичность представления отчета: годовая.</w:t>
      </w:r>
    </w:p>
    <w:p w:rsidR="006F1CFD" w:rsidRDefault="006F1CFD">
      <w:pPr>
        <w:pStyle w:val="ConsPlusNormal"/>
        <w:jc w:val="both"/>
      </w:pPr>
      <w:r>
        <w:t>Сроки представления годового отчета: до 10 января года, следующего за отчетным.</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10</w:t>
      </w:r>
    </w:p>
    <w:p w:rsidR="006F1CFD" w:rsidRDefault="006F1CFD">
      <w:pPr>
        <w:pStyle w:val="ConsPlusNormal"/>
        <w:jc w:val="right"/>
      </w:pPr>
      <w:r>
        <w:t>к Порядку предоставления</w:t>
      </w:r>
    </w:p>
    <w:p w:rsidR="006F1CFD" w:rsidRDefault="006F1CFD">
      <w:pPr>
        <w:pStyle w:val="ConsPlusNormal"/>
        <w:jc w:val="right"/>
      </w:pPr>
      <w:r>
        <w:t>и расходования субсидий за счет</w:t>
      </w:r>
    </w:p>
    <w:p w:rsidR="006F1CFD" w:rsidRDefault="006F1CFD">
      <w:pPr>
        <w:pStyle w:val="ConsPlusNormal"/>
        <w:jc w:val="right"/>
      </w:pPr>
      <w:r>
        <w:t>средств бюджета Московской области</w:t>
      </w:r>
    </w:p>
    <w:p w:rsidR="006F1CFD" w:rsidRDefault="006F1CFD">
      <w:pPr>
        <w:pStyle w:val="ConsPlusNormal"/>
        <w:jc w:val="right"/>
      </w:pPr>
      <w:r>
        <w:t>бюджетам муниципальных образований</w:t>
      </w:r>
    </w:p>
    <w:p w:rsidR="006F1CFD" w:rsidRDefault="006F1CFD">
      <w:pPr>
        <w:pStyle w:val="ConsPlusNormal"/>
        <w:jc w:val="right"/>
      </w:pPr>
      <w:r>
        <w:t>Московской области на создание новых</w:t>
      </w:r>
    </w:p>
    <w:p w:rsidR="006F1CFD" w:rsidRDefault="006F1CFD">
      <w:pPr>
        <w:pStyle w:val="ConsPlusNormal"/>
        <w:jc w:val="right"/>
      </w:pPr>
      <w:r>
        <w:t>и (или) благоустройство существующих</w:t>
      </w:r>
    </w:p>
    <w:p w:rsidR="006F1CFD" w:rsidRDefault="006F1CFD">
      <w:pPr>
        <w:pStyle w:val="ConsPlusNormal"/>
        <w:jc w:val="right"/>
      </w:pPr>
      <w:r>
        <w:t>парков культуры и отдыха,</w:t>
      </w:r>
    </w:p>
    <w:p w:rsidR="006F1CFD" w:rsidRDefault="006F1CFD">
      <w:pPr>
        <w:pStyle w:val="ConsPlusNormal"/>
        <w:jc w:val="right"/>
      </w:pPr>
      <w:r>
        <w:t>а также на благоустройство парков,</w:t>
      </w:r>
    </w:p>
    <w:p w:rsidR="006F1CFD" w:rsidRDefault="006F1CFD">
      <w:pPr>
        <w:pStyle w:val="ConsPlusNormal"/>
        <w:jc w:val="right"/>
      </w:pPr>
      <w:r>
        <w:t>расположенных на землях лесного</w:t>
      </w:r>
    </w:p>
    <w:p w:rsidR="006F1CFD" w:rsidRDefault="006F1CFD">
      <w:pPr>
        <w:pStyle w:val="ConsPlusNormal"/>
        <w:jc w:val="right"/>
      </w:pPr>
      <w:r>
        <w:t>фонда, и распределение указанных</w:t>
      </w:r>
    </w:p>
    <w:p w:rsidR="006F1CFD" w:rsidRDefault="006F1CFD">
      <w:pPr>
        <w:pStyle w:val="ConsPlusNormal"/>
        <w:jc w:val="right"/>
      </w:pPr>
      <w:r>
        <w:t>субсидий между муниципальными</w:t>
      </w:r>
    </w:p>
    <w:p w:rsidR="006F1CFD" w:rsidRDefault="006F1CFD">
      <w:pPr>
        <w:pStyle w:val="ConsPlusNormal"/>
        <w:jc w:val="right"/>
      </w:pPr>
      <w:r>
        <w:t>образованиями Московской области</w:t>
      </w:r>
    </w:p>
    <w:p w:rsidR="006F1CFD" w:rsidRDefault="006F1CFD">
      <w:pPr>
        <w:pStyle w:val="ConsPlusNormal"/>
        <w:jc w:val="right"/>
      </w:pPr>
      <w:r>
        <w:t>на 2018-2021 годы</w:t>
      </w:r>
    </w:p>
    <w:p w:rsidR="006F1CFD" w:rsidRDefault="006F1CFD">
      <w:pPr>
        <w:pStyle w:val="ConsPlusNormal"/>
        <w:jc w:val="center"/>
      </w:pPr>
    </w:p>
    <w:p w:rsidR="006F1CFD" w:rsidRDefault="006F1CFD">
      <w:pPr>
        <w:pStyle w:val="ConsPlusNormal"/>
        <w:jc w:val="center"/>
      </w:pPr>
      <w:r>
        <w:t>Список изменяющих документов</w:t>
      </w:r>
    </w:p>
    <w:p w:rsidR="006F1CFD" w:rsidRDefault="006F1CFD">
      <w:pPr>
        <w:pStyle w:val="ConsPlusNormal"/>
        <w:jc w:val="center"/>
      </w:pPr>
      <w:r>
        <w:t xml:space="preserve">(в ред. </w:t>
      </w:r>
      <w:hyperlink r:id="rId265" w:history="1">
        <w:r>
          <w:rPr>
            <w:color w:val="0000FF"/>
          </w:rPr>
          <w:t>постановления</w:t>
        </w:r>
      </w:hyperlink>
      <w:r>
        <w:t xml:space="preserve"> Правительства МО от 30.05.2017 N 394/18)</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84" w:name="P10822"/>
      <w:bookmarkEnd w:id="84"/>
      <w:r>
        <w:t>СВОДНЫЙ ОТЧЕТ</w:t>
      </w:r>
    </w:p>
    <w:p w:rsidR="006F1CFD" w:rsidRDefault="006F1CFD">
      <w:pPr>
        <w:pStyle w:val="ConsPlusNormal"/>
        <w:jc w:val="center"/>
      </w:pPr>
      <w:r>
        <w:t>о достижении значений показателей результативности</w:t>
      </w:r>
    </w:p>
    <w:p w:rsidR="006F1CFD" w:rsidRDefault="006F1CFD">
      <w:pPr>
        <w:pStyle w:val="ConsPlusNormal"/>
        <w:jc w:val="center"/>
      </w:pPr>
      <w:r>
        <w:t>предоставления и расходования субсидий за счет средств</w:t>
      </w:r>
    </w:p>
    <w:p w:rsidR="006F1CFD" w:rsidRDefault="006F1CFD">
      <w:pPr>
        <w:pStyle w:val="ConsPlusNormal"/>
        <w:jc w:val="center"/>
      </w:pPr>
      <w:r>
        <w:t>бюджета Московской области бюджетам муниципальных</w:t>
      </w:r>
    </w:p>
    <w:p w:rsidR="006F1CFD" w:rsidRDefault="006F1CFD">
      <w:pPr>
        <w:pStyle w:val="ConsPlusNormal"/>
        <w:jc w:val="center"/>
      </w:pPr>
      <w:r>
        <w:t>образований Московской области на мероприятия</w:t>
      </w:r>
    </w:p>
    <w:p w:rsidR="006F1CFD" w:rsidRDefault="006F1CFD">
      <w:pPr>
        <w:pStyle w:val="ConsPlusNormal"/>
        <w:jc w:val="center"/>
      </w:pPr>
      <w:r>
        <w:t>по благоустройству парков, расположенных на землях</w:t>
      </w:r>
    </w:p>
    <w:p w:rsidR="006F1CFD" w:rsidRDefault="006F1CFD">
      <w:pPr>
        <w:pStyle w:val="ConsPlusNormal"/>
        <w:jc w:val="center"/>
      </w:pPr>
      <w:r>
        <w:t>лесного фонда,</w:t>
      </w:r>
    </w:p>
    <w:p w:rsidR="006F1CFD" w:rsidRDefault="006F1CFD">
      <w:pPr>
        <w:pStyle w:val="ConsPlusNormal"/>
        <w:jc w:val="center"/>
      </w:pPr>
      <w:r>
        <w:t>по состоянию на ____________ 20__ года</w:t>
      </w:r>
    </w:p>
    <w:p w:rsidR="006F1CFD" w:rsidRDefault="006F1CFD">
      <w:pPr>
        <w:pStyle w:val="ConsPlusNormal"/>
        <w:jc w:val="both"/>
      </w:pPr>
    </w:p>
    <w:p w:rsidR="006F1CFD" w:rsidRDefault="006F1CFD">
      <w:pPr>
        <w:sectPr w:rsidR="006F1CF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665"/>
        <w:gridCol w:w="1587"/>
        <w:gridCol w:w="3005"/>
        <w:gridCol w:w="1757"/>
        <w:gridCol w:w="1417"/>
        <w:gridCol w:w="1701"/>
        <w:gridCol w:w="1417"/>
        <w:gridCol w:w="1757"/>
        <w:gridCol w:w="1701"/>
        <w:gridCol w:w="1417"/>
      </w:tblGrid>
      <w:tr w:rsidR="006F1CFD">
        <w:tc>
          <w:tcPr>
            <w:tcW w:w="737" w:type="dxa"/>
          </w:tcPr>
          <w:p w:rsidR="006F1CFD" w:rsidRDefault="006F1CFD">
            <w:pPr>
              <w:pStyle w:val="ConsPlusNormal"/>
              <w:jc w:val="center"/>
            </w:pPr>
            <w:r>
              <w:lastRenderedPageBreak/>
              <w:t>N п/п</w:t>
            </w:r>
          </w:p>
        </w:tc>
        <w:tc>
          <w:tcPr>
            <w:tcW w:w="2665" w:type="dxa"/>
          </w:tcPr>
          <w:p w:rsidR="006F1CFD" w:rsidRDefault="006F1CFD">
            <w:pPr>
              <w:pStyle w:val="ConsPlusNormal"/>
              <w:jc w:val="center"/>
            </w:pPr>
            <w:r>
              <w:t>Наименование муниципальных образований Московской области - получателей субсидий</w:t>
            </w:r>
          </w:p>
        </w:tc>
        <w:tc>
          <w:tcPr>
            <w:tcW w:w="1587" w:type="dxa"/>
          </w:tcPr>
          <w:p w:rsidR="006F1CFD" w:rsidRDefault="006F1CFD">
            <w:pPr>
              <w:pStyle w:val="ConsPlusNormal"/>
              <w:jc w:val="center"/>
            </w:pPr>
            <w:r>
              <w:t>Направление расходов</w:t>
            </w:r>
          </w:p>
        </w:tc>
        <w:tc>
          <w:tcPr>
            <w:tcW w:w="3005" w:type="dxa"/>
          </w:tcPr>
          <w:p w:rsidR="006F1CFD" w:rsidRDefault="006F1CFD">
            <w:pPr>
              <w:pStyle w:val="ConsPlusNormal"/>
              <w:jc w:val="center"/>
            </w:pPr>
            <w:r>
              <w:t>Наименование мероприятия</w:t>
            </w:r>
          </w:p>
        </w:tc>
        <w:tc>
          <w:tcPr>
            <w:tcW w:w="1757" w:type="dxa"/>
          </w:tcPr>
          <w:p w:rsidR="006F1CFD" w:rsidRDefault="006F1CFD">
            <w:pPr>
              <w:pStyle w:val="ConsPlusNormal"/>
              <w:jc w:val="center"/>
            </w:pPr>
            <w:r>
              <w:t>Наименование показателя</w:t>
            </w:r>
          </w:p>
        </w:tc>
        <w:tc>
          <w:tcPr>
            <w:tcW w:w="1417" w:type="dxa"/>
          </w:tcPr>
          <w:p w:rsidR="006F1CFD" w:rsidRDefault="006F1CFD">
            <w:pPr>
              <w:pStyle w:val="ConsPlusNormal"/>
              <w:jc w:val="center"/>
            </w:pPr>
            <w:r>
              <w:t>Единица измерения</w:t>
            </w:r>
          </w:p>
        </w:tc>
        <w:tc>
          <w:tcPr>
            <w:tcW w:w="1701" w:type="dxa"/>
          </w:tcPr>
          <w:p w:rsidR="006F1CFD" w:rsidRDefault="006F1CFD">
            <w:pPr>
              <w:pStyle w:val="ConsPlusNormal"/>
              <w:jc w:val="center"/>
            </w:pPr>
            <w:r>
              <w:t>Год, на который запланировано достижение показателя</w:t>
            </w:r>
          </w:p>
        </w:tc>
        <w:tc>
          <w:tcPr>
            <w:tcW w:w="1417" w:type="dxa"/>
          </w:tcPr>
          <w:p w:rsidR="006F1CFD" w:rsidRDefault="006F1CFD">
            <w:pPr>
              <w:pStyle w:val="ConsPlusNormal"/>
              <w:jc w:val="center"/>
            </w:pPr>
            <w:r>
              <w:t>Плановое значение показателя</w:t>
            </w:r>
          </w:p>
        </w:tc>
        <w:tc>
          <w:tcPr>
            <w:tcW w:w="1757" w:type="dxa"/>
          </w:tcPr>
          <w:p w:rsidR="006F1CFD" w:rsidRDefault="006F1CFD">
            <w:pPr>
              <w:pStyle w:val="ConsPlusNormal"/>
              <w:jc w:val="center"/>
            </w:pPr>
            <w:r>
              <w:t>Фактическое значение показателя по состоянию на отчетную дату</w:t>
            </w:r>
          </w:p>
        </w:tc>
        <w:tc>
          <w:tcPr>
            <w:tcW w:w="1701" w:type="dxa"/>
          </w:tcPr>
          <w:p w:rsidR="006F1CFD" w:rsidRDefault="006F1CFD">
            <w:pPr>
              <w:pStyle w:val="ConsPlusNormal"/>
              <w:jc w:val="center"/>
            </w:pPr>
            <w:r>
              <w:t>Расчет фактического значения показателя по состоянию на отчетную дату</w:t>
            </w:r>
          </w:p>
        </w:tc>
        <w:tc>
          <w:tcPr>
            <w:tcW w:w="1417" w:type="dxa"/>
          </w:tcPr>
          <w:p w:rsidR="006F1CFD" w:rsidRDefault="006F1CFD">
            <w:pPr>
              <w:pStyle w:val="ConsPlusNormal"/>
              <w:jc w:val="center"/>
            </w:pPr>
            <w:r>
              <w:t>Причина отклонения</w:t>
            </w:r>
          </w:p>
        </w:tc>
      </w:tr>
      <w:tr w:rsidR="006F1CFD">
        <w:tc>
          <w:tcPr>
            <w:tcW w:w="737" w:type="dxa"/>
          </w:tcPr>
          <w:p w:rsidR="006F1CFD" w:rsidRDefault="006F1CFD">
            <w:pPr>
              <w:pStyle w:val="ConsPlusNormal"/>
              <w:jc w:val="center"/>
            </w:pPr>
            <w:r>
              <w:t>1</w:t>
            </w:r>
          </w:p>
        </w:tc>
        <w:tc>
          <w:tcPr>
            <w:tcW w:w="2665" w:type="dxa"/>
          </w:tcPr>
          <w:p w:rsidR="006F1CFD" w:rsidRDefault="006F1CFD">
            <w:pPr>
              <w:pStyle w:val="ConsPlusNormal"/>
              <w:jc w:val="center"/>
            </w:pPr>
            <w:r>
              <w:t>2</w:t>
            </w:r>
          </w:p>
        </w:tc>
        <w:tc>
          <w:tcPr>
            <w:tcW w:w="1587" w:type="dxa"/>
          </w:tcPr>
          <w:p w:rsidR="006F1CFD" w:rsidRDefault="006F1CFD">
            <w:pPr>
              <w:pStyle w:val="ConsPlusNormal"/>
              <w:jc w:val="center"/>
            </w:pPr>
            <w:r>
              <w:t>3</w:t>
            </w:r>
          </w:p>
        </w:tc>
        <w:tc>
          <w:tcPr>
            <w:tcW w:w="3005" w:type="dxa"/>
          </w:tcPr>
          <w:p w:rsidR="006F1CFD" w:rsidRDefault="006F1CFD">
            <w:pPr>
              <w:pStyle w:val="ConsPlusNormal"/>
              <w:jc w:val="center"/>
            </w:pPr>
            <w:r>
              <w:t>4</w:t>
            </w:r>
          </w:p>
        </w:tc>
        <w:tc>
          <w:tcPr>
            <w:tcW w:w="1757" w:type="dxa"/>
          </w:tcPr>
          <w:p w:rsidR="006F1CFD" w:rsidRDefault="006F1CFD">
            <w:pPr>
              <w:pStyle w:val="ConsPlusNormal"/>
              <w:jc w:val="center"/>
            </w:pPr>
            <w:r>
              <w:t>5</w:t>
            </w:r>
          </w:p>
        </w:tc>
        <w:tc>
          <w:tcPr>
            <w:tcW w:w="1417" w:type="dxa"/>
          </w:tcPr>
          <w:p w:rsidR="006F1CFD" w:rsidRDefault="006F1CFD">
            <w:pPr>
              <w:pStyle w:val="ConsPlusNormal"/>
              <w:jc w:val="center"/>
            </w:pPr>
            <w:r>
              <w:t>6</w:t>
            </w:r>
          </w:p>
        </w:tc>
        <w:tc>
          <w:tcPr>
            <w:tcW w:w="1701" w:type="dxa"/>
          </w:tcPr>
          <w:p w:rsidR="006F1CFD" w:rsidRDefault="006F1CFD">
            <w:pPr>
              <w:pStyle w:val="ConsPlusNormal"/>
              <w:jc w:val="center"/>
            </w:pPr>
            <w:r>
              <w:t>7</w:t>
            </w:r>
          </w:p>
        </w:tc>
        <w:tc>
          <w:tcPr>
            <w:tcW w:w="1417" w:type="dxa"/>
          </w:tcPr>
          <w:p w:rsidR="006F1CFD" w:rsidRDefault="006F1CFD">
            <w:pPr>
              <w:pStyle w:val="ConsPlusNormal"/>
              <w:jc w:val="center"/>
            </w:pPr>
            <w:r>
              <w:t>8</w:t>
            </w:r>
          </w:p>
        </w:tc>
        <w:tc>
          <w:tcPr>
            <w:tcW w:w="1757" w:type="dxa"/>
          </w:tcPr>
          <w:p w:rsidR="006F1CFD" w:rsidRDefault="006F1CFD">
            <w:pPr>
              <w:pStyle w:val="ConsPlusNormal"/>
              <w:jc w:val="center"/>
            </w:pPr>
            <w:r>
              <w:t>9</w:t>
            </w:r>
          </w:p>
        </w:tc>
        <w:tc>
          <w:tcPr>
            <w:tcW w:w="1701" w:type="dxa"/>
          </w:tcPr>
          <w:p w:rsidR="006F1CFD" w:rsidRDefault="006F1CFD">
            <w:pPr>
              <w:pStyle w:val="ConsPlusNormal"/>
              <w:jc w:val="center"/>
            </w:pPr>
            <w:r>
              <w:t>10</w:t>
            </w:r>
          </w:p>
        </w:tc>
        <w:tc>
          <w:tcPr>
            <w:tcW w:w="1417" w:type="dxa"/>
          </w:tcPr>
          <w:p w:rsidR="006F1CFD" w:rsidRDefault="006F1CFD">
            <w:pPr>
              <w:pStyle w:val="ConsPlusNormal"/>
              <w:jc w:val="center"/>
            </w:pPr>
            <w:r>
              <w:t>11</w:t>
            </w:r>
          </w:p>
        </w:tc>
      </w:tr>
      <w:tr w:rsidR="006F1CFD">
        <w:tc>
          <w:tcPr>
            <w:tcW w:w="737" w:type="dxa"/>
          </w:tcPr>
          <w:p w:rsidR="006F1CFD" w:rsidRDefault="006F1CFD">
            <w:pPr>
              <w:pStyle w:val="ConsPlusNormal"/>
            </w:pPr>
            <w:r>
              <w:t>1</w:t>
            </w:r>
          </w:p>
        </w:tc>
        <w:tc>
          <w:tcPr>
            <w:tcW w:w="2665" w:type="dxa"/>
          </w:tcPr>
          <w:p w:rsidR="006F1CFD" w:rsidRDefault="006F1CFD">
            <w:pPr>
              <w:pStyle w:val="ConsPlusNormal"/>
            </w:pPr>
          </w:p>
        </w:tc>
        <w:tc>
          <w:tcPr>
            <w:tcW w:w="1587" w:type="dxa"/>
          </w:tcPr>
          <w:p w:rsidR="006F1CFD" w:rsidRDefault="006F1CFD">
            <w:pPr>
              <w:pStyle w:val="ConsPlusNormal"/>
            </w:pPr>
          </w:p>
        </w:tc>
        <w:tc>
          <w:tcPr>
            <w:tcW w:w="3005" w:type="dxa"/>
          </w:tcPr>
          <w:p w:rsidR="006F1CFD" w:rsidRDefault="006F1CFD">
            <w:pPr>
              <w:pStyle w:val="ConsPlusNormal"/>
            </w:pPr>
            <w:r>
              <w:t>Субсидии, предоставляемые из бюджета Московской области бюджетам муниципальных образований Московской области на создание новых и (или) благоустройство существующих парков культуры и отдыха, а также благоустройство парков, расположенных на землях лесного фонда</w:t>
            </w:r>
          </w:p>
        </w:tc>
        <w:tc>
          <w:tcPr>
            <w:tcW w:w="1757" w:type="dxa"/>
          </w:tcPr>
          <w:p w:rsidR="006F1CFD" w:rsidRDefault="006F1CFD">
            <w:pPr>
              <w:pStyle w:val="ConsPlusNormal"/>
            </w:pPr>
            <w:r>
              <w:t>Увеличение числа посетителей парков, расположенных на землях лесного фонда</w:t>
            </w:r>
          </w:p>
        </w:tc>
        <w:tc>
          <w:tcPr>
            <w:tcW w:w="1417" w:type="dxa"/>
          </w:tcPr>
          <w:p w:rsidR="006F1CFD" w:rsidRDefault="006F1CFD">
            <w:pPr>
              <w:pStyle w:val="ConsPlusNormal"/>
            </w:pPr>
            <w:r>
              <w:t>Проценты</w:t>
            </w:r>
          </w:p>
        </w:tc>
        <w:tc>
          <w:tcPr>
            <w:tcW w:w="1701" w:type="dxa"/>
          </w:tcPr>
          <w:p w:rsidR="006F1CFD" w:rsidRDefault="006F1CFD">
            <w:pPr>
              <w:pStyle w:val="ConsPlusNormal"/>
            </w:pPr>
          </w:p>
        </w:tc>
        <w:tc>
          <w:tcPr>
            <w:tcW w:w="1417" w:type="dxa"/>
          </w:tcPr>
          <w:p w:rsidR="006F1CFD" w:rsidRDefault="006F1CFD">
            <w:pPr>
              <w:pStyle w:val="ConsPlusNormal"/>
            </w:pPr>
            <w:r>
              <w:t>100</w:t>
            </w:r>
          </w:p>
        </w:tc>
        <w:tc>
          <w:tcPr>
            <w:tcW w:w="1757" w:type="dxa"/>
          </w:tcPr>
          <w:p w:rsidR="006F1CFD" w:rsidRDefault="006F1CFD">
            <w:pPr>
              <w:pStyle w:val="ConsPlusNormal"/>
            </w:pPr>
          </w:p>
        </w:tc>
        <w:tc>
          <w:tcPr>
            <w:tcW w:w="1701" w:type="dxa"/>
          </w:tcPr>
          <w:p w:rsidR="006F1CFD" w:rsidRDefault="006F1CFD">
            <w:pPr>
              <w:pStyle w:val="ConsPlusNormal"/>
            </w:pPr>
          </w:p>
        </w:tc>
        <w:tc>
          <w:tcPr>
            <w:tcW w:w="1417" w:type="dxa"/>
          </w:tcPr>
          <w:p w:rsidR="006F1CFD" w:rsidRDefault="006F1CFD">
            <w:pPr>
              <w:pStyle w:val="ConsPlusNormal"/>
            </w:pP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nformat"/>
        <w:jc w:val="both"/>
      </w:pPr>
      <w:r>
        <w:t>Руководитель центрального исполнительного</w:t>
      </w:r>
    </w:p>
    <w:p w:rsidR="006F1CFD" w:rsidRDefault="006F1CFD">
      <w:pPr>
        <w:pStyle w:val="ConsPlusNonformat"/>
        <w:jc w:val="both"/>
      </w:pPr>
      <w:r>
        <w:t>органа государственной власти</w:t>
      </w:r>
    </w:p>
    <w:p w:rsidR="006F1CFD" w:rsidRDefault="006F1CFD">
      <w:pPr>
        <w:pStyle w:val="ConsPlusNonformat"/>
        <w:jc w:val="both"/>
      </w:pPr>
      <w:r>
        <w:t>Московской области              ____________/______________________</w:t>
      </w:r>
    </w:p>
    <w:p w:rsidR="006F1CFD" w:rsidRDefault="006F1CFD">
      <w:pPr>
        <w:pStyle w:val="ConsPlusNonformat"/>
        <w:jc w:val="both"/>
      </w:pPr>
      <w:r>
        <w:t xml:space="preserve">                                  (подпись)   (фамилия и инициалы)</w:t>
      </w:r>
    </w:p>
    <w:p w:rsidR="006F1CFD" w:rsidRDefault="006F1CFD">
      <w:pPr>
        <w:pStyle w:val="ConsPlusNonformat"/>
        <w:jc w:val="both"/>
      </w:pPr>
    </w:p>
    <w:p w:rsidR="006F1CFD" w:rsidRDefault="006F1CFD">
      <w:pPr>
        <w:pStyle w:val="ConsPlusNonformat"/>
        <w:jc w:val="both"/>
      </w:pPr>
      <w:r>
        <w:t>Главный бухгалтер               ____________/______________________</w:t>
      </w:r>
    </w:p>
    <w:p w:rsidR="006F1CFD" w:rsidRDefault="006F1CFD">
      <w:pPr>
        <w:pStyle w:val="ConsPlusNonformat"/>
        <w:jc w:val="both"/>
      </w:pPr>
      <w:r>
        <w:t xml:space="preserve">                                  (подпись)   (фамилия и инициалы)</w:t>
      </w:r>
    </w:p>
    <w:p w:rsidR="006F1CFD" w:rsidRDefault="006F1CFD">
      <w:pPr>
        <w:pStyle w:val="ConsPlusNonformat"/>
        <w:jc w:val="both"/>
      </w:pPr>
    </w:p>
    <w:p w:rsidR="006F1CFD" w:rsidRDefault="006F1CFD">
      <w:pPr>
        <w:pStyle w:val="ConsPlusNonformat"/>
        <w:jc w:val="both"/>
      </w:pPr>
      <w:r>
        <w:t>"___" ___________ 20__ г.</w:t>
      </w:r>
    </w:p>
    <w:p w:rsidR="006F1CFD" w:rsidRDefault="006F1CFD">
      <w:pPr>
        <w:pStyle w:val="ConsPlusNonformat"/>
        <w:jc w:val="both"/>
      </w:pPr>
    </w:p>
    <w:p w:rsidR="006F1CFD" w:rsidRDefault="006F1CFD">
      <w:pPr>
        <w:pStyle w:val="ConsPlusNonformat"/>
        <w:jc w:val="both"/>
      </w:pPr>
      <w:r>
        <w:t>Исполнитель: _____________/______________________/_________</w:t>
      </w:r>
    </w:p>
    <w:p w:rsidR="006F1CFD" w:rsidRDefault="006F1CFD">
      <w:pPr>
        <w:pStyle w:val="ConsPlusNormal"/>
        <w:jc w:val="both"/>
      </w:pPr>
    </w:p>
    <w:p w:rsidR="006F1CFD" w:rsidRDefault="006F1CFD">
      <w:pPr>
        <w:pStyle w:val="ConsPlusNormal"/>
        <w:jc w:val="both"/>
      </w:pPr>
      <w:r>
        <w:t>Примечания:</w:t>
      </w:r>
    </w:p>
    <w:p w:rsidR="006F1CFD" w:rsidRDefault="006F1CFD">
      <w:pPr>
        <w:pStyle w:val="ConsPlusNormal"/>
        <w:jc w:val="both"/>
      </w:pPr>
      <w:r>
        <w:t>Периодичность представления отчета: годовая.</w:t>
      </w:r>
    </w:p>
    <w:p w:rsidR="006F1CFD" w:rsidRDefault="006F1CFD">
      <w:pPr>
        <w:pStyle w:val="ConsPlusNormal"/>
        <w:jc w:val="both"/>
      </w:pPr>
      <w:r>
        <w:t>Сроки представления годового отчета: до 10 января года, следующего за отчетным.</w:t>
      </w:r>
    </w:p>
    <w:p w:rsidR="006F1CFD" w:rsidRDefault="006F1CFD">
      <w:pPr>
        <w:pStyle w:val="ConsPlusNormal"/>
        <w:jc w:val="both"/>
      </w:pPr>
    </w:p>
    <w:p w:rsidR="006F1CFD" w:rsidRDefault="006F1CFD">
      <w:pPr>
        <w:pStyle w:val="ConsPlusNormal"/>
        <w:jc w:val="center"/>
        <w:outlineLvl w:val="2"/>
      </w:pPr>
      <w:bookmarkStart w:id="85" w:name="P10881"/>
      <w:bookmarkEnd w:id="85"/>
      <w:r>
        <w:t>15.7. Порядок</w:t>
      </w:r>
    </w:p>
    <w:p w:rsidR="006F1CFD" w:rsidRDefault="006F1CFD">
      <w:pPr>
        <w:pStyle w:val="ConsPlusNormal"/>
        <w:jc w:val="center"/>
      </w:pPr>
      <w:r>
        <w:t>предоставления и расходования иных межбюджетных трансфертов,</w:t>
      </w:r>
    </w:p>
    <w:p w:rsidR="006F1CFD" w:rsidRDefault="006F1CFD">
      <w:pPr>
        <w:pStyle w:val="ConsPlusNormal"/>
        <w:jc w:val="center"/>
      </w:pPr>
      <w:r>
        <w:t>предоставляемых из бюджета Московской области бюджетам</w:t>
      </w:r>
    </w:p>
    <w:p w:rsidR="006F1CFD" w:rsidRDefault="006F1CFD">
      <w:pPr>
        <w:pStyle w:val="ConsPlusNormal"/>
        <w:jc w:val="center"/>
      </w:pPr>
      <w:r>
        <w:t>муниципальных образований Московской области на премирование</w:t>
      </w:r>
    </w:p>
    <w:p w:rsidR="006F1CFD" w:rsidRDefault="006F1CFD">
      <w:pPr>
        <w:pStyle w:val="ConsPlusNormal"/>
        <w:jc w:val="center"/>
      </w:pPr>
      <w:r>
        <w:t>победителей смотра-конкурса "Парки Подмосковья"</w:t>
      </w:r>
    </w:p>
    <w:p w:rsidR="006F1CFD" w:rsidRDefault="006F1CFD">
      <w:pPr>
        <w:pStyle w:val="ConsPlusNormal"/>
        <w:jc w:val="both"/>
      </w:pPr>
    </w:p>
    <w:p w:rsidR="006F1CFD" w:rsidRDefault="006F1CFD">
      <w:pPr>
        <w:pStyle w:val="ConsPlusNormal"/>
        <w:ind w:firstLine="540"/>
        <w:jc w:val="both"/>
      </w:pPr>
      <w:r>
        <w:t>1. Настоящий Порядок предоставления и расходования иных межбюджетных трансфертов, предоставляемых из бюджета Московской области бюджетам муниципальных образований Московской области на премирование победителей смотра-конкурса "Парки Подмосковья" (далее - иные межбюджетные трансферты), определяет условия предоставления и расходования иных межбюджетных трансфертов из бюджета Московской области бюджетам муниципальных образований Московской области на премирование победителей смотра-конкурса "Парки Подмосковья" (далее - Конкурс).</w:t>
      </w:r>
    </w:p>
    <w:p w:rsidR="006F1CFD" w:rsidRDefault="006F1CFD">
      <w:pPr>
        <w:pStyle w:val="ConsPlusNormal"/>
        <w:ind w:firstLine="540"/>
        <w:jc w:val="both"/>
      </w:pPr>
      <w:r>
        <w:t>2. Иные межбюджетные трансферты предоставляются в пределах средств, предусмотренных законом Московской области о бюджете Московской области на очередной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rsidR="006F1CFD" w:rsidRDefault="006F1CFD">
      <w:pPr>
        <w:pStyle w:val="ConsPlusNormal"/>
        <w:ind w:firstLine="540"/>
        <w:jc w:val="both"/>
      </w:pPr>
      <w:r>
        <w:t>3. Иные межбюджетные трансферты предоставляются при:</w:t>
      </w:r>
    </w:p>
    <w:p w:rsidR="006F1CFD" w:rsidRDefault="006F1CFD">
      <w:pPr>
        <w:pStyle w:val="ConsPlusNormal"/>
        <w:ind w:firstLine="540"/>
        <w:jc w:val="both"/>
      </w:pPr>
      <w:r>
        <w:t>наличии соглашения, заключенного между Министерством культуры Московской области и уполномоченным органом местного самоуправления муниципального образования Московской области - получателем иных межбюджетных трансфертов о предоставлении иных межбюджетных трансфертов, определяющего права и обязанности сторон при предоставлении и расходовании иных межбюджетных трансфертов и предусматривающего цели предоставления, сроки, порядок, условия перечисления и расходования иных межбюджетных трансфертов, в том числе в части размещения заказа для муниципальных нужд, источником финансового обеспечения которых являются иные межбюджетные трансферты, обязанность возврата иных межбюджетных трансфертов в бюджет Московской области в случае нецелевого использования и неиспользованных остатков иных межбюджетных трансфертов в соответствии с федеральным законодательством и законодательством Московской области, а также ответственность за нарушение условий, установленных при предоставлении иных межбюджетных трансфертов в рамках соглашения, в соответствии с законодательством Российской Федерации;</w:t>
      </w:r>
    </w:p>
    <w:p w:rsidR="006F1CFD" w:rsidRDefault="006F1CFD">
      <w:pPr>
        <w:pStyle w:val="ConsPlusNormal"/>
        <w:ind w:firstLine="540"/>
        <w:jc w:val="both"/>
      </w:pPr>
      <w:r>
        <w:t>наличии соглашения об информационном взаимодействии при предоставлении межбюджетных трансфертов из бюджета Московской области между органами местного самоуправления муниципальных районов (городских округов) Московской области и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 в установленным им порядке (</w:t>
      </w:r>
      <w:hyperlink r:id="rId266" w:history="1">
        <w:r>
          <w:rPr>
            <w:color w:val="0000FF"/>
          </w:rPr>
          <w:t>ст. 6</w:t>
        </w:r>
      </w:hyperlink>
      <w:r>
        <w:t xml:space="preserve"> Закона Московской области N 123/2010-ОЗ "О межбюджетных отношениях в Московской </w:t>
      </w:r>
      <w:r>
        <w:lastRenderedPageBreak/>
        <w:t>области");</w:t>
      </w:r>
    </w:p>
    <w:p w:rsidR="006F1CFD" w:rsidRDefault="006F1CFD">
      <w:pPr>
        <w:pStyle w:val="ConsPlusNormal"/>
        <w:ind w:firstLine="540"/>
        <w:jc w:val="both"/>
      </w:pPr>
      <w:r>
        <w:t>отсутствие задолженности по страховым взносам в государственные внебюджетные фонды (</w:t>
      </w:r>
      <w:hyperlink r:id="rId267" w:history="1">
        <w:r>
          <w:rPr>
            <w:color w:val="0000FF"/>
          </w:rPr>
          <w:t>ст. 6</w:t>
        </w:r>
      </w:hyperlink>
      <w:r>
        <w:t xml:space="preserve"> Закона Московской области N 123/2010-ОЗ "О межбюджетных отношениях в Московской области").</w:t>
      </w:r>
    </w:p>
    <w:p w:rsidR="006F1CFD" w:rsidRDefault="006F1CFD">
      <w:pPr>
        <w:pStyle w:val="ConsPlusNormal"/>
        <w:ind w:firstLine="540"/>
        <w:jc w:val="both"/>
      </w:pPr>
      <w:r>
        <w:t xml:space="preserve">4. Органы местного самоуправления муниципальных образований Московской области - получатели иных межбюджетных трансфертов представляют в Министерство культуры Московской области </w:t>
      </w:r>
      <w:hyperlink w:anchor="P10919" w:history="1">
        <w:r>
          <w:rPr>
            <w:color w:val="0000FF"/>
          </w:rPr>
          <w:t>отчеты</w:t>
        </w:r>
      </w:hyperlink>
      <w:r>
        <w:t xml:space="preserve"> об использовании иных межбюджетных трансфертов по форме согласно приложению 1 к настоящему Порядку в срок до 10 числа месяца, следующего за отчетным периодом.</w:t>
      </w:r>
    </w:p>
    <w:p w:rsidR="006F1CFD" w:rsidRDefault="006F1CFD">
      <w:pPr>
        <w:pStyle w:val="ConsPlusNormal"/>
        <w:ind w:firstLine="540"/>
        <w:jc w:val="both"/>
      </w:pPr>
      <w:r>
        <w:t xml:space="preserve">5. Министерство культуры Московской области представляет в Министерство финансов Московской области сводный </w:t>
      </w:r>
      <w:hyperlink w:anchor="P11020" w:history="1">
        <w:r>
          <w:rPr>
            <w:color w:val="0000FF"/>
          </w:rPr>
          <w:t>отчет</w:t>
        </w:r>
      </w:hyperlink>
      <w:r>
        <w:t xml:space="preserve"> об использовании иных межбюджетных трансфертов по форме согласно приложению 2 к настоящему Порядку в срок до 15 числа месяца, следующего за отчетным периодом.</w:t>
      </w:r>
    </w:p>
    <w:p w:rsidR="006F1CFD" w:rsidRDefault="006F1CFD">
      <w:pPr>
        <w:pStyle w:val="ConsPlusNormal"/>
        <w:ind w:firstLine="540"/>
        <w:jc w:val="both"/>
      </w:pPr>
      <w:r>
        <w:t>6. Иные межбюджетные трансферты носят целевой характер и не могут использоваться на другие цели.</w:t>
      </w:r>
    </w:p>
    <w:p w:rsidR="006F1CFD" w:rsidRDefault="006F1CFD">
      <w:pPr>
        <w:pStyle w:val="ConsPlusNormal"/>
        <w:ind w:firstLine="540"/>
        <w:jc w:val="both"/>
      </w:pPr>
      <w:r>
        <w:t>7. При несоблюдении органами местного самоуправления муниципальных образований Московской области обязательств, предусмотренных соглашениями о предоставлении иных межбюджетных трансфертов, Министерство культуры Московской области вправе направлять предложения центральному исполнительному органу государственной власти Московской области, осуществляющему исполнительно-распорядительную деятельность на территории Московской области в финансовой, бюджетной, кредитной и налоговой сферах, о приостановлении (сокращении) предоставления субсидий в порядке, установленном законодательством Российской Федерации и Московской области (</w:t>
      </w:r>
      <w:hyperlink r:id="rId268" w:history="1">
        <w:r>
          <w:rPr>
            <w:color w:val="0000FF"/>
          </w:rPr>
          <w:t>ст. 306.2</w:t>
        </w:r>
      </w:hyperlink>
      <w:r>
        <w:t xml:space="preserve"> Бюджетного кодекса Российской Федерации от 31.07.1998 N 145-ФЗ).</w:t>
      </w:r>
    </w:p>
    <w:p w:rsidR="006F1CFD" w:rsidRDefault="006F1CFD">
      <w:pPr>
        <w:pStyle w:val="ConsPlusNormal"/>
        <w:ind w:firstLine="540"/>
        <w:jc w:val="both"/>
      </w:pPr>
      <w:r>
        <w:t>8. Ответственность за достоверность представляемых Министерству культуры Московской области сведений и целевое использование иных межбюджетных трансфертов возлагается на органы местного самоуправления муниципальных образований Московской области.</w:t>
      </w:r>
    </w:p>
    <w:p w:rsidR="006F1CFD" w:rsidRDefault="006F1CFD">
      <w:pPr>
        <w:pStyle w:val="ConsPlusNormal"/>
        <w:ind w:firstLine="540"/>
        <w:jc w:val="both"/>
      </w:pPr>
      <w:r>
        <w:t>9. Не использованные по состоянию на 1 января года, следующего за отчетным, остатки иных межбюджетных трансфертов подлежат возврату в бюджет Московской области в течение первых десяти рабочих дней очередного финансового года.</w:t>
      </w:r>
    </w:p>
    <w:p w:rsidR="006F1CFD" w:rsidRDefault="006F1CFD">
      <w:pPr>
        <w:pStyle w:val="ConsPlusNormal"/>
        <w:ind w:firstLine="540"/>
        <w:jc w:val="both"/>
      </w:pPr>
      <w:r>
        <w:t>10. В соответствии с решением главного администратора доходов бюджета Московской области о наличии потребности в целевых средствах, не использованных в отчетном финансовом году, согласованным с Министерством финансов Московской области в установленном им порядке, указанные целевые средства в объеме, не превышающем их остатка, могут быть возвращены в текущем финансовом году в доход бюджета муниципального образования Московской области, которому они были ранее предоставлены.</w:t>
      </w:r>
    </w:p>
    <w:p w:rsidR="006F1CFD" w:rsidRDefault="006F1CFD">
      <w:pPr>
        <w:pStyle w:val="ConsPlusNormal"/>
        <w:ind w:firstLine="540"/>
        <w:jc w:val="both"/>
      </w:pPr>
      <w:r>
        <w:t>11. В случае нецелевого использования иные межбюджетные трансферты подлежат взысканию в доход бюджета Московской области в порядке, установленном законодательством Российской Федерации и законодательством Московской области.</w:t>
      </w:r>
    </w:p>
    <w:p w:rsidR="006F1CFD" w:rsidRDefault="006F1CFD">
      <w:pPr>
        <w:pStyle w:val="ConsPlusNormal"/>
        <w:ind w:firstLine="540"/>
        <w:jc w:val="both"/>
      </w:pPr>
      <w:r>
        <w:t>12. Контроль за целевым использованием иных межбюджетных трансфертов осуществляется уполномоченными органами местного самоуправления муниципальных образований Московской области - получателями иных межбюджетных трансфертов, Министерством культуры Московской области и органами государственного финансового контроля.</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sectPr w:rsidR="006F1CFD">
          <w:pgSz w:w="11905" w:h="16838"/>
          <w:pgMar w:top="1134" w:right="850" w:bottom="1134" w:left="1701" w:header="0" w:footer="0" w:gutter="0"/>
          <w:cols w:space="720"/>
        </w:sectPr>
      </w:pPr>
    </w:p>
    <w:p w:rsidR="006F1CFD" w:rsidRDefault="006F1CFD">
      <w:pPr>
        <w:pStyle w:val="ConsPlusNormal"/>
        <w:jc w:val="right"/>
        <w:outlineLvl w:val="3"/>
      </w:pPr>
      <w:r>
        <w:lastRenderedPageBreak/>
        <w:t>Приложение 1</w:t>
      </w:r>
    </w:p>
    <w:p w:rsidR="006F1CFD" w:rsidRDefault="006F1CFD">
      <w:pPr>
        <w:pStyle w:val="ConsPlusNormal"/>
        <w:jc w:val="right"/>
      </w:pPr>
      <w:r>
        <w:t>к Порядку предоставления</w:t>
      </w:r>
    </w:p>
    <w:p w:rsidR="006F1CFD" w:rsidRDefault="006F1CFD">
      <w:pPr>
        <w:pStyle w:val="ConsPlusNormal"/>
        <w:jc w:val="right"/>
      </w:pPr>
      <w:r>
        <w:t>и расходования иных межбюджетных</w:t>
      </w:r>
    </w:p>
    <w:p w:rsidR="006F1CFD" w:rsidRDefault="006F1CFD">
      <w:pPr>
        <w:pStyle w:val="ConsPlusNormal"/>
        <w:jc w:val="right"/>
      </w:pPr>
      <w:r>
        <w:t>трансфертов, предоставляемых</w:t>
      </w:r>
    </w:p>
    <w:p w:rsidR="006F1CFD" w:rsidRDefault="006F1CFD">
      <w:pPr>
        <w:pStyle w:val="ConsPlusNormal"/>
        <w:jc w:val="right"/>
      </w:pPr>
      <w:r>
        <w:t>из бюджета Московской области</w:t>
      </w:r>
    </w:p>
    <w:p w:rsidR="006F1CFD" w:rsidRDefault="006F1CFD">
      <w:pPr>
        <w:pStyle w:val="ConsPlusNormal"/>
        <w:jc w:val="right"/>
      </w:pPr>
      <w:r>
        <w:t>бюджетам муниципальных</w:t>
      </w:r>
    </w:p>
    <w:p w:rsidR="006F1CFD" w:rsidRDefault="006F1CFD">
      <w:pPr>
        <w:pStyle w:val="ConsPlusNormal"/>
        <w:jc w:val="right"/>
      </w:pPr>
      <w:r>
        <w:t>образований Московской области</w:t>
      </w:r>
    </w:p>
    <w:p w:rsidR="006F1CFD" w:rsidRDefault="006F1CFD">
      <w:pPr>
        <w:pStyle w:val="ConsPlusNormal"/>
        <w:jc w:val="right"/>
      </w:pPr>
      <w:r>
        <w:t>на премирование победителей</w:t>
      </w:r>
    </w:p>
    <w:p w:rsidR="006F1CFD" w:rsidRDefault="006F1CFD">
      <w:pPr>
        <w:pStyle w:val="ConsPlusNormal"/>
        <w:jc w:val="right"/>
      </w:pPr>
      <w:r>
        <w:t>смотра-конкурса "Парки Подмосковья"</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86" w:name="P10919"/>
      <w:bookmarkEnd w:id="86"/>
      <w:r>
        <w:t>Отчет</w:t>
      </w:r>
    </w:p>
    <w:p w:rsidR="006F1CFD" w:rsidRDefault="006F1CFD">
      <w:pPr>
        <w:pStyle w:val="ConsPlusNormal"/>
        <w:jc w:val="center"/>
      </w:pPr>
      <w:r>
        <w:t>об использовании иных межбюджетных трансфертов,</w:t>
      </w:r>
    </w:p>
    <w:p w:rsidR="006F1CFD" w:rsidRDefault="006F1CFD">
      <w:pPr>
        <w:pStyle w:val="ConsPlusNormal"/>
        <w:jc w:val="center"/>
      </w:pPr>
      <w:r>
        <w:t>предоставленных из бюджета Московской области бюджету</w:t>
      </w:r>
    </w:p>
    <w:p w:rsidR="006F1CFD" w:rsidRDefault="006F1CFD">
      <w:pPr>
        <w:pStyle w:val="ConsPlusNormal"/>
        <w:jc w:val="center"/>
      </w:pPr>
      <w:r>
        <w:t>____________________________________________________________</w:t>
      </w:r>
    </w:p>
    <w:p w:rsidR="006F1CFD" w:rsidRDefault="006F1CFD">
      <w:pPr>
        <w:pStyle w:val="ConsPlusNormal"/>
        <w:jc w:val="center"/>
      </w:pPr>
      <w:r>
        <w:t>(наименование муниципального образования Московской области)</w:t>
      </w:r>
    </w:p>
    <w:p w:rsidR="006F1CFD" w:rsidRDefault="006F1CFD">
      <w:pPr>
        <w:pStyle w:val="ConsPlusNormal"/>
        <w:jc w:val="center"/>
      </w:pPr>
      <w:r>
        <w:t>на премирование победителей смотра-конкурса</w:t>
      </w:r>
    </w:p>
    <w:p w:rsidR="006F1CFD" w:rsidRDefault="006F1CFD">
      <w:pPr>
        <w:pStyle w:val="ConsPlusNormal"/>
        <w:jc w:val="center"/>
      </w:pPr>
      <w:r>
        <w:t>"Парки Подмосковья"</w:t>
      </w:r>
    </w:p>
    <w:p w:rsidR="006F1CFD" w:rsidRDefault="006F1CFD">
      <w:pPr>
        <w:pStyle w:val="ConsPlusNormal"/>
        <w:jc w:val="center"/>
      </w:pPr>
      <w:r>
        <w:t>в ___ году за _____________________ г.</w:t>
      </w:r>
      <w:hyperlink w:anchor="P10999" w:history="1">
        <w:r>
          <w:rPr>
            <w:color w:val="0000FF"/>
          </w:rPr>
          <w:t>*</w:t>
        </w:r>
      </w:hyperlink>
    </w:p>
    <w:p w:rsidR="006F1CFD" w:rsidRDefault="006F1CFD">
      <w:pPr>
        <w:pStyle w:val="ConsPlusNormal"/>
        <w:jc w:val="both"/>
      </w:pPr>
    </w:p>
    <w:p w:rsidR="006F1CFD" w:rsidRDefault="006F1CFD">
      <w:pPr>
        <w:pStyle w:val="ConsPlusNormal"/>
        <w:jc w:val="right"/>
      </w:pPr>
      <w:r>
        <w:t>в 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928"/>
        <w:gridCol w:w="1757"/>
        <w:gridCol w:w="850"/>
        <w:gridCol w:w="1871"/>
        <w:gridCol w:w="1871"/>
        <w:gridCol w:w="1928"/>
      </w:tblGrid>
      <w:tr w:rsidR="006F1CFD">
        <w:tc>
          <w:tcPr>
            <w:tcW w:w="2665" w:type="dxa"/>
            <w:vMerge w:val="restart"/>
          </w:tcPr>
          <w:p w:rsidR="006F1CFD" w:rsidRDefault="006F1CFD">
            <w:pPr>
              <w:pStyle w:val="ConsPlusNormal"/>
            </w:pPr>
          </w:p>
        </w:tc>
        <w:tc>
          <w:tcPr>
            <w:tcW w:w="1928" w:type="dxa"/>
            <w:vMerge w:val="restart"/>
          </w:tcPr>
          <w:p w:rsidR="006F1CFD" w:rsidRDefault="006F1CFD">
            <w:pPr>
              <w:pStyle w:val="ConsPlusNormal"/>
            </w:pPr>
            <w:r>
              <w:t>Предусмотрено средств на премирование победителей смотра-конкурса "Парки Подмосковья"</w:t>
            </w:r>
          </w:p>
        </w:tc>
        <w:tc>
          <w:tcPr>
            <w:tcW w:w="1757" w:type="dxa"/>
            <w:vMerge w:val="restart"/>
          </w:tcPr>
          <w:p w:rsidR="006F1CFD" w:rsidRDefault="006F1CFD">
            <w:pPr>
              <w:pStyle w:val="ConsPlusNormal"/>
            </w:pPr>
            <w:r>
              <w:t>Поступило иных межбюджетных трансфертов из бюджета Московской области</w:t>
            </w:r>
          </w:p>
        </w:tc>
        <w:tc>
          <w:tcPr>
            <w:tcW w:w="4592" w:type="dxa"/>
            <w:gridSpan w:val="3"/>
          </w:tcPr>
          <w:p w:rsidR="006F1CFD" w:rsidRDefault="006F1CFD">
            <w:pPr>
              <w:pStyle w:val="ConsPlusNormal"/>
            </w:pPr>
            <w:r>
              <w:t>Фактически израсходовано</w:t>
            </w:r>
            <w:hyperlink w:anchor="P11001" w:history="1">
              <w:r>
                <w:rPr>
                  <w:color w:val="0000FF"/>
                </w:rPr>
                <w:t>**</w:t>
              </w:r>
            </w:hyperlink>
          </w:p>
        </w:tc>
        <w:tc>
          <w:tcPr>
            <w:tcW w:w="1928" w:type="dxa"/>
            <w:vMerge w:val="restart"/>
          </w:tcPr>
          <w:p w:rsidR="006F1CFD" w:rsidRDefault="006F1CFD">
            <w:pPr>
              <w:pStyle w:val="ConsPlusNormal"/>
            </w:pPr>
            <w:r>
              <w:t>Остаток неиспользованных средств иных межбюджетных трансфертов на отчетную дату</w:t>
            </w:r>
          </w:p>
        </w:tc>
      </w:tr>
      <w:tr w:rsidR="006F1CFD">
        <w:tc>
          <w:tcPr>
            <w:tcW w:w="2665" w:type="dxa"/>
            <w:vMerge/>
          </w:tcPr>
          <w:p w:rsidR="006F1CFD" w:rsidRDefault="006F1CFD"/>
        </w:tc>
        <w:tc>
          <w:tcPr>
            <w:tcW w:w="1928" w:type="dxa"/>
            <w:vMerge/>
          </w:tcPr>
          <w:p w:rsidR="006F1CFD" w:rsidRDefault="006F1CFD"/>
        </w:tc>
        <w:tc>
          <w:tcPr>
            <w:tcW w:w="1757" w:type="dxa"/>
            <w:vMerge/>
          </w:tcPr>
          <w:p w:rsidR="006F1CFD" w:rsidRDefault="006F1CFD"/>
        </w:tc>
        <w:tc>
          <w:tcPr>
            <w:tcW w:w="850" w:type="dxa"/>
            <w:vMerge w:val="restart"/>
          </w:tcPr>
          <w:p w:rsidR="006F1CFD" w:rsidRDefault="006F1CFD">
            <w:pPr>
              <w:pStyle w:val="ConsPlusNormal"/>
            </w:pPr>
            <w:r>
              <w:t>Всего</w:t>
            </w:r>
          </w:p>
        </w:tc>
        <w:tc>
          <w:tcPr>
            <w:tcW w:w="3742" w:type="dxa"/>
            <w:gridSpan w:val="2"/>
          </w:tcPr>
          <w:p w:rsidR="006F1CFD" w:rsidRDefault="006F1CFD">
            <w:pPr>
              <w:pStyle w:val="ConsPlusNormal"/>
            </w:pPr>
            <w:r>
              <w:t>в том числе:</w:t>
            </w:r>
          </w:p>
        </w:tc>
        <w:tc>
          <w:tcPr>
            <w:tcW w:w="1928" w:type="dxa"/>
            <w:vMerge/>
          </w:tcPr>
          <w:p w:rsidR="006F1CFD" w:rsidRDefault="006F1CFD"/>
        </w:tc>
      </w:tr>
      <w:tr w:rsidR="006F1CFD">
        <w:tc>
          <w:tcPr>
            <w:tcW w:w="2665" w:type="dxa"/>
            <w:vMerge/>
          </w:tcPr>
          <w:p w:rsidR="006F1CFD" w:rsidRDefault="006F1CFD"/>
        </w:tc>
        <w:tc>
          <w:tcPr>
            <w:tcW w:w="1928" w:type="dxa"/>
            <w:vMerge/>
          </w:tcPr>
          <w:p w:rsidR="006F1CFD" w:rsidRDefault="006F1CFD"/>
        </w:tc>
        <w:tc>
          <w:tcPr>
            <w:tcW w:w="1757" w:type="dxa"/>
            <w:vMerge/>
          </w:tcPr>
          <w:p w:rsidR="006F1CFD" w:rsidRDefault="006F1CFD"/>
        </w:tc>
        <w:tc>
          <w:tcPr>
            <w:tcW w:w="850" w:type="dxa"/>
            <w:vMerge/>
          </w:tcPr>
          <w:p w:rsidR="006F1CFD" w:rsidRDefault="006F1CFD"/>
        </w:tc>
        <w:tc>
          <w:tcPr>
            <w:tcW w:w="1871" w:type="dxa"/>
          </w:tcPr>
          <w:p w:rsidR="006F1CFD" w:rsidRDefault="006F1CFD">
            <w:pPr>
              <w:pStyle w:val="ConsPlusNormal"/>
            </w:pPr>
            <w:r>
              <w:t>за счет иных межбюджетных трансфертов из бюджета Московской области</w:t>
            </w:r>
          </w:p>
        </w:tc>
        <w:tc>
          <w:tcPr>
            <w:tcW w:w="1871" w:type="dxa"/>
          </w:tcPr>
          <w:p w:rsidR="006F1CFD" w:rsidRDefault="006F1CFD">
            <w:pPr>
              <w:pStyle w:val="ConsPlusNormal"/>
            </w:pPr>
            <w:r>
              <w:t>за счет средств бюджета муниципального образования Московской области</w:t>
            </w:r>
          </w:p>
        </w:tc>
        <w:tc>
          <w:tcPr>
            <w:tcW w:w="1928" w:type="dxa"/>
            <w:vMerge/>
          </w:tcPr>
          <w:p w:rsidR="006F1CFD" w:rsidRDefault="006F1CFD"/>
        </w:tc>
      </w:tr>
      <w:tr w:rsidR="006F1CFD">
        <w:tc>
          <w:tcPr>
            <w:tcW w:w="2665" w:type="dxa"/>
          </w:tcPr>
          <w:p w:rsidR="006F1CFD" w:rsidRDefault="006F1CFD">
            <w:pPr>
              <w:pStyle w:val="ConsPlusNormal"/>
            </w:pPr>
            <w:r>
              <w:t xml:space="preserve">Премия за победу в </w:t>
            </w:r>
            <w:r>
              <w:lastRenderedPageBreak/>
              <w:t>номинации конкурса "Лучший парк культуры и отдыха"</w:t>
            </w:r>
          </w:p>
        </w:tc>
        <w:tc>
          <w:tcPr>
            <w:tcW w:w="1928" w:type="dxa"/>
          </w:tcPr>
          <w:p w:rsidR="006F1CFD" w:rsidRDefault="006F1CFD">
            <w:pPr>
              <w:pStyle w:val="ConsPlusNormal"/>
            </w:pPr>
          </w:p>
        </w:tc>
        <w:tc>
          <w:tcPr>
            <w:tcW w:w="1757" w:type="dxa"/>
          </w:tcPr>
          <w:p w:rsidR="006F1CFD" w:rsidRDefault="006F1CFD">
            <w:pPr>
              <w:pStyle w:val="ConsPlusNormal"/>
            </w:pPr>
          </w:p>
        </w:tc>
        <w:tc>
          <w:tcPr>
            <w:tcW w:w="850" w:type="dxa"/>
          </w:tcPr>
          <w:p w:rsidR="006F1CFD" w:rsidRDefault="006F1CFD">
            <w:pPr>
              <w:pStyle w:val="ConsPlusNormal"/>
            </w:pPr>
          </w:p>
        </w:tc>
        <w:tc>
          <w:tcPr>
            <w:tcW w:w="1871" w:type="dxa"/>
          </w:tcPr>
          <w:p w:rsidR="006F1CFD" w:rsidRDefault="006F1CFD">
            <w:pPr>
              <w:pStyle w:val="ConsPlusNormal"/>
            </w:pPr>
          </w:p>
        </w:tc>
        <w:tc>
          <w:tcPr>
            <w:tcW w:w="1871" w:type="dxa"/>
          </w:tcPr>
          <w:p w:rsidR="006F1CFD" w:rsidRDefault="006F1CFD">
            <w:pPr>
              <w:pStyle w:val="ConsPlusNormal"/>
            </w:pPr>
          </w:p>
        </w:tc>
        <w:tc>
          <w:tcPr>
            <w:tcW w:w="1928" w:type="dxa"/>
          </w:tcPr>
          <w:p w:rsidR="006F1CFD" w:rsidRDefault="006F1CFD">
            <w:pPr>
              <w:pStyle w:val="ConsPlusNormal"/>
            </w:pPr>
          </w:p>
        </w:tc>
      </w:tr>
      <w:tr w:rsidR="006F1CFD">
        <w:tc>
          <w:tcPr>
            <w:tcW w:w="2665" w:type="dxa"/>
          </w:tcPr>
          <w:p w:rsidR="006F1CFD" w:rsidRDefault="006F1CFD">
            <w:pPr>
              <w:pStyle w:val="ConsPlusNormal"/>
            </w:pPr>
            <w:r>
              <w:lastRenderedPageBreak/>
              <w:t>Премия за победу в номинации конкурса "Лучшая концепция (проект) по созданию нового парка"</w:t>
            </w:r>
          </w:p>
        </w:tc>
        <w:tc>
          <w:tcPr>
            <w:tcW w:w="1928" w:type="dxa"/>
          </w:tcPr>
          <w:p w:rsidR="006F1CFD" w:rsidRDefault="006F1CFD">
            <w:pPr>
              <w:pStyle w:val="ConsPlusNormal"/>
            </w:pPr>
          </w:p>
        </w:tc>
        <w:tc>
          <w:tcPr>
            <w:tcW w:w="1757" w:type="dxa"/>
          </w:tcPr>
          <w:p w:rsidR="006F1CFD" w:rsidRDefault="006F1CFD">
            <w:pPr>
              <w:pStyle w:val="ConsPlusNormal"/>
            </w:pPr>
          </w:p>
        </w:tc>
        <w:tc>
          <w:tcPr>
            <w:tcW w:w="850" w:type="dxa"/>
          </w:tcPr>
          <w:p w:rsidR="006F1CFD" w:rsidRDefault="006F1CFD">
            <w:pPr>
              <w:pStyle w:val="ConsPlusNormal"/>
            </w:pPr>
          </w:p>
        </w:tc>
        <w:tc>
          <w:tcPr>
            <w:tcW w:w="1871" w:type="dxa"/>
          </w:tcPr>
          <w:p w:rsidR="006F1CFD" w:rsidRDefault="006F1CFD">
            <w:pPr>
              <w:pStyle w:val="ConsPlusNormal"/>
            </w:pPr>
          </w:p>
        </w:tc>
        <w:tc>
          <w:tcPr>
            <w:tcW w:w="1871" w:type="dxa"/>
          </w:tcPr>
          <w:p w:rsidR="006F1CFD" w:rsidRDefault="006F1CFD">
            <w:pPr>
              <w:pStyle w:val="ConsPlusNormal"/>
            </w:pPr>
          </w:p>
        </w:tc>
        <w:tc>
          <w:tcPr>
            <w:tcW w:w="1928" w:type="dxa"/>
          </w:tcPr>
          <w:p w:rsidR="006F1CFD" w:rsidRDefault="006F1CFD">
            <w:pPr>
              <w:pStyle w:val="ConsPlusNormal"/>
            </w:pPr>
          </w:p>
        </w:tc>
      </w:tr>
      <w:tr w:rsidR="006F1CFD">
        <w:tc>
          <w:tcPr>
            <w:tcW w:w="2665" w:type="dxa"/>
          </w:tcPr>
          <w:p w:rsidR="006F1CFD" w:rsidRDefault="006F1CFD">
            <w:pPr>
              <w:pStyle w:val="ConsPlusNormal"/>
            </w:pPr>
            <w:r>
              <w:t>Специальная денежная премия "За лучший ландшафтный дизайн парковой зоны"</w:t>
            </w:r>
          </w:p>
        </w:tc>
        <w:tc>
          <w:tcPr>
            <w:tcW w:w="1928" w:type="dxa"/>
          </w:tcPr>
          <w:p w:rsidR="006F1CFD" w:rsidRDefault="006F1CFD">
            <w:pPr>
              <w:pStyle w:val="ConsPlusNormal"/>
            </w:pPr>
          </w:p>
        </w:tc>
        <w:tc>
          <w:tcPr>
            <w:tcW w:w="1757" w:type="dxa"/>
          </w:tcPr>
          <w:p w:rsidR="006F1CFD" w:rsidRDefault="006F1CFD">
            <w:pPr>
              <w:pStyle w:val="ConsPlusNormal"/>
            </w:pPr>
          </w:p>
        </w:tc>
        <w:tc>
          <w:tcPr>
            <w:tcW w:w="850" w:type="dxa"/>
          </w:tcPr>
          <w:p w:rsidR="006F1CFD" w:rsidRDefault="006F1CFD">
            <w:pPr>
              <w:pStyle w:val="ConsPlusNormal"/>
            </w:pPr>
          </w:p>
        </w:tc>
        <w:tc>
          <w:tcPr>
            <w:tcW w:w="1871" w:type="dxa"/>
          </w:tcPr>
          <w:p w:rsidR="006F1CFD" w:rsidRDefault="006F1CFD">
            <w:pPr>
              <w:pStyle w:val="ConsPlusNormal"/>
            </w:pPr>
          </w:p>
        </w:tc>
        <w:tc>
          <w:tcPr>
            <w:tcW w:w="1871" w:type="dxa"/>
          </w:tcPr>
          <w:p w:rsidR="006F1CFD" w:rsidRDefault="006F1CFD">
            <w:pPr>
              <w:pStyle w:val="ConsPlusNormal"/>
            </w:pPr>
          </w:p>
        </w:tc>
        <w:tc>
          <w:tcPr>
            <w:tcW w:w="1928" w:type="dxa"/>
          </w:tcPr>
          <w:p w:rsidR="006F1CFD" w:rsidRDefault="006F1CFD">
            <w:pPr>
              <w:pStyle w:val="ConsPlusNormal"/>
            </w:pPr>
          </w:p>
        </w:tc>
      </w:tr>
      <w:tr w:rsidR="006F1CFD">
        <w:tc>
          <w:tcPr>
            <w:tcW w:w="2665" w:type="dxa"/>
          </w:tcPr>
          <w:p w:rsidR="006F1CFD" w:rsidRDefault="006F1CFD">
            <w:pPr>
              <w:pStyle w:val="ConsPlusNormal"/>
            </w:pPr>
            <w:r>
              <w:t>Специальная денежная премия "За креативный подход к созданию зон отдыха населения"</w:t>
            </w:r>
          </w:p>
        </w:tc>
        <w:tc>
          <w:tcPr>
            <w:tcW w:w="1928" w:type="dxa"/>
          </w:tcPr>
          <w:p w:rsidR="006F1CFD" w:rsidRDefault="006F1CFD">
            <w:pPr>
              <w:pStyle w:val="ConsPlusNormal"/>
            </w:pPr>
          </w:p>
        </w:tc>
        <w:tc>
          <w:tcPr>
            <w:tcW w:w="1757" w:type="dxa"/>
          </w:tcPr>
          <w:p w:rsidR="006F1CFD" w:rsidRDefault="006F1CFD">
            <w:pPr>
              <w:pStyle w:val="ConsPlusNormal"/>
            </w:pPr>
          </w:p>
        </w:tc>
        <w:tc>
          <w:tcPr>
            <w:tcW w:w="850" w:type="dxa"/>
          </w:tcPr>
          <w:p w:rsidR="006F1CFD" w:rsidRDefault="006F1CFD">
            <w:pPr>
              <w:pStyle w:val="ConsPlusNormal"/>
            </w:pPr>
          </w:p>
        </w:tc>
        <w:tc>
          <w:tcPr>
            <w:tcW w:w="1871" w:type="dxa"/>
          </w:tcPr>
          <w:p w:rsidR="006F1CFD" w:rsidRDefault="006F1CFD">
            <w:pPr>
              <w:pStyle w:val="ConsPlusNormal"/>
            </w:pPr>
          </w:p>
        </w:tc>
        <w:tc>
          <w:tcPr>
            <w:tcW w:w="1871" w:type="dxa"/>
          </w:tcPr>
          <w:p w:rsidR="006F1CFD" w:rsidRDefault="006F1CFD">
            <w:pPr>
              <w:pStyle w:val="ConsPlusNormal"/>
            </w:pPr>
          </w:p>
        </w:tc>
        <w:tc>
          <w:tcPr>
            <w:tcW w:w="1928" w:type="dxa"/>
          </w:tcPr>
          <w:p w:rsidR="006F1CFD" w:rsidRDefault="006F1CFD">
            <w:pPr>
              <w:pStyle w:val="ConsPlusNormal"/>
            </w:pPr>
          </w:p>
        </w:tc>
      </w:tr>
      <w:tr w:rsidR="006F1CFD">
        <w:tc>
          <w:tcPr>
            <w:tcW w:w="2665" w:type="dxa"/>
          </w:tcPr>
          <w:p w:rsidR="006F1CFD" w:rsidRDefault="006F1CFD">
            <w:pPr>
              <w:pStyle w:val="ConsPlusNormal"/>
            </w:pPr>
            <w:r>
              <w:t>Специальная денежная премия "За лучшее оформление детской площадки парка"</w:t>
            </w:r>
          </w:p>
        </w:tc>
        <w:tc>
          <w:tcPr>
            <w:tcW w:w="1928" w:type="dxa"/>
          </w:tcPr>
          <w:p w:rsidR="006F1CFD" w:rsidRDefault="006F1CFD">
            <w:pPr>
              <w:pStyle w:val="ConsPlusNormal"/>
            </w:pPr>
          </w:p>
        </w:tc>
        <w:tc>
          <w:tcPr>
            <w:tcW w:w="1757" w:type="dxa"/>
          </w:tcPr>
          <w:p w:rsidR="006F1CFD" w:rsidRDefault="006F1CFD">
            <w:pPr>
              <w:pStyle w:val="ConsPlusNormal"/>
            </w:pPr>
          </w:p>
        </w:tc>
        <w:tc>
          <w:tcPr>
            <w:tcW w:w="850" w:type="dxa"/>
          </w:tcPr>
          <w:p w:rsidR="006F1CFD" w:rsidRDefault="006F1CFD">
            <w:pPr>
              <w:pStyle w:val="ConsPlusNormal"/>
            </w:pPr>
          </w:p>
        </w:tc>
        <w:tc>
          <w:tcPr>
            <w:tcW w:w="1871" w:type="dxa"/>
          </w:tcPr>
          <w:p w:rsidR="006F1CFD" w:rsidRDefault="006F1CFD">
            <w:pPr>
              <w:pStyle w:val="ConsPlusNormal"/>
            </w:pPr>
          </w:p>
        </w:tc>
        <w:tc>
          <w:tcPr>
            <w:tcW w:w="1871" w:type="dxa"/>
          </w:tcPr>
          <w:p w:rsidR="006F1CFD" w:rsidRDefault="006F1CFD">
            <w:pPr>
              <w:pStyle w:val="ConsPlusNormal"/>
            </w:pPr>
          </w:p>
        </w:tc>
        <w:tc>
          <w:tcPr>
            <w:tcW w:w="1928" w:type="dxa"/>
          </w:tcPr>
          <w:p w:rsidR="006F1CFD" w:rsidRDefault="006F1CFD">
            <w:pPr>
              <w:pStyle w:val="ConsPlusNormal"/>
            </w:pPr>
          </w:p>
        </w:tc>
      </w:tr>
      <w:tr w:rsidR="006F1CFD">
        <w:tc>
          <w:tcPr>
            <w:tcW w:w="2665" w:type="dxa"/>
          </w:tcPr>
          <w:p w:rsidR="006F1CFD" w:rsidRDefault="006F1CFD">
            <w:pPr>
              <w:pStyle w:val="ConsPlusNormal"/>
            </w:pPr>
            <w:r>
              <w:t>Специальная денежная премия "За лучший проект "Танцевальная площадка"</w:t>
            </w:r>
          </w:p>
        </w:tc>
        <w:tc>
          <w:tcPr>
            <w:tcW w:w="1928" w:type="dxa"/>
          </w:tcPr>
          <w:p w:rsidR="006F1CFD" w:rsidRDefault="006F1CFD">
            <w:pPr>
              <w:pStyle w:val="ConsPlusNormal"/>
            </w:pPr>
          </w:p>
        </w:tc>
        <w:tc>
          <w:tcPr>
            <w:tcW w:w="1757" w:type="dxa"/>
          </w:tcPr>
          <w:p w:rsidR="006F1CFD" w:rsidRDefault="006F1CFD">
            <w:pPr>
              <w:pStyle w:val="ConsPlusNormal"/>
            </w:pPr>
          </w:p>
        </w:tc>
        <w:tc>
          <w:tcPr>
            <w:tcW w:w="850" w:type="dxa"/>
          </w:tcPr>
          <w:p w:rsidR="006F1CFD" w:rsidRDefault="006F1CFD">
            <w:pPr>
              <w:pStyle w:val="ConsPlusNormal"/>
            </w:pPr>
          </w:p>
        </w:tc>
        <w:tc>
          <w:tcPr>
            <w:tcW w:w="1871" w:type="dxa"/>
          </w:tcPr>
          <w:p w:rsidR="006F1CFD" w:rsidRDefault="006F1CFD">
            <w:pPr>
              <w:pStyle w:val="ConsPlusNormal"/>
            </w:pPr>
          </w:p>
        </w:tc>
        <w:tc>
          <w:tcPr>
            <w:tcW w:w="1871" w:type="dxa"/>
          </w:tcPr>
          <w:p w:rsidR="006F1CFD" w:rsidRDefault="006F1CFD">
            <w:pPr>
              <w:pStyle w:val="ConsPlusNormal"/>
            </w:pPr>
          </w:p>
        </w:tc>
        <w:tc>
          <w:tcPr>
            <w:tcW w:w="1928" w:type="dxa"/>
          </w:tcPr>
          <w:p w:rsidR="006F1CFD" w:rsidRDefault="006F1CFD">
            <w:pPr>
              <w:pStyle w:val="ConsPlusNormal"/>
            </w:pPr>
          </w:p>
        </w:tc>
      </w:tr>
      <w:tr w:rsidR="006F1CFD">
        <w:tc>
          <w:tcPr>
            <w:tcW w:w="2665" w:type="dxa"/>
          </w:tcPr>
          <w:p w:rsidR="006F1CFD" w:rsidRDefault="006F1CFD">
            <w:pPr>
              <w:pStyle w:val="ConsPlusNormal"/>
            </w:pPr>
            <w:r>
              <w:t>ИТОГО</w:t>
            </w:r>
          </w:p>
        </w:tc>
        <w:tc>
          <w:tcPr>
            <w:tcW w:w="1928" w:type="dxa"/>
          </w:tcPr>
          <w:p w:rsidR="006F1CFD" w:rsidRDefault="006F1CFD">
            <w:pPr>
              <w:pStyle w:val="ConsPlusNormal"/>
            </w:pPr>
          </w:p>
        </w:tc>
        <w:tc>
          <w:tcPr>
            <w:tcW w:w="1757" w:type="dxa"/>
          </w:tcPr>
          <w:p w:rsidR="006F1CFD" w:rsidRDefault="006F1CFD">
            <w:pPr>
              <w:pStyle w:val="ConsPlusNormal"/>
            </w:pPr>
          </w:p>
        </w:tc>
        <w:tc>
          <w:tcPr>
            <w:tcW w:w="850" w:type="dxa"/>
          </w:tcPr>
          <w:p w:rsidR="006F1CFD" w:rsidRDefault="006F1CFD">
            <w:pPr>
              <w:pStyle w:val="ConsPlusNormal"/>
            </w:pPr>
          </w:p>
        </w:tc>
        <w:tc>
          <w:tcPr>
            <w:tcW w:w="1871" w:type="dxa"/>
          </w:tcPr>
          <w:p w:rsidR="006F1CFD" w:rsidRDefault="006F1CFD">
            <w:pPr>
              <w:pStyle w:val="ConsPlusNormal"/>
            </w:pPr>
          </w:p>
        </w:tc>
        <w:tc>
          <w:tcPr>
            <w:tcW w:w="1871" w:type="dxa"/>
          </w:tcPr>
          <w:p w:rsidR="006F1CFD" w:rsidRDefault="006F1CFD">
            <w:pPr>
              <w:pStyle w:val="ConsPlusNormal"/>
            </w:pPr>
          </w:p>
        </w:tc>
        <w:tc>
          <w:tcPr>
            <w:tcW w:w="1928" w:type="dxa"/>
          </w:tcPr>
          <w:p w:rsidR="006F1CFD" w:rsidRDefault="006F1CFD">
            <w:pPr>
              <w:pStyle w:val="ConsPlusNormal"/>
            </w:pPr>
          </w:p>
        </w:tc>
      </w:tr>
    </w:tbl>
    <w:p w:rsidR="006F1CFD" w:rsidRDefault="006F1CFD">
      <w:pPr>
        <w:pStyle w:val="ConsPlusNormal"/>
        <w:jc w:val="both"/>
      </w:pPr>
    </w:p>
    <w:p w:rsidR="006F1CFD" w:rsidRDefault="006F1CFD">
      <w:pPr>
        <w:pStyle w:val="ConsPlusNonformat"/>
        <w:jc w:val="both"/>
      </w:pPr>
      <w:r>
        <w:t>Глава муниципального образования Московской области</w:t>
      </w:r>
    </w:p>
    <w:p w:rsidR="006F1CFD" w:rsidRDefault="006F1CFD">
      <w:pPr>
        <w:pStyle w:val="ConsPlusNonformat"/>
        <w:jc w:val="both"/>
      </w:pPr>
      <w:r>
        <w:t>___________ __________________________________________</w:t>
      </w:r>
    </w:p>
    <w:p w:rsidR="006F1CFD" w:rsidRDefault="006F1CFD">
      <w:pPr>
        <w:pStyle w:val="ConsPlusNonformat"/>
        <w:jc w:val="both"/>
      </w:pPr>
      <w:r>
        <w:t xml:space="preserve"> (подпись)  (расшифровка подписи - фамилия и инициалы)</w:t>
      </w:r>
    </w:p>
    <w:p w:rsidR="006F1CFD" w:rsidRDefault="006F1CFD">
      <w:pPr>
        <w:pStyle w:val="ConsPlusNonformat"/>
        <w:jc w:val="both"/>
      </w:pPr>
    </w:p>
    <w:p w:rsidR="006F1CFD" w:rsidRDefault="006F1CFD">
      <w:pPr>
        <w:pStyle w:val="ConsPlusNonformat"/>
        <w:jc w:val="both"/>
      </w:pPr>
      <w:r>
        <w:lastRenderedPageBreak/>
        <w:t>(гербовая печать муниципального образования Московской области)</w:t>
      </w:r>
    </w:p>
    <w:p w:rsidR="006F1CFD" w:rsidRDefault="006F1CFD">
      <w:pPr>
        <w:pStyle w:val="ConsPlusNonformat"/>
        <w:jc w:val="both"/>
      </w:pPr>
      <w:r>
        <w:t>"__" ___________ 20__ г.</w:t>
      </w:r>
    </w:p>
    <w:p w:rsidR="006F1CFD" w:rsidRDefault="006F1CFD">
      <w:pPr>
        <w:pStyle w:val="ConsPlusNonformat"/>
        <w:jc w:val="both"/>
      </w:pPr>
    </w:p>
    <w:p w:rsidR="006F1CFD" w:rsidRDefault="006F1CFD">
      <w:pPr>
        <w:pStyle w:val="ConsPlusNonformat"/>
        <w:jc w:val="both"/>
      </w:pPr>
      <w:r>
        <w:t>Исполнитель ________________________________________________</w:t>
      </w:r>
    </w:p>
    <w:p w:rsidR="006F1CFD" w:rsidRDefault="006F1CFD">
      <w:pPr>
        <w:pStyle w:val="ConsPlusNonformat"/>
        <w:jc w:val="both"/>
      </w:pPr>
      <w:r>
        <w:t xml:space="preserve">               (должность) (фамилия и инициалы) (телефон)</w:t>
      </w:r>
    </w:p>
    <w:p w:rsidR="006F1CFD" w:rsidRDefault="006F1CFD">
      <w:pPr>
        <w:pStyle w:val="ConsPlusNonformat"/>
        <w:jc w:val="both"/>
      </w:pPr>
    </w:p>
    <w:p w:rsidR="006F1CFD" w:rsidRDefault="006F1CFD">
      <w:pPr>
        <w:pStyle w:val="ConsPlusNonformat"/>
        <w:jc w:val="both"/>
      </w:pPr>
      <w:r>
        <w:t xml:space="preserve">    Примечания:</w:t>
      </w:r>
    </w:p>
    <w:p w:rsidR="006F1CFD" w:rsidRDefault="006F1CFD">
      <w:pPr>
        <w:pStyle w:val="ConsPlusNonformat"/>
        <w:jc w:val="both"/>
      </w:pPr>
      <w:bookmarkStart w:id="87" w:name="P10999"/>
      <w:bookmarkEnd w:id="87"/>
      <w:r>
        <w:t xml:space="preserve">    *Периодичность  представления  отчета:  9 месяцев, годовая. Заполняется</w:t>
      </w:r>
    </w:p>
    <w:p w:rsidR="006F1CFD" w:rsidRDefault="006F1CFD">
      <w:pPr>
        <w:pStyle w:val="ConsPlusNonformat"/>
        <w:jc w:val="both"/>
      </w:pPr>
      <w:r>
        <w:t xml:space="preserve">    нарастающим итогом на отчетную дату.</w:t>
      </w:r>
    </w:p>
    <w:p w:rsidR="006F1CFD" w:rsidRDefault="006F1CFD">
      <w:pPr>
        <w:pStyle w:val="ConsPlusNonformat"/>
        <w:jc w:val="both"/>
      </w:pPr>
      <w:bookmarkStart w:id="88" w:name="P11001"/>
      <w:bookmarkEnd w:id="88"/>
      <w:r>
        <w:t xml:space="preserve">    **С  учетом  разрешенного к использованию остатка на 1 января отчетного</w:t>
      </w:r>
    </w:p>
    <w:p w:rsidR="006F1CFD" w:rsidRDefault="006F1CFD">
      <w:pPr>
        <w:pStyle w:val="ConsPlusNonformat"/>
        <w:jc w:val="both"/>
      </w:pPr>
      <w:r>
        <w:t xml:space="preserve">    года.</w:t>
      </w:r>
    </w:p>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2</w:t>
      </w:r>
    </w:p>
    <w:p w:rsidR="006F1CFD" w:rsidRDefault="006F1CFD">
      <w:pPr>
        <w:pStyle w:val="ConsPlusNormal"/>
        <w:jc w:val="right"/>
      </w:pPr>
      <w:r>
        <w:t>к Порядку предоставления</w:t>
      </w:r>
    </w:p>
    <w:p w:rsidR="006F1CFD" w:rsidRDefault="006F1CFD">
      <w:pPr>
        <w:pStyle w:val="ConsPlusNormal"/>
        <w:jc w:val="right"/>
      </w:pPr>
      <w:r>
        <w:t>и расходования иных межбюджетных</w:t>
      </w:r>
    </w:p>
    <w:p w:rsidR="006F1CFD" w:rsidRDefault="006F1CFD">
      <w:pPr>
        <w:pStyle w:val="ConsPlusNormal"/>
        <w:jc w:val="right"/>
      </w:pPr>
      <w:r>
        <w:t>трансфертов, предоставляемых</w:t>
      </w:r>
    </w:p>
    <w:p w:rsidR="006F1CFD" w:rsidRDefault="006F1CFD">
      <w:pPr>
        <w:pStyle w:val="ConsPlusNormal"/>
        <w:jc w:val="right"/>
      </w:pPr>
      <w:r>
        <w:t>из бюджета Московской области</w:t>
      </w:r>
    </w:p>
    <w:p w:rsidR="006F1CFD" w:rsidRDefault="006F1CFD">
      <w:pPr>
        <w:pStyle w:val="ConsPlusNormal"/>
        <w:jc w:val="right"/>
      </w:pPr>
      <w:r>
        <w:t>бюджетам муниципальных</w:t>
      </w:r>
    </w:p>
    <w:p w:rsidR="006F1CFD" w:rsidRDefault="006F1CFD">
      <w:pPr>
        <w:pStyle w:val="ConsPlusNormal"/>
        <w:jc w:val="right"/>
      </w:pPr>
      <w:r>
        <w:t>образований Московской области</w:t>
      </w:r>
    </w:p>
    <w:p w:rsidR="006F1CFD" w:rsidRDefault="006F1CFD">
      <w:pPr>
        <w:pStyle w:val="ConsPlusNormal"/>
        <w:jc w:val="right"/>
      </w:pPr>
      <w:r>
        <w:t>на премирование победителей</w:t>
      </w:r>
    </w:p>
    <w:p w:rsidR="006F1CFD" w:rsidRDefault="006F1CFD">
      <w:pPr>
        <w:pStyle w:val="ConsPlusNormal"/>
        <w:jc w:val="right"/>
      </w:pPr>
      <w:r>
        <w:t>смотра-конкурса "Парки Подмосковья"</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89" w:name="P11020"/>
      <w:bookmarkEnd w:id="89"/>
      <w:r>
        <w:t>Сводный отчет</w:t>
      </w:r>
    </w:p>
    <w:p w:rsidR="006F1CFD" w:rsidRDefault="006F1CFD">
      <w:pPr>
        <w:pStyle w:val="ConsPlusNormal"/>
        <w:jc w:val="center"/>
      </w:pPr>
      <w:r>
        <w:t>об использовании иных межбюджетных трансфертов,</w:t>
      </w:r>
    </w:p>
    <w:p w:rsidR="006F1CFD" w:rsidRDefault="006F1CFD">
      <w:pPr>
        <w:pStyle w:val="ConsPlusNormal"/>
        <w:jc w:val="center"/>
      </w:pPr>
      <w:r>
        <w:t>предоставленных из бюджета Московской области</w:t>
      </w:r>
    </w:p>
    <w:p w:rsidR="006F1CFD" w:rsidRDefault="006F1CFD">
      <w:pPr>
        <w:pStyle w:val="ConsPlusNormal"/>
        <w:jc w:val="center"/>
      </w:pPr>
      <w:r>
        <w:t>бюджетам муниципальных образований Московской области</w:t>
      </w:r>
    </w:p>
    <w:p w:rsidR="006F1CFD" w:rsidRDefault="006F1CFD">
      <w:pPr>
        <w:pStyle w:val="ConsPlusNormal"/>
        <w:jc w:val="center"/>
      </w:pPr>
      <w:r>
        <w:t>на премирование победителей смотра-конкурса</w:t>
      </w:r>
    </w:p>
    <w:p w:rsidR="006F1CFD" w:rsidRDefault="006F1CFD">
      <w:pPr>
        <w:pStyle w:val="ConsPlusNormal"/>
        <w:jc w:val="center"/>
      </w:pPr>
      <w:r>
        <w:t>"Парки Подмосковья"</w:t>
      </w:r>
    </w:p>
    <w:p w:rsidR="006F1CFD" w:rsidRDefault="006F1CFD">
      <w:pPr>
        <w:pStyle w:val="ConsPlusNormal"/>
        <w:jc w:val="center"/>
      </w:pPr>
      <w:r>
        <w:t>за ____________________________________ г.</w:t>
      </w:r>
      <w:hyperlink w:anchor="P11102" w:history="1">
        <w:r>
          <w:rPr>
            <w:color w:val="0000FF"/>
          </w:rPr>
          <w:t>*</w:t>
        </w:r>
      </w:hyperlink>
    </w:p>
    <w:p w:rsidR="006F1CFD" w:rsidRDefault="006F1CFD">
      <w:pPr>
        <w:pStyle w:val="ConsPlusNormal"/>
        <w:jc w:val="both"/>
      </w:pPr>
    </w:p>
    <w:p w:rsidR="006F1CFD" w:rsidRDefault="006F1CFD">
      <w:pPr>
        <w:pStyle w:val="ConsPlusNormal"/>
        <w:jc w:val="right"/>
      </w:pPr>
      <w:r>
        <w:t>в 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0"/>
        <w:gridCol w:w="2040"/>
        <w:gridCol w:w="1757"/>
        <w:gridCol w:w="1814"/>
        <w:gridCol w:w="850"/>
        <w:gridCol w:w="1814"/>
        <w:gridCol w:w="1814"/>
        <w:gridCol w:w="1644"/>
      </w:tblGrid>
      <w:tr w:rsidR="006F1CFD">
        <w:tc>
          <w:tcPr>
            <w:tcW w:w="1870" w:type="dxa"/>
            <w:vMerge w:val="restart"/>
          </w:tcPr>
          <w:p w:rsidR="006F1CFD" w:rsidRDefault="006F1CFD">
            <w:pPr>
              <w:pStyle w:val="ConsPlusNormal"/>
            </w:pPr>
            <w:r>
              <w:t>Наименование муниципального образования Московской области</w:t>
            </w:r>
          </w:p>
        </w:tc>
        <w:tc>
          <w:tcPr>
            <w:tcW w:w="2040" w:type="dxa"/>
            <w:vMerge w:val="restart"/>
          </w:tcPr>
          <w:p w:rsidR="006F1CFD" w:rsidRDefault="006F1CFD">
            <w:pPr>
              <w:pStyle w:val="ConsPlusNormal"/>
            </w:pPr>
            <w:r>
              <w:t>Наименование номинации</w:t>
            </w:r>
          </w:p>
        </w:tc>
        <w:tc>
          <w:tcPr>
            <w:tcW w:w="1757" w:type="dxa"/>
            <w:vMerge w:val="restart"/>
          </w:tcPr>
          <w:p w:rsidR="006F1CFD" w:rsidRDefault="006F1CFD">
            <w:pPr>
              <w:pStyle w:val="ConsPlusNormal"/>
            </w:pPr>
            <w:r>
              <w:t>Предусмотрено средств на премирование победителей смотра-конкурса "Парки Подмосковья"</w:t>
            </w:r>
          </w:p>
        </w:tc>
        <w:tc>
          <w:tcPr>
            <w:tcW w:w="1814" w:type="dxa"/>
            <w:vMerge w:val="restart"/>
          </w:tcPr>
          <w:p w:rsidR="006F1CFD" w:rsidRDefault="006F1CFD">
            <w:pPr>
              <w:pStyle w:val="ConsPlusNormal"/>
            </w:pPr>
            <w:r>
              <w:t>Поступило иных межбюджетных трансфертов из бюджета Московской области</w:t>
            </w:r>
          </w:p>
        </w:tc>
        <w:tc>
          <w:tcPr>
            <w:tcW w:w="4478" w:type="dxa"/>
            <w:gridSpan w:val="3"/>
          </w:tcPr>
          <w:p w:rsidR="006F1CFD" w:rsidRDefault="006F1CFD">
            <w:pPr>
              <w:pStyle w:val="ConsPlusNormal"/>
            </w:pPr>
            <w:r>
              <w:t>Фактически израсходовано</w:t>
            </w:r>
            <w:hyperlink w:anchor="P11104" w:history="1">
              <w:r>
                <w:rPr>
                  <w:color w:val="0000FF"/>
                </w:rPr>
                <w:t>**</w:t>
              </w:r>
            </w:hyperlink>
          </w:p>
        </w:tc>
        <w:tc>
          <w:tcPr>
            <w:tcW w:w="1644" w:type="dxa"/>
            <w:vMerge w:val="restart"/>
          </w:tcPr>
          <w:p w:rsidR="006F1CFD" w:rsidRDefault="006F1CFD">
            <w:pPr>
              <w:pStyle w:val="ConsPlusNormal"/>
            </w:pPr>
            <w:r>
              <w:t>Остаток неиспользованных средств иных межбюджетных трансфертов на отчетную дату</w:t>
            </w:r>
          </w:p>
        </w:tc>
      </w:tr>
      <w:tr w:rsidR="006F1CFD">
        <w:tc>
          <w:tcPr>
            <w:tcW w:w="1870" w:type="dxa"/>
            <w:vMerge/>
          </w:tcPr>
          <w:p w:rsidR="006F1CFD" w:rsidRDefault="006F1CFD"/>
        </w:tc>
        <w:tc>
          <w:tcPr>
            <w:tcW w:w="2040" w:type="dxa"/>
            <w:vMerge/>
          </w:tcPr>
          <w:p w:rsidR="006F1CFD" w:rsidRDefault="006F1CFD"/>
        </w:tc>
        <w:tc>
          <w:tcPr>
            <w:tcW w:w="1757" w:type="dxa"/>
            <w:vMerge/>
          </w:tcPr>
          <w:p w:rsidR="006F1CFD" w:rsidRDefault="006F1CFD"/>
        </w:tc>
        <w:tc>
          <w:tcPr>
            <w:tcW w:w="1814" w:type="dxa"/>
            <w:vMerge/>
          </w:tcPr>
          <w:p w:rsidR="006F1CFD" w:rsidRDefault="006F1CFD"/>
        </w:tc>
        <w:tc>
          <w:tcPr>
            <w:tcW w:w="850" w:type="dxa"/>
            <w:vMerge w:val="restart"/>
          </w:tcPr>
          <w:p w:rsidR="006F1CFD" w:rsidRDefault="006F1CFD">
            <w:pPr>
              <w:pStyle w:val="ConsPlusNormal"/>
            </w:pPr>
            <w:r>
              <w:t>Всего</w:t>
            </w:r>
          </w:p>
        </w:tc>
        <w:tc>
          <w:tcPr>
            <w:tcW w:w="3628" w:type="dxa"/>
            <w:gridSpan w:val="2"/>
          </w:tcPr>
          <w:p w:rsidR="006F1CFD" w:rsidRDefault="006F1CFD">
            <w:pPr>
              <w:pStyle w:val="ConsPlusNormal"/>
            </w:pPr>
            <w:r>
              <w:t>в том числе:</w:t>
            </w:r>
          </w:p>
        </w:tc>
        <w:tc>
          <w:tcPr>
            <w:tcW w:w="1644" w:type="dxa"/>
            <w:vMerge/>
          </w:tcPr>
          <w:p w:rsidR="006F1CFD" w:rsidRDefault="006F1CFD"/>
        </w:tc>
      </w:tr>
      <w:tr w:rsidR="006F1CFD">
        <w:tc>
          <w:tcPr>
            <w:tcW w:w="1870" w:type="dxa"/>
            <w:vMerge/>
          </w:tcPr>
          <w:p w:rsidR="006F1CFD" w:rsidRDefault="006F1CFD"/>
        </w:tc>
        <w:tc>
          <w:tcPr>
            <w:tcW w:w="2040" w:type="dxa"/>
            <w:vMerge/>
          </w:tcPr>
          <w:p w:rsidR="006F1CFD" w:rsidRDefault="006F1CFD"/>
        </w:tc>
        <w:tc>
          <w:tcPr>
            <w:tcW w:w="1757" w:type="dxa"/>
            <w:vMerge/>
          </w:tcPr>
          <w:p w:rsidR="006F1CFD" w:rsidRDefault="006F1CFD"/>
        </w:tc>
        <w:tc>
          <w:tcPr>
            <w:tcW w:w="1814" w:type="dxa"/>
            <w:vMerge/>
          </w:tcPr>
          <w:p w:rsidR="006F1CFD" w:rsidRDefault="006F1CFD"/>
        </w:tc>
        <w:tc>
          <w:tcPr>
            <w:tcW w:w="850" w:type="dxa"/>
            <w:vMerge/>
          </w:tcPr>
          <w:p w:rsidR="006F1CFD" w:rsidRDefault="006F1CFD"/>
        </w:tc>
        <w:tc>
          <w:tcPr>
            <w:tcW w:w="1814" w:type="dxa"/>
          </w:tcPr>
          <w:p w:rsidR="006F1CFD" w:rsidRDefault="006F1CFD">
            <w:pPr>
              <w:pStyle w:val="ConsPlusNormal"/>
            </w:pPr>
            <w:r>
              <w:t xml:space="preserve">за счет иных межбюджетных трансфертов из бюджета </w:t>
            </w:r>
            <w:r>
              <w:lastRenderedPageBreak/>
              <w:t>Московской области</w:t>
            </w:r>
          </w:p>
        </w:tc>
        <w:tc>
          <w:tcPr>
            <w:tcW w:w="1814" w:type="dxa"/>
          </w:tcPr>
          <w:p w:rsidR="006F1CFD" w:rsidRDefault="006F1CFD">
            <w:pPr>
              <w:pStyle w:val="ConsPlusNormal"/>
            </w:pPr>
            <w:r>
              <w:lastRenderedPageBreak/>
              <w:t xml:space="preserve">за счет средств бюджета муниципального образования </w:t>
            </w:r>
            <w:r>
              <w:lastRenderedPageBreak/>
              <w:t>Московской области</w:t>
            </w:r>
          </w:p>
        </w:tc>
        <w:tc>
          <w:tcPr>
            <w:tcW w:w="1644" w:type="dxa"/>
            <w:vMerge/>
          </w:tcPr>
          <w:p w:rsidR="006F1CFD" w:rsidRDefault="006F1CFD"/>
        </w:tc>
      </w:tr>
      <w:tr w:rsidR="006F1CFD">
        <w:tc>
          <w:tcPr>
            <w:tcW w:w="1870" w:type="dxa"/>
          </w:tcPr>
          <w:p w:rsidR="006F1CFD" w:rsidRDefault="006F1CFD">
            <w:pPr>
              <w:pStyle w:val="ConsPlusNormal"/>
            </w:pPr>
          </w:p>
        </w:tc>
        <w:tc>
          <w:tcPr>
            <w:tcW w:w="2040" w:type="dxa"/>
          </w:tcPr>
          <w:p w:rsidR="006F1CFD" w:rsidRDefault="006F1CFD">
            <w:pPr>
              <w:pStyle w:val="ConsPlusNormal"/>
            </w:pPr>
            <w:r>
              <w:t>Премия за победу в номинации конкурса "Лучший парк культуры и отдыха"</w:t>
            </w:r>
          </w:p>
        </w:tc>
        <w:tc>
          <w:tcPr>
            <w:tcW w:w="1757" w:type="dxa"/>
          </w:tcPr>
          <w:p w:rsidR="006F1CFD" w:rsidRDefault="006F1CFD">
            <w:pPr>
              <w:pStyle w:val="ConsPlusNormal"/>
            </w:pPr>
          </w:p>
        </w:tc>
        <w:tc>
          <w:tcPr>
            <w:tcW w:w="1814" w:type="dxa"/>
          </w:tcPr>
          <w:p w:rsidR="006F1CFD" w:rsidRDefault="006F1CFD">
            <w:pPr>
              <w:pStyle w:val="ConsPlusNormal"/>
            </w:pPr>
          </w:p>
        </w:tc>
        <w:tc>
          <w:tcPr>
            <w:tcW w:w="850" w:type="dxa"/>
          </w:tcPr>
          <w:p w:rsidR="006F1CFD" w:rsidRDefault="006F1CFD">
            <w:pPr>
              <w:pStyle w:val="ConsPlusNormal"/>
            </w:pPr>
          </w:p>
        </w:tc>
        <w:tc>
          <w:tcPr>
            <w:tcW w:w="1814" w:type="dxa"/>
          </w:tcPr>
          <w:p w:rsidR="006F1CFD" w:rsidRDefault="006F1CFD">
            <w:pPr>
              <w:pStyle w:val="ConsPlusNormal"/>
            </w:pPr>
          </w:p>
        </w:tc>
        <w:tc>
          <w:tcPr>
            <w:tcW w:w="1814" w:type="dxa"/>
          </w:tcPr>
          <w:p w:rsidR="006F1CFD" w:rsidRDefault="006F1CFD">
            <w:pPr>
              <w:pStyle w:val="ConsPlusNormal"/>
            </w:pPr>
          </w:p>
        </w:tc>
        <w:tc>
          <w:tcPr>
            <w:tcW w:w="1644" w:type="dxa"/>
          </w:tcPr>
          <w:p w:rsidR="006F1CFD" w:rsidRDefault="006F1CFD">
            <w:pPr>
              <w:pStyle w:val="ConsPlusNormal"/>
            </w:pPr>
          </w:p>
        </w:tc>
      </w:tr>
      <w:tr w:rsidR="006F1CFD">
        <w:tc>
          <w:tcPr>
            <w:tcW w:w="1870" w:type="dxa"/>
          </w:tcPr>
          <w:p w:rsidR="006F1CFD" w:rsidRDefault="006F1CFD">
            <w:pPr>
              <w:pStyle w:val="ConsPlusNormal"/>
            </w:pPr>
          </w:p>
        </w:tc>
        <w:tc>
          <w:tcPr>
            <w:tcW w:w="2040" w:type="dxa"/>
          </w:tcPr>
          <w:p w:rsidR="006F1CFD" w:rsidRDefault="006F1CFD">
            <w:pPr>
              <w:pStyle w:val="ConsPlusNormal"/>
            </w:pPr>
            <w:r>
              <w:t>Премия за победу в номинации конкурса "Лучшая концепция (проект) по созданию нового парка"</w:t>
            </w:r>
          </w:p>
        </w:tc>
        <w:tc>
          <w:tcPr>
            <w:tcW w:w="1757" w:type="dxa"/>
          </w:tcPr>
          <w:p w:rsidR="006F1CFD" w:rsidRDefault="006F1CFD">
            <w:pPr>
              <w:pStyle w:val="ConsPlusNormal"/>
            </w:pPr>
          </w:p>
        </w:tc>
        <w:tc>
          <w:tcPr>
            <w:tcW w:w="1814" w:type="dxa"/>
          </w:tcPr>
          <w:p w:rsidR="006F1CFD" w:rsidRDefault="006F1CFD">
            <w:pPr>
              <w:pStyle w:val="ConsPlusNormal"/>
            </w:pPr>
          </w:p>
        </w:tc>
        <w:tc>
          <w:tcPr>
            <w:tcW w:w="850" w:type="dxa"/>
          </w:tcPr>
          <w:p w:rsidR="006F1CFD" w:rsidRDefault="006F1CFD">
            <w:pPr>
              <w:pStyle w:val="ConsPlusNormal"/>
            </w:pPr>
          </w:p>
        </w:tc>
        <w:tc>
          <w:tcPr>
            <w:tcW w:w="1814" w:type="dxa"/>
          </w:tcPr>
          <w:p w:rsidR="006F1CFD" w:rsidRDefault="006F1CFD">
            <w:pPr>
              <w:pStyle w:val="ConsPlusNormal"/>
            </w:pPr>
          </w:p>
        </w:tc>
        <w:tc>
          <w:tcPr>
            <w:tcW w:w="1814" w:type="dxa"/>
          </w:tcPr>
          <w:p w:rsidR="006F1CFD" w:rsidRDefault="006F1CFD">
            <w:pPr>
              <w:pStyle w:val="ConsPlusNormal"/>
            </w:pPr>
          </w:p>
        </w:tc>
        <w:tc>
          <w:tcPr>
            <w:tcW w:w="1644" w:type="dxa"/>
          </w:tcPr>
          <w:p w:rsidR="006F1CFD" w:rsidRDefault="006F1CFD">
            <w:pPr>
              <w:pStyle w:val="ConsPlusNormal"/>
            </w:pPr>
          </w:p>
        </w:tc>
      </w:tr>
      <w:tr w:rsidR="006F1CFD">
        <w:tc>
          <w:tcPr>
            <w:tcW w:w="1870" w:type="dxa"/>
          </w:tcPr>
          <w:p w:rsidR="006F1CFD" w:rsidRDefault="006F1CFD">
            <w:pPr>
              <w:pStyle w:val="ConsPlusNormal"/>
            </w:pPr>
          </w:p>
        </w:tc>
        <w:tc>
          <w:tcPr>
            <w:tcW w:w="2040" w:type="dxa"/>
          </w:tcPr>
          <w:p w:rsidR="006F1CFD" w:rsidRDefault="006F1CFD">
            <w:pPr>
              <w:pStyle w:val="ConsPlusNormal"/>
            </w:pPr>
            <w:r>
              <w:t>Специальная денежная премия "За лучший ландшафтный дизайн парковой зоны"</w:t>
            </w:r>
          </w:p>
        </w:tc>
        <w:tc>
          <w:tcPr>
            <w:tcW w:w="1757" w:type="dxa"/>
          </w:tcPr>
          <w:p w:rsidR="006F1CFD" w:rsidRDefault="006F1CFD">
            <w:pPr>
              <w:pStyle w:val="ConsPlusNormal"/>
            </w:pPr>
          </w:p>
        </w:tc>
        <w:tc>
          <w:tcPr>
            <w:tcW w:w="1814" w:type="dxa"/>
          </w:tcPr>
          <w:p w:rsidR="006F1CFD" w:rsidRDefault="006F1CFD">
            <w:pPr>
              <w:pStyle w:val="ConsPlusNormal"/>
            </w:pPr>
          </w:p>
        </w:tc>
        <w:tc>
          <w:tcPr>
            <w:tcW w:w="850" w:type="dxa"/>
          </w:tcPr>
          <w:p w:rsidR="006F1CFD" w:rsidRDefault="006F1CFD">
            <w:pPr>
              <w:pStyle w:val="ConsPlusNormal"/>
            </w:pPr>
          </w:p>
        </w:tc>
        <w:tc>
          <w:tcPr>
            <w:tcW w:w="1814" w:type="dxa"/>
          </w:tcPr>
          <w:p w:rsidR="006F1CFD" w:rsidRDefault="006F1CFD">
            <w:pPr>
              <w:pStyle w:val="ConsPlusNormal"/>
            </w:pPr>
          </w:p>
        </w:tc>
        <w:tc>
          <w:tcPr>
            <w:tcW w:w="1814" w:type="dxa"/>
          </w:tcPr>
          <w:p w:rsidR="006F1CFD" w:rsidRDefault="006F1CFD">
            <w:pPr>
              <w:pStyle w:val="ConsPlusNormal"/>
            </w:pPr>
          </w:p>
        </w:tc>
        <w:tc>
          <w:tcPr>
            <w:tcW w:w="1644" w:type="dxa"/>
          </w:tcPr>
          <w:p w:rsidR="006F1CFD" w:rsidRDefault="006F1CFD">
            <w:pPr>
              <w:pStyle w:val="ConsPlusNormal"/>
            </w:pPr>
          </w:p>
        </w:tc>
      </w:tr>
      <w:tr w:rsidR="006F1CFD">
        <w:tc>
          <w:tcPr>
            <w:tcW w:w="1870" w:type="dxa"/>
          </w:tcPr>
          <w:p w:rsidR="006F1CFD" w:rsidRDefault="006F1CFD">
            <w:pPr>
              <w:pStyle w:val="ConsPlusNormal"/>
            </w:pPr>
          </w:p>
        </w:tc>
        <w:tc>
          <w:tcPr>
            <w:tcW w:w="2040" w:type="dxa"/>
          </w:tcPr>
          <w:p w:rsidR="006F1CFD" w:rsidRDefault="006F1CFD">
            <w:pPr>
              <w:pStyle w:val="ConsPlusNormal"/>
            </w:pPr>
            <w:r>
              <w:t>Специальная денежная премия "За креативный подход к созданию зон отдыха населения"</w:t>
            </w:r>
          </w:p>
        </w:tc>
        <w:tc>
          <w:tcPr>
            <w:tcW w:w="1757" w:type="dxa"/>
          </w:tcPr>
          <w:p w:rsidR="006F1CFD" w:rsidRDefault="006F1CFD">
            <w:pPr>
              <w:pStyle w:val="ConsPlusNormal"/>
            </w:pPr>
          </w:p>
        </w:tc>
        <w:tc>
          <w:tcPr>
            <w:tcW w:w="1814" w:type="dxa"/>
          </w:tcPr>
          <w:p w:rsidR="006F1CFD" w:rsidRDefault="006F1CFD">
            <w:pPr>
              <w:pStyle w:val="ConsPlusNormal"/>
            </w:pPr>
          </w:p>
        </w:tc>
        <w:tc>
          <w:tcPr>
            <w:tcW w:w="850" w:type="dxa"/>
          </w:tcPr>
          <w:p w:rsidR="006F1CFD" w:rsidRDefault="006F1CFD">
            <w:pPr>
              <w:pStyle w:val="ConsPlusNormal"/>
            </w:pPr>
          </w:p>
        </w:tc>
        <w:tc>
          <w:tcPr>
            <w:tcW w:w="1814" w:type="dxa"/>
          </w:tcPr>
          <w:p w:rsidR="006F1CFD" w:rsidRDefault="006F1CFD">
            <w:pPr>
              <w:pStyle w:val="ConsPlusNormal"/>
            </w:pPr>
          </w:p>
        </w:tc>
        <w:tc>
          <w:tcPr>
            <w:tcW w:w="1814" w:type="dxa"/>
          </w:tcPr>
          <w:p w:rsidR="006F1CFD" w:rsidRDefault="006F1CFD">
            <w:pPr>
              <w:pStyle w:val="ConsPlusNormal"/>
            </w:pPr>
          </w:p>
        </w:tc>
        <w:tc>
          <w:tcPr>
            <w:tcW w:w="1644" w:type="dxa"/>
          </w:tcPr>
          <w:p w:rsidR="006F1CFD" w:rsidRDefault="006F1CFD">
            <w:pPr>
              <w:pStyle w:val="ConsPlusNormal"/>
            </w:pPr>
          </w:p>
        </w:tc>
      </w:tr>
      <w:tr w:rsidR="006F1CFD">
        <w:tc>
          <w:tcPr>
            <w:tcW w:w="1870" w:type="dxa"/>
          </w:tcPr>
          <w:p w:rsidR="006F1CFD" w:rsidRDefault="006F1CFD">
            <w:pPr>
              <w:pStyle w:val="ConsPlusNormal"/>
            </w:pPr>
          </w:p>
        </w:tc>
        <w:tc>
          <w:tcPr>
            <w:tcW w:w="2040" w:type="dxa"/>
          </w:tcPr>
          <w:p w:rsidR="006F1CFD" w:rsidRDefault="006F1CFD">
            <w:pPr>
              <w:pStyle w:val="ConsPlusNormal"/>
            </w:pPr>
            <w:r>
              <w:t xml:space="preserve">Специальная денежная премия "За лучшее оформление детской площадки </w:t>
            </w:r>
            <w:r>
              <w:lastRenderedPageBreak/>
              <w:t>парка"</w:t>
            </w:r>
          </w:p>
        </w:tc>
        <w:tc>
          <w:tcPr>
            <w:tcW w:w="1757" w:type="dxa"/>
          </w:tcPr>
          <w:p w:rsidR="006F1CFD" w:rsidRDefault="006F1CFD">
            <w:pPr>
              <w:pStyle w:val="ConsPlusNormal"/>
            </w:pPr>
          </w:p>
        </w:tc>
        <w:tc>
          <w:tcPr>
            <w:tcW w:w="1814" w:type="dxa"/>
          </w:tcPr>
          <w:p w:rsidR="006F1CFD" w:rsidRDefault="006F1CFD">
            <w:pPr>
              <w:pStyle w:val="ConsPlusNormal"/>
            </w:pPr>
          </w:p>
        </w:tc>
        <w:tc>
          <w:tcPr>
            <w:tcW w:w="850" w:type="dxa"/>
          </w:tcPr>
          <w:p w:rsidR="006F1CFD" w:rsidRDefault="006F1CFD">
            <w:pPr>
              <w:pStyle w:val="ConsPlusNormal"/>
            </w:pPr>
          </w:p>
        </w:tc>
        <w:tc>
          <w:tcPr>
            <w:tcW w:w="1814" w:type="dxa"/>
          </w:tcPr>
          <w:p w:rsidR="006F1CFD" w:rsidRDefault="006F1CFD">
            <w:pPr>
              <w:pStyle w:val="ConsPlusNormal"/>
            </w:pPr>
          </w:p>
        </w:tc>
        <w:tc>
          <w:tcPr>
            <w:tcW w:w="1814" w:type="dxa"/>
          </w:tcPr>
          <w:p w:rsidR="006F1CFD" w:rsidRDefault="006F1CFD">
            <w:pPr>
              <w:pStyle w:val="ConsPlusNormal"/>
            </w:pPr>
          </w:p>
        </w:tc>
        <w:tc>
          <w:tcPr>
            <w:tcW w:w="1644" w:type="dxa"/>
          </w:tcPr>
          <w:p w:rsidR="006F1CFD" w:rsidRDefault="006F1CFD">
            <w:pPr>
              <w:pStyle w:val="ConsPlusNormal"/>
            </w:pPr>
          </w:p>
        </w:tc>
      </w:tr>
      <w:tr w:rsidR="006F1CFD">
        <w:tc>
          <w:tcPr>
            <w:tcW w:w="1870" w:type="dxa"/>
          </w:tcPr>
          <w:p w:rsidR="006F1CFD" w:rsidRDefault="006F1CFD">
            <w:pPr>
              <w:pStyle w:val="ConsPlusNormal"/>
            </w:pPr>
          </w:p>
        </w:tc>
        <w:tc>
          <w:tcPr>
            <w:tcW w:w="2040" w:type="dxa"/>
          </w:tcPr>
          <w:p w:rsidR="006F1CFD" w:rsidRDefault="006F1CFD">
            <w:pPr>
              <w:pStyle w:val="ConsPlusNormal"/>
            </w:pPr>
            <w:r>
              <w:t>Специальная денежная премия "За лучший проект "Танцевальная площадка"</w:t>
            </w:r>
          </w:p>
        </w:tc>
        <w:tc>
          <w:tcPr>
            <w:tcW w:w="1757" w:type="dxa"/>
          </w:tcPr>
          <w:p w:rsidR="006F1CFD" w:rsidRDefault="006F1CFD">
            <w:pPr>
              <w:pStyle w:val="ConsPlusNormal"/>
            </w:pPr>
          </w:p>
        </w:tc>
        <w:tc>
          <w:tcPr>
            <w:tcW w:w="1814" w:type="dxa"/>
          </w:tcPr>
          <w:p w:rsidR="006F1CFD" w:rsidRDefault="006F1CFD">
            <w:pPr>
              <w:pStyle w:val="ConsPlusNormal"/>
            </w:pPr>
          </w:p>
        </w:tc>
        <w:tc>
          <w:tcPr>
            <w:tcW w:w="850" w:type="dxa"/>
          </w:tcPr>
          <w:p w:rsidR="006F1CFD" w:rsidRDefault="006F1CFD">
            <w:pPr>
              <w:pStyle w:val="ConsPlusNormal"/>
            </w:pPr>
          </w:p>
        </w:tc>
        <w:tc>
          <w:tcPr>
            <w:tcW w:w="1814" w:type="dxa"/>
          </w:tcPr>
          <w:p w:rsidR="006F1CFD" w:rsidRDefault="006F1CFD">
            <w:pPr>
              <w:pStyle w:val="ConsPlusNormal"/>
            </w:pPr>
          </w:p>
        </w:tc>
        <w:tc>
          <w:tcPr>
            <w:tcW w:w="1814" w:type="dxa"/>
          </w:tcPr>
          <w:p w:rsidR="006F1CFD" w:rsidRDefault="006F1CFD">
            <w:pPr>
              <w:pStyle w:val="ConsPlusNormal"/>
            </w:pPr>
          </w:p>
        </w:tc>
        <w:tc>
          <w:tcPr>
            <w:tcW w:w="1644" w:type="dxa"/>
          </w:tcPr>
          <w:p w:rsidR="006F1CFD" w:rsidRDefault="006F1CFD">
            <w:pPr>
              <w:pStyle w:val="ConsPlusNormal"/>
            </w:pPr>
          </w:p>
        </w:tc>
      </w:tr>
      <w:tr w:rsidR="006F1CFD">
        <w:tc>
          <w:tcPr>
            <w:tcW w:w="1870" w:type="dxa"/>
          </w:tcPr>
          <w:p w:rsidR="006F1CFD" w:rsidRDefault="006F1CFD">
            <w:pPr>
              <w:pStyle w:val="ConsPlusNormal"/>
            </w:pPr>
            <w:r>
              <w:t>ИТОГО</w:t>
            </w:r>
          </w:p>
        </w:tc>
        <w:tc>
          <w:tcPr>
            <w:tcW w:w="2040" w:type="dxa"/>
          </w:tcPr>
          <w:p w:rsidR="006F1CFD" w:rsidRDefault="006F1CFD">
            <w:pPr>
              <w:pStyle w:val="ConsPlusNormal"/>
            </w:pPr>
          </w:p>
        </w:tc>
        <w:tc>
          <w:tcPr>
            <w:tcW w:w="1757" w:type="dxa"/>
          </w:tcPr>
          <w:p w:rsidR="006F1CFD" w:rsidRDefault="006F1CFD">
            <w:pPr>
              <w:pStyle w:val="ConsPlusNormal"/>
            </w:pPr>
          </w:p>
        </w:tc>
        <w:tc>
          <w:tcPr>
            <w:tcW w:w="1814" w:type="dxa"/>
          </w:tcPr>
          <w:p w:rsidR="006F1CFD" w:rsidRDefault="006F1CFD">
            <w:pPr>
              <w:pStyle w:val="ConsPlusNormal"/>
            </w:pPr>
          </w:p>
        </w:tc>
        <w:tc>
          <w:tcPr>
            <w:tcW w:w="850" w:type="dxa"/>
          </w:tcPr>
          <w:p w:rsidR="006F1CFD" w:rsidRDefault="006F1CFD">
            <w:pPr>
              <w:pStyle w:val="ConsPlusNormal"/>
            </w:pPr>
          </w:p>
        </w:tc>
        <w:tc>
          <w:tcPr>
            <w:tcW w:w="1814" w:type="dxa"/>
          </w:tcPr>
          <w:p w:rsidR="006F1CFD" w:rsidRDefault="006F1CFD">
            <w:pPr>
              <w:pStyle w:val="ConsPlusNormal"/>
            </w:pPr>
          </w:p>
        </w:tc>
        <w:tc>
          <w:tcPr>
            <w:tcW w:w="1814" w:type="dxa"/>
          </w:tcPr>
          <w:p w:rsidR="006F1CFD" w:rsidRDefault="006F1CFD">
            <w:pPr>
              <w:pStyle w:val="ConsPlusNormal"/>
            </w:pPr>
          </w:p>
        </w:tc>
        <w:tc>
          <w:tcPr>
            <w:tcW w:w="1644" w:type="dxa"/>
          </w:tcPr>
          <w:p w:rsidR="006F1CFD" w:rsidRDefault="006F1CFD">
            <w:pPr>
              <w:pStyle w:val="ConsPlusNormal"/>
            </w:pP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nformat"/>
        <w:jc w:val="both"/>
      </w:pPr>
      <w:r>
        <w:rPr>
          <w:sz w:val="12"/>
        </w:rPr>
        <w:t>Министр культуры Московской области _________ _____________________ Главный бухгалтер _________ _____________________</w:t>
      </w:r>
    </w:p>
    <w:p w:rsidR="006F1CFD" w:rsidRDefault="006F1CFD">
      <w:pPr>
        <w:pStyle w:val="ConsPlusNonformat"/>
        <w:jc w:val="both"/>
      </w:pPr>
      <w:r>
        <w:rPr>
          <w:sz w:val="12"/>
        </w:rPr>
        <w:t xml:space="preserve">                                    (подпись) (расшифровка подписи)                   (подпись) (расшифровка подписи)</w:t>
      </w:r>
    </w:p>
    <w:p w:rsidR="006F1CFD" w:rsidRDefault="006F1CFD">
      <w:pPr>
        <w:pStyle w:val="ConsPlusNonformat"/>
        <w:jc w:val="both"/>
      </w:pPr>
    </w:p>
    <w:p w:rsidR="006F1CFD" w:rsidRDefault="006F1CFD">
      <w:pPr>
        <w:pStyle w:val="ConsPlusNonformat"/>
        <w:jc w:val="both"/>
      </w:pPr>
      <w:r>
        <w:rPr>
          <w:sz w:val="12"/>
        </w:rPr>
        <w:t>"___" _____________ 20__ года</w:t>
      </w:r>
    </w:p>
    <w:p w:rsidR="006F1CFD" w:rsidRDefault="006F1CFD">
      <w:pPr>
        <w:pStyle w:val="ConsPlusNonformat"/>
        <w:jc w:val="both"/>
      </w:pPr>
    </w:p>
    <w:p w:rsidR="006F1CFD" w:rsidRDefault="006F1CFD">
      <w:pPr>
        <w:pStyle w:val="ConsPlusNonformat"/>
        <w:jc w:val="both"/>
      </w:pPr>
      <w:r>
        <w:rPr>
          <w:sz w:val="12"/>
        </w:rPr>
        <w:t xml:space="preserve">    Примечания:</w:t>
      </w:r>
    </w:p>
    <w:p w:rsidR="006F1CFD" w:rsidRDefault="006F1CFD">
      <w:pPr>
        <w:pStyle w:val="ConsPlusNonformat"/>
        <w:jc w:val="both"/>
      </w:pPr>
      <w:bookmarkStart w:id="90" w:name="P11102"/>
      <w:bookmarkEnd w:id="90"/>
      <w:r>
        <w:rPr>
          <w:sz w:val="12"/>
        </w:rPr>
        <w:t xml:space="preserve">    *Периодичность  представления  отчета:  9 месяцев, годовая. Заполняется</w:t>
      </w:r>
    </w:p>
    <w:p w:rsidR="006F1CFD" w:rsidRDefault="006F1CFD">
      <w:pPr>
        <w:pStyle w:val="ConsPlusNonformat"/>
        <w:jc w:val="both"/>
      </w:pPr>
      <w:r>
        <w:rPr>
          <w:sz w:val="12"/>
        </w:rPr>
        <w:t>нарастающим итогом на отчетную дату.</w:t>
      </w:r>
    </w:p>
    <w:p w:rsidR="006F1CFD" w:rsidRDefault="006F1CFD">
      <w:pPr>
        <w:pStyle w:val="ConsPlusNonformat"/>
        <w:jc w:val="both"/>
      </w:pPr>
      <w:bookmarkStart w:id="91" w:name="P11104"/>
      <w:bookmarkEnd w:id="91"/>
      <w:r>
        <w:rPr>
          <w:sz w:val="12"/>
        </w:rPr>
        <w:t xml:space="preserve">    **С учетом  разрешенного  к использованию остатка на 1 января отчетного</w:t>
      </w:r>
    </w:p>
    <w:p w:rsidR="006F1CFD" w:rsidRDefault="006F1CFD">
      <w:pPr>
        <w:pStyle w:val="ConsPlusNonformat"/>
        <w:jc w:val="both"/>
      </w:pPr>
      <w:r>
        <w:rPr>
          <w:sz w:val="12"/>
        </w:rPr>
        <w:t>года.</w:t>
      </w:r>
    </w:p>
    <w:p w:rsidR="006F1CFD" w:rsidRDefault="006F1CFD">
      <w:pPr>
        <w:pStyle w:val="ConsPlusNormal"/>
        <w:jc w:val="both"/>
      </w:pPr>
    </w:p>
    <w:p w:rsidR="006F1CFD" w:rsidRDefault="006F1CFD">
      <w:pPr>
        <w:pStyle w:val="ConsPlusNormal"/>
        <w:jc w:val="center"/>
        <w:outlineLvl w:val="2"/>
      </w:pPr>
      <w:r>
        <w:t>15.8. Порядок предоставления и расходования, критерии отбора</w:t>
      </w:r>
    </w:p>
    <w:p w:rsidR="006F1CFD" w:rsidRDefault="006F1CFD">
      <w:pPr>
        <w:pStyle w:val="ConsPlusNormal"/>
        <w:jc w:val="center"/>
      </w:pPr>
      <w:r>
        <w:t>муниципальных образований Московской области и методика</w:t>
      </w:r>
    </w:p>
    <w:p w:rsidR="006F1CFD" w:rsidRDefault="006F1CFD">
      <w:pPr>
        <w:pStyle w:val="ConsPlusNormal"/>
        <w:jc w:val="center"/>
      </w:pPr>
      <w:r>
        <w:t>расчета субсидий, предоставляемых из бюджета Московской</w:t>
      </w:r>
    </w:p>
    <w:p w:rsidR="006F1CFD" w:rsidRDefault="006F1CFD">
      <w:pPr>
        <w:pStyle w:val="ConsPlusNormal"/>
        <w:jc w:val="center"/>
      </w:pPr>
      <w:r>
        <w:t>области бюджетам муниципальных образований Московской</w:t>
      </w:r>
    </w:p>
    <w:p w:rsidR="006F1CFD" w:rsidRDefault="006F1CFD">
      <w:pPr>
        <w:pStyle w:val="ConsPlusNormal"/>
        <w:jc w:val="center"/>
      </w:pPr>
      <w:r>
        <w:t>области за счет средств федерального бюджета и бюджета</w:t>
      </w:r>
    </w:p>
    <w:p w:rsidR="006F1CFD" w:rsidRDefault="006F1CFD">
      <w:pPr>
        <w:pStyle w:val="ConsPlusNormal"/>
        <w:jc w:val="center"/>
      </w:pPr>
      <w:r>
        <w:t>Московской области на поддержку государственных программ</w:t>
      </w:r>
    </w:p>
    <w:p w:rsidR="006F1CFD" w:rsidRDefault="006F1CFD">
      <w:pPr>
        <w:pStyle w:val="ConsPlusNormal"/>
        <w:jc w:val="center"/>
      </w:pPr>
      <w:r>
        <w:t>субъектов Российской Федерации и муниципальных программ</w:t>
      </w:r>
    </w:p>
    <w:p w:rsidR="006F1CFD" w:rsidRDefault="006F1CFD">
      <w:pPr>
        <w:pStyle w:val="ConsPlusNormal"/>
        <w:jc w:val="center"/>
      </w:pPr>
      <w:r>
        <w:t>формирования современной городской среды за счет средств</w:t>
      </w:r>
    </w:p>
    <w:p w:rsidR="006F1CFD" w:rsidRDefault="006F1CFD">
      <w:pPr>
        <w:pStyle w:val="ConsPlusNormal"/>
        <w:jc w:val="center"/>
      </w:pPr>
      <w:r>
        <w:t>резервного фонда Правительства Российской Федерации,</w:t>
      </w:r>
    </w:p>
    <w:p w:rsidR="006F1CFD" w:rsidRDefault="006F1CFD">
      <w:pPr>
        <w:pStyle w:val="ConsPlusNormal"/>
        <w:jc w:val="center"/>
      </w:pPr>
      <w:r>
        <w:t>и распределение указанных субсидий между муниципальными</w:t>
      </w:r>
    </w:p>
    <w:p w:rsidR="006F1CFD" w:rsidRDefault="006F1CFD">
      <w:pPr>
        <w:pStyle w:val="ConsPlusNormal"/>
        <w:jc w:val="center"/>
      </w:pPr>
      <w:r>
        <w:t>образованиями Московской области в 2017 году</w:t>
      </w:r>
    </w:p>
    <w:p w:rsidR="006F1CFD" w:rsidRDefault="006F1CFD">
      <w:pPr>
        <w:pStyle w:val="ConsPlusNormal"/>
        <w:jc w:val="center"/>
      </w:pPr>
    </w:p>
    <w:p w:rsidR="006F1CFD" w:rsidRDefault="006F1CFD">
      <w:pPr>
        <w:pStyle w:val="ConsPlusNormal"/>
        <w:jc w:val="center"/>
      </w:pPr>
      <w:r>
        <w:t xml:space="preserve">(введен </w:t>
      </w:r>
      <w:hyperlink r:id="rId269" w:history="1">
        <w:r>
          <w:rPr>
            <w:color w:val="0000FF"/>
          </w:rPr>
          <w:t>постановлением</w:t>
        </w:r>
      </w:hyperlink>
      <w:r>
        <w:t xml:space="preserve"> Правительства МО</w:t>
      </w:r>
    </w:p>
    <w:p w:rsidR="006F1CFD" w:rsidRDefault="006F1CFD">
      <w:pPr>
        <w:pStyle w:val="ConsPlusNormal"/>
        <w:jc w:val="center"/>
      </w:pPr>
      <w:r>
        <w:t>от 30.05.2017 N 394/18)</w:t>
      </w:r>
    </w:p>
    <w:p w:rsidR="006F1CFD" w:rsidRDefault="006F1CFD">
      <w:pPr>
        <w:pStyle w:val="ConsPlusNormal"/>
        <w:jc w:val="both"/>
      </w:pPr>
    </w:p>
    <w:p w:rsidR="006F1CFD" w:rsidRDefault="006F1CFD">
      <w:pPr>
        <w:pStyle w:val="ConsPlusNormal"/>
        <w:ind w:firstLine="540"/>
        <w:jc w:val="both"/>
      </w:pPr>
      <w:r>
        <w:t>1. Настоящий Порядок определяет цели, условия предоставления и расходования субсидий, предоставляемых из бюджета Московской области бюджетам муниципальных образований Московской области за счет средств федерального бюджета и бюджета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 критерии отбора муниципальных образований Московской области для предоставления субсидий, распределение субсидий между муниципальными образованиями Московской области, а также регламентирует представление отчетности об использовании субсидий.</w:t>
      </w:r>
    </w:p>
    <w:p w:rsidR="006F1CFD" w:rsidRDefault="006F1CFD">
      <w:pPr>
        <w:pStyle w:val="ConsPlusNormal"/>
        <w:ind w:firstLine="540"/>
        <w:jc w:val="both"/>
      </w:pPr>
      <w:r>
        <w:t>2. Субсидии предоставляются и расходуются в целях софинансирования расходных обязательств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 связанных с реализацией муниципальных программ в части мероприятий по созданию новых и (или) благоустройству существующих парков культуры и отдыха, а также благоустройству парков, расположенных на землях лесного фонда (далее - Субсидии на создание новых и (или) благоустройство существующих парков культуры и отдыха, а также благоустройство парков, расположенных на землях лесного фонда).</w:t>
      </w:r>
    </w:p>
    <w:p w:rsidR="006F1CFD" w:rsidRDefault="006F1CFD">
      <w:pPr>
        <w:pStyle w:val="ConsPlusNormal"/>
        <w:ind w:firstLine="540"/>
        <w:jc w:val="both"/>
      </w:pPr>
      <w:r>
        <w:t>3. Главным распорядителем бюджетных средств на предоставление субсидий на создание новых и (или) благоустройство существующих парков культуры и отдыха, а также благоустройство парков, расположенных на землях лесного фонда, является Министерство культуры Московской области.</w:t>
      </w:r>
    </w:p>
    <w:p w:rsidR="006F1CFD" w:rsidRDefault="006F1CFD">
      <w:pPr>
        <w:pStyle w:val="ConsPlusNormal"/>
        <w:pBdr>
          <w:top w:val="single" w:sz="6" w:space="0" w:color="auto"/>
        </w:pBdr>
        <w:spacing w:before="100" w:after="100"/>
        <w:jc w:val="both"/>
        <w:rPr>
          <w:sz w:val="2"/>
          <w:szCs w:val="2"/>
        </w:rPr>
      </w:pPr>
    </w:p>
    <w:p w:rsidR="006F1CFD" w:rsidRDefault="006F1CFD">
      <w:pPr>
        <w:pStyle w:val="ConsPlusNormal"/>
        <w:ind w:firstLine="540"/>
        <w:jc w:val="both"/>
      </w:pPr>
      <w:r>
        <w:rPr>
          <w:color w:val="0A2666"/>
        </w:rPr>
        <w:t>КонсультантПлюс: примечание.</w:t>
      </w:r>
    </w:p>
    <w:p w:rsidR="006F1CFD" w:rsidRDefault="006F1CFD">
      <w:pPr>
        <w:pStyle w:val="ConsPlusNormal"/>
        <w:ind w:firstLine="540"/>
        <w:jc w:val="both"/>
      </w:pPr>
      <w:r>
        <w:rPr>
          <w:color w:val="0A2666"/>
        </w:rPr>
        <w:t>В официальном тексте документа, видимо, допущена опечатка: Закон Московской области от 26.12.2016 "О бюджете Московской области на 2017 год и на плановый период 2018 и 2019 годов" имеет номер 175/2016-ОЗ, а не 175/2017-ОЗ.</w:t>
      </w:r>
    </w:p>
    <w:p w:rsidR="006F1CFD" w:rsidRDefault="006F1CFD">
      <w:pPr>
        <w:pStyle w:val="ConsPlusNormal"/>
        <w:pBdr>
          <w:top w:val="single" w:sz="6" w:space="0" w:color="auto"/>
        </w:pBdr>
        <w:spacing w:before="100" w:after="100"/>
        <w:jc w:val="both"/>
        <w:rPr>
          <w:sz w:val="2"/>
          <w:szCs w:val="2"/>
        </w:rPr>
      </w:pPr>
    </w:p>
    <w:p w:rsidR="006F1CFD" w:rsidRDefault="006F1CFD">
      <w:pPr>
        <w:pStyle w:val="ConsPlusNormal"/>
        <w:ind w:firstLine="540"/>
        <w:jc w:val="both"/>
      </w:pPr>
      <w:r>
        <w:t xml:space="preserve">4. Субсидии на создание новых и (или) благоустройство существующих парков культуры и отдыха, а также благоустройство парков, расположенных на землях лесного фонда, предоставляются в пределах средств, предусмотренных </w:t>
      </w:r>
      <w:hyperlink r:id="rId270" w:history="1">
        <w:r>
          <w:rPr>
            <w:color w:val="0000FF"/>
          </w:rPr>
          <w:t>Законом</w:t>
        </w:r>
      </w:hyperlink>
      <w:r>
        <w:t xml:space="preserve"> Московской области N 175/2017-</w:t>
      </w:r>
      <w:r>
        <w:lastRenderedPageBreak/>
        <w:t xml:space="preserve">ОЗ "О бюджете Московской области на 2017 год и на плановый период 2018 и 2019 годов", в соответствии со сводной бюджетной росписью бюджета Московской области, утвержденными лимитами бюджетных обязательств, </w:t>
      </w:r>
      <w:hyperlink w:anchor="P11276" w:history="1">
        <w:r>
          <w:rPr>
            <w:color w:val="0000FF"/>
          </w:rPr>
          <w:t>приложениями 1</w:t>
        </w:r>
      </w:hyperlink>
      <w:r>
        <w:t xml:space="preserve"> и </w:t>
      </w:r>
      <w:hyperlink w:anchor="P11503" w:history="1">
        <w:r>
          <w:rPr>
            <w:color w:val="0000FF"/>
          </w:rPr>
          <w:t>2</w:t>
        </w:r>
      </w:hyperlink>
      <w:r>
        <w:t xml:space="preserve"> к настоящему Порядку, в целях реализации мероприятий государственной программы Московской области "Культура Подмосковья" на 2017-2021 годы, утвержденной постановлением Правительства Московской области от 25.10.2016 N 787/39 "Об утверждении государственной программы Московской области "Культура Подмосковья" на 2017-2021 годы".</w:t>
      </w:r>
    </w:p>
    <w:p w:rsidR="006F1CFD" w:rsidRDefault="006F1CFD">
      <w:pPr>
        <w:pStyle w:val="ConsPlusNormal"/>
        <w:ind w:firstLine="540"/>
        <w:jc w:val="both"/>
      </w:pPr>
      <w:r>
        <w:t>5. Условиями предоставления субсидий на создание новых и (или) благоустройство существующих парков культуры и отдыха, а также благоустройство парков, расположенных на землях лесного фонда, являются:</w:t>
      </w:r>
    </w:p>
    <w:p w:rsidR="006F1CFD" w:rsidRDefault="006F1CFD">
      <w:pPr>
        <w:pStyle w:val="ConsPlusNormal"/>
        <w:ind w:firstLine="540"/>
        <w:jc w:val="both"/>
      </w:pPr>
      <w:r>
        <w:t>5.1. По работам на создание новых и (или) благоустройство существующих парков культуры и отдыха:</w:t>
      </w:r>
    </w:p>
    <w:p w:rsidR="006F1CFD" w:rsidRDefault="006F1CFD">
      <w:pPr>
        <w:pStyle w:val="ConsPlusNormal"/>
        <w:ind w:firstLine="540"/>
        <w:jc w:val="both"/>
      </w:pPr>
      <w:r>
        <w:t>наличие заявки от органа местного самоуправления муниципального образования Московской области;</w:t>
      </w:r>
    </w:p>
    <w:p w:rsidR="006F1CFD" w:rsidRDefault="006F1CFD">
      <w:pPr>
        <w:pStyle w:val="ConsPlusNormal"/>
        <w:ind w:firstLine="540"/>
        <w:jc w:val="both"/>
      </w:pPr>
      <w:r>
        <w:t>наличие муниципальной программы (подпрограммы) или соответствующего раздела в комплексной программе социально-экономического развития муниципального образования Московской области, на территории которого предполагается реализация соответствующего мероприятия государственной программы, предусматривающей средства бюджета муниципального образования Московской области на создание новых и (или) благоустройство существующих парков культуры и отдыха, нормативного правового акта органа местного самоуправления муниципального образования Московской области, устанавливающего расходное обязательство муниципального образования Московской области, на исполнение которого предоставляется субсидия, и средств в бюджете муниципального образования Московской области на выполнение указанных мероприятий;</w:t>
      </w:r>
    </w:p>
    <w:p w:rsidR="006F1CFD" w:rsidRDefault="006F1CFD">
      <w:pPr>
        <w:pStyle w:val="ConsPlusNormal"/>
        <w:ind w:firstLine="540"/>
        <w:jc w:val="both"/>
      </w:pPr>
      <w:r>
        <w:t>наличие гарантийных писем об участии муниципального образования Московской области в реализации мероприятия государственной программы и о планируемом софинансировании мероприятия государственной программы в части, касающейся создания новых и (или) благоустройства существующих парков культуры и отдыха, подписанных главой муниципального образования Московской области;</w:t>
      </w:r>
    </w:p>
    <w:p w:rsidR="006F1CFD" w:rsidRDefault="006F1CFD">
      <w:pPr>
        <w:pStyle w:val="ConsPlusNormal"/>
        <w:ind w:firstLine="540"/>
        <w:jc w:val="both"/>
      </w:pPr>
      <w:r>
        <w:t xml:space="preserve">утверждение в составе расходов бюджета муниципального образования Московской области на соответствующий финансовый год за счет поступлений налоговых и неналоговых доходов в бюджет муниципального образования Московской области бюджетных ассигнований на мероприятия по созданию новых парков и (или) благоустройству существующих парков культуры и отдыха в размере не менее объема расходов, предусмотренных в </w:t>
      </w:r>
      <w:hyperlink w:anchor="P11276" w:history="1">
        <w:r>
          <w:rPr>
            <w:color w:val="0000FF"/>
          </w:rPr>
          <w:t>приложении 1</w:t>
        </w:r>
      </w:hyperlink>
      <w:r>
        <w:t xml:space="preserve"> к настоящему Порядку;</w:t>
      </w:r>
    </w:p>
    <w:p w:rsidR="006F1CFD" w:rsidRDefault="006F1CFD">
      <w:pPr>
        <w:pStyle w:val="ConsPlusNormal"/>
        <w:ind w:firstLine="540"/>
        <w:jc w:val="both"/>
      </w:pPr>
      <w:r>
        <w:t xml:space="preserve">выполнение условий, установленных </w:t>
      </w:r>
      <w:hyperlink r:id="rId271" w:history="1">
        <w:r>
          <w:rPr>
            <w:color w:val="0000FF"/>
          </w:rPr>
          <w:t>пунктом 12</w:t>
        </w:r>
      </w:hyperlink>
      <w:r>
        <w:t xml:space="preserve">, </w:t>
      </w:r>
      <w:hyperlink r:id="rId272" w:history="1">
        <w:r>
          <w:rPr>
            <w:color w:val="0000FF"/>
          </w:rPr>
          <w:t>подпунктом 13.2 пункта 13</w:t>
        </w:r>
      </w:hyperlink>
      <w:r>
        <w:t xml:space="preserve"> постановления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6F1CFD" w:rsidRDefault="006F1CFD">
      <w:pPr>
        <w:pStyle w:val="ConsPlusNormal"/>
        <w:ind w:firstLine="540"/>
        <w:jc w:val="both"/>
      </w:pPr>
      <w:r>
        <w:t>наличие в муниципальной программе (подпрограмме) или в соответствующем разделе в комплексной программе социально-экономического развития муниципального образования Московской области, на территории которого предполагается реализация соответствующего мероприятия программы, показателя результативности, на исполнение которого предоставляются субсидии;</w:t>
      </w:r>
    </w:p>
    <w:p w:rsidR="006F1CFD" w:rsidRDefault="006F1CFD">
      <w:pPr>
        <w:pStyle w:val="ConsPlusNormal"/>
        <w:ind w:firstLine="540"/>
        <w:jc w:val="both"/>
      </w:pPr>
      <w:r>
        <w:t>наличие выписки из решения представительного органа муниципального образования Московской области о бюджете муниципального образования Московской области на соответствующий финансовый год об объеме средств, предусмотренных в бюджете муниципального образования Московской области на мероприятия по созданию новых парков и (или) благоустройству существующих парков культуры и отдыха;</w:t>
      </w:r>
    </w:p>
    <w:p w:rsidR="006F1CFD" w:rsidRDefault="006F1CFD">
      <w:pPr>
        <w:pStyle w:val="ConsPlusNormal"/>
        <w:ind w:firstLine="540"/>
        <w:jc w:val="both"/>
      </w:pPr>
      <w:r>
        <w:t>наличие соглашений об информационном взаимодействии при предоставлении межбюджетных трансфертов из бюджета Московской области между органами местного самоуправления муниципальных районов (городских округов) Московской области и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 в установленном им порядке;</w:t>
      </w:r>
    </w:p>
    <w:p w:rsidR="006F1CFD" w:rsidRDefault="006F1CFD">
      <w:pPr>
        <w:pStyle w:val="ConsPlusNormal"/>
        <w:ind w:firstLine="540"/>
        <w:jc w:val="both"/>
      </w:pPr>
      <w:r>
        <w:lastRenderedPageBreak/>
        <w:t>отсутствие задолженности по страховым взносам в государственные внебюджетные фонды;</w:t>
      </w:r>
    </w:p>
    <w:p w:rsidR="006F1CFD" w:rsidRDefault="006F1CFD">
      <w:pPr>
        <w:pStyle w:val="ConsPlusNormal"/>
        <w:ind w:firstLine="540"/>
        <w:jc w:val="both"/>
      </w:pPr>
      <w:r>
        <w:t>размеры авансовых платежей, предусматриваемых в договорах (муниципальных контрактах) о поставке товаров, выполнении работ и оказании услуг, оплата которых осуществляется с привлечением средств межбюджетных трансфертов, предоставленных из бюджета Московской области за счет средств субсидий, предоставленных из федерального бюджета, не должны превышать размеры авансирования, установленные нормативными правовыми актами Российской Федерации для получателей средств федерального бюджета, если иное не установлено нормативными правовыми актами Российской Федерации.</w:t>
      </w:r>
    </w:p>
    <w:p w:rsidR="006F1CFD" w:rsidRDefault="006F1CFD">
      <w:pPr>
        <w:pStyle w:val="ConsPlusNormal"/>
        <w:ind w:firstLine="540"/>
        <w:jc w:val="both"/>
      </w:pPr>
      <w:r>
        <w:t>5.2. По работам на благоустройство парков культуры и отдыха, расположенных на землях лесного фонда:</w:t>
      </w:r>
    </w:p>
    <w:p w:rsidR="006F1CFD" w:rsidRDefault="006F1CFD">
      <w:pPr>
        <w:pStyle w:val="ConsPlusNormal"/>
        <w:ind w:firstLine="540"/>
        <w:jc w:val="both"/>
      </w:pPr>
      <w:r>
        <w:t>наличие заявки от органа местного самоуправления муниципального образования Московской области;</w:t>
      </w:r>
    </w:p>
    <w:p w:rsidR="006F1CFD" w:rsidRDefault="006F1CFD">
      <w:pPr>
        <w:pStyle w:val="ConsPlusNormal"/>
        <w:ind w:firstLine="540"/>
        <w:jc w:val="both"/>
      </w:pPr>
      <w:r>
        <w:t>наличие муниципальной программы (подпрограммы) или соответствующего раздела в комплексной программе социально-экономического развития муниципального образования Московской области, на территории которого предполагается реализация соответствующего мероприятия государственной программы, предусматривающей средства бюджета муниципального образования Московской области на благоустройство парков культуры и отдыха, расположенных на землях лесного фонда, нормативного правового акта органа местного самоуправления муниципального образования Московской области, устанавливающего расходное обязательство муниципального образования Московской области, на исполнение которого предоставляется субсидия, и средства в бюджете муниципального образования Московской области на выполнение указанных мероприятий;</w:t>
      </w:r>
    </w:p>
    <w:p w:rsidR="006F1CFD" w:rsidRDefault="006F1CFD">
      <w:pPr>
        <w:pStyle w:val="ConsPlusNormal"/>
        <w:ind w:firstLine="540"/>
        <w:jc w:val="both"/>
      </w:pPr>
      <w:r>
        <w:t>наличие гарантийных писем об участии муниципального образования Московской области в реализации мероприятия государственной программы и о планируемом софинансировании мероприятия государственной программы в части, касающейся благоустройства парков культуры и отдыха, расположенных на землях лесного фонда, подписанных главой муниципального образования Московской области;</w:t>
      </w:r>
    </w:p>
    <w:p w:rsidR="006F1CFD" w:rsidRDefault="006F1CFD">
      <w:pPr>
        <w:pStyle w:val="ConsPlusNormal"/>
        <w:ind w:firstLine="540"/>
        <w:jc w:val="both"/>
      </w:pPr>
      <w:r>
        <w:t xml:space="preserve">утверждение в составе расходов бюджета муниципального образования Московской области на соответствующий финансовый год за счет поступлений налоговых и неналоговых доходов в бюджет муниципального образования Московской области бюджетных ассигнований на мероприятия по благоустройству парков культуры и отдыха, расположенных на землях лесного фонда, в размере не менее объема расходов, предусмотренных в </w:t>
      </w:r>
      <w:hyperlink w:anchor="P11503" w:history="1">
        <w:r>
          <w:rPr>
            <w:color w:val="0000FF"/>
          </w:rPr>
          <w:t>приложении 2</w:t>
        </w:r>
      </w:hyperlink>
      <w:r>
        <w:t xml:space="preserve"> к настоящему Порядку;</w:t>
      </w:r>
    </w:p>
    <w:p w:rsidR="006F1CFD" w:rsidRDefault="006F1CFD">
      <w:pPr>
        <w:pStyle w:val="ConsPlusNormal"/>
        <w:ind w:firstLine="540"/>
        <w:jc w:val="both"/>
      </w:pPr>
      <w:r>
        <w:t xml:space="preserve">выполнение условий, установленных </w:t>
      </w:r>
      <w:hyperlink r:id="rId273" w:history="1">
        <w:r>
          <w:rPr>
            <w:color w:val="0000FF"/>
          </w:rPr>
          <w:t>пунктом 12</w:t>
        </w:r>
      </w:hyperlink>
      <w:r>
        <w:t xml:space="preserve">, </w:t>
      </w:r>
      <w:hyperlink r:id="rId274" w:history="1">
        <w:r>
          <w:rPr>
            <w:color w:val="0000FF"/>
          </w:rPr>
          <w:t>подпунктом 13.2 пункта 13</w:t>
        </w:r>
      </w:hyperlink>
      <w:r>
        <w:t xml:space="preserve"> постановления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6F1CFD" w:rsidRDefault="006F1CFD">
      <w:pPr>
        <w:pStyle w:val="ConsPlusNormal"/>
        <w:ind w:firstLine="540"/>
        <w:jc w:val="both"/>
      </w:pPr>
      <w:r>
        <w:t>наличие в муниципальной программе (подпрограмме) или в соответствующем разделе в комплексной программе социально-экономического развития муниципального образования Московской области, на территории которого предполагается реализация соответствующего мероприятия программы, показателя результативности, на исполнение которого предоставляются субсидии;</w:t>
      </w:r>
    </w:p>
    <w:p w:rsidR="006F1CFD" w:rsidRDefault="006F1CFD">
      <w:pPr>
        <w:pStyle w:val="ConsPlusNormal"/>
        <w:ind w:firstLine="540"/>
        <w:jc w:val="both"/>
      </w:pPr>
      <w:r>
        <w:t>наличие выписки из решения представительного органа муниципального образования Московской области о бюджете муниципального образования Московской области на соответствующий финансовый год об объеме средств, предусмотренных в бюджете муниципального образования Московской области на мероприятия по благоустройству парков культуры и отдыха, расположенных на землях лесного фонда;</w:t>
      </w:r>
    </w:p>
    <w:p w:rsidR="006F1CFD" w:rsidRDefault="006F1CFD">
      <w:pPr>
        <w:pStyle w:val="ConsPlusNormal"/>
        <w:ind w:firstLine="540"/>
        <w:jc w:val="both"/>
      </w:pPr>
      <w:r>
        <w:t>наличие соглашений об информационном взаимодействии при предоставлении межбюджетных трансфертов из бюджета Московской области между органами местного самоуправления муниципальных районов (городских округов) Московской области и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 в установленном им порядке;</w:t>
      </w:r>
    </w:p>
    <w:p w:rsidR="006F1CFD" w:rsidRDefault="006F1CFD">
      <w:pPr>
        <w:pStyle w:val="ConsPlusNormal"/>
        <w:ind w:firstLine="540"/>
        <w:jc w:val="both"/>
      </w:pPr>
      <w:r>
        <w:t>отсутствие задолженности по страховым взносам в государственные внебюджетные фонды;</w:t>
      </w:r>
    </w:p>
    <w:p w:rsidR="006F1CFD" w:rsidRDefault="006F1CFD">
      <w:pPr>
        <w:pStyle w:val="ConsPlusNormal"/>
        <w:ind w:firstLine="540"/>
        <w:jc w:val="both"/>
      </w:pPr>
      <w:r>
        <w:t xml:space="preserve">размеры авансовых платежей, предусматриваемых в договорах (муниципальных </w:t>
      </w:r>
      <w:r>
        <w:lastRenderedPageBreak/>
        <w:t>контрактах) о поставке товаров, выполнении работ и оказании услуг, оплата которых осуществляется с привлечением средств межбюджетных трансфертов, предоставленных из бюджета Московской области за счет средств субсидий, предоставленных из федерального бюджета, не должны превышать размеры авансирования, установленные нормативными правовыми актами Российской Федерации для получателей средств федерального бюджета, если иное не установлено нормативными правовыми актами Российской Федерации.</w:t>
      </w:r>
    </w:p>
    <w:p w:rsidR="006F1CFD" w:rsidRDefault="006F1CFD">
      <w:pPr>
        <w:pStyle w:val="ConsPlusNormal"/>
        <w:ind w:firstLine="540"/>
        <w:jc w:val="both"/>
      </w:pPr>
      <w:bookmarkStart w:id="92" w:name="P11153"/>
      <w:bookmarkEnd w:id="92"/>
      <w:r>
        <w:t>6. В целях определения размера и срока перечисления средств в рамках предусмотренной муниципальным образованиям Московской области Субсидии на создание новых и (или) благоустройство существующих парков культуры и отдыха, а также благоустройство парков, расположенных на землях лесного фонда, предоставляемой из бюджета Московской области бюджетам муниципальных образований Московской области за счет средств федерального бюджета и бюджета Московской области, в соответствии с настоящим Порядком органы местного самоуправления муниципальных образований Московской области представляет в Министерство культуры Московской области заявку на перечисление субсидии из бюджета Московской области бюджетам муниципальных образований Московской области за счет средств федерального бюджета и бюджета Московской области по форме и в срок, которые установлены Министерством культуры Московской области. В такой заявке указываются:</w:t>
      </w:r>
    </w:p>
    <w:p w:rsidR="006F1CFD" w:rsidRDefault="006F1CFD">
      <w:pPr>
        <w:pStyle w:val="ConsPlusNormal"/>
        <w:ind w:firstLine="540"/>
        <w:jc w:val="both"/>
      </w:pPr>
      <w:r>
        <w:t>а) необходимый размер средств (в пределах, предусмотренных муниципальному образованию Московской области за счет средств федерального бюджета и бюджета Московской области);</w:t>
      </w:r>
    </w:p>
    <w:p w:rsidR="006F1CFD" w:rsidRDefault="006F1CFD">
      <w:pPr>
        <w:pStyle w:val="ConsPlusNormal"/>
        <w:ind w:firstLine="540"/>
        <w:jc w:val="both"/>
      </w:pPr>
      <w:r>
        <w:t>б) расходное обязательство муниципального образования Московской области, на осуществление которого предоставляется субсидия за счет средств федерального бюджета и бюджета Московской области;</w:t>
      </w:r>
    </w:p>
    <w:p w:rsidR="006F1CFD" w:rsidRDefault="006F1CFD">
      <w:pPr>
        <w:pStyle w:val="ConsPlusNormal"/>
        <w:ind w:firstLine="540"/>
        <w:jc w:val="both"/>
      </w:pPr>
      <w:r>
        <w:t>в) срок возникновения денежного обязательства муниципального образования Московской области в целях исполнения соответствующего расходного обязательства.</w:t>
      </w:r>
    </w:p>
    <w:p w:rsidR="006F1CFD" w:rsidRDefault="006F1CFD">
      <w:pPr>
        <w:pStyle w:val="ConsPlusNormal"/>
        <w:ind w:firstLine="540"/>
        <w:jc w:val="both"/>
      </w:pPr>
      <w:bookmarkStart w:id="93" w:name="P11157"/>
      <w:bookmarkEnd w:id="93"/>
      <w:r>
        <w:t xml:space="preserve">7. Одновременно с заявкой, указанной в </w:t>
      </w:r>
      <w:hyperlink w:anchor="P11153" w:history="1">
        <w:r>
          <w:rPr>
            <w:color w:val="0000FF"/>
          </w:rPr>
          <w:t>пункте 6</w:t>
        </w:r>
      </w:hyperlink>
      <w:r>
        <w:t xml:space="preserve"> настоящего Порядка, органы местного самоуправления муниципальных образований Московской области дополнительно представляют в Министерство культуры Московской области выписку из решения представительного органа муниципального образования Московской области о бюджете муниципального образования Московской области на соответствующий финансовый год об объеме средств, предусмотренных в бюджете муниципального образования Московской области на мероприятия по работам на создание новых и (или) благоустройство существующих парков культуры и отдыха, а также по благоустройству парков культуры и отдыха, расположенных на землях лесного фонда, которые предусматривают выделение бюджетных ассигнований на исполнение в рамках муниципальных программ (подпрограмм) или в соответствующих разделах в комплексной программе социально-экономического развития муниципального образования Московской области расходного обязательства муниципального образования Московской области по софинансированию расходных обязательств в объемах:</w:t>
      </w:r>
    </w:p>
    <w:p w:rsidR="006F1CFD" w:rsidRDefault="006F1CFD">
      <w:pPr>
        <w:pStyle w:val="ConsPlusNormal"/>
        <w:ind w:firstLine="540"/>
        <w:jc w:val="both"/>
      </w:pPr>
      <w:r>
        <w:t>50 процентов от расчетной стоимости мероприятий по созданию новых и (или) благоустройству существующих парков культуры и отдыха;</w:t>
      </w:r>
    </w:p>
    <w:p w:rsidR="006F1CFD" w:rsidRDefault="006F1CFD">
      <w:pPr>
        <w:pStyle w:val="ConsPlusNormal"/>
        <w:ind w:firstLine="540"/>
        <w:jc w:val="both"/>
      </w:pPr>
      <w:r>
        <w:t>5 процентов от расчетной стоимости мероприятий по проведению работ по благоустройству парков культуры и отдыха, расположенных на землях лесного фонда.</w:t>
      </w:r>
    </w:p>
    <w:p w:rsidR="006F1CFD" w:rsidRDefault="006F1CFD">
      <w:pPr>
        <w:pStyle w:val="ConsPlusNormal"/>
        <w:ind w:firstLine="540"/>
        <w:jc w:val="both"/>
      </w:pPr>
      <w:r>
        <w:t>8. Субсидии на создание новых и (или) благоустройство существующих парков культуры и отдыха, а также благоустройство парков, расположенных на землях лесного фонда, расходуются на следующие виды работ:</w:t>
      </w:r>
    </w:p>
    <w:p w:rsidR="006F1CFD" w:rsidRDefault="006F1CFD">
      <w:pPr>
        <w:pStyle w:val="ConsPlusNormal"/>
        <w:ind w:firstLine="540"/>
        <w:jc w:val="both"/>
      </w:pPr>
      <w:bookmarkStart w:id="94" w:name="P11161"/>
      <w:bookmarkEnd w:id="94"/>
      <w:r>
        <w:t>8.1. Проведение работ по созданию новых и (или) благоустройству существующих парков культуры и отдыха.</w:t>
      </w:r>
    </w:p>
    <w:p w:rsidR="006F1CFD" w:rsidRDefault="006F1CFD">
      <w:pPr>
        <w:pStyle w:val="ConsPlusNormal"/>
        <w:ind w:firstLine="540"/>
        <w:jc w:val="both"/>
      </w:pPr>
      <w:bookmarkStart w:id="95" w:name="P11162"/>
      <w:bookmarkEnd w:id="95"/>
      <w:r>
        <w:t>8.2. Проведение работ по благоустройству парков культуры и отдыха, расположенных на землях лесного фонда.</w:t>
      </w:r>
    </w:p>
    <w:p w:rsidR="006F1CFD" w:rsidRDefault="006F1CFD">
      <w:pPr>
        <w:pStyle w:val="ConsPlusNormal"/>
        <w:ind w:firstLine="540"/>
        <w:jc w:val="both"/>
      </w:pPr>
      <w:r>
        <w:t xml:space="preserve">Министерство культуры Московской области принимает решение о возможности использования муниципальным образованием остатков средств Субсидии, высвободившихся в результате проведения конкурентных процедур для финансового обеспечения расходов, соответствующих целям предоставления Субсидии при условии предоставления муниципальным образованием в Министерство культуры Московской области финансово-экономических </w:t>
      </w:r>
      <w:r>
        <w:lastRenderedPageBreak/>
        <w:t>обоснований, подтверждающих потребность выделения средств на соответствующие цели, по согласованию с Министерством экономики и финансов Московской области.</w:t>
      </w:r>
    </w:p>
    <w:p w:rsidR="006F1CFD" w:rsidRDefault="006F1CFD">
      <w:pPr>
        <w:pStyle w:val="ConsPlusNormal"/>
        <w:ind w:firstLine="540"/>
        <w:jc w:val="both"/>
      </w:pPr>
      <w:r>
        <w:t>9. Размеры субсидий бюджету i-го муниципального образования Московской области:</w:t>
      </w:r>
    </w:p>
    <w:p w:rsidR="006F1CFD" w:rsidRDefault="006F1CFD">
      <w:pPr>
        <w:pStyle w:val="ConsPlusNormal"/>
        <w:ind w:firstLine="540"/>
        <w:jc w:val="both"/>
      </w:pPr>
      <w:r>
        <w:t>9.1. На создание новых и (или) благоустройство существующих парков культуры и отдыха рассчитываются по формуле:</w:t>
      </w:r>
    </w:p>
    <w:p w:rsidR="006F1CFD" w:rsidRDefault="006F1CFD">
      <w:pPr>
        <w:pStyle w:val="ConsPlusNormal"/>
        <w:jc w:val="both"/>
      </w:pPr>
    </w:p>
    <w:p w:rsidR="006F1CFD" w:rsidRDefault="006F1CFD">
      <w:pPr>
        <w:pStyle w:val="ConsPlusNormal"/>
        <w:ind w:firstLine="540"/>
        <w:jc w:val="both"/>
      </w:pPr>
      <w:r>
        <w:t>Сi = ((Cb - (Cb x М)) x Кфед.) + (Cb - (Cb x М) x Кобл.), где:</w:t>
      </w:r>
    </w:p>
    <w:p w:rsidR="006F1CFD" w:rsidRDefault="006F1CFD">
      <w:pPr>
        <w:pStyle w:val="ConsPlusNormal"/>
        <w:jc w:val="both"/>
      </w:pPr>
    </w:p>
    <w:p w:rsidR="006F1CFD" w:rsidRDefault="006F1CFD">
      <w:pPr>
        <w:pStyle w:val="ConsPlusNormal"/>
        <w:ind w:firstLine="540"/>
        <w:jc w:val="both"/>
      </w:pPr>
      <w:r>
        <w:t>Сi - размер субсидии i-му муниципальному образованию Московской области на создание новых и (или) благоустройство существующих парков культуры и отдыха;</w:t>
      </w:r>
    </w:p>
    <w:p w:rsidR="006F1CFD" w:rsidRDefault="006F1CFD">
      <w:pPr>
        <w:pStyle w:val="ConsPlusNormal"/>
        <w:ind w:firstLine="540"/>
        <w:jc w:val="both"/>
      </w:pPr>
      <w:r>
        <w:t>Cb - расчетная стоимость мероприятий по созданию новых и (или) благоустройству существующих парков культуры и отдыха, определенная на основании проектно-сметной документации в объеме 20 млн. руб., получившей положительное заключение экспертизы;</w:t>
      </w:r>
    </w:p>
    <w:p w:rsidR="006F1CFD" w:rsidRDefault="006F1CFD">
      <w:pPr>
        <w:pStyle w:val="ConsPlusNormal"/>
        <w:ind w:firstLine="540"/>
        <w:jc w:val="both"/>
      </w:pPr>
      <w:r>
        <w:t>М - доля софинансирования из бюджета i-го муниципального образования Московской области, определенная в размере 50 процентов (коэффициент, равный 0,5) от стоимости работ по созданию новых и (или) благоустройству существующих парков культуры и отдыха;</w:t>
      </w:r>
    </w:p>
    <w:p w:rsidR="006F1CFD" w:rsidRDefault="006F1CFD">
      <w:pPr>
        <w:pStyle w:val="ConsPlusNormal"/>
        <w:ind w:firstLine="540"/>
        <w:jc w:val="both"/>
      </w:pPr>
      <w:r>
        <w:t xml:space="preserve">Кфед. - предельный уровень софинансирования расходного обязательства бюджета Московской области по предоставлению бюджетам муниципальных образований Московской области субсидии на создание новых и (или) благоустройство существующих парков культуры и отдыха за счет средств федерального бюджета в размере 34 процентов (коэффициент, равный 0,34) в соответствии с </w:t>
      </w:r>
      <w:hyperlink r:id="rId275"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от размера субсидии i-му муниципальному образованию Московской области на реализацию мероприятия по созданию новых и (или) благоустройству существующих парков культуры и отдыха;</w:t>
      </w:r>
    </w:p>
    <w:p w:rsidR="006F1CFD" w:rsidRDefault="006F1CFD">
      <w:pPr>
        <w:pStyle w:val="ConsPlusNormal"/>
        <w:ind w:firstLine="540"/>
        <w:jc w:val="both"/>
      </w:pPr>
      <w:r>
        <w:t>Кобл. - предельный уровень софинансирования расходного обязательства бюджетов муниципальных образований Московской области по предоставлению бюджетам муниципальных образований Московской области субсидии на создание новых и (или) благоустройство существующих парков культуры и отдыха в размере не менее 66 процентов (коэффициент, равный или более 0,66) от размера субсидии i-му муниципальному образованию Московской области по созданию новых и (или) благоустройству существующих парков культуры и отдыха.</w:t>
      </w:r>
    </w:p>
    <w:p w:rsidR="006F1CFD" w:rsidRDefault="006F1CFD">
      <w:pPr>
        <w:pStyle w:val="ConsPlusNormal"/>
        <w:jc w:val="both"/>
      </w:pPr>
    </w:p>
    <w:p w:rsidR="006F1CFD" w:rsidRDefault="006F1CFD">
      <w:pPr>
        <w:pStyle w:val="ConsPlusNormal"/>
        <w:ind w:firstLine="540"/>
        <w:jc w:val="both"/>
      </w:pPr>
      <w:r>
        <w:t>9.2. На проведение работ по благоустройству парков культуры и отдыха, расположенных на землях лесного фонда (Ni), рассчитываются по формуле:</w:t>
      </w:r>
    </w:p>
    <w:p w:rsidR="006F1CFD" w:rsidRDefault="006F1CFD">
      <w:pPr>
        <w:pStyle w:val="ConsPlusNormal"/>
        <w:jc w:val="both"/>
      </w:pPr>
    </w:p>
    <w:p w:rsidR="006F1CFD" w:rsidRDefault="006F1CFD">
      <w:pPr>
        <w:pStyle w:val="ConsPlusNormal"/>
        <w:ind w:firstLine="540"/>
        <w:jc w:val="both"/>
      </w:pPr>
      <w:r>
        <w:t>Ni = ((Nb - (Nb x О)) x Кфед.) + (Nb - (Nb x О) x Кобл.), где:</w:t>
      </w:r>
    </w:p>
    <w:p w:rsidR="006F1CFD" w:rsidRDefault="006F1CFD">
      <w:pPr>
        <w:pStyle w:val="ConsPlusNormal"/>
        <w:jc w:val="both"/>
      </w:pPr>
    </w:p>
    <w:p w:rsidR="006F1CFD" w:rsidRDefault="006F1CFD">
      <w:pPr>
        <w:pStyle w:val="ConsPlusNormal"/>
        <w:ind w:firstLine="540"/>
        <w:jc w:val="both"/>
      </w:pPr>
      <w:r>
        <w:t>Nb - расчетная стоимость мероприятий по проведению работ по благоустройству парков, расположенных на землях лесного фонда, определенная на основании проектно-сметной документации в объеме 112445,26 тыс. рублей, получившей положительное заключение экспертизы;</w:t>
      </w:r>
    </w:p>
    <w:p w:rsidR="006F1CFD" w:rsidRDefault="006F1CFD">
      <w:pPr>
        <w:pStyle w:val="ConsPlusNormal"/>
        <w:ind w:firstLine="540"/>
        <w:jc w:val="both"/>
      </w:pPr>
      <w:r>
        <w:t>О - доля софинансирования из бюджета i-го муниципального образования Московской области, определенная в размере 5 процентов (коэффициент, равный 0,05) от стоимости работ по благоустройству парков, расположенных на землях лесного фонда;</w:t>
      </w:r>
    </w:p>
    <w:p w:rsidR="006F1CFD" w:rsidRDefault="006F1CFD">
      <w:pPr>
        <w:pStyle w:val="ConsPlusNormal"/>
        <w:ind w:firstLine="540"/>
        <w:jc w:val="both"/>
      </w:pPr>
      <w:r>
        <w:t xml:space="preserve">Кфед. - предельный уровень софинансирования расходного обязательства бюджета Московской области по предоставлению бюджетам муниципальных образований Московской области субсидии по проведению работ по благоустройству парков, расположенных на землях лесного фонда, за счет средств федерального бюджета в размере 34 процентов (коэффициент, равный 0,34) в соответствии с </w:t>
      </w:r>
      <w:hyperlink r:id="rId276"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w:t>
      </w:r>
      <w:r>
        <w:lastRenderedPageBreak/>
        <w:t>формирования современной городской среды" от размера субсидии i-му муниципальному образованию Московской области на реализацию мероприятия по проведению работ по благоустройству парков, расположенных на землях лесного фонда;</w:t>
      </w:r>
    </w:p>
    <w:p w:rsidR="006F1CFD" w:rsidRDefault="006F1CFD">
      <w:pPr>
        <w:pStyle w:val="ConsPlusNormal"/>
        <w:ind w:firstLine="540"/>
        <w:jc w:val="both"/>
      </w:pPr>
      <w:r>
        <w:t>Кобл. - предельный уровень софинансирования расходного обязательства бюджетов муниципальных образований Московской области по предоставлению бюджетам муниципальных образований Московской области субсидии по проведению работ по благоустройству парков, расположенных на землях лесного фонда, в размере не менее 66 процентов (коэффициент, равный или более 0,66) от размера субсидии i-му муниципальному образованию Московской области по проведению работ по благоустройству парков, расположенных на землях лесного фонда.</w:t>
      </w:r>
    </w:p>
    <w:p w:rsidR="006F1CFD" w:rsidRDefault="006F1CFD">
      <w:pPr>
        <w:pStyle w:val="ConsPlusNormal"/>
        <w:jc w:val="both"/>
      </w:pPr>
      <w:r>
        <w:t xml:space="preserve">(п. 9 в ред. </w:t>
      </w:r>
      <w:hyperlink r:id="rId277" w:history="1">
        <w:r>
          <w:rPr>
            <w:color w:val="0000FF"/>
          </w:rPr>
          <w:t>постановления</w:t>
        </w:r>
      </w:hyperlink>
      <w:r>
        <w:t xml:space="preserve"> Правительства МО от 27.06.2017 N 517/22)</w:t>
      </w:r>
    </w:p>
    <w:p w:rsidR="006F1CFD" w:rsidRDefault="006F1CFD">
      <w:pPr>
        <w:pStyle w:val="ConsPlusNormal"/>
        <w:ind w:firstLine="540"/>
        <w:jc w:val="both"/>
      </w:pPr>
      <w:r>
        <w:t>10. Критериями отбора муниципальных образований Московской области для предоставления субсидий являются:</w:t>
      </w:r>
    </w:p>
    <w:p w:rsidR="006F1CFD" w:rsidRDefault="006F1CFD">
      <w:pPr>
        <w:pStyle w:val="ConsPlusNormal"/>
        <w:ind w:firstLine="540"/>
        <w:jc w:val="both"/>
      </w:pPr>
      <w:r>
        <w:t>10.1. По работам на создание новых и (или) благоустройство существующих парков культуры и отдыха:</w:t>
      </w:r>
    </w:p>
    <w:p w:rsidR="006F1CFD" w:rsidRDefault="006F1CFD">
      <w:pPr>
        <w:pStyle w:val="ConsPlusNormal"/>
        <w:ind w:firstLine="540"/>
        <w:jc w:val="both"/>
      </w:pPr>
      <w:r>
        <w:t xml:space="preserve">наличие на территории муниципального образования Московской области парка культуры и отдыха, имеющего статус юридического лица и (или) являющегося структурным подразделением учреждения культуры клубного типа и нуждающегося в благоустройстве, или наличие потребности в создании нового парка культуры и отдыха, рассчитанной в соответствии с Методикой определения нормативной потребности субъектов Российской Федерации в объектах социальной инфраструктуры, утвержденной </w:t>
      </w:r>
      <w:hyperlink r:id="rId278" w:history="1">
        <w:r>
          <w:rPr>
            <w:color w:val="0000FF"/>
          </w:rPr>
          <w:t>распоряжением</w:t>
        </w:r>
      </w:hyperlink>
      <w:r>
        <w:t xml:space="preserve"> Министерства культуры Российской Федерации от 27.07.2016 N р-948;</w:t>
      </w:r>
    </w:p>
    <w:p w:rsidR="006F1CFD" w:rsidRDefault="006F1CFD">
      <w:pPr>
        <w:pStyle w:val="ConsPlusNormal"/>
        <w:ind w:firstLine="540"/>
        <w:jc w:val="both"/>
      </w:pPr>
      <w:r>
        <w:t>наличие проектно-сметной документации на проведение работ по созданию новых парков культуры и отдыха, получившей положительное заключение экспертизы, и (или) наличие сметной документации на благоустройство существующих парков культуры и отдыха, получившей положительное заключение экспертизы;</w:t>
      </w:r>
    </w:p>
    <w:p w:rsidR="006F1CFD" w:rsidRDefault="006F1CFD">
      <w:pPr>
        <w:pStyle w:val="ConsPlusNormal"/>
        <w:ind w:firstLine="540"/>
        <w:jc w:val="both"/>
      </w:pPr>
      <w:r>
        <w:t>наличие на территории муниципального образования Московской области парков культуры и отдыха с высокой степенью готовности к завершению работ по созданию новых и (или) благоустройству существующих парков культуры и отдыха в соответствующем году;</w:t>
      </w:r>
    </w:p>
    <w:p w:rsidR="006F1CFD" w:rsidRDefault="006F1CFD">
      <w:pPr>
        <w:pStyle w:val="ConsPlusNormal"/>
        <w:ind w:firstLine="540"/>
        <w:jc w:val="both"/>
      </w:pPr>
      <w:r>
        <w:t>периодичность участия муниципального образования с одним и тем же парком один раз в два года.</w:t>
      </w:r>
    </w:p>
    <w:p w:rsidR="006F1CFD" w:rsidRDefault="006F1CFD">
      <w:pPr>
        <w:pStyle w:val="ConsPlusNormal"/>
        <w:ind w:firstLine="540"/>
        <w:jc w:val="both"/>
      </w:pPr>
      <w:r>
        <w:t>10.2. По работам на благоустройство парков культуры и отдыха, расположенных на землях лесного фонда, с учетом следующих критериев:</w:t>
      </w:r>
    </w:p>
    <w:p w:rsidR="006F1CFD" w:rsidRDefault="006F1CFD">
      <w:pPr>
        <w:pStyle w:val="ConsPlusNormal"/>
        <w:ind w:firstLine="540"/>
        <w:jc w:val="both"/>
      </w:pPr>
      <w:r>
        <w:t>субсидия на благоустройство парков культуры и отдыха, расположенных на землях лесного фонда, предоставляется муниципальным районам Московской области;</w:t>
      </w:r>
    </w:p>
    <w:p w:rsidR="006F1CFD" w:rsidRDefault="006F1CFD">
      <w:pPr>
        <w:pStyle w:val="ConsPlusNormal"/>
        <w:ind w:firstLine="540"/>
        <w:jc w:val="both"/>
      </w:pPr>
      <w:r>
        <w:t>наличие сметной документации на благоустройство существующих парков культуры и отдыха, получившей положительное заключение экспертизы;</w:t>
      </w:r>
    </w:p>
    <w:p w:rsidR="006F1CFD" w:rsidRDefault="006F1CFD">
      <w:pPr>
        <w:pStyle w:val="ConsPlusNormal"/>
        <w:ind w:firstLine="540"/>
        <w:jc w:val="both"/>
      </w:pPr>
      <w:r>
        <w:t>расположение парка культуры и отдыха на категории земель - "Земли лесного фонда";</w:t>
      </w:r>
    </w:p>
    <w:p w:rsidR="006F1CFD" w:rsidRDefault="006F1CFD">
      <w:pPr>
        <w:pStyle w:val="ConsPlusNormal"/>
        <w:ind w:firstLine="540"/>
        <w:jc w:val="both"/>
      </w:pPr>
      <w:r>
        <w:t>площадь парка не менее 30 гектаров.</w:t>
      </w:r>
    </w:p>
    <w:p w:rsidR="006F1CFD" w:rsidRDefault="006F1CFD">
      <w:pPr>
        <w:pStyle w:val="ConsPlusNormal"/>
        <w:ind w:firstLine="540"/>
        <w:jc w:val="both"/>
      </w:pPr>
      <w:r>
        <w:t xml:space="preserve">11. Субсидии на создание новых и (или) благоустройство существующих парков культуры и отдыха предоставляются муниципальным образованиям Московской области, соответствующим всем или нескольким критериям отбора муниципальных образований Московской области, указанным в </w:t>
      </w:r>
      <w:hyperlink w:anchor="P11161" w:history="1">
        <w:r>
          <w:rPr>
            <w:color w:val="0000FF"/>
          </w:rPr>
          <w:t>пункте 8.1</w:t>
        </w:r>
      </w:hyperlink>
      <w:r>
        <w:t xml:space="preserve"> настоящего Порядка. Распределение субсидий за счет средств бюджета Московской области бюджетам муниципальных образований Московской области на создание новых и (или) благоустройство существующих парков культуры и отдыха приведено в </w:t>
      </w:r>
      <w:hyperlink w:anchor="P11276" w:history="1">
        <w:r>
          <w:rPr>
            <w:color w:val="0000FF"/>
          </w:rPr>
          <w:t>приложении 1</w:t>
        </w:r>
      </w:hyperlink>
      <w:r>
        <w:t xml:space="preserve"> к настоящему Порядку.</w:t>
      </w:r>
    </w:p>
    <w:p w:rsidR="006F1CFD" w:rsidRDefault="006F1CFD">
      <w:pPr>
        <w:pStyle w:val="ConsPlusNormal"/>
        <w:ind w:firstLine="540"/>
        <w:jc w:val="both"/>
      </w:pPr>
      <w:r>
        <w:t xml:space="preserve">Субсидии на благоустройство парков культуры и отдыха, расположенных на землях лесного фонда, предоставляются муниципальным образованиям Московской области, соответствующим всем критериям отбора муниципальных образований Московской области, указанным в </w:t>
      </w:r>
      <w:hyperlink w:anchor="P11162" w:history="1">
        <w:r>
          <w:rPr>
            <w:color w:val="0000FF"/>
          </w:rPr>
          <w:t>пункте 8.2</w:t>
        </w:r>
      </w:hyperlink>
      <w:r>
        <w:t xml:space="preserve"> настоящего Порядка. Распределение субсидий за счет средств бюджета Московской области бюджетам муниципальных образований Московской области на благоустройство парков культуры и отдыха, расположенных на землях лесного фонда, приведено в </w:t>
      </w:r>
      <w:hyperlink w:anchor="P11503" w:history="1">
        <w:r>
          <w:rPr>
            <w:color w:val="0000FF"/>
          </w:rPr>
          <w:t>приложении 2</w:t>
        </w:r>
      </w:hyperlink>
      <w:r>
        <w:t xml:space="preserve"> к настоящему Порядку.</w:t>
      </w:r>
    </w:p>
    <w:p w:rsidR="006F1CFD" w:rsidRDefault="006F1CFD">
      <w:pPr>
        <w:pStyle w:val="ConsPlusNormal"/>
        <w:ind w:firstLine="540"/>
        <w:jc w:val="both"/>
      </w:pPr>
      <w:r>
        <w:t xml:space="preserve">12. Субсидии на создание новых и (или) благоустройство существующих парков культуры и </w:t>
      </w:r>
      <w:r>
        <w:lastRenderedPageBreak/>
        <w:t>отдыха, а также благоустройство парков, расположенных на землях лесного фонда, перечисляются из бюджета Московской области бюджетам муниципальных образований Московской области на основании Соглашений, заключенных главным распорядителем бюджетных средств Московской области с органами местного самоуправления муниципальных образований Московской области.</w:t>
      </w:r>
    </w:p>
    <w:p w:rsidR="006F1CFD" w:rsidRDefault="006F1CFD">
      <w:pPr>
        <w:pStyle w:val="ConsPlusNormal"/>
        <w:ind w:firstLine="540"/>
        <w:jc w:val="both"/>
      </w:pPr>
      <w:r>
        <w:t xml:space="preserve">Основные положения, которые должно содержать Соглашение, определены </w:t>
      </w:r>
      <w:hyperlink r:id="rId279" w:history="1">
        <w:r>
          <w:rPr>
            <w:color w:val="0000FF"/>
          </w:rPr>
          <w:t>пунктом 39</w:t>
        </w:r>
      </w:hyperlink>
      <w:r>
        <w:t xml:space="preserve"> Порядка разработки и реализации государственных программ Московской области, утвержденного постановлением Правительства Московской области от 25.03.2013 N 208/8.</w:t>
      </w:r>
    </w:p>
    <w:p w:rsidR="006F1CFD" w:rsidRDefault="006F1CFD">
      <w:pPr>
        <w:pStyle w:val="ConsPlusNormal"/>
        <w:ind w:firstLine="540"/>
        <w:jc w:val="both"/>
      </w:pPr>
      <w:r>
        <w:t>Субсидия используется на:</w:t>
      </w:r>
    </w:p>
    <w:p w:rsidR="006F1CFD" w:rsidRDefault="006F1CFD">
      <w:pPr>
        <w:pStyle w:val="ConsPlusNormal"/>
        <w:ind w:firstLine="540"/>
        <w:jc w:val="both"/>
      </w:pPr>
      <w:r>
        <w:t>создание новых и (или) благоустройство существующих парков культуры и отдыха;</w:t>
      </w:r>
    </w:p>
    <w:p w:rsidR="006F1CFD" w:rsidRDefault="006F1CFD">
      <w:pPr>
        <w:pStyle w:val="ConsPlusNormal"/>
        <w:ind w:firstLine="540"/>
        <w:jc w:val="both"/>
      </w:pPr>
      <w:r>
        <w:t>благоустройство парков культуры и отдыха, расположенных на землях лесного фонда.</w:t>
      </w:r>
    </w:p>
    <w:p w:rsidR="006F1CFD" w:rsidRDefault="006F1CFD">
      <w:pPr>
        <w:pStyle w:val="ConsPlusNormal"/>
        <w:ind w:firstLine="540"/>
        <w:jc w:val="both"/>
      </w:pPr>
      <w:r>
        <w:t xml:space="preserve">Кроме того, в Соглашении должно быть предусмотрено следующее обязательство органа местного самоуправления муниципального образования в соответствии с </w:t>
      </w:r>
      <w:hyperlink r:id="rId280"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6F1CFD" w:rsidRDefault="006F1CFD">
      <w:pPr>
        <w:pStyle w:val="ConsPlusNormal"/>
        <w:ind w:firstLine="540"/>
        <w:jc w:val="both"/>
      </w:pPr>
      <w:r>
        <w:t>не позднее 1 июля 2017 года утвердить изменения в действующую муниципальную программу на 2017 год.</w:t>
      </w:r>
    </w:p>
    <w:p w:rsidR="006F1CFD" w:rsidRDefault="006F1CFD">
      <w:pPr>
        <w:pStyle w:val="ConsPlusNormal"/>
        <w:ind w:firstLine="540"/>
        <w:jc w:val="both"/>
      </w:pPr>
      <w:r>
        <w:t>13. Органы местного самоуправления муниципальных образований Московской области - получатели субсидий обеспечивают достижение целевых показателей результативности предоставления Субсидии, установленных соглашением, заключенным между Министерством культуры Московской области и уполномоченным органом местного самоуправления муниципального образования Московской области - получателем Субсидии, о предоставлении Субсидии, определяющим права и обязанности сторон при реализации муниципальным образованием Московской области мероприятий по созданию новых и (или) благоустройству существующих парков культуры и отдыха, а также благоустройству парков культуры и отдыха, расположенных на землях лесного фонда, и предусматривающим цели предоставления, сроки, порядок, показатели результативности, условия перечисления и расходования субсидии.</w:t>
      </w:r>
    </w:p>
    <w:p w:rsidR="006F1CFD" w:rsidRDefault="006F1CFD">
      <w:pPr>
        <w:pStyle w:val="ConsPlusNormal"/>
        <w:ind w:firstLine="540"/>
        <w:jc w:val="both"/>
      </w:pPr>
      <w:r>
        <w:t>14. Показателем результативности использования субсидии на создание новых и (или) благоустройство существующих парков культуры и отдыха, а также благоустройство парков, расположенных на землях лесного фонда, являются:</w:t>
      </w:r>
    </w:p>
    <w:p w:rsidR="006F1CFD" w:rsidRDefault="006F1CFD">
      <w:pPr>
        <w:pStyle w:val="ConsPlusNormal"/>
        <w:ind w:firstLine="540"/>
        <w:jc w:val="both"/>
      </w:pPr>
      <w:r>
        <w:t>увеличение числа посетителей парков культуры и отдыха;</w:t>
      </w:r>
    </w:p>
    <w:p w:rsidR="006F1CFD" w:rsidRDefault="006F1CFD">
      <w:pPr>
        <w:pStyle w:val="ConsPlusNormal"/>
        <w:ind w:firstLine="540"/>
        <w:jc w:val="both"/>
      </w:pPr>
      <w:r>
        <w:t>увеличение числа посетителей парков культуры и отдыха, расположенных на землях лесного фонда.</w:t>
      </w:r>
    </w:p>
    <w:p w:rsidR="006F1CFD" w:rsidRDefault="006F1CFD">
      <w:pPr>
        <w:pStyle w:val="ConsPlusNormal"/>
        <w:ind w:firstLine="540"/>
        <w:jc w:val="both"/>
      </w:pPr>
      <w:r>
        <w:t xml:space="preserve">15. Муниципальные образования Московской области несут ответственность за недостижение значений показателей результативности, установленных в </w:t>
      </w:r>
      <w:hyperlink w:anchor="P12063" w:history="1">
        <w:r>
          <w:rPr>
            <w:color w:val="0000FF"/>
          </w:rPr>
          <w:t>приложениях 7</w:t>
        </w:r>
      </w:hyperlink>
      <w:r>
        <w:t xml:space="preserve"> и </w:t>
      </w:r>
      <w:hyperlink w:anchor="P12152" w:history="1">
        <w:r>
          <w:rPr>
            <w:color w:val="0000FF"/>
          </w:rPr>
          <w:t>8</w:t>
        </w:r>
      </w:hyperlink>
      <w:r>
        <w:t xml:space="preserve"> к настоящему Порядку.</w:t>
      </w:r>
    </w:p>
    <w:p w:rsidR="006F1CFD" w:rsidRDefault="006F1CFD">
      <w:pPr>
        <w:pStyle w:val="ConsPlusNormal"/>
        <w:ind w:firstLine="540"/>
        <w:jc w:val="both"/>
      </w:pPr>
      <w:r>
        <w:t>16. В случае недостижения в 2017 году установленного целевого показателя результативности средства субсидии на создание новых и (или) благоустройство существующих парков культуры и отдыха, а также благоустройство парков, расположенных на землях лесного фонда, подлежат возврату пропорционально доле недостижения целевого показателя.</w:t>
      </w:r>
    </w:p>
    <w:p w:rsidR="006F1CFD" w:rsidRDefault="006F1CFD">
      <w:pPr>
        <w:pStyle w:val="ConsPlusNormal"/>
        <w:ind w:firstLine="540"/>
        <w:jc w:val="both"/>
      </w:pPr>
      <w:r>
        <w:t>16.1. Объем средств, подлежащий возврату из бюджета муниципального образования в бюджет Московской области (на создание новых и (или) благоустройство существующих парков культуры и отдыха), рассчитывается по формуле:</w:t>
      </w:r>
    </w:p>
    <w:p w:rsidR="006F1CFD" w:rsidRDefault="006F1CFD">
      <w:pPr>
        <w:pStyle w:val="ConsPlusNormal"/>
        <w:jc w:val="both"/>
      </w:pPr>
    </w:p>
    <w:p w:rsidR="006F1CFD" w:rsidRDefault="006F1CFD">
      <w:pPr>
        <w:pStyle w:val="ConsPlusNormal"/>
        <w:ind w:firstLine="540"/>
        <w:jc w:val="both"/>
      </w:pPr>
      <w:r>
        <w:t>Овозвр = Ci x (1 - F / P),</w:t>
      </w:r>
    </w:p>
    <w:p w:rsidR="006F1CFD" w:rsidRDefault="006F1CFD">
      <w:pPr>
        <w:pStyle w:val="ConsPlusNormal"/>
        <w:jc w:val="both"/>
      </w:pPr>
    </w:p>
    <w:p w:rsidR="006F1CFD" w:rsidRDefault="006F1CFD">
      <w:pPr>
        <w:pStyle w:val="ConsPlusNormal"/>
        <w:ind w:firstLine="540"/>
        <w:jc w:val="both"/>
      </w:pPr>
      <w:r>
        <w:t>где:</w:t>
      </w:r>
    </w:p>
    <w:p w:rsidR="006F1CFD" w:rsidRDefault="006F1CFD">
      <w:pPr>
        <w:pStyle w:val="ConsPlusNormal"/>
        <w:ind w:firstLine="540"/>
        <w:jc w:val="both"/>
      </w:pPr>
      <w:r>
        <w:t>Ci - размер Субсидии из бюджета Московской области (без учета федеральных средств) бюджету i-го муниципального образования Московской области;</w:t>
      </w:r>
    </w:p>
    <w:p w:rsidR="006F1CFD" w:rsidRDefault="006F1CFD">
      <w:pPr>
        <w:pStyle w:val="ConsPlusNormal"/>
        <w:ind w:firstLine="540"/>
        <w:jc w:val="both"/>
      </w:pPr>
      <w:r>
        <w:t>F - фактически достигнутое значение показателя результативности предоставления субсидии на отчетную дату;</w:t>
      </w:r>
    </w:p>
    <w:p w:rsidR="006F1CFD" w:rsidRDefault="006F1CFD">
      <w:pPr>
        <w:pStyle w:val="ConsPlusNormal"/>
        <w:ind w:firstLine="540"/>
        <w:jc w:val="both"/>
      </w:pPr>
      <w:r>
        <w:t xml:space="preserve">P - плановое значение показателя результативности предоставления субсидии, </w:t>
      </w:r>
      <w:r>
        <w:lastRenderedPageBreak/>
        <w:t>установленное соглашением.</w:t>
      </w:r>
    </w:p>
    <w:p w:rsidR="006F1CFD" w:rsidRDefault="006F1CFD">
      <w:pPr>
        <w:pStyle w:val="ConsPlusNormal"/>
        <w:jc w:val="both"/>
      </w:pPr>
    </w:p>
    <w:p w:rsidR="006F1CFD" w:rsidRDefault="006F1CFD">
      <w:pPr>
        <w:pStyle w:val="ConsPlusNormal"/>
        <w:ind w:firstLine="540"/>
        <w:jc w:val="both"/>
      </w:pPr>
      <w:r>
        <w:t>16.2. Объем средств, подлежащий возврату из бюджета муниципального образования в бюджет Московской области (благоустройство парков культуры и отдыха, расположенных на землях лесного фонда), рассчитывается по формуле:</w:t>
      </w:r>
    </w:p>
    <w:p w:rsidR="006F1CFD" w:rsidRDefault="006F1CFD">
      <w:pPr>
        <w:pStyle w:val="ConsPlusNormal"/>
        <w:jc w:val="both"/>
      </w:pPr>
    </w:p>
    <w:p w:rsidR="006F1CFD" w:rsidRDefault="006F1CFD">
      <w:pPr>
        <w:pStyle w:val="ConsPlusNormal"/>
        <w:ind w:firstLine="540"/>
        <w:jc w:val="both"/>
      </w:pPr>
      <w:r>
        <w:t>Овозвр = Ni x (1 - F / P),</w:t>
      </w:r>
    </w:p>
    <w:p w:rsidR="006F1CFD" w:rsidRDefault="006F1CFD">
      <w:pPr>
        <w:pStyle w:val="ConsPlusNormal"/>
        <w:jc w:val="both"/>
      </w:pPr>
    </w:p>
    <w:p w:rsidR="006F1CFD" w:rsidRDefault="006F1CFD">
      <w:pPr>
        <w:pStyle w:val="ConsPlusNormal"/>
        <w:ind w:firstLine="540"/>
        <w:jc w:val="both"/>
      </w:pPr>
      <w:r>
        <w:t>где:</w:t>
      </w:r>
    </w:p>
    <w:p w:rsidR="006F1CFD" w:rsidRDefault="006F1CFD">
      <w:pPr>
        <w:pStyle w:val="ConsPlusNormal"/>
        <w:ind w:firstLine="540"/>
        <w:jc w:val="both"/>
      </w:pPr>
      <w:r>
        <w:t>Ni - размер Субсидии из бюджета Московской области бюджету i-го муниципального образования Московской области;</w:t>
      </w:r>
    </w:p>
    <w:p w:rsidR="006F1CFD" w:rsidRDefault="006F1CFD">
      <w:pPr>
        <w:pStyle w:val="ConsPlusNormal"/>
        <w:ind w:firstLine="540"/>
        <w:jc w:val="both"/>
      </w:pPr>
      <w:r>
        <w:t>F - фактически достигнутое значение показателя результативности предоставления Субсидии на отчетную дату;</w:t>
      </w:r>
    </w:p>
    <w:p w:rsidR="006F1CFD" w:rsidRDefault="006F1CFD">
      <w:pPr>
        <w:pStyle w:val="ConsPlusNormal"/>
        <w:ind w:firstLine="540"/>
        <w:jc w:val="both"/>
      </w:pPr>
      <w:r>
        <w:t>P - плановое значение показателя результативности предоставления Субсидии, установленное соглашением.</w:t>
      </w:r>
    </w:p>
    <w:p w:rsidR="006F1CFD" w:rsidRDefault="006F1CFD">
      <w:pPr>
        <w:pStyle w:val="ConsPlusNormal"/>
        <w:jc w:val="both"/>
      </w:pPr>
    </w:p>
    <w:p w:rsidR="006F1CFD" w:rsidRDefault="006F1CFD">
      <w:pPr>
        <w:pStyle w:val="ConsPlusNormal"/>
        <w:ind w:firstLine="540"/>
        <w:jc w:val="both"/>
      </w:pPr>
      <w:r>
        <w:t>17. Перечисление Субсидий на создание новых и (или) благоустройство существующих парков культуры и отдыха, а также благоустройство парков, расположенных на землях лесного фонда, из бюджета Московской области, в том числе за счет средств федерального бюджета в местные бюджеты. Перечисление Субсидии осуществляется в порядке, установленном для исполнения бюджета Московской области по расходам.</w:t>
      </w:r>
    </w:p>
    <w:p w:rsidR="006F1CFD" w:rsidRDefault="006F1CFD">
      <w:pPr>
        <w:pStyle w:val="ConsPlusNormal"/>
        <w:ind w:firstLine="540"/>
        <w:jc w:val="both"/>
      </w:pPr>
      <w:r>
        <w:t>18. При представлении муниципальными образованиями Московской области полного комплекта документов, необходимых для предоставления Субсидии на создание новых и (или) благоустройство существующих парков культуры и отдыха, а также благоустройство парков, расположенных на землях лесного фонда, Министерством культуры Московской области возможно перечисление в полном объеме средств Субсидии муниципальным образованиям Московской области - получателям субсидии из бюджета Московской области не позднее 5 рабочих дней с момента заключения соглашения (дополнительного соглашения) о предоставлении Субсидии, заключенного главным распорядителем бюджетных средств Московской области с органом местного самоуправления муниципальных образований Московской области.</w:t>
      </w:r>
    </w:p>
    <w:p w:rsidR="006F1CFD" w:rsidRDefault="006F1CFD">
      <w:pPr>
        <w:pStyle w:val="ConsPlusNormal"/>
        <w:ind w:firstLine="540"/>
        <w:jc w:val="both"/>
      </w:pPr>
      <w:r>
        <w:t>19. Органы местного самоуправления муниципальных образований Московской области представляют в Министерство культуры Московской области отчеты:</w:t>
      </w:r>
    </w:p>
    <w:p w:rsidR="006F1CFD" w:rsidRDefault="006F1CFD">
      <w:pPr>
        <w:pStyle w:val="ConsPlusNormal"/>
        <w:ind w:firstLine="540"/>
        <w:jc w:val="both"/>
      </w:pPr>
      <w:r>
        <w:t xml:space="preserve">об использовании 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 в части создания новых и (или) благоустройства существующих парков культуры и отдыха по форме и в сроки согласно </w:t>
      </w:r>
      <w:hyperlink w:anchor="P11556" w:history="1">
        <w:r>
          <w:rPr>
            <w:color w:val="0000FF"/>
          </w:rPr>
          <w:t>приложению 3</w:t>
        </w:r>
      </w:hyperlink>
      <w:r>
        <w:t xml:space="preserve"> к настоящему Порядку;</w:t>
      </w:r>
    </w:p>
    <w:p w:rsidR="006F1CFD" w:rsidRDefault="006F1CFD">
      <w:pPr>
        <w:pStyle w:val="ConsPlusNormal"/>
        <w:ind w:firstLine="540"/>
        <w:jc w:val="both"/>
      </w:pPr>
      <w:r>
        <w:t xml:space="preserve">об использовании 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 в части благоустройства парков культуры и отдыха, расположенных на землях лесного фонда, по форме и в сроки согласно </w:t>
      </w:r>
      <w:hyperlink w:anchor="P11682" w:history="1">
        <w:r>
          <w:rPr>
            <w:color w:val="0000FF"/>
          </w:rPr>
          <w:t>приложению 4</w:t>
        </w:r>
      </w:hyperlink>
      <w:r>
        <w:t xml:space="preserve"> к настоящему Порядку;</w:t>
      </w:r>
    </w:p>
    <w:p w:rsidR="006F1CFD" w:rsidRDefault="006F1CFD">
      <w:pPr>
        <w:pStyle w:val="ConsPlusNormal"/>
        <w:ind w:firstLine="540"/>
        <w:jc w:val="both"/>
      </w:pPr>
      <w:r>
        <w:t xml:space="preserve">о достижении значений показателей результативности использования 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 в части создания новых и (или) благоустройства существующих парков культуры и отдыха по форме и в сроки согласно </w:t>
      </w:r>
      <w:hyperlink w:anchor="P12063" w:history="1">
        <w:r>
          <w:rPr>
            <w:color w:val="0000FF"/>
          </w:rPr>
          <w:t>приложению 7</w:t>
        </w:r>
      </w:hyperlink>
      <w:r>
        <w:t xml:space="preserve"> к настоящему Порядку;</w:t>
      </w:r>
    </w:p>
    <w:p w:rsidR="006F1CFD" w:rsidRDefault="006F1CFD">
      <w:pPr>
        <w:pStyle w:val="ConsPlusNormal"/>
        <w:ind w:firstLine="540"/>
        <w:jc w:val="both"/>
      </w:pPr>
      <w:r>
        <w:t xml:space="preserve">о достижении значений показателей результативности использования 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 в части благоустройства парков, расположенных на землях лесного фонда, по форме и в сроки согласно </w:t>
      </w:r>
      <w:hyperlink w:anchor="P12152" w:history="1">
        <w:r>
          <w:rPr>
            <w:color w:val="0000FF"/>
          </w:rPr>
          <w:t>приложению 8</w:t>
        </w:r>
      </w:hyperlink>
      <w:r>
        <w:t xml:space="preserve"> к настоящему Порядку.</w:t>
      </w:r>
    </w:p>
    <w:p w:rsidR="006F1CFD" w:rsidRDefault="006F1CFD">
      <w:pPr>
        <w:pStyle w:val="ConsPlusNormal"/>
        <w:ind w:firstLine="540"/>
        <w:jc w:val="both"/>
      </w:pPr>
      <w:r>
        <w:lastRenderedPageBreak/>
        <w:t>При невыполнении запланированных мероприятий в полном объеме, в том числе в части исполнения графика финансирования мероприятий в соответствующем году, пояснительная записка должна содержать информацию о причинах и принятых мерах.</w:t>
      </w:r>
    </w:p>
    <w:p w:rsidR="006F1CFD" w:rsidRDefault="006F1CFD">
      <w:pPr>
        <w:pStyle w:val="ConsPlusNormal"/>
        <w:ind w:firstLine="540"/>
        <w:jc w:val="both"/>
      </w:pPr>
      <w:r>
        <w:t>Отчеты предоставляются в электронном виде и на бумажном носителе.</w:t>
      </w:r>
    </w:p>
    <w:p w:rsidR="006F1CFD" w:rsidRDefault="006F1CFD">
      <w:pPr>
        <w:pStyle w:val="ConsPlusNormal"/>
        <w:ind w:firstLine="540"/>
        <w:jc w:val="both"/>
      </w:pPr>
      <w:r>
        <w:t>20. Министерство культуры Московской области представляет в Министерство экономики и финансов Московской области сводные отчеты:</w:t>
      </w:r>
    </w:p>
    <w:p w:rsidR="006F1CFD" w:rsidRDefault="006F1CFD">
      <w:pPr>
        <w:pStyle w:val="ConsPlusNormal"/>
        <w:ind w:firstLine="540"/>
        <w:jc w:val="both"/>
      </w:pPr>
      <w:r>
        <w:t xml:space="preserve">об использовании 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 в части создания новых и (или) благоустройства существующих парков культуры и отдыха по форме и в сроки согласно </w:t>
      </w:r>
      <w:hyperlink w:anchor="P11807" w:history="1">
        <w:r>
          <w:rPr>
            <w:color w:val="0000FF"/>
          </w:rPr>
          <w:t>приложению 5</w:t>
        </w:r>
      </w:hyperlink>
      <w:r>
        <w:t xml:space="preserve"> к настоящему Порядку;</w:t>
      </w:r>
    </w:p>
    <w:p w:rsidR="006F1CFD" w:rsidRDefault="006F1CFD">
      <w:pPr>
        <w:pStyle w:val="ConsPlusNormal"/>
        <w:ind w:firstLine="540"/>
        <w:jc w:val="both"/>
      </w:pPr>
      <w:r>
        <w:t xml:space="preserve">об использовании 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 в части благоустройства парков культуры и отдыха, расположенных на землях лесного фонда, по форме и в сроки согласно </w:t>
      </w:r>
      <w:hyperlink w:anchor="P11935" w:history="1">
        <w:r>
          <w:rPr>
            <w:color w:val="0000FF"/>
          </w:rPr>
          <w:t>приложению 6</w:t>
        </w:r>
      </w:hyperlink>
      <w:r>
        <w:t xml:space="preserve"> к настоящему Порядку;</w:t>
      </w:r>
    </w:p>
    <w:p w:rsidR="006F1CFD" w:rsidRDefault="006F1CFD">
      <w:pPr>
        <w:pStyle w:val="ConsPlusNormal"/>
        <w:ind w:firstLine="540"/>
        <w:jc w:val="both"/>
      </w:pPr>
      <w:r>
        <w:t xml:space="preserve">о достижении значений показателей результативности использования 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 в части создания новых и (или) благоустройства существующих парков культуры и отдыха по форме и в сроки согласно </w:t>
      </w:r>
      <w:hyperlink w:anchor="P12240" w:history="1">
        <w:r>
          <w:rPr>
            <w:color w:val="0000FF"/>
          </w:rPr>
          <w:t>приложению 9</w:t>
        </w:r>
      </w:hyperlink>
      <w:r>
        <w:t xml:space="preserve"> к настоящему Порядку;</w:t>
      </w:r>
    </w:p>
    <w:p w:rsidR="006F1CFD" w:rsidRDefault="006F1CFD">
      <w:pPr>
        <w:pStyle w:val="ConsPlusNormal"/>
        <w:ind w:firstLine="540"/>
        <w:jc w:val="both"/>
      </w:pPr>
      <w:r>
        <w:t xml:space="preserve">о достижении значений показателей результативности использования 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 в части благоустройства парков культуры и отдыха, расположенных на землях лесного фонда, по форме и в сроки согласно </w:t>
      </w:r>
      <w:hyperlink w:anchor="P12328" w:history="1">
        <w:r>
          <w:rPr>
            <w:color w:val="0000FF"/>
          </w:rPr>
          <w:t>приложению 10</w:t>
        </w:r>
      </w:hyperlink>
      <w:r>
        <w:t xml:space="preserve"> к настоящему Порядку.</w:t>
      </w:r>
    </w:p>
    <w:p w:rsidR="006F1CFD" w:rsidRDefault="006F1CFD">
      <w:pPr>
        <w:pStyle w:val="ConsPlusNormal"/>
        <w:ind w:firstLine="540"/>
        <w:jc w:val="both"/>
      </w:pPr>
      <w:r>
        <w:t>21. Субсидии на создание новых и (или) благоустройство существующих парков культуры и отдыха, а также благоустройство парков, расположенных на землях лесного фонда, носят целевой характер и не могут быть использованы на иные цели.</w:t>
      </w:r>
    </w:p>
    <w:p w:rsidR="006F1CFD" w:rsidRDefault="006F1CFD">
      <w:pPr>
        <w:pStyle w:val="ConsPlusNormal"/>
        <w:ind w:firstLine="540"/>
        <w:jc w:val="both"/>
      </w:pPr>
      <w:r>
        <w:t>22. Средства Субсидий на создание новых и (или) благоустройство существующих парков культуры и отдыха, а также благоустройство парков, расположенных на землях лесного фонда, подлежат возврату в бюджет Московской области в следующих случаях:</w:t>
      </w:r>
    </w:p>
    <w:p w:rsidR="006F1CFD" w:rsidRDefault="006F1CFD">
      <w:pPr>
        <w:pStyle w:val="ConsPlusNormal"/>
        <w:ind w:firstLine="540"/>
        <w:jc w:val="both"/>
      </w:pPr>
      <w:r>
        <w:t>нецелевое использование согласно порядку, установленному законодательством Российской Федерации и законодательством Московской области;</w:t>
      </w:r>
    </w:p>
    <w:p w:rsidR="006F1CFD" w:rsidRDefault="006F1CFD">
      <w:pPr>
        <w:pStyle w:val="ConsPlusNormal"/>
        <w:ind w:firstLine="540"/>
        <w:jc w:val="both"/>
      </w:pPr>
      <w:r>
        <w:t xml:space="preserve">наличие неиспользованных остатков в текущем финансовом году, которые подлежат возврату в бюджет Московской области в соответствии с </w:t>
      </w:r>
      <w:hyperlink r:id="rId281" w:history="1">
        <w:r>
          <w:rPr>
            <w:color w:val="0000FF"/>
          </w:rPr>
          <w:t>пунктом 5 статьи 242</w:t>
        </w:r>
      </w:hyperlink>
      <w:r>
        <w:t xml:space="preserve"> Бюджетного кодекса Российской Федерации;</w:t>
      </w:r>
    </w:p>
    <w:p w:rsidR="006F1CFD" w:rsidRDefault="006F1CFD">
      <w:pPr>
        <w:pStyle w:val="ConsPlusNormal"/>
        <w:ind w:firstLine="540"/>
        <w:jc w:val="both"/>
      </w:pPr>
      <w:r>
        <w:t>недостижение муниципальными образованиями Московской области установленных значений показателей результативности использования субсидий (пропорционально недостигнутым показателям результативности использования субсидий);</w:t>
      </w:r>
    </w:p>
    <w:p w:rsidR="006F1CFD" w:rsidRDefault="006F1CFD">
      <w:pPr>
        <w:pStyle w:val="ConsPlusNormal"/>
        <w:ind w:firstLine="540"/>
        <w:jc w:val="both"/>
      </w:pPr>
      <w:r>
        <w:t xml:space="preserve">нарушение муниципальными образованиями Московской области условия о софинансировании расходного обязательства за счет средств бюджета муниципального образования Московской области в соответствии с </w:t>
      </w:r>
      <w:hyperlink w:anchor="P11157" w:history="1">
        <w:r>
          <w:rPr>
            <w:color w:val="0000FF"/>
          </w:rPr>
          <w:t>пунктом 7</w:t>
        </w:r>
      </w:hyperlink>
      <w:r>
        <w:t xml:space="preserve"> настоящего Порядка.</w:t>
      </w:r>
    </w:p>
    <w:p w:rsidR="006F1CFD" w:rsidRDefault="006F1CFD">
      <w:pPr>
        <w:pStyle w:val="ConsPlusNormal"/>
        <w:ind w:firstLine="540"/>
        <w:jc w:val="both"/>
      </w:pPr>
      <w:r>
        <w:t>23. В соответствии с решением главного распорядителя бюджетных средств Московской области о наличии потребности в субсидиях на создание новых и (или) благоустройство существующих парков культуры и отдыха, а также благоустройство парков, расположенных на землях лесного фонда, полученных из бюджета Московской области, не использованных в текущем финансовом году, средства в объеме, не превышающем остатка указанных субсидий, могут быть возвращены в очередном финансовом году в доход бюджета муниципального образования Московской области, которому они были ранее предоставлены, для финансового обеспечения расходов бюджета муниципального образования Московской области, соответствующих целям предоставления указанной субсидии.</w:t>
      </w:r>
    </w:p>
    <w:p w:rsidR="006F1CFD" w:rsidRDefault="006F1CFD">
      <w:pPr>
        <w:pStyle w:val="ConsPlusNormal"/>
        <w:ind w:firstLine="540"/>
        <w:jc w:val="both"/>
      </w:pPr>
      <w:r>
        <w:lastRenderedPageBreak/>
        <w:t>24. Контроль за целевым использованием субсидий на создание новых и (или) благоустройство существующих парков культуры и отдыха, а также благоустройство парков, расположенных на землях лесного фонда, осуществляется уполномоченными органами местного самоуправления муниципальных образований Московской области - получателями субсидий, Министерством культуры Московской области и органами государственного финансового контроля.</w:t>
      </w:r>
    </w:p>
    <w:p w:rsidR="006F1CFD" w:rsidRDefault="006F1CFD">
      <w:pPr>
        <w:pStyle w:val="ConsPlusNormal"/>
        <w:ind w:firstLine="540"/>
        <w:jc w:val="both"/>
      </w:pPr>
      <w:r>
        <w:t>25. Ответственность за нецелевое использование субсидий устанавливается в соответствии с федеральным законодательством и законодательством Московской области.</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1</w:t>
      </w:r>
    </w:p>
    <w:p w:rsidR="006F1CFD" w:rsidRDefault="006F1CFD">
      <w:pPr>
        <w:pStyle w:val="ConsPlusNormal"/>
        <w:jc w:val="right"/>
      </w:pPr>
      <w:r>
        <w:t>к Порядку предоставления</w:t>
      </w:r>
    </w:p>
    <w:p w:rsidR="006F1CFD" w:rsidRDefault="006F1CFD">
      <w:pPr>
        <w:pStyle w:val="ConsPlusNormal"/>
        <w:jc w:val="right"/>
      </w:pPr>
      <w:r>
        <w:t>и расходования, критериям отбора</w:t>
      </w:r>
    </w:p>
    <w:p w:rsidR="006F1CFD" w:rsidRDefault="006F1CFD">
      <w:pPr>
        <w:pStyle w:val="ConsPlusNormal"/>
        <w:jc w:val="right"/>
      </w:pPr>
      <w:r>
        <w:t>муниципальных образований Московской</w:t>
      </w:r>
    </w:p>
    <w:p w:rsidR="006F1CFD" w:rsidRDefault="006F1CFD">
      <w:pPr>
        <w:pStyle w:val="ConsPlusNormal"/>
        <w:jc w:val="right"/>
      </w:pPr>
      <w:r>
        <w:t>области и методике расчета субсидий,</w:t>
      </w:r>
    </w:p>
    <w:p w:rsidR="006F1CFD" w:rsidRDefault="006F1CFD">
      <w:pPr>
        <w:pStyle w:val="ConsPlusNormal"/>
        <w:jc w:val="right"/>
      </w:pPr>
      <w:r>
        <w:t>предоставляемых из бюджета Московской</w:t>
      </w:r>
    </w:p>
    <w:p w:rsidR="006F1CFD" w:rsidRDefault="006F1CFD">
      <w:pPr>
        <w:pStyle w:val="ConsPlusNormal"/>
        <w:jc w:val="right"/>
      </w:pPr>
      <w:r>
        <w:t>области бюджетам муниципальных</w:t>
      </w:r>
    </w:p>
    <w:p w:rsidR="006F1CFD" w:rsidRDefault="006F1CFD">
      <w:pPr>
        <w:pStyle w:val="ConsPlusNormal"/>
        <w:jc w:val="right"/>
      </w:pPr>
      <w:r>
        <w:t>образований Московской области</w:t>
      </w:r>
    </w:p>
    <w:p w:rsidR="006F1CFD" w:rsidRDefault="006F1CFD">
      <w:pPr>
        <w:pStyle w:val="ConsPlusNormal"/>
        <w:jc w:val="right"/>
      </w:pPr>
      <w:r>
        <w:t>за счет средств федерального бюджета</w:t>
      </w:r>
    </w:p>
    <w:p w:rsidR="006F1CFD" w:rsidRDefault="006F1CFD">
      <w:pPr>
        <w:pStyle w:val="ConsPlusNormal"/>
        <w:jc w:val="right"/>
      </w:pPr>
      <w:r>
        <w:t>и бюджета Московской области</w:t>
      </w:r>
    </w:p>
    <w:p w:rsidR="006F1CFD" w:rsidRDefault="006F1CFD">
      <w:pPr>
        <w:pStyle w:val="ConsPlusNormal"/>
        <w:jc w:val="right"/>
      </w:pPr>
      <w:r>
        <w:t>на поддержку государственных программ</w:t>
      </w:r>
    </w:p>
    <w:p w:rsidR="006F1CFD" w:rsidRDefault="006F1CFD">
      <w:pPr>
        <w:pStyle w:val="ConsPlusNormal"/>
        <w:jc w:val="right"/>
      </w:pPr>
      <w:r>
        <w:t>субъектов Российской Федерации</w:t>
      </w:r>
    </w:p>
    <w:p w:rsidR="006F1CFD" w:rsidRDefault="006F1CFD">
      <w:pPr>
        <w:pStyle w:val="ConsPlusNormal"/>
        <w:jc w:val="right"/>
      </w:pPr>
      <w:r>
        <w:t>и муниципальных программ формирования</w:t>
      </w:r>
    </w:p>
    <w:p w:rsidR="006F1CFD" w:rsidRDefault="006F1CFD">
      <w:pPr>
        <w:pStyle w:val="ConsPlusNormal"/>
        <w:jc w:val="right"/>
      </w:pPr>
      <w:r>
        <w:t>современной городской среды за счет</w:t>
      </w:r>
    </w:p>
    <w:p w:rsidR="006F1CFD" w:rsidRDefault="006F1CFD">
      <w:pPr>
        <w:pStyle w:val="ConsPlusNormal"/>
        <w:jc w:val="right"/>
      </w:pPr>
      <w:r>
        <w:t>средств резервного фонда</w:t>
      </w:r>
    </w:p>
    <w:p w:rsidR="006F1CFD" w:rsidRDefault="006F1CFD">
      <w:pPr>
        <w:pStyle w:val="ConsPlusNormal"/>
        <w:jc w:val="right"/>
      </w:pPr>
      <w:r>
        <w:t>Правительства Российской Федерации,</w:t>
      </w:r>
    </w:p>
    <w:p w:rsidR="006F1CFD" w:rsidRDefault="006F1CFD">
      <w:pPr>
        <w:pStyle w:val="ConsPlusNormal"/>
        <w:jc w:val="right"/>
      </w:pPr>
      <w:r>
        <w:t>и распределению указанных субсидий</w:t>
      </w:r>
    </w:p>
    <w:p w:rsidR="006F1CFD" w:rsidRDefault="006F1CFD">
      <w:pPr>
        <w:pStyle w:val="ConsPlusNormal"/>
        <w:jc w:val="right"/>
      </w:pPr>
      <w:r>
        <w:t>между муниципальными образованиями</w:t>
      </w:r>
    </w:p>
    <w:p w:rsidR="006F1CFD" w:rsidRDefault="006F1CFD">
      <w:pPr>
        <w:pStyle w:val="ConsPlusNormal"/>
        <w:jc w:val="right"/>
      </w:pPr>
      <w:r>
        <w:t>Московской области в 2017 году</w:t>
      </w:r>
    </w:p>
    <w:p w:rsidR="006F1CFD" w:rsidRDefault="006F1CFD">
      <w:pPr>
        <w:pStyle w:val="ConsPlusNormal"/>
        <w:jc w:val="both"/>
      </w:pPr>
    </w:p>
    <w:p w:rsidR="006F1CFD" w:rsidRDefault="006F1CFD">
      <w:pPr>
        <w:pStyle w:val="ConsPlusNormal"/>
        <w:jc w:val="center"/>
      </w:pPr>
      <w:bookmarkStart w:id="96" w:name="P11276"/>
      <w:bookmarkEnd w:id="96"/>
      <w:r>
        <w:t>РАСПРЕДЕЛЕНИЕ</w:t>
      </w:r>
    </w:p>
    <w:p w:rsidR="006F1CFD" w:rsidRDefault="006F1CFD">
      <w:pPr>
        <w:pStyle w:val="ConsPlusNormal"/>
        <w:jc w:val="center"/>
      </w:pPr>
      <w:r>
        <w:t>СУБСИДИЙ, ПРЕДОСТАВЛЯЕМЫХ ИЗ БЮДЖЕТА МОСКОВСКОЙ ОБЛАСТИ</w:t>
      </w:r>
    </w:p>
    <w:p w:rsidR="006F1CFD" w:rsidRDefault="006F1CFD">
      <w:pPr>
        <w:pStyle w:val="ConsPlusNormal"/>
        <w:jc w:val="center"/>
      </w:pPr>
      <w:r>
        <w:t>БЮДЖЕТАМ МУНИЦИПАЛЬНЫХ ОБРАЗОВАНИЙ МОСКОВСКОЙ ОБЛАСТИ</w:t>
      </w:r>
    </w:p>
    <w:p w:rsidR="006F1CFD" w:rsidRDefault="006F1CFD">
      <w:pPr>
        <w:pStyle w:val="ConsPlusNormal"/>
        <w:jc w:val="center"/>
      </w:pPr>
      <w:r>
        <w:t>ЗА СЧЕТ СРЕДСТВ ФЕДЕРАЛЬНОГО БЮДЖЕТА И БЮДЖЕТА МОСКОВСКОЙ</w:t>
      </w:r>
    </w:p>
    <w:p w:rsidR="006F1CFD" w:rsidRDefault="006F1CFD">
      <w:pPr>
        <w:pStyle w:val="ConsPlusNormal"/>
        <w:jc w:val="center"/>
      </w:pPr>
      <w:r>
        <w:t>ОБЛАСТИ НА ПОДДЕРЖКУ ГОСУДАРСТВЕННЫХ ПРОГРАММ СУБЪЕКТОВ</w:t>
      </w:r>
    </w:p>
    <w:p w:rsidR="006F1CFD" w:rsidRDefault="006F1CFD">
      <w:pPr>
        <w:pStyle w:val="ConsPlusNormal"/>
        <w:jc w:val="center"/>
      </w:pPr>
      <w:r>
        <w:t>РОССИЙСКОЙ ФЕДЕРАЦИИ И МУНИЦИПАЛЬНЫХ ПРОГРАММ ФОРМИРОВАНИЯ</w:t>
      </w:r>
    </w:p>
    <w:p w:rsidR="006F1CFD" w:rsidRDefault="006F1CFD">
      <w:pPr>
        <w:pStyle w:val="ConsPlusNormal"/>
        <w:jc w:val="center"/>
      </w:pPr>
      <w:r>
        <w:t>СОВРЕМЕННОЙ ГОРОДСКОЙ СРЕДЫ ЗА СЧЕТ СРЕДСТВ РЕЗЕРВНОГО ФОНДА</w:t>
      </w:r>
    </w:p>
    <w:p w:rsidR="006F1CFD" w:rsidRDefault="006F1CFD">
      <w:pPr>
        <w:pStyle w:val="ConsPlusNormal"/>
        <w:jc w:val="center"/>
      </w:pPr>
      <w:r>
        <w:t>ПРАВИТЕЛЬСТВА РОССИЙСКОЙ ФЕДЕРАЦИИ В ЧАСТИ БЛАГОУСТРОЙСТВА</w:t>
      </w:r>
    </w:p>
    <w:p w:rsidR="006F1CFD" w:rsidRDefault="006F1CFD">
      <w:pPr>
        <w:pStyle w:val="ConsPlusNormal"/>
        <w:jc w:val="center"/>
      </w:pPr>
      <w:r>
        <w:t>ПАРКОВ И СОЗДАНИЯ НОВЫХ ПАРКОВ, НА 2017 ГОД</w:t>
      </w:r>
    </w:p>
    <w:p w:rsidR="006F1CFD" w:rsidRDefault="006F1CFD">
      <w:pPr>
        <w:pStyle w:val="ConsPlusNormal"/>
        <w:jc w:val="both"/>
      </w:pPr>
    </w:p>
    <w:p w:rsidR="006F1CFD" w:rsidRDefault="006F1CFD">
      <w:pPr>
        <w:pStyle w:val="ConsPlusNormal"/>
        <w:jc w:val="right"/>
      </w:pPr>
      <w:r>
        <w:t>тыс. руб.</w:t>
      </w:r>
    </w:p>
    <w:p w:rsidR="006F1CFD" w:rsidRDefault="006F1CFD">
      <w:pPr>
        <w:sectPr w:rsidR="006F1CF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4535"/>
        <w:gridCol w:w="1587"/>
        <w:gridCol w:w="1417"/>
        <w:gridCol w:w="1531"/>
        <w:gridCol w:w="1304"/>
        <w:gridCol w:w="2721"/>
      </w:tblGrid>
      <w:tr w:rsidR="006F1CFD">
        <w:tc>
          <w:tcPr>
            <w:tcW w:w="480" w:type="dxa"/>
            <w:vMerge w:val="restart"/>
          </w:tcPr>
          <w:p w:rsidR="006F1CFD" w:rsidRDefault="006F1CFD">
            <w:pPr>
              <w:pStyle w:val="ConsPlusNormal"/>
              <w:jc w:val="center"/>
            </w:pPr>
            <w:r>
              <w:lastRenderedPageBreak/>
              <w:t>N п/п</w:t>
            </w:r>
          </w:p>
        </w:tc>
        <w:tc>
          <w:tcPr>
            <w:tcW w:w="4535" w:type="dxa"/>
            <w:vMerge w:val="restart"/>
          </w:tcPr>
          <w:p w:rsidR="006F1CFD" w:rsidRDefault="006F1CFD">
            <w:pPr>
              <w:pStyle w:val="ConsPlusNormal"/>
              <w:jc w:val="center"/>
            </w:pPr>
            <w:r>
              <w:t>Наименование муниципальных образований Московской области</w:t>
            </w:r>
          </w:p>
        </w:tc>
        <w:tc>
          <w:tcPr>
            <w:tcW w:w="3004" w:type="dxa"/>
            <w:gridSpan w:val="2"/>
          </w:tcPr>
          <w:p w:rsidR="006F1CFD" w:rsidRDefault="006F1CFD">
            <w:pPr>
              <w:pStyle w:val="ConsPlusNormal"/>
              <w:jc w:val="center"/>
            </w:pPr>
            <w:r>
              <w:t>Размер субсидии бюджетам муниципальных образований Московской области за счет средств федерального бюджета</w:t>
            </w:r>
          </w:p>
        </w:tc>
        <w:tc>
          <w:tcPr>
            <w:tcW w:w="2835" w:type="dxa"/>
            <w:gridSpan w:val="2"/>
          </w:tcPr>
          <w:p w:rsidR="006F1CFD" w:rsidRDefault="006F1CFD">
            <w:pPr>
              <w:pStyle w:val="ConsPlusNormal"/>
              <w:jc w:val="center"/>
            </w:pPr>
            <w:r>
              <w:t>Размер субсидии бюджетам муниципальных образований Московской области за счет средств бюджета Московской области</w:t>
            </w:r>
          </w:p>
        </w:tc>
        <w:tc>
          <w:tcPr>
            <w:tcW w:w="2721" w:type="dxa"/>
            <w:vMerge w:val="restart"/>
          </w:tcPr>
          <w:p w:rsidR="006F1CFD" w:rsidRDefault="006F1CFD">
            <w:pPr>
              <w:pStyle w:val="ConsPlusNormal"/>
              <w:jc w:val="center"/>
            </w:pPr>
            <w:r>
              <w:t>Размер софинансирования из бюджета муниципального образования Московской области (не менее)</w:t>
            </w:r>
          </w:p>
        </w:tc>
      </w:tr>
      <w:tr w:rsidR="006F1CFD">
        <w:tc>
          <w:tcPr>
            <w:tcW w:w="480" w:type="dxa"/>
            <w:vMerge/>
          </w:tcPr>
          <w:p w:rsidR="006F1CFD" w:rsidRDefault="006F1CFD"/>
        </w:tc>
        <w:tc>
          <w:tcPr>
            <w:tcW w:w="4535" w:type="dxa"/>
            <w:vMerge/>
          </w:tcPr>
          <w:p w:rsidR="006F1CFD" w:rsidRDefault="006F1CFD"/>
        </w:tc>
        <w:tc>
          <w:tcPr>
            <w:tcW w:w="1587" w:type="dxa"/>
          </w:tcPr>
          <w:p w:rsidR="006F1CFD" w:rsidRDefault="006F1CFD">
            <w:pPr>
              <w:pStyle w:val="ConsPlusNormal"/>
              <w:jc w:val="center"/>
            </w:pPr>
            <w:r>
              <w:t>на благоустройство парков</w:t>
            </w:r>
          </w:p>
        </w:tc>
        <w:tc>
          <w:tcPr>
            <w:tcW w:w="1417" w:type="dxa"/>
          </w:tcPr>
          <w:p w:rsidR="006F1CFD" w:rsidRDefault="006F1CFD">
            <w:pPr>
              <w:pStyle w:val="ConsPlusNormal"/>
              <w:jc w:val="center"/>
            </w:pPr>
            <w:r>
              <w:t>на создание новых парков</w:t>
            </w:r>
          </w:p>
        </w:tc>
        <w:tc>
          <w:tcPr>
            <w:tcW w:w="1531" w:type="dxa"/>
          </w:tcPr>
          <w:p w:rsidR="006F1CFD" w:rsidRDefault="006F1CFD">
            <w:pPr>
              <w:pStyle w:val="ConsPlusNormal"/>
              <w:jc w:val="center"/>
            </w:pPr>
            <w:r>
              <w:t>на благоустройство парков</w:t>
            </w:r>
          </w:p>
        </w:tc>
        <w:tc>
          <w:tcPr>
            <w:tcW w:w="1304" w:type="dxa"/>
          </w:tcPr>
          <w:p w:rsidR="006F1CFD" w:rsidRDefault="006F1CFD">
            <w:pPr>
              <w:pStyle w:val="ConsPlusNormal"/>
              <w:jc w:val="center"/>
            </w:pPr>
            <w:r>
              <w:t>на создание новых парков</w:t>
            </w:r>
          </w:p>
        </w:tc>
        <w:tc>
          <w:tcPr>
            <w:tcW w:w="2721" w:type="dxa"/>
            <w:vMerge/>
          </w:tcPr>
          <w:p w:rsidR="006F1CFD" w:rsidRDefault="006F1CFD"/>
        </w:tc>
      </w:tr>
      <w:tr w:rsidR="006F1CFD">
        <w:tc>
          <w:tcPr>
            <w:tcW w:w="480" w:type="dxa"/>
          </w:tcPr>
          <w:p w:rsidR="006F1CFD" w:rsidRDefault="006F1CFD">
            <w:pPr>
              <w:pStyle w:val="ConsPlusNormal"/>
            </w:pPr>
          </w:p>
        </w:tc>
        <w:tc>
          <w:tcPr>
            <w:tcW w:w="4535" w:type="dxa"/>
          </w:tcPr>
          <w:p w:rsidR="006F1CFD" w:rsidRDefault="006F1CFD">
            <w:pPr>
              <w:pStyle w:val="ConsPlusNormal"/>
              <w:outlineLvl w:val="4"/>
            </w:pPr>
            <w:r>
              <w:t>Городские поселения</w:t>
            </w:r>
          </w:p>
        </w:tc>
        <w:tc>
          <w:tcPr>
            <w:tcW w:w="1587" w:type="dxa"/>
          </w:tcPr>
          <w:p w:rsidR="006F1CFD" w:rsidRDefault="006F1CFD">
            <w:pPr>
              <w:pStyle w:val="ConsPlusNormal"/>
            </w:pPr>
          </w:p>
        </w:tc>
        <w:tc>
          <w:tcPr>
            <w:tcW w:w="1417" w:type="dxa"/>
          </w:tcPr>
          <w:p w:rsidR="006F1CFD" w:rsidRDefault="006F1CFD">
            <w:pPr>
              <w:pStyle w:val="ConsPlusNormal"/>
            </w:pPr>
          </w:p>
        </w:tc>
        <w:tc>
          <w:tcPr>
            <w:tcW w:w="1531" w:type="dxa"/>
          </w:tcPr>
          <w:p w:rsidR="006F1CFD" w:rsidRDefault="006F1CFD">
            <w:pPr>
              <w:pStyle w:val="ConsPlusNormal"/>
            </w:pPr>
          </w:p>
        </w:tc>
        <w:tc>
          <w:tcPr>
            <w:tcW w:w="1304" w:type="dxa"/>
          </w:tcPr>
          <w:p w:rsidR="006F1CFD" w:rsidRDefault="006F1CFD">
            <w:pPr>
              <w:pStyle w:val="ConsPlusNormal"/>
            </w:pPr>
          </w:p>
        </w:tc>
        <w:tc>
          <w:tcPr>
            <w:tcW w:w="2721" w:type="dxa"/>
          </w:tcPr>
          <w:p w:rsidR="006F1CFD" w:rsidRDefault="006F1CFD">
            <w:pPr>
              <w:pStyle w:val="ConsPlusNormal"/>
            </w:pPr>
          </w:p>
        </w:tc>
      </w:tr>
      <w:tr w:rsidR="006F1CFD">
        <w:tc>
          <w:tcPr>
            <w:tcW w:w="480" w:type="dxa"/>
          </w:tcPr>
          <w:p w:rsidR="006F1CFD" w:rsidRDefault="006F1CFD">
            <w:pPr>
              <w:pStyle w:val="ConsPlusNormal"/>
            </w:pPr>
            <w:r>
              <w:t>1</w:t>
            </w:r>
          </w:p>
        </w:tc>
        <w:tc>
          <w:tcPr>
            <w:tcW w:w="4535" w:type="dxa"/>
          </w:tcPr>
          <w:p w:rsidR="006F1CFD" w:rsidRDefault="006F1CFD">
            <w:pPr>
              <w:pStyle w:val="ConsPlusNormal"/>
            </w:pPr>
            <w:r>
              <w:t>Городское поселение Голицыно Одинцовского муниципального района</w:t>
            </w:r>
          </w:p>
        </w:tc>
        <w:tc>
          <w:tcPr>
            <w:tcW w:w="1587" w:type="dxa"/>
          </w:tcPr>
          <w:p w:rsidR="006F1CFD" w:rsidRDefault="006F1CFD">
            <w:pPr>
              <w:pStyle w:val="ConsPlusNormal"/>
            </w:pPr>
          </w:p>
        </w:tc>
        <w:tc>
          <w:tcPr>
            <w:tcW w:w="1417" w:type="dxa"/>
          </w:tcPr>
          <w:p w:rsidR="006F1CFD" w:rsidRDefault="006F1CFD">
            <w:pPr>
              <w:pStyle w:val="ConsPlusNormal"/>
            </w:pPr>
            <w:r>
              <w:t>3400</w:t>
            </w:r>
          </w:p>
        </w:tc>
        <w:tc>
          <w:tcPr>
            <w:tcW w:w="1531" w:type="dxa"/>
          </w:tcPr>
          <w:p w:rsidR="006F1CFD" w:rsidRDefault="006F1CFD">
            <w:pPr>
              <w:pStyle w:val="ConsPlusNormal"/>
            </w:pPr>
          </w:p>
        </w:tc>
        <w:tc>
          <w:tcPr>
            <w:tcW w:w="1304" w:type="dxa"/>
          </w:tcPr>
          <w:p w:rsidR="006F1CFD" w:rsidRDefault="006F1CFD">
            <w:pPr>
              <w:pStyle w:val="ConsPlusNormal"/>
            </w:pPr>
            <w:r>
              <w:t>6600</w:t>
            </w:r>
          </w:p>
        </w:tc>
        <w:tc>
          <w:tcPr>
            <w:tcW w:w="2721" w:type="dxa"/>
          </w:tcPr>
          <w:p w:rsidR="006F1CFD" w:rsidRDefault="006F1CFD">
            <w:pPr>
              <w:pStyle w:val="ConsPlusNormal"/>
            </w:pPr>
            <w:r>
              <w:t>10000</w:t>
            </w:r>
          </w:p>
        </w:tc>
      </w:tr>
      <w:tr w:rsidR="006F1CFD">
        <w:tc>
          <w:tcPr>
            <w:tcW w:w="480" w:type="dxa"/>
          </w:tcPr>
          <w:p w:rsidR="006F1CFD" w:rsidRDefault="006F1CFD">
            <w:pPr>
              <w:pStyle w:val="ConsPlusNormal"/>
            </w:pPr>
            <w:r>
              <w:t>2</w:t>
            </w:r>
          </w:p>
        </w:tc>
        <w:tc>
          <w:tcPr>
            <w:tcW w:w="4535" w:type="dxa"/>
          </w:tcPr>
          <w:p w:rsidR="006F1CFD" w:rsidRDefault="006F1CFD">
            <w:pPr>
              <w:pStyle w:val="ConsPlusNormal"/>
            </w:pPr>
            <w:r>
              <w:t>Городское поселение Ногинск Ногинского муниципального района</w:t>
            </w:r>
          </w:p>
        </w:tc>
        <w:tc>
          <w:tcPr>
            <w:tcW w:w="1587" w:type="dxa"/>
          </w:tcPr>
          <w:p w:rsidR="006F1CFD" w:rsidRDefault="006F1CFD">
            <w:pPr>
              <w:pStyle w:val="ConsPlusNormal"/>
            </w:pPr>
            <w:r>
              <w:t>3400</w:t>
            </w:r>
          </w:p>
        </w:tc>
        <w:tc>
          <w:tcPr>
            <w:tcW w:w="1417" w:type="dxa"/>
          </w:tcPr>
          <w:p w:rsidR="006F1CFD" w:rsidRDefault="006F1CFD">
            <w:pPr>
              <w:pStyle w:val="ConsPlusNormal"/>
            </w:pPr>
          </w:p>
        </w:tc>
        <w:tc>
          <w:tcPr>
            <w:tcW w:w="1531" w:type="dxa"/>
          </w:tcPr>
          <w:p w:rsidR="006F1CFD" w:rsidRDefault="006F1CFD">
            <w:pPr>
              <w:pStyle w:val="ConsPlusNormal"/>
            </w:pPr>
            <w:r>
              <w:t>6600</w:t>
            </w:r>
          </w:p>
        </w:tc>
        <w:tc>
          <w:tcPr>
            <w:tcW w:w="1304" w:type="dxa"/>
          </w:tcPr>
          <w:p w:rsidR="006F1CFD" w:rsidRDefault="006F1CFD">
            <w:pPr>
              <w:pStyle w:val="ConsPlusNormal"/>
            </w:pPr>
          </w:p>
        </w:tc>
        <w:tc>
          <w:tcPr>
            <w:tcW w:w="2721" w:type="dxa"/>
          </w:tcPr>
          <w:p w:rsidR="006F1CFD" w:rsidRDefault="006F1CFD">
            <w:pPr>
              <w:pStyle w:val="ConsPlusNormal"/>
            </w:pPr>
            <w:r>
              <w:t>10000</w:t>
            </w:r>
          </w:p>
        </w:tc>
      </w:tr>
      <w:tr w:rsidR="006F1CFD">
        <w:tc>
          <w:tcPr>
            <w:tcW w:w="480" w:type="dxa"/>
          </w:tcPr>
          <w:p w:rsidR="006F1CFD" w:rsidRDefault="006F1CFD">
            <w:pPr>
              <w:pStyle w:val="ConsPlusNormal"/>
            </w:pPr>
            <w:r>
              <w:t>3</w:t>
            </w:r>
          </w:p>
        </w:tc>
        <w:tc>
          <w:tcPr>
            <w:tcW w:w="4535" w:type="dxa"/>
          </w:tcPr>
          <w:p w:rsidR="006F1CFD" w:rsidRDefault="006F1CFD">
            <w:pPr>
              <w:pStyle w:val="ConsPlusNormal"/>
            </w:pPr>
            <w:r>
              <w:t>Городское поселение Монино Щелковского муниципального района</w:t>
            </w:r>
          </w:p>
        </w:tc>
        <w:tc>
          <w:tcPr>
            <w:tcW w:w="1587" w:type="dxa"/>
          </w:tcPr>
          <w:p w:rsidR="006F1CFD" w:rsidRDefault="006F1CFD">
            <w:pPr>
              <w:pStyle w:val="ConsPlusNormal"/>
            </w:pPr>
          </w:p>
        </w:tc>
        <w:tc>
          <w:tcPr>
            <w:tcW w:w="1417" w:type="dxa"/>
          </w:tcPr>
          <w:p w:rsidR="006F1CFD" w:rsidRDefault="006F1CFD">
            <w:pPr>
              <w:pStyle w:val="ConsPlusNormal"/>
            </w:pPr>
            <w:r>
              <w:t>3400</w:t>
            </w:r>
          </w:p>
        </w:tc>
        <w:tc>
          <w:tcPr>
            <w:tcW w:w="1531" w:type="dxa"/>
          </w:tcPr>
          <w:p w:rsidR="006F1CFD" w:rsidRDefault="006F1CFD">
            <w:pPr>
              <w:pStyle w:val="ConsPlusNormal"/>
            </w:pPr>
          </w:p>
        </w:tc>
        <w:tc>
          <w:tcPr>
            <w:tcW w:w="1304" w:type="dxa"/>
          </w:tcPr>
          <w:p w:rsidR="006F1CFD" w:rsidRDefault="006F1CFD">
            <w:pPr>
              <w:pStyle w:val="ConsPlusNormal"/>
            </w:pPr>
            <w:r>
              <w:t>6600</w:t>
            </w:r>
          </w:p>
        </w:tc>
        <w:tc>
          <w:tcPr>
            <w:tcW w:w="2721" w:type="dxa"/>
          </w:tcPr>
          <w:p w:rsidR="006F1CFD" w:rsidRDefault="006F1CFD">
            <w:pPr>
              <w:pStyle w:val="ConsPlusNormal"/>
            </w:pPr>
            <w:r>
              <w:t>10000</w:t>
            </w:r>
          </w:p>
        </w:tc>
      </w:tr>
      <w:tr w:rsidR="006F1CFD">
        <w:tc>
          <w:tcPr>
            <w:tcW w:w="480" w:type="dxa"/>
          </w:tcPr>
          <w:p w:rsidR="006F1CFD" w:rsidRDefault="006F1CFD">
            <w:pPr>
              <w:pStyle w:val="ConsPlusNormal"/>
            </w:pPr>
            <w:r>
              <w:t>4</w:t>
            </w:r>
          </w:p>
        </w:tc>
        <w:tc>
          <w:tcPr>
            <w:tcW w:w="4535" w:type="dxa"/>
          </w:tcPr>
          <w:p w:rsidR="006F1CFD" w:rsidRDefault="006F1CFD">
            <w:pPr>
              <w:pStyle w:val="ConsPlusNormal"/>
            </w:pPr>
            <w:r>
              <w:t>Городское поселение Сергиев Посад Сергиево-Посадского муниципального района</w:t>
            </w:r>
          </w:p>
        </w:tc>
        <w:tc>
          <w:tcPr>
            <w:tcW w:w="1587" w:type="dxa"/>
          </w:tcPr>
          <w:p w:rsidR="006F1CFD" w:rsidRDefault="006F1CFD">
            <w:pPr>
              <w:pStyle w:val="ConsPlusNormal"/>
            </w:pPr>
            <w:r>
              <w:t>3400</w:t>
            </w:r>
          </w:p>
        </w:tc>
        <w:tc>
          <w:tcPr>
            <w:tcW w:w="1417" w:type="dxa"/>
          </w:tcPr>
          <w:p w:rsidR="006F1CFD" w:rsidRDefault="006F1CFD">
            <w:pPr>
              <w:pStyle w:val="ConsPlusNormal"/>
            </w:pPr>
          </w:p>
        </w:tc>
        <w:tc>
          <w:tcPr>
            <w:tcW w:w="1531" w:type="dxa"/>
          </w:tcPr>
          <w:p w:rsidR="006F1CFD" w:rsidRDefault="006F1CFD">
            <w:pPr>
              <w:pStyle w:val="ConsPlusNormal"/>
            </w:pPr>
            <w:r>
              <w:t>6600</w:t>
            </w:r>
          </w:p>
        </w:tc>
        <w:tc>
          <w:tcPr>
            <w:tcW w:w="1304" w:type="dxa"/>
          </w:tcPr>
          <w:p w:rsidR="006F1CFD" w:rsidRDefault="006F1CFD">
            <w:pPr>
              <w:pStyle w:val="ConsPlusNormal"/>
            </w:pPr>
          </w:p>
        </w:tc>
        <w:tc>
          <w:tcPr>
            <w:tcW w:w="2721" w:type="dxa"/>
          </w:tcPr>
          <w:p w:rsidR="006F1CFD" w:rsidRDefault="006F1CFD">
            <w:pPr>
              <w:pStyle w:val="ConsPlusNormal"/>
            </w:pPr>
            <w:r>
              <w:t>10000</w:t>
            </w:r>
          </w:p>
        </w:tc>
      </w:tr>
      <w:tr w:rsidR="006F1CFD">
        <w:tc>
          <w:tcPr>
            <w:tcW w:w="480" w:type="dxa"/>
          </w:tcPr>
          <w:p w:rsidR="006F1CFD" w:rsidRDefault="006F1CFD">
            <w:pPr>
              <w:pStyle w:val="ConsPlusNormal"/>
            </w:pPr>
            <w:r>
              <w:t>5</w:t>
            </w:r>
          </w:p>
        </w:tc>
        <w:tc>
          <w:tcPr>
            <w:tcW w:w="4535" w:type="dxa"/>
          </w:tcPr>
          <w:p w:rsidR="006F1CFD" w:rsidRDefault="006F1CFD">
            <w:pPr>
              <w:pStyle w:val="ConsPlusNormal"/>
            </w:pPr>
            <w:r>
              <w:t>Городское поселение Селятино Наро-Фоминского муниципального района</w:t>
            </w:r>
          </w:p>
        </w:tc>
        <w:tc>
          <w:tcPr>
            <w:tcW w:w="1587" w:type="dxa"/>
          </w:tcPr>
          <w:p w:rsidR="006F1CFD" w:rsidRDefault="006F1CFD">
            <w:pPr>
              <w:pStyle w:val="ConsPlusNormal"/>
            </w:pPr>
          </w:p>
        </w:tc>
        <w:tc>
          <w:tcPr>
            <w:tcW w:w="1417" w:type="dxa"/>
          </w:tcPr>
          <w:p w:rsidR="006F1CFD" w:rsidRDefault="006F1CFD">
            <w:pPr>
              <w:pStyle w:val="ConsPlusNormal"/>
            </w:pPr>
            <w:r>
              <w:t>3400</w:t>
            </w:r>
          </w:p>
        </w:tc>
        <w:tc>
          <w:tcPr>
            <w:tcW w:w="1531" w:type="dxa"/>
          </w:tcPr>
          <w:p w:rsidR="006F1CFD" w:rsidRDefault="006F1CFD">
            <w:pPr>
              <w:pStyle w:val="ConsPlusNormal"/>
            </w:pPr>
          </w:p>
        </w:tc>
        <w:tc>
          <w:tcPr>
            <w:tcW w:w="1304" w:type="dxa"/>
          </w:tcPr>
          <w:p w:rsidR="006F1CFD" w:rsidRDefault="006F1CFD">
            <w:pPr>
              <w:pStyle w:val="ConsPlusNormal"/>
            </w:pPr>
            <w:r>
              <w:t>6600</w:t>
            </w:r>
          </w:p>
        </w:tc>
        <w:tc>
          <w:tcPr>
            <w:tcW w:w="2721" w:type="dxa"/>
          </w:tcPr>
          <w:p w:rsidR="006F1CFD" w:rsidRDefault="006F1CFD">
            <w:pPr>
              <w:pStyle w:val="ConsPlusNormal"/>
            </w:pPr>
            <w:r>
              <w:t>10000</w:t>
            </w:r>
          </w:p>
        </w:tc>
      </w:tr>
      <w:tr w:rsidR="006F1CFD">
        <w:tc>
          <w:tcPr>
            <w:tcW w:w="480" w:type="dxa"/>
          </w:tcPr>
          <w:p w:rsidR="006F1CFD" w:rsidRDefault="006F1CFD">
            <w:pPr>
              <w:pStyle w:val="ConsPlusNormal"/>
            </w:pPr>
            <w:r>
              <w:t>6</w:t>
            </w:r>
          </w:p>
        </w:tc>
        <w:tc>
          <w:tcPr>
            <w:tcW w:w="4535" w:type="dxa"/>
          </w:tcPr>
          <w:p w:rsidR="006F1CFD" w:rsidRDefault="006F1CFD">
            <w:pPr>
              <w:pStyle w:val="ConsPlusNormal"/>
            </w:pPr>
            <w:r>
              <w:t>Городское поселение Пушкино Пушкинского муниципального района</w:t>
            </w:r>
          </w:p>
        </w:tc>
        <w:tc>
          <w:tcPr>
            <w:tcW w:w="1587" w:type="dxa"/>
          </w:tcPr>
          <w:p w:rsidR="006F1CFD" w:rsidRDefault="006F1CFD">
            <w:pPr>
              <w:pStyle w:val="ConsPlusNormal"/>
            </w:pPr>
          </w:p>
        </w:tc>
        <w:tc>
          <w:tcPr>
            <w:tcW w:w="1417" w:type="dxa"/>
          </w:tcPr>
          <w:p w:rsidR="006F1CFD" w:rsidRDefault="006F1CFD">
            <w:pPr>
              <w:pStyle w:val="ConsPlusNormal"/>
            </w:pPr>
            <w:r>
              <w:t>3400</w:t>
            </w:r>
          </w:p>
        </w:tc>
        <w:tc>
          <w:tcPr>
            <w:tcW w:w="1531" w:type="dxa"/>
          </w:tcPr>
          <w:p w:rsidR="006F1CFD" w:rsidRDefault="006F1CFD">
            <w:pPr>
              <w:pStyle w:val="ConsPlusNormal"/>
            </w:pPr>
          </w:p>
        </w:tc>
        <w:tc>
          <w:tcPr>
            <w:tcW w:w="1304" w:type="dxa"/>
          </w:tcPr>
          <w:p w:rsidR="006F1CFD" w:rsidRDefault="006F1CFD">
            <w:pPr>
              <w:pStyle w:val="ConsPlusNormal"/>
            </w:pPr>
            <w:r>
              <w:t>6600</w:t>
            </w:r>
          </w:p>
        </w:tc>
        <w:tc>
          <w:tcPr>
            <w:tcW w:w="2721" w:type="dxa"/>
          </w:tcPr>
          <w:p w:rsidR="006F1CFD" w:rsidRDefault="006F1CFD">
            <w:pPr>
              <w:pStyle w:val="ConsPlusNormal"/>
            </w:pPr>
            <w:r>
              <w:t>10000</w:t>
            </w:r>
          </w:p>
        </w:tc>
      </w:tr>
      <w:tr w:rsidR="006F1CFD">
        <w:tc>
          <w:tcPr>
            <w:tcW w:w="480" w:type="dxa"/>
          </w:tcPr>
          <w:p w:rsidR="006F1CFD" w:rsidRDefault="006F1CFD">
            <w:pPr>
              <w:pStyle w:val="ConsPlusNormal"/>
            </w:pPr>
            <w:r>
              <w:t>7</w:t>
            </w:r>
          </w:p>
        </w:tc>
        <w:tc>
          <w:tcPr>
            <w:tcW w:w="4535" w:type="dxa"/>
          </w:tcPr>
          <w:p w:rsidR="006F1CFD" w:rsidRDefault="006F1CFD">
            <w:pPr>
              <w:pStyle w:val="ConsPlusNormal"/>
            </w:pPr>
            <w:r>
              <w:t xml:space="preserve">Городское поселение Шатура Шатурского муниципального района (в настоящее время городской округ Шатура в соответствии с </w:t>
            </w:r>
            <w:hyperlink r:id="rId282" w:history="1">
              <w:r>
                <w:rPr>
                  <w:color w:val="0000FF"/>
                </w:rPr>
                <w:t>Законом</w:t>
              </w:r>
            </w:hyperlink>
            <w:r>
              <w:t xml:space="preserve"> Московской области N 20/2017-ОЗ </w:t>
            </w:r>
            <w:r>
              <w:lastRenderedPageBreak/>
              <w:t>"Об организации местного самоуправления на территории Шатурского муниципального района")</w:t>
            </w:r>
          </w:p>
        </w:tc>
        <w:tc>
          <w:tcPr>
            <w:tcW w:w="1587" w:type="dxa"/>
          </w:tcPr>
          <w:p w:rsidR="006F1CFD" w:rsidRDefault="006F1CFD">
            <w:pPr>
              <w:pStyle w:val="ConsPlusNormal"/>
            </w:pPr>
            <w:r>
              <w:lastRenderedPageBreak/>
              <w:t>3400</w:t>
            </w:r>
          </w:p>
        </w:tc>
        <w:tc>
          <w:tcPr>
            <w:tcW w:w="1417" w:type="dxa"/>
          </w:tcPr>
          <w:p w:rsidR="006F1CFD" w:rsidRDefault="006F1CFD">
            <w:pPr>
              <w:pStyle w:val="ConsPlusNormal"/>
            </w:pPr>
          </w:p>
        </w:tc>
        <w:tc>
          <w:tcPr>
            <w:tcW w:w="1531" w:type="dxa"/>
          </w:tcPr>
          <w:p w:rsidR="006F1CFD" w:rsidRDefault="006F1CFD">
            <w:pPr>
              <w:pStyle w:val="ConsPlusNormal"/>
            </w:pPr>
            <w:r>
              <w:t>6600</w:t>
            </w:r>
          </w:p>
        </w:tc>
        <w:tc>
          <w:tcPr>
            <w:tcW w:w="1304" w:type="dxa"/>
          </w:tcPr>
          <w:p w:rsidR="006F1CFD" w:rsidRDefault="006F1CFD">
            <w:pPr>
              <w:pStyle w:val="ConsPlusNormal"/>
            </w:pPr>
          </w:p>
        </w:tc>
        <w:tc>
          <w:tcPr>
            <w:tcW w:w="2721" w:type="dxa"/>
          </w:tcPr>
          <w:p w:rsidR="006F1CFD" w:rsidRDefault="006F1CFD">
            <w:pPr>
              <w:pStyle w:val="ConsPlusNormal"/>
            </w:pPr>
            <w:r>
              <w:t>10000</w:t>
            </w:r>
          </w:p>
        </w:tc>
      </w:tr>
      <w:tr w:rsidR="006F1CFD">
        <w:tc>
          <w:tcPr>
            <w:tcW w:w="480" w:type="dxa"/>
          </w:tcPr>
          <w:p w:rsidR="006F1CFD" w:rsidRDefault="006F1CFD">
            <w:pPr>
              <w:pStyle w:val="ConsPlusNormal"/>
            </w:pPr>
          </w:p>
        </w:tc>
        <w:tc>
          <w:tcPr>
            <w:tcW w:w="4535" w:type="dxa"/>
          </w:tcPr>
          <w:p w:rsidR="006F1CFD" w:rsidRDefault="006F1CFD">
            <w:pPr>
              <w:pStyle w:val="ConsPlusNormal"/>
            </w:pPr>
            <w:r>
              <w:t>ИТОГО</w:t>
            </w:r>
          </w:p>
        </w:tc>
        <w:tc>
          <w:tcPr>
            <w:tcW w:w="1587" w:type="dxa"/>
          </w:tcPr>
          <w:p w:rsidR="006F1CFD" w:rsidRDefault="006F1CFD">
            <w:pPr>
              <w:pStyle w:val="ConsPlusNormal"/>
            </w:pPr>
            <w:r>
              <w:t>10200</w:t>
            </w:r>
          </w:p>
        </w:tc>
        <w:tc>
          <w:tcPr>
            <w:tcW w:w="1417" w:type="dxa"/>
          </w:tcPr>
          <w:p w:rsidR="006F1CFD" w:rsidRDefault="006F1CFD">
            <w:pPr>
              <w:pStyle w:val="ConsPlusNormal"/>
            </w:pPr>
            <w:r>
              <w:t>13600</w:t>
            </w:r>
          </w:p>
        </w:tc>
        <w:tc>
          <w:tcPr>
            <w:tcW w:w="1531" w:type="dxa"/>
          </w:tcPr>
          <w:p w:rsidR="006F1CFD" w:rsidRDefault="006F1CFD">
            <w:pPr>
              <w:pStyle w:val="ConsPlusNormal"/>
            </w:pPr>
            <w:r>
              <w:t>19800</w:t>
            </w:r>
          </w:p>
        </w:tc>
        <w:tc>
          <w:tcPr>
            <w:tcW w:w="1304" w:type="dxa"/>
          </w:tcPr>
          <w:p w:rsidR="006F1CFD" w:rsidRDefault="006F1CFD">
            <w:pPr>
              <w:pStyle w:val="ConsPlusNormal"/>
            </w:pPr>
            <w:r>
              <w:t>26400</w:t>
            </w:r>
          </w:p>
        </w:tc>
        <w:tc>
          <w:tcPr>
            <w:tcW w:w="2721" w:type="dxa"/>
          </w:tcPr>
          <w:p w:rsidR="006F1CFD" w:rsidRDefault="006F1CFD">
            <w:pPr>
              <w:pStyle w:val="ConsPlusNormal"/>
            </w:pPr>
            <w:r>
              <w:t>70000</w:t>
            </w:r>
          </w:p>
        </w:tc>
      </w:tr>
      <w:tr w:rsidR="006F1CFD">
        <w:tc>
          <w:tcPr>
            <w:tcW w:w="480" w:type="dxa"/>
          </w:tcPr>
          <w:p w:rsidR="006F1CFD" w:rsidRDefault="006F1CFD">
            <w:pPr>
              <w:pStyle w:val="ConsPlusNormal"/>
            </w:pPr>
          </w:p>
        </w:tc>
        <w:tc>
          <w:tcPr>
            <w:tcW w:w="4535" w:type="dxa"/>
          </w:tcPr>
          <w:p w:rsidR="006F1CFD" w:rsidRDefault="006F1CFD">
            <w:pPr>
              <w:pStyle w:val="ConsPlusNormal"/>
              <w:outlineLvl w:val="4"/>
            </w:pPr>
            <w:r>
              <w:t>Городские округа</w:t>
            </w:r>
          </w:p>
        </w:tc>
        <w:tc>
          <w:tcPr>
            <w:tcW w:w="1587" w:type="dxa"/>
          </w:tcPr>
          <w:p w:rsidR="006F1CFD" w:rsidRDefault="006F1CFD">
            <w:pPr>
              <w:pStyle w:val="ConsPlusNormal"/>
            </w:pPr>
          </w:p>
        </w:tc>
        <w:tc>
          <w:tcPr>
            <w:tcW w:w="1417" w:type="dxa"/>
          </w:tcPr>
          <w:p w:rsidR="006F1CFD" w:rsidRDefault="006F1CFD">
            <w:pPr>
              <w:pStyle w:val="ConsPlusNormal"/>
            </w:pPr>
          </w:p>
        </w:tc>
        <w:tc>
          <w:tcPr>
            <w:tcW w:w="1531" w:type="dxa"/>
          </w:tcPr>
          <w:p w:rsidR="006F1CFD" w:rsidRDefault="006F1CFD">
            <w:pPr>
              <w:pStyle w:val="ConsPlusNormal"/>
            </w:pPr>
          </w:p>
        </w:tc>
        <w:tc>
          <w:tcPr>
            <w:tcW w:w="1304" w:type="dxa"/>
          </w:tcPr>
          <w:p w:rsidR="006F1CFD" w:rsidRDefault="006F1CFD">
            <w:pPr>
              <w:pStyle w:val="ConsPlusNormal"/>
            </w:pPr>
          </w:p>
        </w:tc>
        <w:tc>
          <w:tcPr>
            <w:tcW w:w="2721" w:type="dxa"/>
          </w:tcPr>
          <w:p w:rsidR="006F1CFD" w:rsidRDefault="006F1CFD">
            <w:pPr>
              <w:pStyle w:val="ConsPlusNormal"/>
            </w:pPr>
          </w:p>
        </w:tc>
      </w:tr>
      <w:tr w:rsidR="006F1CFD">
        <w:tc>
          <w:tcPr>
            <w:tcW w:w="480" w:type="dxa"/>
          </w:tcPr>
          <w:p w:rsidR="006F1CFD" w:rsidRDefault="006F1CFD">
            <w:pPr>
              <w:pStyle w:val="ConsPlusNormal"/>
            </w:pPr>
            <w:r>
              <w:t>1</w:t>
            </w:r>
          </w:p>
        </w:tc>
        <w:tc>
          <w:tcPr>
            <w:tcW w:w="4535" w:type="dxa"/>
          </w:tcPr>
          <w:p w:rsidR="006F1CFD" w:rsidRDefault="006F1CFD">
            <w:pPr>
              <w:pStyle w:val="ConsPlusNormal"/>
            </w:pPr>
            <w:r>
              <w:t>Домодедово</w:t>
            </w:r>
          </w:p>
        </w:tc>
        <w:tc>
          <w:tcPr>
            <w:tcW w:w="1587" w:type="dxa"/>
          </w:tcPr>
          <w:p w:rsidR="006F1CFD" w:rsidRDefault="006F1CFD">
            <w:pPr>
              <w:pStyle w:val="ConsPlusNormal"/>
            </w:pPr>
            <w:r>
              <w:t>3400</w:t>
            </w:r>
          </w:p>
        </w:tc>
        <w:tc>
          <w:tcPr>
            <w:tcW w:w="1417" w:type="dxa"/>
          </w:tcPr>
          <w:p w:rsidR="006F1CFD" w:rsidRDefault="006F1CFD">
            <w:pPr>
              <w:pStyle w:val="ConsPlusNormal"/>
            </w:pPr>
          </w:p>
        </w:tc>
        <w:tc>
          <w:tcPr>
            <w:tcW w:w="1531" w:type="dxa"/>
          </w:tcPr>
          <w:p w:rsidR="006F1CFD" w:rsidRDefault="006F1CFD">
            <w:pPr>
              <w:pStyle w:val="ConsPlusNormal"/>
            </w:pPr>
            <w:r>
              <w:t>6600</w:t>
            </w:r>
          </w:p>
        </w:tc>
        <w:tc>
          <w:tcPr>
            <w:tcW w:w="1304" w:type="dxa"/>
          </w:tcPr>
          <w:p w:rsidR="006F1CFD" w:rsidRDefault="006F1CFD">
            <w:pPr>
              <w:pStyle w:val="ConsPlusNormal"/>
            </w:pPr>
          </w:p>
        </w:tc>
        <w:tc>
          <w:tcPr>
            <w:tcW w:w="2721" w:type="dxa"/>
          </w:tcPr>
          <w:p w:rsidR="006F1CFD" w:rsidRDefault="006F1CFD">
            <w:pPr>
              <w:pStyle w:val="ConsPlusNormal"/>
            </w:pPr>
            <w:r>
              <w:t>10000</w:t>
            </w:r>
          </w:p>
        </w:tc>
      </w:tr>
      <w:tr w:rsidR="006F1CFD">
        <w:tc>
          <w:tcPr>
            <w:tcW w:w="480" w:type="dxa"/>
          </w:tcPr>
          <w:p w:rsidR="006F1CFD" w:rsidRDefault="006F1CFD">
            <w:pPr>
              <w:pStyle w:val="ConsPlusNormal"/>
            </w:pPr>
            <w:r>
              <w:t>2</w:t>
            </w:r>
          </w:p>
        </w:tc>
        <w:tc>
          <w:tcPr>
            <w:tcW w:w="4535" w:type="dxa"/>
          </w:tcPr>
          <w:p w:rsidR="006F1CFD" w:rsidRDefault="006F1CFD">
            <w:pPr>
              <w:pStyle w:val="ConsPlusNormal"/>
            </w:pPr>
            <w:r>
              <w:t>Егорьевск</w:t>
            </w:r>
          </w:p>
        </w:tc>
        <w:tc>
          <w:tcPr>
            <w:tcW w:w="1587" w:type="dxa"/>
          </w:tcPr>
          <w:p w:rsidR="006F1CFD" w:rsidRDefault="006F1CFD">
            <w:pPr>
              <w:pStyle w:val="ConsPlusNormal"/>
            </w:pPr>
            <w:r>
              <w:t>3400</w:t>
            </w:r>
          </w:p>
        </w:tc>
        <w:tc>
          <w:tcPr>
            <w:tcW w:w="1417" w:type="dxa"/>
          </w:tcPr>
          <w:p w:rsidR="006F1CFD" w:rsidRDefault="006F1CFD">
            <w:pPr>
              <w:pStyle w:val="ConsPlusNormal"/>
            </w:pPr>
          </w:p>
        </w:tc>
        <w:tc>
          <w:tcPr>
            <w:tcW w:w="1531" w:type="dxa"/>
          </w:tcPr>
          <w:p w:rsidR="006F1CFD" w:rsidRDefault="006F1CFD">
            <w:pPr>
              <w:pStyle w:val="ConsPlusNormal"/>
            </w:pPr>
            <w:r>
              <w:t>6600</w:t>
            </w:r>
          </w:p>
        </w:tc>
        <w:tc>
          <w:tcPr>
            <w:tcW w:w="1304" w:type="dxa"/>
          </w:tcPr>
          <w:p w:rsidR="006F1CFD" w:rsidRDefault="006F1CFD">
            <w:pPr>
              <w:pStyle w:val="ConsPlusNormal"/>
            </w:pPr>
          </w:p>
        </w:tc>
        <w:tc>
          <w:tcPr>
            <w:tcW w:w="2721" w:type="dxa"/>
          </w:tcPr>
          <w:p w:rsidR="006F1CFD" w:rsidRDefault="006F1CFD">
            <w:pPr>
              <w:pStyle w:val="ConsPlusNormal"/>
            </w:pPr>
            <w:r>
              <w:t>10000</w:t>
            </w:r>
          </w:p>
        </w:tc>
      </w:tr>
      <w:tr w:rsidR="006F1CFD">
        <w:tc>
          <w:tcPr>
            <w:tcW w:w="480" w:type="dxa"/>
          </w:tcPr>
          <w:p w:rsidR="006F1CFD" w:rsidRDefault="006F1CFD">
            <w:pPr>
              <w:pStyle w:val="ConsPlusNormal"/>
            </w:pPr>
            <w:r>
              <w:t>3</w:t>
            </w:r>
          </w:p>
        </w:tc>
        <w:tc>
          <w:tcPr>
            <w:tcW w:w="4535" w:type="dxa"/>
          </w:tcPr>
          <w:p w:rsidR="006F1CFD" w:rsidRDefault="006F1CFD">
            <w:pPr>
              <w:pStyle w:val="ConsPlusNormal"/>
            </w:pPr>
            <w:r>
              <w:t>Ивантеевка</w:t>
            </w:r>
          </w:p>
        </w:tc>
        <w:tc>
          <w:tcPr>
            <w:tcW w:w="1587" w:type="dxa"/>
          </w:tcPr>
          <w:p w:rsidR="006F1CFD" w:rsidRDefault="006F1CFD">
            <w:pPr>
              <w:pStyle w:val="ConsPlusNormal"/>
            </w:pPr>
            <w:r>
              <w:t>3400</w:t>
            </w:r>
          </w:p>
        </w:tc>
        <w:tc>
          <w:tcPr>
            <w:tcW w:w="1417" w:type="dxa"/>
          </w:tcPr>
          <w:p w:rsidR="006F1CFD" w:rsidRDefault="006F1CFD">
            <w:pPr>
              <w:pStyle w:val="ConsPlusNormal"/>
            </w:pPr>
          </w:p>
        </w:tc>
        <w:tc>
          <w:tcPr>
            <w:tcW w:w="1531" w:type="dxa"/>
          </w:tcPr>
          <w:p w:rsidR="006F1CFD" w:rsidRDefault="006F1CFD">
            <w:pPr>
              <w:pStyle w:val="ConsPlusNormal"/>
            </w:pPr>
            <w:r>
              <w:t>6600</w:t>
            </w:r>
          </w:p>
        </w:tc>
        <w:tc>
          <w:tcPr>
            <w:tcW w:w="1304" w:type="dxa"/>
          </w:tcPr>
          <w:p w:rsidR="006F1CFD" w:rsidRDefault="006F1CFD">
            <w:pPr>
              <w:pStyle w:val="ConsPlusNormal"/>
            </w:pPr>
          </w:p>
        </w:tc>
        <w:tc>
          <w:tcPr>
            <w:tcW w:w="2721" w:type="dxa"/>
          </w:tcPr>
          <w:p w:rsidR="006F1CFD" w:rsidRDefault="006F1CFD">
            <w:pPr>
              <w:pStyle w:val="ConsPlusNormal"/>
            </w:pPr>
            <w:r>
              <w:t>10000</w:t>
            </w:r>
          </w:p>
        </w:tc>
      </w:tr>
      <w:tr w:rsidR="006F1CFD">
        <w:tc>
          <w:tcPr>
            <w:tcW w:w="480" w:type="dxa"/>
          </w:tcPr>
          <w:p w:rsidR="006F1CFD" w:rsidRDefault="006F1CFD">
            <w:pPr>
              <w:pStyle w:val="ConsPlusNormal"/>
            </w:pPr>
            <w:r>
              <w:t>4</w:t>
            </w:r>
          </w:p>
        </w:tc>
        <w:tc>
          <w:tcPr>
            <w:tcW w:w="4535" w:type="dxa"/>
          </w:tcPr>
          <w:p w:rsidR="006F1CFD" w:rsidRDefault="006F1CFD">
            <w:pPr>
              <w:pStyle w:val="ConsPlusNormal"/>
            </w:pPr>
            <w:r>
              <w:t>Кашира</w:t>
            </w:r>
          </w:p>
        </w:tc>
        <w:tc>
          <w:tcPr>
            <w:tcW w:w="1587" w:type="dxa"/>
          </w:tcPr>
          <w:p w:rsidR="006F1CFD" w:rsidRDefault="006F1CFD">
            <w:pPr>
              <w:pStyle w:val="ConsPlusNormal"/>
            </w:pPr>
            <w:r>
              <w:t>3400</w:t>
            </w:r>
          </w:p>
        </w:tc>
        <w:tc>
          <w:tcPr>
            <w:tcW w:w="1417" w:type="dxa"/>
          </w:tcPr>
          <w:p w:rsidR="006F1CFD" w:rsidRDefault="006F1CFD">
            <w:pPr>
              <w:pStyle w:val="ConsPlusNormal"/>
            </w:pPr>
          </w:p>
        </w:tc>
        <w:tc>
          <w:tcPr>
            <w:tcW w:w="1531" w:type="dxa"/>
          </w:tcPr>
          <w:p w:rsidR="006F1CFD" w:rsidRDefault="006F1CFD">
            <w:pPr>
              <w:pStyle w:val="ConsPlusNormal"/>
            </w:pPr>
            <w:r>
              <w:t>6600</w:t>
            </w:r>
          </w:p>
        </w:tc>
        <w:tc>
          <w:tcPr>
            <w:tcW w:w="1304" w:type="dxa"/>
          </w:tcPr>
          <w:p w:rsidR="006F1CFD" w:rsidRDefault="006F1CFD">
            <w:pPr>
              <w:pStyle w:val="ConsPlusNormal"/>
            </w:pPr>
          </w:p>
        </w:tc>
        <w:tc>
          <w:tcPr>
            <w:tcW w:w="2721" w:type="dxa"/>
          </w:tcPr>
          <w:p w:rsidR="006F1CFD" w:rsidRDefault="006F1CFD">
            <w:pPr>
              <w:pStyle w:val="ConsPlusNormal"/>
            </w:pPr>
            <w:r>
              <w:t>10000</w:t>
            </w:r>
          </w:p>
        </w:tc>
      </w:tr>
      <w:tr w:rsidR="006F1CFD">
        <w:tc>
          <w:tcPr>
            <w:tcW w:w="480" w:type="dxa"/>
          </w:tcPr>
          <w:p w:rsidR="006F1CFD" w:rsidRDefault="006F1CFD">
            <w:pPr>
              <w:pStyle w:val="ConsPlusNormal"/>
            </w:pPr>
            <w:r>
              <w:t>5</w:t>
            </w:r>
          </w:p>
        </w:tc>
        <w:tc>
          <w:tcPr>
            <w:tcW w:w="4535" w:type="dxa"/>
          </w:tcPr>
          <w:p w:rsidR="006F1CFD" w:rsidRDefault="006F1CFD">
            <w:pPr>
              <w:pStyle w:val="ConsPlusNormal"/>
            </w:pPr>
            <w:r>
              <w:t>Красноармейск</w:t>
            </w:r>
          </w:p>
        </w:tc>
        <w:tc>
          <w:tcPr>
            <w:tcW w:w="1587" w:type="dxa"/>
          </w:tcPr>
          <w:p w:rsidR="006F1CFD" w:rsidRDefault="006F1CFD">
            <w:pPr>
              <w:pStyle w:val="ConsPlusNormal"/>
            </w:pPr>
          </w:p>
        </w:tc>
        <w:tc>
          <w:tcPr>
            <w:tcW w:w="1417" w:type="dxa"/>
          </w:tcPr>
          <w:p w:rsidR="006F1CFD" w:rsidRDefault="006F1CFD">
            <w:pPr>
              <w:pStyle w:val="ConsPlusNormal"/>
            </w:pPr>
            <w:r>
              <w:t>3400</w:t>
            </w:r>
          </w:p>
        </w:tc>
        <w:tc>
          <w:tcPr>
            <w:tcW w:w="1531" w:type="dxa"/>
          </w:tcPr>
          <w:p w:rsidR="006F1CFD" w:rsidRDefault="006F1CFD">
            <w:pPr>
              <w:pStyle w:val="ConsPlusNormal"/>
            </w:pPr>
          </w:p>
        </w:tc>
        <w:tc>
          <w:tcPr>
            <w:tcW w:w="1304" w:type="dxa"/>
          </w:tcPr>
          <w:p w:rsidR="006F1CFD" w:rsidRDefault="006F1CFD">
            <w:pPr>
              <w:pStyle w:val="ConsPlusNormal"/>
            </w:pPr>
            <w:r>
              <w:t>6600</w:t>
            </w:r>
          </w:p>
        </w:tc>
        <w:tc>
          <w:tcPr>
            <w:tcW w:w="2721" w:type="dxa"/>
          </w:tcPr>
          <w:p w:rsidR="006F1CFD" w:rsidRDefault="006F1CFD">
            <w:pPr>
              <w:pStyle w:val="ConsPlusNormal"/>
            </w:pPr>
            <w:r>
              <w:t>10000</w:t>
            </w:r>
          </w:p>
        </w:tc>
      </w:tr>
      <w:tr w:rsidR="006F1CFD">
        <w:tc>
          <w:tcPr>
            <w:tcW w:w="480" w:type="dxa"/>
          </w:tcPr>
          <w:p w:rsidR="006F1CFD" w:rsidRDefault="006F1CFD">
            <w:pPr>
              <w:pStyle w:val="ConsPlusNormal"/>
            </w:pPr>
            <w:r>
              <w:t>6</w:t>
            </w:r>
          </w:p>
        </w:tc>
        <w:tc>
          <w:tcPr>
            <w:tcW w:w="4535" w:type="dxa"/>
          </w:tcPr>
          <w:p w:rsidR="006F1CFD" w:rsidRDefault="006F1CFD">
            <w:pPr>
              <w:pStyle w:val="ConsPlusNormal"/>
            </w:pPr>
            <w:r>
              <w:t>Королев</w:t>
            </w:r>
          </w:p>
        </w:tc>
        <w:tc>
          <w:tcPr>
            <w:tcW w:w="1587" w:type="dxa"/>
          </w:tcPr>
          <w:p w:rsidR="006F1CFD" w:rsidRDefault="006F1CFD">
            <w:pPr>
              <w:pStyle w:val="ConsPlusNormal"/>
            </w:pPr>
          </w:p>
        </w:tc>
        <w:tc>
          <w:tcPr>
            <w:tcW w:w="1417" w:type="dxa"/>
          </w:tcPr>
          <w:p w:rsidR="006F1CFD" w:rsidRDefault="006F1CFD">
            <w:pPr>
              <w:pStyle w:val="ConsPlusNormal"/>
            </w:pPr>
            <w:r>
              <w:t>3400</w:t>
            </w:r>
          </w:p>
        </w:tc>
        <w:tc>
          <w:tcPr>
            <w:tcW w:w="1531" w:type="dxa"/>
          </w:tcPr>
          <w:p w:rsidR="006F1CFD" w:rsidRDefault="006F1CFD">
            <w:pPr>
              <w:pStyle w:val="ConsPlusNormal"/>
            </w:pPr>
          </w:p>
        </w:tc>
        <w:tc>
          <w:tcPr>
            <w:tcW w:w="1304" w:type="dxa"/>
          </w:tcPr>
          <w:p w:rsidR="006F1CFD" w:rsidRDefault="006F1CFD">
            <w:pPr>
              <w:pStyle w:val="ConsPlusNormal"/>
            </w:pPr>
            <w:r>
              <w:t>6600</w:t>
            </w:r>
          </w:p>
        </w:tc>
        <w:tc>
          <w:tcPr>
            <w:tcW w:w="2721" w:type="dxa"/>
          </w:tcPr>
          <w:p w:rsidR="006F1CFD" w:rsidRDefault="006F1CFD">
            <w:pPr>
              <w:pStyle w:val="ConsPlusNormal"/>
            </w:pPr>
            <w:r>
              <w:t>10000</w:t>
            </w:r>
          </w:p>
        </w:tc>
      </w:tr>
      <w:tr w:rsidR="006F1CFD">
        <w:tc>
          <w:tcPr>
            <w:tcW w:w="480" w:type="dxa"/>
          </w:tcPr>
          <w:p w:rsidR="006F1CFD" w:rsidRDefault="006F1CFD">
            <w:pPr>
              <w:pStyle w:val="ConsPlusNormal"/>
            </w:pPr>
            <w:r>
              <w:t>7</w:t>
            </w:r>
          </w:p>
        </w:tc>
        <w:tc>
          <w:tcPr>
            <w:tcW w:w="4535" w:type="dxa"/>
          </w:tcPr>
          <w:p w:rsidR="006F1CFD" w:rsidRDefault="006F1CFD">
            <w:pPr>
              <w:pStyle w:val="ConsPlusNormal"/>
            </w:pPr>
            <w:r>
              <w:t>Серебряные Пруды</w:t>
            </w:r>
          </w:p>
        </w:tc>
        <w:tc>
          <w:tcPr>
            <w:tcW w:w="1587" w:type="dxa"/>
          </w:tcPr>
          <w:p w:rsidR="006F1CFD" w:rsidRDefault="006F1CFD">
            <w:pPr>
              <w:pStyle w:val="ConsPlusNormal"/>
            </w:pPr>
            <w:r>
              <w:t>3400</w:t>
            </w:r>
          </w:p>
        </w:tc>
        <w:tc>
          <w:tcPr>
            <w:tcW w:w="1417" w:type="dxa"/>
          </w:tcPr>
          <w:p w:rsidR="006F1CFD" w:rsidRDefault="006F1CFD">
            <w:pPr>
              <w:pStyle w:val="ConsPlusNormal"/>
            </w:pPr>
          </w:p>
        </w:tc>
        <w:tc>
          <w:tcPr>
            <w:tcW w:w="1531" w:type="dxa"/>
          </w:tcPr>
          <w:p w:rsidR="006F1CFD" w:rsidRDefault="006F1CFD">
            <w:pPr>
              <w:pStyle w:val="ConsPlusNormal"/>
            </w:pPr>
            <w:r>
              <w:t>6600</w:t>
            </w:r>
          </w:p>
        </w:tc>
        <w:tc>
          <w:tcPr>
            <w:tcW w:w="1304" w:type="dxa"/>
          </w:tcPr>
          <w:p w:rsidR="006F1CFD" w:rsidRDefault="006F1CFD">
            <w:pPr>
              <w:pStyle w:val="ConsPlusNormal"/>
            </w:pPr>
          </w:p>
        </w:tc>
        <w:tc>
          <w:tcPr>
            <w:tcW w:w="2721" w:type="dxa"/>
          </w:tcPr>
          <w:p w:rsidR="006F1CFD" w:rsidRDefault="006F1CFD">
            <w:pPr>
              <w:pStyle w:val="ConsPlusNormal"/>
            </w:pPr>
            <w:r>
              <w:t>10000</w:t>
            </w:r>
          </w:p>
        </w:tc>
      </w:tr>
      <w:tr w:rsidR="006F1CFD">
        <w:tc>
          <w:tcPr>
            <w:tcW w:w="480" w:type="dxa"/>
          </w:tcPr>
          <w:p w:rsidR="006F1CFD" w:rsidRDefault="006F1CFD">
            <w:pPr>
              <w:pStyle w:val="ConsPlusNormal"/>
            </w:pPr>
            <w:r>
              <w:t>8</w:t>
            </w:r>
          </w:p>
        </w:tc>
        <w:tc>
          <w:tcPr>
            <w:tcW w:w="4535" w:type="dxa"/>
          </w:tcPr>
          <w:p w:rsidR="006F1CFD" w:rsidRDefault="006F1CFD">
            <w:pPr>
              <w:pStyle w:val="ConsPlusNormal"/>
            </w:pPr>
            <w:r>
              <w:t>Фрязино</w:t>
            </w:r>
          </w:p>
        </w:tc>
        <w:tc>
          <w:tcPr>
            <w:tcW w:w="1587" w:type="dxa"/>
          </w:tcPr>
          <w:p w:rsidR="006F1CFD" w:rsidRDefault="006F1CFD">
            <w:pPr>
              <w:pStyle w:val="ConsPlusNormal"/>
            </w:pPr>
          </w:p>
        </w:tc>
        <w:tc>
          <w:tcPr>
            <w:tcW w:w="1417" w:type="dxa"/>
          </w:tcPr>
          <w:p w:rsidR="006F1CFD" w:rsidRDefault="006F1CFD">
            <w:pPr>
              <w:pStyle w:val="ConsPlusNormal"/>
            </w:pPr>
            <w:r>
              <w:t>3400</w:t>
            </w:r>
          </w:p>
        </w:tc>
        <w:tc>
          <w:tcPr>
            <w:tcW w:w="1531" w:type="dxa"/>
          </w:tcPr>
          <w:p w:rsidR="006F1CFD" w:rsidRDefault="006F1CFD">
            <w:pPr>
              <w:pStyle w:val="ConsPlusNormal"/>
            </w:pPr>
          </w:p>
        </w:tc>
        <w:tc>
          <w:tcPr>
            <w:tcW w:w="1304" w:type="dxa"/>
          </w:tcPr>
          <w:p w:rsidR="006F1CFD" w:rsidRDefault="006F1CFD">
            <w:pPr>
              <w:pStyle w:val="ConsPlusNormal"/>
            </w:pPr>
            <w:r>
              <w:t>6600</w:t>
            </w:r>
          </w:p>
        </w:tc>
        <w:tc>
          <w:tcPr>
            <w:tcW w:w="2721" w:type="dxa"/>
          </w:tcPr>
          <w:p w:rsidR="006F1CFD" w:rsidRDefault="006F1CFD">
            <w:pPr>
              <w:pStyle w:val="ConsPlusNormal"/>
            </w:pPr>
            <w:r>
              <w:t>10000</w:t>
            </w:r>
          </w:p>
        </w:tc>
      </w:tr>
      <w:tr w:rsidR="006F1CFD">
        <w:tc>
          <w:tcPr>
            <w:tcW w:w="480" w:type="dxa"/>
          </w:tcPr>
          <w:p w:rsidR="006F1CFD" w:rsidRDefault="006F1CFD">
            <w:pPr>
              <w:pStyle w:val="ConsPlusNormal"/>
            </w:pPr>
            <w:r>
              <w:t>9</w:t>
            </w:r>
          </w:p>
        </w:tc>
        <w:tc>
          <w:tcPr>
            <w:tcW w:w="4535" w:type="dxa"/>
          </w:tcPr>
          <w:p w:rsidR="006F1CFD" w:rsidRDefault="006F1CFD">
            <w:pPr>
              <w:pStyle w:val="ConsPlusNormal"/>
            </w:pPr>
            <w:r>
              <w:t>Электрогорск</w:t>
            </w:r>
          </w:p>
        </w:tc>
        <w:tc>
          <w:tcPr>
            <w:tcW w:w="1587" w:type="dxa"/>
          </w:tcPr>
          <w:p w:rsidR="006F1CFD" w:rsidRDefault="006F1CFD">
            <w:pPr>
              <w:pStyle w:val="ConsPlusNormal"/>
            </w:pPr>
            <w:r>
              <w:t>3400</w:t>
            </w:r>
          </w:p>
        </w:tc>
        <w:tc>
          <w:tcPr>
            <w:tcW w:w="1417" w:type="dxa"/>
          </w:tcPr>
          <w:p w:rsidR="006F1CFD" w:rsidRDefault="006F1CFD">
            <w:pPr>
              <w:pStyle w:val="ConsPlusNormal"/>
            </w:pPr>
          </w:p>
        </w:tc>
        <w:tc>
          <w:tcPr>
            <w:tcW w:w="1531" w:type="dxa"/>
          </w:tcPr>
          <w:p w:rsidR="006F1CFD" w:rsidRDefault="006F1CFD">
            <w:pPr>
              <w:pStyle w:val="ConsPlusNormal"/>
            </w:pPr>
            <w:r>
              <w:t>6600</w:t>
            </w:r>
          </w:p>
        </w:tc>
        <w:tc>
          <w:tcPr>
            <w:tcW w:w="1304" w:type="dxa"/>
          </w:tcPr>
          <w:p w:rsidR="006F1CFD" w:rsidRDefault="006F1CFD">
            <w:pPr>
              <w:pStyle w:val="ConsPlusNormal"/>
            </w:pPr>
          </w:p>
        </w:tc>
        <w:tc>
          <w:tcPr>
            <w:tcW w:w="2721" w:type="dxa"/>
          </w:tcPr>
          <w:p w:rsidR="006F1CFD" w:rsidRDefault="006F1CFD">
            <w:pPr>
              <w:pStyle w:val="ConsPlusNormal"/>
            </w:pPr>
            <w:r>
              <w:t>10000</w:t>
            </w:r>
          </w:p>
        </w:tc>
      </w:tr>
      <w:tr w:rsidR="006F1CFD">
        <w:tc>
          <w:tcPr>
            <w:tcW w:w="480" w:type="dxa"/>
          </w:tcPr>
          <w:p w:rsidR="006F1CFD" w:rsidRDefault="006F1CFD">
            <w:pPr>
              <w:pStyle w:val="ConsPlusNormal"/>
            </w:pPr>
            <w:r>
              <w:t>10</w:t>
            </w:r>
          </w:p>
        </w:tc>
        <w:tc>
          <w:tcPr>
            <w:tcW w:w="4535" w:type="dxa"/>
          </w:tcPr>
          <w:p w:rsidR="006F1CFD" w:rsidRDefault="006F1CFD">
            <w:pPr>
              <w:pStyle w:val="ConsPlusNormal"/>
            </w:pPr>
            <w:r>
              <w:t>Реутов</w:t>
            </w:r>
          </w:p>
        </w:tc>
        <w:tc>
          <w:tcPr>
            <w:tcW w:w="1587" w:type="dxa"/>
          </w:tcPr>
          <w:p w:rsidR="006F1CFD" w:rsidRDefault="006F1CFD">
            <w:pPr>
              <w:pStyle w:val="ConsPlusNormal"/>
            </w:pPr>
          </w:p>
        </w:tc>
        <w:tc>
          <w:tcPr>
            <w:tcW w:w="1417" w:type="dxa"/>
          </w:tcPr>
          <w:p w:rsidR="006F1CFD" w:rsidRDefault="006F1CFD">
            <w:pPr>
              <w:pStyle w:val="ConsPlusNormal"/>
            </w:pPr>
            <w:r>
              <w:t>3400</w:t>
            </w:r>
          </w:p>
        </w:tc>
        <w:tc>
          <w:tcPr>
            <w:tcW w:w="1531" w:type="dxa"/>
          </w:tcPr>
          <w:p w:rsidR="006F1CFD" w:rsidRDefault="006F1CFD">
            <w:pPr>
              <w:pStyle w:val="ConsPlusNormal"/>
            </w:pPr>
          </w:p>
        </w:tc>
        <w:tc>
          <w:tcPr>
            <w:tcW w:w="1304" w:type="dxa"/>
          </w:tcPr>
          <w:p w:rsidR="006F1CFD" w:rsidRDefault="006F1CFD">
            <w:pPr>
              <w:pStyle w:val="ConsPlusNormal"/>
            </w:pPr>
            <w:r>
              <w:t>6600</w:t>
            </w:r>
          </w:p>
        </w:tc>
        <w:tc>
          <w:tcPr>
            <w:tcW w:w="2721" w:type="dxa"/>
          </w:tcPr>
          <w:p w:rsidR="006F1CFD" w:rsidRDefault="006F1CFD">
            <w:pPr>
              <w:pStyle w:val="ConsPlusNormal"/>
            </w:pPr>
            <w:r>
              <w:t>10000</w:t>
            </w:r>
          </w:p>
        </w:tc>
      </w:tr>
      <w:tr w:rsidR="006F1CFD">
        <w:tc>
          <w:tcPr>
            <w:tcW w:w="480" w:type="dxa"/>
          </w:tcPr>
          <w:p w:rsidR="006F1CFD" w:rsidRDefault="006F1CFD">
            <w:pPr>
              <w:pStyle w:val="ConsPlusNormal"/>
            </w:pPr>
          </w:p>
        </w:tc>
        <w:tc>
          <w:tcPr>
            <w:tcW w:w="4535" w:type="dxa"/>
          </w:tcPr>
          <w:p w:rsidR="006F1CFD" w:rsidRDefault="006F1CFD">
            <w:pPr>
              <w:pStyle w:val="ConsPlusNormal"/>
            </w:pPr>
            <w:r>
              <w:t>ИТОГО</w:t>
            </w:r>
          </w:p>
        </w:tc>
        <w:tc>
          <w:tcPr>
            <w:tcW w:w="1587" w:type="dxa"/>
          </w:tcPr>
          <w:p w:rsidR="006F1CFD" w:rsidRDefault="006F1CFD">
            <w:pPr>
              <w:pStyle w:val="ConsPlusNormal"/>
            </w:pPr>
            <w:r>
              <w:t>20400</w:t>
            </w:r>
          </w:p>
        </w:tc>
        <w:tc>
          <w:tcPr>
            <w:tcW w:w="1417" w:type="dxa"/>
          </w:tcPr>
          <w:p w:rsidR="006F1CFD" w:rsidRDefault="006F1CFD">
            <w:pPr>
              <w:pStyle w:val="ConsPlusNormal"/>
            </w:pPr>
            <w:r>
              <w:t>13600</w:t>
            </w:r>
          </w:p>
        </w:tc>
        <w:tc>
          <w:tcPr>
            <w:tcW w:w="1531" w:type="dxa"/>
          </w:tcPr>
          <w:p w:rsidR="006F1CFD" w:rsidRDefault="006F1CFD">
            <w:pPr>
              <w:pStyle w:val="ConsPlusNormal"/>
            </w:pPr>
            <w:r>
              <w:t>39600</w:t>
            </w:r>
          </w:p>
        </w:tc>
        <w:tc>
          <w:tcPr>
            <w:tcW w:w="1304" w:type="dxa"/>
          </w:tcPr>
          <w:p w:rsidR="006F1CFD" w:rsidRDefault="006F1CFD">
            <w:pPr>
              <w:pStyle w:val="ConsPlusNormal"/>
            </w:pPr>
            <w:r>
              <w:t>26400</w:t>
            </w:r>
          </w:p>
        </w:tc>
        <w:tc>
          <w:tcPr>
            <w:tcW w:w="2721" w:type="dxa"/>
          </w:tcPr>
          <w:p w:rsidR="006F1CFD" w:rsidRDefault="006F1CFD">
            <w:pPr>
              <w:pStyle w:val="ConsPlusNormal"/>
            </w:pPr>
            <w:r>
              <w:t>100000</w:t>
            </w:r>
          </w:p>
        </w:tc>
      </w:tr>
      <w:tr w:rsidR="006F1CFD">
        <w:tc>
          <w:tcPr>
            <w:tcW w:w="480" w:type="dxa"/>
          </w:tcPr>
          <w:p w:rsidR="006F1CFD" w:rsidRDefault="006F1CFD">
            <w:pPr>
              <w:pStyle w:val="ConsPlusNormal"/>
            </w:pPr>
          </w:p>
        </w:tc>
        <w:tc>
          <w:tcPr>
            <w:tcW w:w="4535" w:type="dxa"/>
          </w:tcPr>
          <w:p w:rsidR="006F1CFD" w:rsidRDefault="006F1CFD">
            <w:pPr>
              <w:pStyle w:val="ConsPlusNormal"/>
              <w:outlineLvl w:val="4"/>
            </w:pPr>
            <w:r>
              <w:t>Муниципальные районы</w:t>
            </w:r>
          </w:p>
        </w:tc>
        <w:tc>
          <w:tcPr>
            <w:tcW w:w="1587" w:type="dxa"/>
          </w:tcPr>
          <w:p w:rsidR="006F1CFD" w:rsidRDefault="006F1CFD">
            <w:pPr>
              <w:pStyle w:val="ConsPlusNormal"/>
            </w:pPr>
          </w:p>
        </w:tc>
        <w:tc>
          <w:tcPr>
            <w:tcW w:w="1417" w:type="dxa"/>
          </w:tcPr>
          <w:p w:rsidR="006F1CFD" w:rsidRDefault="006F1CFD">
            <w:pPr>
              <w:pStyle w:val="ConsPlusNormal"/>
            </w:pPr>
          </w:p>
        </w:tc>
        <w:tc>
          <w:tcPr>
            <w:tcW w:w="1531" w:type="dxa"/>
          </w:tcPr>
          <w:p w:rsidR="006F1CFD" w:rsidRDefault="006F1CFD">
            <w:pPr>
              <w:pStyle w:val="ConsPlusNormal"/>
            </w:pPr>
          </w:p>
        </w:tc>
        <w:tc>
          <w:tcPr>
            <w:tcW w:w="1304" w:type="dxa"/>
          </w:tcPr>
          <w:p w:rsidR="006F1CFD" w:rsidRDefault="006F1CFD">
            <w:pPr>
              <w:pStyle w:val="ConsPlusNormal"/>
            </w:pPr>
          </w:p>
        </w:tc>
        <w:tc>
          <w:tcPr>
            <w:tcW w:w="2721" w:type="dxa"/>
          </w:tcPr>
          <w:p w:rsidR="006F1CFD" w:rsidRDefault="006F1CFD">
            <w:pPr>
              <w:pStyle w:val="ConsPlusNormal"/>
            </w:pPr>
          </w:p>
        </w:tc>
      </w:tr>
      <w:tr w:rsidR="006F1CFD">
        <w:tc>
          <w:tcPr>
            <w:tcW w:w="480" w:type="dxa"/>
          </w:tcPr>
          <w:p w:rsidR="006F1CFD" w:rsidRDefault="006F1CFD">
            <w:pPr>
              <w:pStyle w:val="ConsPlusNormal"/>
            </w:pPr>
            <w:r>
              <w:t>1</w:t>
            </w:r>
          </w:p>
        </w:tc>
        <w:tc>
          <w:tcPr>
            <w:tcW w:w="4535" w:type="dxa"/>
          </w:tcPr>
          <w:p w:rsidR="006F1CFD" w:rsidRDefault="006F1CFD">
            <w:pPr>
              <w:pStyle w:val="ConsPlusNormal"/>
            </w:pPr>
            <w:r>
              <w:t>Клинский муниципальный район</w:t>
            </w:r>
          </w:p>
        </w:tc>
        <w:tc>
          <w:tcPr>
            <w:tcW w:w="1587" w:type="dxa"/>
          </w:tcPr>
          <w:p w:rsidR="006F1CFD" w:rsidRDefault="006F1CFD">
            <w:pPr>
              <w:pStyle w:val="ConsPlusNormal"/>
            </w:pPr>
            <w:r>
              <w:t>3400</w:t>
            </w:r>
          </w:p>
        </w:tc>
        <w:tc>
          <w:tcPr>
            <w:tcW w:w="1417" w:type="dxa"/>
          </w:tcPr>
          <w:p w:rsidR="006F1CFD" w:rsidRDefault="006F1CFD">
            <w:pPr>
              <w:pStyle w:val="ConsPlusNormal"/>
            </w:pPr>
          </w:p>
        </w:tc>
        <w:tc>
          <w:tcPr>
            <w:tcW w:w="1531" w:type="dxa"/>
          </w:tcPr>
          <w:p w:rsidR="006F1CFD" w:rsidRDefault="006F1CFD">
            <w:pPr>
              <w:pStyle w:val="ConsPlusNormal"/>
            </w:pPr>
            <w:r>
              <w:t>6600</w:t>
            </w:r>
          </w:p>
        </w:tc>
        <w:tc>
          <w:tcPr>
            <w:tcW w:w="1304" w:type="dxa"/>
          </w:tcPr>
          <w:p w:rsidR="006F1CFD" w:rsidRDefault="006F1CFD">
            <w:pPr>
              <w:pStyle w:val="ConsPlusNormal"/>
            </w:pPr>
          </w:p>
        </w:tc>
        <w:tc>
          <w:tcPr>
            <w:tcW w:w="2721" w:type="dxa"/>
          </w:tcPr>
          <w:p w:rsidR="006F1CFD" w:rsidRDefault="006F1CFD">
            <w:pPr>
              <w:pStyle w:val="ConsPlusNormal"/>
            </w:pPr>
            <w:r>
              <w:t>10000</w:t>
            </w:r>
          </w:p>
        </w:tc>
      </w:tr>
      <w:tr w:rsidR="006F1CFD">
        <w:tc>
          <w:tcPr>
            <w:tcW w:w="480" w:type="dxa"/>
          </w:tcPr>
          <w:p w:rsidR="006F1CFD" w:rsidRDefault="006F1CFD">
            <w:pPr>
              <w:pStyle w:val="ConsPlusNormal"/>
            </w:pPr>
            <w:r>
              <w:t>2</w:t>
            </w:r>
          </w:p>
        </w:tc>
        <w:tc>
          <w:tcPr>
            <w:tcW w:w="4535" w:type="dxa"/>
          </w:tcPr>
          <w:p w:rsidR="006F1CFD" w:rsidRDefault="006F1CFD">
            <w:pPr>
              <w:pStyle w:val="ConsPlusNormal"/>
            </w:pPr>
            <w:r>
              <w:t>Талдомский муниципальный район</w:t>
            </w:r>
          </w:p>
        </w:tc>
        <w:tc>
          <w:tcPr>
            <w:tcW w:w="1587" w:type="dxa"/>
          </w:tcPr>
          <w:p w:rsidR="006F1CFD" w:rsidRDefault="006F1CFD">
            <w:pPr>
              <w:pStyle w:val="ConsPlusNormal"/>
            </w:pPr>
          </w:p>
        </w:tc>
        <w:tc>
          <w:tcPr>
            <w:tcW w:w="1417" w:type="dxa"/>
          </w:tcPr>
          <w:p w:rsidR="006F1CFD" w:rsidRDefault="006F1CFD">
            <w:pPr>
              <w:pStyle w:val="ConsPlusNormal"/>
            </w:pPr>
            <w:r>
              <w:t>3400</w:t>
            </w:r>
          </w:p>
        </w:tc>
        <w:tc>
          <w:tcPr>
            <w:tcW w:w="1531" w:type="dxa"/>
          </w:tcPr>
          <w:p w:rsidR="006F1CFD" w:rsidRDefault="006F1CFD">
            <w:pPr>
              <w:pStyle w:val="ConsPlusNormal"/>
            </w:pPr>
          </w:p>
        </w:tc>
        <w:tc>
          <w:tcPr>
            <w:tcW w:w="1304" w:type="dxa"/>
          </w:tcPr>
          <w:p w:rsidR="006F1CFD" w:rsidRDefault="006F1CFD">
            <w:pPr>
              <w:pStyle w:val="ConsPlusNormal"/>
            </w:pPr>
            <w:r>
              <w:t>6600</w:t>
            </w:r>
          </w:p>
        </w:tc>
        <w:tc>
          <w:tcPr>
            <w:tcW w:w="2721" w:type="dxa"/>
          </w:tcPr>
          <w:p w:rsidR="006F1CFD" w:rsidRDefault="006F1CFD">
            <w:pPr>
              <w:pStyle w:val="ConsPlusNormal"/>
            </w:pPr>
            <w:r>
              <w:t>10000</w:t>
            </w:r>
          </w:p>
        </w:tc>
      </w:tr>
      <w:tr w:rsidR="006F1CFD">
        <w:tc>
          <w:tcPr>
            <w:tcW w:w="480" w:type="dxa"/>
          </w:tcPr>
          <w:p w:rsidR="006F1CFD" w:rsidRDefault="006F1CFD">
            <w:pPr>
              <w:pStyle w:val="ConsPlusNormal"/>
            </w:pPr>
          </w:p>
        </w:tc>
        <w:tc>
          <w:tcPr>
            <w:tcW w:w="4535" w:type="dxa"/>
          </w:tcPr>
          <w:p w:rsidR="006F1CFD" w:rsidRDefault="006F1CFD">
            <w:pPr>
              <w:pStyle w:val="ConsPlusNormal"/>
            </w:pPr>
            <w:r>
              <w:t>ИТОГО</w:t>
            </w:r>
          </w:p>
        </w:tc>
        <w:tc>
          <w:tcPr>
            <w:tcW w:w="1587" w:type="dxa"/>
          </w:tcPr>
          <w:p w:rsidR="006F1CFD" w:rsidRDefault="006F1CFD">
            <w:pPr>
              <w:pStyle w:val="ConsPlusNormal"/>
            </w:pPr>
            <w:r>
              <w:t>3400</w:t>
            </w:r>
          </w:p>
        </w:tc>
        <w:tc>
          <w:tcPr>
            <w:tcW w:w="1417" w:type="dxa"/>
          </w:tcPr>
          <w:p w:rsidR="006F1CFD" w:rsidRDefault="006F1CFD">
            <w:pPr>
              <w:pStyle w:val="ConsPlusNormal"/>
            </w:pPr>
            <w:r>
              <w:t>3400</w:t>
            </w:r>
          </w:p>
        </w:tc>
        <w:tc>
          <w:tcPr>
            <w:tcW w:w="1531" w:type="dxa"/>
          </w:tcPr>
          <w:p w:rsidR="006F1CFD" w:rsidRDefault="006F1CFD">
            <w:pPr>
              <w:pStyle w:val="ConsPlusNormal"/>
            </w:pPr>
            <w:r>
              <w:t>6600</w:t>
            </w:r>
          </w:p>
        </w:tc>
        <w:tc>
          <w:tcPr>
            <w:tcW w:w="1304" w:type="dxa"/>
          </w:tcPr>
          <w:p w:rsidR="006F1CFD" w:rsidRDefault="006F1CFD">
            <w:pPr>
              <w:pStyle w:val="ConsPlusNormal"/>
            </w:pPr>
            <w:r>
              <w:t>6600</w:t>
            </w:r>
          </w:p>
        </w:tc>
        <w:tc>
          <w:tcPr>
            <w:tcW w:w="2721" w:type="dxa"/>
          </w:tcPr>
          <w:p w:rsidR="006F1CFD" w:rsidRDefault="006F1CFD">
            <w:pPr>
              <w:pStyle w:val="ConsPlusNormal"/>
            </w:pPr>
            <w:r>
              <w:t>20000</w:t>
            </w:r>
          </w:p>
        </w:tc>
      </w:tr>
      <w:tr w:rsidR="006F1CFD">
        <w:tc>
          <w:tcPr>
            <w:tcW w:w="480" w:type="dxa"/>
          </w:tcPr>
          <w:p w:rsidR="006F1CFD" w:rsidRDefault="006F1CFD">
            <w:pPr>
              <w:pStyle w:val="ConsPlusNormal"/>
            </w:pPr>
          </w:p>
        </w:tc>
        <w:tc>
          <w:tcPr>
            <w:tcW w:w="4535" w:type="dxa"/>
          </w:tcPr>
          <w:p w:rsidR="006F1CFD" w:rsidRDefault="006F1CFD">
            <w:pPr>
              <w:pStyle w:val="ConsPlusNormal"/>
            </w:pPr>
            <w:r>
              <w:t>ВСЕГО</w:t>
            </w:r>
          </w:p>
        </w:tc>
        <w:tc>
          <w:tcPr>
            <w:tcW w:w="1587" w:type="dxa"/>
          </w:tcPr>
          <w:p w:rsidR="006F1CFD" w:rsidRDefault="006F1CFD">
            <w:pPr>
              <w:pStyle w:val="ConsPlusNormal"/>
            </w:pPr>
            <w:r>
              <w:t>34000</w:t>
            </w:r>
          </w:p>
        </w:tc>
        <w:tc>
          <w:tcPr>
            <w:tcW w:w="1417" w:type="dxa"/>
          </w:tcPr>
          <w:p w:rsidR="006F1CFD" w:rsidRDefault="006F1CFD">
            <w:pPr>
              <w:pStyle w:val="ConsPlusNormal"/>
            </w:pPr>
            <w:r>
              <w:t>30600</w:t>
            </w:r>
          </w:p>
        </w:tc>
        <w:tc>
          <w:tcPr>
            <w:tcW w:w="1531" w:type="dxa"/>
          </w:tcPr>
          <w:p w:rsidR="006F1CFD" w:rsidRDefault="006F1CFD">
            <w:pPr>
              <w:pStyle w:val="ConsPlusNormal"/>
            </w:pPr>
            <w:r>
              <w:t>66000</w:t>
            </w:r>
          </w:p>
        </w:tc>
        <w:tc>
          <w:tcPr>
            <w:tcW w:w="1304" w:type="dxa"/>
          </w:tcPr>
          <w:p w:rsidR="006F1CFD" w:rsidRDefault="006F1CFD">
            <w:pPr>
              <w:pStyle w:val="ConsPlusNormal"/>
            </w:pPr>
            <w:r>
              <w:t>59400</w:t>
            </w:r>
          </w:p>
        </w:tc>
        <w:tc>
          <w:tcPr>
            <w:tcW w:w="2721" w:type="dxa"/>
          </w:tcPr>
          <w:p w:rsidR="006F1CFD" w:rsidRDefault="006F1CFD">
            <w:pPr>
              <w:pStyle w:val="ConsPlusNormal"/>
            </w:pPr>
            <w:r>
              <w:t>190000</w:t>
            </w: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2</w:t>
      </w:r>
    </w:p>
    <w:p w:rsidR="006F1CFD" w:rsidRDefault="006F1CFD">
      <w:pPr>
        <w:pStyle w:val="ConsPlusNormal"/>
        <w:jc w:val="right"/>
      </w:pPr>
      <w:r>
        <w:t>к Порядку предоставления</w:t>
      </w:r>
    </w:p>
    <w:p w:rsidR="006F1CFD" w:rsidRDefault="006F1CFD">
      <w:pPr>
        <w:pStyle w:val="ConsPlusNormal"/>
        <w:jc w:val="right"/>
      </w:pPr>
      <w:r>
        <w:t>и расходования, критериям отбора</w:t>
      </w:r>
    </w:p>
    <w:p w:rsidR="006F1CFD" w:rsidRDefault="006F1CFD">
      <w:pPr>
        <w:pStyle w:val="ConsPlusNormal"/>
        <w:jc w:val="right"/>
      </w:pPr>
      <w:r>
        <w:t>муниципальных образований Московской</w:t>
      </w:r>
    </w:p>
    <w:p w:rsidR="006F1CFD" w:rsidRDefault="006F1CFD">
      <w:pPr>
        <w:pStyle w:val="ConsPlusNormal"/>
        <w:jc w:val="right"/>
      </w:pPr>
      <w:r>
        <w:t>области и методике расчета субсидий,</w:t>
      </w:r>
    </w:p>
    <w:p w:rsidR="006F1CFD" w:rsidRDefault="006F1CFD">
      <w:pPr>
        <w:pStyle w:val="ConsPlusNormal"/>
        <w:jc w:val="right"/>
      </w:pPr>
      <w:r>
        <w:t>предоставляемых из бюджета Московской</w:t>
      </w:r>
    </w:p>
    <w:p w:rsidR="006F1CFD" w:rsidRDefault="006F1CFD">
      <w:pPr>
        <w:pStyle w:val="ConsPlusNormal"/>
        <w:jc w:val="right"/>
      </w:pPr>
      <w:r>
        <w:t>области бюджетам муниципальных</w:t>
      </w:r>
    </w:p>
    <w:p w:rsidR="006F1CFD" w:rsidRDefault="006F1CFD">
      <w:pPr>
        <w:pStyle w:val="ConsPlusNormal"/>
        <w:jc w:val="right"/>
      </w:pPr>
      <w:r>
        <w:t>образований Московской области</w:t>
      </w:r>
    </w:p>
    <w:p w:rsidR="006F1CFD" w:rsidRDefault="006F1CFD">
      <w:pPr>
        <w:pStyle w:val="ConsPlusNormal"/>
        <w:jc w:val="right"/>
      </w:pPr>
      <w:r>
        <w:t>за счет средств федерального бюджета</w:t>
      </w:r>
    </w:p>
    <w:p w:rsidR="006F1CFD" w:rsidRDefault="006F1CFD">
      <w:pPr>
        <w:pStyle w:val="ConsPlusNormal"/>
        <w:jc w:val="right"/>
      </w:pPr>
      <w:r>
        <w:t>и бюджета Московской области</w:t>
      </w:r>
    </w:p>
    <w:p w:rsidR="006F1CFD" w:rsidRDefault="006F1CFD">
      <w:pPr>
        <w:pStyle w:val="ConsPlusNormal"/>
        <w:jc w:val="right"/>
      </w:pPr>
      <w:r>
        <w:t>на поддержку государственных программ</w:t>
      </w:r>
    </w:p>
    <w:p w:rsidR="006F1CFD" w:rsidRDefault="006F1CFD">
      <w:pPr>
        <w:pStyle w:val="ConsPlusNormal"/>
        <w:jc w:val="right"/>
      </w:pPr>
      <w:r>
        <w:t>субъектов Российской Федерации</w:t>
      </w:r>
    </w:p>
    <w:p w:rsidR="006F1CFD" w:rsidRDefault="006F1CFD">
      <w:pPr>
        <w:pStyle w:val="ConsPlusNormal"/>
        <w:jc w:val="right"/>
      </w:pPr>
      <w:r>
        <w:t>и муниципальных программ формирования</w:t>
      </w:r>
    </w:p>
    <w:p w:rsidR="006F1CFD" w:rsidRDefault="006F1CFD">
      <w:pPr>
        <w:pStyle w:val="ConsPlusNormal"/>
        <w:jc w:val="right"/>
      </w:pPr>
      <w:r>
        <w:t>современной городской среды за счет</w:t>
      </w:r>
    </w:p>
    <w:p w:rsidR="006F1CFD" w:rsidRDefault="006F1CFD">
      <w:pPr>
        <w:pStyle w:val="ConsPlusNormal"/>
        <w:jc w:val="right"/>
      </w:pPr>
      <w:r>
        <w:t>средств резервного фонда</w:t>
      </w:r>
    </w:p>
    <w:p w:rsidR="006F1CFD" w:rsidRDefault="006F1CFD">
      <w:pPr>
        <w:pStyle w:val="ConsPlusNormal"/>
        <w:jc w:val="right"/>
      </w:pPr>
      <w:r>
        <w:t>Правительства Российской Федерации,</w:t>
      </w:r>
    </w:p>
    <w:p w:rsidR="006F1CFD" w:rsidRDefault="006F1CFD">
      <w:pPr>
        <w:pStyle w:val="ConsPlusNormal"/>
        <w:jc w:val="right"/>
      </w:pPr>
      <w:r>
        <w:t>и распределению указанных субсидий</w:t>
      </w:r>
    </w:p>
    <w:p w:rsidR="006F1CFD" w:rsidRDefault="006F1CFD">
      <w:pPr>
        <w:pStyle w:val="ConsPlusNormal"/>
        <w:jc w:val="right"/>
      </w:pPr>
      <w:r>
        <w:t>между муниципальными образованиями</w:t>
      </w:r>
    </w:p>
    <w:p w:rsidR="006F1CFD" w:rsidRDefault="006F1CFD">
      <w:pPr>
        <w:pStyle w:val="ConsPlusNormal"/>
        <w:jc w:val="right"/>
      </w:pPr>
      <w:r>
        <w:t>Московской области в 2017 году</w:t>
      </w:r>
    </w:p>
    <w:p w:rsidR="006F1CFD" w:rsidRDefault="006F1CFD">
      <w:pPr>
        <w:pStyle w:val="ConsPlusNormal"/>
        <w:jc w:val="both"/>
      </w:pPr>
    </w:p>
    <w:p w:rsidR="006F1CFD" w:rsidRDefault="006F1CFD">
      <w:pPr>
        <w:pStyle w:val="ConsPlusNormal"/>
        <w:jc w:val="center"/>
      </w:pPr>
      <w:bookmarkStart w:id="97" w:name="P11503"/>
      <w:bookmarkEnd w:id="97"/>
      <w:r>
        <w:t>РАСПРЕДЕЛЕНИЕ</w:t>
      </w:r>
    </w:p>
    <w:p w:rsidR="006F1CFD" w:rsidRDefault="006F1CFD">
      <w:pPr>
        <w:pStyle w:val="ConsPlusNormal"/>
        <w:jc w:val="center"/>
      </w:pPr>
      <w:r>
        <w:t>СУБСИДИЙ, ПРЕДОСТАВЛЯЕМЫХ ИЗ БЮДЖЕТА МОСКОВСКОЙ ОБЛАСТИ</w:t>
      </w:r>
    </w:p>
    <w:p w:rsidR="006F1CFD" w:rsidRDefault="006F1CFD">
      <w:pPr>
        <w:pStyle w:val="ConsPlusNormal"/>
        <w:jc w:val="center"/>
      </w:pPr>
      <w:r>
        <w:t>БЮДЖЕТАМ МУНИЦИПАЛЬНЫХ ОБРАЗОВАНИЙ МОСКОВСКОЙ ОБЛАСТИ</w:t>
      </w:r>
    </w:p>
    <w:p w:rsidR="006F1CFD" w:rsidRDefault="006F1CFD">
      <w:pPr>
        <w:pStyle w:val="ConsPlusNormal"/>
        <w:jc w:val="center"/>
      </w:pPr>
      <w:r>
        <w:t>ЗА СЧЕТ СРЕДСТВ ФЕДЕРАЛЬНОГО БЮДЖЕТА И БЮДЖЕТА МОСКОВСКОЙ</w:t>
      </w:r>
    </w:p>
    <w:p w:rsidR="006F1CFD" w:rsidRDefault="006F1CFD">
      <w:pPr>
        <w:pStyle w:val="ConsPlusNormal"/>
        <w:jc w:val="center"/>
      </w:pPr>
      <w:r>
        <w:t>ОБЛАСТИ НА ПОДДЕРЖКУ ГОСУДАРСТВЕННЫХ ПРОГРАММ СУБЪЕКТОВ</w:t>
      </w:r>
    </w:p>
    <w:p w:rsidR="006F1CFD" w:rsidRDefault="006F1CFD">
      <w:pPr>
        <w:pStyle w:val="ConsPlusNormal"/>
        <w:jc w:val="center"/>
      </w:pPr>
      <w:r>
        <w:t>РОССИЙСКОЙ ФЕДЕРАЦИИ И МУНИЦИПАЛЬНЫХ ПРОГРАММ ФОРМИРОВАНИЯ</w:t>
      </w:r>
    </w:p>
    <w:p w:rsidR="006F1CFD" w:rsidRDefault="006F1CFD">
      <w:pPr>
        <w:pStyle w:val="ConsPlusNormal"/>
        <w:jc w:val="center"/>
      </w:pPr>
      <w:r>
        <w:t>СОВРЕМЕННОЙ ГОРОДСКОЙ СРЕДЫ ЗА СЧЕТ СРЕДСТВ РЕЗЕРВНОГО ФОНДА</w:t>
      </w:r>
    </w:p>
    <w:p w:rsidR="006F1CFD" w:rsidRDefault="006F1CFD">
      <w:pPr>
        <w:pStyle w:val="ConsPlusNormal"/>
        <w:jc w:val="center"/>
      </w:pPr>
      <w:r>
        <w:t>ПРАВИТЕЛЬСТВА РОССИЙСКОЙ ФЕДЕРАЦИИ В ЧАСТИ БЛАГОУСТРОЙСТВА</w:t>
      </w:r>
    </w:p>
    <w:p w:rsidR="006F1CFD" w:rsidRDefault="006F1CFD">
      <w:pPr>
        <w:pStyle w:val="ConsPlusNormal"/>
        <w:jc w:val="center"/>
      </w:pPr>
      <w:r>
        <w:t>ПАРКОВ, РАСПОЛОЖЕННЫХ НА ЗЕМЛЯХ ЛЕСНОГО ФОНДА, НА 2017 ГОД</w:t>
      </w:r>
    </w:p>
    <w:p w:rsidR="006F1CFD" w:rsidRDefault="006F1CFD">
      <w:pPr>
        <w:pStyle w:val="ConsPlusNormal"/>
        <w:jc w:val="both"/>
      </w:pPr>
    </w:p>
    <w:p w:rsidR="006F1CFD" w:rsidRDefault="006F1CFD">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381"/>
        <w:gridCol w:w="1872"/>
        <w:gridCol w:w="1776"/>
        <w:gridCol w:w="2154"/>
      </w:tblGrid>
      <w:tr w:rsidR="006F1CFD">
        <w:tc>
          <w:tcPr>
            <w:tcW w:w="850" w:type="dxa"/>
          </w:tcPr>
          <w:p w:rsidR="006F1CFD" w:rsidRDefault="006F1CFD">
            <w:pPr>
              <w:pStyle w:val="ConsPlusNormal"/>
              <w:jc w:val="center"/>
            </w:pPr>
            <w:r>
              <w:t>N п/п</w:t>
            </w:r>
          </w:p>
        </w:tc>
        <w:tc>
          <w:tcPr>
            <w:tcW w:w="2381" w:type="dxa"/>
          </w:tcPr>
          <w:p w:rsidR="006F1CFD" w:rsidRDefault="006F1CFD">
            <w:pPr>
              <w:pStyle w:val="ConsPlusNormal"/>
              <w:jc w:val="center"/>
            </w:pPr>
            <w:r>
              <w:t>Наименование муниципальных образований Московской области - получателей субсидий</w:t>
            </w:r>
          </w:p>
        </w:tc>
        <w:tc>
          <w:tcPr>
            <w:tcW w:w="1872" w:type="dxa"/>
          </w:tcPr>
          <w:p w:rsidR="006F1CFD" w:rsidRDefault="006F1CFD">
            <w:pPr>
              <w:pStyle w:val="ConsPlusNormal"/>
              <w:jc w:val="center"/>
            </w:pPr>
            <w:r>
              <w:t>Размер субсидии бюджетам муниципальных образований Московской области за счет средств федерального бюджета</w:t>
            </w:r>
          </w:p>
        </w:tc>
        <w:tc>
          <w:tcPr>
            <w:tcW w:w="1776" w:type="dxa"/>
          </w:tcPr>
          <w:p w:rsidR="006F1CFD" w:rsidRDefault="006F1CFD">
            <w:pPr>
              <w:pStyle w:val="ConsPlusNormal"/>
              <w:jc w:val="center"/>
            </w:pPr>
            <w:r>
              <w:t>Размер субсидии бюджетам муниципальных образований Московской области за счет средств бюджета Московской области</w:t>
            </w:r>
          </w:p>
        </w:tc>
        <w:tc>
          <w:tcPr>
            <w:tcW w:w="2154" w:type="dxa"/>
          </w:tcPr>
          <w:p w:rsidR="006F1CFD" w:rsidRDefault="006F1CFD">
            <w:pPr>
              <w:pStyle w:val="ConsPlusNormal"/>
              <w:jc w:val="center"/>
            </w:pPr>
            <w:r>
              <w:t>Размер софинансирования из бюджета муниципального образования Московской области (не менее)</w:t>
            </w:r>
          </w:p>
        </w:tc>
      </w:tr>
      <w:tr w:rsidR="006F1CFD">
        <w:tc>
          <w:tcPr>
            <w:tcW w:w="850" w:type="dxa"/>
          </w:tcPr>
          <w:p w:rsidR="006F1CFD" w:rsidRDefault="006F1CFD">
            <w:pPr>
              <w:pStyle w:val="ConsPlusNormal"/>
            </w:pPr>
            <w:r>
              <w:t>1</w:t>
            </w:r>
          </w:p>
        </w:tc>
        <w:tc>
          <w:tcPr>
            <w:tcW w:w="2381" w:type="dxa"/>
          </w:tcPr>
          <w:p w:rsidR="006F1CFD" w:rsidRDefault="006F1CFD">
            <w:pPr>
              <w:pStyle w:val="ConsPlusNormal"/>
            </w:pPr>
            <w:r>
              <w:t>Одинцовский муниципальный район</w:t>
            </w:r>
          </w:p>
        </w:tc>
        <w:tc>
          <w:tcPr>
            <w:tcW w:w="1872" w:type="dxa"/>
          </w:tcPr>
          <w:p w:rsidR="006F1CFD" w:rsidRDefault="006F1CFD">
            <w:pPr>
              <w:pStyle w:val="ConsPlusNormal"/>
            </w:pPr>
            <w:r>
              <w:t>36319,82</w:t>
            </w:r>
          </w:p>
        </w:tc>
        <w:tc>
          <w:tcPr>
            <w:tcW w:w="1776" w:type="dxa"/>
          </w:tcPr>
          <w:p w:rsidR="006F1CFD" w:rsidRDefault="006F1CFD">
            <w:pPr>
              <w:pStyle w:val="ConsPlusNormal"/>
            </w:pPr>
            <w:r>
              <w:t>70503,18</w:t>
            </w:r>
          </w:p>
        </w:tc>
        <w:tc>
          <w:tcPr>
            <w:tcW w:w="2154" w:type="dxa"/>
          </w:tcPr>
          <w:p w:rsidR="006F1CFD" w:rsidRDefault="006F1CFD">
            <w:pPr>
              <w:pStyle w:val="ConsPlusNormal"/>
            </w:pPr>
            <w:r>
              <w:t>5622,26</w:t>
            </w:r>
          </w:p>
        </w:tc>
      </w:tr>
      <w:tr w:rsidR="006F1CFD">
        <w:tc>
          <w:tcPr>
            <w:tcW w:w="850" w:type="dxa"/>
          </w:tcPr>
          <w:p w:rsidR="006F1CFD" w:rsidRDefault="006F1CFD">
            <w:pPr>
              <w:pStyle w:val="ConsPlusNormal"/>
            </w:pPr>
          </w:p>
        </w:tc>
        <w:tc>
          <w:tcPr>
            <w:tcW w:w="2381" w:type="dxa"/>
          </w:tcPr>
          <w:p w:rsidR="006F1CFD" w:rsidRDefault="006F1CFD">
            <w:pPr>
              <w:pStyle w:val="ConsPlusNormal"/>
            </w:pPr>
            <w:r>
              <w:t>ВСЕГО</w:t>
            </w:r>
          </w:p>
        </w:tc>
        <w:tc>
          <w:tcPr>
            <w:tcW w:w="1872" w:type="dxa"/>
          </w:tcPr>
          <w:p w:rsidR="006F1CFD" w:rsidRDefault="006F1CFD">
            <w:pPr>
              <w:pStyle w:val="ConsPlusNormal"/>
            </w:pPr>
            <w:r>
              <w:t>36319,82</w:t>
            </w:r>
          </w:p>
        </w:tc>
        <w:tc>
          <w:tcPr>
            <w:tcW w:w="1776" w:type="dxa"/>
          </w:tcPr>
          <w:p w:rsidR="006F1CFD" w:rsidRDefault="006F1CFD">
            <w:pPr>
              <w:pStyle w:val="ConsPlusNormal"/>
            </w:pPr>
            <w:r>
              <w:t>70503,18</w:t>
            </w:r>
          </w:p>
        </w:tc>
        <w:tc>
          <w:tcPr>
            <w:tcW w:w="2154" w:type="dxa"/>
          </w:tcPr>
          <w:p w:rsidR="006F1CFD" w:rsidRDefault="006F1CFD">
            <w:pPr>
              <w:pStyle w:val="ConsPlusNormal"/>
            </w:pPr>
            <w:r>
              <w:t>5622,26</w:t>
            </w:r>
          </w:p>
        </w:tc>
      </w:tr>
    </w:tbl>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3</w:t>
      </w:r>
    </w:p>
    <w:p w:rsidR="006F1CFD" w:rsidRDefault="006F1CFD">
      <w:pPr>
        <w:pStyle w:val="ConsPlusNormal"/>
        <w:jc w:val="right"/>
      </w:pPr>
      <w:r>
        <w:t>к Порядку предоставления</w:t>
      </w:r>
    </w:p>
    <w:p w:rsidR="006F1CFD" w:rsidRDefault="006F1CFD">
      <w:pPr>
        <w:pStyle w:val="ConsPlusNormal"/>
        <w:jc w:val="right"/>
      </w:pPr>
      <w:r>
        <w:t>и расходования, критериям отбора</w:t>
      </w:r>
    </w:p>
    <w:p w:rsidR="006F1CFD" w:rsidRDefault="006F1CFD">
      <w:pPr>
        <w:pStyle w:val="ConsPlusNormal"/>
        <w:jc w:val="right"/>
      </w:pPr>
      <w:r>
        <w:t>муниципальных образований Московской</w:t>
      </w:r>
    </w:p>
    <w:p w:rsidR="006F1CFD" w:rsidRDefault="006F1CFD">
      <w:pPr>
        <w:pStyle w:val="ConsPlusNormal"/>
        <w:jc w:val="right"/>
      </w:pPr>
      <w:r>
        <w:t>области и методике расчета субсидий,</w:t>
      </w:r>
    </w:p>
    <w:p w:rsidR="006F1CFD" w:rsidRDefault="006F1CFD">
      <w:pPr>
        <w:pStyle w:val="ConsPlusNormal"/>
        <w:jc w:val="right"/>
      </w:pPr>
      <w:r>
        <w:t>предоставляемых из бюджета Московской</w:t>
      </w:r>
    </w:p>
    <w:p w:rsidR="006F1CFD" w:rsidRDefault="006F1CFD">
      <w:pPr>
        <w:pStyle w:val="ConsPlusNormal"/>
        <w:jc w:val="right"/>
      </w:pPr>
      <w:r>
        <w:t>области бюджетам муниципальных</w:t>
      </w:r>
    </w:p>
    <w:p w:rsidR="006F1CFD" w:rsidRDefault="006F1CFD">
      <w:pPr>
        <w:pStyle w:val="ConsPlusNormal"/>
        <w:jc w:val="right"/>
      </w:pPr>
      <w:r>
        <w:t>образований Московской области</w:t>
      </w:r>
    </w:p>
    <w:p w:rsidR="006F1CFD" w:rsidRDefault="006F1CFD">
      <w:pPr>
        <w:pStyle w:val="ConsPlusNormal"/>
        <w:jc w:val="right"/>
      </w:pPr>
      <w:r>
        <w:t>за счет средств федерального бюджета</w:t>
      </w:r>
    </w:p>
    <w:p w:rsidR="006F1CFD" w:rsidRDefault="006F1CFD">
      <w:pPr>
        <w:pStyle w:val="ConsPlusNormal"/>
        <w:jc w:val="right"/>
      </w:pPr>
      <w:r>
        <w:t>и бюджета Московской области</w:t>
      </w:r>
    </w:p>
    <w:p w:rsidR="006F1CFD" w:rsidRDefault="006F1CFD">
      <w:pPr>
        <w:pStyle w:val="ConsPlusNormal"/>
        <w:jc w:val="right"/>
      </w:pPr>
      <w:r>
        <w:t>на поддержку государственных программ</w:t>
      </w:r>
    </w:p>
    <w:p w:rsidR="006F1CFD" w:rsidRDefault="006F1CFD">
      <w:pPr>
        <w:pStyle w:val="ConsPlusNormal"/>
        <w:jc w:val="right"/>
      </w:pPr>
      <w:r>
        <w:t>субъектов Российской Федерации</w:t>
      </w:r>
    </w:p>
    <w:p w:rsidR="006F1CFD" w:rsidRDefault="006F1CFD">
      <w:pPr>
        <w:pStyle w:val="ConsPlusNormal"/>
        <w:jc w:val="right"/>
      </w:pPr>
      <w:r>
        <w:t>и муниципальных программ формирования</w:t>
      </w:r>
    </w:p>
    <w:p w:rsidR="006F1CFD" w:rsidRDefault="006F1CFD">
      <w:pPr>
        <w:pStyle w:val="ConsPlusNormal"/>
        <w:jc w:val="right"/>
      </w:pPr>
      <w:r>
        <w:t>современной городской среды за счет</w:t>
      </w:r>
    </w:p>
    <w:p w:rsidR="006F1CFD" w:rsidRDefault="006F1CFD">
      <w:pPr>
        <w:pStyle w:val="ConsPlusNormal"/>
        <w:jc w:val="right"/>
      </w:pPr>
      <w:r>
        <w:t>средств резервного фонда</w:t>
      </w:r>
    </w:p>
    <w:p w:rsidR="006F1CFD" w:rsidRDefault="006F1CFD">
      <w:pPr>
        <w:pStyle w:val="ConsPlusNormal"/>
        <w:jc w:val="right"/>
      </w:pPr>
      <w:r>
        <w:t>Правительства Российской Федерации,</w:t>
      </w:r>
    </w:p>
    <w:p w:rsidR="006F1CFD" w:rsidRDefault="006F1CFD">
      <w:pPr>
        <w:pStyle w:val="ConsPlusNormal"/>
        <w:jc w:val="right"/>
      </w:pPr>
      <w:r>
        <w:t>и распределению указанных субсидий</w:t>
      </w:r>
    </w:p>
    <w:p w:rsidR="006F1CFD" w:rsidRDefault="006F1CFD">
      <w:pPr>
        <w:pStyle w:val="ConsPlusNormal"/>
        <w:jc w:val="right"/>
      </w:pPr>
      <w:r>
        <w:t>между муниципальными образованиями</w:t>
      </w:r>
    </w:p>
    <w:p w:rsidR="006F1CFD" w:rsidRDefault="006F1CFD">
      <w:pPr>
        <w:pStyle w:val="ConsPlusNormal"/>
        <w:jc w:val="right"/>
      </w:pPr>
      <w:r>
        <w:t>Московской области в 2017 году</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98" w:name="P11556"/>
      <w:bookmarkEnd w:id="98"/>
      <w:r>
        <w:t>Отчет</w:t>
      </w:r>
    </w:p>
    <w:p w:rsidR="006F1CFD" w:rsidRDefault="006F1CFD">
      <w:pPr>
        <w:pStyle w:val="ConsPlusNormal"/>
        <w:jc w:val="center"/>
      </w:pPr>
      <w:r>
        <w:t>об использовании субсидий, предоставленных в _________ году</w:t>
      </w:r>
    </w:p>
    <w:p w:rsidR="006F1CFD" w:rsidRDefault="006F1CFD">
      <w:pPr>
        <w:pStyle w:val="ConsPlusNormal"/>
        <w:jc w:val="center"/>
      </w:pPr>
      <w:r>
        <w:t>из бюджета Московской области бюджету</w:t>
      </w:r>
    </w:p>
    <w:p w:rsidR="006F1CFD" w:rsidRDefault="006F1CFD">
      <w:pPr>
        <w:pStyle w:val="ConsPlusNormal"/>
        <w:jc w:val="center"/>
      </w:pPr>
      <w:r>
        <w:t>____________________________________________________________</w:t>
      </w:r>
    </w:p>
    <w:p w:rsidR="006F1CFD" w:rsidRDefault="006F1CFD">
      <w:pPr>
        <w:pStyle w:val="ConsPlusNormal"/>
        <w:jc w:val="center"/>
      </w:pPr>
      <w:r>
        <w:t>(наименование муниципального образования Московской области)</w:t>
      </w:r>
    </w:p>
    <w:p w:rsidR="006F1CFD" w:rsidRDefault="006F1CFD">
      <w:pPr>
        <w:pStyle w:val="ConsPlusNormal"/>
        <w:jc w:val="center"/>
      </w:pPr>
      <w:r>
        <w:t>на поддержку государственных программ субъектов Российской</w:t>
      </w:r>
    </w:p>
    <w:p w:rsidR="006F1CFD" w:rsidRDefault="006F1CFD">
      <w:pPr>
        <w:pStyle w:val="ConsPlusNormal"/>
        <w:jc w:val="center"/>
      </w:pPr>
      <w:r>
        <w:t>Федерации и муниципальных программ формирования современной</w:t>
      </w:r>
    </w:p>
    <w:p w:rsidR="006F1CFD" w:rsidRDefault="006F1CFD">
      <w:pPr>
        <w:pStyle w:val="ConsPlusNormal"/>
        <w:jc w:val="center"/>
      </w:pPr>
      <w:r>
        <w:t>городской среды за счет средств резервного фонда</w:t>
      </w:r>
    </w:p>
    <w:p w:rsidR="006F1CFD" w:rsidRDefault="006F1CFD">
      <w:pPr>
        <w:pStyle w:val="ConsPlusNormal"/>
        <w:jc w:val="center"/>
      </w:pPr>
      <w:r>
        <w:t>Правительства Российской Федерации в части создания новых</w:t>
      </w:r>
    </w:p>
    <w:p w:rsidR="006F1CFD" w:rsidRDefault="006F1CFD">
      <w:pPr>
        <w:pStyle w:val="ConsPlusNormal"/>
        <w:jc w:val="center"/>
      </w:pPr>
      <w:r>
        <w:t>и (или) благоустройства существующих парков культуры</w:t>
      </w:r>
    </w:p>
    <w:p w:rsidR="006F1CFD" w:rsidRDefault="006F1CFD">
      <w:pPr>
        <w:pStyle w:val="ConsPlusNormal"/>
        <w:jc w:val="center"/>
      </w:pPr>
      <w:r>
        <w:t>и отдыха</w:t>
      </w:r>
    </w:p>
    <w:p w:rsidR="006F1CFD" w:rsidRDefault="006F1CFD">
      <w:pPr>
        <w:pStyle w:val="ConsPlusNormal"/>
        <w:jc w:val="center"/>
      </w:pPr>
      <w:r>
        <w:t>за ________________ г.</w:t>
      </w:r>
    </w:p>
    <w:p w:rsidR="006F1CFD" w:rsidRDefault="006F1CFD">
      <w:pPr>
        <w:pStyle w:val="ConsPlusNormal"/>
        <w:jc w:val="both"/>
      </w:pPr>
    </w:p>
    <w:p w:rsidR="006F1CFD" w:rsidRDefault="006F1CFD">
      <w:pPr>
        <w:pStyle w:val="ConsPlusNormal"/>
        <w:jc w:val="right"/>
      </w:pPr>
      <w:r>
        <w:t>тыс. руб.</w:t>
      </w:r>
    </w:p>
    <w:p w:rsidR="006F1CFD" w:rsidRDefault="006F1CFD">
      <w:pPr>
        <w:sectPr w:rsidR="006F1CF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041"/>
        <w:gridCol w:w="1417"/>
        <w:gridCol w:w="1644"/>
        <w:gridCol w:w="1361"/>
        <w:gridCol w:w="1701"/>
        <w:gridCol w:w="1644"/>
        <w:gridCol w:w="1531"/>
        <w:gridCol w:w="2098"/>
        <w:gridCol w:w="2041"/>
        <w:gridCol w:w="1701"/>
        <w:gridCol w:w="1361"/>
        <w:gridCol w:w="1928"/>
        <w:gridCol w:w="1814"/>
        <w:gridCol w:w="1644"/>
        <w:gridCol w:w="3118"/>
      </w:tblGrid>
      <w:tr w:rsidR="006F1CFD">
        <w:tc>
          <w:tcPr>
            <w:tcW w:w="964" w:type="dxa"/>
            <w:vMerge w:val="restart"/>
          </w:tcPr>
          <w:p w:rsidR="006F1CFD" w:rsidRDefault="006F1CFD">
            <w:pPr>
              <w:pStyle w:val="ConsPlusNormal"/>
              <w:jc w:val="center"/>
            </w:pPr>
            <w:r>
              <w:lastRenderedPageBreak/>
              <w:t>N п/п</w:t>
            </w:r>
          </w:p>
        </w:tc>
        <w:tc>
          <w:tcPr>
            <w:tcW w:w="2041" w:type="dxa"/>
            <w:vMerge w:val="restart"/>
          </w:tcPr>
          <w:p w:rsidR="006F1CFD" w:rsidRDefault="006F1CFD">
            <w:pPr>
              <w:pStyle w:val="ConsPlusNormal"/>
              <w:jc w:val="center"/>
            </w:pPr>
            <w:r>
              <w:t>Наименование объектов, видов работ</w:t>
            </w:r>
          </w:p>
        </w:tc>
        <w:tc>
          <w:tcPr>
            <w:tcW w:w="1417" w:type="dxa"/>
            <w:vMerge w:val="restart"/>
          </w:tcPr>
          <w:p w:rsidR="006F1CFD" w:rsidRDefault="006F1CFD">
            <w:pPr>
              <w:pStyle w:val="ConsPlusNormal"/>
              <w:jc w:val="center"/>
            </w:pPr>
            <w:r>
              <w:t>Всего</w:t>
            </w:r>
          </w:p>
        </w:tc>
        <w:tc>
          <w:tcPr>
            <w:tcW w:w="4706" w:type="dxa"/>
            <w:gridSpan w:val="3"/>
          </w:tcPr>
          <w:p w:rsidR="006F1CFD" w:rsidRDefault="006F1CFD">
            <w:pPr>
              <w:pStyle w:val="ConsPlusNormal"/>
              <w:jc w:val="center"/>
            </w:pPr>
            <w:r>
              <w:t>В том числе за счет:</w:t>
            </w:r>
          </w:p>
        </w:tc>
        <w:tc>
          <w:tcPr>
            <w:tcW w:w="1644" w:type="dxa"/>
            <w:vMerge w:val="restart"/>
          </w:tcPr>
          <w:p w:rsidR="006F1CFD" w:rsidRDefault="006F1CFD">
            <w:pPr>
              <w:pStyle w:val="ConsPlusNormal"/>
              <w:jc w:val="center"/>
            </w:pPr>
            <w:r>
              <w:t>Поступило субсидий из федерального бюджета с начала года</w:t>
            </w:r>
          </w:p>
        </w:tc>
        <w:tc>
          <w:tcPr>
            <w:tcW w:w="1531" w:type="dxa"/>
            <w:vMerge w:val="restart"/>
          </w:tcPr>
          <w:p w:rsidR="006F1CFD" w:rsidRDefault="006F1CFD">
            <w:pPr>
              <w:pStyle w:val="ConsPlusNormal"/>
              <w:jc w:val="center"/>
            </w:pPr>
            <w:r>
              <w:t>Поступило субсидий из бюджета Московской области с начала года</w:t>
            </w:r>
          </w:p>
        </w:tc>
        <w:tc>
          <w:tcPr>
            <w:tcW w:w="2098" w:type="dxa"/>
            <w:vMerge w:val="restart"/>
          </w:tcPr>
          <w:p w:rsidR="006F1CFD" w:rsidRDefault="006F1CFD">
            <w:pPr>
              <w:pStyle w:val="ConsPlusNormal"/>
              <w:jc w:val="center"/>
            </w:pPr>
            <w:r>
              <w:t>Утвержденная сметная стоимость в текущих ценах в соответствии с заключением государственной экспертизы</w:t>
            </w:r>
          </w:p>
        </w:tc>
        <w:tc>
          <w:tcPr>
            <w:tcW w:w="2041" w:type="dxa"/>
            <w:vMerge w:val="restart"/>
          </w:tcPr>
          <w:p w:rsidR="006F1CFD" w:rsidRDefault="006F1CFD">
            <w:pPr>
              <w:pStyle w:val="ConsPlusNormal"/>
              <w:jc w:val="center"/>
            </w:pPr>
            <w:r>
              <w:t>Стоимость согласно муниципальному контракту</w:t>
            </w:r>
          </w:p>
        </w:tc>
        <w:tc>
          <w:tcPr>
            <w:tcW w:w="1701" w:type="dxa"/>
            <w:vMerge w:val="restart"/>
          </w:tcPr>
          <w:p w:rsidR="006F1CFD" w:rsidRDefault="006F1CFD">
            <w:pPr>
              <w:pStyle w:val="ConsPlusNormal"/>
              <w:jc w:val="center"/>
            </w:pPr>
            <w:r>
              <w:t>Стоимость выполненных работ и затрат</w:t>
            </w:r>
          </w:p>
        </w:tc>
        <w:tc>
          <w:tcPr>
            <w:tcW w:w="5103" w:type="dxa"/>
            <w:gridSpan w:val="3"/>
          </w:tcPr>
          <w:p w:rsidR="006F1CFD" w:rsidRDefault="006F1CFD">
            <w:pPr>
              <w:pStyle w:val="ConsPlusNormal"/>
              <w:jc w:val="center"/>
            </w:pPr>
            <w:r>
              <w:t>Кассовые расходы с начала года</w:t>
            </w:r>
          </w:p>
        </w:tc>
        <w:tc>
          <w:tcPr>
            <w:tcW w:w="1644" w:type="dxa"/>
            <w:vMerge w:val="restart"/>
          </w:tcPr>
          <w:p w:rsidR="006F1CFD" w:rsidRDefault="006F1CFD">
            <w:pPr>
              <w:pStyle w:val="ConsPlusNormal"/>
              <w:jc w:val="center"/>
            </w:pPr>
            <w:r>
              <w:t>Остаток неиспользованных средств субсидии из федерального бюджета на отчетную дату</w:t>
            </w:r>
          </w:p>
        </w:tc>
        <w:tc>
          <w:tcPr>
            <w:tcW w:w="3118" w:type="dxa"/>
            <w:vMerge w:val="restart"/>
          </w:tcPr>
          <w:p w:rsidR="006F1CFD" w:rsidRDefault="006F1CFD">
            <w:pPr>
              <w:pStyle w:val="ConsPlusNormal"/>
              <w:jc w:val="center"/>
            </w:pPr>
            <w:r>
              <w:t>Остаток неиспользованных средств субсидии из бюджета Московской области на отчетную дату</w:t>
            </w:r>
          </w:p>
        </w:tc>
      </w:tr>
      <w:tr w:rsidR="006F1CFD">
        <w:tc>
          <w:tcPr>
            <w:tcW w:w="964" w:type="dxa"/>
            <w:vMerge/>
          </w:tcPr>
          <w:p w:rsidR="006F1CFD" w:rsidRDefault="006F1CFD"/>
        </w:tc>
        <w:tc>
          <w:tcPr>
            <w:tcW w:w="2041" w:type="dxa"/>
            <w:vMerge/>
          </w:tcPr>
          <w:p w:rsidR="006F1CFD" w:rsidRDefault="006F1CFD"/>
        </w:tc>
        <w:tc>
          <w:tcPr>
            <w:tcW w:w="1417" w:type="dxa"/>
            <w:vMerge/>
          </w:tcPr>
          <w:p w:rsidR="006F1CFD" w:rsidRDefault="006F1CFD"/>
        </w:tc>
        <w:tc>
          <w:tcPr>
            <w:tcW w:w="1644" w:type="dxa"/>
          </w:tcPr>
          <w:p w:rsidR="006F1CFD" w:rsidRDefault="006F1CFD">
            <w:pPr>
              <w:pStyle w:val="ConsPlusNormal"/>
              <w:jc w:val="center"/>
            </w:pPr>
            <w:r>
              <w:t>субсидии из федерального бюджета</w:t>
            </w:r>
          </w:p>
        </w:tc>
        <w:tc>
          <w:tcPr>
            <w:tcW w:w="1361" w:type="dxa"/>
          </w:tcPr>
          <w:p w:rsidR="006F1CFD" w:rsidRDefault="006F1CFD">
            <w:pPr>
              <w:pStyle w:val="ConsPlusNormal"/>
              <w:jc w:val="center"/>
            </w:pPr>
            <w:r>
              <w:t>субсидии из бюджета Московской области</w:t>
            </w:r>
          </w:p>
        </w:tc>
        <w:tc>
          <w:tcPr>
            <w:tcW w:w="1701" w:type="dxa"/>
          </w:tcPr>
          <w:p w:rsidR="006F1CFD" w:rsidRDefault="006F1CFD">
            <w:pPr>
              <w:pStyle w:val="ConsPlusNormal"/>
              <w:jc w:val="center"/>
            </w:pPr>
            <w:r>
              <w:t>бюджетов муниципальных образований Московской области</w:t>
            </w:r>
          </w:p>
        </w:tc>
        <w:tc>
          <w:tcPr>
            <w:tcW w:w="1644" w:type="dxa"/>
            <w:vMerge/>
          </w:tcPr>
          <w:p w:rsidR="006F1CFD" w:rsidRDefault="006F1CFD"/>
        </w:tc>
        <w:tc>
          <w:tcPr>
            <w:tcW w:w="1531" w:type="dxa"/>
            <w:vMerge/>
          </w:tcPr>
          <w:p w:rsidR="006F1CFD" w:rsidRDefault="006F1CFD"/>
        </w:tc>
        <w:tc>
          <w:tcPr>
            <w:tcW w:w="2098" w:type="dxa"/>
            <w:vMerge/>
          </w:tcPr>
          <w:p w:rsidR="006F1CFD" w:rsidRDefault="006F1CFD"/>
        </w:tc>
        <w:tc>
          <w:tcPr>
            <w:tcW w:w="2041" w:type="dxa"/>
            <w:vMerge/>
          </w:tcPr>
          <w:p w:rsidR="006F1CFD" w:rsidRDefault="006F1CFD"/>
        </w:tc>
        <w:tc>
          <w:tcPr>
            <w:tcW w:w="1701" w:type="dxa"/>
            <w:vMerge/>
          </w:tcPr>
          <w:p w:rsidR="006F1CFD" w:rsidRDefault="006F1CFD"/>
        </w:tc>
        <w:tc>
          <w:tcPr>
            <w:tcW w:w="1361" w:type="dxa"/>
          </w:tcPr>
          <w:p w:rsidR="006F1CFD" w:rsidRDefault="006F1CFD">
            <w:pPr>
              <w:pStyle w:val="ConsPlusNormal"/>
              <w:jc w:val="center"/>
            </w:pPr>
            <w:r>
              <w:t>За счет средств федерального бюджета</w:t>
            </w:r>
          </w:p>
        </w:tc>
        <w:tc>
          <w:tcPr>
            <w:tcW w:w="1928" w:type="dxa"/>
          </w:tcPr>
          <w:p w:rsidR="006F1CFD" w:rsidRDefault="006F1CFD">
            <w:pPr>
              <w:pStyle w:val="ConsPlusNormal"/>
              <w:jc w:val="center"/>
            </w:pPr>
            <w:r>
              <w:t>За счет средств бюджета Московской области</w:t>
            </w:r>
          </w:p>
        </w:tc>
        <w:tc>
          <w:tcPr>
            <w:tcW w:w="1814" w:type="dxa"/>
          </w:tcPr>
          <w:p w:rsidR="006F1CFD" w:rsidRDefault="006F1CFD">
            <w:pPr>
              <w:pStyle w:val="ConsPlusNormal"/>
              <w:jc w:val="center"/>
            </w:pPr>
            <w:r>
              <w:t>За счет средств бюджета муниципального образования Московской области</w:t>
            </w:r>
          </w:p>
        </w:tc>
        <w:tc>
          <w:tcPr>
            <w:tcW w:w="1644" w:type="dxa"/>
            <w:vMerge/>
          </w:tcPr>
          <w:p w:rsidR="006F1CFD" w:rsidRDefault="006F1CFD"/>
        </w:tc>
        <w:tc>
          <w:tcPr>
            <w:tcW w:w="3118" w:type="dxa"/>
            <w:vMerge/>
          </w:tcPr>
          <w:p w:rsidR="006F1CFD" w:rsidRDefault="006F1CFD"/>
        </w:tc>
      </w:tr>
      <w:tr w:rsidR="006F1CFD">
        <w:tc>
          <w:tcPr>
            <w:tcW w:w="964" w:type="dxa"/>
          </w:tcPr>
          <w:p w:rsidR="006F1CFD" w:rsidRDefault="006F1CFD">
            <w:pPr>
              <w:pStyle w:val="ConsPlusNormal"/>
              <w:jc w:val="center"/>
            </w:pPr>
            <w:r>
              <w:t>1</w:t>
            </w:r>
          </w:p>
        </w:tc>
        <w:tc>
          <w:tcPr>
            <w:tcW w:w="2041" w:type="dxa"/>
          </w:tcPr>
          <w:p w:rsidR="006F1CFD" w:rsidRDefault="006F1CFD">
            <w:pPr>
              <w:pStyle w:val="ConsPlusNormal"/>
              <w:jc w:val="center"/>
            </w:pPr>
            <w:r>
              <w:t>2</w:t>
            </w:r>
          </w:p>
        </w:tc>
        <w:tc>
          <w:tcPr>
            <w:tcW w:w="1417" w:type="dxa"/>
          </w:tcPr>
          <w:p w:rsidR="006F1CFD" w:rsidRDefault="006F1CFD">
            <w:pPr>
              <w:pStyle w:val="ConsPlusNormal"/>
              <w:jc w:val="center"/>
            </w:pPr>
            <w:r>
              <w:t>3</w:t>
            </w:r>
          </w:p>
        </w:tc>
        <w:tc>
          <w:tcPr>
            <w:tcW w:w="1644" w:type="dxa"/>
          </w:tcPr>
          <w:p w:rsidR="006F1CFD" w:rsidRDefault="006F1CFD">
            <w:pPr>
              <w:pStyle w:val="ConsPlusNormal"/>
              <w:jc w:val="center"/>
            </w:pPr>
            <w:r>
              <w:t>4</w:t>
            </w:r>
          </w:p>
        </w:tc>
        <w:tc>
          <w:tcPr>
            <w:tcW w:w="1361" w:type="dxa"/>
          </w:tcPr>
          <w:p w:rsidR="006F1CFD" w:rsidRDefault="006F1CFD">
            <w:pPr>
              <w:pStyle w:val="ConsPlusNormal"/>
              <w:jc w:val="center"/>
            </w:pPr>
            <w:r>
              <w:t>5</w:t>
            </w:r>
          </w:p>
        </w:tc>
        <w:tc>
          <w:tcPr>
            <w:tcW w:w="1701" w:type="dxa"/>
          </w:tcPr>
          <w:p w:rsidR="006F1CFD" w:rsidRDefault="006F1CFD">
            <w:pPr>
              <w:pStyle w:val="ConsPlusNormal"/>
              <w:jc w:val="center"/>
            </w:pPr>
            <w:r>
              <w:t>6</w:t>
            </w:r>
          </w:p>
        </w:tc>
        <w:tc>
          <w:tcPr>
            <w:tcW w:w="1644" w:type="dxa"/>
          </w:tcPr>
          <w:p w:rsidR="006F1CFD" w:rsidRDefault="006F1CFD">
            <w:pPr>
              <w:pStyle w:val="ConsPlusNormal"/>
              <w:jc w:val="center"/>
            </w:pPr>
            <w:r>
              <w:t>7</w:t>
            </w:r>
          </w:p>
        </w:tc>
        <w:tc>
          <w:tcPr>
            <w:tcW w:w="1531" w:type="dxa"/>
          </w:tcPr>
          <w:p w:rsidR="006F1CFD" w:rsidRDefault="006F1CFD">
            <w:pPr>
              <w:pStyle w:val="ConsPlusNormal"/>
              <w:jc w:val="center"/>
            </w:pPr>
            <w:r>
              <w:t>8</w:t>
            </w:r>
          </w:p>
        </w:tc>
        <w:tc>
          <w:tcPr>
            <w:tcW w:w="2098" w:type="dxa"/>
          </w:tcPr>
          <w:p w:rsidR="006F1CFD" w:rsidRDefault="006F1CFD">
            <w:pPr>
              <w:pStyle w:val="ConsPlusNormal"/>
              <w:jc w:val="center"/>
            </w:pPr>
            <w:r>
              <w:t>9</w:t>
            </w:r>
          </w:p>
        </w:tc>
        <w:tc>
          <w:tcPr>
            <w:tcW w:w="2041" w:type="dxa"/>
          </w:tcPr>
          <w:p w:rsidR="006F1CFD" w:rsidRDefault="006F1CFD">
            <w:pPr>
              <w:pStyle w:val="ConsPlusNormal"/>
              <w:jc w:val="center"/>
            </w:pPr>
            <w:r>
              <w:t>10</w:t>
            </w:r>
          </w:p>
        </w:tc>
        <w:tc>
          <w:tcPr>
            <w:tcW w:w="1701" w:type="dxa"/>
          </w:tcPr>
          <w:p w:rsidR="006F1CFD" w:rsidRDefault="006F1CFD">
            <w:pPr>
              <w:pStyle w:val="ConsPlusNormal"/>
              <w:jc w:val="center"/>
            </w:pPr>
            <w:r>
              <w:t>11</w:t>
            </w:r>
          </w:p>
        </w:tc>
        <w:tc>
          <w:tcPr>
            <w:tcW w:w="1361" w:type="dxa"/>
          </w:tcPr>
          <w:p w:rsidR="006F1CFD" w:rsidRDefault="006F1CFD">
            <w:pPr>
              <w:pStyle w:val="ConsPlusNormal"/>
              <w:jc w:val="center"/>
            </w:pPr>
            <w:r>
              <w:t>12</w:t>
            </w:r>
          </w:p>
        </w:tc>
        <w:tc>
          <w:tcPr>
            <w:tcW w:w="1928" w:type="dxa"/>
          </w:tcPr>
          <w:p w:rsidR="006F1CFD" w:rsidRDefault="006F1CFD">
            <w:pPr>
              <w:pStyle w:val="ConsPlusNormal"/>
              <w:jc w:val="center"/>
            </w:pPr>
            <w:r>
              <w:t>13</w:t>
            </w:r>
          </w:p>
        </w:tc>
        <w:tc>
          <w:tcPr>
            <w:tcW w:w="1814" w:type="dxa"/>
          </w:tcPr>
          <w:p w:rsidR="006F1CFD" w:rsidRDefault="006F1CFD">
            <w:pPr>
              <w:pStyle w:val="ConsPlusNormal"/>
              <w:jc w:val="center"/>
            </w:pPr>
            <w:r>
              <w:t>14</w:t>
            </w:r>
          </w:p>
        </w:tc>
        <w:tc>
          <w:tcPr>
            <w:tcW w:w="1644" w:type="dxa"/>
          </w:tcPr>
          <w:p w:rsidR="006F1CFD" w:rsidRDefault="006F1CFD">
            <w:pPr>
              <w:pStyle w:val="ConsPlusNormal"/>
              <w:jc w:val="center"/>
            </w:pPr>
            <w:r>
              <w:t>15</w:t>
            </w:r>
          </w:p>
        </w:tc>
        <w:tc>
          <w:tcPr>
            <w:tcW w:w="3118" w:type="dxa"/>
          </w:tcPr>
          <w:p w:rsidR="006F1CFD" w:rsidRDefault="006F1CFD">
            <w:pPr>
              <w:pStyle w:val="ConsPlusNormal"/>
              <w:jc w:val="center"/>
            </w:pPr>
            <w:r>
              <w:t>16</w:t>
            </w:r>
          </w:p>
        </w:tc>
      </w:tr>
      <w:tr w:rsidR="006F1CFD">
        <w:tc>
          <w:tcPr>
            <w:tcW w:w="964" w:type="dxa"/>
          </w:tcPr>
          <w:p w:rsidR="006F1CFD" w:rsidRDefault="006F1CFD">
            <w:pPr>
              <w:pStyle w:val="ConsPlusNormal"/>
            </w:pPr>
          </w:p>
        </w:tc>
        <w:tc>
          <w:tcPr>
            <w:tcW w:w="2041" w:type="dxa"/>
          </w:tcPr>
          <w:p w:rsidR="006F1CFD" w:rsidRDefault="006F1CFD">
            <w:pPr>
              <w:pStyle w:val="ConsPlusNormal"/>
            </w:pPr>
          </w:p>
        </w:tc>
        <w:tc>
          <w:tcPr>
            <w:tcW w:w="1417" w:type="dxa"/>
          </w:tcPr>
          <w:p w:rsidR="006F1CFD" w:rsidRDefault="006F1CFD">
            <w:pPr>
              <w:pStyle w:val="ConsPlusNormal"/>
            </w:pPr>
          </w:p>
        </w:tc>
        <w:tc>
          <w:tcPr>
            <w:tcW w:w="1644" w:type="dxa"/>
          </w:tcPr>
          <w:p w:rsidR="006F1CFD" w:rsidRDefault="006F1CFD">
            <w:pPr>
              <w:pStyle w:val="ConsPlusNormal"/>
            </w:pPr>
          </w:p>
        </w:tc>
        <w:tc>
          <w:tcPr>
            <w:tcW w:w="1361" w:type="dxa"/>
          </w:tcPr>
          <w:p w:rsidR="006F1CFD" w:rsidRDefault="006F1CFD">
            <w:pPr>
              <w:pStyle w:val="ConsPlusNormal"/>
            </w:pPr>
          </w:p>
        </w:tc>
        <w:tc>
          <w:tcPr>
            <w:tcW w:w="1701" w:type="dxa"/>
          </w:tcPr>
          <w:p w:rsidR="006F1CFD" w:rsidRDefault="006F1CFD">
            <w:pPr>
              <w:pStyle w:val="ConsPlusNormal"/>
            </w:pPr>
          </w:p>
        </w:tc>
        <w:tc>
          <w:tcPr>
            <w:tcW w:w="1644" w:type="dxa"/>
          </w:tcPr>
          <w:p w:rsidR="006F1CFD" w:rsidRDefault="006F1CFD">
            <w:pPr>
              <w:pStyle w:val="ConsPlusNormal"/>
            </w:pPr>
          </w:p>
        </w:tc>
        <w:tc>
          <w:tcPr>
            <w:tcW w:w="1531" w:type="dxa"/>
          </w:tcPr>
          <w:p w:rsidR="006F1CFD" w:rsidRDefault="006F1CFD">
            <w:pPr>
              <w:pStyle w:val="ConsPlusNormal"/>
            </w:pPr>
          </w:p>
        </w:tc>
        <w:tc>
          <w:tcPr>
            <w:tcW w:w="2098" w:type="dxa"/>
          </w:tcPr>
          <w:p w:rsidR="006F1CFD" w:rsidRDefault="006F1CFD">
            <w:pPr>
              <w:pStyle w:val="ConsPlusNormal"/>
            </w:pPr>
          </w:p>
        </w:tc>
        <w:tc>
          <w:tcPr>
            <w:tcW w:w="2041" w:type="dxa"/>
          </w:tcPr>
          <w:p w:rsidR="006F1CFD" w:rsidRDefault="006F1CFD">
            <w:pPr>
              <w:pStyle w:val="ConsPlusNormal"/>
            </w:pPr>
          </w:p>
        </w:tc>
        <w:tc>
          <w:tcPr>
            <w:tcW w:w="1701" w:type="dxa"/>
          </w:tcPr>
          <w:p w:rsidR="006F1CFD" w:rsidRDefault="006F1CFD">
            <w:pPr>
              <w:pStyle w:val="ConsPlusNormal"/>
            </w:pPr>
          </w:p>
        </w:tc>
        <w:tc>
          <w:tcPr>
            <w:tcW w:w="1361" w:type="dxa"/>
          </w:tcPr>
          <w:p w:rsidR="006F1CFD" w:rsidRDefault="006F1CFD">
            <w:pPr>
              <w:pStyle w:val="ConsPlusNormal"/>
            </w:pPr>
          </w:p>
        </w:tc>
        <w:tc>
          <w:tcPr>
            <w:tcW w:w="1928" w:type="dxa"/>
          </w:tcPr>
          <w:p w:rsidR="006F1CFD" w:rsidRDefault="006F1CFD">
            <w:pPr>
              <w:pStyle w:val="ConsPlusNormal"/>
            </w:pPr>
          </w:p>
        </w:tc>
        <w:tc>
          <w:tcPr>
            <w:tcW w:w="1814" w:type="dxa"/>
          </w:tcPr>
          <w:p w:rsidR="006F1CFD" w:rsidRDefault="006F1CFD">
            <w:pPr>
              <w:pStyle w:val="ConsPlusNormal"/>
            </w:pPr>
          </w:p>
        </w:tc>
        <w:tc>
          <w:tcPr>
            <w:tcW w:w="1644" w:type="dxa"/>
          </w:tcPr>
          <w:p w:rsidR="006F1CFD" w:rsidRDefault="006F1CFD">
            <w:pPr>
              <w:pStyle w:val="ConsPlusNormal"/>
            </w:pPr>
          </w:p>
        </w:tc>
        <w:tc>
          <w:tcPr>
            <w:tcW w:w="3118" w:type="dxa"/>
          </w:tcPr>
          <w:p w:rsidR="006F1CFD" w:rsidRDefault="006F1CFD">
            <w:pPr>
              <w:pStyle w:val="ConsPlusNormal"/>
            </w:pPr>
          </w:p>
        </w:tc>
      </w:tr>
      <w:tr w:rsidR="006F1CFD">
        <w:tc>
          <w:tcPr>
            <w:tcW w:w="964" w:type="dxa"/>
          </w:tcPr>
          <w:p w:rsidR="006F1CFD" w:rsidRDefault="006F1CFD">
            <w:pPr>
              <w:pStyle w:val="ConsPlusNormal"/>
            </w:pPr>
          </w:p>
        </w:tc>
        <w:tc>
          <w:tcPr>
            <w:tcW w:w="2041" w:type="dxa"/>
          </w:tcPr>
          <w:p w:rsidR="006F1CFD" w:rsidRDefault="006F1CFD">
            <w:pPr>
              <w:pStyle w:val="ConsPlusNormal"/>
            </w:pPr>
            <w:r>
              <w:t>Итого:</w:t>
            </w:r>
          </w:p>
        </w:tc>
        <w:tc>
          <w:tcPr>
            <w:tcW w:w="1417" w:type="dxa"/>
          </w:tcPr>
          <w:p w:rsidR="006F1CFD" w:rsidRDefault="006F1CFD">
            <w:pPr>
              <w:pStyle w:val="ConsPlusNormal"/>
            </w:pPr>
          </w:p>
        </w:tc>
        <w:tc>
          <w:tcPr>
            <w:tcW w:w="1644" w:type="dxa"/>
          </w:tcPr>
          <w:p w:rsidR="006F1CFD" w:rsidRDefault="006F1CFD">
            <w:pPr>
              <w:pStyle w:val="ConsPlusNormal"/>
            </w:pPr>
          </w:p>
        </w:tc>
        <w:tc>
          <w:tcPr>
            <w:tcW w:w="1361" w:type="dxa"/>
          </w:tcPr>
          <w:p w:rsidR="006F1CFD" w:rsidRDefault="006F1CFD">
            <w:pPr>
              <w:pStyle w:val="ConsPlusNormal"/>
            </w:pPr>
          </w:p>
        </w:tc>
        <w:tc>
          <w:tcPr>
            <w:tcW w:w="1701" w:type="dxa"/>
          </w:tcPr>
          <w:p w:rsidR="006F1CFD" w:rsidRDefault="006F1CFD">
            <w:pPr>
              <w:pStyle w:val="ConsPlusNormal"/>
            </w:pPr>
          </w:p>
        </w:tc>
        <w:tc>
          <w:tcPr>
            <w:tcW w:w="1644" w:type="dxa"/>
          </w:tcPr>
          <w:p w:rsidR="006F1CFD" w:rsidRDefault="006F1CFD">
            <w:pPr>
              <w:pStyle w:val="ConsPlusNormal"/>
            </w:pPr>
          </w:p>
        </w:tc>
        <w:tc>
          <w:tcPr>
            <w:tcW w:w="1531" w:type="dxa"/>
          </w:tcPr>
          <w:p w:rsidR="006F1CFD" w:rsidRDefault="006F1CFD">
            <w:pPr>
              <w:pStyle w:val="ConsPlusNormal"/>
            </w:pPr>
          </w:p>
        </w:tc>
        <w:tc>
          <w:tcPr>
            <w:tcW w:w="2098" w:type="dxa"/>
          </w:tcPr>
          <w:p w:rsidR="006F1CFD" w:rsidRDefault="006F1CFD">
            <w:pPr>
              <w:pStyle w:val="ConsPlusNormal"/>
            </w:pPr>
          </w:p>
        </w:tc>
        <w:tc>
          <w:tcPr>
            <w:tcW w:w="2041" w:type="dxa"/>
          </w:tcPr>
          <w:p w:rsidR="006F1CFD" w:rsidRDefault="006F1CFD">
            <w:pPr>
              <w:pStyle w:val="ConsPlusNormal"/>
            </w:pPr>
          </w:p>
        </w:tc>
        <w:tc>
          <w:tcPr>
            <w:tcW w:w="1701" w:type="dxa"/>
          </w:tcPr>
          <w:p w:rsidR="006F1CFD" w:rsidRDefault="006F1CFD">
            <w:pPr>
              <w:pStyle w:val="ConsPlusNormal"/>
            </w:pPr>
          </w:p>
        </w:tc>
        <w:tc>
          <w:tcPr>
            <w:tcW w:w="1361" w:type="dxa"/>
          </w:tcPr>
          <w:p w:rsidR="006F1CFD" w:rsidRDefault="006F1CFD">
            <w:pPr>
              <w:pStyle w:val="ConsPlusNormal"/>
            </w:pPr>
          </w:p>
        </w:tc>
        <w:tc>
          <w:tcPr>
            <w:tcW w:w="1928" w:type="dxa"/>
          </w:tcPr>
          <w:p w:rsidR="006F1CFD" w:rsidRDefault="006F1CFD">
            <w:pPr>
              <w:pStyle w:val="ConsPlusNormal"/>
            </w:pPr>
          </w:p>
        </w:tc>
        <w:tc>
          <w:tcPr>
            <w:tcW w:w="1814" w:type="dxa"/>
          </w:tcPr>
          <w:p w:rsidR="006F1CFD" w:rsidRDefault="006F1CFD">
            <w:pPr>
              <w:pStyle w:val="ConsPlusNormal"/>
            </w:pPr>
          </w:p>
        </w:tc>
        <w:tc>
          <w:tcPr>
            <w:tcW w:w="1644" w:type="dxa"/>
          </w:tcPr>
          <w:p w:rsidR="006F1CFD" w:rsidRDefault="006F1CFD">
            <w:pPr>
              <w:pStyle w:val="ConsPlusNormal"/>
            </w:pPr>
          </w:p>
        </w:tc>
        <w:tc>
          <w:tcPr>
            <w:tcW w:w="3118" w:type="dxa"/>
          </w:tcPr>
          <w:p w:rsidR="006F1CFD" w:rsidRDefault="006F1CFD">
            <w:pPr>
              <w:pStyle w:val="ConsPlusNormal"/>
            </w:pP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nformat"/>
        <w:jc w:val="both"/>
      </w:pPr>
      <w:r>
        <w:t>Глава муниципального образования</w:t>
      </w:r>
    </w:p>
    <w:p w:rsidR="006F1CFD" w:rsidRDefault="006F1CFD">
      <w:pPr>
        <w:pStyle w:val="ConsPlusNonformat"/>
        <w:jc w:val="both"/>
      </w:pPr>
      <w:r>
        <w:t>Московской области ____________/______________________</w:t>
      </w:r>
    </w:p>
    <w:p w:rsidR="006F1CFD" w:rsidRDefault="006F1CFD">
      <w:pPr>
        <w:pStyle w:val="ConsPlusNonformat"/>
        <w:jc w:val="both"/>
      </w:pPr>
      <w:r>
        <w:t xml:space="preserve">                     (подпись)   (фамилия и инициалы)</w:t>
      </w:r>
    </w:p>
    <w:p w:rsidR="006F1CFD" w:rsidRDefault="006F1CFD">
      <w:pPr>
        <w:pStyle w:val="ConsPlusNonformat"/>
        <w:jc w:val="both"/>
      </w:pPr>
    </w:p>
    <w:p w:rsidR="006F1CFD" w:rsidRDefault="006F1CFD">
      <w:pPr>
        <w:pStyle w:val="ConsPlusNonformat"/>
        <w:jc w:val="both"/>
      </w:pPr>
      <w:r>
        <w:t>Руководитель финансового органа ____________/______________________</w:t>
      </w:r>
    </w:p>
    <w:p w:rsidR="006F1CFD" w:rsidRDefault="006F1CFD">
      <w:pPr>
        <w:pStyle w:val="ConsPlusNonformat"/>
        <w:jc w:val="both"/>
      </w:pPr>
      <w:r>
        <w:t xml:space="preserve">                                  (подпись)   (фамилия и инициалы)</w:t>
      </w:r>
    </w:p>
    <w:p w:rsidR="006F1CFD" w:rsidRDefault="006F1CFD">
      <w:pPr>
        <w:pStyle w:val="ConsPlusNonformat"/>
        <w:jc w:val="both"/>
      </w:pPr>
      <w:r>
        <w:t>Гербовая печать</w:t>
      </w:r>
    </w:p>
    <w:p w:rsidR="006F1CFD" w:rsidRDefault="006F1CFD">
      <w:pPr>
        <w:pStyle w:val="ConsPlusNonformat"/>
        <w:jc w:val="both"/>
      </w:pPr>
      <w:r>
        <w:t>"___" ___________ 20__ г.</w:t>
      </w:r>
    </w:p>
    <w:p w:rsidR="006F1CFD" w:rsidRDefault="006F1CFD">
      <w:pPr>
        <w:pStyle w:val="ConsPlusNonformat"/>
        <w:jc w:val="both"/>
      </w:pPr>
    </w:p>
    <w:p w:rsidR="006F1CFD" w:rsidRDefault="006F1CFD">
      <w:pPr>
        <w:pStyle w:val="ConsPlusNonformat"/>
        <w:jc w:val="both"/>
      </w:pPr>
      <w:r>
        <w:t>Исполнитель: _____________/______________________/_________________________</w:t>
      </w:r>
    </w:p>
    <w:p w:rsidR="006F1CFD" w:rsidRDefault="006F1CFD">
      <w:pPr>
        <w:pStyle w:val="ConsPlusNonformat"/>
        <w:jc w:val="both"/>
      </w:pPr>
      <w:r>
        <w:t xml:space="preserve">              (должность)   (фамилия и инициалы)          (телефон)</w:t>
      </w:r>
    </w:p>
    <w:p w:rsidR="006F1CFD" w:rsidRDefault="006F1CFD">
      <w:pPr>
        <w:pStyle w:val="ConsPlusNormal"/>
        <w:jc w:val="both"/>
      </w:pPr>
    </w:p>
    <w:p w:rsidR="006F1CFD" w:rsidRDefault="006F1CFD">
      <w:pPr>
        <w:pStyle w:val="ConsPlusNormal"/>
        <w:ind w:firstLine="540"/>
        <w:jc w:val="both"/>
      </w:pPr>
      <w:r>
        <w:t>Примечание:</w:t>
      </w:r>
    </w:p>
    <w:p w:rsidR="006F1CFD" w:rsidRDefault="006F1CFD">
      <w:pPr>
        <w:pStyle w:val="ConsPlusNormal"/>
        <w:ind w:firstLine="540"/>
        <w:jc w:val="both"/>
      </w:pPr>
      <w:r>
        <w:t>Периодичность представления отчета: квартальная, годовая.</w:t>
      </w:r>
    </w:p>
    <w:p w:rsidR="006F1CFD" w:rsidRDefault="006F1CFD">
      <w:pPr>
        <w:pStyle w:val="ConsPlusNormal"/>
        <w:ind w:firstLine="540"/>
        <w:jc w:val="both"/>
      </w:pPr>
      <w:r>
        <w:t>Сроки представления квартального отчета: до 5 числа месяца, следующего за отчетным периодом.</w:t>
      </w:r>
    </w:p>
    <w:p w:rsidR="006F1CFD" w:rsidRDefault="006F1CFD">
      <w:pPr>
        <w:pStyle w:val="ConsPlusNormal"/>
        <w:ind w:firstLine="540"/>
        <w:jc w:val="both"/>
      </w:pPr>
      <w:r>
        <w:t>Сроки представления годового отчета: до 10 января года, следующего за отчетным.</w:t>
      </w:r>
    </w:p>
    <w:p w:rsidR="006F1CFD" w:rsidRDefault="006F1CFD">
      <w:pPr>
        <w:pStyle w:val="ConsPlusNormal"/>
        <w:ind w:firstLine="540"/>
        <w:jc w:val="both"/>
      </w:pPr>
      <w:r>
        <w:t>Заполняется нарастающим итогом на отчетную дату.</w:t>
      </w:r>
    </w:p>
    <w:p w:rsidR="006F1CFD" w:rsidRDefault="006F1CFD">
      <w:pPr>
        <w:pStyle w:val="ConsPlusNormal"/>
        <w:ind w:firstLine="540"/>
        <w:jc w:val="both"/>
      </w:pPr>
      <w:r>
        <w:t>Числовые значения отчетных показателей необходимо указать с двумя знаками после разделителя целой и дробной частей.</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4</w:t>
      </w:r>
    </w:p>
    <w:p w:rsidR="006F1CFD" w:rsidRDefault="006F1CFD">
      <w:pPr>
        <w:pStyle w:val="ConsPlusNormal"/>
        <w:jc w:val="right"/>
      </w:pPr>
      <w:r>
        <w:t>к Порядку предоставления</w:t>
      </w:r>
    </w:p>
    <w:p w:rsidR="006F1CFD" w:rsidRDefault="006F1CFD">
      <w:pPr>
        <w:pStyle w:val="ConsPlusNormal"/>
        <w:jc w:val="right"/>
      </w:pPr>
      <w:r>
        <w:t>и расходования, критериям отбора</w:t>
      </w:r>
    </w:p>
    <w:p w:rsidR="006F1CFD" w:rsidRDefault="006F1CFD">
      <w:pPr>
        <w:pStyle w:val="ConsPlusNormal"/>
        <w:jc w:val="right"/>
      </w:pPr>
      <w:r>
        <w:t>муниципальных образований Московской</w:t>
      </w:r>
    </w:p>
    <w:p w:rsidR="006F1CFD" w:rsidRDefault="006F1CFD">
      <w:pPr>
        <w:pStyle w:val="ConsPlusNormal"/>
        <w:jc w:val="right"/>
      </w:pPr>
      <w:r>
        <w:t>области и методике расчета субсидий,</w:t>
      </w:r>
    </w:p>
    <w:p w:rsidR="006F1CFD" w:rsidRDefault="006F1CFD">
      <w:pPr>
        <w:pStyle w:val="ConsPlusNormal"/>
        <w:jc w:val="right"/>
      </w:pPr>
      <w:r>
        <w:t>предоставляемых из бюджета Московской</w:t>
      </w:r>
    </w:p>
    <w:p w:rsidR="006F1CFD" w:rsidRDefault="006F1CFD">
      <w:pPr>
        <w:pStyle w:val="ConsPlusNormal"/>
        <w:jc w:val="right"/>
      </w:pPr>
      <w:r>
        <w:t>области бюджетам муниципальных</w:t>
      </w:r>
    </w:p>
    <w:p w:rsidR="006F1CFD" w:rsidRDefault="006F1CFD">
      <w:pPr>
        <w:pStyle w:val="ConsPlusNormal"/>
        <w:jc w:val="right"/>
      </w:pPr>
      <w:r>
        <w:t>образований Московской области</w:t>
      </w:r>
    </w:p>
    <w:p w:rsidR="006F1CFD" w:rsidRDefault="006F1CFD">
      <w:pPr>
        <w:pStyle w:val="ConsPlusNormal"/>
        <w:jc w:val="right"/>
      </w:pPr>
      <w:r>
        <w:t>за счет средств федерального бюджета</w:t>
      </w:r>
    </w:p>
    <w:p w:rsidR="006F1CFD" w:rsidRDefault="006F1CFD">
      <w:pPr>
        <w:pStyle w:val="ConsPlusNormal"/>
        <w:jc w:val="right"/>
      </w:pPr>
      <w:r>
        <w:t>и бюджета Московской области</w:t>
      </w:r>
    </w:p>
    <w:p w:rsidR="006F1CFD" w:rsidRDefault="006F1CFD">
      <w:pPr>
        <w:pStyle w:val="ConsPlusNormal"/>
        <w:jc w:val="right"/>
      </w:pPr>
      <w:r>
        <w:t>на поддержку государственных программ</w:t>
      </w:r>
    </w:p>
    <w:p w:rsidR="006F1CFD" w:rsidRDefault="006F1CFD">
      <w:pPr>
        <w:pStyle w:val="ConsPlusNormal"/>
        <w:jc w:val="right"/>
      </w:pPr>
      <w:r>
        <w:t>субъектов Российской Федерации</w:t>
      </w:r>
    </w:p>
    <w:p w:rsidR="006F1CFD" w:rsidRDefault="006F1CFD">
      <w:pPr>
        <w:pStyle w:val="ConsPlusNormal"/>
        <w:jc w:val="right"/>
      </w:pPr>
      <w:r>
        <w:t>и муниципальных программ формирования</w:t>
      </w:r>
    </w:p>
    <w:p w:rsidR="006F1CFD" w:rsidRDefault="006F1CFD">
      <w:pPr>
        <w:pStyle w:val="ConsPlusNormal"/>
        <w:jc w:val="right"/>
      </w:pPr>
      <w:r>
        <w:t>современной городской среды за счет</w:t>
      </w:r>
    </w:p>
    <w:p w:rsidR="006F1CFD" w:rsidRDefault="006F1CFD">
      <w:pPr>
        <w:pStyle w:val="ConsPlusNormal"/>
        <w:jc w:val="right"/>
      </w:pPr>
      <w:r>
        <w:t>средств резервного фонда</w:t>
      </w:r>
    </w:p>
    <w:p w:rsidR="006F1CFD" w:rsidRDefault="006F1CFD">
      <w:pPr>
        <w:pStyle w:val="ConsPlusNormal"/>
        <w:jc w:val="right"/>
      </w:pPr>
      <w:r>
        <w:t>Правительства Российской Федерации,</w:t>
      </w:r>
    </w:p>
    <w:p w:rsidR="006F1CFD" w:rsidRDefault="006F1CFD">
      <w:pPr>
        <w:pStyle w:val="ConsPlusNormal"/>
        <w:jc w:val="right"/>
      </w:pPr>
      <w:r>
        <w:t>и распределению указанных субсидий</w:t>
      </w:r>
    </w:p>
    <w:p w:rsidR="006F1CFD" w:rsidRDefault="006F1CFD">
      <w:pPr>
        <w:pStyle w:val="ConsPlusNormal"/>
        <w:jc w:val="right"/>
      </w:pPr>
      <w:r>
        <w:t>между муниципальными образованиями</w:t>
      </w:r>
    </w:p>
    <w:p w:rsidR="006F1CFD" w:rsidRDefault="006F1CFD">
      <w:pPr>
        <w:pStyle w:val="ConsPlusNormal"/>
        <w:jc w:val="right"/>
      </w:pPr>
      <w:r>
        <w:t>Московской области в 2017 году</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99" w:name="P11682"/>
      <w:bookmarkEnd w:id="99"/>
      <w:r>
        <w:t>Отчет</w:t>
      </w:r>
    </w:p>
    <w:p w:rsidR="006F1CFD" w:rsidRDefault="006F1CFD">
      <w:pPr>
        <w:pStyle w:val="ConsPlusNormal"/>
        <w:jc w:val="center"/>
      </w:pPr>
      <w:r>
        <w:t>об использовании субсидий, предоставленных в __________ году</w:t>
      </w:r>
    </w:p>
    <w:p w:rsidR="006F1CFD" w:rsidRDefault="006F1CFD">
      <w:pPr>
        <w:pStyle w:val="ConsPlusNormal"/>
        <w:jc w:val="center"/>
      </w:pPr>
      <w:r>
        <w:t>из бюджета Московской области бюджету</w:t>
      </w:r>
    </w:p>
    <w:p w:rsidR="006F1CFD" w:rsidRDefault="006F1CFD">
      <w:pPr>
        <w:pStyle w:val="ConsPlusNormal"/>
        <w:jc w:val="center"/>
      </w:pPr>
      <w:r>
        <w:t>___________________________________________________________</w:t>
      </w:r>
    </w:p>
    <w:p w:rsidR="006F1CFD" w:rsidRDefault="006F1CFD">
      <w:pPr>
        <w:pStyle w:val="ConsPlusNormal"/>
        <w:jc w:val="center"/>
      </w:pPr>
      <w:r>
        <w:t>(наименование муниципального образования Московской области)</w:t>
      </w:r>
    </w:p>
    <w:p w:rsidR="006F1CFD" w:rsidRDefault="006F1CFD">
      <w:pPr>
        <w:pStyle w:val="ConsPlusNormal"/>
        <w:jc w:val="center"/>
      </w:pPr>
      <w:r>
        <w:t>на поддержку государственных программ субъектов Российской</w:t>
      </w:r>
    </w:p>
    <w:p w:rsidR="006F1CFD" w:rsidRDefault="006F1CFD">
      <w:pPr>
        <w:pStyle w:val="ConsPlusNormal"/>
        <w:jc w:val="center"/>
      </w:pPr>
      <w:r>
        <w:t>Федерации и муниципальных программ формирования современной</w:t>
      </w:r>
    </w:p>
    <w:p w:rsidR="006F1CFD" w:rsidRDefault="006F1CFD">
      <w:pPr>
        <w:pStyle w:val="ConsPlusNormal"/>
        <w:jc w:val="center"/>
      </w:pPr>
      <w:r>
        <w:lastRenderedPageBreak/>
        <w:t>городской среды за счет средств резервного фонда</w:t>
      </w:r>
    </w:p>
    <w:p w:rsidR="006F1CFD" w:rsidRDefault="006F1CFD">
      <w:pPr>
        <w:pStyle w:val="ConsPlusNormal"/>
        <w:jc w:val="center"/>
      </w:pPr>
      <w:r>
        <w:t>Правительства Российской Федерации в части благоустройства</w:t>
      </w:r>
    </w:p>
    <w:p w:rsidR="006F1CFD" w:rsidRDefault="006F1CFD">
      <w:pPr>
        <w:pStyle w:val="ConsPlusNormal"/>
        <w:jc w:val="center"/>
      </w:pPr>
      <w:r>
        <w:t>парков, расположенных на землях лесного фонда,</w:t>
      </w:r>
    </w:p>
    <w:p w:rsidR="006F1CFD" w:rsidRDefault="006F1CFD">
      <w:pPr>
        <w:pStyle w:val="ConsPlusNormal"/>
        <w:jc w:val="center"/>
      </w:pPr>
      <w:r>
        <w:t>за __________________ г.</w:t>
      </w:r>
    </w:p>
    <w:p w:rsidR="006F1CFD" w:rsidRDefault="006F1CFD">
      <w:pPr>
        <w:pStyle w:val="ConsPlusNormal"/>
        <w:jc w:val="both"/>
      </w:pPr>
    </w:p>
    <w:p w:rsidR="006F1CFD" w:rsidRDefault="006F1CFD">
      <w:pPr>
        <w:pStyle w:val="ConsPlusNormal"/>
        <w:jc w:val="right"/>
      </w:pPr>
      <w:r>
        <w:t>тыс. руб.</w:t>
      </w:r>
    </w:p>
    <w:p w:rsidR="006F1CFD" w:rsidRDefault="006F1CFD">
      <w:pPr>
        <w:sectPr w:rsidR="006F1CF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098"/>
        <w:gridCol w:w="1701"/>
        <w:gridCol w:w="1757"/>
        <w:gridCol w:w="1587"/>
        <w:gridCol w:w="1871"/>
        <w:gridCol w:w="1417"/>
        <w:gridCol w:w="1587"/>
        <w:gridCol w:w="2268"/>
        <w:gridCol w:w="2041"/>
        <w:gridCol w:w="1644"/>
        <w:gridCol w:w="1644"/>
        <w:gridCol w:w="1304"/>
        <w:gridCol w:w="1984"/>
        <w:gridCol w:w="1928"/>
        <w:gridCol w:w="2324"/>
      </w:tblGrid>
      <w:tr w:rsidR="006F1CFD">
        <w:tc>
          <w:tcPr>
            <w:tcW w:w="850" w:type="dxa"/>
            <w:vMerge w:val="restart"/>
          </w:tcPr>
          <w:p w:rsidR="006F1CFD" w:rsidRDefault="006F1CFD">
            <w:pPr>
              <w:pStyle w:val="ConsPlusNormal"/>
              <w:jc w:val="center"/>
            </w:pPr>
            <w:r>
              <w:lastRenderedPageBreak/>
              <w:t>N п/п</w:t>
            </w:r>
          </w:p>
        </w:tc>
        <w:tc>
          <w:tcPr>
            <w:tcW w:w="2098" w:type="dxa"/>
            <w:vMerge w:val="restart"/>
          </w:tcPr>
          <w:p w:rsidR="006F1CFD" w:rsidRDefault="006F1CFD">
            <w:pPr>
              <w:pStyle w:val="ConsPlusNormal"/>
              <w:jc w:val="center"/>
            </w:pPr>
            <w:r>
              <w:t>Наименование объектов, видов работ</w:t>
            </w:r>
          </w:p>
        </w:tc>
        <w:tc>
          <w:tcPr>
            <w:tcW w:w="1701" w:type="dxa"/>
            <w:vMerge w:val="restart"/>
          </w:tcPr>
          <w:p w:rsidR="006F1CFD" w:rsidRDefault="006F1CFD">
            <w:pPr>
              <w:pStyle w:val="ConsPlusNormal"/>
              <w:jc w:val="center"/>
            </w:pPr>
            <w:r>
              <w:t>Всего</w:t>
            </w:r>
          </w:p>
        </w:tc>
        <w:tc>
          <w:tcPr>
            <w:tcW w:w="5215" w:type="dxa"/>
            <w:gridSpan w:val="3"/>
          </w:tcPr>
          <w:p w:rsidR="006F1CFD" w:rsidRDefault="006F1CFD">
            <w:pPr>
              <w:pStyle w:val="ConsPlusNormal"/>
              <w:jc w:val="center"/>
            </w:pPr>
            <w:r>
              <w:t>В том числе за счет:</w:t>
            </w:r>
          </w:p>
        </w:tc>
        <w:tc>
          <w:tcPr>
            <w:tcW w:w="1417" w:type="dxa"/>
            <w:vMerge w:val="restart"/>
          </w:tcPr>
          <w:p w:rsidR="006F1CFD" w:rsidRDefault="006F1CFD">
            <w:pPr>
              <w:pStyle w:val="ConsPlusNormal"/>
              <w:jc w:val="center"/>
            </w:pPr>
            <w:r>
              <w:t>Поступило субсидий из федерального бюджета с начала года</w:t>
            </w:r>
          </w:p>
        </w:tc>
        <w:tc>
          <w:tcPr>
            <w:tcW w:w="1587" w:type="dxa"/>
            <w:vMerge w:val="restart"/>
          </w:tcPr>
          <w:p w:rsidR="006F1CFD" w:rsidRDefault="006F1CFD">
            <w:pPr>
              <w:pStyle w:val="ConsPlusNormal"/>
              <w:jc w:val="center"/>
            </w:pPr>
            <w:r>
              <w:t>Поступило субсидий из бюджета Московской области с начала года</w:t>
            </w:r>
          </w:p>
        </w:tc>
        <w:tc>
          <w:tcPr>
            <w:tcW w:w="2268" w:type="dxa"/>
            <w:vMerge w:val="restart"/>
          </w:tcPr>
          <w:p w:rsidR="006F1CFD" w:rsidRDefault="006F1CFD">
            <w:pPr>
              <w:pStyle w:val="ConsPlusNormal"/>
              <w:jc w:val="center"/>
            </w:pPr>
            <w:r>
              <w:t>Утвержденная сметная стоимость в текущих ценах в соответствии с заключением государственной экспертизы</w:t>
            </w:r>
          </w:p>
        </w:tc>
        <w:tc>
          <w:tcPr>
            <w:tcW w:w="2041" w:type="dxa"/>
            <w:vMerge w:val="restart"/>
          </w:tcPr>
          <w:p w:rsidR="006F1CFD" w:rsidRDefault="006F1CFD">
            <w:pPr>
              <w:pStyle w:val="ConsPlusNormal"/>
              <w:jc w:val="center"/>
            </w:pPr>
            <w:r>
              <w:t>Стоимость согласно муниципальному контракту</w:t>
            </w:r>
          </w:p>
        </w:tc>
        <w:tc>
          <w:tcPr>
            <w:tcW w:w="1644" w:type="dxa"/>
            <w:vMerge w:val="restart"/>
          </w:tcPr>
          <w:p w:rsidR="006F1CFD" w:rsidRDefault="006F1CFD">
            <w:pPr>
              <w:pStyle w:val="ConsPlusNormal"/>
              <w:jc w:val="center"/>
            </w:pPr>
            <w:r>
              <w:t>Стоимость выполненных работ и затрат</w:t>
            </w:r>
          </w:p>
        </w:tc>
        <w:tc>
          <w:tcPr>
            <w:tcW w:w="4932" w:type="dxa"/>
            <w:gridSpan w:val="3"/>
          </w:tcPr>
          <w:p w:rsidR="006F1CFD" w:rsidRDefault="006F1CFD">
            <w:pPr>
              <w:pStyle w:val="ConsPlusNormal"/>
              <w:jc w:val="center"/>
            </w:pPr>
            <w:r>
              <w:t>Кассовые расходы с начала года</w:t>
            </w:r>
          </w:p>
        </w:tc>
        <w:tc>
          <w:tcPr>
            <w:tcW w:w="1928" w:type="dxa"/>
            <w:vMerge w:val="restart"/>
          </w:tcPr>
          <w:p w:rsidR="006F1CFD" w:rsidRDefault="006F1CFD">
            <w:pPr>
              <w:pStyle w:val="ConsPlusNormal"/>
              <w:jc w:val="center"/>
            </w:pPr>
            <w:r>
              <w:t>Остаток неиспользованных средств субсидии из федерального бюджета на отчетную дату</w:t>
            </w:r>
          </w:p>
        </w:tc>
        <w:tc>
          <w:tcPr>
            <w:tcW w:w="2324" w:type="dxa"/>
            <w:vMerge w:val="restart"/>
          </w:tcPr>
          <w:p w:rsidR="006F1CFD" w:rsidRDefault="006F1CFD">
            <w:pPr>
              <w:pStyle w:val="ConsPlusNormal"/>
              <w:jc w:val="center"/>
            </w:pPr>
            <w:r>
              <w:t>Остаток неиспользованных средств субсидии из бюджета Московской области на отчетную дату</w:t>
            </w:r>
          </w:p>
        </w:tc>
      </w:tr>
      <w:tr w:rsidR="006F1CFD">
        <w:tc>
          <w:tcPr>
            <w:tcW w:w="850" w:type="dxa"/>
            <w:vMerge/>
          </w:tcPr>
          <w:p w:rsidR="006F1CFD" w:rsidRDefault="006F1CFD"/>
        </w:tc>
        <w:tc>
          <w:tcPr>
            <w:tcW w:w="2098" w:type="dxa"/>
            <w:vMerge/>
          </w:tcPr>
          <w:p w:rsidR="006F1CFD" w:rsidRDefault="006F1CFD"/>
        </w:tc>
        <w:tc>
          <w:tcPr>
            <w:tcW w:w="1701" w:type="dxa"/>
            <w:vMerge/>
          </w:tcPr>
          <w:p w:rsidR="006F1CFD" w:rsidRDefault="006F1CFD"/>
        </w:tc>
        <w:tc>
          <w:tcPr>
            <w:tcW w:w="1757" w:type="dxa"/>
          </w:tcPr>
          <w:p w:rsidR="006F1CFD" w:rsidRDefault="006F1CFD">
            <w:pPr>
              <w:pStyle w:val="ConsPlusNormal"/>
              <w:jc w:val="center"/>
            </w:pPr>
            <w:r>
              <w:t>субсидии из федерального бюджета</w:t>
            </w:r>
          </w:p>
        </w:tc>
        <w:tc>
          <w:tcPr>
            <w:tcW w:w="1587" w:type="dxa"/>
          </w:tcPr>
          <w:p w:rsidR="006F1CFD" w:rsidRDefault="006F1CFD">
            <w:pPr>
              <w:pStyle w:val="ConsPlusNormal"/>
              <w:jc w:val="center"/>
            </w:pPr>
            <w:r>
              <w:t>субсидии из бюджета Московской области</w:t>
            </w:r>
          </w:p>
        </w:tc>
        <w:tc>
          <w:tcPr>
            <w:tcW w:w="1871" w:type="dxa"/>
          </w:tcPr>
          <w:p w:rsidR="006F1CFD" w:rsidRDefault="006F1CFD">
            <w:pPr>
              <w:pStyle w:val="ConsPlusNormal"/>
              <w:jc w:val="center"/>
            </w:pPr>
            <w:r>
              <w:t>бюджетов муниципальных образований Московской области</w:t>
            </w:r>
          </w:p>
        </w:tc>
        <w:tc>
          <w:tcPr>
            <w:tcW w:w="1417" w:type="dxa"/>
            <w:vMerge/>
          </w:tcPr>
          <w:p w:rsidR="006F1CFD" w:rsidRDefault="006F1CFD"/>
        </w:tc>
        <w:tc>
          <w:tcPr>
            <w:tcW w:w="1587" w:type="dxa"/>
            <w:vMerge/>
          </w:tcPr>
          <w:p w:rsidR="006F1CFD" w:rsidRDefault="006F1CFD"/>
        </w:tc>
        <w:tc>
          <w:tcPr>
            <w:tcW w:w="2268" w:type="dxa"/>
            <w:vMerge/>
          </w:tcPr>
          <w:p w:rsidR="006F1CFD" w:rsidRDefault="006F1CFD"/>
        </w:tc>
        <w:tc>
          <w:tcPr>
            <w:tcW w:w="2041" w:type="dxa"/>
            <w:vMerge/>
          </w:tcPr>
          <w:p w:rsidR="006F1CFD" w:rsidRDefault="006F1CFD"/>
        </w:tc>
        <w:tc>
          <w:tcPr>
            <w:tcW w:w="1644" w:type="dxa"/>
            <w:vMerge/>
          </w:tcPr>
          <w:p w:rsidR="006F1CFD" w:rsidRDefault="006F1CFD"/>
        </w:tc>
        <w:tc>
          <w:tcPr>
            <w:tcW w:w="1644" w:type="dxa"/>
          </w:tcPr>
          <w:p w:rsidR="006F1CFD" w:rsidRDefault="006F1CFD">
            <w:pPr>
              <w:pStyle w:val="ConsPlusNormal"/>
              <w:jc w:val="center"/>
            </w:pPr>
            <w:r>
              <w:t>За счет средств федерального бюджета</w:t>
            </w:r>
          </w:p>
        </w:tc>
        <w:tc>
          <w:tcPr>
            <w:tcW w:w="1304" w:type="dxa"/>
          </w:tcPr>
          <w:p w:rsidR="006F1CFD" w:rsidRDefault="006F1CFD">
            <w:pPr>
              <w:pStyle w:val="ConsPlusNormal"/>
              <w:jc w:val="center"/>
            </w:pPr>
            <w:r>
              <w:t>За счет средств бюджета Московской области</w:t>
            </w:r>
          </w:p>
        </w:tc>
        <w:tc>
          <w:tcPr>
            <w:tcW w:w="1984" w:type="dxa"/>
          </w:tcPr>
          <w:p w:rsidR="006F1CFD" w:rsidRDefault="006F1CFD">
            <w:pPr>
              <w:pStyle w:val="ConsPlusNormal"/>
              <w:jc w:val="center"/>
            </w:pPr>
            <w:r>
              <w:t>За счет средств бюджета муниципального образования Московской области</w:t>
            </w:r>
          </w:p>
        </w:tc>
        <w:tc>
          <w:tcPr>
            <w:tcW w:w="1928" w:type="dxa"/>
            <w:vMerge/>
          </w:tcPr>
          <w:p w:rsidR="006F1CFD" w:rsidRDefault="006F1CFD"/>
        </w:tc>
        <w:tc>
          <w:tcPr>
            <w:tcW w:w="2324" w:type="dxa"/>
            <w:vMerge/>
          </w:tcPr>
          <w:p w:rsidR="006F1CFD" w:rsidRDefault="006F1CFD"/>
        </w:tc>
      </w:tr>
      <w:tr w:rsidR="006F1CFD">
        <w:tc>
          <w:tcPr>
            <w:tcW w:w="850" w:type="dxa"/>
          </w:tcPr>
          <w:p w:rsidR="006F1CFD" w:rsidRDefault="006F1CFD">
            <w:pPr>
              <w:pStyle w:val="ConsPlusNormal"/>
              <w:jc w:val="center"/>
            </w:pPr>
            <w:r>
              <w:t>1</w:t>
            </w:r>
          </w:p>
        </w:tc>
        <w:tc>
          <w:tcPr>
            <w:tcW w:w="2098" w:type="dxa"/>
          </w:tcPr>
          <w:p w:rsidR="006F1CFD" w:rsidRDefault="006F1CFD">
            <w:pPr>
              <w:pStyle w:val="ConsPlusNormal"/>
              <w:jc w:val="center"/>
            </w:pPr>
            <w:r>
              <w:t>2</w:t>
            </w:r>
          </w:p>
        </w:tc>
        <w:tc>
          <w:tcPr>
            <w:tcW w:w="1701" w:type="dxa"/>
          </w:tcPr>
          <w:p w:rsidR="006F1CFD" w:rsidRDefault="006F1CFD">
            <w:pPr>
              <w:pStyle w:val="ConsPlusNormal"/>
              <w:jc w:val="center"/>
            </w:pPr>
            <w:r>
              <w:t>3</w:t>
            </w:r>
          </w:p>
        </w:tc>
        <w:tc>
          <w:tcPr>
            <w:tcW w:w="1757" w:type="dxa"/>
          </w:tcPr>
          <w:p w:rsidR="006F1CFD" w:rsidRDefault="006F1CFD">
            <w:pPr>
              <w:pStyle w:val="ConsPlusNormal"/>
              <w:jc w:val="center"/>
            </w:pPr>
            <w:r>
              <w:t>4</w:t>
            </w:r>
          </w:p>
        </w:tc>
        <w:tc>
          <w:tcPr>
            <w:tcW w:w="1587" w:type="dxa"/>
          </w:tcPr>
          <w:p w:rsidR="006F1CFD" w:rsidRDefault="006F1CFD">
            <w:pPr>
              <w:pStyle w:val="ConsPlusNormal"/>
              <w:jc w:val="center"/>
            </w:pPr>
            <w:r>
              <w:t>5</w:t>
            </w:r>
          </w:p>
        </w:tc>
        <w:tc>
          <w:tcPr>
            <w:tcW w:w="1871" w:type="dxa"/>
          </w:tcPr>
          <w:p w:rsidR="006F1CFD" w:rsidRDefault="006F1CFD">
            <w:pPr>
              <w:pStyle w:val="ConsPlusNormal"/>
              <w:jc w:val="center"/>
            </w:pPr>
            <w:r>
              <w:t>6</w:t>
            </w:r>
          </w:p>
        </w:tc>
        <w:tc>
          <w:tcPr>
            <w:tcW w:w="1417" w:type="dxa"/>
          </w:tcPr>
          <w:p w:rsidR="006F1CFD" w:rsidRDefault="006F1CFD">
            <w:pPr>
              <w:pStyle w:val="ConsPlusNormal"/>
              <w:jc w:val="center"/>
            </w:pPr>
            <w:r>
              <w:t>7</w:t>
            </w:r>
          </w:p>
        </w:tc>
        <w:tc>
          <w:tcPr>
            <w:tcW w:w="1587" w:type="dxa"/>
          </w:tcPr>
          <w:p w:rsidR="006F1CFD" w:rsidRDefault="006F1CFD">
            <w:pPr>
              <w:pStyle w:val="ConsPlusNormal"/>
              <w:jc w:val="center"/>
            </w:pPr>
            <w:r>
              <w:t>8</w:t>
            </w:r>
          </w:p>
        </w:tc>
        <w:tc>
          <w:tcPr>
            <w:tcW w:w="2268" w:type="dxa"/>
          </w:tcPr>
          <w:p w:rsidR="006F1CFD" w:rsidRDefault="006F1CFD">
            <w:pPr>
              <w:pStyle w:val="ConsPlusNormal"/>
              <w:jc w:val="center"/>
            </w:pPr>
            <w:r>
              <w:t>9</w:t>
            </w:r>
          </w:p>
        </w:tc>
        <w:tc>
          <w:tcPr>
            <w:tcW w:w="2041" w:type="dxa"/>
          </w:tcPr>
          <w:p w:rsidR="006F1CFD" w:rsidRDefault="006F1CFD">
            <w:pPr>
              <w:pStyle w:val="ConsPlusNormal"/>
              <w:jc w:val="center"/>
            </w:pPr>
            <w:r>
              <w:t>10</w:t>
            </w:r>
          </w:p>
        </w:tc>
        <w:tc>
          <w:tcPr>
            <w:tcW w:w="1644" w:type="dxa"/>
          </w:tcPr>
          <w:p w:rsidR="006F1CFD" w:rsidRDefault="006F1CFD">
            <w:pPr>
              <w:pStyle w:val="ConsPlusNormal"/>
              <w:jc w:val="center"/>
            </w:pPr>
            <w:r>
              <w:t>11</w:t>
            </w:r>
          </w:p>
        </w:tc>
        <w:tc>
          <w:tcPr>
            <w:tcW w:w="1644" w:type="dxa"/>
          </w:tcPr>
          <w:p w:rsidR="006F1CFD" w:rsidRDefault="006F1CFD">
            <w:pPr>
              <w:pStyle w:val="ConsPlusNormal"/>
              <w:jc w:val="center"/>
            </w:pPr>
            <w:r>
              <w:t>12</w:t>
            </w:r>
          </w:p>
        </w:tc>
        <w:tc>
          <w:tcPr>
            <w:tcW w:w="1304" w:type="dxa"/>
          </w:tcPr>
          <w:p w:rsidR="006F1CFD" w:rsidRDefault="006F1CFD">
            <w:pPr>
              <w:pStyle w:val="ConsPlusNormal"/>
              <w:jc w:val="center"/>
            </w:pPr>
            <w:r>
              <w:t>13</w:t>
            </w:r>
          </w:p>
        </w:tc>
        <w:tc>
          <w:tcPr>
            <w:tcW w:w="1984" w:type="dxa"/>
          </w:tcPr>
          <w:p w:rsidR="006F1CFD" w:rsidRDefault="006F1CFD">
            <w:pPr>
              <w:pStyle w:val="ConsPlusNormal"/>
              <w:jc w:val="center"/>
            </w:pPr>
            <w:r>
              <w:t>14</w:t>
            </w:r>
          </w:p>
        </w:tc>
        <w:tc>
          <w:tcPr>
            <w:tcW w:w="1928" w:type="dxa"/>
          </w:tcPr>
          <w:p w:rsidR="006F1CFD" w:rsidRDefault="006F1CFD">
            <w:pPr>
              <w:pStyle w:val="ConsPlusNormal"/>
              <w:jc w:val="center"/>
            </w:pPr>
            <w:r>
              <w:t>15</w:t>
            </w:r>
          </w:p>
        </w:tc>
        <w:tc>
          <w:tcPr>
            <w:tcW w:w="2324" w:type="dxa"/>
          </w:tcPr>
          <w:p w:rsidR="006F1CFD" w:rsidRDefault="006F1CFD">
            <w:pPr>
              <w:pStyle w:val="ConsPlusNormal"/>
              <w:jc w:val="center"/>
            </w:pPr>
            <w:r>
              <w:t>16</w:t>
            </w:r>
          </w:p>
        </w:tc>
      </w:tr>
      <w:tr w:rsidR="006F1CFD">
        <w:tc>
          <w:tcPr>
            <w:tcW w:w="850" w:type="dxa"/>
          </w:tcPr>
          <w:p w:rsidR="006F1CFD" w:rsidRDefault="006F1CFD">
            <w:pPr>
              <w:pStyle w:val="ConsPlusNormal"/>
            </w:pPr>
          </w:p>
        </w:tc>
        <w:tc>
          <w:tcPr>
            <w:tcW w:w="2098" w:type="dxa"/>
          </w:tcPr>
          <w:p w:rsidR="006F1CFD" w:rsidRDefault="006F1CFD">
            <w:pPr>
              <w:pStyle w:val="ConsPlusNormal"/>
            </w:pPr>
          </w:p>
        </w:tc>
        <w:tc>
          <w:tcPr>
            <w:tcW w:w="1701" w:type="dxa"/>
          </w:tcPr>
          <w:p w:rsidR="006F1CFD" w:rsidRDefault="006F1CFD">
            <w:pPr>
              <w:pStyle w:val="ConsPlusNormal"/>
            </w:pPr>
          </w:p>
        </w:tc>
        <w:tc>
          <w:tcPr>
            <w:tcW w:w="1757" w:type="dxa"/>
          </w:tcPr>
          <w:p w:rsidR="006F1CFD" w:rsidRDefault="006F1CFD">
            <w:pPr>
              <w:pStyle w:val="ConsPlusNormal"/>
            </w:pPr>
          </w:p>
        </w:tc>
        <w:tc>
          <w:tcPr>
            <w:tcW w:w="1587" w:type="dxa"/>
          </w:tcPr>
          <w:p w:rsidR="006F1CFD" w:rsidRDefault="006F1CFD">
            <w:pPr>
              <w:pStyle w:val="ConsPlusNormal"/>
            </w:pPr>
          </w:p>
        </w:tc>
        <w:tc>
          <w:tcPr>
            <w:tcW w:w="1871" w:type="dxa"/>
          </w:tcPr>
          <w:p w:rsidR="006F1CFD" w:rsidRDefault="006F1CFD">
            <w:pPr>
              <w:pStyle w:val="ConsPlusNormal"/>
            </w:pPr>
          </w:p>
        </w:tc>
        <w:tc>
          <w:tcPr>
            <w:tcW w:w="1417" w:type="dxa"/>
          </w:tcPr>
          <w:p w:rsidR="006F1CFD" w:rsidRDefault="006F1CFD">
            <w:pPr>
              <w:pStyle w:val="ConsPlusNormal"/>
            </w:pPr>
          </w:p>
        </w:tc>
        <w:tc>
          <w:tcPr>
            <w:tcW w:w="1587" w:type="dxa"/>
          </w:tcPr>
          <w:p w:rsidR="006F1CFD" w:rsidRDefault="006F1CFD">
            <w:pPr>
              <w:pStyle w:val="ConsPlusNormal"/>
            </w:pPr>
          </w:p>
        </w:tc>
        <w:tc>
          <w:tcPr>
            <w:tcW w:w="2268" w:type="dxa"/>
          </w:tcPr>
          <w:p w:rsidR="006F1CFD" w:rsidRDefault="006F1CFD">
            <w:pPr>
              <w:pStyle w:val="ConsPlusNormal"/>
            </w:pPr>
          </w:p>
        </w:tc>
        <w:tc>
          <w:tcPr>
            <w:tcW w:w="2041" w:type="dxa"/>
          </w:tcPr>
          <w:p w:rsidR="006F1CFD" w:rsidRDefault="006F1CFD">
            <w:pPr>
              <w:pStyle w:val="ConsPlusNormal"/>
            </w:pPr>
          </w:p>
        </w:tc>
        <w:tc>
          <w:tcPr>
            <w:tcW w:w="1644" w:type="dxa"/>
          </w:tcPr>
          <w:p w:rsidR="006F1CFD" w:rsidRDefault="006F1CFD">
            <w:pPr>
              <w:pStyle w:val="ConsPlusNormal"/>
            </w:pPr>
          </w:p>
        </w:tc>
        <w:tc>
          <w:tcPr>
            <w:tcW w:w="1644" w:type="dxa"/>
          </w:tcPr>
          <w:p w:rsidR="006F1CFD" w:rsidRDefault="006F1CFD">
            <w:pPr>
              <w:pStyle w:val="ConsPlusNormal"/>
            </w:pPr>
          </w:p>
        </w:tc>
        <w:tc>
          <w:tcPr>
            <w:tcW w:w="1304" w:type="dxa"/>
          </w:tcPr>
          <w:p w:rsidR="006F1CFD" w:rsidRDefault="006F1CFD">
            <w:pPr>
              <w:pStyle w:val="ConsPlusNormal"/>
            </w:pPr>
          </w:p>
        </w:tc>
        <w:tc>
          <w:tcPr>
            <w:tcW w:w="1984" w:type="dxa"/>
          </w:tcPr>
          <w:p w:rsidR="006F1CFD" w:rsidRDefault="006F1CFD">
            <w:pPr>
              <w:pStyle w:val="ConsPlusNormal"/>
            </w:pPr>
          </w:p>
        </w:tc>
        <w:tc>
          <w:tcPr>
            <w:tcW w:w="1928" w:type="dxa"/>
          </w:tcPr>
          <w:p w:rsidR="006F1CFD" w:rsidRDefault="006F1CFD">
            <w:pPr>
              <w:pStyle w:val="ConsPlusNormal"/>
            </w:pPr>
          </w:p>
        </w:tc>
        <w:tc>
          <w:tcPr>
            <w:tcW w:w="2324" w:type="dxa"/>
          </w:tcPr>
          <w:p w:rsidR="006F1CFD" w:rsidRDefault="006F1CFD">
            <w:pPr>
              <w:pStyle w:val="ConsPlusNormal"/>
            </w:pPr>
          </w:p>
        </w:tc>
      </w:tr>
      <w:tr w:rsidR="006F1CFD">
        <w:tc>
          <w:tcPr>
            <w:tcW w:w="850" w:type="dxa"/>
          </w:tcPr>
          <w:p w:rsidR="006F1CFD" w:rsidRDefault="006F1CFD">
            <w:pPr>
              <w:pStyle w:val="ConsPlusNormal"/>
            </w:pPr>
          </w:p>
        </w:tc>
        <w:tc>
          <w:tcPr>
            <w:tcW w:w="2098" w:type="dxa"/>
          </w:tcPr>
          <w:p w:rsidR="006F1CFD" w:rsidRDefault="006F1CFD">
            <w:pPr>
              <w:pStyle w:val="ConsPlusNormal"/>
            </w:pPr>
            <w:r>
              <w:t>Итого:</w:t>
            </w:r>
          </w:p>
        </w:tc>
        <w:tc>
          <w:tcPr>
            <w:tcW w:w="1701" w:type="dxa"/>
          </w:tcPr>
          <w:p w:rsidR="006F1CFD" w:rsidRDefault="006F1CFD">
            <w:pPr>
              <w:pStyle w:val="ConsPlusNormal"/>
            </w:pPr>
          </w:p>
        </w:tc>
        <w:tc>
          <w:tcPr>
            <w:tcW w:w="1757" w:type="dxa"/>
          </w:tcPr>
          <w:p w:rsidR="006F1CFD" w:rsidRDefault="006F1CFD">
            <w:pPr>
              <w:pStyle w:val="ConsPlusNormal"/>
            </w:pPr>
          </w:p>
        </w:tc>
        <w:tc>
          <w:tcPr>
            <w:tcW w:w="1587" w:type="dxa"/>
          </w:tcPr>
          <w:p w:rsidR="006F1CFD" w:rsidRDefault="006F1CFD">
            <w:pPr>
              <w:pStyle w:val="ConsPlusNormal"/>
            </w:pPr>
          </w:p>
        </w:tc>
        <w:tc>
          <w:tcPr>
            <w:tcW w:w="1871" w:type="dxa"/>
          </w:tcPr>
          <w:p w:rsidR="006F1CFD" w:rsidRDefault="006F1CFD">
            <w:pPr>
              <w:pStyle w:val="ConsPlusNormal"/>
            </w:pPr>
          </w:p>
        </w:tc>
        <w:tc>
          <w:tcPr>
            <w:tcW w:w="1417" w:type="dxa"/>
          </w:tcPr>
          <w:p w:rsidR="006F1CFD" w:rsidRDefault="006F1CFD">
            <w:pPr>
              <w:pStyle w:val="ConsPlusNormal"/>
            </w:pPr>
          </w:p>
        </w:tc>
        <w:tc>
          <w:tcPr>
            <w:tcW w:w="1587" w:type="dxa"/>
          </w:tcPr>
          <w:p w:rsidR="006F1CFD" w:rsidRDefault="006F1CFD">
            <w:pPr>
              <w:pStyle w:val="ConsPlusNormal"/>
            </w:pPr>
          </w:p>
        </w:tc>
        <w:tc>
          <w:tcPr>
            <w:tcW w:w="2268" w:type="dxa"/>
          </w:tcPr>
          <w:p w:rsidR="006F1CFD" w:rsidRDefault="006F1CFD">
            <w:pPr>
              <w:pStyle w:val="ConsPlusNormal"/>
            </w:pPr>
          </w:p>
        </w:tc>
        <w:tc>
          <w:tcPr>
            <w:tcW w:w="2041" w:type="dxa"/>
          </w:tcPr>
          <w:p w:rsidR="006F1CFD" w:rsidRDefault="006F1CFD">
            <w:pPr>
              <w:pStyle w:val="ConsPlusNormal"/>
            </w:pPr>
          </w:p>
        </w:tc>
        <w:tc>
          <w:tcPr>
            <w:tcW w:w="1644" w:type="dxa"/>
          </w:tcPr>
          <w:p w:rsidR="006F1CFD" w:rsidRDefault="006F1CFD">
            <w:pPr>
              <w:pStyle w:val="ConsPlusNormal"/>
            </w:pPr>
          </w:p>
        </w:tc>
        <w:tc>
          <w:tcPr>
            <w:tcW w:w="1644" w:type="dxa"/>
          </w:tcPr>
          <w:p w:rsidR="006F1CFD" w:rsidRDefault="006F1CFD">
            <w:pPr>
              <w:pStyle w:val="ConsPlusNormal"/>
            </w:pPr>
          </w:p>
        </w:tc>
        <w:tc>
          <w:tcPr>
            <w:tcW w:w="1304" w:type="dxa"/>
          </w:tcPr>
          <w:p w:rsidR="006F1CFD" w:rsidRDefault="006F1CFD">
            <w:pPr>
              <w:pStyle w:val="ConsPlusNormal"/>
            </w:pPr>
          </w:p>
        </w:tc>
        <w:tc>
          <w:tcPr>
            <w:tcW w:w="1984" w:type="dxa"/>
          </w:tcPr>
          <w:p w:rsidR="006F1CFD" w:rsidRDefault="006F1CFD">
            <w:pPr>
              <w:pStyle w:val="ConsPlusNormal"/>
            </w:pPr>
          </w:p>
        </w:tc>
        <w:tc>
          <w:tcPr>
            <w:tcW w:w="1928" w:type="dxa"/>
          </w:tcPr>
          <w:p w:rsidR="006F1CFD" w:rsidRDefault="006F1CFD">
            <w:pPr>
              <w:pStyle w:val="ConsPlusNormal"/>
            </w:pPr>
          </w:p>
        </w:tc>
        <w:tc>
          <w:tcPr>
            <w:tcW w:w="2324" w:type="dxa"/>
          </w:tcPr>
          <w:p w:rsidR="006F1CFD" w:rsidRDefault="006F1CFD">
            <w:pPr>
              <w:pStyle w:val="ConsPlusNormal"/>
            </w:pP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nformat"/>
        <w:jc w:val="both"/>
      </w:pPr>
      <w:r>
        <w:t>Глава муниципального образования</w:t>
      </w:r>
    </w:p>
    <w:p w:rsidR="006F1CFD" w:rsidRDefault="006F1CFD">
      <w:pPr>
        <w:pStyle w:val="ConsPlusNonformat"/>
        <w:jc w:val="both"/>
      </w:pPr>
      <w:r>
        <w:t>Московской области ____________/______________________</w:t>
      </w:r>
    </w:p>
    <w:p w:rsidR="006F1CFD" w:rsidRDefault="006F1CFD">
      <w:pPr>
        <w:pStyle w:val="ConsPlusNonformat"/>
        <w:jc w:val="both"/>
      </w:pPr>
      <w:r>
        <w:t xml:space="preserve">                     (подпись)   (фамилия и инициалы)</w:t>
      </w:r>
    </w:p>
    <w:p w:rsidR="006F1CFD" w:rsidRDefault="006F1CFD">
      <w:pPr>
        <w:pStyle w:val="ConsPlusNonformat"/>
        <w:jc w:val="both"/>
      </w:pPr>
    </w:p>
    <w:p w:rsidR="006F1CFD" w:rsidRDefault="006F1CFD">
      <w:pPr>
        <w:pStyle w:val="ConsPlusNonformat"/>
        <w:jc w:val="both"/>
      </w:pPr>
      <w:r>
        <w:t>Руководитель финансового органа ____________/______________________</w:t>
      </w:r>
    </w:p>
    <w:p w:rsidR="006F1CFD" w:rsidRDefault="006F1CFD">
      <w:pPr>
        <w:pStyle w:val="ConsPlusNonformat"/>
        <w:jc w:val="both"/>
      </w:pPr>
      <w:r>
        <w:t xml:space="preserve">                                  (подпись)   (фамилия и инициалы)</w:t>
      </w:r>
    </w:p>
    <w:p w:rsidR="006F1CFD" w:rsidRDefault="006F1CFD">
      <w:pPr>
        <w:pStyle w:val="ConsPlusNonformat"/>
        <w:jc w:val="both"/>
      </w:pPr>
      <w:r>
        <w:t>Гербовая печать</w:t>
      </w:r>
    </w:p>
    <w:p w:rsidR="006F1CFD" w:rsidRDefault="006F1CFD">
      <w:pPr>
        <w:pStyle w:val="ConsPlusNonformat"/>
        <w:jc w:val="both"/>
      </w:pPr>
      <w:r>
        <w:t>"___" ___________ 20__ г.</w:t>
      </w:r>
    </w:p>
    <w:p w:rsidR="006F1CFD" w:rsidRDefault="006F1CFD">
      <w:pPr>
        <w:pStyle w:val="ConsPlusNonformat"/>
        <w:jc w:val="both"/>
      </w:pPr>
    </w:p>
    <w:p w:rsidR="006F1CFD" w:rsidRDefault="006F1CFD">
      <w:pPr>
        <w:pStyle w:val="ConsPlusNonformat"/>
        <w:jc w:val="both"/>
      </w:pPr>
      <w:r>
        <w:t>Исполнитель: _____________/______________________/_________________________</w:t>
      </w:r>
    </w:p>
    <w:p w:rsidR="006F1CFD" w:rsidRDefault="006F1CFD">
      <w:pPr>
        <w:pStyle w:val="ConsPlusNonformat"/>
        <w:jc w:val="both"/>
      </w:pPr>
      <w:r>
        <w:t xml:space="preserve">              (должность)   (фамилия и инициалы)          (телефон)</w:t>
      </w:r>
    </w:p>
    <w:p w:rsidR="006F1CFD" w:rsidRDefault="006F1CFD">
      <w:pPr>
        <w:pStyle w:val="ConsPlusNormal"/>
        <w:jc w:val="both"/>
      </w:pPr>
    </w:p>
    <w:p w:rsidR="006F1CFD" w:rsidRDefault="006F1CFD">
      <w:pPr>
        <w:pStyle w:val="ConsPlusNormal"/>
        <w:ind w:firstLine="540"/>
        <w:jc w:val="both"/>
      </w:pPr>
      <w:r>
        <w:t>Примечание:</w:t>
      </w:r>
    </w:p>
    <w:p w:rsidR="006F1CFD" w:rsidRDefault="006F1CFD">
      <w:pPr>
        <w:pStyle w:val="ConsPlusNormal"/>
        <w:ind w:firstLine="540"/>
        <w:jc w:val="both"/>
      </w:pPr>
      <w:r>
        <w:t>Периодичность представления отчета: квартальная, годовая.</w:t>
      </w:r>
    </w:p>
    <w:p w:rsidR="006F1CFD" w:rsidRDefault="006F1CFD">
      <w:pPr>
        <w:pStyle w:val="ConsPlusNormal"/>
        <w:ind w:firstLine="540"/>
        <w:jc w:val="both"/>
      </w:pPr>
      <w:r>
        <w:t>Сроки представления квартального отчета: до 5 числа месяца, следующего за отчетным периодом.</w:t>
      </w:r>
    </w:p>
    <w:p w:rsidR="006F1CFD" w:rsidRDefault="006F1CFD">
      <w:pPr>
        <w:pStyle w:val="ConsPlusNormal"/>
        <w:ind w:firstLine="540"/>
        <w:jc w:val="both"/>
      </w:pPr>
      <w:r>
        <w:t>Сроки представления годового отчета: до 10 января года, следующего за отчетным.</w:t>
      </w:r>
    </w:p>
    <w:p w:rsidR="006F1CFD" w:rsidRDefault="006F1CFD">
      <w:pPr>
        <w:pStyle w:val="ConsPlusNormal"/>
        <w:ind w:firstLine="540"/>
        <w:jc w:val="both"/>
      </w:pPr>
      <w:r>
        <w:t>Заполняется нарастающим итогом на отчетную дату.</w:t>
      </w:r>
    </w:p>
    <w:p w:rsidR="006F1CFD" w:rsidRDefault="006F1CFD">
      <w:pPr>
        <w:pStyle w:val="ConsPlusNormal"/>
        <w:ind w:firstLine="540"/>
        <w:jc w:val="both"/>
      </w:pPr>
      <w:r>
        <w:t>Числовые значения отчетных показателей необходимо указать с двумя знаками после разделителя целой и дробной частей.</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5</w:t>
      </w:r>
    </w:p>
    <w:p w:rsidR="006F1CFD" w:rsidRDefault="006F1CFD">
      <w:pPr>
        <w:pStyle w:val="ConsPlusNormal"/>
        <w:jc w:val="right"/>
      </w:pPr>
      <w:r>
        <w:t>к Порядку предоставления</w:t>
      </w:r>
    </w:p>
    <w:p w:rsidR="006F1CFD" w:rsidRDefault="006F1CFD">
      <w:pPr>
        <w:pStyle w:val="ConsPlusNormal"/>
        <w:jc w:val="right"/>
      </w:pPr>
      <w:r>
        <w:t>и расходования, критериям отбора</w:t>
      </w:r>
    </w:p>
    <w:p w:rsidR="006F1CFD" w:rsidRDefault="006F1CFD">
      <w:pPr>
        <w:pStyle w:val="ConsPlusNormal"/>
        <w:jc w:val="right"/>
      </w:pPr>
      <w:r>
        <w:t>муниципальных образований Московской</w:t>
      </w:r>
    </w:p>
    <w:p w:rsidR="006F1CFD" w:rsidRDefault="006F1CFD">
      <w:pPr>
        <w:pStyle w:val="ConsPlusNormal"/>
        <w:jc w:val="right"/>
      </w:pPr>
      <w:r>
        <w:t>области и методике расчета субсидий,</w:t>
      </w:r>
    </w:p>
    <w:p w:rsidR="006F1CFD" w:rsidRDefault="006F1CFD">
      <w:pPr>
        <w:pStyle w:val="ConsPlusNormal"/>
        <w:jc w:val="right"/>
      </w:pPr>
      <w:r>
        <w:t>предоставляемых из бюджета Московской</w:t>
      </w:r>
    </w:p>
    <w:p w:rsidR="006F1CFD" w:rsidRDefault="006F1CFD">
      <w:pPr>
        <w:pStyle w:val="ConsPlusNormal"/>
        <w:jc w:val="right"/>
      </w:pPr>
      <w:r>
        <w:t>области бюджетам муниципальных</w:t>
      </w:r>
    </w:p>
    <w:p w:rsidR="006F1CFD" w:rsidRDefault="006F1CFD">
      <w:pPr>
        <w:pStyle w:val="ConsPlusNormal"/>
        <w:jc w:val="right"/>
      </w:pPr>
      <w:r>
        <w:t>образований Московской области</w:t>
      </w:r>
    </w:p>
    <w:p w:rsidR="006F1CFD" w:rsidRDefault="006F1CFD">
      <w:pPr>
        <w:pStyle w:val="ConsPlusNormal"/>
        <w:jc w:val="right"/>
      </w:pPr>
      <w:r>
        <w:t>за счет средств федерального бюджета</w:t>
      </w:r>
    </w:p>
    <w:p w:rsidR="006F1CFD" w:rsidRDefault="006F1CFD">
      <w:pPr>
        <w:pStyle w:val="ConsPlusNormal"/>
        <w:jc w:val="right"/>
      </w:pPr>
      <w:r>
        <w:t>и бюджета Московской области</w:t>
      </w:r>
    </w:p>
    <w:p w:rsidR="006F1CFD" w:rsidRDefault="006F1CFD">
      <w:pPr>
        <w:pStyle w:val="ConsPlusNormal"/>
        <w:jc w:val="right"/>
      </w:pPr>
      <w:r>
        <w:t>на поддержку государственных программ</w:t>
      </w:r>
    </w:p>
    <w:p w:rsidR="006F1CFD" w:rsidRDefault="006F1CFD">
      <w:pPr>
        <w:pStyle w:val="ConsPlusNormal"/>
        <w:jc w:val="right"/>
      </w:pPr>
      <w:r>
        <w:t>субъектов Российской Федерации</w:t>
      </w:r>
    </w:p>
    <w:p w:rsidR="006F1CFD" w:rsidRDefault="006F1CFD">
      <w:pPr>
        <w:pStyle w:val="ConsPlusNormal"/>
        <w:jc w:val="right"/>
      </w:pPr>
      <w:r>
        <w:t>и муниципальных программ формирования</w:t>
      </w:r>
    </w:p>
    <w:p w:rsidR="006F1CFD" w:rsidRDefault="006F1CFD">
      <w:pPr>
        <w:pStyle w:val="ConsPlusNormal"/>
        <w:jc w:val="right"/>
      </w:pPr>
      <w:r>
        <w:t>современной городской среды за счет</w:t>
      </w:r>
    </w:p>
    <w:p w:rsidR="006F1CFD" w:rsidRDefault="006F1CFD">
      <w:pPr>
        <w:pStyle w:val="ConsPlusNormal"/>
        <w:jc w:val="right"/>
      </w:pPr>
      <w:r>
        <w:t>средств резервного фонда</w:t>
      </w:r>
    </w:p>
    <w:p w:rsidR="006F1CFD" w:rsidRDefault="006F1CFD">
      <w:pPr>
        <w:pStyle w:val="ConsPlusNormal"/>
        <w:jc w:val="right"/>
      </w:pPr>
      <w:r>
        <w:t>Правительства Российской Федерации,</w:t>
      </w:r>
    </w:p>
    <w:p w:rsidR="006F1CFD" w:rsidRDefault="006F1CFD">
      <w:pPr>
        <w:pStyle w:val="ConsPlusNormal"/>
        <w:jc w:val="right"/>
      </w:pPr>
      <w:r>
        <w:t>и распределению указанных субсидий</w:t>
      </w:r>
    </w:p>
    <w:p w:rsidR="006F1CFD" w:rsidRDefault="006F1CFD">
      <w:pPr>
        <w:pStyle w:val="ConsPlusNormal"/>
        <w:jc w:val="right"/>
      </w:pPr>
      <w:r>
        <w:t>между муниципальными образованиями</w:t>
      </w:r>
    </w:p>
    <w:p w:rsidR="006F1CFD" w:rsidRDefault="006F1CFD">
      <w:pPr>
        <w:pStyle w:val="ConsPlusNormal"/>
        <w:jc w:val="right"/>
      </w:pPr>
      <w:r>
        <w:t>Московской области в 2017 году</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100" w:name="P11807"/>
      <w:bookmarkEnd w:id="100"/>
      <w:r>
        <w:t>Сводный отчет об использовании субсидий, предоставленных</w:t>
      </w:r>
    </w:p>
    <w:p w:rsidR="006F1CFD" w:rsidRDefault="006F1CFD">
      <w:pPr>
        <w:pStyle w:val="ConsPlusNormal"/>
        <w:jc w:val="center"/>
      </w:pPr>
      <w:r>
        <w:t>в ____ году из бюджета Московской области бюджетам</w:t>
      </w:r>
    </w:p>
    <w:p w:rsidR="006F1CFD" w:rsidRDefault="006F1CFD">
      <w:pPr>
        <w:pStyle w:val="ConsPlusNormal"/>
        <w:jc w:val="center"/>
      </w:pPr>
      <w:r>
        <w:t>муниципальных образований Московской области на поддержку</w:t>
      </w:r>
    </w:p>
    <w:p w:rsidR="006F1CFD" w:rsidRDefault="006F1CFD">
      <w:pPr>
        <w:pStyle w:val="ConsPlusNormal"/>
        <w:jc w:val="center"/>
      </w:pPr>
      <w:r>
        <w:t>государственных программ субъектов Российской Федерации</w:t>
      </w:r>
    </w:p>
    <w:p w:rsidR="006F1CFD" w:rsidRDefault="006F1CFD">
      <w:pPr>
        <w:pStyle w:val="ConsPlusNormal"/>
        <w:jc w:val="center"/>
      </w:pPr>
      <w:r>
        <w:t>и муниципальных программ формирования современной городской</w:t>
      </w:r>
    </w:p>
    <w:p w:rsidR="006F1CFD" w:rsidRDefault="006F1CFD">
      <w:pPr>
        <w:pStyle w:val="ConsPlusNormal"/>
        <w:jc w:val="center"/>
      </w:pPr>
      <w:r>
        <w:t>среды за счет средств резервного фонда Правительства</w:t>
      </w:r>
    </w:p>
    <w:p w:rsidR="006F1CFD" w:rsidRDefault="006F1CFD">
      <w:pPr>
        <w:pStyle w:val="ConsPlusNormal"/>
        <w:jc w:val="center"/>
      </w:pPr>
      <w:r>
        <w:t>Российской Федерации в части создания новых и (или)</w:t>
      </w:r>
    </w:p>
    <w:p w:rsidR="006F1CFD" w:rsidRDefault="006F1CFD">
      <w:pPr>
        <w:pStyle w:val="ConsPlusNormal"/>
        <w:jc w:val="center"/>
      </w:pPr>
      <w:r>
        <w:lastRenderedPageBreak/>
        <w:t>благоустройства существующих парков культуры и отдыха</w:t>
      </w:r>
    </w:p>
    <w:p w:rsidR="006F1CFD" w:rsidRDefault="006F1CFD">
      <w:pPr>
        <w:pStyle w:val="ConsPlusNormal"/>
        <w:jc w:val="center"/>
      </w:pPr>
      <w:r>
        <w:t>за _______________ г.</w:t>
      </w:r>
    </w:p>
    <w:p w:rsidR="006F1CFD" w:rsidRDefault="006F1CFD">
      <w:pPr>
        <w:pStyle w:val="ConsPlusNormal"/>
        <w:jc w:val="both"/>
      </w:pPr>
    </w:p>
    <w:p w:rsidR="006F1CFD" w:rsidRDefault="006F1CFD">
      <w:pPr>
        <w:pStyle w:val="ConsPlusNormal"/>
        <w:jc w:val="right"/>
      </w:pPr>
      <w:r>
        <w:t>тыс. руб.</w:t>
      </w:r>
    </w:p>
    <w:p w:rsidR="006F1CFD" w:rsidRDefault="006F1CFD">
      <w:pPr>
        <w:sectPr w:rsidR="006F1CF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098"/>
        <w:gridCol w:w="1644"/>
        <w:gridCol w:w="1020"/>
        <w:gridCol w:w="1701"/>
        <w:gridCol w:w="1757"/>
        <w:gridCol w:w="1757"/>
        <w:gridCol w:w="1644"/>
        <w:gridCol w:w="1304"/>
        <w:gridCol w:w="1984"/>
        <w:gridCol w:w="1474"/>
        <w:gridCol w:w="1701"/>
        <w:gridCol w:w="1871"/>
        <w:gridCol w:w="1587"/>
        <w:gridCol w:w="2098"/>
        <w:gridCol w:w="1587"/>
        <w:gridCol w:w="1587"/>
      </w:tblGrid>
      <w:tr w:rsidR="006F1CFD">
        <w:tc>
          <w:tcPr>
            <w:tcW w:w="850" w:type="dxa"/>
            <w:vMerge w:val="restart"/>
          </w:tcPr>
          <w:p w:rsidR="006F1CFD" w:rsidRDefault="006F1CFD">
            <w:pPr>
              <w:pStyle w:val="ConsPlusNormal"/>
              <w:jc w:val="center"/>
            </w:pPr>
            <w:r>
              <w:lastRenderedPageBreak/>
              <w:t>N п/п</w:t>
            </w:r>
          </w:p>
        </w:tc>
        <w:tc>
          <w:tcPr>
            <w:tcW w:w="2098" w:type="dxa"/>
            <w:vMerge w:val="restart"/>
          </w:tcPr>
          <w:p w:rsidR="006F1CFD" w:rsidRDefault="006F1CFD">
            <w:pPr>
              <w:pStyle w:val="ConsPlusNormal"/>
              <w:jc w:val="center"/>
            </w:pPr>
            <w:r>
              <w:t>Наименование муниципального образования Московской области</w:t>
            </w:r>
          </w:p>
        </w:tc>
        <w:tc>
          <w:tcPr>
            <w:tcW w:w="1644" w:type="dxa"/>
            <w:vMerge w:val="restart"/>
          </w:tcPr>
          <w:p w:rsidR="006F1CFD" w:rsidRDefault="006F1CFD">
            <w:pPr>
              <w:pStyle w:val="ConsPlusNormal"/>
              <w:jc w:val="center"/>
            </w:pPr>
            <w:r>
              <w:t>Наименование объектов, видов работ</w:t>
            </w:r>
          </w:p>
        </w:tc>
        <w:tc>
          <w:tcPr>
            <w:tcW w:w="1020" w:type="dxa"/>
            <w:vMerge w:val="restart"/>
          </w:tcPr>
          <w:p w:rsidR="006F1CFD" w:rsidRDefault="006F1CFD">
            <w:pPr>
              <w:pStyle w:val="ConsPlusNormal"/>
              <w:jc w:val="center"/>
            </w:pPr>
            <w:r>
              <w:t>Всего</w:t>
            </w:r>
          </w:p>
        </w:tc>
        <w:tc>
          <w:tcPr>
            <w:tcW w:w="5215" w:type="dxa"/>
            <w:gridSpan w:val="3"/>
          </w:tcPr>
          <w:p w:rsidR="006F1CFD" w:rsidRDefault="006F1CFD">
            <w:pPr>
              <w:pStyle w:val="ConsPlusNormal"/>
              <w:jc w:val="center"/>
            </w:pPr>
            <w:r>
              <w:t>в том числе за счет:</w:t>
            </w:r>
          </w:p>
        </w:tc>
        <w:tc>
          <w:tcPr>
            <w:tcW w:w="1644" w:type="dxa"/>
            <w:vMerge w:val="restart"/>
          </w:tcPr>
          <w:p w:rsidR="006F1CFD" w:rsidRDefault="006F1CFD">
            <w:pPr>
              <w:pStyle w:val="ConsPlusNormal"/>
              <w:jc w:val="center"/>
            </w:pPr>
            <w:r>
              <w:t>Поступило субсидий из федерального бюджета с начала года</w:t>
            </w:r>
          </w:p>
        </w:tc>
        <w:tc>
          <w:tcPr>
            <w:tcW w:w="1304" w:type="dxa"/>
            <w:vMerge w:val="restart"/>
          </w:tcPr>
          <w:p w:rsidR="006F1CFD" w:rsidRDefault="006F1CFD">
            <w:pPr>
              <w:pStyle w:val="ConsPlusNormal"/>
              <w:jc w:val="center"/>
            </w:pPr>
            <w:r>
              <w:t>Поступило субсидий из бюджета Московской области с начала года</w:t>
            </w:r>
          </w:p>
        </w:tc>
        <w:tc>
          <w:tcPr>
            <w:tcW w:w="1984" w:type="dxa"/>
            <w:vMerge w:val="restart"/>
          </w:tcPr>
          <w:p w:rsidR="006F1CFD" w:rsidRDefault="006F1CFD">
            <w:pPr>
              <w:pStyle w:val="ConsPlusNormal"/>
              <w:jc w:val="center"/>
            </w:pPr>
            <w:r>
              <w:t>Утвержденная сметная стоимость в текущих ценах в соответствии с заключением государственной экспертизы</w:t>
            </w:r>
          </w:p>
        </w:tc>
        <w:tc>
          <w:tcPr>
            <w:tcW w:w="1474" w:type="dxa"/>
            <w:vMerge w:val="restart"/>
          </w:tcPr>
          <w:p w:rsidR="006F1CFD" w:rsidRDefault="006F1CFD">
            <w:pPr>
              <w:pStyle w:val="ConsPlusNormal"/>
              <w:jc w:val="center"/>
            </w:pPr>
            <w:r>
              <w:t>Стоимость согласно муниципальному контракту</w:t>
            </w:r>
          </w:p>
        </w:tc>
        <w:tc>
          <w:tcPr>
            <w:tcW w:w="1701" w:type="dxa"/>
            <w:vMerge w:val="restart"/>
          </w:tcPr>
          <w:p w:rsidR="006F1CFD" w:rsidRDefault="006F1CFD">
            <w:pPr>
              <w:pStyle w:val="ConsPlusNormal"/>
              <w:jc w:val="center"/>
            </w:pPr>
            <w:r>
              <w:t>Стоимость выполненных работ и затрат</w:t>
            </w:r>
          </w:p>
        </w:tc>
        <w:tc>
          <w:tcPr>
            <w:tcW w:w="5556" w:type="dxa"/>
            <w:gridSpan w:val="3"/>
          </w:tcPr>
          <w:p w:rsidR="006F1CFD" w:rsidRDefault="006F1CFD">
            <w:pPr>
              <w:pStyle w:val="ConsPlusNormal"/>
              <w:jc w:val="center"/>
            </w:pPr>
            <w:r>
              <w:t>Кассовые расходы с начала года</w:t>
            </w:r>
          </w:p>
        </w:tc>
        <w:tc>
          <w:tcPr>
            <w:tcW w:w="1587" w:type="dxa"/>
            <w:vMerge w:val="restart"/>
          </w:tcPr>
          <w:p w:rsidR="006F1CFD" w:rsidRDefault="006F1CFD">
            <w:pPr>
              <w:pStyle w:val="ConsPlusNormal"/>
              <w:jc w:val="center"/>
            </w:pPr>
            <w:r>
              <w:t>Остаток неиспользованных средств субсидии из бюджета Московской области на отчетную дату</w:t>
            </w:r>
          </w:p>
        </w:tc>
        <w:tc>
          <w:tcPr>
            <w:tcW w:w="1587" w:type="dxa"/>
            <w:vMerge w:val="restart"/>
          </w:tcPr>
          <w:p w:rsidR="006F1CFD" w:rsidRDefault="006F1CFD">
            <w:pPr>
              <w:pStyle w:val="ConsPlusNormal"/>
              <w:jc w:val="center"/>
            </w:pPr>
            <w:r>
              <w:t>Остаток неиспользованных средств субсидии из бюджета Московской области на отчетную дату</w:t>
            </w:r>
          </w:p>
        </w:tc>
      </w:tr>
      <w:tr w:rsidR="006F1CFD">
        <w:tc>
          <w:tcPr>
            <w:tcW w:w="850" w:type="dxa"/>
            <w:vMerge/>
          </w:tcPr>
          <w:p w:rsidR="006F1CFD" w:rsidRDefault="006F1CFD"/>
        </w:tc>
        <w:tc>
          <w:tcPr>
            <w:tcW w:w="2098" w:type="dxa"/>
            <w:vMerge/>
          </w:tcPr>
          <w:p w:rsidR="006F1CFD" w:rsidRDefault="006F1CFD"/>
        </w:tc>
        <w:tc>
          <w:tcPr>
            <w:tcW w:w="1644" w:type="dxa"/>
            <w:vMerge/>
          </w:tcPr>
          <w:p w:rsidR="006F1CFD" w:rsidRDefault="006F1CFD"/>
        </w:tc>
        <w:tc>
          <w:tcPr>
            <w:tcW w:w="1020" w:type="dxa"/>
            <w:vMerge/>
          </w:tcPr>
          <w:p w:rsidR="006F1CFD" w:rsidRDefault="006F1CFD"/>
        </w:tc>
        <w:tc>
          <w:tcPr>
            <w:tcW w:w="1701" w:type="dxa"/>
          </w:tcPr>
          <w:p w:rsidR="006F1CFD" w:rsidRDefault="006F1CFD">
            <w:pPr>
              <w:pStyle w:val="ConsPlusNormal"/>
              <w:jc w:val="center"/>
            </w:pPr>
            <w:r>
              <w:t>субсидии из федерального бюджета</w:t>
            </w:r>
          </w:p>
        </w:tc>
        <w:tc>
          <w:tcPr>
            <w:tcW w:w="1757" w:type="dxa"/>
          </w:tcPr>
          <w:p w:rsidR="006F1CFD" w:rsidRDefault="006F1CFD">
            <w:pPr>
              <w:pStyle w:val="ConsPlusNormal"/>
              <w:jc w:val="center"/>
            </w:pPr>
            <w:r>
              <w:t>субсидии из бюджета Московской области</w:t>
            </w:r>
          </w:p>
        </w:tc>
        <w:tc>
          <w:tcPr>
            <w:tcW w:w="1757" w:type="dxa"/>
          </w:tcPr>
          <w:p w:rsidR="006F1CFD" w:rsidRDefault="006F1CFD">
            <w:pPr>
              <w:pStyle w:val="ConsPlusNormal"/>
              <w:jc w:val="center"/>
            </w:pPr>
            <w:r>
              <w:t>средств бюджетов муниципальных образований Московской области</w:t>
            </w:r>
          </w:p>
        </w:tc>
        <w:tc>
          <w:tcPr>
            <w:tcW w:w="1644" w:type="dxa"/>
            <w:vMerge/>
          </w:tcPr>
          <w:p w:rsidR="006F1CFD" w:rsidRDefault="006F1CFD"/>
        </w:tc>
        <w:tc>
          <w:tcPr>
            <w:tcW w:w="1304" w:type="dxa"/>
            <w:vMerge/>
          </w:tcPr>
          <w:p w:rsidR="006F1CFD" w:rsidRDefault="006F1CFD"/>
        </w:tc>
        <w:tc>
          <w:tcPr>
            <w:tcW w:w="1984" w:type="dxa"/>
            <w:vMerge/>
          </w:tcPr>
          <w:p w:rsidR="006F1CFD" w:rsidRDefault="006F1CFD"/>
        </w:tc>
        <w:tc>
          <w:tcPr>
            <w:tcW w:w="1474" w:type="dxa"/>
            <w:vMerge/>
          </w:tcPr>
          <w:p w:rsidR="006F1CFD" w:rsidRDefault="006F1CFD"/>
        </w:tc>
        <w:tc>
          <w:tcPr>
            <w:tcW w:w="1701" w:type="dxa"/>
            <w:vMerge/>
          </w:tcPr>
          <w:p w:rsidR="006F1CFD" w:rsidRDefault="006F1CFD"/>
        </w:tc>
        <w:tc>
          <w:tcPr>
            <w:tcW w:w="1871" w:type="dxa"/>
          </w:tcPr>
          <w:p w:rsidR="006F1CFD" w:rsidRDefault="006F1CFD">
            <w:pPr>
              <w:pStyle w:val="ConsPlusNormal"/>
              <w:jc w:val="center"/>
            </w:pPr>
            <w:r>
              <w:t>За счет средств федерального бюджета</w:t>
            </w:r>
          </w:p>
        </w:tc>
        <w:tc>
          <w:tcPr>
            <w:tcW w:w="1587" w:type="dxa"/>
          </w:tcPr>
          <w:p w:rsidR="006F1CFD" w:rsidRDefault="006F1CFD">
            <w:pPr>
              <w:pStyle w:val="ConsPlusNormal"/>
              <w:jc w:val="center"/>
            </w:pPr>
            <w:r>
              <w:t>За счет средств бюджета Московской области</w:t>
            </w:r>
          </w:p>
        </w:tc>
        <w:tc>
          <w:tcPr>
            <w:tcW w:w="2098" w:type="dxa"/>
          </w:tcPr>
          <w:p w:rsidR="006F1CFD" w:rsidRDefault="006F1CFD">
            <w:pPr>
              <w:pStyle w:val="ConsPlusNormal"/>
              <w:jc w:val="center"/>
            </w:pPr>
            <w:r>
              <w:t>За счет средств бюджета муниципального образования Московской области</w:t>
            </w:r>
          </w:p>
        </w:tc>
        <w:tc>
          <w:tcPr>
            <w:tcW w:w="1587" w:type="dxa"/>
            <w:vMerge/>
          </w:tcPr>
          <w:p w:rsidR="006F1CFD" w:rsidRDefault="006F1CFD"/>
        </w:tc>
        <w:tc>
          <w:tcPr>
            <w:tcW w:w="1587" w:type="dxa"/>
            <w:vMerge/>
          </w:tcPr>
          <w:p w:rsidR="006F1CFD" w:rsidRDefault="006F1CFD"/>
        </w:tc>
      </w:tr>
      <w:tr w:rsidR="006F1CFD">
        <w:tc>
          <w:tcPr>
            <w:tcW w:w="850" w:type="dxa"/>
          </w:tcPr>
          <w:p w:rsidR="006F1CFD" w:rsidRDefault="006F1CFD">
            <w:pPr>
              <w:pStyle w:val="ConsPlusNormal"/>
              <w:jc w:val="center"/>
            </w:pPr>
            <w:r>
              <w:t>1</w:t>
            </w:r>
          </w:p>
        </w:tc>
        <w:tc>
          <w:tcPr>
            <w:tcW w:w="2098" w:type="dxa"/>
          </w:tcPr>
          <w:p w:rsidR="006F1CFD" w:rsidRDefault="006F1CFD">
            <w:pPr>
              <w:pStyle w:val="ConsPlusNormal"/>
              <w:jc w:val="center"/>
            </w:pPr>
            <w:r>
              <w:t>2</w:t>
            </w:r>
          </w:p>
        </w:tc>
        <w:tc>
          <w:tcPr>
            <w:tcW w:w="1644" w:type="dxa"/>
          </w:tcPr>
          <w:p w:rsidR="006F1CFD" w:rsidRDefault="006F1CFD">
            <w:pPr>
              <w:pStyle w:val="ConsPlusNormal"/>
              <w:jc w:val="center"/>
            </w:pPr>
            <w:r>
              <w:t>3</w:t>
            </w:r>
          </w:p>
        </w:tc>
        <w:tc>
          <w:tcPr>
            <w:tcW w:w="1020" w:type="dxa"/>
          </w:tcPr>
          <w:p w:rsidR="006F1CFD" w:rsidRDefault="006F1CFD">
            <w:pPr>
              <w:pStyle w:val="ConsPlusNormal"/>
              <w:jc w:val="center"/>
            </w:pPr>
            <w:r>
              <w:t>4</w:t>
            </w:r>
          </w:p>
        </w:tc>
        <w:tc>
          <w:tcPr>
            <w:tcW w:w="1701" w:type="dxa"/>
          </w:tcPr>
          <w:p w:rsidR="006F1CFD" w:rsidRDefault="006F1CFD">
            <w:pPr>
              <w:pStyle w:val="ConsPlusNormal"/>
              <w:jc w:val="center"/>
            </w:pPr>
            <w:r>
              <w:t>5</w:t>
            </w:r>
          </w:p>
        </w:tc>
        <w:tc>
          <w:tcPr>
            <w:tcW w:w="1757" w:type="dxa"/>
          </w:tcPr>
          <w:p w:rsidR="006F1CFD" w:rsidRDefault="006F1CFD">
            <w:pPr>
              <w:pStyle w:val="ConsPlusNormal"/>
              <w:jc w:val="center"/>
            </w:pPr>
            <w:r>
              <w:t>6</w:t>
            </w:r>
          </w:p>
        </w:tc>
        <w:tc>
          <w:tcPr>
            <w:tcW w:w="1757" w:type="dxa"/>
          </w:tcPr>
          <w:p w:rsidR="006F1CFD" w:rsidRDefault="006F1CFD">
            <w:pPr>
              <w:pStyle w:val="ConsPlusNormal"/>
              <w:jc w:val="center"/>
            </w:pPr>
            <w:r>
              <w:t>7</w:t>
            </w:r>
          </w:p>
        </w:tc>
        <w:tc>
          <w:tcPr>
            <w:tcW w:w="1644" w:type="dxa"/>
          </w:tcPr>
          <w:p w:rsidR="006F1CFD" w:rsidRDefault="006F1CFD">
            <w:pPr>
              <w:pStyle w:val="ConsPlusNormal"/>
              <w:jc w:val="center"/>
            </w:pPr>
            <w:r>
              <w:t>8</w:t>
            </w:r>
          </w:p>
        </w:tc>
        <w:tc>
          <w:tcPr>
            <w:tcW w:w="1304" w:type="dxa"/>
          </w:tcPr>
          <w:p w:rsidR="006F1CFD" w:rsidRDefault="006F1CFD">
            <w:pPr>
              <w:pStyle w:val="ConsPlusNormal"/>
              <w:jc w:val="center"/>
            </w:pPr>
            <w:r>
              <w:t>9</w:t>
            </w:r>
          </w:p>
        </w:tc>
        <w:tc>
          <w:tcPr>
            <w:tcW w:w="1984" w:type="dxa"/>
          </w:tcPr>
          <w:p w:rsidR="006F1CFD" w:rsidRDefault="006F1CFD">
            <w:pPr>
              <w:pStyle w:val="ConsPlusNormal"/>
              <w:jc w:val="center"/>
            </w:pPr>
            <w:r>
              <w:t>10</w:t>
            </w:r>
          </w:p>
        </w:tc>
        <w:tc>
          <w:tcPr>
            <w:tcW w:w="1474" w:type="dxa"/>
          </w:tcPr>
          <w:p w:rsidR="006F1CFD" w:rsidRDefault="006F1CFD">
            <w:pPr>
              <w:pStyle w:val="ConsPlusNormal"/>
              <w:jc w:val="center"/>
            </w:pPr>
            <w:r>
              <w:t>11</w:t>
            </w:r>
          </w:p>
        </w:tc>
        <w:tc>
          <w:tcPr>
            <w:tcW w:w="1701" w:type="dxa"/>
          </w:tcPr>
          <w:p w:rsidR="006F1CFD" w:rsidRDefault="006F1CFD">
            <w:pPr>
              <w:pStyle w:val="ConsPlusNormal"/>
              <w:jc w:val="center"/>
            </w:pPr>
            <w:r>
              <w:t>12</w:t>
            </w:r>
          </w:p>
        </w:tc>
        <w:tc>
          <w:tcPr>
            <w:tcW w:w="1871" w:type="dxa"/>
          </w:tcPr>
          <w:p w:rsidR="006F1CFD" w:rsidRDefault="006F1CFD">
            <w:pPr>
              <w:pStyle w:val="ConsPlusNormal"/>
              <w:jc w:val="center"/>
            </w:pPr>
            <w:r>
              <w:t>13</w:t>
            </w:r>
          </w:p>
        </w:tc>
        <w:tc>
          <w:tcPr>
            <w:tcW w:w="1587" w:type="dxa"/>
          </w:tcPr>
          <w:p w:rsidR="006F1CFD" w:rsidRDefault="006F1CFD">
            <w:pPr>
              <w:pStyle w:val="ConsPlusNormal"/>
              <w:jc w:val="center"/>
            </w:pPr>
            <w:r>
              <w:t>14</w:t>
            </w:r>
          </w:p>
        </w:tc>
        <w:tc>
          <w:tcPr>
            <w:tcW w:w="2098" w:type="dxa"/>
          </w:tcPr>
          <w:p w:rsidR="006F1CFD" w:rsidRDefault="006F1CFD">
            <w:pPr>
              <w:pStyle w:val="ConsPlusNormal"/>
              <w:jc w:val="center"/>
            </w:pPr>
            <w:r>
              <w:t>15</w:t>
            </w:r>
          </w:p>
        </w:tc>
        <w:tc>
          <w:tcPr>
            <w:tcW w:w="1587" w:type="dxa"/>
          </w:tcPr>
          <w:p w:rsidR="006F1CFD" w:rsidRDefault="006F1CFD">
            <w:pPr>
              <w:pStyle w:val="ConsPlusNormal"/>
              <w:jc w:val="center"/>
            </w:pPr>
            <w:r>
              <w:t>16</w:t>
            </w:r>
          </w:p>
        </w:tc>
        <w:tc>
          <w:tcPr>
            <w:tcW w:w="1587" w:type="dxa"/>
          </w:tcPr>
          <w:p w:rsidR="006F1CFD" w:rsidRDefault="006F1CFD">
            <w:pPr>
              <w:pStyle w:val="ConsPlusNormal"/>
              <w:jc w:val="center"/>
            </w:pPr>
            <w:r>
              <w:t>17</w:t>
            </w:r>
          </w:p>
        </w:tc>
      </w:tr>
      <w:tr w:rsidR="006F1CFD">
        <w:tc>
          <w:tcPr>
            <w:tcW w:w="850" w:type="dxa"/>
          </w:tcPr>
          <w:p w:rsidR="006F1CFD" w:rsidRDefault="006F1CFD">
            <w:pPr>
              <w:pStyle w:val="ConsPlusNormal"/>
            </w:pPr>
          </w:p>
        </w:tc>
        <w:tc>
          <w:tcPr>
            <w:tcW w:w="2098" w:type="dxa"/>
          </w:tcPr>
          <w:p w:rsidR="006F1CFD" w:rsidRDefault="006F1CFD">
            <w:pPr>
              <w:pStyle w:val="ConsPlusNormal"/>
            </w:pPr>
          </w:p>
        </w:tc>
        <w:tc>
          <w:tcPr>
            <w:tcW w:w="1644" w:type="dxa"/>
          </w:tcPr>
          <w:p w:rsidR="006F1CFD" w:rsidRDefault="006F1CFD">
            <w:pPr>
              <w:pStyle w:val="ConsPlusNormal"/>
            </w:pPr>
          </w:p>
        </w:tc>
        <w:tc>
          <w:tcPr>
            <w:tcW w:w="1020" w:type="dxa"/>
          </w:tcPr>
          <w:p w:rsidR="006F1CFD" w:rsidRDefault="006F1CFD">
            <w:pPr>
              <w:pStyle w:val="ConsPlusNormal"/>
            </w:pPr>
          </w:p>
        </w:tc>
        <w:tc>
          <w:tcPr>
            <w:tcW w:w="1701" w:type="dxa"/>
          </w:tcPr>
          <w:p w:rsidR="006F1CFD" w:rsidRDefault="006F1CFD">
            <w:pPr>
              <w:pStyle w:val="ConsPlusNormal"/>
            </w:pPr>
          </w:p>
        </w:tc>
        <w:tc>
          <w:tcPr>
            <w:tcW w:w="1757" w:type="dxa"/>
          </w:tcPr>
          <w:p w:rsidR="006F1CFD" w:rsidRDefault="006F1CFD">
            <w:pPr>
              <w:pStyle w:val="ConsPlusNormal"/>
            </w:pPr>
          </w:p>
        </w:tc>
        <w:tc>
          <w:tcPr>
            <w:tcW w:w="1757" w:type="dxa"/>
          </w:tcPr>
          <w:p w:rsidR="006F1CFD" w:rsidRDefault="006F1CFD">
            <w:pPr>
              <w:pStyle w:val="ConsPlusNormal"/>
            </w:pPr>
          </w:p>
        </w:tc>
        <w:tc>
          <w:tcPr>
            <w:tcW w:w="1644" w:type="dxa"/>
          </w:tcPr>
          <w:p w:rsidR="006F1CFD" w:rsidRDefault="006F1CFD">
            <w:pPr>
              <w:pStyle w:val="ConsPlusNormal"/>
            </w:pPr>
          </w:p>
        </w:tc>
        <w:tc>
          <w:tcPr>
            <w:tcW w:w="1304" w:type="dxa"/>
          </w:tcPr>
          <w:p w:rsidR="006F1CFD" w:rsidRDefault="006F1CFD">
            <w:pPr>
              <w:pStyle w:val="ConsPlusNormal"/>
            </w:pPr>
          </w:p>
        </w:tc>
        <w:tc>
          <w:tcPr>
            <w:tcW w:w="1984" w:type="dxa"/>
          </w:tcPr>
          <w:p w:rsidR="006F1CFD" w:rsidRDefault="006F1CFD">
            <w:pPr>
              <w:pStyle w:val="ConsPlusNormal"/>
            </w:pPr>
          </w:p>
        </w:tc>
        <w:tc>
          <w:tcPr>
            <w:tcW w:w="1474" w:type="dxa"/>
          </w:tcPr>
          <w:p w:rsidR="006F1CFD" w:rsidRDefault="006F1CFD">
            <w:pPr>
              <w:pStyle w:val="ConsPlusNormal"/>
            </w:pPr>
          </w:p>
        </w:tc>
        <w:tc>
          <w:tcPr>
            <w:tcW w:w="1701" w:type="dxa"/>
          </w:tcPr>
          <w:p w:rsidR="006F1CFD" w:rsidRDefault="006F1CFD">
            <w:pPr>
              <w:pStyle w:val="ConsPlusNormal"/>
            </w:pPr>
          </w:p>
        </w:tc>
        <w:tc>
          <w:tcPr>
            <w:tcW w:w="1871" w:type="dxa"/>
          </w:tcPr>
          <w:p w:rsidR="006F1CFD" w:rsidRDefault="006F1CFD">
            <w:pPr>
              <w:pStyle w:val="ConsPlusNormal"/>
            </w:pPr>
          </w:p>
        </w:tc>
        <w:tc>
          <w:tcPr>
            <w:tcW w:w="1587" w:type="dxa"/>
          </w:tcPr>
          <w:p w:rsidR="006F1CFD" w:rsidRDefault="006F1CFD">
            <w:pPr>
              <w:pStyle w:val="ConsPlusNormal"/>
            </w:pPr>
          </w:p>
        </w:tc>
        <w:tc>
          <w:tcPr>
            <w:tcW w:w="2098" w:type="dxa"/>
          </w:tcPr>
          <w:p w:rsidR="006F1CFD" w:rsidRDefault="006F1CFD">
            <w:pPr>
              <w:pStyle w:val="ConsPlusNormal"/>
            </w:pPr>
          </w:p>
        </w:tc>
        <w:tc>
          <w:tcPr>
            <w:tcW w:w="1587" w:type="dxa"/>
          </w:tcPr>
          <w:p w:rsidR="006F1CFD" w:rsidRDefault="006F1CFD">
            <w:pPr>
              <w:pStyle w:val="ConsPlusNormal"/>
            </w:pPr>
          </w:p>
        </w:tc>
        <w:tc>
          <w:tcPr>
            <w:tcW w:w="1587" w:type="dxa"/>
          </w:tcPr>
          <w:p w:rsidR="006F1CFD" w:rsidRDefault="006F1CFD">
            <w:pPr>
              <w:pStyle w:val="ConsPlusNormal"/>
            </w:pPr>
          </w:p>
        </w:tc>
      </w:tr>
      <w:tr w:rsidR="006F1CFD">
        <w:tc>
          <w:tcPr>
            <w:tcW w:w="850" w:type="dxa"/>
          </w:tcPr>
          <w:p w:rsidR="006F1CFD" w:rsidRDefault="006F1CFD">
            <w:pPr>
              <w:pStyle w:val="ConsPlusNormal"/>
            </w:pPr>
          </w:p>
        </w:tc>
        <w:tc>
          <w:tcPr>
            <w:tcW w:w="2098" w:type="dxa"/>
          </w:tcPr>
          <w:p w:rsidR="006F1CFD" w:rsidRDefault="006F1CFD">
            <w:pPr>
              <w:pStyle w:val="ConsPlusNormal"/>
            </w:pPr>
            <w:r>
              <w:t>Итого:</w:t>
            </w:r>
          </w:p>
        </w:tc>
        <w:tc>
          <w:tcPr>
            <w:tcW w:w="1644" w:type="dxa"/>
          </w:tcPr>
          <w:p w:rsidR="006F1CFD" w:rsidRDefault="006F1CFD">
            <w:pPr>
              <w:pStyle w:val="ConsPlusNormal"/>
            </w:pPr>
          </w:p>
        </w:tc>
        <w:tc>
          <w:tcPr>
            <w:tcW w:w="1020" w:type="dxa"/>
          </w:tcPr>
          <w:p w:rsidR="006F1CFD" w:rsidRDefault="006F1CFD">
            <w:pPr>
              <w:pStyle w:val="ConsPlusNormal"/>
            </w:pPr>
          </w:p>
        </w:tc>
        <w:tc>
          <w:tcPr>
            <w:tcW w:w="1701" w:type="dxa"/>
          </w:tcPr>
          <w:p w:rsidR="006F1CFD" w:rsidRDefault="006F1CFD">
            <w:pPr>
              <w:pStyle w:val="ConsPlusNormal"/>
            </w:pPr>
          </w:p>
        </w:tc>
        <w:tc>
          <w:tcPr>
            <w:tcW w:w="1757" w:type="dxa"/>
          </w:tcPr>
          <w:p w:rsidR="006F1CFD" w:rsidRDefault="006F1CFD">
            <w:pPr>
              <w:pStyle w:val="ConsPlusNormal"/>
            </w:pPr>
          </w:p>
        </w:tc>
        <w:tc>
          <w:tcPr>
            <w:tcW w:w="1757" w:type="dxa"/>
          </w:tcPr>
          <w:p w:rsidR="006F1CFD" w:rsidRDefault="006F1CFD">
            <w:pPr>
              <w:pStyle w:val="ConsPlusNormal"/>
            </w:pPr>
          </w:p>
        </w:tc>
        <w:tc>
          <w:tcPr>
            <w:tcW w:w="1644" w:type="dxa"/>
          </w:tcPr>
          <w:p w:rsidR="006F1CFD" w:rsidRDefault="006F1CFD">
            <w:pPr>
              <w:pStyle w:val="ConsPlusNormal"/>
            </w:pPr>
          </w:p>
        </w:tc>
        <w:tc>
          <w:tcPr>
            <w:tcW w:w="1304" w:type="dxa"/>
          </w:tcPr>
          <w:p w:rsidR="006F1CFD" w:rsidRDefault="006F1CFD">
            <w:pPr>
              <w:pStyle w:val="ConsPlusNormal"/>
            </w:pPr>
          </w:p>
        </w:tc>
        <w:tc>
          <w:tcPr>
            <w:tcW w:w="1984" w:type="dxa"/>
          </w:tcPr>
          <w:p w:rsidR="006F1CFD" w:rsidRDefault="006F1CFD">
            <w:pPr>
              <w:pStyle w:val="ConsPlusNormal"/>
            </w:pPr>
          </w:p>
        </w:tc>
        <w:tc>
          <w:tcPr>
            <w:tcW w:w="1474" w:type="dxa"/>
          </w:tcPr>
          <w:p w:rsidR="006F1CFD" w:rsidRDefault="006F1CFD">
            <w:pPr>
              <w:pStyle w:val="ConsPlusNormal"/>
            </w:pPr>
          </w:p>
        </w:tc>
        <w:tc>
          <w:tcPr>
            <w:tcW w:w="1701" w:type="dxa"/>
          </w:tcPr>
          <w:p w:rsidR="006F1CFD" w:rsidRDefault="006F1CFD">
            <w:pPr>
              <w:pStyle w:val="ConsPlusNormal"/>
            </w:pPr>
          </w:p>
        </w:tc>
        <w:tc>
          <w:tcPr>
            <w:tcW w:w="1871" w:type="dxa"/>
          </w:tcPr>
          <w:p w:rsidR="006F1CFD" w:rsidRDefault="006F1CFD">
            <w:pPr>
              <w:pStyle w:val="ConsPlusNormal"/>
            </w:pPr>
          </w:p>
        </w:tc>
        <w:tc>
          <w:tcPr>
            <w:tcW w:w="1587" w:type="dxa"/>
          </w:tcPr>
          <w:p w:rsidR="006F1CFD" w:rsidRDefault="006F1CFD">
            <w:pPr>
              <w:pStyle w:val="ConsPlusNormal"/>
            </w:pPr>
          </w:p>
        </w:tc>
        <w:tc>
          <w:tcPr>
            <w:tcW w:w="2098" w:type="dxa"/>
          </w:tcPr>
          <w:p w:rsidR="006F1CFD" w:rsidRDefault="006F1CFD">
            <w:pPr>
              <w:pStyle w:val="ConsPlusNormal"/>
            </w:pPr>
          </w:p>
        </w:tc>
        <w:tc>
          <w:tcPr>
            <w:tcW w:w="1587" w:type="dxa"/>
          </w:tcPr>
          <w:p w:rsidR="006F1CFD" w:rsidRDefault="006F1CFD">
            <w:pPr>
              <w:pStyle w:val="ConsPlusNormal"/>
            </w:pPr>
          </w:p>
        </w:tc>
        <w:tc>
          <w:tcPr>
            <w:tcW w:w="1587" w:type="dxa"/>
          </w:tcPr>
          <w:p w:rsidR="006F1CFD" w:rsidRDefault="006F1CFD">
            <w:pPr>
              <w:pStyle w:val="ConsPlusNormal"/>
            </w:pP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nformat"/>
        <w:jc w:val="both"/>
      </w:pPr>
      <w:r>
        <w:t>Руководитель центрального исполнительного</w:t>
      </w:r>
    </w:p>
    <w:p w:rsidR="006F1CFD" w:rsidRDefault="006F1CFD">
      <w:pPr>
        <w:pStyle w:val="ConsPlusNonformat"/>
        <w:jc w:val="both"/>
      </w:pPr>
      <w:r>
        <w:t>органа государственной власти</w:t>
      </w:r>
    </w:p>
    <w:p w:rsidR="006F1CFD" w:rsidRDefault="006F1CFD">
      <w:pPr>
        <w:pStyle w:val="ConsPlusNonformat"/>
        <w:jc w:val="both"/>
      </w:pPr>
      <w:r>
        <w:t>Московской области             ____________/______________________</w:t>
      </w:r>
    </w:p>
    <w:p w:rsidR="006F1CFD" w:rsidRDefault="006F1CFD">
      <w:pPr>
        <w:pStyle w:val="ConsPlusNonformat"/>
        <w:jc w:val="both"/>
      </w:pPr>
      <w:r>
        <w:t xml:space="preserve">                                (подпись)    (фамилия и инициалы)</w:t>
      </w:r>
    </w:p>
    <w:p w:rsidR="006F1CFD" w:rsidRDefault="006F1CFD">
      <w:pPr>
        <w:pStyle w:val="ConsPlusNonformat"/>
        <w:jc w:val="both"/>
      </w:pPr>
    </w:p>
    <w:p w:rsidR="006F1CFD" w:rsidRDefault="006F1CFD">
      <w:pPr>
        <w:pStyle w:val="ConsPlusNonformat"/>
        <w:jc w:val="both"/>
      </w:pPr>
      <w:r>
        <w:t>Главный бухгалтер              ____________/______________________</w:t>
      </w:r>
    </w:p>
    <w:p w:rsidR="006F1CFD" w:rsidRDefault="006F1CFD">
      <w:pPr>
        <w:pStyle w:val="ConsPlusNonformat"/>
        <w:jc w:val="both"/>
      </w:pPr>
      <w:r>
        <w:t xml:space="preserve">                                (подпись)    (фамилия и инициалы)</w:t>
      </w:r>
    </w:p>
    <w:p w:rsidR="006F1CFD" w:rsidRDefault="006F1CFD">
      <w:pPr>
        <w:pStyle w:val="ConsPlusNonformat"/>
        <w:jc w:val="both"/>
      </w:pPr>
    </w:p>
    <w:p w:rsidR="006F1CFD" w:rsidRDefault="006F1CFD">
      <w:pPr>
        <w:pStyle w:val="ConsPlusNonformat"/>
        <w:jc w:val="both"/>
      </w:pPr>
      <w:r>
        <w:t>"___" ___________ 20__ г.</w:t>
      </w:r>
    </w:p>
    <w:p w:rsidR="006F1CFD" w:rsidRDefault="006F1CFD">
      <w:pPr>
        <w:pStyle w:val="ConsPlusNonformat"/>
        <w:jc w:val="both"/>
      </w:pPr>
    </w:p>
    <w:p w:rsidR="006F1CFD" w:rsidRDefault="006F1CFD">
      <w:pPr>
        <w:pStyle w:val="ConsPlusNonformat"/>
        <w:jc w:val="both"/>
      </w:pPr>
      <w:r>
        <w:t>Исполнитель: _____________/______________________/_________</w:t>
      </w:r>
    </w:p>
    <w:p w:rsidR="006F1CFD" w:rsidRDefault="006F1CFD">
      <w:pPr>
        <w:pStyle w:val="ConsPlusNonformat"/>
        <w:jc w:val="both"/>
      </w:pPr>
      <w:r>
        <w:t xml:space="preserve">              (должность)   (фамилия и инициалы)  (телефон)</w:t>
      </w:r>
    </w:p>
    <w:p w:rsidR="006F1CFD" w:rsidRDefault="006F1CFD">
      <w:pPr>
        <w:pStyle w:val="ConsPlusNormal"/>
        <w:jc w:val="both"/>
      </w:pPr>
    </w:p>
    <w:p w:rsidR="006F1CFD" w:rsidRDefault="006F1CFD">
      <w:pPr>
        <w:pStyle w:val="ConsPlusNormal"/>
        <w:ind w:firstLine="540"/>
        <w:jc w:val="both"/>
      </w:pPr>
      <w:r>
        <w:t>Примечания:</w:t>
      </w:r>
    </w:p>
    <w:p w:rsidR="006F1CFD" w:rsidRDefault="006F1CFD">
      <w:pPr>
        <w:pStyle w:val="ConsPlusNormal"/>
        <w:ind w:firstLine="540"/>
        <w:jc w:val="both"/>
      </w:pPr>
      <w:r>
        <w:t>Периодичность представления отчета: квартальная, годовая.</w:t>
      </w:r>
    </w:p>
    <w:p w:rsidR="006F1CFD" w:rsidRDefault="006F1CFD">
      <w:pPr>
        <w:pStyle w:val="ConsPlusNormal"/>
        <w:ind w:firstLine="540"/>
        <w:jc w:val="both"/>
      </w:pPr>
      <w:r>
        <w:t>Сроки представления квартального отчета: до 5 числа месяца, следующего за отчетным периодом.</w:t>
      </w:r>
    </w:p>
    <w:p w:rsidR="006F1CFD" w:rsidRDefault="006F1CFD">
      <w:pPr>
        <w:pStyle w:val="ConsPlusNormal"/>
        <w:ind w:firstLine="540"/>
        <w:jc w:val="both"/>
      </w:pPr>
      <w:r>
        <w:t>Сроки представления годового отчета: до 10 января года, следующего за отчетным.</w:t>
      </w:r>
    </w:p>
    <w:p w:rsidR="006F1CFD" w:rsidRDefault="006F1CFD">
      <w:pPr>
        <w:pStyle w:val="ConsPlusNormal"/>
        <w:ind w:firstLine="540"/>
        <w:jc w:val="both"/>
      </w:pPr>
      <w:r>
        <w:t>Заполняется нарастающим итогом на отчетную дату.</w:t>
      </w:r>
    </w:p>
    <w:p w:rsidR="006F1CFD" w:rsidRDefault="006F1CFD">
      <w:pPr>
        <w:pStyle w:val="ConsPlusNormal"/>
        <w:ind w:firstLine="540"/>
        <w:jc w:val="both"/>
      </w:pPr>
      <w:r>
        <w:t>Числовые значения отчетных показателей необходимо указать с двумя знаками после разделителя целой и дробной частей.</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6</w:t>
      </w:r>
    </w:p>
    <w:p w:rsidR="006F1CFD" w:rsidRDefault="006F1CFD">
      <w:pPr>
        <w:pStyle w:val="ConsPlusNormal"/>
        <w:jc w:val="right"/>
      </w:pPr>
      <w:r>
        <w:t>к Порядку предоставления</w:t>
      </w:r>
    </w:p>
    <w:p w:rsidR="006F1CFD" w:rsidRDefault="006F1CFD">
      <w:pPr>
        <w:pStyle w:val="ConsPlusNormal"/>
        <w:jc w:val="right"/>
      </w:pPr>
      <w:r>
        <w:t>и расходования, критериям отбора</w:t>
      </w:r>
    </w:p>
    <w:p w:rsidR="006F1CFD" w:rsidRDefault="006F1CFD">
      <w:pPr>
        <w:pStyle w:val="ConsPlusNormal"/>
        <w:jc w:val="right"/>
      </w:pPr>
      <w:r>
        <w:t>муниципальных образований Московской</w:t>
      </w:r>
    </w:p>
    <w:p w:rsidR="006F1CFD" w:rsidRDefault="006F1CFD">
      <w:pPr>
        <w:pStyle w:val="ConsPlusNormal"/>
        <w:jc w:val="right"/>
      </w:pPr>
      <w:r>
        <w:t>области и методике расчета субсидий,</w:t>
      </w:r>
    </w:p>
    <w:p w:rsidR="006F1CFD" w:rsidRDefault="006F1CFD">
      <w:pPr>
        <w:pStyle w:val="ConsPlusNormal"/>
        <w:jc w:val="right"/>
      </w:pPr>
      <w:r>
        <w:t>предоставляемых из бюджета Московской</w:t>
      </w:r>
    </w:p>
    <w:p w:rsidR="006F1CFD" w:rsidRDefault="006F1CFD">
      <w:pPr>
        <w:pStyle w:val="ConsPlusNormal"/>
        <w:jc w:val="right"/>
      </w:pPr>
      <w:r>
        <w:t>области бюджетам муниципальных</w:t>
      </w:r>
    </w:p>
    <w:p w:rsidR="006F1CFD" w:rsidRDefault="006F1CFD">
      <w:pPr>
        <w:pStyle w:val="ConsPlusNormal"/>
        <w:jc w:val="right"/>
      </w:pPr>
      <w:r>
        <w:t>образований Московской области</w:t>
      </w:r>
    </w:p>
    <w:p w:rsidR="006F1CFD" w:rsidRDefault="006F1CFD">
      <w:pPr>
        <w:pStyle w:val="ConsPlusNormal"/>
        <w:jc w:val="right"/>
      </w:pPr>
      <w:r>
        <w:t>за счет средств федерального бюджета</w:t>
      </w:r>
    </w:p>
    <w:p w:rsidR="006F1CFD" w:rsidRDefault="006F1CFD">
      <w:pPr>
        <w:pStyle w:val="ConsPlusNormal"/>
        <w:jc w:val="right"/>
      </w:pPr>
      <w:r>
        <w:t>и бюджета Московской области</w:t>
      </w:r>
    </w:p>
    <w:p w:rsidR="006F1CFD" w:rsidRDefault="006F1CFD">
      <w:pPr>
        <w:pStyle w:val="ConsPlusNormal"/>
        <w:jc w:val="right"/>
      </w:pPr>
      <w:r>
        <w:t>на поддержку государственных программ</w:t>
      </w:r>
    </w:p>
    <w:p w:rsidR="006F1CFD" w:rsidRDefault="006F1CFD">
      <w:pPr>
        <w:pStyle w:val="ConsPlusNormal"/>
        <w:jc w:val="right"/>
      </w:pPr>
      <w:r>
        <w:t>субъектов Российской Федерации</w:t>
      </w:r>
    </w:p>
    <w:p w:rsidR="006F1CFD" w:rsidRDefault="006F1CFD">
      <w:pPr>
        <w:pStyle w:val="ConsPlusNormal"/>
        <w:jc w:val="right"/>
      </w:pPr>
      <w:r>
        <w:t>и муниципальных программ формирования</w:t>
      </w:r>
    </w:p>
    <w:p w:rsidR="006F1CFD" w:rsidRDefault="006F1CFD">
      <w:pPr>
        <w:pStyle w:val="ConsPlusNormal"/>
        <w:jc w:val="right"/>
      </w:pPr>
      <w:r>
        <w:t>современной городской среды за счет</w:t>
      </w:r>
    </w:p>
    <w:p w:rsidR="006F1CFD" w:rsidRDefault="006F1CFD">
      <w:pPr>
        <w:pStyle w:val="ConsPlusNormal"/>
        <w:jc w:val="right"/>
      </w:pPr>
      <w:r>
        <w:t>средств резервного фонда</w:t>
      </w:r>
    </w:p>
    <w:p w:rsidR="006F1CFD" w:rsidRDefault="006F1CFD">
      <w:pPr>
        <w:pStyle w:val="ConsPlusNormal"/>
        <w:jc w:val="right"/>
      </w:pPr>
      <w:r>
        <w:t>Правительства Российской Федерации,</w:t>
      </w:r>
    </w:p>
    <w:p w:rsidR="006F1CFD" w:rsidRDefault="006F1CFD">
      <w:pPr>
        <w:pStyle w:val="ConsPlusNormal"/>
        <w:jc w:val="right"/>
      </w:pPr>
      <w:r>
        <w:t>и распределению указанных субсидий</w:t>
      </w:r>
    </w:p>
    <w:p w:rsidR="006F1CFD" w:rsidRDefault="006F1CFD">
      <w:pPr>
        <w:pStyle w:val="ConsPlusNormal"/>
        <w:jc w:val="right"/>
      </w:pPr>
      <w:r>
        <w:t>между муниципальными образованиями</w:t>
      </w:r>
    </w:p>
    <w:p w:rsidR="006F1CFD" w:rsidRDefault="006F1CFD">
      <w:pPr>
        <w:pStyle w:val="ConsPlusNormal"/>
        <w:jc w:val="right"/>
      </w:pPr>
      <w:r>
        <w:t>Московской области в 2017 году</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101" w:name="P11935"/>
      <w:bookmarkEnd w:id="101"/>
      <w:r>
        <w:t>Сводный отчет об использовании субсидий, предоставленных</w:t>
      </w:r>
    </w:p>
    <w:p w:rsidR="006F1CFD" w:rsidRDefault="006F1CFD">
      <w:pPr>
        <w:pStyle w:val="ConsPlusNormal"/>
        <w:jc w:val="center"/>
      </w:pPr>
      <w:r>
        <w:t>в ____ году из бюджета Московской области бюджетам</w:t>
      </w:r>
    </w:p>
    <w:p w:rsidR="006F1CFD" w:rsidRDefault="006F1CFD">
      <w:pPr>
        <w:pStyle w:val="ConsPlusNormal"/>
        <w:jc w:val="center"/>
      </w:pPr>
      <w:r>
        <w:t>муниципальных образований Московской области на поддержку</w:t>
      </w:r>
    </w:p>
    <w:p w:rsidR="006F1CFD" w:rsidRDefault="006F1CFD">
      <w:pPr>
        <w:pStyle w:val="ConsPlusNormal"/>
        <w:jc w:val="center"/>
      </w:pPr>
      <w:r>
        <w:t>государственных программ субъектов Российской Федерации</w:t>
      </w:r>
    </w:p>
    <w:p w:rsidR="006F1CFD" w:rsidRDefault="006F1CFD">
      <w:pPr>
        <w:pStyle w:val="ConsPlusNormal"/>
        <w:jc w:val="center"/>
      </w:pPr>
      <w:r>
        <w:t>и муниципальных программ формирования современной городской</w:t>
      </w:r>
    </w:p>
    <w:p w:rsidR="006F1CFD" w:rsidRDefault="006F1CFD">
      <w:pPr>
        <w:pStyle w:val="ConsPlusNormal"/>
        <w:jc w:val="center"/>
      </w:pPr>
      <w:r>
        <w:t>среды за счет средств резервного фонда Правительства</w:t>
      </w:r>
    </w:p>
    <w:p w:rsidR="006F1CFD" w:rsidRDefault="006F1CFD">
      <w:pPr>
        <w:pStyle w:val="ConsPlusNormal"/>
        <w:jc w:val="center"/>
      </w:pPr>
      <w:r>
        <w:t>Российской Федерации в части благоустройства парков,</w:t>
      </w:r>
    </w:p>
    <w:p w:rsidR="006F1CFD" w:rsidRDefault="006F1CFD">
      <w:pPr>
        <w:pStyle w:val="ConsPlusNormal"/>
        <w:jc w:val="center"/>
      </w:pPr>
      <w:r>
        <w:lastRenderedPageBreak/>
        <w:t>расположенных на землях лесного фонда,</w:t>
      </w:r>
    </w:p>
    <w:p w:rsidR="006F1CFD" w:rsidRDefault="006F1CFD">
      <w:pPr>
        <w:pStyle w:val="ConsPlusNormal"/>
        <w:jc w:val="center"/>
      </w:pPr>
      <w:r>
        <w:t>за __________________ г.</w:t>
      </w:r>
    </w:p>
    <w:p w:rsidR="006F1CFD" w:rsidRDefault="006F1CFD">
      <w:pPr>
        <w:pStyle w:val="ConsPlusNormal"/>
        <w:jc w:val="both"/>
      </w:pPr>
    </w:p>
    <w:p w:rsidR="006F1CFD" w:rsidRDefault="006F1CFD">
      <w:pPr>
        <w:pStyle w:val="ConsPlusNormal"/>
        <w:jc w:val="right"/>
      </w:pPr>
      <w:r>
        <w:t>тыс. руб.</w:t>
      </w:r>
    </w:p>
    <w:p w:rsidR="006F1CFD" w:rsidRDefault="006F1CFD">
      <w:pPr>
        <w:sectPr w:rsidR="006F1CF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098"/>
        <w:gridCol w:w="1644"/>
        <w:gridCol w:w="1020"/>
        <w:gridCol w:w="1701"/>
        <w:gridCol w:w="1757"/>
        <w:gridCol w:w="1757"/>
        <w:gridCol w:w="1644"/>
        <w:gridCol w:w="1304"/>
        <w:gridCol w:w="1984"/>
        <w:gridCol w:w="1474"/>
        <w:gridCol w:w="1701"/>
        <w:gridCol w:w="1871"/>
        <w:gridCol w:w="1587"/>
        <w:gridCol w:w="2098"/>
        <w:gridCol w:w="1587"/>
        <w:gridCol w:w="1587"/>
      </w:tblGrid>
      <w:tr w:rsidR="006F1CFD">
        <w:tc>
          <w:tcPr>
            <w:tcW w:w="850" w:type="dxa"/>
            <w:vMerge w:val="restart"/>
          </w:tcPr>
          <w:p w:rsidR="006F1CFD" w:rsidRDefault="006F1CFD">
            <w:pPr>
              <w:pStyle w:val="ConsPlusNormal"/>
              <w:jc w:val="center"/>
            </w:pPr>
            <w:r>
              <w:lastRenderedPageBreak/>
              <w:t>N п/п</w:t>
            </w:r>
          </w:p>
        </w:tc>
        <w:tc>
          <w:tcPr>
            <w:tcW w:w="2098" w:type="dxa"/>
            <w:vMerge w:val="restart"/>
          </w:tcPr>
          <w:p w:rsidR="006F1CFD" w:rsidRDefault="006F1CFD">
            <w:pPr>
              <w:pStyle w:val="ConsPlusNormal"/>
              <w:jc w:val="center"/>
            </w:pPr>
            <w:r>
              <w:t>Наименование муниципального образования Московской области</w:t>
            </w:r>
          </w:p>
        </w:tc>
        <w:tc>
          <w:tcPr>
            <w:tcW w:w="1644" w:type="dxa"/>
            <w:vMerge w:val="restart"/>
          </w:tcPr>
          <w:p w:rsidR="006F1CFD" w:rsidRDefault="006F1CFD">
            <w:pPr>
              <w:pStyle w:val="ConsPlusNormal"/>
              <w:jc w:val="center"/>
            </w:pPr>
            <w:r>
              <w:t>Наименование объектов, видов работ</w:t>
            </w:r>
          </w:p>
        </w:tc>
        <w:tc>
          <w:tcPr>
            <w:tcW w:w="1020" w:type="dxa"/>
            <w:vMerge w:val="restart"/>
          </w:tcPr>
          <w:p w:rsidR="006F1CFD" w:rsidRDefault="006F1CFD">
            <w:pPr>
              <w:pStyle w:val="ConsPlusNormal"/>
              <w:jc w:val="center"/>
            </w:pPr>
            <w:r>
              <w:t>Всего</w:t>
            </w:r>
          </w:p>
        </w:tc>
        <w:tc>
          <w:tcPr>
            <w:tcW w:w="5215" w:type="dxa"/>
            <w:gridSpan w:val="3"/>
          </w:tcPr>
          <w:p w:rsidR="006F1CFD" w:rsidRDefault="006F1CFD">
            <w:pPr>
              <w:pStyle w:val="ConsPlusNormal"/>
              <w:jc w:val="center"/>
            </w:pPr>
            <w:r>
              <w:t>в том числе за счет:</w:t>
            </w:r>
          </w:p>
        </w:tc>
        <w:tc>
          <w:tcPr>
            <w:tcW w:w="1644" w:type="dxa"/>
            <w:vMerge w:val="restart"/>
          </w:tcPr>
          <w:p w:rsidR="006F1CFD" w:rsidRDefault="006F1CFD">
            <w:pPr>
              <w:pStyle w:val="ConsPlusNormal"/>
              <w:jc w:val="center"/>
            </w:pPr>
            <w:r>
              <w:t>Поступило субсидий из федерального бюджета с начала года</w:t>
            </w:r>
          </w:p>
        </w:tc>
        <w:tc>
          <w:tcPr>
            <w:tcW w:w="1304" w:type="dxa"/>
            <w:vMerge w:val="restart"/>
          </w:tcPr>
          <w:p w:rsidR="006F1CFD" w:rsidRDefault="006F1CFD">
            <w:pPr>
              <w:pStyle w:val="ConsPlusNormal"/>
              <w:jc w:val="center"/>
            </w:pPr>
            <w:r>
              <w:t>Поступило субсидий из бюджета Московской области с начала года</w:t>
            </w:r>
          </w:p>
        </w:tc>
        <w:tc>
          <w:tcPr>
            <w:tcW w:w="1984" w:type="dxa"/>
            <w:vMerge w:val="restart"/>
          </w:tcPr>
          <w:p w:rsidR="006F1CFD" w:rsidRDefault="006F1CFD">
            <w:pPr>
              <w:pStyle w:val="ConsPlusNormal"/>
              <w:jc w:val="center"/>
            </w:pPr>
            <w:r>
              <w:t>Утвержденная сметная стоимость в текущих ценах в соответствии с заключением государственной экспертизы</w:t>
            </w:r>
          </w:p>
        </w:tc>
        <w:tc>
          <w:tcPr>
            <w:tcW w:w="1474" w:type="dxa"/>
            <w:vMerge w:val="restart"/>
          </w:tcPr>
          <w:p w:rsidR="006F1CFD" w:rsidRDefault="006F1CFD">
            <w:pPr>
              <w:pStyle w:val="ConsPlusNormal"/>
              <w:jc w:val="center"/>
            </w:pPr>
            <w:r>
              <w:t>Стоимость согласно муниципальному контракту</w:t>
            </w:r>
          </w:p>
        </w:tc>
        <w:tc>
          <w:tcPr>
            <w:tcW w:w="1701" w:type="dxa"/>
            <w:vMerge w:val="restart"/>
          </w:tcPr>
          <w:p w:rsidR="006F1CFD" w:rsidRDefault="006F1CFD">
            <w:pPr>
              <w:pStyle w:val="ConsPlusNormal"/>
              <w:jc w:val="center"/>
            </w:pPr>
            <w:r>
              <w:t>Стоимость выполненных работ и затрат</w:t>
            </w:r>
          </w:p>
        </w:tc>
        <w:tc>
          <w:tcPr>
            <w:tcW w:w="5556" w:type="dxa"/>
            <w:gridSpan w:val="3"/>
          </w:tcPr>
          <w:p w:rsidR="006F1CFD" w:rsidRDefault="006F1CFD">
            <w:pPr>
              <w:pStyle w:val="ConsPlusNormal"/>
              <w:jc w:val="center"/>
            </w:pPr>
            <w:r>
              <w:t>Кассовые расходы с начала года</w:t>
            </w:r>
          </w:p>
        </w:tc>
        <w:tc>
          <w:tcPr>
            <w:tcW w:w="1587" w:type="dxa"/>
            <w:vMerge w:val="restart"/>
          </w:tcPr>
          <w:p w:rsidR="006F1CFD" w:rsidRDefault="006F1CFD">
            <w:pPr>
              <w:pStyle w:val="ConsPlusNormal"/>
              <w:jc w:val="center"/>
            </w:pPr>
            <w:r>
              <w:t>Остаток неиспользованных средств субсидии из бюджета Московской области на отчетную дату</w:t>
            </w:r>
          </w:p>
        </w:tc>
        <w:tc>
          <w:tcPr>
            <w:tcW w:w="1587" w:type="dxa"/>
            <w:vMerge w:val="restart"/>
          </w:tcPr>
          <w:p w:rsidR="006F1CFD" w:rsidRDefault="006F1CFD">
            <w:pPr>
              <w:pStyle w:val="ConsPlusNormal"/>
              <w:jc w:val="center"/>
            </w:pPr>
            <w:r>
              <w:t>Остаток неиспользованных средств субсидии из бюджета Московской области на отчетную дату</w:t>
            </w:r>
          </w:p>
        </w:tc>
      </w:tr>
      <w:tr w:rsidR="006F1CFD">
        <w:tc>
          <w:tcPr>
            <w:tcW w:w="850" w:type="dxa"/>
            <w:vMerge/>
          </w:tcPr>
          <w:p w:rsidR="006F1CFD" w:rsidRDefault="006F1CFD"/>
        </w:tc>
        <w:tc>
          <w:tcPr>
            <w:tcW w:w="2098" w:type="dxa"/>
            <w:vMerge/>
          </w:tcPr>
          <w:p w:rsidR="006F1CFD" w:rsidRDefault="006F1CFD"/>
        </w:tc>
        <w:tc>
          <w:tcPr>
            <w:tcW w:w="1644" w:type="dxa"/>
            <w:vMerge/>
          </w:tcPr>
          <w:p w:rsidR="006F1CFD" w:rsidRDefault="006F1CFD"/>
        </w:tc>
        <w:tc>
          <w:tcPr>
            <w:tcW w:w="1020" w:type="dxa"/>
            <w:vMerge/>
          </w:tcPr>
          <w:p w:rsidR="006F1CFD" w:rsidRDefault="006F1CFD"/>
        </w:tc>
        <w:tc>
          <w:tcPr>
            <w:tcW w:w="1701" w:type="dxa"/>
          </w:tcPr>
          <w:p w:rsidR="006F1CFD" w:rsidRDefault="006F1CFD">
            <w:pPr>
              <w:pStyle w:val="ConsPlusNormal"/>
              <w:jc w:val="center"/>
            </w:pPr>
            <w:r>
              <w:t>субсидии из федерального бюджета</w:t>
            </w:r>
          </w:p>
        </w:tc>
        <w:tc>
          <w:tcPr>
            <w:tcW w:w="1757" w:type="dxa"/>
          </w:tcPr>
          <w:p w:rsidR="006F1CFD" w:rsidRDefault="006F1CFD">
            <w:pPr>
              <w:pStyle w:val="ConsPlusNormal"/>
              <w:jc w:val="center"/>
            </w:pPr>
            <w:r>
              <w:t>субсидии из бюджета Московской области</w:t>
            </w:r>
          </w:p>
        </w:tc>
        <w:tc>
          <w:tcPr>
            <w:tcW w:w="1757" w:type="dxa"/>
          </w:tcPr>
          <w:p w:rsidR="006F1CFD" w:rsidRDefault="006F1CFD">
            <w:pPr>
              <w:pStyle w:val="ConsPlusNormal"/>
              <w:jc w:val="center"/>
            </w:pPr>
            <w:r>
              <w:t>средств бюджетов муниципальных образований Московской области</w:t>
            </w:r>
          </w:p>
        </w:tc>
        <w:tc>
          <w:tcPr>
            <w:tcW w:w="1644" w:type="dxa"/>
            <w:vMerge/>
          </w:tcPr>
          <w:p w:rsidR="006F1CFD" w:rsidRDefault="006F1CFD"/>
        </w:tc>
        <w:tc>
          <w:tcPr>
            <w:tcW w:w="1304" w:type="dxa"/>
            <w:vMerge/>
          </w:tcPr>
          <w:p w:rsidR="006F1CFD" w:rsidRDefault="006F1CFD"/>
        </w:tc>
        <w:tc>
          <w:tcPr>
            <w:tcW w:w="1984" w:type="dxa"/>
            <w:vMerge/>
          </w:tcPr>
          <w:p w:rsidR="006F1CFD" w:rsidRDefault="006F1CFD"/>
        </w:tc>
        <w:tc>
          <w:tcPr>
            <w:tcW w:w="1474" w:type="dxa"/>
            <w:vMerge/>
          </w:tcPr>
          <w:p w:rsidR="006F1CFD" w:rsidRDefault="006F1CFD"/>
        </w:tc>
        <w:tc>
          <w:tcPr>
            <w:tcW w:w="1701" w:type="dxa"/>
            <w:vMerge/>
          </w:tcPr>
          <w:p w:rsidR="006F1CFD" w:rsidRDefault="006F1CFD"/>
        </w:tc>
        <w:tc>
          <w:tcPr>
            <w:tcW w:w="1871" w:type="dxa"/>
          </w:tcPr>
          <w:p w:rsidR="006F1CFD" w:rsidRDefault="006F1CFD">
            <w:pPr>
              <w:pStyle w:val="ConsPlusNormal"/>
              <w:jc w:val="center"/>
            </w:pPr>
            <w:r>
              <w:t>За счет средств федерального бюджета</w:t>
            </w:r>
          </w:p>
        </w:tc>
        <w:tc>
          <w:tcPr>
            <w:tcW w:w="1587" w:type="dxa"/>
          </w:tcPr>
          <w:p w:rsidR="006F1CFD" w:rsidRDefault="006F1CFD">
            <w:pPr>
              <w:pStyle w:val="ConsPlusNormal"/>
              <w:jc w:val="center"/>
            </w:pPr>
            <w:r>
              <w:t>За счет средств бюджета Московской области</w:t>
            </w:r>
          </w:p>
        </w:tc>
        <w:tc>
          <w:tcPr>
            <w:tcW w:w="2098" w:type="dxa"/>
          </w:tcPr>
          <w:p w:rsidR="006F1CFD" w:rsidRDefault="006F1CFD">
            <w:pPr>
              <w:pStyle w:val="ConsPlusNormal"/>
              <w:jc w:val="center"/>
            </w:pPr>
            <w:r>
              <w:t>За счет средств бюджета муниципального образования Московской области</w:t>
            </w:r>
          </w:p>
        </w:tc>
        <w:tc>
          <w:tcPr>
            <w:tcW w:w="1587" w:type="dxa"/>
            <w:vMerge/>
          </w:tcPr>
          <w:p w:rsidR="006F1CFD" w:rsidRDefault="006F1CFD"/>
        </w:tc>
        <w:tc>
          <w:tcPr>
            <w:tcW w:w="1587" w:type="dxa"/>
            <w:vMerge/>
          </w:tcPr>
          <w:p w:rsidR="006F1CFD" w:rsidRDefault="006F1CFD"/>
        </w:tc>
      </w:tr>
      <w:tr w:rsidR="006F1CFD">
        <w:tc>
          <w:tcPr>
            <w:tcW w:w="850" w:type="dxa"/>
          </w:tcPr>
          <w:p w:rsidR="006F1CFD" w:rsidRDefault="006F1CFD">
            <w:pPr>
              <w:pStyle w:val="ConsPlusNormal"/>
              <w:jc w:val="center"/>
            </w:pPr>
            <w:r>
              <w:t>1</w:t>
            </w:r>
          </w:p>
        </w:tc>
        <w:tc>
          <w:tcPr>
            <w:tcW w:w="2098" w:type="dxa"/>
          </w:tcPr>
          <w:p w:rsidR="006F1CFD" w:rsidRDefault="006F1CFD">
            <w:pPr>
              <w:pStyle w:val="ConsPlusNormal"/>
              <w:jc w:val="center"/>
            </w:pPr>
            <w:r>
              <w:t>2</w:t>
            </w:r>
          </w:p>
        </w:tc>
        <w:tc>
          <w:tcPr>
            <w:tcW w:w="1644" w:type="dxa"/>
          </w:tcPr>
          <w:p w:rsidR="006F1CFD" w:rsidRDefault="006F1CFD">
            <w:pPr>
              <w:pStyle w:val="ConsPlusNormal"/>
              <w:jc w:val="center"/>
            </w:pPr>
            <w:r>
              <w:t>3</w:t>
            </w:r>
          </w:p>
        </w:tc>
        <w:tc>
          <w:tcPr>
            <w:tcW w:w="1020" w:type="dxa"/>
          </w:tcPr>
          <w:p w:rsidR="006F1CFD" w:rsidRDefault="006F1CFD">
            <w:pPr>
              <w:pStyle w:val="ConsPlusNormal"/>
              <w:jc w:val="center"/>
            </w:pPr>
            <w:r>
              <w:t>4</w:t>
            </w:r>
          </w:p>
        </w:tc>
        <w:tc>
          <w:tcPr>
            <w:tcW w:w="1701" w:type="dxa"/>
          </w:tcPr>
          <w:p w:rsidR="006F1CFD" w:rsidRDefault="006F1CFD">
            <w:pPr>
              <w:pStyle w:val="ConsPlusNormal"/>
              <w:jc w:val="center"/>
            </w:pPr>
            <w:r>
              <w:t>5</w:t>
            </w:r>
          </w:p>
        </w:tc>
        <w:tc>
          <w:tcPr>
            <w:tcW w:w="1757" w:type="dxa"/>
          </w:tcPr>
          <w:p w:rsidR="006F1CFD" w:rsidRDefault="006F1CFD">
            <w:pPr>
              <w:pStyle w:val="ConsPlusNormal"/>
              <w:jc w:val="center"/>
            </w:pPr>
            <w:r>
              <w:t>6</w:t>
            </w:r>
          </w:p>
        </w:tc>
        <w:tc>
          <w:tcPr>
            <w:tcW w:w="1757" w:type="dxa"/>
          </w:tcPr>
          <w:p w:rsidR="006F1CFD" w:rsidRDefault="006F1CFD">
            <w:pPr>
              <w:pStyle w:val="ConsPlusNormal"/>
              <w:jc w:val="center"/>
            </w:pPr>
            <w:r>
              <w:t>7</w:t>
            </w:r>
          </w:p>
        </w:tc>
        <w:tc>
          <w:tcPr>
            <w:tcW w:w="1644" w:type="dxa"/>
          </w:tcPr>
          <w:p w:rsidR="006F1CFD" w:rsidRDefault="006F1CFD">
            <w:pPr>
              <w:pStyle w:val="ConsPlusNormal"/>
              <w:jc w:val="center"/>
            </w:pPr>
            <w:r>
              <w:t>8</w:t>
            </w:r>
          </w:p>
        </w:tc>
        <w:tc>
          <w:tcPr>
            <w:tcW w:w="1304" w:type="dxa"/>
          </w:tcPr>
          <w:p w:rsidR="006F1CFD" w:rsidRDefault="006F1CFD">
            <w:pPr>
              <w:pStyle w:val="ConsPlusNormal"/>
              <w:jc w:val="center"/>
            </w:pPr>
            <w:r>
              <w:t>9</w:t>
            </w:r>
          </w:p>
        </w:tc>
        <w:tc>
          <w:tcPr>
            <w:tcW w:w="1984" w:type="dxa"/>
          </w:tcPr>
          <w:p w:rsidR="006F1CFD" w:rsidRDefault="006F1CFD">
            <w:pPr>
              <w:pStyle w:val="ConsPlusNormal"/>
              <w:jc w:val="center"/>
            </w:pPr>
            <w:r>
              <w:t>10</w:t>
            </w:r>
          </w:p>
        </w:tc>
        <w:tc>
          <w:tcPr>
            <w:tcW w:w="1474" w:type="dxa"/>
          </w:tcPr>
          <w:p w:rsidR="006F1CFD" w:rsidRDefault="006F1CFD">
            <w:pPr>
              <w:pStyle w:val="ConsPlusNormal"/>
              <w:jc w:val="center"/>
            </w:pPr>
            <w:r>
              <w:t>11</w:t>
            </w:r>
          </w:p>
        </w:tc>
        <w:tc>
          <w:tcPr>
            <w:tcW w:w="1701" w:type="dxa"/>
          </w:tcPr>
          <w:p w:rsidR="006F1CFD" w:rsidRDefault="006F1CFD">
            <w:pPr>
              <w:pStyle w:val="ConsPlusNormal"/>
              <w:jc w:val="center"/>
            </w:pPr>
            <w:r>
              <w:t>12</w:t>
            </w:r>
          </w:p>
        </w:tc>
        <w:tc>
          <w:tcPr>
            <w:tcW w:w="1871" w:type="dxa"/>
          </w:tcPr>
          <w:p w:rsidR="006F1CFD" w:rsidRDefault="006F1CFD">
            <w:pPr>
              <w:pStyle w:val="ConsPlusNormal"/>
              <w:jc w:val="center"/>
            </w:pPr>
            <w:r>
              <w:t>13</w:t>
            </w:r>
          </w:p>
        </w:tc>
        <w:tc>
          <w:tcPr>
            <w:tcW w:w="1587" w:type="dxa"/>
          </w:tcPr>
          <w:p w:rsidR="006F1CFD" w:rsidRDefault="006F1CFD">
            <w:pPr>
              <w:pStyle w:val="ConsPlusNormal"/>
              <w:jc w:val="center"/>
            </w:pPr>
            <w:r>
              <w:t>14</w:t>
            </w:r>
          </w:p>
        </w:tc>
        <w:tc>
          <w:tcPr>
            <w:tcW w:w="2098" w:type="dxa"/>
          </w:tcPr>
          <w:p w:rsidR="006F1CFD" w:rsidRDefault="006F1CFD">
            <w:pPr>
              <w:pStyle w:val="ConsPlusNormal"/>
              <w:jc w:val="center"/>
            </w:pPr>
            <w:r>
              <w:t>15</w:t>
            </w:r>
          </w:p>
        </w:tc>
        <w:tc>
          <w:tcPr>
            <w:tcW w:w="1587" w:type="dxa"/>
          </w:tcPr>
          <w:p w:rsidR="006F1CFD" w:rsidRDefault="006F1CFD">
            <w:pPr>
              <w:pStyle w:val="ConsPlusNormal"/>
              <w:jc w:val="center"/>
            </w:pPr>
            <w:r>
              <w:t>16</w:t>
            </w:r>
          </w:p>
        </w:tc>
        <w:tc>
          <w:tcPr>
            <w:tcW w:w="1587" w:type="dxa"/>
          </w:tcPr>
          <w:p w:rsidR="006F1CFD" w:rsidRDefault="006F1CFD">
            <w:pPr>
              <w:pStyle w:val="ConsPlusNormal"/>
              <w:jc w:val="center"/>
            </w:pPr>
            <w:r>
              <w:t>17</w:t>
            </w:r>
          </w:p>
        </w:tc>
      </w:tr>
      <w:tr w:rsidR="006F1CFD">
        <w:tc>
          <w:tcPr>
            <w:tcW w:w="850" w:type="dxa"/>
          </w:tcPr>
          <w:p w:rsidR="006F1CFD" w:rsidRDefault="006F1CFD">
            <w:pPr>
              <w:pStyle w:val="ConsPlusNormal"/>
            </w:pPr>
          </w:p>
        </w:tc>
        <w:tc>
          <w:tcPr>
            <w:tcW w:w="2098" w:type="dxa"/>
          </w:tcPr>
          <w:p w:rsidR="006F1CFD" w:rsidRDefault="006F1CFD">
            <w:pPr>
              <w:pStyle w:val="ConsPlusNormal"/>
            </w:pPr>
          </w:p>
        </w:tc>
        <w:tc>
          <w:tcPr>
            <w:tcW w:w="1644" w:type="dxa"/>
          </w:tcPr>
          <w:p w:rsidR="006F1CFD" w:rsidRDefault="006F1CFD">
            <w:pPr>
              <w:pStyle w:val="ConsPlusNormal"/>
            </w:pPr>
          </w:p>
        </w:tc>
        <w:tc>
          <w:tcPr>
            <w:tcW w:w="1020" w:type="dxa"/>
          </w:tcPr>
          <w:p w:rsidR="006F1CFD" w:rsidRDefault="006F1CFD">
            <w:pPr>
              <w:pStyle w:val="ConsPlusNormal"/>
            </w:pPr>
          </w:p>
        </w:tc>
        <w:tc>
          <w:tcPr>
            <w:tcW w:w="1701" w:type="dxa"/>
          </w:tcPr>
          <w:p w:rsidR="006F1CFD" w:rsidRDefault="006F1CFD">
            <w:pPr>
              <w:pStyle w:val="ConsPlusNormal"/>
            </w:pPr>
          </w:p>
        </w:tc>
        <w:tc>
          <w:tcPr>
            <w:tcW w:w="1757" w:type="dxa"/>
          </w:tcPr>
          <w:p w:rsidR="006F1CFD" w:rsidRDefault="006F1CFD">
            <w:pPr>
              <w:pStyle w:val="ConsPlusNormal"/>
            </w:pPr>
          </w:p>
        </w:tc>
        <w:tc>
          <w:tcPr>
            <w:tcW w:w="1757" w:type="dxa"/>
          </w:tcPr>
          <w:p w:rsidR="006F1CFD" w:rsidRDefault="006F1CFD">
            <w:pPr>
              <w:pStyle w:val="ConsPlusNormal"/>
            </w:pPr>
          </w:p>
        </w:tc>
        <w:tc>
          <w:tcPr>
            <w:tcW w:w="1644" w:type="dxa"/>
          </w:tcPr>
          <w:p w:rsidR="006F1CFD" w:rsidRDefault="006F1CFD">
            <w:pPr>
              <w:pStyle w:val="ConsPlusNormal"/>
            </w:pPr>
          </w:p>
        </w:tc>
        <w:tc>
          <w:tcPr>
            <w:tcW w:w="1304" w:type="dxa"/>
          </w:tcPr>
          <w:p w:rsidR="006F1CFD" w:rsidRDefault="006F1CFD">
            <w:pPr>
              <w:pStyle w:val="ConsPlusNormal"/>
            </w:pPr>
          </w:p>
        </w:tc>
        <w:tc>
          <w:tcPr>
            <w:tcW w:w="1984" w:type="dxa"/>
          </w:tcPr>
          <w:p w:rsidR="006F1CFD" w:rsidRDefault="006F1CFD">
            <w:pPr>
              <w:pStyle w:val="ConsPlusNormal"/>
            </w:pPr>
          </w:p>
        </w:tc>
        <w:tc>
          <w:tcPr>
            <w:tcW w:w="1474" w:type="dxa"/>
          </w:tcPr>
          <w:p w:rsidR="006F1CFD" w:rsidRDefault="006F1CFD">
            <w:pPr>
              <w:pStyle w:val="ConsPlusNormal"/>
            </w:pPr>
          </w:p>
        </w:tc>
        <w:tc>
          <w:tcPr>
            <w:tcW w:w="1701" w:type="dxa"/>
          </w:tcPr>
          <w:p w:rsidR="006F1CFD" w:rsidRDefault="006F1CFD">
            <w:pPr>
              <w:pStyle w:val="ConsPlusNormal"/>
            </w:pPr>
          </w:p>
        </w:tc>
        <w:tc>
          <w:tcPr>
            <w:tcW w:w="1871" w:type="dxa"/>
          </w:tcPr>
          <w:p w:rsidR="006F1CFD" w:rsidRDefault="006F1CFD">
            <w:pPr>
              <w:pStyle w:val="ConsPlusNormal"/>
            </w:pPr>
          </w:p>
        </w:tc>
        <w:tc>
          <w:tcPr>
            <w:tcW w:w="1587" w:type="dxa"/>
          </w:tcPr>
          <w:p w:rsidR="006F1CFD" w:rsidRDefault="006F1CFD">
            <w:pPr>
              <w:pStyle w:val="ConsPlusNormal"/>
            </w:pPr>
          </w:p>
        </w:tc>
        <w:tc>
          <w:tcPr>
            <w:tcW w:w="2098" w:type="dxa"/>
          </w:tcPr>
          <w:p w:rsidR="006F1CFD" w:rsidRDefault="006F1CFD">
            <w:pPr>
              <w:pStyle w:val="ConsPlusNormal"/>
            </w:pPr>
          </w:p>
        </w:tc>
        <w:tc>
          <w:tcPr>
            <w:tcW w:w="1587" w:type="dxa"/>
          </w:tcPr>
          <w:p w:rsidR="006F1CFD" w:rsidRDefault="006F1CFD">
            <w:pPr>
              <w:pStyle w:val="ConsPlusNormal"/>
            </w:pPr>
          </w:p>
        </w:tc>
        <w:tc>
          <w:tcPr>
            <w:tcW w:w="1587" w:type="dxa"/>
          </w:tcPr>
          <w:p w:rsidR="006F1CFD" w:rsidRDefault="006F1CFD">
            <w:pPr>
              <w:pStyle w:val="ConsPlusNormal"/>
            </w:pPr>
          </w:p>
        </w:tc>
      </w:tr>
      <w:tr w:rsidR="006F1CFD">
        <w:tc>
          <w:tcPr>
            <w:tcW w:w="850" w:type="dxa"/>
          </w:tcPr>
          <w:p w:rsidR="006F1CFD" w:rsidRDefault="006F1CFD">
            <w:pPr>
              <w:pStyle w:val="ConsPlusNormal"/>
            </w:pPr>
          </w:p>
        </w:tc>
        <w:tc>
          <w:tcPr>
            <w:tcW w:w="2098" w:type="dxa"/>
          </w:tcPr>
          <w:p w:rsidR="006F1CFD" w:rsidRDefault="006F1CFD">
            <w:pPr>
              <w:pStyle w:val="ConsPlusNormal"/>
            </w:pPr>
            <w:r>
              <w:t>Итого:</w:t>
            </w:r>
          </w:p>
        </w:tc>
        <w:tc>
          <w:tcPr>
            <w:tcW w:w="1644" w:type="dxa"/>
          </w:tcPr>
          <w:p w:rsidR="006F1CFD" w:rsidRDefault="006F1CFD">
            <w:pPr>
              <w:pStyle w:val="ConsPlusNormal"/>
            </w:pPr>
          </w:p>
        </w:tc>
        <w:tc>
          <w:tcPr>
            <w:tcW w:w="1020" w:type="dxa"/>
          </w:tcPr>
          <w:p w:rsidR="006F1CFD" w:rsidRDefault="006F1CFD">
            <w:pPr>
              <w:pStyle w:val="ConsPlusNormal"/>
            </w:pPr>
          </w:p>
        </w:tc>
        <w:tc>
          <w:tcPr>
            <w:tcW w:w="1701" w:type="dxa"/>
          </w:tcPr>
          <w:p w:rsidR="006F1CFD" w:rsidRDefault="006F1CFD">
            <w:pPr>
              <w:pStyle w:val="ConsPlusNormal"/>
            </w:pPr>
          </w:p>
        </w:tc>
        <w:tc>
          <w:tcPr>
            <w:tcW w:w="1757" w:type="dxa"/>
          </w:tcPr>
          <w:p w:rsidR="006F1CFD" w:rsidRDefault="006F1CFD">
            <w:pPr>
              <w:pStyle w:val="ConsPlusNormal"/>
            </w:pPr>
          </w:p>
        </w:tc>
        <w:tc>
          <w:tcPr>
            <w:tcW w:w="1757" w:type="dxa"/>
          </w:tcPr>
          <w:p w:rsidR="006F1CFD" w:rsidRDefault="006F1CFD">
            <w:pPr>
              <w:pStyle w:val="ConsPlusNormal"/>
            </w:pPr>
          </w:p>
        </w:tc>
        <w:tc>
          <w:tcPr>
            <w:tcW w:w="1644" w:type="dxa"/>
          </w:tcPr>
          <w:p w:rsidR="006F1CFD" w:rsidRDefault="006F1CFD">
            <w:pPr>
              <w:pStyle w:val="ConsPlusNormal"/>
            </w:pPr>
          </w:p>
        </w:tc>
        <w:tc>
          <w:tcPr>
            <w:tcW w:w="1304" w:type="dxa"/>
          </w:tcPr>
          <w:p w:rsidR="006F1CFD" w:rsidRDefault="006F1CFD">
            <w:pPr>
              <w:pStyle w:val="ConsPlusNormal"/>
            </w:pPr>
          </w:p>
        </w:tc>
        <w:tc>
          <w:tcPr>
            <w:tcW w:w="1984" w:type="dxa"/>
          </w:tcPr>
          <w:p w:rsidR="006F1CFD" w:rsidRDefault="006F1CFD">
            <w:pPr>
              <w:pStyle w:val="ConsPlusNormal"/>
            </w:pPr>
          </w:p>
        </w:tc>
        <w:tc>
          <w:tcPr>
            <w:tcW w:w="1474" w:type="dxa"/>
          </w:tcPr>
          <w:p w:rsidR="006F1CFD" w:rsidRDefault="006F1CFD">
            <w:pPr>
              <w:pStyle w:val="ConsPlusNormal"/>
            </w:pPr>
          </w:p>
        </w:tc>
        <w:tc>
          <w:tcPr>
            <w:tcW w:w="1701" w:type="dxa"/>
          </w:tcPr>
          <w:p w:rsidR="006F1CFD" w:rsidRDefault="006F1CFD">
            <w:pPr>
              <w:pStyle w:val="ConsPlusNormal"/>
            </w:pPr>
          </w:p>
        </w:tc>
        <w:tc>
          <w:tcPr>
            <w:tcW w:w="1871" w:type="dxa"/>
          </w:tcPr>
          <w:p w:rsidR="006F1CFD" w:rsidRDefault="006F1CFD">
            <w:pPr>
              <w:pStyle w:val="ConsPlusNormal"/>
            </w:pPr>
          </w:p>
        </w:tc>
        <w:tc>
          <w:tcPr>
            <w:tcW w:w="1587" w:type="dxa"/>
          </w:tcPr>
          <w:p w:rsidR="006F1CFD" w:rsidRDefault="006F1CFD">
            <w:pPr>
              <w:pStyle w:val="ConsPlusNormal"/>
            </w:pPr>
          </w:p>
        </w:tc>
        <w:tc>
          <w:tcPr>
            <w:tcW w:w="2098" w:type="dxa"/>
          </w:tcPr>
          <w:p w:rsidR="006F1CFD" w:rsidRDefault="006F1CFD">
            <w:pPr>
              <w:pStyle w:val="ConsPlusNormal"/>
            </w:pPr>
          </w:p>
        </w:tc>
        <w:tc>
          <w:tcPr>
            <w:tcW w:w="1587" w:type="dxa"/>
          </w:tcPr>
          <w:p w:rsidR="006F1CFD" w:rsidRDefault="006F1CFD">
            <w:pPr>
              <w:pStyle w:val="ConsPlusNormal"/>
            </w:pPr>
          </w:p>
        </w:tc>
        <w:tc>
          <w:tcPr>
            <w:tcW w:w="1587" w:type="dxa"/>
          </w:tcPr>
          <w:p w:rsidR="006F1CFD" w:rsidRDefault="006F1CFD">
            <w:pPr>
              <w:pStyle w:val="ConsPlusNormal"/>
            </w:pP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nformat"/>
        <w:jc w:val="both"/>
      </w:pPr>
      <w:r>
        <w:t>Руководитель центрального исполнительного</w:t>
      </w:r>
    </w:p>
    <w:p w:rsidR="006F1CFD" w:rsidRDefault="006F1CFD">
      <w:pPr>
        <w:pStyle w:val="ConsPlusNonformat"/>
        <w:jc w:val="both"/>
      </w:pPr>
      <w:r>
        <w:t>органа государственной власти</w:t>
      </w:r>
    </w:p>
    <w:p w:rsidR="006F1CFD" w:rsidRDefault="006F1CFD">
      <w:pPr>
        <w:pStyle w:val="ConsPlusNonformat"/>
        <w:jc w:val="both"/>
      </w:pPr>
      <w:r>
        <w:t>Московской области             ____________/______________________</w:t>
      </w:r>
    </w:p>
    <w:p w:rsidR="006F1CFD" w:rsidRDefault="006F1CFD">
      <w:pPr>
        <w:pStyle w:val="ConsPlusNonformat"/>
        <w:jc w:val="both"/>
      </w:pPr>
      <w:r>
        <w:t xml:space="preserve">                                (подпись)    (фамилия и инициалы)</w:t>
      </w:r>
    </w:p>
    <w:p w:rsidR="006F1CFD" w:rsidRDefault="006F1CFD">
      <w:pPr>
        <w:pStyle w:val="ConsPlusNonformat"/>
        <w:jc w:val="both"/>
      </w:pPr>
    </w:p>
    <w:p w:rsidR="006F1CFD" w:rsidRDefault="006F1CFD">
      <w:pPr>
        <w:pStyle w:val="ConsPlusNonformat"/>
        <w:jc w:val="both"/>
      </w:pPr>
      <w:r>
        <w:t>Главный бухгалтер              ____________/______________________</w:t>
      </w:r>
    </w:p>
    <w:p w:rsidR="006F1CFD" w:rsidRDefault="006F1CFD">
      <w:pPr>
        <w:pStyle w:val="ConsPlusNonformat"/>
        <w:jc w:val="both"/>
      </w:pPr>
      <w:r>
        <w:t xml:space="preserve">                                (подпись)    (фамилия и инициалы)</w:t>
      </w:r>
    </w:p>
    <w:p w:rsidR="006F1CFD" w:rsidRDefault="006F1CFD">
      <w:pPr>
        <w:pStyle w:val="ConsPlusNonformat"/>
        <w:jc w:val="both"/>
      </w:pPr>
    </w:p>
    <w:p w:rsidR="006F1CFD" w:rsidRDefault="006F1CFD">
      <w:pPr>
        <w:pStyle w:val="ConsPlusNonformat"/>
        <w:jc w:val="both"/>
      </w:pPr>
      <w:r>
        <w:t>"___" ___________ 20__ г.</w:t>
      </w:r>
    </w:p>
    <w:p w:rsidR="006F1CFD" w:rsidRDefault="006F1CFD">
      <w:pPr>
        <w:pStyle w:val="ConsPlusNonformat"/>
        <w:jc w:val="both"/>
      </w:pPr>
    </w:p>
    <w:p w:rsidR="006F1CFD" w:rsidRDefault="006F1CFD">
      <w:pPr>
        <w:pStyle w:val="ConsPlusNonformat"/>
        <w:jc w:val="both"/>
      </w:pPr>
      <w:r>
        <w:t>Исполнитель: _____________/______________________/_________</w:t>
      </w:r>
    </w:p>
    <w:p w:rsidR="006F1CFD" w:rsidRDefault="006F1CFD">
      <w:pPr>
        <w:pStyle w:val="ConsPlusNonformat"/>
        <w:jc w:val="both"/>
      </w:pPr>
      <w:r>
        <w:t xml:space="preserve">              (должность)   (фамилия и инициалы)  (телефон)</w:t>
      </w:r>
    </w:p>
    <w:p w:rsidR="006F1CFD" w:rsidRDefault="006F1CFD">
      <w:pPr>
        <w:pStyle w:val="ConsPlusNormal"/>
        <w:jc w:val="both"/>
      </w:pPr>
    </w:p>
    <w:p w:rsidR="006F1CFD" w:rsidRDefault="006F1CFD">
      <w:pPr>
        <w:pStyle w:val="ConsPlusNormal"/>
        <w:ind w:firstLine="540"/>
        <w:jc w:val="both"/>
      </w:pPr>
      <w:r>
        <w:t>Примечания:</w:t>
      </w:r>
    </w:p>
    <w:p w:rsidR="006F1CFD" w:rsidRDefault="006F1CFD">
      <w:pPr>
        <w:pStyle w:val="ConsPlusNormal"/>
        <w:ind w:firstLine="540"/>
        <w:jc w:val="both"/>
      </w:pPr>
      <w:r>
        <w:t>Периодичность представления отчета: квартальная, годовая.</w:t>
      </w:r>
    </w:p>
    <w:p w:rsidR="006F1CFD" w:rsidRDefault="006F1CFD">
      <w:pPr>
        <w:pStyle w:val="ConsPlusNormal"/>
        <w:ind w:firstLine="540"/>
        <w:jc w:val="both"/>
      </w:pPr>
      <w:r>
        <w:t>Сроки представления квартального отчета: до 5 числа месяца, следующего за отчетным периодом.</w:t>
      </w:r>
    </w:p>
    <w:p w:rsidR="006F1CFD" w:rsidRDefault="006F1CFD">
      <w:pPr>
        <w:pStyle w:val="ConsPlusNormal"/>
        <w:ind w:firstLine="540"/>
        <w:jc w:val="both"/>
      </w:pPr>
      <w:r>
        <w:t>Сроки представления годового отчета: до 10 января года, следующего за отчетным.</w:t>
      </w:r>
    </w:p>
    <w:p w:rsidR="006F1CFD" w:rsidRDefault="006F1CFD">
      <w:pPr>
        <w:pStyle w:val="ConsPlusNormal"/>
        <w:ind w:firstLine="540"/>
        <w:jc w:val="both"/>
      </w:pPr>
      <w:r>
        <w:t>Заполняется нарастающим итогом на отчетную дату.</w:t>
      </w:r>
    </w:p>
    <w:p w:rsidR="006F1CFD" w:rsidRDefault="006F1CFD">
      <w:pPr>
        <w:pStyle w:val="ConsPlusNormal"/>
        <w:ind w:firstLine="540"/>
        <w:jc w:val="both"/>
      </w:pPr>
      <w:r>
        <w:t>Числовые значения отчетных показателей необходимо указать с двумя знаками после разделителя целой и дробной частей.</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7</w:t>
      </w:r>
    </w:p>
    <w:p w:rsidR="006F1CFD" w:rsidRDefault="006F1CFD">
      <w:pPr>
        <w:pStyle w:val="ConsPlusNormal"/>
        <w:jc w:val="right"/>
      </w:pPr>
      <w:r>
        <w:t>к Порядку предоставления</w:t>
      </w:r>
    </w:p>
    <w:p w:rsidR="006F1CFD" w:rsidRDefault="006F1CFD">
      <w:pPr>
        <w:pStyle w:val="ConsPlusNormal"/>
        <w:jc w:val="right"/>
      </w:pPr>
      <w:r>
        <w:t>и расходования, критериям отбора</w:t>
      </w:r>
    </w:p>
    <w:p w:rsidR="006F1CFD" w:rsidRDefault="006F1CFD">
      <w:pPr>
        <w:pStyle w:val="ConsPlusNormal"/>
        <w:jc w:val="right"/>
      </w:pPr>
      <w:r>
        <w:t>муниципальных образований Московской</w:t>
      </w:r>
    </w:p>
    <w:p w:rsidR="006F1CFD" w:rsidRDefault="006F1CFD">
      <w:pPr>
        <w:pStyle w:val="ConsPlusNormal"/>
        <w:jc w:val="right"/>
      </w:pPr>
      <w:r>
        <w:t>области и методике расчета субсидий,</w:t>
      </w:r>
    </w:p>
    <w:p w:rsidR="006F1CFD" w:rsidRDefault="006F1CFD">
      <w:pPr>
        <w:pStyle w:val="ConsPlusNormal"/>
        <w:jc w:val="right"/>
      </w:pPr>
      <w:r>
        <w:t>предоставляемых из бюджета Московской</w:t>
      </w:r>
    </w:p>
    <w:p w:rsidR="006F1CFD" w:rsidRDefault="006F1CFD">
      <w:pPr>
        <w:pStyle w:val="ConsPlusNormal"/>
        <w:jc w:val="right"/>
      </w:pPr>
      <w:r>
        <w:t>области бюджетам муниципальных</w:t>
      </w:r>
    </w:p>
    <w:p w:rsidR="006F1CFD" w:rsidRDefault="006F1CFD">
      <w:pPr>
        <w:pStyle w:val="ConsPlusNormal"/>
        <w:jc w:val="right"/>
      </w:pPr>
      <w:r>
        <w:t>образований Московской области</w:t>
      </w:r>
    </w:p>
    <w:p w:rsidR="006F1CFD" w:rsidRDefault="006F1CFD">
      <w:pPr>
        <w:pStyle w:val="ConsPlusNormal"/>
        <w:jc w:val="right"/>
      </w:pPr>
      <w:r>
        <w:t>за счет средств федерального бюджета</w:t>
      </w:r>
    </w:p>
    <w:p w:rsidR="006F1CFD" w:rsidRDefault="006F1CFD">
      <w:pPr>
        <w:pStyle w:val="ConsPlusNormal"/>
        <w:jc w:val="right"/>
      </w:pPr>
      <w:r>
        <w:t>и бюджета Московской области</w:t>
      </w:r>
    </w:p>
    <w:p w:rsidR="006F1CFD" w:rsidRDefault="006F1CFD">
      <w:pPr>
        <w:pStyle w:val="ConsPlusNormal"/>
        <w:jc w:val="right"/>
      </w:pPr>
      <w:r>
        <w:t>на поддержку государственных программ</w:t>
      </w:r>
    </w:p>
    <w:p w:rsidR="006F1CFD" w:rsidRDefault="006F1CFD">
      <w:pPr>
        <w:pStyle w:val="ConsPlusNormal"/>
        <w:jc w:val="right"/>
      </w:pPr>
      <w:r>
        <w:t>субъектов Российской Федерации</w:t>
      </w:r>
    </w:p>
    <w:p w:rsidR="006F1CFD" w:rsidRDefault="006F1CFD">
      <w:pPr>
        <w:pStyle w:val="ConsPlusNormal"/>
        <w:jc w:val="right"/>
      </w:pPr>
      <w:r>
        <w:t>и муниципальных программ формирования</w:t>
      </w:r>
    </w:p>
    <w:p w:rsidR="006F1CFD" w:rsidRDefault="006F1CFD">
      <w:pPr>
        <w:pStyle w:val="ConsPlusNormal"/>
        <w:jc w:val="right"/>
      </w:pPr>
      <w:r>
        <w:t>современной городской среды за счет</w:t>
      </w:r>
    </w:p>
    <w:p w:rsidR="006F1CFD" w:rsidRDefault="006F1CFD">
      <w:pPr>
        <w:pStyle w:val="ConsPlusNormal"/>
        <w:jc w:val="right"/>
      </w:pPr>
      <w:r>
        <w:t>средств резервного фонда</w:t>
      </w:r>
    </w:p>
    <w:p w:rsidR="006F1CFD" w:rsidRDefault="006F1CFD">
      <w:pPr>
        <w:pStyle w:val="ConsPlusNormal"/>
        <w:jc w:val="right"/>
      </w:pPr>
      <w:r>
        <w:t>Правительства Российской Федерации,</w:t>
      </w:r>
    </w:p>
    <w:p w:rsidR="006F1CFD" w:rsidRDefault="006F1CFD">
      <w:pPr>
        <w:pStyle w:val="ConsPlusNormal"/>
        <w:jc w:val="right"/>
      </w:pPr>
      <w:r>
        <w:t>и распределению указанных субсидий</w:t>
      </w:r>
    </w:p>
    <w:p w:rsidR="006F1CFD" w:rsidRDefault="006F1CFD">
      <w:pPr>
        <w:pStyle w:val="ConsPlusNormal"/>
        <w:jc w:val="right"/>
      </w:pPr>
      <w:r>
        <w:t>между муниципальными образованиями</w:t>
      </w:r>
    </w:p>
    <w:p w:rsidR="006F1CFD" w:rsidRDefault="006F1CFD">
      <w:pPr>
        <w:pStyle w:val="ConsPlusNormal"/>
        <w:jc w:val="right"/>
      </w:pPr>
      <w:r>
        <w:t>Московской области в 2017 году</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102" w:name="P12063"/>
      <w:bookmarkEnd w:id="102"/>
      <w:r>
        <w:t>ОТЧЕТ</w:t>
      </w:r>
    </w:p>
    <w:p w:rsidR="006F1CFD" w:rsidRDefault="006F1CFD">
      <w:pPr>
        <w:pStyle w:val="ConsPlusNormal"/>
        <w:jc w:val="center"/>
      </w:pPr>
      <w:r>
        <w:t>о достижении значений показателей результативности</w:t>
      </w:r>
    </w:p>
    <w:p w:rsidR="006F1CFD" w:rsidRDefault="006F1CFD">
      <w:pPr>
        <w:pStyle w:val="ConsPlusNormal"/>
        <w:jc w:val="center"/>
      </w:pPr>
      <w:r>
        <w:t>предоставления и расходования субсидии за счет средств</w:t>
      </w:r>
    </w:p>
    <w:p w:rsidR="006F1CFD" w:rsidRDefault="006F1CFD">
      <w:pPr>
        <w:pStyle w:val="ConsPlusNormal"/>
        <w:jc w:val="center"/>
      </w:pPr>
      <w:r>
        <w:t>бюджета Московской области бюджету</w:t>
      </w:r>
    </w:p>
    <w:p w:rsidR="006F1CFD" w:rsidRDefault="006F1CFD">
      <w:pPr>
        <w:pStyle w:val="ConsPlusNormal"/>
        <w:jc w:val="center"/>
      </w:pPr>
      <w:r>
        <w:t>____________________________________________________________</w:t>
      </w:r>
    </w:p>
    <w:p w:rsidR="006F1CFD" w:rsidRDefault="006F1CFD">
      <w:pPr>
        <w:pStyle w:val="ConsPlusNormal"/>
        <w:jc w:val="center"/>
      </w:pPr>
      <w:r>
        <w:t>(наименование муниципального образования Московской области)</w:t>
      </w:r>
    </w:p>
    <w:p w:rsidR="006F1CFD" w:rsidRDefault="006F1CFD">
      <w:pPr>
        <w:pStyle w:val="ConsPlusNormal"/>
        <w:jc w:val="center"/>
      </w:pPr>
      <w:r>
        <w:t>на поддержку государственных программ субъектов Российской</w:t>
      </w:r>
    </w:p>
    <w:p w:rsidR="006F1CFD" w:rsidRDefault="006F1CFD">
      <w:pPr>
        <w:pStyle w:val="ConsPlusNormal"/>
        <w:jc w:val="center"/>
      </w:pPr>
      <w:r>
        <w:lastRenderedPageBreak/>
        <w:t>Федерации и муниципальных программ формирования современной</w:t>
      </w:r>
    </w:p>
    <w:p w:rsidR="006F1CFD" w:rsidRDefault="006F1CFD">
      <w:pPr>
        <w:pStyle w:val="ConsPlusNormal"/>
        <w:jc w:val="center"/>
      </w:pPr>
      <w:r>
        <w:t>городской среды за счет средств резервного фонда</w:t>
      </w:r>
    </w:p>
    <w:p w:rsidR="006F1CFD" w:rsidRDefault="006F1CFD">
      <w:pPr>
        <w:pStyle w:val="ConsPlusNormal"/>
        <w:jc w:val="center"/>
      </w:pPr>
      <w:r>
        <w:t>Правительства Российской Федерации в части создания новых</w:t>
      </w:r>
    </w:p>
    <w:p w:rsidR="006F1CFD" w:rsidRDefault="006F1CFD">
      <w:pPr>
        <w:pStyle w:val="ConsPlusNormal"/>
        <w:jc w:val="center"/>
      </w:pPr>
      <w:r>
        <w:t>и (или) благоустройства существующих парков культуры</w:t>
      </w:r>
    </w:p>
    <w:p w:rsidR="006F1CFD" w:rsidRDefault="006F1CFD">
      <w:pPr>
        <w:pStyle w:val="ConsPlusNormal"/>
        <w:jc w:val="center"/>
      </w:pPr>
      <w:r>
        <w:t>и отдыха</w:t>
      </w:r>
    </w:p>
    <w:p w:rsidR="006F1CFD" w:rsidRDefault="006F1CFD">
      <w:pPr>
        <w:pStyle w:val="ConsPlusNormal"/>
        <w:jc w:val="center"/>
      </w:pPr>
      <w:r>
        <w:t>по состоянию на ____________ 20__ года</w:t>
      </w:r>
    </w:p>
    <w:p w:rsidR="006F1CFD" w:rsidRDefault="006F1CFD">
      <w:pPr>
        <w:pStyle w:val="ConsPlusNormal"/>
        <w:jc w:val="both"/>
      </w:pPr>
    </w:p>
    <w:p w:rsidR="006F1CFD" w:rsidRDefault="006F1CFD">
      <w:pPr>
        <w:sectPr w:rsidR="006F1CF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814"/>
        <w:gridCol w:w="3742"/>
        <w:gridCol w:w="1757"/>
        <w:gridCol w:w="1587"/>
        <w:gridCol w:w="1814"/>
        <w:gridCol w:w="1587"/>
        <w:gridCol w:w="1644"/>
        <w:gridCol w:w="1644"/>
        <w:gridCol w:w="1417"/>
      </w:tblGrid>
      <w:tr w:rsidR="006F1CFD">
        <w:tc>
          <w:tcPr>
            <w:tcW w:w="794" w:type="dxa"/>
          </w:tcPr>
          <w:p w:rsidR="006F1CFD" w:rsidRDefault="006F1CFD">
            <w:pPr>
              <w:pStyle w:val="ConsPlusNormal"/>
              <w:jc w:val="center"/>
            </w:pPr>
            <w:r>
              <w:lastRenderedPageBreak/>
              <w:t>N п/п</w:t>
            </w:r>
          </w:p>
        </w:tc>
        <w:tc>
          <w:tcPr>
            <w:tcW w:w="1814" w:type="dxa"/>
          </w:tcPr>
          <w:p w:rsidR="006F1CFD" w:rsidRDefault="006F1CFD">
            <w:pPr>
              <w:pStyle w:val="ConsPlusNormal"/>
              <w:jc w:val="center"/>
            </w:pPr>
            <w:r>
              <w:t>Направление расходов</w:t>
            </w:r>
          </w:p>
        </w:tc>
        <w:tc>
          <w:tcPr>
            <w:tcW w:w="3742" w:type="dxa"/>
          </w:tcPr>
          <w:p w:rsidR="006F1CFD" w:rsidRDefault="006F1CFD">
            <w:pPr>
              <w:pStyle w:val="ConsPlusNormal"/>
              <w:jc w:val="center"/>
            </w:pPr>
            <w:r>
              <w:t>Наименование мероприятия</w:t>
            </w:r>
          </w:p>
        </w:tc>
        <w:tc>
          <w:tcPr>
            <w:tcW w:w="1757" w:type="dxa"/>
          </w:tcPr>
          <w:p w:rsidR="006F1CFD" w:rsidRDefault="006F1CFD">
            <w:pPr>
              <w:pStyle w:val="ConsPlusNormal"/>
              <w:jc w:val="center"/>
            </w:pPr>
            <w:r>
              <w:t>Наименование показателя</w:t>
            </w:r>
          </w:p>
        </w:tc>
        <w:tc>
          <w:tcPr>
            <w:tcW w:w="1587" w:type="dxa"/>
          </w:tcPr>
          <w:p w:rsidR="006F1CFD" w:rsidRDefault="006F1CFD">
            <w:pPr>
              <w:pStyle w:val="ConsPlusNormal"/>
              <w:jc w:val="center"/>
            </w:pPr>
            <w:r>
              <w:t>Единица измерения</w:t>
            </w:r>
          </w:p>
        </w:tc>
        <w:tc>
          <w:tcPr>
            <w:tcW w:w="1814" w:type="dxa"/>
          </w:tcPr>
          <w:p w:rsidR="006F1CFD" w:rsidRDefault="006F1CFD">
            <w:pPr>
              <w:pStyle w:val="ConsPlusNormal"/>
              <w:jc w:val="center"/>
            </w:pPr>
            <w:r>
              <w:t>Год, на который запланировано достижение показателя</w:t>
            </w:r>
          </w:p>
        </w:tc>
        <w:tc>
          <w:tcPr>
            <w:tcW w:w="1587" w:type="dxa"/>
          </w:tcPr>
          <w:p w:rsidR="006F1CFD" w:rsidRDefault="006F1CFD">
            <w:pPr>
              <w:pStyle w:val="ConsPlusNormal"/>
              <w:jc w:val="center"/>
            </w:pPr>
            <w:r>
              <w:t>Плановое значение показателя</w:t>
            </w:r>
          </w:p>
        </w:tc>
        <w:tc>
          <w:tcPr>
            <w:tcW w:w="1644" w:type="dxa"/>
          </w:tcPr>
          <w:p w:rsidR="006F1CFD" w:rsidRDefault="006F1CFD">
            <w:pPr>
              <w:pStyle w:val="ConsPlusNormal"/>
              <w:jc w:val="center"/>
            </w:pPr>
            <w:r>
              <w:t>Фактическое значение показателя по состоянию на отчетную дату</w:t>
            </w:r>
          </w:p>
        </w:tc>
        <w:tc>
          <w:tcPr>
            <w:tcW w:w="1644" w:type="dxa"/>
          </w:tcPr>
          <w:p w:rsidR="006F1CFD" w:rsidRDefault="006F1CFD">
            <w:pPr>
              <w:pStyle w:val="ConsPlusNormal"/>
              <w:jc w:val="center"/>
            </w:pPr>
            <w:r>
              <w:t>Расчет фактического значения показателя по состоянию на отчетную дату</w:t>
            </w:r>
          </w:p>
        </w:tc>
        <w:tc>
          <w:tcPr>
            <w:tcW w:w="1417" w:type="dxa"/>
          </w:tcPr>
          <w:p w:rsidR="006F1CFD" w:rsidRDefault="006F1CFD">
            <w:pPr>
              <w:pStyle w:val="ConsPlusNormal"/>
              <w:jc w:val="center"/>
            </w:pPr>
            <w:r>
              <w:t>Причина отклонения</w:t>
            </w:r>
          </w:p>
        </w:tc>
      </w:tr>
      <w:tr w:rsidR="006F1CFD">
        <w:tc>
          <w:tcPr>
            <w:tcW w:w="794" w:type="dxa"/>
          </w:tcPr>
          <w:p w:rsidR="006F1CFD" w:rsidRDefault="006F1CFD">
            <w:pPr>
              <w:pStyle w:val="ConsPlusNormal"/>
              <w:jc w:val="center"/>
            </w:pPr>
            <w:r>
              <w:t>1</w:t>
            </w:r>
          </w:p>
        </w:tc>
        <w:tc>
          <w:tcPr>
            <w:tcW w:w="1814" w:type="dxa"/>
          </w:tcPr>
          <w:p w:rsidR="006F1CFD" w:rsidRDefault="006F1CFD">
            <w:pPr>
              <w:pStyle w:val="ConsPlusNormal"/>
              <w:jc w:val="center"/>
            </w:pPr>
            <w:r>
              <w:t>2</w:t>
            </w:r>
          </w:p>
        </w:tc>
        <w:tc>
          <w:tcPr>
            <w:tcW w:w="3742" w:type="dxa"/>
          </w:tcPr>
          <w:p w:rsidR="006F1CFD" w:rsidRDefault="006F1CFD">
            <w:pPr>
              <w:pStyle w:val="ConsPlusNormal"/>
              <w:jc w:val="center"/>
            </w:pPr>
            <w:r>
              <w:t>3</w:t>
            </w:r>
          </w:p>
        </w:tc>
        <w:tc>
          <w:tcPr>
            <w:tcW w:w="1757" w:type="dxa"/>
          </w:tcPr>
          <w:p w:rsidR="006F1CFD" w:rsidRDefault="006F1CFD">
            <w:pPr>
              <w:pStyle w:val="ConsPlusNormal"/>
              <w:jc w:val="center"/>
            </w:pPr>
            <w:r>
              <w:t>4</w:t>
            </w:r>
          </w:p>
        </w:tc>
        <w:tc>
          <w:tcPr>
            <w:tcW w:w="1587" w:type="dxa"/>
          </w:tcPr>
          <w:p w:rsidR="006F1CFD" w:rsidRDefault="006F1CFD">
            <w:pPr>
              <w:pStyle w:val="ConsPlusNormal"/>
              <w:jc w:val="center"/>
            </w:pPr>
            <w:r>
              <w:t>5</w:t>
            </w:r>
          </w:p>
        </w:tc>
        <w:tc>
          <w:tcPr>
            <w:tcW w:w="1814" w:type="dxa"/>
          </w:tcPr>
          <w:p w:rsidR="006F1CFD" w:rsidRDefault="006F1CFD">
            <w:pPr>
              <w:pStyle w:val="ConsPlusNormal"/>
              <w:jc w:val="center"/>
            </w:pPr>
            <w:r>
              <w:t>6</w:t>
            </w:r>
          </w:p>
        </w:tc>
        <w:tc>
          <w:tcPr>
            <w:tcW w:w="1587" w:type="dxa"/>
          </w:tcPr>
          <w:p w:rsidR="006F1CFD" w:rsidRDefault="006F1CFD">
            <w:pPr>
              <w:pStyle w:val="ConsPlusNormal"/>
              <w:jc w:val="center"/>
            </w:pPr>
            <w:r>
              <w:t>7</w:t>
            </w:r>
          </w:p>
        </w:tc>
        <w:tc>
          <w:tcPr>
            <w:tcW w:w="1644" w:type="dxa"/>
          </w:tcPr>
          <w:p w:rsidR="006F1CFD" w:rsidRDefault="006F1CFD">
            <w:pPr>
              <w:pStyle w:val="ConsPlusNormal"/>
              <w:jc w:val="center"/>
            </w:pPr>
            <w:r>
              <w:t>8</w:t>
            </w:r>
          </w:p>
        </w:tc>
        <w:tc>
          <w:tcPr>
            <w:tcW w:w="1644" w:type="dxa"/>
          </w:tcPr>
          <w:p w:rsidR="006F1CFD" w:rsidRDefault="006F1CFD">
            <w:pPr>
              <w:pStyle w:val="ConsPlusNormal"/>
              <w:jc w:val="center"/>
            </w:pPr>
            <w:r>
              <w:t>9</w:t>
            </w:r>
          </w:p>
        </w:tc>
        <w:tc>
          <w:tcPr>
            <w:tcW w:w="1417" w:type="dxa"/>
          </w:tcPr>
          <w:p w:rsidR="006F1CFD" w:rsidRDefault="006F1CFD">
            <w:pPr>
              <w:pStyle w:val="ConsPlusNormal"/>
              <w:jc w:val="center"/>
            </w:pPr>
            <w:r>
              <w:t>10</w:t>
            </w:r>
          </w:p>
        </w:tc>
      </w:tr>
      <w:tr w:rsidR="006F1CFD">
        <w:tc>
          <w:tcPr>
            <w:tcW w:w="794" w:type="dxa"/>
          </w:tcPr>
          <w:p w:rsidR="006F1CFD" w:rsidRDefault="006F1CFD">
            <w:pPr>
              <w:pStyle w:val="ConsPlusNormal"/>
            </w:pPr>
            <w:r>
              <w:t>1</w:t>
            </w:r>
          </w:p>
        </w:tc>
        <w:tc>
          <w:tcPr>
            <w:tcW w:w="1814" w:type="dxa"/>
          </w:tcPr>
          <w:p w:rsidR="006F1CFD" w:rsidRDefault="006F1CFD">
            <w:pPr>
              <w:pStyle w:val="ConsPlusNormal"/>
            </w:pPr>
          </w:p>
        </w:tc>
        <w:tc>
          <w:tcPr>
            <w:tcW w:w="3742" w:type="dxa"/>
          </w:tcPr>
          <w:p w:rsidR="006F1CFD" w:rsidRDefault="006F1CFD">
            <w:pPr>
              <w:pStyle w:val="ConsPlusNormal"/>
            </w:pPr>
            <w:r>
              <w:t>Субсидии, предоставляемые из бюджета Московской области бюджетам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 в части создания новых и (или) благоустройства существующих парков культуры и отдыха, а также благоустройства парков, расположенных на землях лесного фонда</w:t>
            </w:r>
          </w:p>
        </w:tc>
        <w:tc>
          <w:tcPr>
            <w:tcW w:w="1757" w:type="dxa"/>
          </w:tcPr>
          <w:p w:rsidR="006F1CFD" w:rsidRDefault="006F1CFD">
            <w:pPr>
              <w:pStyle w:val="ConsPlusNormal"/>
            </w:pPr>
            <w:r>
              <w:t>Увеличение числа посетителей парков культуры и отдыха</w:t>
            </w:r>
          </w:p>
        </w:tc>
        <w:tc>
          <w:tcPr>
            <w:tcW w:w="1587" w:type="dxa"/>
          </w:tcPr>
          <w:p w:rsidR="006F1CFD" w:rsidRDefault="006F1CFD">
            <w:pPr>
              <w:pStyle w:val="ConsPlusNormal"/>
            </w:pPr>
            <w:r>
              <w:t>Процент</w:t>
            </w:r>
          </w:p>
        </w:tc>
        <w:tc>
          <w:tcPr>
            <w:tcW w:w="1814" w:type="dxa"/>
          </w:tcPr>
          <w:p w:rsidR="006F1CFD" w:rsidRDefault="006F1CFD">
            <w:pPr>
              <w:pStyle w:val="ConsPlusNormal"/>
            </w:pPr>
          </w:p>
        </w:tc>
        <w:tc>
          <w:tcPr>
            <w:tcW w:w="1587" w:type="dxa"/>
          </w:tcPr>
          <w:p w:rsidR="006F1CFD" w:rsidRDefault="006F1CFD">
            <w:pPr>
              <w:pStyle w:val="ConsPlusNormal"/>
            </w:pPr>
            <w:r>
              <w:t>100</w:t>
            </w:r>
          </w:p>
        </w:tc>
        <w:tc>
          <w:tcPr>
            <w:tcW w:w="1644" w:type="dxa"/>
          </w:tcPr>
          <w:p w:rsidR="006F1CFD" w:rsidRDefault="006F1CFD">
            <w:pPr>
              <w:pStyle w:val="ConsPlusNormal"/>
            </w:pPr>
          </w:p>
        </w:tc>
        <w:tc>
          <w:tcPr>
            <w:tcW w:w="1644" w:type="dxa"/>
          </w:tcPr>
          <w:p w:rsidR="006F1CFD" w:rsidRDefault="006F1CFD">
            <w:pPr>
              <w:pStyle w:val="ConsPlusNormal"/>
            </w:pPr>
          </w:p>
        </w:tc>
        <w:tc>
          <w:tcPr>
            <w:tcW w:w="1417" w:type="dxa"/>
          </w:tcPr>
          <w:p w:rsidR="006F1CFD" w:rsidRDefault="006F1CFD">
            <w:pPr>
              <w:pStyle w:val="ConsPlusNormal"/>
            </w:pP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nformat"/>
        <w:jc w:val="both"/>
      </w:pPr>
      <w:r>
        <w:rPr>
          <w:sz w:val="14"/>
        </w:rPr>
        <w:t>Глава муниципального образования Московской области ___________/__________________________________________</w:t>
      </w:r>
    </w:p>
    <w:p w:rsidR="006F1CFD" w:rsidRDefault="006F1CFD">
      <w:pPr>
        <w:pStyle w:val="ConsPlusNonformat"/>
        <w:jc w:val="both"/>
      </w:pPr>
      <w:r>
        <w:rPr>
          <w:sz w:val="14"/>
        </w:rPr>
        <w:t>"___" __________ 20___ г.                            (подпись)  (расшифровка подписи - фамилия и инициалы)</w:t>
      </w:r>
    </w:p>
    <w:p w:rsidR="006F1CFD" w:rsidRDefault="006F1CFD">
      <w:pPr>
        <w:pStyle w:val="ConsPlusNonformat"/>
        <w:jc w:val="both"/>
      </w:pPr>
    </w:p>
    <w:p w:rsidR="006F1CFD" w:rsidRDefault="006F1CFD">
      <w:pPr>
        <w:pStyle w:val="ConsPlusNonformat"/>
        <w:jc w:val="both"/>
      </w:pPr>
      <w:r>
        <w:rPr>
          <w:sz w:val="14"/>
        </w:rPr>
        <w:t>Место печати (гербовая печать муниципального образования Московской области)</w:t>
      </w:r>
    </w:p>
    <w:p w:rsidR="006F1CFD" w:rsidRDefault="006F1CFD">
      <w:pPr>
        <w:pStyle w:val="ConsPlusNonformat"/>
        <w:jc w:val="both"/>
      </w:pPr>
    </w:p>
    <w:p w:rsidR="006F1CFD" w:rsidRDefault="006F1CFD">
      <w:pPr>
        <w:pStyle w:val="ConsPlusNonformat"/>
        <w:jc w:val="both"/>
      </w:pPr>
      <w:r>
        <w:rPr>
          <w:sz w:val="14"/>
        </w:rPr>
        <w:t>Главный бухгалтер</w:t>
      </w:r>
    </w:p>
    <w:p w:rsidR="006F1CFD" w:rsidRDefault="006F1CFD">
      <w:pPr>
        <w:pStyle w:val="ConsPlusNonformat"/>
        <w:jc w:val="both"/>
      </w:pPr>
      <w:r>
        <w:rPr>
          <w:sz w:val="14"/>
        </w:rPr>
        <w:t>_____________________ _____________________</w:t>
      </w:r>
    </w:p>
    <w:p w:rsidR="006F1CFD" w:rsidRDefault="006F1CFD">
      <w:pPr>
        <w:pStyle w:val="ConsPlusNonformat"/>
        <w:jc w:val="both"/>
      </w:pPr>
      <w:r>
        <w:rPr>
          <w:sz w:val="14"/>
        </w:rPr>
        <w:t xml:space="preserve">       подпись                 ФИО</w:t>
      </w:r>
    </w:p>
    <w:p w:rsidR="006F1CFD" w:rsidRDefault="006F1CFD">
      <w:pPr>
        <w:pStyle w:val="ConsPlusNonformat"/>
        <w:jc w:val="both"/>
      </w:pPr>
    </w:p>
    <w:p w:rsidR="006F1CFD" w:rsidRDefault="006F1CFD">
      <w:pPr>
        <w:pStyle w:val="ConsPlusNonformat"/>
        <w:jc w:val="both"/>
      </w:pPr>
      <w:r>
        <w:rPr>
          <w:sz w:val="14"/>
        </w:rPr>
        <w:t>Исполнитель</w:t>
      </w:r>
    </w:p>
    <w:p w:rsidR="006F1CFD" w:rsidRDefault="006F1CFD">
      <w:pPr>
        <w:pStyle w:val="ConsPlusNonformat"/>
        <w:jc w:val="both"/>
      </w:pPr>
      <w:r>
        <w:rPr>
          <w:sz w:val="14"/>
        </w:rPr>
        <w:t>_____________________ _____________________ тел.: _______________</w:t>
      </w:r>
    </w:p>
    <w:p w:rsidR="006F1CFD" w:rsidRDefault="006F1CFD">
      <w:pPr>
        <w:pStyle w:val="ConsPlusNonformat"/>
        <w:jc w:val="both"/>
      </w:pPr>
      <w:r>
        <w:rPr>
          <w:sz w:val="14"/>
        </w:rPr>
        <w:t xml:space="preserve">       подпись                 ФИО</w:t>
      </w:r>
    </w:p>
    <w:p w:rsidR="006F1CFD" w:rsidRDefault="006F1CFD">
      <w:pPr>
        <w:pStyle w:val="ConsPlusNonformat"/>
        <w:jc w:val="both"/>
      </w:pPr>
      <w:r>
        <w:rPr>
          <w:sz w:val="14"/>
        </w:rPr>
        <w:t>"____" _____________ 2017 г.</w:t>
      </w:r>
    </w:p>
    <w:p w:rsidR="006F1CFD" w:rsidRDefault="006F1CFD">
      <w:pPr>
        <w:pStyle w:val="ConsPlusNormal"/>
        <w:jc w:val="both"/>
      </w:pPr>
    </w:p>
    <w:p w:rsidR="006F1CFD" w:rsidRDefault="006F1CFD">
      <w:pPr>
        <w:pStyle w:val="ConsPlusNormal"/>
        <w:ind w:firstLine="540"/>
        <w:jc w:val="both"/>
      </w:pPr>
      <w:r>
        <w:t>Примечания:</w:t>
      </w:r>
    </w:p>
    <w:p w:rsidR="006F1CFD" w:rsidRDefault="006F1CFD">
      <w:pPr>
        <w:pStyle w:val="ConsPlusNormal"/>
        <w:ind w:firstLine="540"/>
        <w:jc w:val="both"/>
      </w:pPr>
      <w:r>
        <w:t>Периодичность представления отчета: годовая.</w:t>
      </w:r>
    </w:p>
    <w:p w:rsidR="006F1CFD" w:rsidRDefault="006F1CFD">
      <w:pPr>
        <w:pStyle w:val="ConsPlusNormal"/>
        <w:ind w:firstLine="540"/>
        <w:jc w:val="both"/>
      </w:pPr>
      <w:r>
        <w:t>Сроки представления годового отчета: до 10 января года, следующего за отчетным.</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8</w:t>
      </w:r>
    </w:p>
    <w:p w:rsidR="006F1CFD" w:rsidRDefault="006F1CFD">
      <w:pPr>
        <w:pStyle w:val="ConsPlusNormal"/>
        <w:jc w:val="right"/>
      </w:pPr>
      <w:r>
        <w:t>к Порядку предоставления</w:t>
      </w:r>
    </w:p>
    <w:p w:rsidR="006F1CFD" w:rsidRDefault="006F1CFD">
      <w:pPr>
        <w:pStyle w:val="ConsPlusNormal"/>
        <w:jc w:val="right"/>
      </w:pPr>
      <w:r>
        <w:t>и расходования, критериям отбора</w:t>
      </w:r>
    </w:p>
    <w:p w:rsidR="006F1CFD" w:rsidRDefault="006F1CFD">
      <w:pPr>
        <w:pStyle w:val="ConsPlusNormal"/>
        <w:jc w:val="right"/>
      </w:pPr>
      <w:r>
        <w:t>муниципальных образований Московской</w:t>
      </w:r>
    </w:p>
    <w:p w:rsidR="006F1CFD" w:rsidRDefault="006F1CFD">
      <w:pPr>
        <w:pStyle w:val="ConsPlusNormal"/>
        <w:jc w:val="right"/>
      </w:pPr>
      <w:r>
        <w:t>области и методике расчета субсидий,</w:t>
      </w:r>
    </w:p>
    <w:p w:rsidR="006F1CFD" w:rsidRDefault="006F1CFD">
      <w:pPr>
        <w:pStyle w:val="ConsPlusNormal"/>
        <w:jc w:val="right"/>
      </w:pPr>
      <w:r>
        <w:t>предоставляемых из бюджета Московской</w:t>
      </w:r>
    </w:p>
    <w:p w:rsidR="006F1CFD" w:rsidRDefault="006F1CFD">
      <w:pPr>
        <w:pStyle w:val="ConsPlusNormal"/>
        <w:jc w:val="right"/>
      </w:pPr>
      <w:r>
        <w:t>области бюджетам муниципальных</w:t>
      </w:r>
    </w:p>
    <w:p w:rsidR="006F1CFD" w:rsidRDefault="006F1CFD">
      <w:pPr>
        <w:pStyle w:val="ConsPlusNormal"/>
        <w:jc w:val="right"/>
      </w:pPr>
      <w:r>
        <w:t>образований Московской области</w:t>
      </w:r>
    </w:p>
    <w:p w:rsidR="006F1CFD" w:rsidRDefault="006F1CFD">
      <w:pPr>
        <w:pStyle w:val="ConsPlusNormal"/>
        <w:jc w:val="right"/>
      </w:pPr>
      <w:r>
        <w:t>за счет средств федерального бюджета</w:t>
      </w:r>
    </w:p>
    <w:p w:rsidR="006F1CFD" w:rsidRDefault="006F1CFD">
      <w:pPr>
        <w:pStyle w:val="ConsPlusNormal"/>
        <w:jc w:val="right"/>
      </w:pPr>
      <w:r>
        <w:t>и бюджета Московской области</w:t>
      </w:r>
    </w:p>
    <w:p w:rsidR="006F1CFD" w:rsidRDefault="006F1CFD">
      <w:pPr>
        <w:pStyle w:val="ConsPlusNormal"/>
        <w:jc w:val="right"/>
      </w:pPr>
      <w:r>
        <w:t>на поддержку государственных программ</w:t>
      </w:r>
    </w:p>
    <w:p w:rsidR="006F1CFD" w:rsidRDefault="006F1CFD">
      <w:pPr>
        <w:pStyle w:val="ConsPlusNormal"/>
        <w:jc w:val="right"/>
      </w:pPr>
      <w:r>
        <w:t>субъектов Российской Федерации</w:t>
      </w:r>
    </w:p>
    <w:p w:rsidR="006F1CFD" w:rsidRDefault="006F1CFD">
      <w:pPr>
        <w:pStyle w:val="ConsPlusNormal"/>
        <w:jc w:val="right"/>
      </w:pPr>
      <w:r>
        <w:t>и муниципальных программ формирования</w:t>
      </w:r>
    </w:p>
    <w:p w:rsidR="006F1CFD" w:rsidRDefault="006F1CFD">
      <w:pPr>
        <w:pStyle w:val="ConsPlusNormal"/>
        <w:jc w:val="right"/>
      </w:pPr>
      <w:r>
        <w:t>современной городской среды за счет</w:t>
      </w:r>
    </w:p>
    <w:p w:rsidR="006F1CFD" w:rsidRDefault="006F1CFD">
      <w:pPr>
        <w:pStyle w:val="ConsPlusNormal"/>
        <w:jc w:val="right"/>
      </w:pPr>
      <w:r>
        <w:t>средств резервного фонда</w:t>
      </w:r>
    </w:p>
    <w:p w:rsidR="006F1CFD" w:rsidRDefault="006F1CFD">
      <w:pPr>
        <w:pStyle w:val="ConsPlusNormal"/>
        <w:jc w:val="right"/>
      </w:pPr>
      <w:r>
        <w:t>Правительства Российской Федерации,</w:t>
      </w:r>
    </w:p>
    <w:p w:rsidR="006F1CFD" w:rsidRDefault="006F1CFD">
      <w:pPr>
        <w:pStyle w:val="ConsPlusNormal"/>
        <w:jc w:val="right"/>
      </w:pPr>
      <w:r>
        <w:t>и распределению указанных субсидий</w:t>
      </w:r>
    </w:p>
    <w:p w:rsidR="006F1CFD" w:rsidRDefault="006F1CFD">
      <w:pPr>
        <w:pStyle w:val="ConsPlusNormal"/>
        <w:jc w:val="right"/>
      </w:pPr>
      <w:r>
        <w:t>между муниципальными образованиями</w:t>
      </w:r>
    </w:p>
    <w:p w:rsidR="006F1CFD" w:rsidRDefault="006F1CFD">
      <w:pPr>
        <w:pStyle w:val="ConsPlusNormal"/>
        <w:jc w:val="right"/>
      </w:pPr>
      <w:r>
        <w:t>Московской области в 2017 году</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103" w:name="P12152"/>
      <w:bookmarkEnd w:id="103"/>
      <w:r>
        <w:t>ОТЧЕТ</w:t>
      </w:r>
    </w:p>
    <w:p w:rsidR="006F1CFD" w:rsidRDefault="006F1CFD">
      <w:pPr>
        <w:pStyle w:val="ConsPlusNormal"/>
        <w:jc w:val="center"/>
      </w:pPr>
      <w:r>
        <w:t>о достижении значений показателей результативности</w:t>
      </w:r>
    </w:p>
    <w:p w:rsidR="006F1CFD" w:rsidRDefault="006F1CFD">
      <w:pPr>
        <w:pStyle w:val="ConsPlusNormal"/>
        <w:jc w:val="center"/>
      </w:pPr>
      <w:r>
        <w:t>предоставления и расходования субсидии за счет средств</w:t>
      </w:r>
    </w:p>
    <w:p w:rsidR="006F1CFD" w:rsidRDefault="006F1CFD">
      <w:pPr>
        <w:pStyle w:val="ConsPlusNormal"/>
        <w:jc w:val="center"/>
      </w:pPr>
      <w:r>
        <w:t>бюджета Московской области бюджету</w:t>
      </w:r>
    </w:p>
    <w:p w:rsidR="006F1CFD" w:rsidRDefault="006F1CFD">
      <w:pPr>
        <w:pStyle w:val="ConsPlusNormal"/>
        <w:jc w:val="center"/>
      </w:pPr>
      <w:r>
        <w:t>____________________________________________________________</w:t>
      </w:r>
    </w:p>
    <w:p w:rsidR="006F1CFD" w:rsidRDefault="006F1CFD">
      <w:pPr>
        <w:pStyle w:val="ConsPlusNormal"/>
        <w:jc w:val="center"/>
      </w:pPr>
      <w:r>
        <w:t>(наименование муниципального образования Московской области)</w:t>
      </w:r>
    </w:p>
    <w:p w:rsidR="006F1CFD" w:rsidRDefault="006F1CFD">
      <w:pPr>
        <w:pStyle w:val="ConsPlusNormal"/>
        <w:jc w:val="center"/>
      </w:pPr>
      <w:r>
        <w:t>на поддержку государственных программ субъектов Российской</w:t>
      </w:r>
    </w:p>
    <w:p w:rsidR="006F1CFD" w:rsidRDefault="006F1CFD">
      <w:pPr>
        <w:pStyle w:val="ConsPlusNormal"/>
        <w:jc w:val="center"/>
      </w:pPr>
      <w:r>
        <w:t>Федерации и муниципальных программ формирования современной</w:t>
      </w:r>
    </w:p>
    <w:p w:rsidR="006F1CFD" w:rsidRDefault="006F1CFD">
      <w:pPr>
        <w:pStyle w:val="ConsPlusNormal"/>
        <w:jc w:val="center"/>
      </w:pPr>
      <w:r>
        <w:t>городской среды за счет средств резервного фонда</w:t>
      </w:r>
    </w:p>
    <w:p w:rsidR="006F1CFD" w:rsidRDefault="006F1CFD">
      <w:pPr>
        <w:pStyle w:val="ConsPlusNormal"/>
        <w:jc w:val="center"/>
      </w:pPr>
      <w:r>
        <w:t>Правительства Российской Федерации в части благоустройства</w:t>
      </w:r>
    </w:p>
    <w:p w:rsidR="006F1CFD" w:rsidRDefault="006F1CFD">
      <w:pPr>
        <w:pStyle w:val="ConsPlusNormal"/>
        <w:jc w:val="center"/>
      </w:pPr>
      <w:r>
        <w:t>парков, расположенных на землях лесного фонда,</w:t>
      </w:r>
    </w:p>
    <w:p w:rsidR="006F1CFD" w:rsidRDefault="006F1CFD">
      <w:pPr>
        <w:pStyle w:val="ConsPlusNormal"/>
        <w:jc w:val="center"/>
      </w:pPr>
      <w:r>
        <w:t>по состоянию на ___________ 20__ года</w:t>
      </w:r>
    </w:p>
    <w:p w:rsidR="006F1CFD" w:rsidRDefault="006F1CFD">
      <w:pPr>
        <w:pStyle w:val="ConsPlusNormal"/>
        <w:jc w:val="both"/>
      </w:pPr>
    </w:p>
    <w:p w:rsidR="006F1CFD" w:rsidRDefault="006F1CFD">
      <w:pPr>
        <w:sectPr w:rsidR="006F1CF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814"/>
        <w:gridCol w:w="3742"/>
        <w:gridCol w:w="1757"/>
        <w:gridCol w:w="1587"/>
        <w:gridCol w:w="1814"/>
        <w:gridCol w:w="1587"/>
        <w:gridCol w:w="1644"/>
        <w:gridCol w:w="1644"/>
        <w:gridCol w:w="1417"/>
      </w:tblGrid>
      <w:tr w:rsidR="006F1CFD">
        <w:tc>
          <w:tcPr>
            <w:tcW w:w="794" w:type="dxa"/>
          </w:tcPr>
          <w:p w:rsidR="006F1CFD" w:rsidRDefault="006F1CFD">
            <w:pPr>
              <w:pStyle w:val="ConsPlusNormal"/>
              <w:jc w:val="center"/>
            </w:pPr>
            <w:r>
              <w:lastRenderedPageBreak/>
              <w:t>N п/п</w:t>
            </w:r>
          </w:p>
        </w:tc>
        <w:tc>
          <w:tcPr>
            <w:tcW w:w="1814" w:type="dxa"/>
          </w:tcPr>
          <w:p w:rsidR="006F1CFD" w:rsidRDefault="006F1CFD">
            <w:pPr>
              <w:pStyle w:val="ConsPlusNormal"/>
              <w:jc w:val="center"/>
            </w:pPr>
            <w:r>
              <w:t>Направление расходов</w:t>
            </w:r>
          </w:p>
        </w:tc>
        <w:tc>
          <w:tcPr>
            <w:tcW w:w="3742" w:type="dxa"/>
          </w:tcPr>
          <w:p w:rsidR="006F1CFD" w:rsidRDefault="006F1CFD">
            <w:pPr>
              <w:pStyle w:val="ConsPlusNormal"/>
              <w:jc w:val="center"/>
            </w:pPr>
            <w:r>
              <w:t>Наименование мероприятия</w:t>
            </w:r>
          </w:p>
        </w:tc>
        <w:tc>
          <w:tcPr>
            <w:tcW w:w="1757" w:type="dxa"/>
          </w:tcPr>
          <w:p w:rsidR="006F1CFD" w:rsidRDefault="006F1CFD">
            <w:pPr>
              <w:pStyle w:val="ConsPlusNormal"/>
              <w:jc w:val="center"/>
            </w:pPr>
            <w:r>
              <w:t>Наименование показателя</w:t>
            </w:r>
          </w:p>
        </w:tc>
        <w:tc>
          <w:tcPr>
            <w:tcW w:w="1587" w:type="dxa"/>
          </w:tcPr>
          <w:p w:rsidR="006F1CFD" w:rsidRDefault="006F1CFD">
            <w:pPr>
              <w:pStyle w:val="ConsPlusNormal"/>
              <w:jc w:val="center"/>
            </w:pPr>
            <w:r>
              <w:t>Единица измерения</w:t>
            </w:r>
          </w:p>
        </w:tc>
        <w:tc>
          <w:tcPr>
            <w:tcW w:w="1814" w:type="dxa"/>
          </w:tcPr>
          <w:p w:rsidR="006F1CFD" w:rsidRDefault="006F1CFD">
            <w:pPr>
              <w:pStyle w:val="ConsPlusNormal"/>
              <w:jc w:val="center"/>
            </w:pPr>
            <w:r>
              <w:t>Год, на который запланировано достижение показателя</w:t>
            </w:r>
          </w:p>
        </w:tc>
        <w:tc>
          <w:tcPr>
            <w:tcW w:w="1587" w:type="dxa"/>
          </w:tcPr>
          <w:p w:rsidR="006F1CFD" w:rsidRDefault="006F1CFD">
            <w:pPr>
              <w:pStyle w:val="ConsPlusNormal"/>
              <w:jc w:val="center"/>
            </w:pPr>
            <w:r>
              <w:t>Плановое значение показателя</w:t>
            </w:r>
          </w:p>
        </w:tc>
        <w:tc>
          <w:tcPr>
            <w:tcW w:w="1644" w:type="dxa"/>
          </w:tcPr>
          <w:p w:rsidR="006F1CFD" w:rsidRDefault="006F1CFD">
            <w:pPr>
              <w:pStyle w:val="ConsPlusNormal"/>
              <w:jc w:val="center"/>
            </w:pPr>
            <w:r>
              <w:t>Фактическое значение показателя по состоянию на отчетную дату</w:t>
            </w:r>
          </w:p>
        </w:tc>
        <w:tc>
          <w:tcPr>
            <w:tcW w:w="1644" w:type="dxa"/>
          </w:tcPr>
          <w:p w:rsidR="006F1CFD" w:rsidRDefault="006F1CFD">
            <w:pPr>
              <w:pStyle w:val="ConsPlusNormal"/>
              <w:jc w:val="center"/>
            </w:pPr>
            <w:r>
              <w:t>Расчет фактического значения показателя по состоянию на отчетную дату</w:t>
            </w:r>
          </w:p>
        </w:tc>
        <w:tc>
          <w:tcPr>
            <w:tcW w:w="1417" w:type="dxa"/>
          </w:tcPr>
          <w:p w:rsidR="006F1CFD" w:rsidRDefault="006F1CFD">
            <w:pPr>
              <w:pStyle w:val="ConsPlusNormal"/>
              <w:jc w:val="center"/>
            </w:pPr>
            <w:r>
              <w:t>Причина отклонения</w:t>
            </w:r>
          </w:p>
        </w:tc>
      </w:tr>
      <w:tr w:rsidR="006F1CFD">
        <w:tc>
          <w:tcPr>
            <w:tcW w:w="794" w:type="dxa"/>
          </w:tcPr>
          <w:p w:rsidR="006F1CFD" w:rsidRDefault="006F1CFD">
            <w:pPr>
              <w:pStyle w:val="ConsPlusNormal"/>
              <w:jc w:val="center"/>
            </w:pPr>
            <w:r>
              <w:t>1</w:t>
            </w:r>
          </w:p>
        </w:tc>
        <w:tc>
          <w:tcPr>
            <w:tcW w:w="1814" w:type="dxa"/>
          </w:tcPr>
          <w:p w:rsidR="006F1CFD" w:rsidRDefault="006F1CFD">
            <w:pPr>
              <w:pStyle w:val="ConsPlusNormal"/>
              <w:jc w:val="center"/>
            </w:pPr>
            <w:r>
              <w:t>2</w:t>
            </w:r>
          </w:p>
        </w:tc>
        <w:tc>
          <w:tcPr>
            <w:tcW w:w="3742" w:type="dxa"/>
          </w:tcPr>
          <w:p w:rsidR="006F1CFD" w:rsidRDefault="006F1CFD">
            <w:pPr>
              <w:pStyle w:val="ConsPlusNormal"/>
              <w:jc w:val="center"/>
            </w:pPr>
            <w:r>
              <w:t>3</w:t>
            </w:r>
          </w:p>
        </w:tc>
        <w:tc>
          <w:tcPr>
            <w:tcW w:w="1757" w:type="dxa"/>
          </w:tcPr>
          <w:p w:rsidR="006F1CFD" w:rsidRDefault="006F1CFD">
            <w:pPr>
              <w:pStyle w:val="ConsPlusNormal"/>
              <w:jc w:val="center"/>
            </w:pPr>
            <w:r>
              <w:t>4</w:t>
            </w:r>
          </w:p>
        </w:tc>
        <w:tc>
          <w:tcPr>
            <w:tcW w:w="1587" w:type="dxa"/>
          </w:tcPr>
          <w:p w:rsidR="006F1CFD" w:rsidRDefault="006F1CFD">
            <w:pPr>
              <w:pStyle w:val="ConsPlusNormal"/>
              <w:jc w:val="center"/>
            </w:pPr>
            <w:r>
              <w:t>5</w:t>
            </w:r>
          </w:p>
        </w:tc>
        <w:tc>
          <w:tcPr>
            <w:tcW w:w="1814" w:type="dxa"/>
          </w:tcPr>
          <w:p w:rsidR="006F1CFD" w:rsidRDefault="006F1CFD">
            <w:pPr>
              <w:pStyle w:val="ConsPlusNormal"/>
              <w:jc w:val="center"/>
            </w:pPr>
            <w:r>
              <w:t>6</w:t>
            </w:r>
          </w:p>
        </w:tc>
        <w:tc>
          <w:tcPr>
            <w:tcW w:w="1587" w:type="dxa"/>
          </w:tcPr>
          <w:p w:rsidR="006F1CFD" w:rsidRDefault="006F1CFD">
            <w:pPr>
              <w:pStyle w:val="ConsPlusNormal"/>
              <w:jc w:val="center"/>
            </w:pPr>
            <w:r>
              <w:t>7</w:t>
            </w:r>
          </w:p>
        </w:tc>
        <w:tc>
          <w:tcPr>
            <w:tcW w:w="1644" w:type="dxa"/>
          </w:tcPr>
          <w:p w:rsidR="006F1CFD" w:rsidRDefault="006F1CFD">
            <w:pPr>
              <w:pStyle w:val="ConsPlusNormal"/>
              <w:jc w:val="center"/>
            </w:pPr>
            <w:r>
              <w:t>8</w:t>
            </w:r>
          </w:p>
        </w:tc>
        <w:tc>
          <w:tcPr>
            <w:tcW w:w="1644" w:type="dxa"/>
          </w:tcPr>
          <w:p w:rsidR="006F1CFD" w:rsidRDefault="006F1CFD">
            <w:pPr>
              <w:pStyle w:val="ConsPlusNormal"/>
              <w:jc w:val="center"/>
            </w:pPr>
            <w:r>
              <w:t>9</w:t>
            </w:r>
          </w:p>
        </w:tc>
        <w:tc>
          <w:tcPr>
            <w:tcW w:w="1417" w:type="dxa"/>
          </w:tcPr>
          <w:p w:rsidR="006F1CFD" w:rsidRDefault="006F1CFD">
            <w:pPr>
              <w:pStyle w:val="ConsPlusNormal"/>
              <w:jc w:val="center"/>
            </w:pPr>
            <w:r>
              <w:t>10</w:t>
            </w:r>
          </w:p>
        </w:tc>
      </w:tr>
      <w:tr w:rsidR="006F1CFD">
        <w:tc>
          <w:tcPr>
            <w:tcW w:w="794" w:type="dxa"/>
          </w:tcPr>
          <w:p w:rsidR="006F1CFD" w:rsidRDefault="006F1CFD">
            <w:pPr>
              <w:pStyle w:val="ConsPlusNormal"/>
            </w:pPr>
            <w:r>
              <w:t>1</w:t>
            </w:r>
          </w:p>
        </w:tc>
        <w:tc>
          <w:tcPr>
            <w:tcW w:w="1814" w:type="dxa"/>
          </w:tcPr>
          <w:p w:rsidR="006F1CFD" w:rsidRDefault="006F1CFD">
            <w:pPr>
              <w:pStyle w:val="ConsPlusNormal"/>
            </w:pPr>
          </w:p>
        </w:tc>
        <w:tc>
          <w:tcPr>
            <w:tcW w:w="3742" w:type="dxa"/>
          </w:tcPr>
          <w:p w:rsidR="006F1CFD" w:rsidRDefault="006F1CFD">
            <w:pPr>
              <w:pStyle w:val="ConsPlusNormal"/>
            </w:pPr>
            <w:r>
              <w:t>Субсидии, предоставляемые из бюджета Московской области бюджетам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 в части создания новых и (или) благоустройства существующих парков культуры и отдыха, а также благоустройства парков, расположенных на землях лесного фонда</w:t>
            </w:r>
          </w:p>
        </w:tc>
        <w:tc>
          <w:tcPr>
            <w:tcW w:w="1757" w:type="dxa"/>
          </w:tcPr>
          <w:p w:rsidR="006F1CFD" w:rsidRDefault="006F1CFD">
            <w:pPr>
              <w:pStyle w:val="ConsPlusNormal"/>
            </w:pPr>
            <w:r>
              <w:t>Увеличение числа посетителей парков, расположенных на землях лесного фонда</w:t>
            </w:r>
          </w:p>
        </w:tc>
        <w:tc>
          <w:tcPr>
            <w:tcW w:w="1587" w:type="dxa"/>
          </w:tcPr>
          <w:p w:rsidR="006F1CFD" w:rsidRDefault="006F1CFD">
            <w:pPr>
              <w:pStyle w:val="ConsPlusNormal"/>
            </w:pPr>
            <w:r>
              <w:t>Процент</w:t>
            </w:r>
          </w:p>
        </w:tc>
        <w:tc>
          <w:tcPr>
            <w:tcW w:w="1814" w:type="dxa"/>
          </w:tcPr>
          <w:p w:rsidR="006F1CFD" w:rsidRDefault="006F1CFD">
            <w:pPr>
              <w:pStyle w:val="ConsPlusNormal"/>
            </w:pPr>
          </w:p>
        </w:tc>
        <w:tc>
          <w:tcPr>
            <w:tcW w:w="1587" w:type="dxa"/>
          </w:tcPr>
          <w:p w:rsidR="006F1CFD" w:rsidRDefault="006F1CFD">
            <w:pPr>
              <w:pStyle w:val="ConsPlusNormal"/>
            </w:pPr>
            <w:r>
              <w:t>100</w:t>
            </w:r>
          </w:p>
        </w:tc>
        <w:tc>
          <w:tcPr>
            <w:tcW w:w="1644" w:type="dxa"/>
          </w:tcPr>
          <w:p w:rsidR="006F1CFD" w:rsidRDefault="006F1CFD">
            <w:pPr>
              <w:pStyle w:val="ConsPlusNormal"/>
            </w:pPr>
          </w:p>
        </w:tc>
        <w:tc>
          <w:tcPr>
            <w:tcW w:w="1644" w:type="dxa"/>
          </w:tcPr>
          <w:p w:rsidR="006F1CFD" w:rsidRDefault="006F1CFD">
            <w:pPr>
              <w:pStyle w:val="ConsPlusNormal"/>
            </w:pPr>
          </w:p>
        </w:tc>
        <w:tc>
          <w:tcPr>
            <w:tcW w:w="1417" w:type="dxa"/>
          </w:tcPr>
          <w:p w:rsidR="006F1CFD" w:rsidRDefault="006F1CFD">
            <w:pPr>
              <w:pStyle w:val="ConsPlusNormal"/>
            </w:pP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nformat"/>
        <w:jc w:val="both"/>
      </w:pPr>
      <w:r>
        <w:rPr>
          <w:sz w:val="14"/>
        </w:rPr>
        <w:t>Глава муниципального образования Московской области ___________/__________________________________________</w:t>
      </w:r>
    </w:p>
    <w:p w:rsidR="006F1CFD" w:rsidRDefault="006F1CFD">
      <w:pPr>
        <w:pStyle w:val="ConsPlusNonformat"/>
        <w:jc w:val="both"/>
      </w:pPr>
      <w:r>
        <w:rPr>
          <w:sz w:val="14"/>
        </w:rPr>
        <w:t>"___" __________ 20___ г.                            (подпись)  (расшифровка подписи - фамилия и инициалы)</w:t>
      </w:r>
    </w:p>
    <w:p w:rsidR="006F1CFD" w:rsidRDefault="006F1CFD">
      <w:pPr>
        <w:pStyle w:val="ConsPlusNonformat"/>
        <w:jc w:val="both"/>
      </w:pPr>
    </w:p>
    <w:p w:rsidR="006F1CFD" w:rsidRDefault="006F1CFD">
      <w:pPr>
        <w:pStyle w:val="ConsPlusNonformat"/>
        <w:jc w:val="both"/>
      </w:pPr>
      <w:r>
        <w:rPr>
          <w:sz w:val="14"/>
        </w:rPr>
        <w:t>Место печати (гербовая печать муниципального образования Московской области)</w:t>
      </w:r>
    </w:p>
    <w:p w:rsidR="006F1CFD" w:rsidRDefault="006F1CFD">
      <w:pPr>
        <w:pStyle w:val="ConsPlusNonformat"/>
        <w:jc w:val="both"/>
      </w:pPr>
    </w:p>
    <w:p w:rsidR="006F1CFD" w:rsidRDefault="006F1CFD">
      <w:pPr>
        <w:pStyle w:val="ConsPlusNonformat"/>
        <w:jc w:val="both"/>
      </w:pPr>
      <w:r>
        <w:rPr>
          <w:sz w:val="14"/>
        </w:rPr>
        <w:t>Главный бухгалтер</w:t>
      </w:r>
    </w:p>
    <w:p w:rsidR="006F1CFD" w:rsidRDefault="006F1CFD">
      <w:pPr>
        <w:pStyle w:val="ConsPlusNonformat"/>
        <w:jc w:val="both"/>
      </w:pPr>
      <w:r>
        <w:rPr>
          <w:sz w:val="14"/>
        </w:rPr>
        <w:t>_____________________ _____________________</w:t>
      </w:r>
    </w:p>
    <w:p w:rsidR="006F1CFD" w:rsidRDefault="006F1CFD">
      <w:pPr>
        <w:pStyle w:val="ConsPlusNonformat"/>
        <w:jc w:val="both"/>
      </w:pPr>
      <w:r>
        <w:rPr>
          <w:sz w:val="14"/>
        </w:rPr>
        <w:t xml:space="preserve">       подпись                 ФИО</w:t>
      </w:r>
    </w:p>
    <w:p w:rsidR="006F1CFD" w:rsidRDefault="006F1CFD">
      <w:pPr>
        <w:pStyle w:val="ConsPlusNonformat"/>
        <w:jc w:val="both"/>
      </w:pPr>
    </w:p>
    <w:p w:rsidR="006F1CFD" w:rsidRDefault="006F1CFD">
      <w:pPr>
        <w:pStyle w:val="ConsPlusNonformat"/>
        <w:jc w:val="both"/>
      </w:pPr>
      <w:r>
        <w:rPr>
          <w:sz w:val="14"/>
        </w:rPr>
        <w:t>Исполнитель</w:t>
      </w:r>
    </w:p>
    <w:p w:rsidR="006F1CFD" w:rsidRDefault="006F1CFD">
      <w:pPr>
        <w:pStyle w:val="ConsPlusNonformat"/>
        <w:jc w:val="both"/>
      </w:pPr>
      <w:r>
        <w:rPr>
          <w:sz w:val="14"/>
        </w:rPr>
        <w:t>_____________________ _____________________ тел.: _______________</w:t>
      </w:r>
    </w:p>
    <w:p w:rsidR="006F1CFD" w:rsidRDefault="006F1CFD">
      <w:pPr>
        <w:pStyle w:val="ConsPlusNonformat"/>
        <w:jc w:val="both"/>
      </w:pPr>
      <w:r>
        <w:rPr>
          <w:sz w:val="14"/>
        </w:rPr>
        <w:t xml:space="preserve">       подпись                 ФИО</w:t>
      </w:r>
    </w:p>
    <w:p w:rsidR="006F1CFD" w:rsidRDefault="006F1CFD">
      <w:pPr>
        <w:pStyle w:val="ConsPlusNonformat"/>
        <w:jc w:val="both"/>
      </w:pPr>
      <w:r>
        <w:rPr>
          <w:sz w:val="14"/>
        </w:rPr>
        <w:t>"____" _____________ 2017 г.</w:t>
      </w:r>
    </w:p>
    <w:p w:rsidR="006F1CFD" w:rsidRDefault="006F1CFD">
      <w:pPr>
        <w:pStyle w:val="ConsPlusNormal"/>
        <w:jc w:val="both"/>
      </w:pPr>
    </w:p>
    <w:p w:rsidR="006F1CFD" w:rsidRDefault="006F1CFD">
      <w:pPr>
        <w:pStyle w:val="ConsPlusNormal"/>
        <w:ind w:firstLine="540"/>
        <w:jc w:val="both"/>
      </w:pPr>
      <w:r>
        <w:t>Примечания:</w:t>
      </w:r>
    </w:p>
    <w:p w:rsidR="006F1CFD" w:rsidRDefault="006F1CFD">
      <w:pPr>
        <w:pStyle w:val="ConsPlusNormal"/>
        <w:ind w:firstLine="540"/>
        <w:jc w:val="both"/>
      </w:pPr>
      <w:r>
        <w:t>Периодичность представления отчета: годовая.</w:t>
      </w:r>
    </w:p>
    <w:p w:rsidR="006F1CFD" w:rsidRDefault="006F1CFD">
      <w:pPr>
        <w:pStyle w:val="ConsPlusNormal"/>
        <w:ind w:firstLine="540"/>
        <w:jc w:val="both"/>
      </w:pPr>
      <w:r>
        <w:t>Сроки представления годового отчета: до 10 января года, следующего за отчетным.</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9</w:t>
      </w:r>
    </w:p>
    <w:p w:rsidR="006F1CFD" w:rsidRDefault="006F1CFD">
      <w:pPr>
        <w:pStyle w:val="ConsPlusNormal"/>
        <w:jc w:val="right"/>
      </w:pPr>
      <w:r>
        <w:t>к Порядку предоставления</w:t>
      </w:r>
    </w:p>
    <w:p w:rsidR="006F1CFD" w:rsidRDefault="006F1CFD">
      <w:pPr>
        <w:pStyle w:val="ConsPlusNormal"/>
        <w:jc w:val="right"/>
      </w:pPr>
      <w:r>
        <w:t>и расходования, критериям отбора</w:t>
      </w:r>
    </w:p>
    <w:p w:rsidR="006F1CFD" w:rsidRDefault="006F1CFD">
      <w:pPr>
        <w:pStyle w:val="ConsPlusNormal"/>
        <w:jc w:val="right"/>
      </w:pPr>
      <w:r>
        <w:t>муниципальных образований Московской</w:t>
      </w:r>
    </w:p>
    <w:p w:rsidR="006F1CFD" w:rsidRDefault="006F1CFD">
      <w:pPr>
        <w:pStyle w:val="ConsPlusNormal"/>
        <w:jc w:val="right"/>
      </w:pPr>
      <w:r>
        <w:t>области и методике расчета субсидий,</w:t>
      </w:r>
    </w:p>
    <w:p w:rsidR="006F1CFD" w:rsidRDefault="006F1CFD">
      <w:pPr>
        <w:pStyle w:val="ConsPlusNormal"/>
        <w:jc w:val="right"/>
      </w:pPr>
      <w:r>
        <w:t>предоставляемых из бюджета Московской</w:t>
      </w:r>
    </w:p>
    <w:p w:rsidR="006F1CFD" w:rsidRDefault="006F1CFD">
      <w:pPr>
        <w:pStyle w:val="ConsPlusNormal"/>
        <w:jc w:val="right"/>
      </w:pPr>
      <w:r>
        <w:t>области бюджетам муниципальных</w:t>
      </w:r>
    </w:p>
    <w:p w:rsidR="006F1CFD" w:rsidRDefault="006F1CFD">
      <w:pPr>
        <w:pStyle w:val="ConsPlusNormal"/>
        <w:jc w:val="right"/>
      </w:pPr>
      <w:r>
        <w:t>образований Московской области</w:t>
      </w:r>
    </w:p>
    <w:p w:rsidR="006F1CFD" w:rsidRDefault="006F1CFD">
      <w:pPr>
        <w:pStyle w:val="ConsPlusNormal"/>
        <w:jc w:val="right"/>
      </w:pPr>
      <w:r>
        <w:t>за счет средств федерального бюджета</w:t>
      </w:r>
    </w:p>
    <w:p w:rsidR="006F1CFD" w:rsidRDefault="006F1CFD">
      <w:pPr>
        <w:pStyle w:val="ConsPlusNormal"/>
        <w:jc w:val="right"/>
      </w:pPr>
      <w:r>
        <w:t>и бюджета Московской области</w:t>
      </w:r>
    </w:p>
    <w:p w:rsidR="006F1CFD" w:rsidRDefault="006F1CFD">
      <w:pPr>
        <w:pStyle w:val="ConsPlusNormal"/>
        <w:jc w:val="right"/>
      </w:pPr>
      <w:r>
        <w:t>на поддержку государственных программ</w:t>
      </w:r>
    </w:p>
    <w:p w:rsidR="006F1CFD" w:rsidRDefault="006F1CFD">
      <w:pPr>
        <w:pStyle w:val="ConsPlusNormal"/>
        <w:jc w:val="right"/>
      </w:pPr>
      <w:r>
        <w:t>субъектов Российской Федерации</w:t>
      </w:r>
    </w:p>
    <w:p w:rsidR="006F1CFD" w:rsidRDefault="006F1CFD">
      <w:pPr>
        <w:pStyle w:val="ConsPlusNormal"/>
        <w:jc w:val="right"/>
      </w:pPr>
      <w:r>
        <w:t>и муниципальных программ формирования</w:t>
      </w:r>
    </w:p>
    <w:p w:rsidR="006F1CFD" w:rsidRDefault="006F1CFD">
      <w:pPr>
        <w:pStyle w:val="ConsPlusNormal"/>
        <w:jc w:val="right"/>
      </w:pPr>
      <w:r>
        <w:t>современной городской среды за счет</w:t>
      </w:r>
    </w:p>
    <w:p w:rsidR="006F1CFD" w:rsidRDefault="006F1CFD">
      <w:pPr>
        <w:pStyle w:val="ConsPlusNormal"/>
        <w:jc w:val="right"/>
      </w:pPr>
      <w:r>
        <w:t>средств резервного фонда</w:t>
      </w:r>
    </w:p>
    <w:p w:rsidR="006F1CFD" w:rsidRDefault="006F1CFD">
      <w:pPr>
        <w:pStyle w:val="ConsPlusNormal"/>
        <w:jc w:val="right"/>
      </w:pPr>
      <w:r>
        <w:t>Правительства Российской Федерации,</w:t>
      </w:r>
    </w:p>
    <w:p w:rsidR="006F1CFD" w:rsidRDefault="006F1CFD">
      <w:pPr>
        <w:pStyle w:val="ConsPlusNormal"/>
        <w:jc w:val="right"/>
      </w:pPr>
      <w:r>
        <w:t>и распределению указанных субсидий</w:t>
      </w:r>
    </w:p>
    <w:p w:rsidR="006F1CFD" w:rsidRDefault="006F1CFD">
      <w:pPr>
        <w:pStyle w:val="ConsPlusNormal"/>
        <w:jc w:val="right"/>
      </w:pPr>
      <w:r>
        <w:t>между муниципальными образованиями</w:t>
      </w:r>
    </w:p>
    <w:p w:rsidR="006F1CFD" w:rsidRDefault="006F1CFD">
      <w:pPr>
        <w:pStyle w:val="ConsPlusNormal"/>
        <w:jc w:val="right"/>
      </w:pPr>
      <w:r>
        <w:t>Московской области в 2017 году</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104" w:name="P12240"/>
      <w:bookmarkEnd w:id="104"/>
      <w:r>
        <w:t>СВОДНЫЙ ОТЧЕТ</w:t>
      </w:r>
    </w:p>
    <w:p w:rsidR="006F1CFD" w:rsidRDefault="006F1CFD">
      <w:pPr>
        <w:pStyle w:val="ConsPlusNormal"/>
        <w:jc w:val="center"/>
      </w:pPr>
      <w:r>
        <w:t>о достижении значений показателей результативности</w:t>
      </w:r>
    </w:p>
    <w:p w:rsidR="006F1CFD" w:rsidRDefault="006F1CFD">
      <w:pPr>
        <w:pStyle w:val="ConsPlusNormal"/>
        <w:jc w:val="center"/>
      </w:pPr>
      <w:r>
        <w:t>предоставления и расходования субсидий за счет средств</w:t>
      </w:r>
    </w:p>
    <w:p w:rsidR="006F1CFD" w:rsidRDefault="006F1CFD">
      <w:pPr>
        <w:pStyle w:val="ConsPlusNormal"/>
        <w:jc w:val="center"/>
      </w:pPr>
      <w:r>
        <w:t>бюджета Московской области бюджетам муниципальных</w:t>
      </w:r>
    </w:p>
    <w:p w:rsidR="006F1CFD" w:rsidRDefault="006F1CFD">
      <w:pPr>
        <w:pStyle w:val="ConsPlusNormal"/>
        <w:jc w:val="center"/>
      </w:pPr>
      <w:r>
        <w:t>образований Московской области на поддержку государственных</w:t>
      </w:r>
    </w:p>
    <w:p w:rsidR="006F1CFD" w:rsidRDefault="006F1CFD">
      <w:pPr>
        <w:pStyle w:val="ConsPlusNormal"/>
        <w:jc w:val="center"/>
      </w:pPr>
      <w:r>
        <w:t>программ субъектов Российской Федерации и муниципальных</w:t>
      </w:r>
    </w:p>
    <w:p w:rsidR="006F1CFD" w:rsidRDefault="006F1CFD">
      <w:pPr>
        <w:pStyle w:val="ConsPlusNormal"/>
        <w:jc w:val="center"/>
      </w:pPr>
      <w:r>
        <w:t>программ формирования современной городской среды за счет</w:t>
      </w:r>
    </w:p>
    <w:p w:rsidR="006F1CFD" w:rsidRDefault="006F1CFD">
      <w:pPr>
        <w:pStyle w:val="ConsPlusNormal"/>
        <w:jc w:val="center"/>
      </w:pPr>
      <w:r>
        <w:t>средств резервного фонда Правительства Российской Федерации</w:t>
      </w:r>
    </w:p>
    <w:p w:rsidR="006F1CFD" w:rsidRDefault="006F1CFD">
      <w:pPr>
        <w:pStyle w:val="ConsPlusNormal"/>
        <w:jc w:val="center"/>
      </w:pPr>
      <w:r>
        <w:t>в части создания новых и (или) благоустройства существующих</w:t>
      </w:r>
    </w:p>
    <w:p w:rsidR="006F1CFD" w:rsidRDefault="006F1CFD">
      <w:pPr>
        <w:pStyle w:val="ConsPlusNormal"/>
        <w:jc w:val="center"/>
      </w:pPr>
      <w:r>
        <w:t>парков культуры и отдыха</w:t>
      </w:r>
    </w:p>
    <w:p w:rsidR="006F1CFD" w:rsidRDefault="006F1CFD">
      <w:pPr>
        <w:pStyle w:val="ConsPlusNormal"/>
        <w:jc w:val="center"/>
      </w:pPr>
      <w:r>
        <w:t>по состоянию на ____________ 20__ года</w:t>
      </w:r>
    </w:p>
    <w:p w:rsidR="006F1CFD" w:rsidRDefault="006F1CFD">
      <w:pPr>
        <w:pStyle w:val="ConsPlusNormal"/>
        <w:jc w:val="both"/>
      </w:pPr>
    </w:p>
    <w:p w:rsidR="006F1CFD" w:rsidRDefault="006F1CFD">
      <w:pPr>
        <w:sectPr w:rsidR="006F1CF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551"/>
        <w:gridCol w:w="1928"/>
        <w:gridCol w:w="2835"/>
        <w:gridCol w:w="1984"/>
        <w:gridCol w:w="1531"/>
        <w:gridCol w:w="1701"/>
        <w:gridCol w:w="2041"/>
        <w:gridCol w:w="1928"/>
        <w:gridCol w:w="1757"/>
        <w:gridCol w:w="1928"/>
      </w:tblGrid>
      <w:tr w:rsidR="006F1CFD">
        <w:tc>
          <w:tcPr>
            <w:tcW w:w="964" w:type="dxa"/>
          </w:tcPr>
          <w:p w:rsidR="006F1CFD" w:rsidRDefault="006F1CFD">
            <w:pPr>
              <w:pStyle w:val="ConsPlusNormal"/>
              <w:jc w:val="center"/>
            </w:pPr>
            <w:r>
              <w:lastRenderedPageBreak/>
              <w:t>N п/п</w:t>
            </w:r>
          </w:p>
        </w:tc>
        <w:tc>
          <w:tcPr>
            <w:tcW w:w="2551" w:type="dxa"/>
          </w:tcPr>
          <w:p w:rsidR="006F1CFD" w:rsidRDefault="006F1CFD">
            <w:pPr>
              <w:pStyle w:val="ConsPlusNormal"/>
              <w:jc w:val="center"/>
            </w:pPr>
            <w:r>
              <w:t>Наименование муниципальных образований Московской области - получателей субсидий</w:t>
            </w:r>
          </w:p>
        </w:tc>
        <w:tc>
          <w:tcPr>
            <w:tcW w:w="1928" w:type="dxa"/>
          </w:tcPr>
          <w:p w:rsidR="006F1CFD" w:rsidRDefault="006F1CFD">
            <w:pPr>
              <w:pStyle w:val="ConsPlusNormal"/>
              <w:jc w:val="center"/>
            </w:pPr>
            <w:r>
              <w:t>Направление расходов</w:t>
            </w:r>
          </w:p>
        </w:tc>
        <w:tc>
          <w:tcPr>
            <w:tcW w:w="2835" w:type="dxa"/>
          </w:tcPr>
          <w:p w:rsidR="006F1CFD" w:rsidRDefault="006F1CFD">
            <w:pPr>
              <w:pStyle w:val="ConsPlusNormal"/>
              <w:jc w:val="center"/>
            </w:pPr>
            <w:r>
              <w:t>Наименование мероприятия</w:t>
            </w:r>
          </w:p>
        </w:tc>
        <w:tc>
          <w:tcPr>
            <w:tcW w:w="1984" w:type="dxa"/>
          </w:tcPr>
          <w:p w:rsidR="006F1CFD" w:rsidRDefault="006F1CFD">
            <w:pPr>
              <w:pStyle w:val="ConsPlusNormal"/>
              <w:jc w:val="center"/>
            </w:pPr>
            <w:r>
              <w:t>Наименование показателя</w:t>
            </w:r>
          </w:p>
        </w:tc>
        <w:tc>
          <w:tcPr>
            <w:tcW w:w="1531" w:type="dxa"/>
          </w:tcPr>
          <w:p w:rsidR="006F1CFD" w:rsidRDefault="006F1CFD">
            <w:pPr>
              <w:pStyle w:val="ConsPlusNormal"/>
              <w:jc w:val="center"/>
            </w:pPr>
            <w:r>
              <w:t>Единица измерения</w:t>
            </w:r>
          </w:p>
        </w:tc>
        <w:tc>
          <w:tcPr>
            <w:tcW w:w="1701" w:type="dxa"/>
          </w:tcPr>
          <w:p w:rsidR="006F1CFD" w:rsidRDefault="006F1CFD">
            <w:pPr>
              <w:pStyle w:val="ConsPlusNormal"/>
              <w:jc w:val="center"/>
            </w:pPr>
            <w:r>
              <w:t>Год, на который запланировано достижение показателя</w:t>
            </w:r>
          </w:p>
        </w:tc>
        <w:tc>
          <w:tcPr>
            <w:tcW w:w="2041" w:type="dxa"/>
          </w:tcPr>
          <w:p w:rsidR="006F1CFD" w:rsidRDefault="006F1CFD">
            <w:pPr>
              <w:pStyle w:val="ConsPlusNormal"/>
              <w:jc w:val="center"/>
            </w:pPr>
            <w:r>
              <w:t>Плановое значение показателя</w:t>
            </w:r>
          </w:p>
        </w:tc>
        <w:tc>
          <w:tcPr>
            <w:tcW w:w="1928" w:type="dxa"/>
          </w:tcPr>
          <w:p w:rsidR="006F1CFD" w:rsidRDefault="006F1CFD">
            <w:pPr>
              <w:pStyle w:val="ConsPlusNormal"/>
              <w:jc w:val="center"/>
            </w:pPr>
            <w:r>
              <w:t>Фактическое значение показателя по состоянию на отчетную дату</w:t>
            </w:r>
          </w:p>
        </w:tc>
        <w:tc>
          <w:tcPr>
            <w:tcW w:w="1757" w:type="dxa"/>
          </w:tcPr>
          <w:p w:rsidR="006F1CFD" w:rsidRDefault="006F1CFD">
            <w:pPr>
              <w:pStyle w:val="ConsPlusNormal"/>
              <w:jc w:val="center"/>
            </w:pPr>
            <w:r>
              <w:t>Расчет фактического значения показателя по состоянию на отчетную дату</w:t>
            </w:r>
          </w:p>
        </w:tc>
        <w:tc>
          <w:tcPr>
            <w:tcW w:w="1928" w:type="dxa"/>
          </w:tcPr>
          <w:p w:rsidR="006F1CFD" w:rsidRDefault="006F1CFD">
            <w:pPr>
              <w:pStyle w:val="ConsPlusNormal"/>
              <w:jc w:val="center"/>
            </w:pPr>
            <w:r>
              <w:t>Причина отклонения</w:t>
            </w:r>
          </w:p>
        </w:tc>
      </w:tr>
      <w:tr w:rsidR="006F1CFD">
        <w:tc>
          <w:tcPr>
            <w:tcW w:w="964" w:type="dxa"/>
          </w:tcPr>
          <w:p w:rsidR="006F1CFD" w:rsidRDefault="006F1CFD">
            <w:pPr>
              <w:pStyle w:val="ConsPlusNormal"/>
              <w:jc w:val="center"/>
            </w:pPr>
            <w:r>
              <w:t>1</w:t>
            </w:r>
          </w:p>
        </w:tc>
        <w:tc>
          <w:tcPr>
            <w:tcW w:w="2551" w:type="dxa"/>
          </w:tcPr>
          <w:p w:rsidR="006F1CFD" w:rsidRDefault="006F1CFD">
            <w:pPr>
              <w:pStyle w:val="ConsPlusNormal"/>
              <w:jc w:val="center"/>
            </w:pPr>
            <w:r>
              <w:t>2</w:t>
            </w:r>
          </w:p>
        </w:tc>
        <w:tc>
          <w:tcPr>
            <w:tcW w:w="1928" w:type="dxa"/>
          </w:tcPr>
          <w:p w:rsidR="006F1CFD" w:rsidRDefault="006F1CFD">
            <w:pPr>
              <w:pStyle w:val="ConsPlusNormal"/>
              <w:jc w:val="center"/>
            </w:pPr>
            <w:r>
              <w:t>3</w:t>
            </w:r>
          </w:p>
        </w:tc>
        <w:tc>
          <w:tcPr>
            <w:tcW w:w="2835" w:type="dxa"/>
          </w:tcPr>
          <w:p w:rsidR="006F1CFD" w:rsidRDefault="006F1CFD">
            <w:pPr>
              <w:pStyle w:val="ConsPlusNormal"/>
              <w:jc w:val="center"/>
            </w:pPr>
            <w:r>
              <w:t>4</w:t>
            </w:r>
          </w:p>
        </w:tc>
        <w:tc>
          <w:tcPr>
            <w:tcW w:w="1984" w:type="dxa"/>
          </w:tcPr>
          <w:p w:rsidR="006F1CFD" w:rsidRDefault="006F1CFD">
            <w:pPr>
              <w:pStyle w:val="ConsPlusNormal"/>
              <w:jc w:val="center"/>
            </w:pPr>
            <w:r>
              <w:t>5</w:t>
            </w:r>
          </w:p>
        </w:tc>
        <w:tc>
          <w:tcPr>
            <w:tcW w:w="1531" w:type="dxa"/>
          </w:tcPr>
          <w:p w:rsidR="006F1CFD" w:rsidRDefault="006F1CFD">
            <w:pPr>
              <w:pStyle w:val="ConsPlusNormal"/>
              <w:jc w:val="center"/>
            </w:pPr>
            <w:r>
              <w:t>6</w:t>
            </w:r>
          </w:p>
        </w:tc>
        <w:tc>
          <w:tcPr>
            <w:tcW w:w="1701" w:type="dxa"/>
          </w:tcPr>
          <w:p w:rsidR="006F1CFD" w:rsidRDefault="006F1CFD">
            <w:pPr>
              <w:pStyle w:val="ConsPlusNormal"/>
              <w:jc w:val="center"/>
            </w:pPr>
            <w:r>
              <w:t>7</w:t>
            </w:r>
          </w:p>
        </w:tc>
        <w:tc>
          <w:tcPr>
            <w:tcW w:w="2041" w:type="dxa"/>
          </w:tcPr>
          <w:p w:rsidR="006F1CFD" w:rsidRDefault="006F1CFD">
            <w:pPr>
              <w:pStyle w:val="ConsPlusNormal"/>
              <w:jc w:val="center"/>
            </w:pPr>
            <w:r>
              <w:t>8</w:t>
            </w:r>
          </w:p>
        </w:tc>
        <w:tc>
          <w:tcPr>
            <w:tcW w:w="1928" w:type="dxa"/>
          </w:tcPr>
          <w:p w:rsidR="006F1CFD" w:rsidRDefault="006F1CFD">
            <w:pPr>
              <w:pStyle w:val="ConsPlusNormal"/>
              <w:jc w:val="center"/>
            </w:pPr>
            <w:r>
              <w:t>9</w:t>
            </w:r>
          </w:p>
        </w:tc>
        <w:tc>
          <w:tcPr>
            <w:tcW w:w="1757" w:type="dxa"/>
          </w:tcPr>
          <w:p w:rsidR="006F1CFD" w:rsidRDefault="006F1CFD">
            <w:pPr>
              <w:pStyle w:val="ConsPlusNormal"/>
              <w:jc w:val="center"/>
            </w:pPr>
            <w:r>
              <w:t>10</w:t>
            </w:r>
          </w:p>
        </w:tc>
        <w:tc>
          <w:tcPr>
            <w:tcW w:w="1928" w:type="dxa"/>
          </w:tcPr>
          <w:p w:rsidR="006F1CFD" w:rsidRDefault="006F1CFD">
            <w:pPr>
              <w:pStyle w:val="ConsPlusNormal"/>
              <w:jc w:val="center"/>
            </w:pPr>
            <w:r>
              <w:t>11</w:t>
            </w:r>
          </w:p>
        </w:tc>
      </w:tr>
      <w:tr w:rsidR="006F1CFD">
        <w:tc>
          <w:tcPr>
            <w:tcW w:w="964" w:type="dxa"/>
          </w:tcPr>
          <w:p w:rsidR="006F1CFD" w:rsidRDefault="006F1CFD">
            <w:pPr>
              <w:pStyle w:val="ConsPlusNormal"/>
            </w:pPr>
          </w:p>
        </w:tc>
        <w:tc>
          <w:tcPr>
            <w:tcW w:w="2551" w:type="dxa"/>
          </w:tcPr>
          <w:p w:rsidR="006F1CFD" w:rsidRDefault="006F1CFD">
            <w:pPr>
              <w:pStyle w:val="ConsPlusNormal"/>
            </w:pPr>
          </w:p>
        </w:tc>
        <w:tc>
          <w:tcPr>
            <w:tcW w:w="1928" w:type="dxa"/>
          </w:tcPr>
          <w:p w:rsidR="006F1CFD" w:rsidRDefault="006F1CFD">
            <w:pPr>
              <w:pStyle w:val="ConsPlusNormal"/>
            </w:pPr>
          </w:p>
        </w:tc>
        <w:tc>
          <w:tcPr>
            <w:tcW w:w="2835" w:type="dxa"/>
          </w:tcPr>
          <w:p w:rsidR="006F1CFD" w:rsidRDefault="006F1CFD">
            <w:pPr>
              <w:pStyle w:val="ConsPlusNormal"/>
            </w:pPr>
            <w:r>
              <w:t>Субсидии, предоставляемые из бюджета Московской области бюджетам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 в части создания новых и (или) благоустройства существующих парков культуры и отдыха, а также благоустройства парков, расположенных на землях лесного фонда</w:t>
            </w:r>
          </w:p>
        </w:tc>
        <w:tc>
          <w:tcPr>
            <w:tcW w:w="1984" w:type="dxa"/>
          </w:tcPr>
          <w:p w:rsidR="006F1CFD" w:rsidRDefault="006F1CFD">
            <w:pPr>
              <w:pStyle w:val="ConsPlusNormal"/>
            </w:pPr>
            <w:r>
              <w:t>Увеличение числа посетителей парков культуры и отдыха</w:t>
            </w:r>
          </w:p>
        </w:tc>
        <w:tc>
          <w:tcPr>
            <w:tcW w:w="1531" w:type="dxa"/>
          </w:tcPr>
          <w:p w:rsidR="006F1CFD" w:rsidRDefault="006F1CFD">
            <w:pPr>
              <w:pStyle w:val="ConsPlusNormal"/>
            </w:pPr>
            <w:r>
              <w:t>Процент</w:t>
            </w:r>
          </w:p>
        </w:tc>
        <w:tc>
          <w:tcPr>
            <w:tcW w:w="1701" w:type="dxa"/>
          </w:tcPr>
          <w:p w:rsidR="006F1CFD" w:rsidRDefault="006F1CFD">
            <w:pPr>
              <w:pStyle w:val="ConsPlusNormal"/>
            </w:pPr>
          </w:p>
        </w:tc>
        <w:tc>
          <w:tcPr>
            <w:tcW w:w="2041" w:type="dxa"/>
          </w:tcPr>
          <w:p w:rsidR="006F1CFD" w:rsidRDefault="006F1CFD">
            <w:pPr>
              <w:pStyle w:val="ConsPlusNormal"/>
            </w:pPr>
            <w:r>
              <w:t>100</w:t>
            </w:r>
          </w:p>
        </w:tc>
        <w:tc>
          <w:tcPr>
            <w:tcW w:w="1928" w:type="dxa"/>
          </w:tcPr>
          <w:p w:rsidR="006F1CFD" w:rsidRDefault="006F1CFD">
            <w:pPr>
              <w:pStyle w:val="ConsPlusNormal"/>
            </w:pPr>
          </w:p>
        </w:tc>
        <w:tc>
          <w:tcPr>
            <w:tcW w:w="1757" w:type="dxa"/>
          </w:tcPr>
          <w:p w:rsidR="006F1CFD" w:rsidRDefault="006F1CFD">
            <w:pPr>
              <w:pStyle w:val="ConsPlusNormal"/>
            </w:pPr>
          </w:p>
        </w:tc>
        <w:tc>
          <w:tcPr>
            <w:tcW w:w="1928" w:type="dxa"/>
          </w:tcPr>
          <w:p w:rsidR="006F1CFD" w:rsidRDefault="006F1CFD">
            <w:pPr>
              <w:pStyle w:val="ConsPlusNormal"/>
            </w:pP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nformat"/>
        <w:jc w:val="both"/>
      </w:pPr>
      <w:r>
        <w:t>Руководитель центрального исполнительного</w:t>
      </w:r>
    </w:p>
    <w:p w:rsidR="006F1CFD" w:rsidRDefault="006F1CFD">
      <w:pPr>
        <w:pStyle w:val="ConsPlusNonformat"/>
        <w:jc w:val="both"/>
      </w:pPr>
      <w:r>
        <w:t>органа государственной власти</w:t>
      </w:r>
    </w:p>
    <w:p w:rsidR="006F1CFD" w:rsidRDefault="006F1CFD">
      <w:pPr>
        <w:pStyle w:val="ConsPlusNonformat"/>
        <w:jc w:val="both"/>
      </w:pPr>
      <w:r>
        <w:t>Московской области              ____________/______________________</w:t>
      </w:r>
    </w:p>
    <w:p w:rsidR="006F1CFD" w:rsidRDefault="006F1CFD">
      <w:pPr>
        <w:pStyle w:val="ConsPlusNonformat"/>
        <w:jc w:val="both"/>
      </w:pPr>
      <w:r>
        <w:t xml:space="preserve">                                  (подпись)   (фамилия и инициалы)</w:t>
      </w:r>
    </w:p>
    <w:p w:rsidR="006F1CFD" w:rsidRDefault="006F1CFD">
      <w:pPr>
        <w:pStyle w:val="ConsPlusNonformat"/>
        <w:jc w:val="both"/>
      </w:pPr>
    </w:p>
    <w:p w:rsidR="006F1CFD" w:rsidRDefault="006F1CFD">
      <w:pPr>
        <w:pStyle w:val="ConsPlusNonformat"/>
        <w:jc w:val="both"/>
      </w:pPr>
      <w:r>
        <w:t>Главный бухгалтер               ____________/______________________</w:t>
      </w:r>
    </w:p>
    <w:p w:rsidR="006F1CFD" w:rsidRDefault="006F1CFD">
      <w:pPr>
        <w:pStyle w:val="ConsPlusNonformat"/>
        <w:jc w:val="both"/>
      </w:pPr>
      <w:r>
        <w:t xml:space="preserve">                                  (подпись)   (фамилия и инициалы)</w:t>
      </w:r>
    </w:p>
    <w:p w:rsidR="006F1CFD" w:rsidRDefault="006F1CFD">
      <w:pPr>
        <w:pStyle w:val="ConsPlusNonformat"/>
        <w:jc w:val="both"/>
      </w:pPr>
    </w:p>
    <w:p w:rsidR="006F1CFD" w:rsidRDefault="006F1CFD">
      <w:pPr>
        <w:pStyle w:val="ConsPlusNonformat"/>
        <w:jc w:val="both"/>
      </w:pPr>
      <w:r>
        <w:t>"___" ___________ 20__ г.</w:t>
      </w:r>
    </w:p>
    <w:p w:rsidR="006F1CFD" w:rsidRDefault="006F1CFD">
      <w:pPr>
        <w:pStyle w:val="ConsPlusNonformat"/>
        <w:jc w:val="both"/>
      </w:pPr>
    </w:p>
    <w:p w:rsidR="006F1CFD" w:rsidRDefault="006F1CFD">
      <w:pPr>
        <w:pStyle w:val="ConsPlusNonformat"/>
        <w:jc w:val="both"/>
      </w:pPr>
      <w:r>
        <w:t xml:space="preserve">    Исполнитель: _____________/______________________/_________</w:t>
      </w:r>
    </w:p>
    <w:p w:rsidR="006F1CFD" w:rsidRDefault="006F1CFD">
      <w:pPr>
        <w:pStyle w:val="ConsPlusNormal"/>
        <w:jc w:val="both"/>
      </w:pPr>
    </w:p>
    <w:p w:rsidR="006F1CFD" w:rsidRDefault="006F1CFD">
      <w:pPr>
        <w:pStyle w:val="ConsPlusNormal"/>
        <w:ind w:firstLine="540"/>
        <w:jc w:val="both"/>
      </w:pPr>
      <w:r>
        <w:t>Примечания:</w:t>
      </w:r>
    </w:p>
    <w:p w:rsidR="006F1CFD" w:rsidRDefault="006F1CFD">
      <w:pPr>
        <w:pStyle w:val="ConsPlusNormal"/>
        <w:ind w:firstLine="540"/>
        <w:jc w:val="both"/>
      </w:pPr>
      <w:r>
        <w:t>Периодичность представления отчета: годовая.</w:t>
      </w:r>
    </w:p>
    <w:p w:rsidR="006F1CFD" w:rsidRDefault="006F1CFD">
      <w:pPr>
        <w:pStyle w:val="ConsPlusNormal"/>
        <w:ind w:firstLine="540"/>
        <w:jc w:val="both"/>
      </w:pPr>
      <w:r>
        <w:t>Сроки представления годового отчета: до 10 января года, следующего за отчетным.</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10</w:t>
      </w:r>
    </w:p>
    <w:p w:rsidR="006F1CFD" w:rsidRDefault="006F1CFD">
      <w:pPr>
        <w:pStyle w:val="ConsPlusNormal"/>
        <w:jc w:val="right"/>
      </w:pPr>
      <w:r>
        <w:t>к Порядку предоставления</w:t>
      </w:r>
    </w:p>
    <w:p w:rsidR="006F1CFD" w:rsidRDefault="006F1CFD">
      <w:pPr>
        <w:pStyle w:val="ConsPlusNormal"/>
        <w:jc w:val="right"/>
      </w:pPr>
      <w:r>
        <w:t>и расходования, критериям отбора</w:t>
      </w:r>
    </w:p>
    <w:p w:rsidR="006F1CFD" w:rsidRDefault="006F1CFD">
      <w:pPr>
        <w:pStyle w:val="ConsPlusNormal"/>
        <w:jc w:val="right"/>
      </w:pPr>
      <w:r>
        <w:t>муниципальных образований Московской</w:t>
      </w:r>
    </w:p>
    <w:p w:rsidR="006F1CFD" w:rsidRDefault="006F1CFD">
      <w:pPr>
        <w:pStyle w:val="ConsPlusNormal"/>
        <w:jc w:val="right"/>
      </w:pPr>
      <w:r>
        <w:t>области и методике расчета субсидий,</w:t>
      </w:r>
    </w:p>
    <w:p w:rsidR="006F1CFD" w:rsidRDefault="006F1CFD">
      <w:pPr>
        <w:pStyle w:val="ConsPlusNormal"/>
        <w:jc w:val="right"/>
      </w:pPr>
      <w:r>
        <w:t>предоставляемых из бюджета Московской</w:t>
      </w:r>
    </w:p>
    <w:p w:rsidR="006F1CFD" w:rsidRDefault="006F1CFD">
      <w:pPr>
        <w:pStyle w:val="ConsPlusNormal"/>
        <w:jc w:val="right"/>
      </w:pPr>
      <w:r>
        <w:t>области бюджетам муниципальных</w:t>
      </w:r>
    </w:p>
    <w:p w:rsidR="006F1CFD" w:rsidRDefault="006F1CFD">
      <w:pPr>
        <w:pStyle w:val="ConsPlusNormal"/>
        <w:jc w:val="right"/>
      </w:pPr>
      <w:r>
        <w:t>образований Московской области</w:t>
      </w:r>
    </w:p>
    <w:p w:rsidR="006F1CFD" w:rsidRDefault="006F1CFD">
      <w:pPr>
        <w:pStyle w:val="ConsPlusNormal"/>
        <w:jc w:val="right"/>
      </w:pPr>
      <w:r>
        <w:t>за счет средств федерального бюджета</w:t>
      </w:r>
    </w:p>
    <w:p w:rsidR="006F1CFD" w:rsidRDefault="006F1CFD">
      <w:pPr>
        <w:pStyle w:val="ConsPlusNormal"/>
        <w:jc w:val="right"/>
      </w:pPr>
      <w:r>
        <w:t>и бюджета Московской области</w:t>
      </w:r>
    </w:p>
    <w:p w:rsidR="006F1CFD" w:rsidRDefault="006F1CFD">
      <w:pPr>
        <w:pStyle w:val="ConsPlusNormal"/>
        <w:jc w:val="right"/>
      </w:pPr>
      <w:r>
        <w:t>на поддержку государственных программ</w:t>
      </w:r>
    </w:p>
    <w:p w:rsidR="006F1CFD" w:rsidRDefault="006F1CFD">
      <w:pPr>
        <w:pStyle w:val="ConsPlusNormal"/>
        <w:jc w:val="right"/>
      </w:pPr>
      <w:r>
        <w:t>субъектов Российской Федерации</w:t>
      </w:r>
    </w:p>
    <w:p w:rsidR="006F1CFD" w:rsidRDefault="006F1CFD">
      <w:pPr>
        <w:pStyle w:val="ConsPlusNormal"/>
        <w:jc w:val="right"/>
      </w:pPr>
      <w:r>
        <w:t>и муниципальных программ формирования</w:t>
      </w:r>
    </w:p>
    <w:p w:rsidR="006F1CFD" w:rsidRDefault="006F1CFD">
      <w:pPr>
        <w:pStyle w:val="ConsPlusNormal"/>
        <w:jc w:val="right"/>
      </w:pPr>
      <w:r>
        <w:t>современной городской среды за счет</w:t>
      </w:r>
    </w:p>
    <w:p w:rsidR="006F1CFD" w:rsidRDefault="006F1CFD">
      <w:pPr>
        <w:pStyle w:val="ConsPlusNormal"/>
        <w:jc w:val="right"/>
      </w:pPr>
      <w:r>
        <w:t>средств резервного фонда</w:t>
      </w:r>
    </w:p>
    <w:p w:rsidR="006F1CFD" w:rsidRDefault="006F1CFD">
      <w:pPr>
        <w:pStyle w:val="ConsPlusNormal"/>
        <w:jc w:val="right"/>
      </w:pPr>
      <w:r>
        <w:t>Правительства Российской Федерации,</w:t>
      </w:r>
    </w:p>
    <w:p w:rsidR="006F1CFD" w:rsidRDefault="006F1CFD">
      <w:pPr>
        <w:pStyle w:val="ConsPlusNormal"/>
        <w:jc w:val="right"/>
      </w:pPr>
      <w:r>
        <w:t>и распределению указанных субсидий</w:t>
      </w:r>
    </w:p>
    <w:p w:rsidR="006F1CFD" w:rsidRDefault="006F1CFD">
      <w:pPr>
        <w:pStyle w:val="ConsPlusNormal"/>
        <w:jc w:val="right"/>
      </w:pPr>
      <w:r>
        <w:t>между муниципальными образованиями</w:t>
      </w:r>
    </w:p>
    <w:p w:rsidR="006F1CFD" w:rsidRDefault="006F1CFD">
      <w:pPr>
        <w:pStyle w:val="ConsPlusNormal"/>
        <w:jc w:val="right"/>
      </w:pPr>
      <w:r>
        <w:t>Московской области в 2017 году</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105" w:name="P12328"/>
      <w:bookmarkEnd w:id="105"/>
      <w:r>
        <w:t>СВОДНЫЙ ОТЧЕТ</w:t>
      </w:r>
    </w:p>
    <w:p w:rsidR="006F1CFD" w:rsidRDefault="006F1CFD">
      <w:pPr>
        <w:pStyle w:val="ConsPlusNormal"/>
        <w:jc w:val="center"/>
      </w:pPr>
      <w:r>
        <w:t>о достижении значений показателей результативности</w:t>
      </w:r>
    </w:p>
    <w:p w:rsidR="006F1CFD" w:rsidRDefault="006F1CFD">
      <w:pPr>
        <w:pStyle w:val="ConsPlusNormal"/>
        <w:jc w:val="center"/>
      </w:pPr>
      <w:r>
        <w:t>предоставления и расходования субсидий за счет средств</w:t>
      </w:r>
    </w:p>
    <w:p w:rsidR="006F1CFD" w:rsidRDefault="006F1CFD">
      <w:pPr>
        <w:pStyle w:val="ConsPlusNormal"/>
        <w:jc w:val="center"/>
      </w:pPr>
      <w:r>
        <w:t>бюджета Московской области бюджетам муниципальных</w:t>
      </w:r>
    </w:p>
    <w:p w:rsidR="006F1CFD" w:rsidRDefault="006F1CFD">
      <w:pPr>
        <w:pStyle w:val="ConsPlusNormal"/>
        <w:jc w:val="center"/>
      </w:pPr>
      <w:r>
        <w:t>образований Московской области на поддержку государственных</w:t>
      </w:r>
    </w:p>
    <w:p w:rsidR="006F1CFD" w:rsidRDefault="006F1CFD">
      <w:pPr>
        <w:pStyle w:val="ConsPlusNormal"/>
        <w:jc w:val="center"/>
      </w:pPr>
      <w:r>
        <w:t>программ субъектов Российской Федерации и муниципальных</w:t>
      </w:r>
    </w:p>
    <w:p w:rsidR="006F1CFD" w:rsidRDefault="006F1CFD">
      <w:pPr>
        <w:pStyle w:val="ConsPlusNormal"/>
        <w:jc w:val="center"/>
      </w:pPr>
      <w:r>
        <w:t>программ формирования современной городской среды за счет</w:t>
      </w:r>
    </w:p>
    <w:p w:rsidR="006F1CFD" w:rsidRDefault="006F1CFD">
      <w:pPr>
        <w:pStyle w:val="ConsPlusNormal"/>
        <w:jc w:val="center"/>
      </w:pPr>
      <w:r>
        <w:t>средств резервного фонда Правительства Российской Федерации</w:t>
      </w:r>
    </w:p>
    <w:p w:rsidR="006F1CFD" w:rsidRDefault="006F1CFD">
      <w:pPr>
        <w:pStyle w:val="ConsPlusNormal"/>
        <w:jc w:val="center"/>
      </w:pPr>
      <w:r>
        <w:t>в части мероприятия по благоустройству парков, расположенных</w:t>
      </w:r>
    </w:p>
    <w:p w:rsidR="006F1CFD" w:rsidRDefault="006F1CFD">
      <w:pPr>
        <w:pStyle w:val="ConsPlusNormal"/>
        <w:jc w:val="center"/>
      </w:pPr>
      <w:r>
        <w:t>на землях лесного фонда,</w:t>
      </w:r>
    </w:p>
    <w:p w:rsidR="006F1CFD" w:rsidRDefault="006F1CFD">
      <w:pPr>
        <w:pStyle w:val="ConsPlusNormal"/>
        <w:jc w:val="center"/>
      </w:pPr>
      <w:r>
        <w:t>по состоянию на _______________ 20___ года</w:t>
      </w:r>
    </w:p>
    <w:p w:rsidR="006F1CFD" w:rsidRDefault="006F1CFD">
      <w:pPr>
        <w:pStyle w:val="ConsPlusNormal"/>
        <w:jc w:val="both"/>
      </w:pPr>
    </w:p>
    <w:p w:rsidR="006F1CFD" w:rsidRDefault="006F1CFD">
      <w:pPr>
        <w:sectPr w:rsidR="006F1CF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665"/>
        <w:gridCol w:w="1644"/>
        <w:gridCol w:w="3798"/>
        <w:gridCol w:w="2211"/>
        <w:gridCol w:w="1474"/>
        <w:gridCol w:w="1757"/>
        <w:gridCol w:w="1361"/>
        <w:gridCol w:w="1984"/>
        <w:gridCol w:w="1928"/>
        <w:gridCol w:w="1928"/>
      </w:tblGrid>
      <w:tr w:rsidR="006F1CFD">
        <w:tc>
          <w:tcPr>
            <w:tcW w:w="737" w:type="dxa"/>
          </w:tcPr>
          <w:p w:rsidR="006F1CFD" w:rsidRDefault="006F1CFD">
            <w:pPr>
              <w:pStyle w:val="ConsPlusNormal"/>
              <w:jc w:val="center"/>
            </w:pPr>
            <w:r>
              <w:lastRenderedPageBreak/>
              <w:t>N п/п</w:t>
            </w:r>
          </w:p>
        </w:tc>
        <w:tc>
          <w:tcPr>
            <w:tcW w:w="2665" w:type="dxa"/>
          </w:tcPr>
          <w:p w:rsidR="006F1CFD" w:rsidRDefault="006F1CFD">
            <w:pPr>
              <w:pStyle w:val="ConsPlusNormal"/>
              <w:jc w:val="center"/>
            </w:pPr>
            <w:r>
              <w:t>Наименование муниципальных образований Московской области - получателей субсидий</w:t>
            </w:r>
          </w:p>
        </w:tc>
        <w:tc>
          <w:tcPr>
            <w:tcW w:w="1644" w:type="dxa"/>
          </w:tcPr>
          <w:p w:rsidR="006F1CFD" w:rsidRDefault="006F1CFD">
            <w:pPr>
              <w:pStyle w:val="ConsPlusNormal"/>
              <w:jc w:val="center"/>
            </w:pPr>
            <w:r>
              <w:t>Направление расходов</w:t>
            </w:r>
          </w:p>
        </w:tc>
        <w:tc>
          <w:tcPr>
            <w:tcW w:w="3798" w:type="dxa"/>
          </w:tcPr>
          <w:p w:rsidR="006F1CFD" w:rsidRDefault="006F1CFD">
            <w:pPr>
              <w:pStyle w:val="ConsPlusNormal"/>
              <w:jc w:val="center"/>
            </w:pPr>
            <w:r>
              <w:t>Наименование мероприятия</w:t>
            </w:r>
          </w:p>
        </w:tc>
        <w:tc>
          <w:tcPr>
            <w:tcW w:w="2211" w:type="dxa"/>
          </w:tcPr>
          <w:p w:rsidR="006F1CFD" w:rsidRDefault="006F1CFD">
            <w:pPr>
              <w:pStyle w:val="ConsPlusNormal"/>
              <w:jc w:val="center"/>
            </w:pPr>
            <w:r>
              <w:t>Наименование показателя</w:t>
            </w:r>
          </w:p>
        </w:tc>
        <w:tc>
          <w:tcPr>
            <w:tcW w:w="1474" w:type="dxa"/>
          </w:tcPr>
          <w:p w:rsidR="006F1CFD" w:rsidRDefault="006F1CFD">
            <w:pPr>
              <w:pStyle w:val="ConsPlusNormal"/>
              <w:jc w:val="center"/>
            </w:pPr>
            <w:r>
              <w:t>Единица измерения</w:t>
            </w:r>
          </w:p>
        </w:tc>
        <w:tc>
          <w:tcPr>
            <w:tcW w:w="1757" w:type="dxa"/>
          </w:tcPr>
          <w:p w:rsidR="006F1CFD" w:rsidRDefault="006F1CFD">
            <w:pPr>
              <w:pStyle w:val="ConsPlusNormal"/>
              <w:jc w:val="center"/>
            </w:pPr>
            <w:r>
              <w:t>Год, на который запланировано достижение показателя</w:t>
            </w:r>
          </w:p>
        </w:tc>
        <w:tc>
          <w:tcPr>
            <w:tcW w:w="1361" w:type="dxa"/>
          </w:tcPr>
          <w:p w:rsidR="006F1CFD" w:rsidRDefault="006F1CFD">
            <w:pPr>
              <w:pStyle w:val="ConsPlusNormal"/>
              <w:jc w:val="center"/>
            </w:pPr>
            <w:r>
              <w:t>Плановое значение показателя</w:t>
            </w:r>
          </w:p>
        </w:tc>
        <w:tc>
          <w:tcPr>
            <w:tcW w:w="1984" w:type="dxa"/>
          </w:tcPr>
          <w:p w:rsidR="006F1CFD" w:rsidRDefault="006F1CFD">
            <w:pPr>
              <w:pStyle w:val="ConsPlusNormal"/>
              <w:jc w:val="center"/>
            </w:pPr>
            <w:r>
              <w:t>Фактическое значение показателя по состоянию на отчетную дату</w:t>
            </w:r>
          </w:p>
        </w:tc>
        <w:tc>
          <w:tcPr>
            <w:tcW w:w="1928" w:type="dxa"/>
          </w:tcPr>
          <w:p w:rsidR="006F1CFD" w:rsidRDefault="006F1CFD">
            <w:pPr>
              <w:pStyle w:val="ConsPlusNormal"/>
              <w:jc w:val="center"/>
            </w:pPr>
            <w:r>
              <w:t>Расчет фактического значения показателя по состоянию на отчетную дату</w:t>
            </w:r>
          </w:p>
        </w:tc>
        <w:tc>
          <w:tcPr>
            <w:tcW w:w="1928" w:type="dxa"/>
          </w:tcPr>
          <w:p w:rsidR="006F1CFD" w:rsidRDefault="006F1CFD">
            <w:pPr>
              <w:pStyle w:val="ConsPlusNormal"/>
              <w:jc w:val="center"/>
            </w:pPr>
            <w:r>
              <w:t>Причина отклонения</w:t>
            </w:r>
          </w:p>
        </w:tc>
      </w:tr>
      <w:tr w:rsidR="006F1CFD">
        <w:tc>
          <w:tcPr>
            <w:tcW w:w="737" w:type="dxa"/>
          </w:tcPr>
          <w:p w:rsidR="006F1CFD" w:rsidRDefault="006F1CFD">
            <w:pPr>
              <w:pStyle w:val="ConsPlusNormal"/>
              <w:jc w:val="center"/>
            </w:pPr>
            <w:r>
              <w:t>1</w:t>
            </w:r>
          </w:p>
        </w:tc>
        <w:tc>
          <w:tcPr>
            <w:tcW w:w="2665" w:type="dxa"/>
          </w:tcPr>
          <w:p w:rsidR="006F1CFD" w:rsidRDefault="006F1CFD">
            <w:pPr>
              <w:pStyle w:val="ConsPlusNormal"/>
              <w:jc w:val="center"/>
            </w:pPr>
            <w:r>
              <w:t>2</w:t>
            </w:r>
          </w:p>
        </w:tc>
        <w:tc>
          <w:tcPr>
            <w:tcW w:w="1644" w:type="dxa"/>
          </w:tcPr>
          <w:p w:rsidR="006F1CFD" w:rsidRDefault="006F1CFD">
            <w:pPr>
              <w:pStyle w:val="ConsPlusNormal"/>
              <w:jc w:val="center"/>
            </w:pPr>
            <w:r>
              <w:t>3</w:t>
            </w:r>
          </w:p>
        </w:tc>
        <w:tc>
          <w:tcPr>
            <w:tcW w:w="3798" w:type="dxa"/>
          </w:tcPr>
          <w:p w:rsidR="006F1CFD" w:rsidRDefault="006F1CFD">
            <w:pPr>
              <w:pStyle w:val="ConsPlusNormal"/>
              <w:jc w:val="center"/>
            </w:pPr>
            <w:r>
              <w:t>4</w:t>
            </w:r>
          </w:p>
        </w:tc>
        <w:tc>
          <w:tcPr>
            <w:tcW w:w="2211" w:type="dxa"/>
          </w:tcPr>
          <w:p w:rsidR="006F1CFD" w:rsidRDefault="006F1CFD">
            <w:pPr>
              <w:pStyle w:val="ConsPlusNormal"/>
              <w:jc w:val="center"/>
            </w:pPr>
            <w:r>
              <w:t>5</w:t>
            </w:r>
          </w:p>
        </w:tc>
        <w:tc>
          <w:tcPr>
            <w:tcW w:w="1474" w:type="dxa"/>
          </w:tcPr>
          <w:p w:rsidR="006F1CFD" w:rsidRDefault="006F1CFD">
            <w:pPr>
              <w:pStyle w:val="ConsPlusNormal"/>
              <w:jc w:val="center"/>
            </w:pPr>
            <w:r>
              <w:t>6</w:t>
            </w:r>
          </w:p>
        </w:tc>
        <w:tc>
          <w:tcPr>
            <w:tcW w:w="1757" w:type="dxa"/>
          </w:tcPr>
          <w:p w:rsidR="006F1CFD" w:rsidRDefault="006F1CFD">
            <w:pPr>
              <w:pStyle w:val="ConsPlusNormal"/>
              <w:jc w:val="center"/>
            </w:pPr>
            <w:r>
              <w:t>7</w:t>
            </w:r>
          </w:p>
        </w:tc>
        <w:tc>
          <w:tcPr>
            <w:tcW w:w="1361" w:type="dxa"/>
          </w:tcPr>
          <w:p w:rsidR="006F1CFD" w:rsidRDefault="006F1CFD">
            <w:pPr>
              <w:pStyle w:val="ConsPlusNormal"/>
              <w:jc w:val="center"/>
            </w:pPr>
            <w:r>
              <w:t>8</w:t>
            </w:r>
          </w:p>
        </w:tc>
        <w:tc>
          <w:tcPr>
            <w:tcW w:w="1984" w:type="dxa"/>
          </w:tcPr>
          <w:p w:rsidR="006F1CFD" w:rsidRDefault="006F1CFD">
            <w:pPr>
              <w:pStyle w:val="ConsPlusNormal"/>
              <w:jc w:val="center"/>
            </w:pPr>
            <w:r>
              <w:t>9</w:t>
            </w:r>
          </w:p>
        </w:tc>
        <w:tc>
          <w:tcPr>
            <w:tcW w:w="1928" w:type="dxa"/>
          </w:tcPr>
          <w:p w:rsidR="006F1CFD" w:rsidRDefault="006F1CFD">
            <w:pPr>
              <w:pStyle w:val="ConsPlusNormal"/>
              <w:jc w:val="center"/>
            </w:pPr>
            <w:r>
              <w:t>10</w:t>
            </w:r>
          </w:p>
        </w:tc>
        <w:tc>
          <w:tcPr>
            <w:tcW w:w="1928" w:type="dxa"/>
          </w:tcPr>
          <w:p w:rsidR="006F1CFD" w:rsidRDefault="006F1CFD">
            <w:pPr>
              <w:pStyle w:val="ConsPlusNormal"/>
              <w:jc w:val="center"/>
            </w:pPr>
            <w:r>
              <w:t>11</w:t>
            </w:r>
          </w:p>
        </w:tc>
      </w:tr>
      <w:tr w:rsidR="006F1CFD">
        <w:tc>
          <w:tcPr>
            <w:tcW w:w="737" w:type="dxa"/>
          </w:tcPr>
          <w:p w:rsidR="006F1CFD" w:rsidRDefault="006F1CFD">
            <w:pPr>
              <w:pStyle w:val="ConsPlusNormal"/>
            </w:pPr>
            <w:r>
              <w:t>1</w:t>
            </w:r>
          </w:p>
        </w:tc>
        <w:tc>
          <w:tcPr>
            <w:tcW w:w="2665" w:type="dxa"/>
          </w:tcPr>
          <w:p w:rsidR="006F1CFD" w:rsidRDefault="006F1CFD">
            <w:pPr>
              <w:pStyle w:val="ConsPlusNormal"/>
            </w:pPr>
          </w:p>
        </w:tc>
        <w:tc>
          <w:tcPr>
            <w:tcW w:w="1644" w:type="dxa"/>
          </w:tcPr>
          <w:p w:rsidR="006F1CFD" w:rsidRDefault="006F1CFD">
            <w:pPr>
              <w:pStyle w:val="ConsPlusNormal"/>
            </w:pPr>
          </w:p>
        </w:tc>
        <w:tc>
          <w:tcPr>
            <w:tcW w:w="3798" w:type="dxa"/>
          </w:tcPr>
          <w:p w:rsidR="006F1CFD" w:rsidRDefault="006F1CFD">
            <w:pPr>
              <w:pStyle w:val="ConsPlusNormal"/>
            </w:pPr>
            <w:r>
              <w:t>Субсидии, предоставляемые из бюджета Московской области бюджетам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 в части создания новых и (или) благоустройства существующих парков культуры и отдыха, а также благоустройства парков, расположенных на землях лесного фонда</w:t>
            </w:r>
          </w:p>
        </w:tc>
        <w:tc>
          <w:tcPr>
            <w:tcW w:w="2211" w:type="dxa"/>
          </w:tcPr>
          <w:p w:rsidR="006F1CFD" w:rsidRDefault="006F1CFD">
            <w:pPr>
              <w:pStyle w:val="ConsPlusNormal"/>
            </w:pPr>
            <w:r>
              <w:t>Увеличение числа посетителей парков, расположенных на землях лесного фонда</w:t>
            </w:r>
          </w:p>
        </w:tc>
        <w:tc>
          <w:tcPr>
            <w:tcW w:w="1474" w:type="dxa"/>
          </w:tcPr>
          <w:p w:rsidR="006F1CFD" w:rsidRDefault="006F1CFD">
            <w:pPr>
              <w:pStyle w:val="ConsPlusNormal"/>
            </w:pPr>
            <w:r>
              <w:t>Процент</w:t>
            </w:r>
          </w:p>
        </w:tc>
        <w:tc>
          <w:tcPr>
            <w:tcW w:w="1757" w:type="dxa"/>
          </w:tcPr>
          <w:p w:rsidR="006F1CFD" w:rsidRDefault="006F1CFD">
            <w:pPr>
              <w:pStyle w:val="ConsPlusNormal"/>
            </w:pPr>
          </w:p>
        </w:tc>
        <w:tc>
          <w:tcPr>
            <w:tcW w:w="1361" w:type="dxa"/>
          </w:tcPr>
          <w:p w:rsidR="006F1CFD" w:rsidRDefault="006F1CFD">
            <w:pPr>
              <w:pStyle w:val="ConsPlusNormal"/>
            </w:pPr>
            <w:r>
              <w:t>100</w:t>
            </w:r>
          </w:p>
        </w:tc>
        <w:tc>
          <w:tcPr>
            <w:tcW w:w="1984" w:type="dxa"/>
          </w:tcPr>
          <w:p w:rsidR="006F1CFD" w:rsidRDefault="006F1CFD">
            <w:pPr>
              <w:pStyle w:val="ConsPlusNormal"/>
            </w:pPr>
          </w:p>
        </w:tc>
        <w:tc>
          <w:tcPr>
            <w:tcW w:w="1928" w:type="dxa"/>
          </w:tcPr>
          <w:p w:rsidR="006F1CFD" w:rsidRDefault="006F1CFD">
            <w:pPr>
              <w:pStyle w:val="ConsPlusNormal"/>
            </w:pPr>
          </w:p>
        </w:tc>
        <w:tc>
          <w:tcPr>
            <w:tcW w:w="1928" w:type="dxa"/>
          </w:tcPr>
          <w:p w:rsidR="006F1CFD" w:rsidRDefault="006F1CFD">
            <w:pPr>
              <w:pStyle w:val="ConsPlusNormal"/>
            </w:pPr>
          </w:p>
        </w:tc>
      </w:tr>
    </w:tbl>
    <w:p w:rsidR="006F1CFD" w:rsidRDefault="006F1CFD">
      <w:pPr>
        <w:pStyle w:val="ConsPlusNormal"/>
        <w:jc w:val="both"/>
      </w:pPr>
    </w:p>
    <w:p w:rsidR="006F1CFD" w:rsidRDefault="006F1CFD">
      <w:pPr>
        <w:pStyle w:val="ConsPlusNonformat"/>
        <w:jc w:val="both"/>
      </w:pPr>
      <w:r>
        <w:t>Руководитель центрального исполнительного</w:t>
      </w:r>
    </w:p>
    <w:p w:rsidR="006F1CFD" w:rsidRDefault="006F1CFD">
      <w:pPr>
        <w:pStyle w:val="ConsPlusNonformat"/>
        <w:jc w:val="both"/>
      </w:pPr>
      <w:r>
        <w:t>органа государственной власти</w:t>
      </w:r>
    </w:p>
    <w:p w:rsidR="006F1CFD" w:rsidRDefault="006F1CFD">
      <w:pPr>
        <w:pStyle w:val="ConsPlusNonformat"/>
        <w:jc w:val="both"/>
      </w:pPr>
      <w:r>
        <w:t>Московской области              ____________/______________________</w:t>
      </w:r>
    </w:p>
    <w:p w:rsidR="006F1CFD" w:rsidRDefault="006F1CFD">
      <w:pPr>
        <w:pStyle w:val="ConsPlusNonformat"/>
        <w:jc w:val="both"/>
      </w:pPr>
      <w:r>
        <w:t xml:space="preserve">                                  (подпись)   (фамилия и инициалы)</w:t>
      </w:r>
    </w:p>
    <w:p w:rsidR="006F1CFD" w:rsidRDefault="006F1CFD">
      <w:pPr>
        <w:pStyle w:val="ConsPlusNonformat"/>
        <w:jc w:val="both"/>
      </w:pPr>
    </w:p>
    <w:p w:rsidR="006F1CFD" w:rsidRDefault="006F1CFD">
      <w:pPr>
        <w:pStyle w:val="ConsPlusNonformat"/>
        <w:jc w:val="both"/>
      </w:pPr>
      <w:r>
        <w:t>Главный бухгалтер               ____________/______________________</w:t>
      </w:r>
    </w:p>
    <w:p w:rsidR="006F1CFD" w:rsidRDefault="006F1CFD">
      <w:pPr>
        <w:pStyle w:val="ConsPlusNonformat"/>
        <w:jc w:val="both"/>
      </w:pPr>
      <w:r>
        <w:t xml:space="preserve">                                  (подпись)   (фамилия и инициалы)</w:t>
      </w:r>
    </w:p>
    <w:p w:rsidR="006F1CFD" w:rsidRDefault="006F1CFD">
      <w:pPr>
        <w:pStyle w:val="ConsPlusNonformat"/>
        <w:jc w:val="both"/>
      </w:pPr>
    </w:p>
    <w:p w:rsidR="006F1CFD" w:rsidRDefault="006F1CFD">
      <w:pPr>
        <w:pStyle w:val="ConsPlusNonformat"/>
        <w:jc w:val="both"/>
      </w:pPr>
      <w:r>
        <w:lastRenderedPageBreak/>
        <w:t>"___" ___________ 20__ г.</w:t>
      </w:r>
    </w:p>
    <w:p w:rsidR="006F1CFD" w:rsidRDefault="006F1CFD">
      <w:pPr>
        <w:pStyle w:val="ConsPlusNonformat"/>
        <w:jc w:val="both"/>
      </w:pPr>
    </w:p>
    <w:p w:rsidR="006F1CFD" w:rsidRDefault="006F1CFD">
      <w:pPr>
        <w:pStyle w:val="ConsPlusNonformat"/>
        <w:jc w:val="both"/>
      </w:pPr>
      <w:r>
        <w:t>Исполнитель: _____________/______________________/_________</w:t>
      </w:r>
    </w:p>
    <w:p w:rsidR="006F1CFD" w:rsidRDefault="006F1CFD">
      <w:pPr>
        <w:pStyle w:val="ConsPlusNormal"/>
        <w:jc w:val="both"/>
      </w:pPr>
    </w:p>
    <w:p w:rsidR="006F1CFD" w:rsidRDefault="006F1CFD">
      <w:pPr>
        <w:pStyle w:val="ConsPlusNormal"/>
        <w:ind w:firstLine="540"/>
        <w:jc w:val="both"/>
      </w:pPr>
      <w:r>
        <w:t>Примечания:</w:t>
      </w:r>
    </w:p>
    <w:p w:rsidR="006F1CFD" w:rsidRDefault="006F1CFD">
      <w:pPr>
        <w:pStyle w:val="ConsPlusNormal"/>
        <w:ind w:firstLine="540"/>
        <w:jc w:val="both"/>
      </w:pPr>
      <w:r>
        <w:t>Периодичность представления отчета: годовая.</w:t>
      </w:r>
    </w:p>
    <w:p w:rsidR="006F1CFD" w:rsidRDefault="006F1CFD">
      <w:pPr>
        <w:pStyle w:val="ConsPlusNormal"/>
        <w:ind w:firstLine="540"/>
        <w:jc w:val="both"/>
      </w:pPr>
      <w:r>
        <w:t>Сроки представления годового отчета: до 10 января года, следующего за отчетным.</w:t>
      </w:r>
    </w:p>
    <w:p w:rsidR="006F1CFD" w:rsidRDefault="006F1CFD">
      <w:pPr>
        <w:pStyle w:val="ConsPlusNormal"/>
        <w:jc w:val="both"/>
      </w:pPr>
    </w:p>
    <w:p w:rsidR="006F1CFD" w:rsidRDefault="006F1CFD">
      <w:pPr>
        <w:pStyle w:val="ConsPlusNormal"/>
        <w:jc w:val="center"/>
        <w:outlineLvl w:val="1"/>
      </w:pPr>
      <w:bookmarkStart w:id="106" w:name="P12390"/>
      <w:bookmarkEnd w:id="106"/>
      <w:r>
        <w:t>16. Подпрограмма VI "Укрепление материально-технической базы</w:t>
      </w:r>
    </w:p>
    <w:p w:rsidR="006F1CFD" w:rsidRDefault="006F1CFD">
      <w:pPr>
        <w:pStyle w:val="ConsPlusNormal"/>
        <w:jc w:val="center"/>
      </w:pPr>
      <w:r>
        <w:t>государственных и муниципальных учреждений культуры</w:t>
      </w:r>
    </w:p>
    <w:p w:rsidR="006F1CFD" w:rsidRDefault="006F1CFD">
      <w:pPr>
        <w:pStyle w:val="ConsPlusNormal"/>
        <w:jc w:val="center"/>
      </w:pPr>
      <w:r>
        <w:t>Московской области"</w:t>
      </w:r>
    </w:p>
    <w:p w:rsidR="006F1CFD" w:rsidRDefault="006F1CFD">
      <w:pPr>
        <w:pStyle w:val="ConsPlusNormal"/>
        <w:jc w:val="both"/>
      </w:pPr>
    </w:p>
    <w:p w:rsidR="006F1CFD" w:rsidRDefault="006F1CFD">
      <w:pPr>
        <w:pStyle w:val="ConsPlusNormal"/>
        <w:jc w:val="center"/>
        <w:outlineLvl w:val="2"/>
      </w:pPr>
      <w:r>
        <w:t>16.1. Паспорт подпрограммы VI "Укрепление</w:t>
      </w:r>
    </w:p>
    <w:p w:rsidR="006F1CFD" w:rsidRDefault="006F1CFD">
      <w:pPr>
        <w:pStyle w:val="ConsPlusNormal"/>
        <w:jc w:val="center"/>
      </w:pPr>
      <w:r>
        <w:t>материально-технической базы государственных и муниципальных</w:t>
      </w:r>
    </w:p>
    <w:p w:rsidR="006F1CFD" w:rsidRDefault="006F1CFD">
      <w:pPr>
        <w:pStyle w:val="ConsPlusNormal"/>
        <w:jc w:val="center"/>
      </w:pPr>
      <w:r>
        <w:t>учреждений культуры Московской области"</w:t>
      </w:r>
    </w:p>
    <w:p w:rsidR="006F1CFD" w:rsidRDefault="006F1CFD">
      <w:pPr>
        <w:pStyle w:val="ConsPlusNormal"/>
        <w:jc w:val="center"/>
      </w:pPr>
    </w:p>
    <w:p w:rsidR="006F1CFD" w:rsidRDefault="006F1CFD">
      <w:pPr>
        <w:pStyle w:val="ConsPlusNormal"/>
        <w:jc w:val="center"/>
      </w:pPr>
      <w:r>
        <w:t xml:space="preserve">(в ред. </w:t>
      </w:r>
      <w:hyperlink r:id="rId283" w:history="1">
        <w:r>
          <w:rPr>
            <w:color w:val="0000FF"/>
          </w:rPr>
          <w:t>постановления</w:t>
        </w:r>
      </w:hyperlink>
      <w:r>
        <w:t xml:space="preserve"> Правительства МО</w:t>
      </w:r>
    </w:p>
    <w:p w:rsidR="006F1CFD" w:rsidRDefault="006F1CFD">
      <w:pPr>
        <w:pStyle w:val="ConsPlusNormal"/>
        <w:jc w:val="center"/>
      </w:pPr>
      <w:r>
        <w:t>от 21.03.2017 N 185/9)</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324"/>
        <w:gridCol w:w="2268"/>
        <w:gridCol w:w="2098"/>
        <w:gridCol w:w="1587"/>
        <w:gridCol w:w="1531"/>
        <w:gridCol w:w="384"/>
        <w:gridCol w:w="964"/>
        <w:gridCol w:w="1644"/>
        <w:gridCol w:w="360"/>
        <w:gridCol w:w="1247"/>
        <w:gridCol w:w="1531"/>
      </w:tblGrid>
      <w:tr w:rsidR="006F1CFD">
        <w:tc>
          <w:tcPr>
            <w:tcW w:w="2381" w:type="dxa"/>
          </w:tcPr>
          <w:p w:rsidR="006F1CFD" w:rsidRDefault="006F1CFD">
            <w:pPr>
              <w:pStyle w:val="ConsPlusNormal"/>
            </w:pPr>
            <w:r>
              <w:t>Государственный заказчик государственной программы</w:t>
            </w:r>
          </w:p>
        </w:tc>
        <w:tc>
          <w:tcPr>
            <w:tcW w:w="15938" w:type="dxa"/>
            <w:gridSpan w:val="11"/>
          </w:tcPr>
          <w:p w:rsidR="006F1CFD" w:rsidRDefault="006F1CFD">
            <w:pPr>
              <w:pStyle w:val="ConsPlusNormal"/>
            </w:pPr>
            <w:r>
              <w:t>Министерство культуры Московской области</w:t>
            </w:r>
          </w:p>
        </w:tc>
      </w:tr>
      <w:tr w:rsidR="006F1CFD">
        <w:tc>
          <w:tcPr>
            <w:tcW w:w="2381" w:type="dxa"/>
            <w:vMerge w:val="restart"/>
          </w:tcPr>
          <w:p w:rsidR="006F1CFD" w:rsidRDefault="006F1CFD">
            <w:pPr>
              <w:pStyle w:val="ConsPlusNormal"/>
            </w:pPr>
            <w:r>
              <w:t>Задача подпрограммы</w:t>
            </w:r>
          </w:p>
        </w:tc>
        <w:tc>
          <w:tcPr>
            <w:tcW w:w="15938" w:type="dxa"/>
            <w:gridSpan w:val="11"/>
          </w:tcPr>
          <w:p w:rsidR="006F1CFD" w:rsidRDefault="006F1CFD">
            <w:pPr>
              <w:pStyle w:val="ConsPlusNormal"/>
            </w:pPr>
            <w:r>
              <w:t>Модернизация материально-технической базы объектов культуры путем строительства, реконструкции, проведения капитального ремонта, технического переоснащения муниципальных учреждений культуры современным непроизводственным оборудованием, приобретение зданий для последующего размещения культурно-досуговых учреждений, единица</w:t>
            </w:r>
          </w:p>
        </w:tc>
      </w:tr>
      <w:tr w:rsidR="006F1CFD">
        <w:tc>
          <w:tcPr>
            <w:tcW w:w="2381" w:type="dxa"/>
            <w:vMerge/>
          </w:tcPr>
          <w:p w:rsidR="006F1CFD" w:rsidRDefault="006F1CFD"/>
        </w:tc>
        <w:tc>
          <w:tcPr>
            <w:tcW w:w="2324" w:type="dxa"/>
          </w:tcPr>
          <w:p w:rsidR="006F1CFD" w:rsidRDefault="006F1CFD">
            <w:pPr>
              <w:pStyle w:val="ConsPlusNormal"/>
            </w:pPr>
            <w:r>
              <w:t>Отчетный (базовый) период</w:t>
            </w:r>
          </w:p>
        </w:tc>
        <w:tc>
          <w:tcPr>
            <w:tcW w:w="2268" w:type="dxa"/>
          </w:tcPr>
          <w:p w:rsidR="006F1CFD" w:rsidRDefault="006F1CFD">
            <w:pPr>
              <w:pStyle w:val="ConsPlusNormal"/>
            </w:pPr>
            <w:r>
              <w:t>2017 год</w:t>
            </w:r>
          </w:p>
        </w:tc>
        <w:tc>
          <w:tcPr>
            <w:tcW w:w="2098" w:type="dxa"/>
          </w:tcPr>
          <w:p w:rsidR="006F1CFD" w:rsidRDefault="006F1CFD">
            <w:pPr>
              <w:pStyle w:val="ConsPlusNormal"/>
            </w:pPr>
            <w:r>
              <w:t>2018 год</w:t>
            </w:r>
          </w:p>
        </w:tc>
        <w:tc>
          <w:tcPr>
            <w:tcW w:w="3502" w:type="dxa"/>
            <w:gridSpan w:val="3"/>
          </w:tcPr>
          <w:p w:rsidR="006F1CFD" w:rsidRDefault="006F1CFD">
            <w:pPr>
              <w:pStyle w:val="ConsPlusNormal"/>
            </w:pPr>
            <w:r>
              <w:t>2019 год</w:t>
            </w:r>
          </w:p>
        </w:tc>
        <w:tc>
          <w:tcPr>
            <w:tcW w:w="2968" w:type="dxa"/>
            <w:gridSpan w:val="3"/>
          </w:tcPr>
          <w:p w:rsidR="006F1CFD" w:rsidRDefault="006F1CFD">
            <w:pPr>
              <w:pStyle w:val="ConsPlusNormal"/>
            </w:pPr>
            <w:r>
              <w:t>2020 год</w:t>
            </w:r>
          </w:p>
        </w:tc>
        <w:tc>
          <w:tcPr>
            <w:tcW w:w="2778" w:type="dxa"/>
            <w:gridSpan w:val="2"/>
          </w:tcPr>
          <w:p w:rsidR="006F1CFD" w:rsidRDefault="006F1CFD">
            <w:pPr>
              <w:pStyle w:val="ConsPlusNormal"/>
            </w:pPr>
            <w:r>
              <w:t>2021 год</w:t>
            </w:r>
          </w:p>
        </w:tc>
      </w:tr>
      <w:tr w:rsidR="006F1CFD">
        <w:tc>
          <w:tcPr>
            <w:tcW w:w="2381" w:type="dxa"/>
            <w:vMerge/>
          </w:tcPr>
          <w:p w:rsidR="006F1CFD" w:rsidRDefault="006F1CFD"/>
        </w:tc>
        <w:tc>
          <w:tcPr>
            <w:tcW w:w="2324" w:type="dxa"/>
          </w:tcPr>
          <w:p w:rsidR="006F1CFD" w:rsidRDefault="006F1CFD">
            <w:pPr>
              <w:pStyle w:val="ConsPlusNormal"/>
            </w:pPr>
            <w:r>
              <w:t>12</w:t>
            </w:r>
          </w:p>
        </w:tc>
        <w:tc>
          <w:tcPr>
            <w:tcW w:w="2268" w:type="dxa"/>
          </w:tcPr>
          <w:p w:rsidR="006F1CFD" w:rsidRDefault="006F1CFD">
            <w:pPr>
              <w:pStyle w:val="ConsPlusNormal"/>
            </w:pPr>
            <w:r>
              <w:t>17</w:t>
            </w:r>
          </w:p>
        </w:tc>
        <w:tc>
          <w:tcPr>
            <w:tcW w:w="2098" w:type="dxa"/>
          </w:tcPr>
          <w:p w:rsidR="006F1CFD" w:rsidRDefault="006F1CFD">
            <w:pPr>
              <w:pStyle w:val="ConsPlusNormal"/>
            </w:pPr>
            <w:r>
              <w:t>10</w:t>
            </w:r>
          </w:p>
        </w:tc>
        <w:tc>
          <w:tcPr>
            <w:tcW w:w="3502" w:type="dxa"/>
            <w:gridSpan w:val="3"/>
          </w:tcPr>
          <w:p w:rsidR="006F1CFD" w:rsidRDefault="006F1CFD">
            <w:pPr>
              <w:pStyle w:val="ConsPlusNormal"/>
            </w:pPr>
            <w:r>
              <w:t>0</w:t>
            </w:r>
          </w:p>
        </w:tc>
        <w:tc>
          <w:tcPr>
            <w:tcW w:w="2968" w:type="dxa"/>
            <w:gridSpan w:val="3"/>
          </w:tcPr>
          <w:p w:rsidR="006F1CFD" w:rsidRDefault="006F1CFD">
            <w:pPr>
              <w:pStyle w:val="ConsPlusNormal"/>
            </w:pPr>
            <w:r>
              <w:t>0</w:t>
            </w:r>
          </w:p>
        </w:tc>
        <w:tc>
          <w:tcPr>
            <w:tcW w:w="2778" w:type="dxa"/>
            <w:gridSpan w:val="2"/>
          </w:tcPr>
          <w:p w:rsidR="006F1CFD" w:rsidRDefault="006F1CFD">
            <w:pPr>
              <w:pStyle w:val="ConsPlusNormal"/>
            </w:pPr>
            <w:r>
              <w:t>0</w:t>
            </w:r>
          </w:p>
        </w:tc>
      </w:tr>
      <w:tr w:rsidR="006F1CFD">
        <w:tc>
          <w:tcPr>
            <w:tcW w:w="2381" w:type="dxa"/>
            <w:vMerge w:val="restart"/>
            <w:tcBorders>
              <w:bottom w:val="nil"/>
            </w:tcBorders>
          </w:tcPr>
          <w:p w:rsidR="006F1CFD" w:rsidRDefault="006F1CFD">
            <w:pPr>
              <w:pStyle w:val="ConsPlusNormal"/>
            </w:pPr>
            <w:r>
              <w:t xml:space="preserve">Источники </w:t>
            </w:r>
            <w:r>
              <w:lastRenderedPageBreak/>
              <w:t>финансирования подпрограммы по годам реализации и главным распорядителям бюджетных средств,</w:t>
            </w:r>
          </w:p>
          <w:p w:rsidR="006F1CFD" w:rsidRDefault="006F1CFD">
            <w:pPr>
              <w:pStyle w:val="ConsPlusNormal"/>
            </w:pPr>
            <w:r>
              <w:t>в том числе по годам:</w:t>
            </w:r>
          </w:p>
        </w:tc>
        <w:tc>
          <w:tcPr>
            <w:tcW w:w="2324" w:type="dxa"/>
            <w:vMerge w:val="restart"/>
          </w:tcPr>
          <w:p w:rsidR="006F1CFD" w:rsidRDefault="006F1CFD">
            <w:pPr>
              <w:pStyle w:val="ConsPlusNormal"/>
            </w:pPr>
            <w:r>
              <w:lastRenderedPageBreak/>
              <w:t xml:space="preserve">Наименование </w:t>
            </w:r>
            <w:r>
              <w:lastRenderedPageBreak/>
              <w:t>подпрограммы</w:t>
            </w:r>
          </w:p>
        </w:tc>
        <w:tc>
          <w:tcPr>
            <w:tcW w:w="2268" w:type="dxa"/>
            <w:vMerge w:val="restart"/>
          </w:tcPr>
          <w:p w:rsidR="006F1CFD" w:rsidRDefault="006F1CFD">
            <w:pPr>
              <w:pStyle w:val="ConsPlusNormal"/>
            </w:pPr>
            <w:r>
              <w:lastRenderedPageBreak/>
              <w:t xml:space="preserve">Главный </w:t>
            </w:r>
            <w:r>
              <w:lastRenderedPageBreak/>
              <w:t>распорядитель бюджетных средств</w:t>
            </w:r>
          </w:p>
        </w:tc>
        <w:tc>
          <w:tcPr>
            <w:tcW w:w="2098" w:type="dxa"/>
            <w:vMerge w:val="restart"/>
          </w:tcPr>
          <w:p w:rsidR="006F1CFD" w:rsidRDefault="006F1CFD">
            <w:pPr>
              <w:pStyle w:val="ConsPlusNormal"/>
            </w:pPr>
            <w:r>
              <w:lastRenderedPageBreak/>
              <w:t xml:space="preserve">Источник </w:t>
            </w:r>
            <w:r>
              <w:lastRenderedPageBreak/>
              <w:t>финансирования</w:t>
            </w:r>
          </w:p>
        </w:tc>
        <w:tc>
          <w:tcPr>
            <w:tcW w:w="9248" w:type="dxa"/>
            <w:gridSpan w:val="8"/>
          </w:tcPr>
          <w:p w:rsidR="006F1CFD" w:rsidRDefault="006F1CFD">
            <w:pPr>
              <w:pStyle w:val="ConsPlusNormal"/>
            </w:pPr>
            <w:r>
              <w:lastRenderedPageBreak/>
              <w:t>Расходы (тыс. рублей)</w:t>
            </w:r>
          </w:p>
        </w:tc>
      </w:tr>
      <w:tr w:rsidR="006F1CFD">
        <w:tc>
          <w:tcPr>
            <w:tcW w:w="2381" w:type="dxa"/>
            <w:vMerge/>
            <w:tcBorders>
              <w:bottom w:val="nil"/>
            </w:tcBorders>
          </w:tcPr>
          <w:p w:rsidR="006F1CFD" w:rsidRDefault="006F1CFD"/>
        </w:tc>
        <w:tc>
          <w:tcPr>
            <w:tcW w:w="2324" w:type="dxa"/>
            <w:vMerge/>
          </w:tcPr>
          <w:p w:rsidR="006F1CFD" w:rsidRDefault="006F1CFD"/>
        </w:tc>
        <w:tc>
          <w:tcPr>
            <w:tcW w:w="2268" w:type="dxa"/>
            <w:vMerge/>
          </w:tcPr>
          <w:p w:rsidR="006F1CFD" w:rsidRDefault="006F1CFD"/>
        </w:tc>
        <w:tc>
          <w:tcPr>
            <w:tcW w:w="2098" w:type="dxa"/>
            <w:vMerge/>
          </w:tcPr>
          <w:p w:rsidR="006F1CFD" w:rsidRDefault="006F1CFD"/>
        </w:tc>
        <w:tc>
          <w:tcPr>
            <w:tcW w:w="1587" w:type="dxa"/>
          </w:tcPr>
          <w:p w:rsidR="006F1CFD" w:rsidRDefault="006F1CFD">
            <w:pPr>
              <w:pStyle w:val="ConsPlusNormal"/>
            </w:pPr>
            <w:r>
              <w:t>2017 год</w:t>
            </w:r>
          </w:p>
        </w:tc>
        <w:tc>
          <w:tcPr>
            <w:tcW w:w="1531" w:type="dxa"/>
          </w:tcPr>
          <w:p w:rsidR="006F1CFD" w:rsidRDefault="006F1CFD">
            <w:pPr>
              <w:pStyle w:val="ConsPlusNormal"/>
            </w:pPr>
            <w:r>
              <w:t>2018 год</w:t>
            </w:r>
          </w:p>
        </w:tc>
        <w:tc>
          <w:tcPr>
            <w:tcW w:w="1348" w:type="dxa"/>
            <w:gridSpan w:val="2"/>
          </w:tcPr>
          <w:p w:rsidR="006F1CFD" w:rsidRDefault="006F1CFD">
            <w:pPr>
              <w:pStyle w:val="ConsPlusNormal"/>
            </w:pPr>
            <w:r>
              <w:t>2019 год</w:t>
            </w:r>
          </w:p>
        </w:tc>
        <w:tc>
          <w:tcPr>
            <w:tcW w:w="1644" w:type="dxa"/>
          </w:tcPr>
          <w:p w:rsidR="006F1CFD" w:rsidRDefault="006F1CFD">
            <w:pPr>
              <w:pStyle w:val="ConsPlusNormal"/>
            </w:pPr>
            <w:r>
              <w:t>2020 год</w:t>
            </w:r>
          </w:p>
        </w:tc>
        <w:tc>
          <w:tcPr>
            <w:tcW w:w="1607" w:type="dxa"/>
            <w:gridSpan w:val="2"/>
          </w:tcPr>
          <w:p w:rsidR="006F1CFD" w:rsidRDefault="006F1CFD">
            <w:pPr>
              <w:pStyle w:val="ConsPlusNormal"/>
            </w:pPr>
            <w:r>
              <w:t>2021 год</w:t>
            </w:r>
          </w:p>
        </w:tc>
        <w:tc>
          <w:tcPr>
            <w:tcW w:w="1531" w:type="dxa"/>
          </w:tcPr>
          <w:p w:rsidR="006F1CFD" w:rsidRDefault="006F1CFD">
            <w:pPr>
              <w:pStyle w:val="ConsPlusNormal"/>
            </w:pPr>
            <w:r>
              <w:t>Итого</w:t>
            </w:r>
          </w:p>
        </w:tc>
      </w:tr>
      <w:tr w:rsidR="006F1CFD">
        <w:tc>
          <w:tcPr>
            <w:tcW w:w="2381" w:type="dxa"/>
            <w:vMerge/>
            <w:tcBorders>
              <w:bottom w:val="nil"/>
            </w:tcBorders>
          </w:tcPr>
          <w:p w:rsidR="006F1CFD" w:rsidRDefault="006F1CFD"/>
        </w:tc>
        <w:tc>
          <w:tcPr>
            <w:tcW w:w="2324" w:type="dxa"/>
            <w:vMerge w:val="restart"/>
            <w:tcBorders>
              <w:bottom w:val="nil"/>
            </w:tcBorders>
          </w:tcPr>
          <w:p w:rsidR="006F1CFD" w:rsidRDefault="006F1CFD">
            <w:pPr>
              <w:pStyle w:val="ConsPlusNormal"/>
            </w:pPr>
            <w:r>
              <w:t>Укрепление материально-технической базы государственных и муниципальных учреждений культуры Московской области</w:t>
            </w:r>
          </w:p>
        </w:tc>
        <w:tc>
          <w:tcPr>
            <w:tcW w:w="2268" w:type="dxa"/>
            <w:vMerge w:val="restart"/>
            <w:tcBorders>
              <w:bottom w:val="nil"/>
            </w:tcBorders>
          </w:tcPr>
          <w:p w:rsidR="006F1CFD" w:rsidRDefault="006F1CFD">
            <w:pPr>
              <w:pStyle w:val="ConsPlusNormal"/>
            </w:pPr>
            <w:r>
              <w:t>Министерство культуры Московской области, Министерство строительного комплекса Московской области</w:t>
            </w:r>
          </w:p>
        </w:tc>
        <w:tc>
          <w:tcPr>
            <w:tcW w:w="2098" w:type="dxa"/>
          </w:tcPr>
          <w:p w:rsidR="006F1CFD" w:rsidRDefault="006F1CFD">
            <w:pPr>
              <w:pStyle w:val="ConsPlusNormal"/>
            </w:pPr>
            <w:r>
              <w:t>Всего:</w:t>
            </w:r>
          </w:p>
          <w:p w:rsidR="006F1CFD" w:rsidRDefault="006F1CFD">
            <w:pPr>
              <w:pStyle w:val="ConsPlusNormal"/>
            </w:pPr>
            <w:r>
              <w:t>в том числе:</w:t>
            </w:r>
          </w:p>
        </w:tc>
        <w:tc>
          <w:tcPr>
            <w:tcW w:w="1587" w:type="dxa"/>
          </w:tcPr>
          <w:p w:rsidR="006F1CFD" w:rsidRDefault="006F1CFD">
            <w:pPr>
              <w:pStyle w:val="ConsPlusNormal"/>
            </w:pPr>
            <w:r>
              <w:t>1944752,76</w:t>
            </w:r>
          </w:p>
        </w:tc>
        <w:tc>
          <w:tcPr>
            <w:tcW w:w="1531" w:type="dxa"/>
          </w:tcPr>
          <w:p w:rsidR="006F1CFD" w:rsidRDefault="006F1CFD">
            <w:pPr>
              <w:pStyle w:val="ConsPlusNormal"/>
            </w:pPr>
            <w:r>
              <w:t>2041506,39</w:t>
            </w:r>
          </w:p>
        </w:tc>
        <w:tc>
          <w:tcPr>
            <w:tcW w:w="1348" w:type="dxa"/>
            <w:gridSpan w:val="2"/>
          </w:tcPr>
          <w:p w:rsidR="006F1CFD" w:rsidRDefault="006F1CFD">
            <w:pPr>
              <w:pStyle w:val="ConsPlusNormal"/>
            </w:pPr>
            <w:r>
              <w:t>1101012,00</w:t>
            </w:r>
          </w:p>
        </w:tc>
        <w:tc>
          <w:tcPr>
            <w:tcW w:w="1644" w:type="dxa"/>
          </w:tcPr>
          <w:p w:rsidR="006F1CFD" w:rsidRDefault="006F1CFD">
            <w:pPr>
              <w:pStyle w:val="ConsPlusNormal"/>
            </w:pPr>
            <w:r>
              <w:t>100000,00</w:t>
            </w:r>
          </w:p>
        </w:tc>
        <w:tc>
          <w:tcPr>
            <w:tcW w:w="1607" w:type="dxa"/>
            <w:gridSpan w:val="2"/>
          </w:tcPr>
          <w:p w:rsidR="006F1CFD" w:rsidRDefault="006F1CFD">
            <w:pPr>
              <w:pStyle w:val="ConsPlusNormal"/>
            </w:pPr>
            <w:r>
              <w:t>100000,00</w:t>
            </w:r>
          </w:p>
        </w:tc>
        <w:tc>
          <w:tcPr>
            <w:tcW w:w="1531" w:type="dxa"/>
          </w:tcPr>
          <w:p w:rsidR="006F1CFD" w:rsidRDefault="006F1CFD">
            <w:pPr>
              <w:pStyle w:val="ConsPlusNormal"/>
            </w:pPr>
            <w:r>
              <w:t>5287271,15</w:t>
            </w:r>
          </w:p>
        </w:tc>
      </w:tr>
      <w:tr w:rsidR="006F1CFD">
        <w:tc>
          <w:tcPr>
            <w:tcW w:w="2381" w:type="dxa"/>
            <w:vMerge/>
            <w:tcBorders>
              <w:bottom w:val="nil"/>
            </w:tcBorders>
          </w:tcPr>
          <w:p w:rsidR="006F1CFD" w:rsidRDefault="006F1CFD"/>
        </w:tc>
        <w:tc>
          <w:tcPr>
            <w:tcW w:w="2324" w:type="dxa"/>
            <w:vMerge/>
            <w:tcBorders>
              <w:bottom w:val="nil"/>
            </w:tcBorders>
          </w:tcPr>
          <w:p w:rsidR="006F1CFD" w:rsidRDefault="006F1CFD"/>
        </w:tc>
        <w:tc>
          <w:tcPr>
            <w:tcW w:w="2268" w:type="dxa"/>
            <w:vMerge/>
            <w:tcBorders>
              <w:bottom w:val="nil"/>
            </w:tcBorders>
          </w:tcPr>
          <w:p w:rsidR="006F1CFD" w:rsidRDefault="006F1CFD"/>
        </w:tc>
        <w:tc>
          <w:tcPr>
            <w:tcW w:w="2098" w:type="dxa"/>
          </w:tcPr>
          <w:p w:rsidR="006F1CFD" w:rsidRDefault="006F1CFD">
            <w:pPr>
              <w:pStyle w:val="ConsPlusNormal"/>
            </w:pPr>
            <w:r>
              <w:t>Средства бюджета Московской области</w:t>
            </w:r>
          </w:p>
        </w:tc>
        <w:tc>
          <w:tcPr>
            <w:tcW w:w="1587" w:type="dxa"/>
          </w:tcPr>
          <w:p w:rsidR="006F1CFD" w:rsidRDefault="006F1CFD">
            <w:pPr>
              <w:pStyle w:val="ConsPlusNormal"/>
            </w:pPr>
            <w:r>
              <w:t>1712925,62</w:t>
            </w:r>
          </w:p>
        </w:tc>
        <w:tc>
          <w:tcPr>
            <w:tcW w:w="1531" w:type="dxa"/>
          </w:tcPr>
          <w:p w:rsidR="006F1CFD" w:rsidRDefault="006F1CFD">
            <w:pPr>
              <w:pStyle w:val="ConsPlusNormal"/>
            </w:pPr>
            <w:r>
              <w:t>1851964,33</w:t>
            </w:r>
          </w:p>
        </w:tc>
        <w:tc>
          <w:tcPr>
            <w:tcW w:w="1348" w:type="dxa"/>
            <w:gridSpan w:val="2"/>
          </w:tcPr>
          <w:p w:rsidR="006F1CFD" w:rsidRDefault="006F1CFD">
            <w:pPr>
              <w:pStyle w:val="ConsPlusNormal"/>
            </w:pPr>
            <w:r>
              <w:t>1067460,40</w:t>
            </w:r>
          </w:p>
        </w:tc>
        <w:tc>
          <w:tcPr>
            <w:tcW w:w="1644" w:type="dxa"/>
          </w:tcPr>
          <w:p w:rsidR="006F1CFD" w:rsidRDefault="006F1CFD">
            <w:pPr>
              <w:pStyle w:val="ConsPlusNormal"/>
            </w:pPr>
            <w:r>
              <w:t>100000,00</w:t>
            </w:r>
          </w:p>
        </w:tc>
        <w:tc>
          <w:tcPr>
            <w:tcW w:w="1607" w:type="dxa"/>
            <w:gridSpan w:val="2"/>
          </w:tcPr>
          <w:p w:rsidR="006F1CFD" w:rsidRDefault="006F1CFD">
            <w:pPr>
              <w:pStyle w:val="ConsPlusNormal"/>
            </w:pPr>
            <w:r>
              <w:t>100000,00</w:t>
            </w:r>
          </w:p>
        </w:tc>
        <w:tc>
          <w:tcPr>
            <w:tcW w:w="1531" w:type="dxa"/>
          </w:tcPr>
          <w:p w:rsidR="006F1CFD" w:rsidRDefault="006F1CFD">
            <w:pPr>
              <w:pStyle w:val="ConsPlusNormal"/>
            </w:pPr>
            <w:r>
              <w:t>4832350,35</w:t>
            </w:r>
          </w:p>
        </w:tc>
      </w:tr>
      <w:tr w:rsidR="006F1CFD">
        <w:tblPrEx>
          <w:tblBorders>
            <w:insideH w:val="nil"/>
          </w:tblBorders>
        </w:tblPrEx>
        <w:tc>
          <w:tcPr>
            <w:tcW w:w="2381" w:type="dxa"/>
            <w:vMerge/>
            <w:tcBorders>
              <w:bottom w:val="nil"/>
            </w:tcBorders>
          </w:tcPr>
          <w:p w:rsidR="006F1CFD" w:rsidRDefault="006F1CFD"/>
        </w:tc>
        <w:tc>
          <w:tcPr>
            <w:tcW w:w="2324" w:type="dxa"/>
            <w:vMerge/>
            <w:tcBorders>
              <w:bottom w:val="nil"/>
            </w:tcBorders>
          </w:tcPr>
          <w:p w:rsidR="006F1CFD" w:rsidRDefault="006F1CFD"/>
        </w:tc>
        <w:tc>
          <w:tcPr>
            <w:tcW w:w="2268" w:type="dxa"/>
            <w:vMerge/>
            <w:tcBorders>
              <w:bottom w:val="nil"/>
            </w:tcBorders>
          </w:tcPr>
          <w:p w:rsidR="006F1CFD" w:rsidRDefault="006F1CFD"/>
        </w:tc>
        <w:tc>
          <w:tcPr>
            <w:tcW w:w="2098" w:type="dxa"/>
            <w:tcBorders>
              <w:bottom w:val="nil"/>
            </w:tcBorders>
          </w:tcPr>
          <w:p w:rsidR="006F1CFD" w:rsidRDefault="006F1CFD">
            <w:pPr>
              <w:pStyle w:val="ConsPlusNormal"/>
            </w:pPr>
            <w:r>
              <w:t>Средства бюджетов муниципальных образований Московской области</w:t>
            </w:r>
          </w:p>
        </w:tc>
        <w:tc>
          <w:tcPr>
            <w:tcW w:w="1587" w:type="dxa"/>
            <w:tcBorders>
              <w:bottom w:val="nil"/>
            </w:tcBorders>
          </w:tcPr>
          <w:p w:rsidR="006F1CFD" w:rsidRDefault="006F1CFD">
            <w:pPr>
              <w:pStyle w:val="ConsPlusNormal"/>
            </w:pPr>
            <w:r>
              <w:t>231827,14</w:t>
            </w:r>
          </w:p>
        </w:tc>
        <w:tc>
          <w:tcPr>
            <w:tcW w:w="1531" w:type="dxa"/>
            <w:tcBorders>
              <w:bottom w:val="nil"/>
            </w:tcBorders>
          </w:tcPr>
          <w:p w:rsidR="006F1CFD" w:rsidRDefault="006F1CFD">
            <w:pPr>
              <w:pStyle w:val="ConsPlusNormal"/>
            </w:pPr>
            <w:r>
              <w:t>189542,06</w:t>
            </w:r>
          </w:p>
        </w:tc>
        <w:tc>
          <w:tcPr>
            <w:tcW w:w="1348" w:type="dxa"/>
            <w:gridSpan w:val="2"/>
            <w:tcBorders>
              <w:bottom w:val="nil"/>
            </w:tcBorders>
          </w:tcPr>
          <w:p w:rsidR="006F1CFD" w:rsidRDefault="006F1CFD">
            <w:pPr>
              <w:pStyle w:val="ConsPlusNormal"/>
            </w:pPr>
            <w:r>
              <w:t>33551,60</w:t>
            </w:r>
          </w:p>
        </w:tc>
        <w:tc>
          <w:tcPr>
            <w:tcW w:w="1644" w:type="dxa"/>
            <w:tcBorders>
              <w:bottom w:val="nil"/>
            </w:tcBorders>
          </w:tcPr>
          <w:p w:rsidR="006F1CFD" w:rsidRDefault="006F1CFD">
            <w:pPr>
              <w:pStyle w:val="ConsPlusNormal"/>
            </w:pPr>
            <w:r>
              <w:t>0,00</w:t>
            </w:r>
          </w:p>
        </w:tc>
        <w:tc>
          <w:tcPr>
            <w:tcW w:w="1607" w:type="dxa"/>
            <w:gridSpan w:val="2"/>
            <w:tcBorders>
              <w:bottom w:val="nil"/>
            </w:tcBorders>
          </w:tcPr>
          <w:p w:rsidR="006F1CFD" w:rsidRDefault="006F1CFD">
            <w:pPr>
              <w:pStyle w:val="ConsPlusNormal"/>
            </w:pPr>
            <w:r>
              <w:t>0,00</w:t>
            </w:r>
          </w:p>
        </w:tc>
        <w:tc>
          <w:tcPr>
            <w:tcW w:w="1531" w:type="dxa"/>
            <w:tcBorders>
              <w:bottom w:val="nil"/>
            </w:tcBorders>
          </w:tcPr>
          <w:p w:rsidR="006F1CFD" w:rsidRDefault="006F1CFD">
            <w:pPr>
              <w:pStyle w:val="ConsPlusNormal"/>
            </w:pPr>
            <w:r>
              <w:t>454920,80</w:t>
            </w:r>
          </w:p>
        </w:tc>
      </w:tr>
      <w:tr w:rsidR="006F1CFD">
        <w:tblPrEx>
          <w:tblBorders>
            <w:insideH w:val="nil"/>
          </w:tblBorders>
        </w:tblPrEx>
        <w:tc>
          <w:tcPr>
            <w:tcW w:w="18319" w:type="dxa"/>
            <w:gridSpan w:val="12"/>
            <w:tcBorders>
              <w:top w:val="nil"/>
            </w:tcBorders>
          </w:tcPr>
          <w:p w:rsidR="006F1CFD" w:rsidRDefault="006F1CFD">
            <w:pPr>
              <w:pStyle w:val="ConsPlusNormal"/>
              <w:jc w:val="both"/>
            </w:pPr>
            <w:r>
              <w:t xml:space="preserve">(в ред. </w:t>
            </w:r>
            <w:hyperlink r:id="rId284" w:history="1">
              <w:r>
                <w:rPr>
                  <w:color w:val="0000FF"/>
                </w:rPr>
                <w:t>постановления</w:t>
              </w:r>
            </w:hyperlink>
            <w:r>
              <w:t xml:space="preserve"> Правительства МО от 29.08.2017 N 707/31)</w:t>
            </w:r>
          </w:p>
        </w:tc>
      </w:tr>
      <w:tr w:rsidR="006F1CFD">
        <w:tc>
          <w:tcPr>
            <w:tcW w:w="10658" w:type="dxa"/>
            <w:gridSpan w:val="5"/>
          </w:tcPr>
          <w:p w:rsidR="006F1CFD" w:rsidRDefault="006F1CFD">
            <w:pPr>
              <w:pStyle w:val="ConsPlusNormal"/>
            </w:pPr>
            <w:r>
              <w:t>Основные показатели реализации мероприятий подпрограммы</w:t>
            </w:r>
          </w:p>
        </w:tc>
        <w:tc>
          <w:tcPr>
            <w:tcW w:w="1531" w:type="dxa"/>
          </w:tcPr>
          <w:p w:rsidR="006F1CFD" w:rsidRDefault="006F1CFD">
            <w:pPr>
              <w:pStyle w:val="ConsPlusNormal"/>
            </w:pPr>
            <w:r>
              <w:t>2017 год</w:t>
            </w:r>
          </w:p>
        </w:tc>
        <w:tc>
          <w:tcPr>
            <w:tcW w:w="1348" w:type="dxa"/>
            <w:gridSpan w:val="2"/>
          </w:tcPr>
          <w:p w:rsidR="006F1CFD" w:rsidRDefault="006F1CFD">
            <w:pPr>
              <w:pStyle w:val="ConsPlusNormal"/>
            </w:pPr>
            <w:r>
              <w:t>2018 год</w:t>
            </w:r>
          </w:p>
        </w:tc>
        <w:tc>
          <w:tcPr>
            <w:tcW w:w="1644" w:type="dxa"/>
          </w:tcPr>
          <w:p w:rsidR="006F1CFD" w:rsidRDefault="006F1CFD">
            <w:pPr>
              <w:pStyle w:val="ConsPlusNormal"/>
            </w:pPr>
            <w:r>
              <w:t>2019 год</w:t>
            </w:r>
          </w:p>
        </w:tc>
        <w:tc>
          <w:tcPr>
            <w:tcW w:w="1607" w:type="dxa"/>
            <w:gridSpan w:val="2"/>
          </w:tcPr>
          <w:p w:rsidR="006F1CFD" w:rsidRDefault="006F1CFD">
            <w:pPr>
              <w:pStyle w:val="ConsPlusNormal"/>
            </w:pPr>
            <w:r>
              <w:t>2020 год</w:t>
            </w:r>
          </w:p>
        </w:tc>
        <w:tc>
          <w:tcPr>
            <w:tcW w:w="1531" w:type="dxa"/>
          </w:tcPr>
          <w:p w:rsidR="006F1CFD" w:rsidRDefault="006F1CFD">
            <w:pPr>
              <w:pStyle w:val="ConsPlusNormal"/>
            </w:pPr>
            <w:r>
              <w:t>2021 год</w:t>
            </w:r>
          </w:p>
        </w:tc>
      </w:tr>
      <w:tr w:rsidR="006F1CFD">
        <w:tc>
          <w:tcPr>
            <w:tcW w:w="10658" w:type="dxa"/>
            <w:gridSpan w:val="5"/>
          </w:tcPr>
          <w:p w:rsidR="006F1CFD" w:rsidRDefault="006F1CFD">
            <w:pPr>
              <w:pStyle w:val="ConsPlusNormal"/>
            </w:pPr>
            <w:r>
              <w:t>Доля зданий, строений, сооружений муниципальных учреждений культуры, в отношении которых проведены работы по капитальному ремонту, соответствующих нормальному уровню энергоэффективности и выше (A, B, C, D), процент</w:t>
            </w:r>
          </w:p>
        </w:tc>
        <w:tc>
          <w:tcPr>
            <w:tcW w:w="1531" w:type="dxa"/>
          </w:tcPr>
          <w:p w:rsidR="006F1CFD" w:rsidRDefault="006F1CFD">
            <w:pPr>
              <w:pStyle w:val="ConsPlusNormal"/>
            </w:pPr>
            <w:r>
              <w:t>50</w:t>
            </w:r>
          </w:p>
        </w:tc>
        <w:tc>
          <w:tcPr>
            <w:tcW w:w="1348" w:type="dxa"/>
            <w:gridSpan w:val="2"/>
          </w:tcPr>
          <w:p w:rsidR="006F1CFD" w:rsidRDefault="006F1CFD">
            <w:pPr>
              <w:pStyle w:val="ConsPlusNormal"/>
            </w:pPr>
            <w:r>
              <w:t>-</w:t>
            </w:r>
          </w:p>
        </w:tc>
        <w:tc>
          <w:tcPr>
            <w:tcW w:w="1644" w:type="dxa"/>
          </w:tcPr>
          <w:p w:rsidR="006F1CFD" w:rsidRDefault="006F1CFD">
            <w:pPr>
              <w:pStyle w:val="ConsPlusNormal"/>
            </w:pPr>
            <w:r>
              <w:t>-</w:t>
            </w:r>
          </w:p>
        </w:tc>
        <w:tc>
          <w:tcPr>
            <w:tcW w:w="1607" w:type="dxa"/>
            <w:gridSpan w:val="2"/>
          </w:tcPr>
          <w:p w:rsidR="006F1CFD" w:rsidRDefault="006F1CFD">
            <w:pPr>
              <w:pStyle w:val="ConsPlusNormal"/>
            </w:pPr>
            <w:r>
              <w:t>-</w:t>
            </w:r>
          </w:p>
        </w:tc>
        <w:tc>
          <w:tcPr>
            <w:tcW w:w="1531" w:type="dxa"/>
          </w:tcPr>
          <w:p w:rsidR="006F1CFD" w:rsidRDefault="006F1CFD">
            <w:pPr>
              <w:pStyle w:val="ConsPlusNormal"/>
            </w:pPr>
            <w:r>
              <w:t>-</w:t>
            </w: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rmal"/>
        <w:jc w:val="center"/>
        <w:outlineLvl w:val="2"/>
      </w:pPr>
      <w:r>
        <w:t>16.2. Описание задач подпрограммы</w:t>
      </w:r>
    </w:p>
    <w:p w:rsidR="006F1CFD" w:rsidRDefault="006F1CFD">
      <w:pPr>
        <w:pStyle w:val="ConsPlusNormal"/>
        <w:jc w:val="both"/>
      </w:pPr>
    </w:p>
    <w:p w:rsidR="006F1CFD" w:rsidRDefault="006F1CFD">
      <w:pPr>
        <w:pStyle w:val="ConsPlusNormal"/>
        <w:ind w:firstLine="540"/>
        <w:jc w:val="both"/>
      </w:pPr>
      <w:r>
        <w:t>Основной целью подпрограммы является модернизация инфраструктуры сферы культуры Московской области.</w:t>
      </w:r>
    </w:p>
    <w:p w:rsidR="006F1CFD" w:rsidRDefault="006F1CFD">
      <w:pPr>
        <w:pStyle w:val="ConsPlusNormal"/>
        <w:ind w:firstLine="540"/>
        <w:jc w:val="both"/>
      </w:pPr>
      <w:r>
        <w:t>Достижение данной цели будет обеспечиваться решением следующих задач:</w:t>
      </w:r>
    </w:p>
    <w:p w:rsidR="006F1CFD" w:rsidRDefault="006F1CFD">
      <w:pPr>
        <w:pStyle w:val="ConsPlusNormal"/>
        <w:ind w:firstLine="540"/>
        <w:jc w:val="both"/>
      </w:pPr>
      <w:r>
        <w:t>модернизация материально-технической базы объектов культуры путем строительства, реконструкции, проведения капитального ремонта, технического переоснащения муниципальных учреждений культуры современным непроизводственным оборудованием, приобретение зданий для последующего размещения культурно-досуговых учреждений.</w:t>
      </w:r>
    </w:p>
    <w:p w:rsidR="006F1CFD" w:rsidRDefault="006F1CFD">
      <w:pPr>
        <w:pStyle w:val="ConsPlusNormal"/>
        <w:ind w:firstLine="540"/>
        <w:jc w:val="both"/>
      </w:pPr>
      <w:r>
        <w:t>Также для оценки хода реализации мероприятий и степени решения поставленных задач в подпрограмме используется еще один целевой показатель (индикатор): количество объектов культуры, по которым в текущем году завершены работы по капитальному ремонту и техническому переоснащению.</w:t>
      </w:r>
    </w:p>
    <w:p w:rsidR="006F1CFD" w:rsidRDefault="006F1CFD">
      <w:pPr>
        <w:pStyle w:val="ConsPlusNormal"/>
        <w:jc w:val="both"/>
      </w:pPr>
    </w:p>
    <w:p w:rsidR="006F1CFD" w:rsidRDefault="006F1CFD">
      <w:pPr>
        <w:pStyle w:val="ConsPlusNormal"/>
        <w:jc w:val="center"/>
        <w:outlineLvl w:val="2"/>
      </w:pPr>
      <w:r>
        <w:t>16.3. Характеристика проблем и мероприятий подпрограммы</w:t>
      </w:r>
    </w:p>
    <w:p w:rsidR="006F1CFD" w:rsidRDefault="006F1CFD">
      <w:pPr>
        <w:pStyle w:val="ConsPlusNormal"/>
        <w:jc w:val="both"/>
      </w:pPr>
    </w:p>
    <w:p w:rsidR="006F1CFD" w:rsidRDefault="006F1CFD">
      <w:pPr>
        <w:pStyle w:val="ConsPlusNormal"/>
        <w:ind w:firstLine="540"/>
        <w:jc w:val="both"/>
      </w:pPr>
      <w:r>
        <w:t>Одной из основных проблем в сфере культуры является 80-процентный износ материально-технической базы. Износ звукового и светового оборудования - около 70 процентов, системное отсутствие средств на воплощение творческих замыслов. Все это снижает качество продуктов культуры и, как следствие, авторитет учреждений культуры и привлекательность профессии для молодежи. На выходе мы имеем постоянное снижение потребительского спроса.</w:t>
      </w:r>
    </w:p>
    <w:p w:rsidR="006F1CFD" w:rsidRDefault="006F1CFD">
      <w:pPr>
        <w:pStyle w:val="ConsPlusNormal"/>
        <w:ind w:firstLine="540"/>
        <w:jc w:val="both"/>
      </w:pPr>
      <w:r>
        <w:t>Решение данных проблем возможно за счет реализации мероприятий подпрограммы:</w:t>
      </w:r>
    </w:p>
    <w:p w:rsidR="006F1CFD" w:rsidRDefault="006F1CFD">
      <w:pPr>
        <w:pStyle w:val="ConsPlusNormal"/>
        <w:ind w:firstLine="540"/>
        <w:jc w:val="both"/>
      </w:pPr>
      <w:r>
        <w:t>капитальных вложений в объекты культуры, находящиеся в собственности муниципальных образований Московской области: строительства, реконструкции или приобретения зданий;</w:t>
      </w:r>
    </w:p>
    <w:p w:rsidR="006F1CFD" w:rsidRDefault="006F1CFD">
      <w:pPr>
        <w:pStyle w:val="ConsPlusNormal"/>
        <w:ind w:firstLine="540"/>
        <w:jc w:val="both"/>
      </w:pPr>
      <w:r>
        <w:t>модернизации материально-технической базы объектов культуры муниципальных образований Московской области путем проведения капитального ремонта и технического переоснащения.</w:t>
      </w:r>
    </w:p>
    <w:p w:rsidR="006F1CFD" w:rsidRDefault="006F1CFD">
      <w:pPr>
        <w:pStyle w:val="ConsPlusNormal"/>
        <w:jc w:val="both"/>
      </w:pPr>
    </w:p>
    <w:p w:rsidR="006F1CFD" w:rsidRDefault="006F1CFD">
      <w:pPr>
        <w:pStyle w:val="ConsPlusNormal"/>
        <w:jc w:val="center"/>
        <w:outlineLvl w:val="2"/>
      </w:pPr>
      <w:r>
        <w:t>16.4. Концептуальные направления реформирования,</w:t>
      </w:r>
    </w:p>
    <w:p w:rsidR="006F1CFD" w:rsidRDefault="006F1CFD">
      <w:pPr>
        <w:pStyle w:val="ConsPlusNormal"/>
        <w:jc w:val="center"/>
      </w:pPr>
      <w:r>
        <w:t>модернизации, преобразования отдельных сфер</w:t>
      </w:r>
    </w:p>
    <w:p w:rsidR="006F1CFD" w:rsidRDefault="006F1CFD">
      <w:pPr>
        <w:pStyle w:val="ConsPlusNormal"/>
        <w:jc w:val="center"/>
      </w:pPr>
      <w:r>
        <w:t>социально-экономического развития Московской области,</w:t>
      </w:r>
    </w:p>
    <w:p w:rsidR="006F1CFD" w:rsidRDefault="006F1CFD">
      <w:pPr>
        <w:pStyle w:val="ConsPlusNormal"/>
        <w:jc w:val="center"/>
      </w:pPr>
      <w:r>
        <w:t>реализуемых в рамках подпрограммы</w:t>
      </w:r>
    </w:p>
    <w:p w:rsidR="006F1CFD" w:rsidRDefault="006F1CFD">
      <w:pPr>
        <w:pStyle w:val="ConsPlusNormal"/>
        <w:jc w:val="both"/>
      </w:pPr>
    </w:p>
    <w:p w:rsidR="006F1CFD" w:rsidRDefault="006F1CFD">
      <w:pPr>
        <w:pStyle w:val="ConsPlusNormal"/>
        <w:ind w:firstLine="540"/>
        <w:jc w:val="both"/>
      </w:pPr>
      <w:r>
        <w:t>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материально-технической базы, а следовательно, повышению качества человеческого потенциала.</w:t>
      </w:r>
    </w:p>
    <w:p w:rsidR="006F1CFD" w:rsidRDefault="006F1CFD">
      <w:pPr>
        <w:pStyle w:val="ConsPlusNormal"/>
        <w:ind w:firstLine="540"/>
        <w:jc w:val="both"/>
      </w:pPr>
      <w:r>
        <w:t>Строительство новых объектов сферы культуры позволит устранить диспропорции в обеспеченности культурной инфраструктурой муниципальных образований Московской области.</w:t>
      </w:r>
    </w:p>
    <w:p w:rsidR="006F1CFD" w:rsidRDefault="006F1CFD">
      <w:pPr>
        <w:pStyle w:val="ConsPlusNormal"/>
        <w:ind w:firstLine="540"/>
        <w:jc w:val="both"/>
      </w:pPr>
      <w:r>
        <w:t>Повышение качества предоставления услуг учреждениями культуры тесно взаимосвязано с условиями содержания зданий, наличием современного оборудования, созданием безопасных и комфортных условий. В связи с этим модернизация материально-технической базы создаст условия для развития учреждений культуры, освоения ими новых технологий культурной деятельности.</w:t>
      </w:r>
    </w:p>
    <w:p w:rsidR="006F1CFD" w:rsidRDefault="006F1CFD">
      <w:pPr>
        <w:pStyle w:val="ConsPlusNormal"/>
        <w:jc w:val="both"/>
      </w:pPr>
    </w:p>
    <w:p w:rsidR="006F1CFD" w:rsidRDefault="006F1CFD">
      <w:pPr>
        <w:sectPr w:rsidR="006F1CFD">
          <w:pgSz w:w="11905" w:h="16838"/>
          <w:pgMar w:top="1134" w:right="850" w:bottom="1134" w:left="1701" w:header="0" w:footer="0" w:gutter="0"/>
          <w:cols w:space="720"/>
        </w:sectPr>
      </w:pPr>
    </w:p>
    <w:p w:rsidR="006F1CFD" w:rsidRDefault="006F1CFD">
      <w:pPr>
        <w:pStyle w:val="ConsPlusNormal"/>
        <w:jc w:val="center"/>
        <w:outlineLvl w:val="2"/>
      </w:pPr>
      <w:bookmarkStart w:id="107" w:name="P12490"/>
      <w:bookmarkEnd w:id="107"/>
      <w:r>
        <w:lastRenderedPageBreak/>
        <w:t>16.5. Перечень мероприятий подпрограммы VI "Укрепление</w:t>
      </w:r>
    </w:p>
    <w:p w:rsidR="006F1CFD" w:rsidRDefault="006F1CFD">
      <w:pPr>
        <w:pStyle w:val="ConsPlusNormal"/>
        <w:jc w:val="center"/>
      </w:pPr>
      <w:r>
        <w:t>материально-технической базы государственных и муниципальных</w:t>
      </w:r>
    </w:p>
    <w:p w:rsidR="006F1CFD" w:rsidRDefault="006F1CFD">
      <w:pPr>
        <w:pStyle w:val="ConsPlusNormal"/>
        <w:jc w:val="center"/>
      </w:pPr>
      <w:r>
        <w:t>учреждений культуры Московской области"</w:t>
      </w:r>
    </w:p>
    <w:p w:rsidR="006F1CFD" w:rsidRDefault="006F1CFD">
      <w:pPr>
        <w:pStyle w:val="ConsPlusNormal"/>
        <w:jc w:val="center"/>
      </w:pPr>
    </w:p>
    <w:p w:rsidR="006F1CFD" w:rsidRDefault="006F1CFD">
      <w:pPr>
        <w:pStyle w:val="ConsPlusNormal"/>
        <w:jc w:val="center"/>
      </w:pPr>
      <w:r>
        <w:t xml:space="preserve">(в ред. </w:t>
      </w:r>
      <w:hyperlink r:id="rId285" w:history="1">
        <w:r>
          <w:rPr>
            <w:color w:val="0000FF"/>
          </w:rPr>
          <w:t>постановления</w:t>
        </w:r>
      </w:hyperlink>
      <w:r>
        <w:t xml:space="preserve"> Правительства МО</w:t>
      </w:r>
    </w:p>
    <w:p w:rsidR="006F1CFD" w:rsidRDefault="006F1CFD">
      <w:pPr>
        <w:pStyle w:val="ConsPlusNormal"/>
        <w:jc w:val="center"/>
      </w:pPr>
      <w:r>
        <w:t>от 27.06.2017 N 517/22)</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458"/>
        <w:gridCol w:w="1474"/>
        <w:gridCol w:w="1871"/>
        <w:gridCol w:w="1644"/>
        <w:gridCol w:w="1587"/>
        <w:gridCol w:w="1474"/>
        <w:gridCol w:w="1417"/>
        <w:gridCol w:w="1474"/>
        <w:gridCol w:w="1417"/>
        <w:gridCol w:w="1474"/>
        <w:gridCol w:w="2778"/>
        <w:gridCol w:w="3061"/>
      </w:tblGrid>
      <w:tr w:rsidR="006F1CFD">
        <w:tc>
          <w:tcPr>
            <w:tcW w:w="1191" w:type="dxa"/>
            <w:vMerge w:val="restart"/>
          </w:tcPr>
          <w:p w:rsidR="006F1CFD" w:rsidRDefault="006F1CFD">
            <w:pPr>
              <w:pStyle w:val="ConsPlusNormal"/>
              <w:jc w:val="center"/>
            </w:pPr>
            <w:r>
              <w:t>N п/п</w:t>
            </w:r>
          </w:p>
        </w:tc>
        <w:tc>
          <w:tcPr>
            <w:tcW w:w="3458" w:type="dxa"/>
            <w:vMerge w:val="restart"/>
          </w:tcPr>
          <w:p w:rsidR="006F1CFD" w:rsidRDefault="006F1CFD">
            <w:pPr>
              <w:pStyle w:val="ConsPlusNormal"/>
              <w:jc w:val="center"/>
            </w:pPr>
            <w:r>
              <w:t>Мероприятия по реализации подпрограммы</w:t>
            </w:r>
          </w:p>
        </w:tc>
        <w:tc>
          <w:tcPr>
            <w:tcW w:w="1474" w:type="dxa"/>
            <w:vMerge w:val="restart"/>
          </w:tcPr>
          <w:p w:rsidR="006F1CFD" w:rsidRDefault="006F1CFD">
            <w:pPr>
              <w:pStyle w:val="ConsPlusNormal"/>
              <w:jc w:val="center"/>
            </w:pPr>
            <w:r>
              <w:t>Сроки исполнения, годы</w:t>
            </w:r>
          </w:p>
        </w:tc>
        <w:tc>
          <w:tcPr>
            <w:tcW w:w="1871" w:type="dxa"/>
            <w:vMerge w:val="restart"/>
          </w:tcPr>
          <w:p w:rsidR="006F1CFD" w:rsidRDefault="006F1CFD">
            <w:pPr>
              <w:pStyle w:val="ConsPlusNormal"/>
              <w:jc w:val="center"/>
            </w:pPr>
            <w:r>
              <w:t>Источник финансирования</w:t>
            </w:r>
          </w:p>
        </w:tc>
        <w:tc>
          <w:tcPr>
            <w:tcW w:w="1644" w:type="dxa"/>
            <w:vMerge w:val="restart"/>
          </w:tcPr>
          <w:p w:rsidR="006F1CFD" w:rsidRDefault="006F1CFD">
            <w:pPr>
              <w:pStyle w:val="ConsPlusNormal"/>
              <w:jc w:val="center"/>
            </w:pPr>
            <w:r>
              <w:t>Объем финансирования мероприятия в 2016 году (тыс. руб.)</w:t>
            </w:r>
          </w:p>
        </w:tc>
        <w:tc>
          <w:tcPr>
            <w:tcW w:w="1587" w:type="dxa"/>
            <w:vMerge w:val="restart"/>
          </w:tcPr>
          <w:p w:rsidR="006F1CFD" w:rsidRDefault="006F1CFD">
            <w:pPr>
              <w:pStyle w:val="ConsPlusNormal"/>
              <w:jc w:val="center"/>
            </w:pPr>
            <w:r>
              <w:t>Всего (тыс. руб.)</w:t>
            </w:r>
          </w:p>
        </w:tc>
        <w:tc>
          <w:tcPr>
            <w:tcW w:w="7256" w:type="dxa"/>
            <w:gridSpan w:val="5"/>
          </w:tcPr>
          <w:p w:rsidR="006F1CFD" w:rsidRDefault="006F1CFD">
            <w:pPr>
              <w:pStyle w:val="ConsPlusNormal"/>
              <w:jc w:val="center"/>
            </w:pPr>
            <w:r>
              <w:t>Объем финансирования по годам (тыс. руб.)</w:t>
            </w:r>
          </w:p>
        </w:tc>
        <w:tc>
          <w:tcPr>
            <w:tcW w:w="2778" w:type="dxa"/>
            <w:vMerge w:val="restart"/>
          </w:tcPr>
          <w:p w:rsidR="006F1CFD" w:rsidRDefault="006F1CFD">
            <w:pPr>
              <w:pStyle w:val="ConsPlusNormal"/>
              <w:jc w:val="center"/>
            </w:pPr>
            <w:r>
              <w:t>Ответственный за выполнение мероприятия программы</w:t>
            </w:r>
          </w:p>
        </w:tc>
        <w:tc>
          <w:tcPr>
            <w:tcW w:w="3061" w:type="dxa"/>
            <w:vMerge w:val="restart"/>
          </w:tcPr>
          <w:p w:rsidR="006F1CFD" w:rsidRDefault="006F1CFD">
            <w:pPr>
              <w:pStyle w:val="ConsPlusNormal"/>
              <w:jc w:val="center"/>
            </w:pPr>
            <w:r>
              <w:t>Результаты выполнения мероприятий подпрограммы</w:t>
            </w:r>
          </w:p>
        </w:tc>
      </w:tr>
      <w:tr w:rsidR="006F1CFD">
        <w:tc>
          <w:tcPr>
            <w:tcW w:w="1191" w:type="dxa"/>
            <w:vMerge/>
          </w:tcPr>
          <w:p w:rsidR="006F1CFD" w:rsidRDefault="006F1CFD"/>
        </w:tc>
        <w:tc>
          <w:tcPr>
            <w:tcW w:w="3458" w:type="dxa"/>
            <w:vMerge/>
          </w:tcPr>
          <w:p w:rsidR="006F1CFD" w:rsidRDefault="006F1CFD"/>
        </w:tc>
        <w:tc>
          <w:tcPr>
            <w:tcW w:w="1474" w:type="dxa"/>
            <w:vMerge/>
          </w:tcPr>
          <w:p w:rsidR="006F1CFD" w:rsidRDefault="006F1CFD"/>
        </w:tc>
        <w:tc>
          <w:tcPr>
            <w:tcW w:w="1871" w:type="dxa"/>
            <w:vMerge/>
          </w:tcPr>
          <w:p w:rsidR="006F1CFD" w:rsidRDefault="006F1CFD"/>
        </w:tc>
        <w:tc>
          <w:tcPr>
            <w:tcW w:w="1644" w:type="dxa"/>
            <w:vMerge/>
          </w:tcPr>
          <w:p w:rsidR="006F1CFD" w:rsidRDefault="006F1CFD"/>
        </w:tc>
        <w:tc>
          <w:tcPr>
            <w:tcW w:w="1587" w:type="dxa"/>
            <w:vMerge/>
          </w:tcPr>
          <w:p w:rsidR="006F1CFD" w:rsidRDefault="006F1CFD"/>
        </w:tc>
        <w:tc>
          <w:tcPr>
            <w:tcW w:w="1474" w:type="dxa"/>
          </w:tcPr>
          <w:p w:rsidR="006F1CFD" w:rsidRDefault="006F1CFD">
            <w:pPr>
              <w:pStyle w:val="ConsPlusNormal"/>
              <w:jc w:val="center"/>
            </w:pPr>
            <w:r>
              <w:t>2017 год</w:t>
            </w:r>
          </w:p>
        </w:tc>
        <w:tc>
          <w:tcPr>
            <w:tcW w:w="1417" w:type="dxa"/>
          </w:tcPr>
          <w:p w:rsidR="006F1CFD" w:rsidRDefault="006F1CFD">
            <w:pPr>
              <w:pStyle w:val="ConsPlusNormal"/>
              <w:jc w:val="center"/>
            </w:pPr>
            <w:r>
              <w:t>2018 год</w:t>
            </w:r>
          </w:p>
        </w:tc>
        <w:tc>
          <w:tcPr>
            <w:tcW w:w="1474" w:type="dxa"/>
          </w:tcPr>
          <w:p w:rsidR="006F1CFD" w:rsidRDefault="006F1CFD">
            <w:pPr>
              <w:pStyle w:val="ConsPlusNormal"/>
              <w:jc w:val="center"/>
            </w:pPr>
            <w:r>
              <w:t>2019 год</w:t>
            </w:r>
          </w:p>
        </w:tc>
        <w:tc>
          <w:tcPr>
            <w:tcW w:w="1417" w:type="dxa"/>
          </w:tcPr>
          <w:p w:rsidR="006F1CFD" w:rsidRDefault="006F1CFD">
            <w:pPr>
              <w:pStyle w:val="ConsPlusNormal"/>
              <w:jc w:val="center"/>
            </w:pPr>
            <w:r>
              <w:t>2020 год</w:t>
            </w:r>
          </w:p>
        </w:tc>
        <w:tc>
          <w:tcPr>
            <w:tcW w:w="1474" w:type="dxa"/>
          </w:tcPr>
          <w:p w:rsidR="006F1CFD" w:rsidRDefault="006F1CFD">
            <w:pPr>
              <w:pStyle w:val="ConsPlusNormal"/>
              <w:jc w:val="center"/>
            </w:pPr>
            <w:r>
              <w:t>2021 год</w:t>
            </w:r>
          </w:p>
        </w:tc>
        <w:tc>
          <w:tcPr>
            <w:tcW w:w="2778" w:type="dxa"/>
            <w:vMerge/>
          </w:tcPr>
          <w:p w:rsidR="006F1CFD" w:rsidRDefault="006F1CFD"/>
        </w:tc>
        <w:tc>
          <w:tcPr>
            <w:tcW w:w="3061" w:type="dxa"/>
            <w:vMerge/>
          </w:tcPr>
          <w:p w:rsidR="006F1CFD" w:rsidRDefault="006F1CFD"/>
        </w:tc>
      </w:tr>
      <w:tr w:rsidR="006F1CFD">
        <w:tc>
          <w:tcPr>
            <w:tcW w:w="1191" w:type="dxa"/>
          </w:tcPr>
          <w:p w:rsidR="006F1CFD" w:rsidRDefault="006F1CFD">
            <w:pPr>
              <w:pStyle w:val="ConsPlusNormal"/>
              <w:jc w:val="center"/>
            </w:pPr>
            <w:r>
              <w:t>1</w:t>
            </w:r>
          </w:p>
        </w:tc>
        <w:tc>
          <w:tcPr>
            <w:tcW w:w="3458" w:type="dxa"/>
          </w:tcPr>
          <w:p w:rsidR="006F1CFD" w:rsidRDefault="006F1CFD">
            <w:pPr>
              <w:pStyle w:val="ConsPlusNormal"/>
              <w:jc w:val="center"/>
            </w:pPr>
            <w:r>
              <w:t>2</w:t>
            </w:r>
          </w:p>
        </w:tc>
        <w:tc>
          <w:tcPr>
            <w:tcW w:w="1474" w:type="dxa"/>
          </w:tcPr>
          <w:p w:rsidR="006F1CFD" w:rsidRDefault="006F1CFD">
            <w:pPr>
              <w:pStyle w:val="ConsPlusNormal"/>
              <w:jc w:val="center"/>
            </w:pPr>
            <w:r>
              <w:t>3</w:t>
            </w:r>
          </w:p>
        </w:tc>
        <w:tc>
          <w:tcPr>
            <w:tcW w:w="1871" w:type="dxa"/>
          </w:tcPr>
          <w:p w:rsidR="006F1CFD" w:rsidRDefault="006F1CFD">
            <w:pPr>
              <w:pStyle w:val="ConsPlusNormal"/>
              <w:jc w:val="center"/>
            </w:pPr>
            <w:r>
              <w:t>4</w:t>
            </w:r>
          </w:p>
        </w:tc>
        <w:tc>
          <w:tcPr>
            <w:tcW w:w="1644" w:type="dxa"/>
          </w:tcPr>
          <w:p w:rsidR="006F1CFD" w:rsidRDefault="006F1CFD">
            <w:pPr>
              <w:pStyle w:val="ConsPlusNormal"/>
              <w:jc w:val="center"/>
            </w:pPr>
            <w:r>
              <w:t>5</w:t>
            </w:r>
          </w:p>
        </w:tc>
        <w:tc>
          <w:tcPr>
            <w:tcW w:w="1587" w:type="dxa"/>
          </w:tcPr>
          <w:p w:rsidR="006F1CFD" w:rsidRDefault="006F1CFD">
            <w:pPr>
              <w:pStyle w:val="ConsPlusNormal"/>
              <w:jc w:val="center"/>
            </w:pPr>
            <w:r>
              <w:t>6</w:t>
            </w:r>
          </w:p>
        </w:tc>
        <w:tc>
          <w:tcPr>
            <w:tcW w:w="1474" w:type="dxa"/>
          </w:tcPr>
          <w:p w:rsidR="006F1CFD" w:rsidRDefault="006F1CFD">
            <w:pPr>
              <w:pStyle w:val="ConsPlusNormal"/>
              <w:jc w:val="center"/>
            </w:pPr>
            <w:r>
              <w:t>7</w:t>
            </w:r>
          </w:p>
        </w:tc>
        <w:tc>
          <w:tcPr>
            <w:tcW w:w="1417" w:type="dxa"/>
          </w:tcPr>
          <w:p w:rsidR="006F1CFD" w:rsidRDefault="006F1CFD">
            <w:pPr>
              <w:pStyle w:val="ConsPlusNormal"/>
              <w:jc w:val="center"/>
            </w:pPr>
            <w:r>
              <w:t>8</w:t>
            </w:r>
          </w:p>
        </w:tc>
        <w:tc>
          <w:tcPr>
            <w:tcW w:w="1474" w:type="dxa"/>
          </w:tcPr>
          <w:p w:rsidR="006F1CFD" w:rsidRDefault="006F1CFD">
            <w:pPr>
              <w:pStyle w:val="ConsPlusNormal"/>
              <w:jc w:val="center"/>
            </w:pPr>
            <w:r>
              <w:t>9</w:t>
            </w:r>
          </w:p>
        </w:tc>
        <w:tc>
          <w:tcPr>
            <w:tcW w:w="1417" w:type="dxa"/>
          </w:tcPr>
          <w:p w:rsidR="006F1CFD" w:rsidRDefault="006F1CFD">
            <w:pPr>
              <w:pStyle w:val="ConsPlusNormal"/>
              <w:jc w:val="center"/>
            </w:pPr>
            <w:r>
              <w:t>10</w:t>
            </w:r>
          </w:p>
        </w:tc>
        <w:tc>
          <w:tcPr>
            <w:tcW w:w="1474" w:type="dxa"/>
          </w:tcPr>
          <w:p w:rsidR="006F1CFD" w:rsidRDefault="006F1CFD">
            <w:pPr>
              <w:pStyle w:val="ConsPlusNormal"/>
              <w:jc w:val="center"/>
            </w:pPr>
            <w:r>
              <w:t>11</w:t>
            </w:r>
          </w:p>
        </w:tc>
        <w:tc>
          <w:tcPr>
            <w:tcW w:w="2778" w:type="dxa"/>
          </w:tcPr>
          <w:p w:rsidR="006F1CFD" w:rsidRDefault="006F1CFD">
            <w:pPr>
              <w:pStyle w:val="ConsPlusNormal"/>
              <w:jc w:val="center"/>
            </w:pPr>
            <w:r>
              <w:t>12</w:t>
            </w:r>
          </w:p>
        </w:tc>
        <w:tc>
          <w:tcPr>
            <w:tcW w:w="3061" w:type="dxa"/>
          </w:tcPr>
          <w:p w:rsidR="006F1CFD" w:rsidRDefault="006F1CFD">
            <w:pPr>
              <w:pStyle w:val="ConsPlusNormal"/>
              <w:jc w:val="center"/>
            </w:pPr>
            <w:r>
              <w:t>13</w:t>
            </w:r>
          </w:p>
        </w:tc>
      </w:tr>
      <w:tr w:rsidR="006F1CFD">
        <w:tc>
          <w:tcPr>
            <w:tcW w:w="1191" w:type="dxa"/>
            <w:vMerge w:val="restart"/>
            <w:tcBorders>
              <w:bottom w:val="nil"/>
            </w:tcBorders>
          </w:tcPr>
          <w:p w:rsidR="006F1CFD" w:rsidRDefault="006F1CFD">
            <w:pPr>
              <w:pStyle w:val="ConsPlusNormal"/>
              <w:outlineLvl w:val="3"/>
            </w:pPr>
            <w:r>
              <w:t>6.1.</w:t>
            </w:r>
          </w:p>
        </w:tc>
        <w:tc>
          <w:tcPr>
            <w:tcW w:w="3458" w:type="dxa"/>
            <w:vMerge w:val="restart"/>
            <w:tcBorders>
              <w:bottom w:val="nil"/>
            </w:tcBorders>
          </w:tcPr>
          <w:p w:rsidR="006F1CFD" w:rsidRDefault="006F1CFD">
            <w:pPr>
              <w:pStyle w:val="ConsPlusNormal"/>
            </w:pPr>
            <w:r>
              <w:t>Задача. Модернизация материально-технической базы объектов культуры путем строительства, реконструкции, проведения капитального ремонта, технического переоснащения муниципальных учреждений культуры современным непроизводственным оборудованием</w:t>
            </w:r>
          </w:p>
        </w:tc>
        <w:tc>
          <w:tcPr>
            <w:tcW w:w="1474" w:type="dxa"/>
            <w:vMerge w:val="restart"/>
            <w:tcBorders>
              <w:bottom w:val="nil"/>
            </w:tcBorders>
          </w:tcPr>
          <w:p w:rsidR="006F1CFD" w:rsidRDefault="006F1CFD">
            <w:pPr>
              <w:pStyle w:val="ConsPlusNormal"/>
            </w:pPr>
            <w:r>
              <w:t>2017-2018</w:t>
            </w:r>
          </w:p>
        </w:tc>
        <w:tc>
          <w:tcPr>
            <w:tcW w:w="1871" w:type="dxa"/>
          </w:tcPr>
          <w:p w:rsidR="006F1CFD" w:rsidRDefault="006F1CFD">
            <w:pPr>
              <w:pStyle w:val="ConsPlusNormal"/>
            </w:pPr>
            <w:r>
              <w:t>Итого</w:t>
            </w:r>
          </w:p>
        </w:tc>
        <w:tc>
          <w:tcPr>
            <w:tcW w:w="1644" w:type="dxa"/>
          </w:tcPr>
          <w:p w:rsidR="006F1CFD" w:rsidRDefault="006F1CFD">
            <w:pPr>
              <w:pStyle w:val="ConsPlusNormal"/>
            </w:pPr>
            <w:r>
              <w:t>1011125,09</w:t>
            </w:r>
          </w:p>
        </w:tc>
        <w:tc>
          <w:tcPr>
            <w:tcW w:w="1587" w:type="dxa"/>
          </w:tcPr>
          <w:p w:rsidR="006F1CFD" w:rsidRDefault="006F1CFD">
            <w:pPr>
              <w:pStyle w:val="ConsPlusNormal"/>
            </w:pPr>
            <w:r>
              <w:t>5287271,15</w:t>
            </w:r>
          </w:p>
        </w:tc>
        <w:tc>
          <w:tcPr>
            <w:tcW w:w="1474" w:type="dxa"/>
          </w:tcPr>
          <w:p w:rsidR="006F1CFD" w:rsidRDefault="006F1CFD">
            <w:pPr>
              <w:pStyle w:val="ConsPlusNormal"/>
            </w:pPr>
            <w:r>
              <w:t>1944752,76</w:t>
            </w:r>
          </w:p>
        </w:tc>
        <w:tc>
          <w:tcPr>
            <w:tcW w:w="1417" w:type="dxa"/>
          </w:tcPr>
          <w:p w:rsidR="006F1CFD" w:rsidRDefault="006F1CFD">
            <w:pPr>
              <w:pStyle w:val="ConsPlusNormal"/>
            </w:pPr>
            <w:r>
              <w:t>2041506,39</w:t>
            </w:r>
          </w:p>
        </w:tc>
        <w:tc>
          <w:tcPr>
            <w:tcW w:w="1474" w:type="dxa"/>
          </w:tcPr>
          <w:p w:rsidR="006F1CFD" w:rsidRDefault="006F1CFD">
            <w:pPr>
              <w:pStyle w:val="ConsPlusNormal"/>
            </w:pPr>
            <w:r>
              <w:t>1101012,00</w:t>
            </w:r>
          </w:p>
        </w:tc>
        <w:tc>
          <w:tcPr>
            <w:tcW w:w="1417" w:type="dxa"/>
          </w:tcPr>
          <w:p w:rsidR="006F1CFD" w:rsidRDefault="006F1CFD">
            <w:pPr>
              <w:pStyle w:val="ConsPlusNormal"/>
            </w:pPr>
            <w:r>
              <w:t>100000,00</w:t>
            </w:r>
          </w:p>
        </w:tc>
        <w:tc>
          <w:tcPr>
            <w:tcW w:w="1474" w:type="dxa"/>
          </w:tcPr>
          <w:p w:rsidR="006F1CFD" w:rsidRDefault="006F1CFD">
            <w:pPr>
              <w:pStyle w:val="ConsPlusNormal"/>
            </w:pPr>
            <w:r>
              <w:t>100000,00</w:t>
            </w:r>
          </w:p>
        </w:tc>
        <w:tc>
          <w:tcPr>
            <w:tcW w:w="2778" w:type="dxa"/>
            <w:vMerge w:val="restart"/>
            <w:tcBorders>
              <w:bottom w:val="nil"/>
            </w:tcBorders>
          </w:tcPr>
          <w:p w:rsidR="006F1CFD" w:rsidRDefault="006F1CFD">
            <w:pPr>
              <w:pStyle w:val="ConsPlusNormal"/>
            </w:pPr>
          </w:p>
        </w:tc>
        <w:tc>
          <w:tcPr>
            <w:tcW w:w="3061" w:type="dxa"/>
            <w:vMerge w:val="restart"/>
            <w:tcBorders>
              <w:bottom w:val="nil"/>
            </w:tcBorders>
          </w:tcPr>
          <w:p w:rsidR="006F1CFD" w:rsidRDefault="006F1CFD">
            <w:pPr>
              <w:pStyle w:val="ConsPlusNormal"/>
            </w:pPr>
          </w:p>
        </w:tc>
      </w:tr>
      <w:tr w:rsidR="006F1CFD">
        <w:tc>
          <w:tcPr>
            <w:tcW w:w="1191" w:type="dxa"/>
            <w:vMerge/>
            <w:tcBorders>
              <w:bottom w:val="nil"/>
            </w:tcBorders>
          </w:tcPr>
          <w:p w:rsidR="006F1CFD" w:rsidRDefault="006F1CFD"/>
        </w:tc>
        <w:tc>
          <w:tcPr>
            <w:tcW w:w="3458" w:type="dxa"/>
            <w:vMerge/>
            <w:tcBorders>
              <w:bottom w:val="nil"/>
            </w:tcBorders>
          </w:tcPr>
          <w:p w:rsidR="006F1CFD" w:rsidRDefault="006F1CFD"/>
        </w:tc>
        <w:tc>
          <w:tcPr>
            <w:tcW w:w="1474" w:type="dxa"/>
            <w:vMerge/>
            <w:tcBorders>
              <w:bottom w:val="nil"/>
            </w:tcBorders>
          </w:tcPr>
          <w:p w:rsidR="006F1CFD" w:rsidRDefault="006F1CFD"/>
        </w:tc>
        <w:tc>
          <w:tcPr>
            <w:tcW w:w="1871" w:type="dxa"/>
          </w:tcPr>
          <w:p w:rsidR="006F1CFD" w:rsidRDefault="006F1CFD">
            <w:pPr>
              <w:pStyle w:val="ConsPlusNormal"/>
            </w:pPr>
            <w:r>
              <w:t>Средства бюджета Московской области</w:t>
            </w:r>
          </w:p>
        </w:tc>
        <w:tc>
          <w:tcPr>
            <w:tcW w:w="1644" w:type="dxa"/>
          </w:tcPr>
          <w:p w:rsidR="006F1CFD" w:rsidRDefault="006F1CFD">
            <w:pPr>
              <w:pStyle w:val="ConsPlusNormal"/>
            </w:pPr>
            <w:r>
              <w:t>861578,40</w:t>
            </w:r>
          </w:p>
        </w:tc>
        <w:tc>
          <w:tcPr>
            <w:tcW w:w="1587" w:type="dxa"/>
          </w:tcPr>
          <w:p w:rsidR="006F1CFD" w:rsidRDefault="006F1CFD">
            <w:pPr>
              <w:pStyle w:val="ConsPlusNormal"/>
            </w:pPr>
            <w:r>
              <w:t>4832350,35</w:t>
            </w:r>
          </w:p>
        </w:tc>
        <w:tc>
          <w:tcPr>
            <w:tcW w:w="1474" w:type="dxa"/>
          </w:tcPr>
          <w:p w:rsidR="006F1CFD" w:rsidRDefault="006F1CFD">
            <w:pPr>
              <w:pStyle w:val="ConsPlusNormal"/>
            </w:pPr>
            <w:r>
              <w:t>1712925,62</w:t>
            </w:r>
          </w:p>
        </w:tc>
        <w:tc>
          <w:tcPr>
            <w:tcW w:w="1417" w:type="dxa"/>
          </w:tcPr>
          <w:p w:rsidR="006F1CFD" w:rsidRDefault="006F1CFD">
            <w:pPr>
              <w:pStyle w:val="ConsPlusNormal"/>
            </w:pPr>
            <w:r>
              <w:t>1851964,33</w:t>
            </w:r>
          </w:p>
        </w:tc>
        <w:tc>
          <w:tcPr>
            <w:tcW w:w="1474" w:type="dxa"/>
          </w:tcPr>
          <w:p w:rsidR="006F1CFD" w:rsidRDefault="006F1CFD">
            <w:pPr>
              <w:pStyle w:val="ConsPlusNormal"/>
            </w:pPr>
            <w:r>
              <w:t>1067460,40</w:t>
            </w:r>
          </w:p>
        </w:tc>
        <w:tc>
          <w:tcPr>
            <w:tcW w:w="1417" w:type="dxa"/>
          </w:tcPr>
          <w:p w:rsidR="006F1CFD" w:rsidRDefault="006F1CFD">
            <w:pPr>
              <w:pStyle w:val="ConsPlusNormal"/>
            </w:pPr>
            <w:r>
              <w:t>100000,00</w:t>
            </w:r>
          </w:p>
        </w:tc>
        <w:tc>
          <w:tcPr>
            <w:tcW w:w="1474" w:type="dxa"/>
          </w:tcPr>
          <w:p w:rsidR="006F1CFD" w:rsidRDefault="006F1CFD">
            <w:pPr>
              <w:pStyle w:val="ConsPlusNormal"/>
            </w:pPr>
            <w:r>
              <w:t>100000,00</w:t>
            </w:r>
          </w:p>
        </w:tc>
        <w:tc>
          <w:tcPr>
            <w:tcW w:w="2778" w:type="dxa"/>
            <w:vMerge/>
            <w:tcBorders>
              <w:bottom w:val="nil"/>
            </w:tcBorders>
          </w:tcPr>
          <w:p w:rsidR="006F1CFD" w:rsidRDefault="006F1CFD"/>
        </w:tc>
        <w:tc>
          <w:tcPr>
            <w:tcW w:w="3061" w:type="dxa"/>
            <w:vMerge/>
            <w:tcBorders>
              <w:bottom w:val="nil"/>
            </w:tcBorders>
          </w:tcPr>
          <w:p w:rsidR="006F1CFD" w:rsidRDefault="006F1CFD"/>
        </w:tc>
      </w:tr>
      <w:tr w:rsidR="006F1CFD">
        <w:tblPrEx>
          <w:tblBorders>
            <w:insideH w:val="nil"/>
          </w:tblBorders>
        </w:tblPrEx>
        <w:tc>
          <w:tcPr>
            <w:tcW w:w="1191" w:type="dxa"/>
            <w:vMerge/>
            <w:tcBorders>
              <w:bottom w:val="nil"/>
            </w:tcBorders>
          </w:tcPr>
          <w:p w:rsidR="006F1CFD" w:rsidRDefault="006F1CFD"/>
        </w:tc>
        <w:tc>
          <w:tcPr>
            <w:tcW w:w="3458" w:type="dxa"/>
            <w:vMerge/>
            <w:tcBorders>
              <w:bottom w:val="nil"/>
            </w:tcBorders>
          </w:tcPr>
          <w:p w:rsidR="006F1CFD" w:rsidRDefault="006F1CFD"/>
        </w:tc>
        <w:tc>
          <w:tcPr>
            <w:tcW w:w="1474" w:type="dxa"/>
            <w:vMerge/>
            <w:tcBorders>
              <w:bottom w:val="nil"/>
            </w:tcBorders>
          </w:tcPr>
          <w:p w:rsidR="006F1CFD" w:rsidRDefault="006F1CFD"/>
        </w:tc>
        <w:tc>
          <w:tcPr>
            <w:tcW w:w="1871" w:type="dxa"/>
            <w:tcBorders>
              <w:bottom w:val="nil"/>
            </w:tcBorders>
          </w:tcPr>
          <w:p w:rsidR="006F1CFD" w:rsidRDefault="006F1CFD">
            <w:pPr>
              <w:pStyle w:val="ConsPlusNormal"/>
            </w:pPr>
            <w:r>
              <w:t>Средства бюджетов муниципальных образований Московской области</w:t>
            </w:r>
          </w:p>
        </w:tc>
        <w:tc>
          <w:tcPr>
            <w:tcW w:w="1644" w:type="dxa"/>
            <w:tcBorders>
              <w:bottom w:val="nil"/>
            </w:tcBorders>
          </w:tcPr>
          <w:p w:rsidR="006F1CFD" w:rsidRDefault="006F1CFD">
            <w:pPr>
              <w:pStyle w:val="ConsPlusNormal"/>
            </w:pPr>
            <w:r>
              <w:t>149546,69</w:t>
            </w:r>
          </w:p>
        </w:tc>
        <w:tc>
          <w:tcPr>
            <w:tcW w:w="1587" w:type="dxa"/>
            <w:tcBorders>
              <w:bottom w:val="nil"/>
            </w:tcBorders>
          </w:tcPr>
          <w:p w:rsidR="006F1CFD" w:rsidRDefault="006F1CFD">
            <w:pPr>
              <w:pStyle w:val="ConsPlusNormal"/>
            </w:pPr>
            <w:r>
              <w:t>454920,80</w:t>
            </w:r>
          </w:p>
        </w:tc>
        <w:tc>
          <w:tcPr>
            <w:tcW w:w="1474" w:type="dxa"/>
            <w:tcBorders>
              <w:bottom w:val="nil"/>
            </w:tcBorders>
          </w:tcPr>
          <w:p w:rsidR="006F1CFD" w:rsidRDefault="006F1CFD">
            <w:pPr>
              <w:pStyle w:val="ConsPlusNormal"/>
            </w:pPr>
            <w:r>
              <w:t>231827,14</w:t>
            </w:r>
          </w:p>
        </w:tc>
        <w:tc>
          <w:tcPr>
            <w:tcW w:w="1417" w:type="dxa"/>
            <w:tcBorders>
              <w:bottom w:val="nil"/>
            </w:tcBorders>
          </w:tcPr>
          <w:p w:rsidR="006F1CFD" w:rsidRDefault="006F1CFD">
            <w:pPr>
              <w:pStyle w:val="ConsPlusNormal"/>
            </w:pPr>
            <w:r>
              <w:t>189542,06</w:t>
            </w:r>
          </w:p>
        </w:tc>
        <w:tc>
          <w:tcPr>
            <w:tcW w:w="1474" w:type="dxa"/>
            <w:tcBorders>
              <w:bottom w:val="nil"/>
            </w:tcBorders>
          </w:tcPr>
          <w:p w:rsidR="006F1CFD" w:rsidRDefault="006F1CFD">
            <w:pPr>
              <w:pStyle w:val="ConsPlusNormal"/>
            </w:pPr>
            <w:r>
              <w:t>33551,60</w:t>
            </w:r>
          </w:p>
        </w:tc>
        <w:tc>
          <w:tcPr>
            <w:tcW w:w="1417" w:type="dxa"/>
            <w:tcBorders>
              <w:bottom w:val="nil"/>
            </w:tcBorders>
          </w:tcPr>
          <w:p w:rsidR="006F1CFD" w:rsidRDefault="006F1CFD">
            <w:pPr>
              <w:pStyle w:val="ConsPlusNormal"/>
            </w:pPr>
            <w:r>
              <w:t>0,00</w:t>
            </w:r>
          </w:p>
        </w:tc>
        <w:tc>
          <w:tcPr>
            <w:tcW w:w="1474" w:type="dxa"/>
            <w:tcBorders>
              <w:bottom w:val="nil"/>
            </w:tcBorders>
          </w:tcPr>
          <w:p w:rsidR="006F1CFD" w:rsidRDefault="006F1CFD">
            <w:pPr>
              <w:pStyle w:val="ConsPlusNormal"/>
            </w:pPr>
            <w:r>
              <w:t>0,00</w:t>
            </w:r>
          </w:p>
        </w:tc>
        <w:tc>
          <w:tcPr>
            <w:tcW w:w="2778" w:type="dxa"/>
            <w:vMerge/>
            <w:tcBorders>
              <w:bottom w:val="nil"/>
            </w:tcBorders>
          </w:tcPr>
          <w:p w:rsidR="006F1CFD" w:rsidRDefault="006F1CFD"/>
        </w:tc>
        <w:tc>
          <w:tcPr>
            <w:tcW w:w="3061" w:type="dxa"/>
            <w:vMerge/>
            <w:tcBorders>
              <w:bottom w:val="nil"/>
            </w:tcBorders>
          </w:tcPr>
          <w:p w:rsidR="006F1CFD" w:rsidRDefault="006F1CFD"/>
        </w:tc>
      </w:tr>
      <w:tr w:rsidR="006F1CFD">
        <w:tblPrEx>
          <w:tblBorders>
            <w:insideH w:val="nil"/>
          </w:tblBorders>
        </w:tblPrEx>
        <w:tc>
          <w:tcPr>
            <w:tcW w:w="24320" w:type="dxa"/>
            <w:gridSpan w:val="13"/>
            <w:tcBorders>
              <w:top w:val="nil"/>
            </w:tcBorders>
          </w:tcPr>
          <w:p w:rsidR="006F1CFD" w:rsidRDefault="006F1CFD">
            <w:pPr>
              <w:pStyle w:val="ConsPlusNormal"/>
              <w:jc w:val="both"/>
            </w:pPr>
            <w:r>
              <w:t xml:space="preserve">(строка 6.1 в ред. </w:t>
            </w:r>
            <w:hyperlink r:id="rId286" w:history="1">
              <w:r>
                <w:rPr>
                  <w:color w:val="0000FF"/>
                </w:rPr>
                <w:t>постановления</w:t>
              </w:r>
            </w:hyperlink>
            <w:r>
              <w:t xml:space="preserve"> Правительства МО от 29.08.2017 N 707/31)</w:t>
            </w:r>
          </w:p>
        </w:tc>
      </w:tr>
      <w:tr w:rsidR="006F1CFD">
        <w:tc>
          <w:tcPr>
            <w:tcW w:w="1191" w:type="dxa"/>
            <w:vMerge w:val="restart"/>
            <w:tcBorders>
              <w:bottom w:val="nil"/>
            </w:tcBorders>
          </w:tcPr>
          <w:p w:rsidR="006F1CFD" w:rsidRDefault="006F1CFD">
            <w:pPr>
              <w:pStyle w:val="ConsPlusNormal"/>
              <w:outlineLvl w:val="4"/>
            </w:pPr>
            <w:r>
              <w:t>6.1.1.</w:t>
            </w:r>
          </w:p>
        </w:tc>
        <w:tc>
          <w:tcPr>
            <w:tcW w:w="3458" w:type="dxa"/>
            <w:vMerge w:val="restart"/>
            <w:tcBorders>
              <w:bottom w:val="nil"/>
            </w:tcBorders>
          </w:tcPr>
          <w:p w:rsidR="006F1CFD" w:rsidRDefault="006F1CFD">
            <w:pPr>
              <w:pStyle w:val="ConsPlusNormal"/>
            </w:pPr>
            <w:r>
              <w:t xml:space="preserve">Основное мероприятие 1. Капитальные вложения в объекты культуры, находящиеся в </w:t>
            </w:r>
            <w:r>
              <w:lastRenderedPageBreak/>
              <w:t>собственности муниципальных образований Московской области (строительство, реконструкция, приобретение зданий)</w:t>
            </w:r>
          </w:p>
        </w:tc>
        <w:tc>
          <w:tcPr>
            <w:tcW w:w="1474" w:type="dxa"/>
            <w:vMerge w:val="restart"/>
            <w:tcBorders>
              <w:bottom w:val="nil"/>
            </w:tcBorders>
          </w:tcPr>
          <w:p w:rsidR="006F1CFD" w:rsidRDefault="006F1CFD">
            <w:pPr>
              <w:pStyle w:val="ConsPlusNormal"/>
            </w:pPr>
            <w:r>
              <w:lastRenderedPageBreak/>
              <w:t>2017-2018</w:t>
            </w:r>
          </w:p>
        </w:tc>
        <w:tc>
          <w:tcPr>
            <w:tcW w:w="1871" w:type="dxa"/>
          </w:tcPr>
          <w:p w:rsidR="006F1CFD" w:rsidRDefault="006F1CFD">
            <w:pPr>
              <w:pStyle w:val="ConsPlusNormal"/>
            </w:pPr>
            <w:r>
              <w:t>Итого</w:t>
            </w:r>
          </w:p>
        </w:tc>
        <w:tc>
          <w:tcPr>
            <w:tcW w:w="1644" w:type="dxa"/>
          </w:tcPr>
          <w:p w:rsidR="006F1CFD" w:rsidRDefault="006F1CFD">
            <w:pPr>
              <w:pStyle w:val="ConsPlusNormal"/>
            </w:pPr>
            <w:r>
              <w:t>527626,09</w:t>
            </w:r>
          </w:p>
        </w:tc>
        <w:tc>
          <w:tcPr>
            <w:tcW w:w="1587" w:type="dxa"/>
          </w:tcPr>
          <w:p w:rsidR="006F1CFD" w:rsidRDefault="006F1CFD">
            <w:pPr>
              <w:pStyle w:val="ConsPlusNormal"/>
            </w:pPr>
            <w:r>
              <w:t>1427115,88</w:t>
            </w:r>
          </w:p>
        </w:tc>
        <w:tc>
          <w:tcPr>
            <w:tcW w:w="1474" w:type="dxa"/>
          </w:tcPr>
          <w:p w:rsidR="006F1CFD" w:rsidRDefault="006F1CFD">
            <w:pPr>
              <w:pStyle w:val="ConsPlusNormal"/>
            </w:pPr>
            <w:r>
              <w:t>431248,99</w:t>
            </w:r>
          </w:p>
        </w:tc>
        <w:tc>
          <w:tcPr>
            <w:tcW w:w="1417" w:type="dxa"/>
          </w:tcPr>
          <w:p w:rsidR="006F1CFD" w:rsidRDefault="006F1CFD">
            <w:pPr>
              <w:pStyle w:val="ConsPlusNormal"/>
            </w:pPr>
            <w:r>
              <w:t>784854,89</w:t>
            </w:r>
          </w:p>
        </w:tc>
        <w:tc>
          <w:tcPr>
            <w:tcW w:w="1474" w:type="dxa"/>
          </w:tcPr>
          <w:p w:rsidR="006F1CFD" w:rsidRDefault="006F1CFD">
            <w:pPr>
              <w:pStyle w:val="ConsPlusNormal"/>
            </w:pPr>
            <w:r>
              <w:t>211012,00</w:t>
            </w:r>
          </w:p>
        </w:tc>
        <w:tc>
          <w:tcPr>
            <w:tcW w:w="1417" w:type="dxa"/>
          </w:tcPr>
          <w:p w:rsidR="006F1CFD" w:rsidRDefault="006F1CFD">
            <w:pPr>
              <w:pStyle w:val="ConsPlusNormal"/>
            </w:pPr>
            <w:r>
              <w:t>0,00</w:t>
            </w:r>
          </w:p>
        </w:tc>
        <w:tc>
          <w:tcPr>
            <w:tcW w:w="1474" w:type="dxa"/>
          </w:tcPr>
          <w:p w:rsidR="006F1CFD" w:rsidRDefault="006F1CFD">
            <w:pPr>
              <w:pStyle w:val="ConsPlusNormal"/>
            </w:pPr>
            <w:r>
              <w:t>0,00</w:t>
            </w:r>
          </w:p>
        </w:tc>
        <w:tc>
          <w:tcPr>
            <w:tcW w:w="2778" w:type="dxa"/>
            <w:vMerge w:val="restart"/>
            <w:tcBorders>
              <w:bottom w:val="nil"/>
            </w:tcBorders>
          </w:tcPr>
          <w:p w:rsidR="006F1CFD" w:rsidRDefault="006F1CFD">
            <w:pPr>
              <w:pStyle w:val="ConsPlusNormal"/>
            </w:pPr>
          </w:p>
        </w:tc>
        <w:tc>
          <w:tcPr>
            <w:tcW w:w="3061" w:type="dxa"/>
            <w:vMerge w:val="restart"/>
            <w:tcBorders>
              <w:bottom w:val="nil"/>
            </w:tcBorders>
          </w:tcPr>
          <w:p w:rsidR="006F1CFD" w:rsidRDefault="006F1CFD">
            <w:pPr>
              <w:pStyle w:val="ConsPlusNormal"/>
            </w:pPr>
          </w:p>
        </w:tc>
      </w:tr>
      <w:tr w:rsidR="006F1CFD">
        <w:tc>
          <w:tcPr>
            <w:tcW w:w="1191" w:type="dxa"/>
            <w:vMerge/>
            <w:tcBorders>
              <w:bottom w:val="nil"/>
            </w:tcBorders>
          </w:tcPr>
          <w:p w:rsidR="006F1CFD" w:rsidRDefault="006F1CFD"/>
        </w:tc>
        <w:tc>
          <w:tcPr>
            <w:tcW w:w="3458" w:type="dxa"/>
            <w:vMerge/>
            <w:tcBorders>
              <w:bottom w:val="nil"/>
            </w:tcBorders>
          </w:tcPr>
          <w:p w:rsidR="006F1CFD" w:rsidRDefault="006F1CFD"/>
        </w:tc>
        <w:tc>
          <w:tcPr>
            <w:tcW w:w="1474" w:type="dxa"/>
            <w:vMerge/>
            <w:tcBorders>
              <w:bottom w:val="nil"/>
            </w:tcBorders>
          </w:tcPr>
          <w:p w:rsidR="006F1CFD" w:rsidRDefault="006F1CFD"/>
        </w:tc>
        <w:tc>
          <w:tcPr>
            <w:tcW w:w="1871" w:type="dxa"/>
          </w:tcPr>
          <w:p w:rsidR="006F1CFD" w:rsidRDefault="006F1CFD">
            <w:pPr>
              <w:pStyle w:val="ConsPlusNormal"/>
            </w:pPr>
            <w:r>
              <w:t xml:space="preserve">Средства бюджета </w:t>
            </w:r>
            <w:r>
              <w:lastRenderedPageBreak/>
              <w:t>Московской области</w:t>
            </w:r>
          </w:p>
        </w:tc>
        <w:tc>
          <w:tcPr>
            <w:tcW w:w="1644" w:type="dxa"/>
          </w:tcPr>
          <w:p w:rsidR="006F1CFD" w:rsidRDefault="006F1CFD">
            <w:pPr>
              <w:pStyle w:val="ConsPlusNormal"/>
            </w:pPr>
            <w:r>
              <w:lastRenderedPageBreak/>
              <w:t>505119,40</w:t>
            </w:r>
          </w:p>
        </w:tc>
        <w:tc>
          <w:tcPr>
            <w:tcW w:w="1587" w:type="dxa"/>
          </w:tcPr>
          <w:p w:rsidR="006F1CFD" w:rsidRDefault="006F1CFD">
            <w:pPr>
              <w:pStyle w:val="ConsPlusNormal"/>
            </w:pPr>
            <w:r>
              <w:t>1198629,35</w:t>
            </w:r>
          </w:p>
        </w:tc>
        <w:tc>
          <w:tcPr>
            <w:tcW w:w="1474" w:type="dxa"/>
          </w:tcPr>
          <w:p w:rsidR="006F1CFD" w:rsidRDefault="006F1CFD">
            <w:pPr>
              <w:pStyle w:val="ConsPlusNormal"/>
            </w:pPr>
            <w:r>
              <w:t>328960,62</w:t>
            </w:r>
          </w:p>
        </w:tc>
        <w:tc>
          <w:tcPr>
            <w:tcW w:w="1417" w:type="dxa"/>
          </w:tcPr>
          <w:p w:rsidR="006F1CFD" w:rsidRDefault="006F1CFD">
            <w:pPr>
              <w:pStyle w:val="ConsPlusNormal"/>
            </w:pPr>
            <w:r>
              <w:t>692208,33</w:t>
            </w:r>
          </w:p>
        </w:tc>
        <w:tc>
          <w:tcPr>
            <w:tcW w:w="1474" w:type="dxa"/>
          </w:tcPr>
          <w:p w:rsidR="006F1CFD" w:rsidRDefault="006F1CFD">
            <w:pPr>
              <w:pStyle w:val="ConsPlusNormal"/>
            </w:pPr>
            <w:r>
              <w:t>177460,40</w:t>
            </w:r>
          </w:p>
        </w:tc>
        <w:tc>
          <w:tcPr>
            <w:tcW w:w="1417" w:type="dxa"/>
          </w:tcPr>
          <w:p w:rsidR="006F1CFD" w:rsidRDefault="006F1CFD">
            <w:pPr>
              <w:pStyle w:val="ConsPlusNormal"/>
            </w:pPr>
            <w:r>
              <w:t>0,00</w:t>
            </w:r>
          </w:p>
        </w:tc>
        <w:tc>
          <w:tcPr>
            <w:tcW w:w="1474" w:type="dxa"/>
          </w:tcPr>
          <w:p w:rsidR="006F1CFD" w:rsidRDefault="006F1CFD">
            <w:pPr>
              <w:pStyle w:val="ConsPlusNormal"/>
            </w:pPr>
            <w:r>
              <w:t>0,00</w:t>
            </w:r>
          </w:p>
        </w:tc>
        <w:tc>
          <w:tcPr>
            <w:tcW w:w="2778" w:type="dxa"/>
            <w:vMerge/>
            <w:tcBorders>
              <w:bottom w:val="nil"/>
            </w:tcBorders>
          </w:tcPr>
          <w:p w:rsidR="006F1CFD" w:rsidRDefault="006F1CFD"/>
        </w:tc>
        <w:tc>
          <w:tcPr>
            <w:tcW w:w="3061" w:type="dxa"/>
            <w:vMerge/>
            <w:tcBorders>
              <w:bottom w:val="nil"/>
            </w:tcBorders>
          </w:tcPr>
          <w:p w:rsidR="006F1CFD" w:rsidRDefault="006F1CFD"/>
        </w:tc>
      </w:tr>
      <w:tr w:rsidR="006F1CFD">
        <w:tblPrEx>
          <w:tblBorders>
            <w:insideH w:val="nil"/>
          </w:tblBorders>
        </w:tblPrEx>
        <w:tc>
          <w:tcPr>
            <w:tcW w:w="1191" w:type="dxa"/>
            <w:vMerge/>
            <w:tcBorders>
              <w:bottom w:val="nil"/>
            </w:tcBorders>
          </w:tcPr>
          <w:p w:rsidR="006F1CFD" w:rsidRDefault="006F1CFD"/>
        </w:tc>
        <w:tc>
          <w:tcPr>
            <w:tcW w:w="3458" w:type="dxa"/>
            <w:vMerge/>
            <w:tcBorders>
              <w:bottom w:val="nil"/>
            </w:tcBorders>
          </w:tcPr>
          <w:p w:rsidR="006F1CFD" w:rsidRDefault="006F1CFD"/>
        </w:tc>
        <w:tc>
          <w:tcPr>
            <w:tcW w:w="1474" w:type="dxa"/>
            <w:vMerge/>
            <w:tcBorders>
              <w:bottom w:val="nil"/>
            </w:tcBorders>
          </w:tcPr>
          <w:p w:rsidR="006F1CFD" w:rsidRDefault="006F1CFD"/>
        </w:tc>
        <w:tc>
          <w:tcPr>
            <w:tcW w:w="1871" w:type="dxa"/>
            <w:tcBorders>
              <w:bottom w:val="nil"/>
            </w:tcBorders>
          </w:tcPr>
          <w:p w:rsidR="006F1CFD" w:rsidRDefault="006F1CFD">
            <w:pPr>
              <w:pStyle w:val="ConsPlusNormal"/>
            </w:pPr>
            <w:r>
              <w:t>Средства бюджетов муниципальных образований Московской области</w:t>
            </w:r>
          </w:p>
        </w:tc>
        <w:tc>
          <w:tcPr>
            <w:tcW w:w="1644" w:type="dxa"/>
            <w:tcBorders>
              <w:bottom w:val="nil"/>
            </w:tcBorders>
          </w:tcPr>
          <w:p w:rsidR="006F1CFD" w:rsidRDefault="006F1CFD">
            <w:pPr>
              <w:pStyle w:val="ConsPlusNormal"/>
            </w:pPr>
            <w:r>
              <w:t>22506,69</w:t>
            </w:r>
          </w:p>
        </w:tc>
        <w:tc>
          <w:tcPr>
            <w:tcW w:w="1587" w:type="dxa"/>
            <w:tcBorders>
              <w:bottom w:val="nil"/>
            </w:tcBorders>
          </w:tcPr>
          <w:p w:rsidR="006F1CFD" w:rsidRDefault="006F1CFD">
            <w:pPr>
              <w:pStyle w:val="ConsPlusNormal"/>
            </w:pPr>
            <w:r>
              <w:t>228486,53</w:t>
            </w:r>
          </w:p>
        </w:tc>
        <w:tc>
          <w:tcPr>
            <w:tcW w:w="1474" w:type="dxa"/>
            <w:tcBorders>
              <w:bottom w:val="nil"/>
            </w:tcBorders>
          </w:tcPr>
          <w:p w:rsidR="006F1CFD" w:rsidRDefault="006F1CFD">
            <w:pPr>
              <w:pStyle w:val="ConsPlusNormal"/>
            </w:pPr>
            <w:r>
              <w:t>102288,37</w:t>
            </w:r>
          </w:p>
        </w:tc>
        <w:tc>
          <w:tcPr>
            <w:tcW w:w="1417" w:type="dxa"/>
            <w:tcBorders>
              <w:bottom w:val="nil"/>
            </w:tcBorders>
          </w:tcPr>
          <w:p w:rsidR="006F1CFD" w:rsidRDefault="006F1CFD">
            <w:pPr>
              <w:pStyle w:val="ConsPlusNormal"/>
            </w:pPr>
            <w:r>
              <w:t>92646,56</w:t>
            </w:r>
          </w:p>
        </w:tc>
        <w:tc>
          <w:tcPr>
            <w:tcW w:w="1474" w:type="dxa"/>
            <w:tcBorders>
              <w:bottom w:val="nil"/>
            </w:tcBorders>
          </w:tcPr>
          <w:p w:rsidR="006F1CFD" w:rsidRDefault="006F1CFD">
            <w:pPr>
              <w:pStyle w:val="ConsPlusNormal"/>
            </w:pPr>
            <w:r>
              <w:t>33551,60</w:t>
            </w:r>
          </w:p>
        </w:tc>
        <w:tc>
          <w:tcPr>
            <w:tcW w:w="1417" w:type="dxa"/>
            <w:tcBorders>
              <w:bottom w:val="nil"/>
            </w:tcBorders>
          </w:tcPr>
          <w:p w:rsidR="006F1CFD" w:rsidRDefault="006F1CFD">
            <w:pPr>
              <w:pStyle w:val="ConsPlusNormal"/>
            </w:pPr>
            <w:r>
              <w:t>0,00</w:t>
            </w:r>
          </w:p>
        </w:tc>
        <w:tc>
          <w:tcPr>
            <w:tcW w:w="1474" w:type="dxa"/>
            <w:tcBorders>
              <w:bottom w:val="nil"/>
            </w:tcBorders>
          </w:tcPr>
          <w:p w:rsidR="006F1CFD" w:rsidRDefault="006F1CFD">
            <w:pPr>
              <w:pStyle w:val="ConsPlusNormal"/>
            </w:pPr>
            <w:r>
              <w:t>0,00</w:t>
            </w:r>
          </w:p>
        </w:tc>
        <w:tc>
          <w:tcPr>
            <w:tcW w:w="2778" w:type="dxa"/>
            <w:vMerge/>
            <w:tcBorders>
              <w:bottom w:val="nil"/>
            </w:tcBorders>
          </w:tcPr>
          <w:p w:rsidR="006F1CFD" w:rsidRDefault="006F1CFD"/>
        </w:tc>
        <w:tc>
          <w:tcPr>
            <w:tcW w:w="3061" w:type="dxa"/>
            <w:vMerge/>
            <w:tcBorders>
              <w:bottom w:val="nil"/>
            </w:tcBorders>
          </w:tcPr>
          <w:p w:rsidR="006F1CFD" w:rsidRDefault="006F1CFD"/>
        </w:tc>
      </w:tr>
      <w:tr w:rsidR="006F1CFD">
        <w:tblPrEx>
          <w:tblBorders>
            <w:insideH w:val="nil"/>
          </w:tblBorders>
        </w:tblPrEx>
        <w:tc>
          <w:tcPr>
            <w:tcW w:w="24320" w:type="dxa"/>
            <w:gridSpan w:val="13"/>
            <w:tcBorders>
              <w:top w:val="nil"/>
            </w:tcBorders>
          </w:tcPr>
          <w:p w:rsidR="006F1CFD" w:rsidRDefault="006F1CFD">
            <w:pPr>
              <w:pStyle w:val="ConsPlusNormal"/>
              <w:jc w:val="both"/>
            </w:pPr>
            <w:r>
              <w:t xml:space="preserve">(строка 6.1.1 в ред. </w:t>
            </w:r>
            <w:hyperlink r:id="rId287" w:history="1">
              <w:r>
                <w:rPr>
                  <w:color w:val="0000FF"/>
                </w:rPr>
                <w:t>постановления</w:t>
              </w:r>
            </w:hyperlink>
            <w:r>
              <w:t xml:space="preserve"> Правительства МО от 29.08.2017 N 707/31)</w:t>
            </w:r>
          </w:p>
        </w:tc>
      </w:tr>
      <w:tr w:rsidR="006F1CFD">
        <w:tc>
          <w:tcPr>
            <w:tcW w:w="1191" w:type="dxa"/>
            <w:vMerge w:val="restart"/>
          </w:tcPr>
          <w:p w:rsidR="006F1CFD" w:rsidRDefault="006F1CFD">
            <w:pPr>
              <w:pStyle w:val="ConsPlusNormal"/>
            </w:pPr>
            <w:r>
              <w:t>6.1.1.1.</w:t>
            </w:r>
          </w:p>
        </w:tc>
        <w:tc>
          <w:tcPr>
            <w:tcW w:w="3458" w:type="dxa"/>
            <w:vMerge w:val="restart"/>
          </w:tcPr>
          <w:p w:rsidR="006F1CFD" w:rsidRDefault="006F1CFD">
            <w:pPr>
              <w:pStyle w:val="ConsPlusNormal"/>
            </w:pPr>
            <w:r>
              <w:t>Капитальные вложения в объекты, ранее начатые строительством и реконструкцией с участием средств бюджета г. Москвы</w:t>
            </w:r>
          </w:p>
        </w:tc>
        <w:tc>
          <w:tcPr>
            <w:tcW w:w="1474" w:type="dxa"/>
            <w:vMerge w:val="restart"/>
          </w:tcPr>
          <w:p w:rsidR="006F1CFD" w:rsidRDefault="006F1CFD">
            <w:pPr>
              <w:pStyle w:val="ConsPlusNormal"/>
            </w:pPr>
            <w:r>
              <w:t>2017-2018</w:t>
            </w:r>
          </w:p>
        </w:tc>
        <w:tc>
          <w:tcPr>
            <w:tcW w:w="1871" w:type="dxa"/>
          </w:tcPr>
          <w:p w:rsidR="006F1CFD" w:rsidRDefault="006F1CFD">
            <w:pPr>
              <w:pStyle w:val="ConsPlusNormal"/>
            </w:pPr>
            <w:r>
              <w:t>Итого</w:t>
            </w:r>
          </w:p>
        </w:tc>
        <w:tc>
          <w:tcPr>
            <w:tcW w:w="1644" w:type="dxa"/>
          </w:tcPr>
          <w:p w:rsidR="006F1CFD" w:rsidRDefault="006F1CFD">
            <w:pPr>
              <w:pStyle w:val="ConsPlusNormal"/>
            </w:pPr>
            <w:r>
              <w:t>527626,09</w:t>
            </w:r>
          </w:p>
        </w:tc>
        <w:tc>
          <w:tcPr>
            <w:tcW w:w="1587" w:type="dxa"/>
          </w:tcPr>
          <w:p w:rsidR="006F1CFD" w:rsidRDefault="006F1CFD">
            <w:pPr>
              <w:pStyle w:val="ConsPlusNormal"/>
            </w:pPr>
            <w:r>
              <w:t>331771,57</w:t>
            </w:r>
          </w:p>
        </w:tc>
        <w:tc>
          <w:tcPr>
            <w:tcW w:w="1474" w:type="dxa"/>
          </w:tcPr>
          <w:p w:rsidR="006F1CFD" w:rsidRDefault="006F1CFD">
            <w:pPr>
              <w:pStyle w:val="ConsPlusNormal"/>
            </w:pPr>
            <w:r>
              <w:t>293892,88</w:t>
            </w:r>
          </w:p>
        </w:tc>
        <w:tc>
          <w:tcPr>
            <w:tcW w:w="1417" w:type="dxa"/>
          </w:tcPr>
          <w:p w:rsidR="006F1CFD" w:rsidRDefault="006F1CFD">
            <w:pPr>
              <w:pStyle w:val="ConsPlusNormal"/>
            </w:pPr>
            <w:r>
              <w:t>37878,69</w:t>
            </w:r>
          </w:p>
        </w:tc>
        <w:tc>
          <w:tcPr>
            <w:tcW w:w="1474" w:type="dxa"/>
          </w:tcPr>
          <w:p w:rsidR="006F1CFD" w:rsidRDefault="006F1CFD">
            <w:pPr>
              <w:pStyle w:val="ConsPlusNormal"/>
            </w:pPr>
            <w:r>
              <w:t>0,00</w:t>
            </w:r>
          </w:p>
        </w:tc>
        <w:tc>
          <w:tcPr>
            <w:tcW w:w="1417" w:type="dxa"/>
          </w:tcPr>
          <w:p w:rsidR="006F1CFD" w:rsidRDefault="006F1CFD">
            <w:pPr>
              <w:pStyle w:val="ConsPlusNormal"/>
            </w:pPr>
            <w:r>
              <w:t>0,00</w:t>
            </w:r>
          </w:p>
        </w:tc>
        <w:tc>
          <w:tcPr>
            <w:tcW w:w="1474" w:type="dxa"/>
          </w:tcPr>
          <w:p w:rsidR="006F1CFD" w:rsidRDefault="006F1CFD">
            <w:pPr>
              <w:pStyle w:val="ConsPlusNormal"/>
            </w:pPr>
            <w:r>
              <w:t>0,00</w:t>
            </w:r>
          </w:p>
        </w:tc>
        <w:tc>
          <w:tcPr>
            <w:tcW w:w="2778" w:type="dxa"/>
            <w:vMerge w:val="restart"/>
          </w:tcPr>
          <w:p w:rsidR="006F1CFD" w:rsidRDefault="006F1CFD">
            <w:pPr>
              <w:pStyle w:val="ConsPlusNormal"/>
            </w:pPr>
            <w:r>
              <w:t>Министерство строительного комплекса Московской области</w:t>
            </w:r>
          </w:p>
        </w:tc>
        <w:tc>
          <w:tcPr>
            <w:tcW w:w="3061" w:type="dxa"/>
            <w:vMerge w:val="restart"/>
          </w:tcPr>
          <w:p w:rsidR="006F1CFD" w:rsidRDefault="006F1CFD">
            <w:pPr>
              <w:pStyle w:val="ConsPlusNormal"/>
            </w:pPr>
            <w:r>
              <w:t>Предоставление субсидий бюджетам муниципальных образований Московской области на капитальные вложения в объекты социальной и инженерной инфраструктуры, а также отдельные мероприятия по планировке территорий на территориях Наро-Фоминского и Подольского муниципальных районов Московской области за счет средств, полученных из бюджета города Москвы. Реконструкция 2 муниципальных культурно-досуговых объектов до 2018 года</w:t>
            </w:r>
          </w:p>
        </w:tc>
      </w:tr>
      <w:tr w:rsidR="006F1CFD">
        <w:tc>
          <w:tcPr>
            <w:tcW w:w="1191" w:type="dxa"/>
            <w:vMerge/>
          </w:tcPr>
          <w:p w:rsidR="006F1CFD" w:rsidRDefault="006F1CFD"/>
        </w:tc>
        <w:tc>
          <w:tcPr>
            <w:tcW w:w="3458" w:type="dxa"/>
            <w:vMerge/>
          </w:tcPr>
          <w:p w:rsidR="006F1CFD" w:rsidRDefault="006F1CFD"/>
        </w:tc>
        <w:tc>
          <w:tcPr>
            <w:tcW w:w="1474" w:type="dxa"/>
            <w:vMerge/>
          </w:tcPr>
          <w:p w:rsidR="006F1CFD" w:rsidRDefault="006F1CFD"/>
        </w:tc>
        <w:tc>
          <w:tcPr>
            <w:tcW w:w="1871" w:type="dxa"/>
          </w:tcPr>
          <w:p w:rsidR="006F1CFD" w:rsidRDefault="006F1CFD">
            <w:pPr>
              <w:pStyle w:val="ConsPlusNormal"/>
            </w:pPr>
            <w:r>
              <w:t>Средства бюджета Московской области</w:t>
            </w:r>
          </w:p>
        </w:tc>
        <w:tc>
          <w:tcPr>
            <w:tcW w:w="1644" w:type="dxa"/>
          </w:tcPr>
          <w:p w:rsidR="006F1CFD" w:rsidRDefault="006F1CFD">
            <w:pPr>
              <w:pStyle w:val="ConsPlusNormal"/>
            </w:pPr>
            <w:r>
              <w:t>505119,40</w:t>
            </w:r>
          </w:p>
        </w:tc>
        <w:tc>
          <w:tcPr>
            <w:tcW w:w="1587" w:type="dxa"/>
          </w:tcPr>
          <w:p w:rsidR="006F1CFD" w:rsidRDefault="006F1CFD">
            <w:pPr>
              <w:pStyle w:val="ConsPlusNormal"/>
            </w:pPr>
            <w:r>
              <w:t>233170,74</w:t>
            </w:r>
          </w:p>
        </w:tc>
        <w:tc>
          <w:tcPr>
            <w:tcW w:w="1474" w:type="dxa"/>
          </w:tcPr>
          <w:p w:rsidR="006F1CFD" w:rsidRDefault="006F1CFD">
            <w:pPr>
              <w:pStyle w:val="ConsPlusNormal"/>
            </w:pPr>
            <w:r>
              <w:t>202969,30</w:t>
            </w:r>
          </w:p>
        </w:tc>
        <w:tc>
          <w:tcPr>
            <w:tcW w:w="1417" w:type="dxa"/>
          </w:tcPr>
          <w:p w:rsidR="006F1CFD" w:rsidRDefault="006F1CFD">
            <w:pPr>
              <w:pStyle w:val="ConsPlusNormal"/>
            </w:pPr>
            <w:r>
              <w:t>30201,44</w:t>
            </w:r>
          </w:p>
        </w:tc>
        <w:tc>
          <w:tcPr>
            <w:tcW w:w="1474" w:type="dxa"/>
          </w:tcPr>
          <w:p w:rsidR="006F1CFD" w:rsidRDefault="006F1CFD">
            <w:pPr>
              <w:pStyle w:val="ConsPlusNormal"/>
            </w:pPr>
            <w:r>
              <w:t>0,00</w:t>
            </w:r>
          </w:p>
        </w:tc>
        <w:tc>
          <w:tcPr>
            <w:tcW w:w="1417" w:type="dxa"/>
          </w:tcPr>
          <w:p w:rsidR="006F1CFD" w:rsidRDefault="006F1CFD">
            <w:pPr>
              <w:pStyle w:val="ConsPlusNormal"/>
            </w:pPr>
            <w:r>
              <w:t>0,00</w:t>
            </w:r>
          </w:p>
        </w:tc>
        <w:tc>
          <w:tcPr>
            <w:tcW w:w="1474" w:type="dxa"/>
          </w:tcPr>
          <w:p w:rsidR="006F1CFD" w:rsidRDefault="006F1CFD">
            <w:pPr>
              <w:pStyle w:val="ConsPlusNormal"/>
            </w:pPr>
            <w:r>
              <w:t>0,00</w:t>
            </w:r>
          </w:p>
        </w:tc>
        <w:tc>
          <w:tcPr>
            <w:tcW w:w="2778" w:type="dxa"/>
            <w:vMerge/>
          </w:tcPr>
          <w:p w:rsidR="006F1CFD" w:rsidRDefault="006F1CFD"/>
        </w:tc>
        <w:tc>
          <w:tcPr>
            <w:tcW w:w="3061" w:type="dxa"/>
            <w:vMerge/>
          </w:tcPr>
          <w:p w:rsidR="006F1CFD" w:rsidRDefault="006F1CFD"/>
        </w:tc>
      </w:tr>
      <w:tr w:rsidR="006F1CFD">
        <w:tc>
          <w:tcPr>
            <w:tcW w:w="1191" w:type="dxa"/>
            <w:vMerge/>
          </w:tcPr>
          <w:p w:rsidR="006F1CFD" w:rsidRDefault="006F1CFD"/>
        </w:tc>
        <w:tc>
          <w:tcPr>
            <w:tcW w:w="3458" w:type="dxa"/>
            <w:vMerge/>
          </w:tcPr>
          <w:p w:rsidR="006F1CFD" w:rsidRDefault="006F1CFD"/>
        </w:tc>
        <w:tc>
          <w:tcPr>
            <w:tcW w:w="1474" w:type="dxa"/>
            <w:vMerge/>
          </w:tcPr>
          <w:p w:rsidR="006F1CFD" w:rsidRDefault="006F1CFD"/>
        </w:tc>
        <w:tc>
          <w:tcPr>
            <w:tcW w:w="1871" w:type="dxa"/>
          </w:tcPr>
          <w:p w:rsidR="006F1CFD" w:rsidRDefault="006F1CFD">
            <w:pPr>
              <w:pStyle w:val="ConsPlusNormal"/>
            </w:pPr>
            <w:r>
              <w:t>Средства бюджетов муниципальных образований Московской области</w:t>
            </w:r>
          </w:p>
        </w:tc>
        <w:tc>
          <w:tcPr>
            <w:tcW w:w="1644" w:type="dxa"/>
          </w:tcPr>
          <w:p w:rsidR="006F1CFD" w:rsidRDefault="006F1CFD">
            <w:pPr>
              <w:pStyle w:val="ConsPlusNormal"/>
            </w:pPr>
            <w:r>
              <w:t>22506,69</w:t>
            </w:r>
          </w:p>
        </w:tc>
        <w:tc>
          <w:tcPr>
            <w:tcW w:w="1587" w:type="dxa"/>
          </w:tcPr>
          <w:p w:rsidR="006F1CFD" w:rsidRDefault="006F1CFD">
            <w:pPr>
              <w:pStyle w:val="ConsPlusNormal"/>
            </w:pPr>
            <w:r>
              <w:t>98600,83</w:t>
            </w:r>
          </w:p>
        </w:tc>
        <w:tc>
          <w:tcPr>
            <w:tcW w:w="1474" w:type="dxa"/>
          </w:tcPr>
          <w:p w:rsidR="006F1CFD" w:rsidRDefault="006F1CFD">
            <w:pPr>
              <w:pStyle w:val="ConsPlusNormal"/>
            </w:pPr>
            <w:r>
              <w:t>90923,58</w:t>
            </w:r>
          </w:p>
        </w:tc>
        <w:tc>
          <w:tcPr>
            <w:tcW w:w="1417" w:type="dxa"/>
          </w:tcPr>
          <w:p w:rsidR="006F1CFD" w:rsidRDefault="006F1CFD">
            <w:pPr>
              <w:pStyle w:val="ConsPlusNormal"/>
            </w:pPr>
            <w:r>
              <w:t>7677,25</w:t>
            </w:r>
          </w:p>
        </w:tc>
        <w:tc>
          <w:tcPr>
            <w:tcW w:w="1474" w:type="dxa"/>
          </w:tcPr>
          <w:p w:rsidR="006F1CFD" w:rsidRDefault="006F1CFD">
            <w:pPr>
              <w:pStyle w:val="ConsPlusNormal"/>
            </w:pPr>
            <w:r>
              <w:t>0,00</w:t>
            </w:r>
          </w:p>
        </w:tc>
        <w:tc>
          <w:tcPr>
            <w:tcW w:w="1417" w:type="dxa"/>
          </w:tcPr>
          <w:p w:rsidR="006F1CFD" w:rsidRDefault="006F1CFD">
            <w:pPr>
              <w:pStyle w:val="ConsPlusNormal"/>
            </w:pPr>
            <w:r>
              <w:t>0,00</w:t>
            </w:r>
          </w:p>
        </w:tc>
        <w:tc>
          <w:tcPr>
            <w:tcW w:w="1474" w:type="dxa"/>
          </w:tcPr>
          <w:p w:rsidR="006F1CFD" w:rsidRDefault="006F1CFD">
            <w:pPr>
              <w:pStyle w:val="ConsPlusNormal"/>
            </w:pPr>
            <w:r>
              <w:t>0,00</w:t>
            </w:r>
          </w:p>
        </w:tc>
        <w:tc>
          <w:tcPr>
            <w:tcW w:w="2778" w:type="dxa"/>
            <w:vMerge/>
          </w:tcPr>
          <w:p w:rsidR="006F1CFD" w:rsidRDefault="006F1CFD"/>
        </w:tc>
        <w:tc>
          <w:tcPr>
            <w:tcW w:w="3061" w:type="dxa"/>
            <w:vMerge/>
          </w:tcPr>
          <w:p w:rsidR="006F1CFD" w:rsidRDefault="006F1CFD"/>
        </w:tc>
      </w:tr>
      <w:tr w:rsidR="006F1CFD">
        <w:tc>
          <w:tcPr>
            <w:tcW w:w="1191" w:type="dxa"/>
            <w:vMerge w:val="restart"/>
            <w:tcBorders>
              <w:bottom w:val="nil"/>
            </w:tcBorders>
          </w:tcPr>
          <w:p w:rsidR="006F1CFD" w:rsidRDefault="006F1CFD">
            <w:pPr>
              <w:pStyle w:val="ConsPlusNormal"/>
            </w:pPr>
            <w:r>
              <w:t>6.1.1.2.</w:t>
            </w:r>
          </w:p>
        </w:tc>
        <w:tc>
          <w:tcPr>
            <w:tcW w:w="3458" w:type="dxa"/>
            <w:vMerge w:val="restart"/>
            <w:tcBorders>
              <w:bottom w:val="nil"/>
            </w:tcBorders>
          </w:tcPr>
          <w:p w:rsidR="006F1CFD" w:rsidRDefault="006F1CFD">
            <w:pPr>
              <w:pStyle w:val="ConsPlusNormal"/>
            </w:pPr>
            <w:r>
              <w:t>Строительство муниципальных культурно-досуговых объектов</w:t>
            </w:r>
          </w:p>
        </w:tc>
        <w:tc>
          <w:tcPr>
            <w:tcW w:w="1474" w:type="dxa"/>
            <w:vMerge w:val="restart"/>
            <w:tcBorders>
              <w:bottom w:val="nil"/>
            </w:tcBorders>
          </w:tcPr>
          <w:p w:rsidR="006F1CFD" w:rsidRDefault="006F1CFD">
            <w:pPr>
              <w:pStyle w:val="ConsPlusNormal"/>
            </w:pPr>
            <w:r>
              <w:t>2017-2018</w:t>
            </w:r>
          </w:p>
        </w:tc>
        <w:tc>
          <w:tcPr>
            <w:tcW w:w="1871" w:type="dxa"/>
          </w:tcPr>
          <w:p w:rsidR="006F1CFD" w:rsidRDefault="006F1CFD">
            <w:pPr>
              <w:pStyle w:val="ConsPlusNormal"/>
            </w:pPr>
            <w:r>
              <w:t>Итого</w:t>
            </w:r>
          </w:p>
        </w:tc>
        <w:tc>
          <w:tcPr>
            <w:tcW w:w="1644" w:type="dxa"/>
          </w:tcPr>
          <w:p w:rsidR="006F1CFD" w:rsidRDefault="006F1CFD">
            <w:pPr>
              <w:pStyle w:val="ConsPlusNormal"/>
            </w:pPr>
            <w:r>
              <w:t>210669,03</w:t>
            </w:r>
          </w:p>
        </w:tc>
        <w:tc>
          <w:tcPr>
            <w:tcW w:w="1587" w:type="dxa"/>
          </w:tcPr>
          <w:p w:rsidR="006F1CFD" w:rsidRDefault="006F1CFD">
            <w:pPr>
              <w:pStyle w:val="ConsPlusNormal"/>
            </w:pPr>
            <w:r>
              <w:t>1095344,31</w:t>
            </w:r>
          </w:p>
        </w:tc>
        <w:tc>
          <w:tcPr>
            <w:tcW w:w="1474" w:type="dxa"/>
          </w:tcPr>
          <w:p w:rsidR="006F1CFD" w:rsidRDefault="006F1CFD">
            <w:pPr>
              <w:pStyle w:val="ConsPlusNormal"/>
            </w:pPr>
            <w:r>
              <w:t>137356,11</w:t>
            </w:r>
          </w:p>
        </w:tc>
        <w:tc>
          <w:tcPr>
            <w:tcW w:w="1417" w:type="dxa"/>
          </w:tcPr>
          <w:p w:rsidR="006F1CFD" w:rsidRDefault="006F1CFD">
            <w:pPr>
              <w:pStyle w:val="ConsPlusNormal"/>
            </w:pPr>
            <w:r>
              <w:t>746976,20</w:t>
            </w:r>
          </w:p>
        </w:tc>
        <w:tc>
          <w:tcPr>
            <w:tcW w:w="1474" w:type="dxa"/>
          </w:tcPr>
          <w:p w:rsidR="006F1CFD" w:rsidRDefault="006F1CFD">
            <w:pPr>
              <w:pStyle w:val="ConsPlusNormal"/>
            </w:pPr>
            <w:r>
              <w:t>211012,00</w:t>
            </w:r>
          </w:p>
        </w:tc>
        <w:tc>
          <w:tcPr>
            <w:tcW w:w="1417" w:type="dxa"/>
          </w:tcPr>
          <w:p w:rsidR="006F1CFD" w:rsidRDefault="006F1CFD">
            <w:pPr>
              <w:pStyle w:val="ConsPlusNormal"/>
            </w:pPr>
            <w:r>
              <w:t>0,00</w:t>
            </w:r>
          </w:p>
        </w:tc>
        <w:tc>
          <w:tcPr>
            <w:tcW w:w="1474" w:type="dxa"/>
          </w:tcPr>
          <w:p w:rsidR="006F1CFD" w:rsidRDefault="006F1CFD">
            <w:pPr>
              <w:pStyle w:val="ConsPlusNormal"/>
            </w:pPr>
            <w:r>
              <w:t>0,00</w:t>
            </w:r>
          </w:p>
        </w:tc>
        <w:tc>
          <w:tcPr>
            <w:tcW w:w="2778" w:type="dxa"/>
            <w:vMerge w:val="restart"/>
            <w:tcBorders>
              <w:bottom w:val="nil"/>
            </w:tcBorders>
          </w:tcPr>
          <w:p w:rsidR="006F1CFD" w:rsidRDefault="006F1CFD">
            <w:pPr>
              <w:pStyle w:val="ConsPlusNormal"/>
            </w:pPr>
            <w:r>
              <w:t xml:space="preserve">Министерство строительного комплекса </w:t>
            </w:r>
            <w:r>
              <w:lastRenderedPageBreak/>
              <w:t>Московской области, муниципальные образования Московской области</w:t>
            </w:r>
          </w:p>
        </w:tc>
        <w:tc>
          <w:tcPr>
            <w:tcW w:w="3061" w:type="dxa"/>
            <w:vMerge w:val="restart"/>
            <w:tcBorders>
              <w:bottom w:val="nil"/>
            </w:tcBorders>
          </w:tcPr>
          <w:p w:rsidR="006F1CFD" w:rsidRDefault="006F1CFD">
            <w:pPr>
              <w:pStyle w:val="ConsPlusNormal"/>
            </w:pPr>
            <w:r>
              <w:lastRenderedPageBreak/>
              <w:t>Строительство 6 муниципальных культурно-</w:t>
            </w:r>
            <w:r>
              <w:lastRenderedPageBreak/>
              <w:t>досуговых объектов до 2019 года, включая разработку проектно-сметной документации. Предоставление субсидий бюджетам муниципальных образований Московской области на мероприятия по реконструкции</w:t>
            </w:r>
          </w:p>
        </w:tc>
      </w:tr>
      <w:tr w:rsidR="006F1CFD">
        <w:tc>
          <w:tcPr>
            <w:tcW w:w="1191" w:type="dxa"/>
            <w:vMerge/>
            <w:tcBorders>
              <w:bottom w:val="nil"/>
            </w:tcBorders>
          </w:tcPr>
          <w:p w:rsidR="006F1CFD" w:rsidRDefault="006F1CFD"/>
        </w:tc>
        <w:tc>
          <w:tcPr>
            <w:tcW w:w="3458" w:type="dxa"/>
            <w:vMerge/>
            <w:tcBorders>
              <w:bottom w:val="nil"/>
            </w:tcBorders>
          </w:tcPr>
          <w:p w:rsidR="006F1CFD" w:rsidRDefault="006F1CFD"/>
        </w:tc>
        <w:tc>
          <w:tcPr>
            <w:tcW w:w="1474" w:type="dxa"/>
            <w:vMerge/>
            <w:tcBorders>
              <w:bottom w:val="nil"/>
            </w:tcBorders>
          </w:tcPr>
          <w:p w:rsidR="006F1CFD" w:rsidRDefault="006F1CFD"/>
        </w:tc>
        <w:tc>
          <w:tcPr>
            <w:tcW w:w="1871" w:type="dxa"/>
          </w:tcPr>
          <w:p w:rsidR="006F1CFD" w:rsidRDefault="006F1CFD">
            <w:pPr>
              <w:pStyle w:val="ConsPlusNormal"/>
            </w:pPr>
            <w:r>
              <w:t xml:space="preserve">Средства </w:t>
            </w:r>
            <w:r>
              <w:lastRenderedPageBreak/>
              <w:t>бюджета Московской области</w:t>
            </w:r>
          </w:p>
        </w:tc>
        <w:tc>
          <w:tcPr>
            <w:tcW w:w="1644" w:type="dxa"/>
          </w:tcPr>
          <w:p w:rsidR="006F1CFD" w:rsidRDefault="006F1CFD">
            <w:pPr>
              <w:pStyle w:val="ConsPlusNormal"/>
            </w:pPr>
            <w:r>
              <w:lastRenderedPageBreak/>
              <w:t>196838,88</w:t>
            </w:r>
          </w:p>
        </w:tc>
        <w:tc>
          <w:tcPr>
            <w:tcW w:w="1587" w:type="dxa"/>
          </w:tcPr>
          <w:p w:rsidR="006F1CFD" w:rsidRDefault="006F1CFD">
            <w:pPr>
              <w:pStyle w:val="ConsPlusNormal"/>
            </w:pPr>
            <w:r>
              <w:t>965458,61</w:t>
            </w:r>
          </w:p>
        </w:tc>
        <w:tc>
          <w:tcPr>
            <w:tcW w:w="1474" w:type="dxa"/>
          </w:tcPr>
          <w:p w:rsidR="006F1CFD" w:rsidRDefault="006F1CFD">
            <w:pPr>
              <w:pStyle w:val="ConsPlusNormal"/>
            </w:pPr>
            <w:r>
              <w:t>125991,32</w:t>
            </w:r>
          </w:p>
        </w:tc>
        <w:tc>
          <w:tcPr>
            <w:tcW w:w="1417" w:type="dxa"/>
          </w:tcPr>
          <w:p w:rsidR="006F1CFD" w:rsidRDefault="006F1CFD">
            <w:pPr>
              <w:pStyle w:val="ConsPlusNormal"/>
            </w:pPr>
            <w:r>
              <w:t>662006,89</w:t>
            </w:r>
          </w:p>
        </w:tc>
        <w:tc>
          <w:tcPr>
            <w:tcW w:w="1474" w:type="dxa"/>
          </w:tcPr>
          <w:p w:rsidR="006F1CFD" w:rsidRDefault="006F1CFD">
            <w:pPr>
              <w:pStyle w:val="ConsPlusNormal"/>
            </w:pPr>
            <w:r>
              <w:t>177460,40</w:t>
            </w:r>
          </w:p>
        </w:tc>
        <w:tc>
          <w:tcPr>
            <w:tcW w:w="1417" w:type="dxa"/>
          </w:tcPr>
          <w:p w:rsidR="006F1CFD" w:rsidRDefault="006F1CFD">
            <w:pPr>
              <w:pStyle w:val="ConsPlusNormal"/>
            </w:pPr>
            <w:r>
              <w:t>0,00</w:t>
            </w:r>
          </w:p>
        </w:tc>
        <w:tc>
          <w:tcPr>
            <w:tcW w:w="1474" w:type="dxa"/>
          </w:tcPr>
          <w:p w:rsidR="006F1CFD" w:rsidRDefault="006F1CFD">
            <w:pPr>
              <w:pStyle w:val="ConsPlusNormal"/>
            </w:pPr>
            <w:r>
              <w:t>0,00</w:t>
            </w:r>
          </w:p>
        </w:tc>
        <w:tc>
          <w:tcPr>
            <w:tcW w:w="2778" w:type="dxa"/>
            <w:vMerge/>
            <w:tcBorders>
              <w:bottom w:val="nil"/>
            </w:tcBorders>
          </w:tcPr>
          <w:p w:rsidR="006F1CFD" w:rsidRDefault="006F1CFD"/>
        </w:tc>
        <w:tc>
          <w:tcPr>
            <w:tcW w:w="3061" w:type="dxa"/>
            <w:vMerge/>
            <w:tcBorders>
              <w:bottom w:val="nil"/>
            </w:tcBorders>
          </w:tcPr>
          <w:p w:rsidR="006F1CFD" w:rsidRDefault="006F1CFD"/>
        </w:tc>
      </w:tr>
      <w:tr w:rsidR="006F1CFD">
        <w:tblPrEx>
          <w:tblBorders>
            <w:insideH w:val="nil"/>
          </w:tblBorders>
        </w:tblPrEx>
        <w:tc>
          <w:tcPr>
            <w:tcW w:w="1191" w:type="dxa"/>
            <w:vMerge/>
            <w:tcBorders>
              <w:bottom w:val="nil"/>
            </w:tcBorders>
          </w:tcPr>
          <w:p w:rsidR="006F1CFD" w:rsidRDefault="006F1CFD"/>
        </w:tc>
        <w:tc>
          <w:tcPr>
            <w:tcW w:w="3458" w:type="dxa"/>
            <w:vMerge/>
            <w:tcBorders>
              <w:bottom w:val="nil"/>
            </w:tcBorders>
          </w:tcPr>
          <w:p w:rsidR="006F1CFD" w:rsidRDefault="006F1CFD"/>
        </w:tc>
        <w:tc>
          <w:tcPr>
            <w:tcW w:w="1474" w:type="dxa"/>
            <w:vMerge/>
            <w:tcBorders>
              <w:bottom w:val="nil"/>
            </w:tcBorders>
          </w:tcPr>
          <w:p w:rsidR="006F1CFD" w:rsidRDefault="006F1CFD"/>
        </w:tc>
        <w:tc>
          <w:tcPr>
            <w:tcW w:w="1871" w:type="dxa"/>
            <w:tcBorders>
              <w:bottom w:val="nil"/>
            </w:tcBorders>
          </w:tcPr>
          <w:p w:rsidR="006F1CFD" w:rsidRDefault="006F1CFD">
            <w:pPr>
              <w:pStyle w:val="ConsPlusNormal"/>
            </w:pPr>
            <w:r>
              <w:t>Средства бюджетов муниципальных образований Московской области</w:t>
            </w:r>
          </w:p>
        </w:tc>
        <w:tc>
          <w:tcPr>
            <w:tcW w:w="1644" w:type="dxa"/>
            <w:tcBorders>
              <w:bottom w:val="nil"/>
            </w:tcBorders>
          </w:tcPr>
          <w:p w:rsidR="006F1CFD" w:rsidRDefault="006F1CFD">
            <w:pPr>
              <w:pStyle w:val="ConsPlusNormal"/>
            </w:pPr>
            <w:r>
              <w:t>13830,15</w:t>
            </w:r>
          </w:p>
        </w:tc>
        <w:tc>
          <w:tcPr>
            <w:tcW w:w="1587" w:type="dxa"/>
            <w:tcBorders>
              <w:bottom w:val="nil"/>
            </w:tcBorders>
          </w:tcPr>
          <w:p w:rsidR="006F1CFD" w:rsidRDefault="006F1CFD">
            <w:pPr>
              <w:pStyle w:val="ConsPlusNormal"/>
            </w:pPr>
            <w:r>
              <w:t>129885,70</w:t>
            </w:r>
          </w:p>
        </w:tc>
        <w:tc>
          <w:tcPr>
            <w:tcW w:w="1474" w:type="dxa"/>
            <w:tcBorders>
              <w:bottom w:val="nil"/>
            </w:tcBorders>
          </w:tcPr>
          <w:p w:rsidR="006F1CFD" w:rsidRDefault="006F1CFD">
            <w:pPr>
              <w:pStyle w:val="ConsPlusNormal"/>
            </w:pPr>
            <w:r>
              <w:t>11364,79</w:t>
            </w:r>
          </w:p>
        </w:tc>
        <w:tc>
          <w:tcPr>
            <w:tcW w:w="1417" w:type="dxa"/>
            <w:tcBorders>
              <w:bottom w:val="nil"/>
            </w:tcBorders>
          </w:tcPr>
          <w:p w:rsidR="006F1CFD" w:rsidRDefault="006F1CFD">
            <w:pPr>
              <w:pStyle w:val="ConsPlusNormal"/>
            </w:pPr>
            <w:r>
              <w:t>84969,31</w:t>
            </w:r>
          </w:p>
        </w:tc>
        <w:tc>
          <w:tcPr>
            <w:tcW w:w="1474" w:type="dxa"/>
            <w:tcBorders>
              <w:bottom w:val="nil"/>
            </w:tcBorders>
          </w:tcPr>
          <w:p w:rsidR="006F1CFD" w:rsidRDefault="006F1CFD">
            <w:pPr>
              <w:pStyle w:val="ConsPlusNormal"/>
            </w:pPr>
            <w:r>
              <w:t>33551,60</w:t>
            </w:r>
          </w:p>
        </w:tc>
        <w:tc>
          <w:tcPr>
            <w:tcW w:w="1417" w:type="dxa"/>
            <w:tcBorders>
              <w:bottom w:val="nil"/>
            </w:tcBorders>
          </w:tcPr>
          <w:p w:rsidR="006F1CFD" w:rsidRDefault="006F1CFD">
            <w:pPr>
              <w:pStyle w:val="ConsPlusNormal"/>
            </w:pPr>
            <w:r>
              <w:t>0,00</w:t>
            </w:r>
          </w:p>
        </w:tc>
        <w:tc>
          <w:tcPr>
            <w:tcW w:w="1474" w:type="dxa"/>
            <w:tcBorders>
              <w:bottom w:val="nil"/>
            </w:tcBorders>
          </w:tcPr>
          <w:p w:rsidR="006F1CFD" w:rsidRDefault="006F1CFD">
            <w:pPr>
              <w:pStyle w:val="ConsPlusNormal"/>
            </w:pPr>
            <w:r>
              <w:t>0,00</w:t>
            </w:r>
          </w:p>
        </w:tc>
        <w:tc>
          <w:tcPr>
            <w:tcW w:w="2778" w:type="dxa"/>
            <w:vMerge/>
            <w:tcBorders>
              <w:bottom w:val="nil"/>
            </w:tcBorders>
          </w:tcPr>
          <w:p w:rsidR="006F1CFD" w:rsidRDefault="006F1CFD"/>
        </w:tc>
        <w:tc>
          <w:tcPr>
            <w:tcW w:w="3061" w:type="dxa"/>
            <w:vMerge/>
            <w:tcBorders>
              <w:bottom w:val="nil"/>
            </w:tcBorders>
          </w:tcPr>
          <w:p w:rsidR="006F1CFD" w:rsidRDefault="006F1CFD"/>
        </w:tc>
      </w:tr>
      <w:tr w:rsidR="006F1CFD">
        <w:tblPrEx>
          <w:tblBorders>
            <w:insideH w:val="nil"/>
          </w:tblBorders>
        </w:tblPrEx>
        <w:tc>
          <w:tcPr>
            <w:tcW w:w="24320" w:type="dxa"/>
            <w:gridSpan w:val="13"/>
            <w:tcBorders>
              <w:top w:val="nil"/>
            </w:tcBorders>
          </w:tcPr>
          <w:p w:rsidR="006F1CFD" w:rsidRDefault="006F1CFD">
            <w:pPr>
              <w:pStyle w:val="ConsPlusNormal"/>
              <w:jc w:val="both"/>
            </w:pPr>
            <w:r>
              <w:t xml:space="preserve">(строка 6.1.1.2 в ред. </w:t>
            </w:r>
            <w:hyperlink r:id="rId288" w:history="1">
              <w:r>
                <w:rPr>
                  <w:color w:val="0000FF"/>
                </w:rPr>
                <w:t>постановления</w:t>
              </w:r>
            </w:hyperlink>
            <w:r>
              <w:t xml:space="preserve"> Правительства МО от 29.08.2017 N 707/31)</w:t>
            </w:r>
          </w:p>
        </w:tc>
      </w:tr>
      <w:tr w:rsidR="006F1CFD">
        <w:tc>
          <w:tcPr>
            <w:tcW w:w="1191" w:type="dxa"/>
            <w:vMerge w:val="restart"/>
            <w:tcBorders>
              <w:bottom w:val="nil"/>
            </w:tcBorders>
          </w:tcPr>
          <w:p w:rsidR="006F1CFD" w:rsidRDefault="006F1CFD">
            <w:pPr>
              <w:pStyle w:val="ConsPlusNormal"/>
              <w:outlineLvl w:val="4"/>
            </w:pPr>
            <w:r>
              <w:t>6.1.2.</w:t>
            </w:r>
          </w:p>
        </w:tc>
        <w:tc>
          <w:tcPr>
            <w:tcW w:w="3458" w:type="dxa"/>
            <w:vMerge w:val="restart"/>
            <w:tcBorders>
              <w:bottom w:val="nil"/>
            </w:tcBorders>
          </w:tcPr>
          <w:p w:rsidR="006F1CFD" w:rsidRDefault="006F1CFD">
            <w:pPr>
              <w:pStyle w:val="ConsPlusNormal"/>
            </w:pPr>
            <w:r>
              <w:t>Основное мероприятие 2. Модернизация материально-технической базы объектов культуры муниципальных образований Московской области путем проведения капитального ремонта и технического переоснащения</w:t>
            </w:r>
          </w:p>
        </w:tc>
        <w:tc>
          <w:tcPr>
            <w:tcW w:w="1474" w:type="dxa"/>
            <w:vMerge w:val="restart"/>
            <w:tcBorders>
              <w:bottom w:val="nil"/>
            </w:tcBorders>
          </w:tcPr>
          <w:p w:rsidR="006F1CFD" w:rsidRDefault="006F1CFD">
            <w:pPr>
              <w:pStyle w:val="ConsPlusNormal"/>
            </w:pPr>
            <w:r>
              <w:t>2017-2021</w:t>
            </w:r>
          </w:p>
        </w:tc>
        <w:tc>
          <w:tcPr>
            <w:tcW w:w="1871" w:type="dxa"/>
          </w:tcPr>
          <w:p w:rsidR="006F1CFD" w:rsidRDefault="006F1CFD">
            <w:pPr>
              <w:pStyle w:val="ConsPlusNormal"/>
            </w:pPr>
            <w:r>
              <w:t>Итого</w:t>
            </w:r>
          </w:p>
        </w:tc>
        <w:tc>
          <w:tcPr>
            <w:tcW w:w="1644" w:type="dxa"/>
          </w:tcPr>
          <w:p w:rsidR="006F1CFD" w:rsidRDefault="006F1CFD">
            <w:pPr>
              <w:pStyle w:val="ConsPlusNormal"/>
            </w:pPr>
            <w:r>
              <w:t>483499,00</w:t>
            </w:r>
          </w:p>
        </w:tc>
        <w:tc>
          <w:tcPr>
            <w:tcW w:w="1587" w:type="dxa"/>
          </w:tcPr>
          <w:p w:rsidR="006F1CFD" w:rsidRDefault="006F1CFD">
            <w:pPr>
              <w:pStyle w:val="ConsPlusNormal"/>
            </w:pPr>
            <w:r>
              <w:t>1567728,27</w:t>
            </w:r>
          </w:p>
        </w:tc>
        <w:tc>
          <w:tcPr>
            <w:tcW w:w="1474" w:type="dxa"/>
          </w:tcPr>
          <w:p w:rsidR="006F1CFD" w:rsidRDefault="006F1CFD">
            <w:pPr>
              <w:pStyle w:val="ConsPlusNormal"/>
            </w:pPr>
            <w:r>
              <w:t>876076,77</w:t>
            </w:r>
          </w:p>
        </w:tc>
        <w:tc>
          <w:tcPr>
            <w:tcW w:w="1417" w:type="dxa"/>
          </w:tcPr>
          <w:p w:rsidR="006F1CFD" w:rsidRDefault="006F1CFD">
            <w:pPr>
              <w:pStyle w:val="ConsPlusNormal"/>
            </w:pPr>
            <w:r>
              <w:t>391651,50</w:t>
            </w:r>
          </w:p>
        </w:tc>
        <w:tc>
          <w:tcPr>
            <w:tcW w:w="1474" w:type="dxa"/>
          </w:tcPr>
          <w:p w:rsidR="006F1CFD" w:rsidRDefault="006F1CFD">
            <w:pPr>
              <w:pStyle w:val="ConsPlusNormal"/>
            </w:pPr>
            <w:r>
              <w:t>100000,00</w:t>
            </w:r>
          </w:p>
        </w:tc>
        <w:tc>
          <w:tcPr>
            <w:tcW w:w="1417" w:type="dxa"/>
          </w:tcPr>
          <w:p w:rsidR="006F1CFD" w:rsidRDefault="006F1CFD">
            <w:pPr>
              <w:pStyle w:val="ConsPlusNormal"/>
            </w:pPr>
            <w:r>
              <w:t>100000,00</w:t>
            </w:r>
          </w:p>
        </w:tc>
        <w:tc>
          <w:tcPr>
            <w:tcW w:w="1474" w:type="dxa"/>
          </w:tcPr>
          <w:p w:rsidR="006F1CFD" w:rsidRDefault="006F1CFD">
            <w:pPr>
              <w:pStyle w:val="ConsPlusNormal"/>
            </w:pPr>
            <w:r>
              <w:t>100000,00</w:t>
            </w:r>
          </w:p>
        </w:tc>
        <w:tc>
          <w:tcPr>
            <w:tcW w:w="2778" w:type="dxa"/>
            <w:vMerge w:val="restart"/>
            <w:tcBorders>
              <w:bottom w:val="nil"/>
            </w:tcBorders>
          </w:tcPr>
          <w:p w:rsidR="006F1CFD" w:rsidRDefault="006F1CFD">
            <w:pPr>
              <w:pStyle w:val="ConsPlusNormal"/>
            </w:pPr>
          </w:p>
        </w:tc>
        <w:tc>
          <w:tcPr>
            <w:tcW w:w="3061" w:type="dxa"/>
            <w:vMerge w:val="restart"/>
            <w:tcBorders>
              <w:bottom w:val="nil"/>
            </w:tcBorders>
          </w:tcPr>
          <w:p w:rsidR="006F1CFD" w:rsidRDefault="006F1CFD">
            <w:pPr>
              <w:pStyle w:val="ConsPlusNormal"/>
            </w:pPr>
          </w:p>
        </w:tc>
      </w:tr>
      <w:tr w:rsidR="006F1CFD">
        <w:tc>
          <w:tcPr>
            <w:tcW w:w="1191" w:type="dxa"/>
            <w:vMerge/>
            <w:tcBorders>
              <w:bottom w:val="nil"/>
            </w:tcBorders>
          </w:tcPr>
          <w:p w:rsidR="006F1CFD" w:rsidRDefault="006F1CFD"/>
        </w:tc>
        <w:tc>
          <w:tcPr>
            <w:tcW w:w="3458" w:type="dxa"/>
            <w:vMerge/>
            <w:tcBorders>
              <w:bottom w:val="nil"/>
            </w:tcBorders>
          </w:tcPr>
          <w:p w:rsidR="006F1CFD" w:rsidRDefault="006F1CFD"/>
        </w:tc>
        <w:tc>
          <w:tcPr>
            <w:tcW w:w="1474" w:type="dxa"/>
            <w:vMerge/>
            <w:tcBorders>
              <w:bottom w:val="nil"/>
            </w:tcBorders>
          </w:tcPr>
          <w:p w:rsidR="006F1CFD" w:rsidRDefault="006F1CFD"/>
        </w:tc>
        <w:tc>
          <w:tcPr>
            <w:tcW w:w="1871" w:type="dxa"/>
          </w:tcPr>
          <w:p w:rsidR="006F1CFD" w:rsidRDefault="006F1CFD">
            <w:pPr>
              <w:pStyle w:val="ConsPlusNormal"/>
            </w:pPr>
            <w:r>
              <w:t>Средства бюджета Московской области</w:t>
            </w:r>
          </w:p>
        </w:tc>
        <w:tc>
          <w:tcPr>
            <w:tcW w:w="1644" w:type="dxa"/>
          </w:tcPr>
          <w:p w:rsidR="006F1CFD" w:rsidRDefault="006F1CFD">
            <w:pPr>
              <w:pStyle w:val="ConsPlusNormal"/>
            </w:pPr>
            <w:r>
              <w:t>356459,00</w:t>
            </w:r>
          </w:p>
        </w:tc>
        <w:tc>
          <w:tcPr>
            <w:tcW w:w="1587" w:type="dxa"/>
          </w:tcPr>
          <w:p w:rsidR="006F1CFD" w:rsidRDefault="006F1CFD">
            <w:pPr>
              <w:pStyle w:val="ConsPlusNormal"/>
            </w:pPr>
            <w:r>
              <w:t>1341399,00</w:t>
            </w:r>
          </w:p>
        </w:tc>
        <w:tc>
          <w:tcPr>
            <w:tcW w:w="1474" w:type="dxa"/>
          </w:tcPr>
          <w:p w:rsidR="006F1CFD" w:rsidRDefault="006F1CFD">
            <w:pPr>
              <w:pStyle w:val="ConsPlusNormal"/>
            </w:pPr>
            <w:r>
              <w:t>746643,00</w:t>
            </w:r>
          </w:p>
        </w:tc>
        <w:tc>
          <w:tcPr>
            <w:tcW w:w="1417" w:type="dxa"/>
          </w:tcPr>
          <w:p w:rsidR="006F1CFD" w:rsidRDefault="006F1CFD">
            <w:pPr>
              <w:pStyle w:val="ConsPlusNormal"/>
            </w:pPr>
            <w:r>
              <w:t>294756,00</w:t>
            </w:r>
          </w:p>
        </w:tc>
        <w:tc>
          <w:tcPr>
            <w:tcW w:w="1474" w:type="dxa"/>
          </w:tcPr>
          <w:p w:rsidR="006F1CFD" w:rsidRDefault="006F1CFD">
            <w:pPr>
              <w:pStyle w:val="ConsPlusNormal"/>
            </w:pPr>
            <w:r>
              <w:t>100000,00</w:t>
            </w:r>
          </w:p>
        </w:tc>
        <w:tc>
          <w:tcPr>
            <w:tcW w:w="1417" w:type="dxa"/>
          </w:tcPr>
          <w:p w:rsidR="006F1CFD" w:rsidRDefault="006F1CFD">
            <w:pPr>
              <w:pStyle w:val="ConsPlusNormal"/>
            </w:pPr>
            <w:r>
              <w:t>100000,00</w:t>
            </w:r>
          </w:p>
        </w:tc>
        <w:tc>
          <w:tcPr>
            <w:tcW w:w="1474" w:type="dxa"/>
          </w:tcPr>
          <w:p w:rsidR="006F1CFD" w:rsidRDefault="006F1CFD">
            <w:pPr>
              <w:pStyle w:val="ConsPlusNormal"/>
            </w:pPr>
            <w:r>
              <w:t>100000,00</w:t>
            </w:r>
          </w:p>
        </w:tc>
        <w:tc>
          <w:tcPr>
            <w:tcW w:w="2778" w:type="dxa"/>
            <w:vMerge/>
            <w:tcBorders>
              <w:bottom w:val="nil"/>
            </w:tcBorders>
          </w:tcPr>
          <w:p w:rsidR="006F1CFD" w:rsidRDefault="006F1CFD"/>
        </w:tc>
        <w:tc>
          <w:tcPr>
            <w:tcW w:w="3061" w:type="dxa"/>
            <w:vMerge/>
            <w:tcBorders>
              <w:bottom w:val="nil"/>
            </w:tcBorders>
          </w:tcPr>
          <w:p w:rsidR="006F1CFD" w:rsidRDefault="006F1CFD"/>
        </w:tc>
      </w:tr>
      <w:tr w:rsidR="006F1CFD">
        <w:tblPrEx>
          <w:tblBorders>
            <w:insideH w:val="nil"/>
          </w:tblBorders>
        </w:tblPrEx>
        <w:tc>
          <w:tcPr>
            <w:tcW w:w="1191" w:type="dxa"/>
            <w:vMerge/>
            <w:tcBorders>
              <w:bottom w:val="nil"/>
            </w:tcBorders>
          </w:tcPr>
          <w:p w:rsidR="006F1CFD" w:rsidRDefault="006F1CFD"/>
        </w:tc>
        <w:tc>
          <w:tcPr>
            <w:tcW w:w="3458" w:type="dxa"/>
            <w:vMerge/>
            <w:tcBorders>
              <w:bottom w:val="nil"/>
            </w:tcBorders>
          </w:tcPr>
          <w:p w:rsidR="006F1CFD" w:rsidRDefault="006F1CFD"/>
        </w:tc>
        <w:tc>
          <w:tcPr>
            <w:tcW w:w="1474" w:type="dxa"/>
            <w:vMerge/>
            <w:tcBorders>
              <w:bottom w:val="nil"/>
            </w:tcBorders>
          </w:tcPr>
          <w:p w:rsidR="006F1CFD" w:rsidRDefault="006F1CFD"/>
        </w:tc>
        <w:tc>
          <w:tcPr>
            <w:tcW w:w="1871" w:type="dxa"/>
            <w:tcBorders>
              <w:bottom w:val="nil"/>
            </w:tcBorders>
          </w:tcPr>
          <w:p w:rsidR="006F1CFD" w:rsidRDefault="006F1CFD">
            <w:pPr>
              <w:pStyle w:val="ConsPlusNormal"/>
            </w:pPr>
            <w:r>
              <w:t>Средства бюджетов муниципальных образований Московской области</w:t>
            </w:r>
          </w:p>
        </w:tc>
        <w:tc>
          <w:tcPr>
            <w:tcW w:w="1644" w:type="dxa"/>
            <w:tcBorders>
              <w:bottom w:val="nil"/>
            </w:tcBorders>
          </w:tcPr>
          <w:p w:rsidR="006F1CFD" w:rsidRDefault="006F1CFD">
            <w:pPr>
              <w:pStyle w:val="ConsPlusNormal"/>
            </w:pPr>
            <w:r>
              <w:t>127040,00</w:t>
            </w:r>
          </w:p>
        </w:tc>
        <w:tc>
          <w:tcPr>
            <w:tcW w:w="1587" w:type="dxa"/>
            <w:tcBorders>
              <w:bottom w:val="nil"/>
            </w:tcBorders>
          </w:tcPr>
          <w:p w:rsidR="006F1CFD" w:rsidRDefault="006F1CFD">
            <w:pPr>
              <w:pStyle w:val="ConsPlusNormal"/>
            </w:pPr>
            <w:r>
              <w:t>226329,27</w:t>
            </w:r>
          </w:p>
        </w:tc>
        <w:tc>
          <w:tcPr>
            <w:tcW w:w="1474" w:type="dxa"/>
            <w:tcBorders>
              <w:bottom w:val="nil"/>
            </w:tcBorders>
          </w:tcPr>
          <w:p w:rsidR="006F1CFD" w:rsidRDefault="006F1CFD">
            <w:pPr>
              <w:pStyle w:val="ConsPlusNormal"/>
            </w:pPr>
            <w:r>
              <w:t>129433,77</w:t>
            </w:r>
          </w:p>
        </w:tc>
        <w:tc>
          <w:tcPr>
            <w:tcW w:w="1417" w:type="dxa"/>
            <w:tcBorders>
              <w:bottom w:val="nil"/>
            </w:tcBorders>
          </w:tcPr>
          <w:p w:rsidR="006F1CFD" w:rsidRDefault="006F1CFD">
            <w:pPr>
              <w:pStyle w:val="ConsPlusNormal"/>
            </w:pPr>
            <w:r>
              <w:t>96895,50</w:t>
            </w:r>
          </w:p>
        </w:tc>
        <w:tc>
          <w:tcPr>
            <w:tcW w:w="1474" w:type="dxa"/>
            <w:tcBorders>
              <w:bottom w:val="nil"/>
            </w:tcBorders>
          </w:tcPr>
          <w:p w:rsidR="006F1CFD" w:rsidRDefault="006F1CFD">
            <w:pPr>
              <w:pStyle w:val="ConsPlusNormal"/>
            </w:pPr>
            <w:r>
              <w:t>0,00</w:t>
            </w:r>
          </w:p>
        </w:tc>
        <w:tc>
          <w:tcPr>
            <w:tcW w:w="1417" w:type="dxa"/>
            <w:tcBorders>
              <w:bottom w:val="nil"/>
            </w:tcBorders>
          </w:tcPr>
          <w:p w:rsidR="006F1CFD" w:rsidRDefault="006F1CFD">
            <w:pPr>
              <w:pStyle w:val="ConsPlusNormal"/>
            </w:pPr>
            <w:r>
              <w:t>0,00</w:t>
            </w:r>
          </w:p>
        </w:tc>
        <w:tc>
          <w:tcPr>
            <w:tcW w:w="1474" w:type="dxa"/>
            <w:tcBorders>
              <w:bottom w:val="nil"/>
            </w:tcBorders>
          </w:tcPr>
          <w:p w:rsidR="006F1CFD" w:rsidRDefault="006F1CFD">
            <w:pPr>
              <w:pStyle w:val="ConsPlusNormal"/>
            </w:pPr>
            <w:r>
              <w:t>0,00</w:t>
            </w:r>
          </w:p>
        </w:tc>
        <w:tc>
          <w:tcPr>
            <w:tcW w:w="2778" w:type="dxa"/>
            <w:vMerge/>
            <w:tcBorders>
              <w:bottom w:val="nil"/>
            </w:tcBorders>
          </w:tcPr>
          <w:p w:rsidR="006F1CFD" w:rsidRDefault="006F1CFD"/>
        </w:tc>
        <w:tc>
          <w:tcPr>
            <w:tcW w:w="3061" w:type="dxa"/>
            <w:vMerge/>
            <w:tcBorders>
              <w:bottom w:val="nil"/>
            </w:tcBorders>
          </w:tcPr>
          <w:p w:rsidR="006F1CFD" w:rsidRDefault="006F1CFD"/>
        </w:tc>
      </w:tr>
      <w:tr w:rsidR="006F1CFD">
        <w:tblPrEx>
          <w:tblBorders>
            <w:insideH w:val="nil"/>
          </w:tblBorders>
        </w:tblPrEx>
        <w:tc>
          <w:tcPr>
            <w:tcW w:w="24320" w:type="dxa"/>
            <w:gridSpan w:val="13"/>
            <w:tcBorders>
              <w:top w:val="nil"/>
            </w:tcBorders>
          </w:tcPr>
          <w:p w:rsidR="006F1CFD" w:rsidRDefault="006F1CFD">
            <w:pPr>
              <w:pStyle w:val="ConsPlusNormal"/>
              <w:jc w:val="both"/>
            </w:pPr>
            <w:r>
              <w:t xml:space="preserve">(строка 6.1.2 в ред. </w:t>
            </w:r>
            <w:hyperlink r:id="rId289" w:history="1">
              <w:r>
                <w:rPr>
                  <w:color w:val="0000FF"/>
                </w:rPr>
                <w:t>постановления</w:t>
              </w:r>
            </w:hyperlink>
            <w:r>
              <w:t xml:space="preserve"> Правительства МО от 29.08.2017 N 707/31)</w:t>
            </w:r>
          </w:p>
        </w:tc>
      </w:tr>
      <w:tr w:rsidR="006F1CFD">
        <w:tc>
          <w:tcPr>
            <w:tcW w:w="1191" w:type="dxa"/>
            <w:vMerge w:val="restart"/>
          </w:tcPr>
          <w:p w:rsidR="006F1CFD" w:rsidRDefault="006F1CFD">
            <w:pPr>
              <w:pStyle w:val="ConsPlusNormal"/>
            </w:pPr>
            <w:r>
              <w:t>6.1.2.1.</w:t>
            </w:r>
          </w:p>
        </w:tc>
        <w:tc>
          <w:tcPr>
            <w:tcW w:w="3458" w:type="dxa"/>
            <w:vMerge w:val="restart"/>
          </w:tcPr>
          <w:p w:rsidR="006F1CFD" w:rsidRDefault="006F1CFD">
            <w:pPr>
              <w:pStyle w:val="ConsPlusNormal"/>
            </w:pPr>
            <w:r>
              <w:t>Проведение капитального ремонта и технического переоснащения объектов культуры, находящихся в собственности муниципальных образований Московской области</w:t>
            </w:r>
          </w:p>
        </w:tc>
        <w:tc>
          <w:tcPr>
            <w:tcW w:w="1474" w:type="dxa"/>
            <w:vMerge w:val="restart"/>
          </w:tcPr>
          <w:p w:rsidR="006F1CFD" w:rsidRDefault="006F1CFD">
            <w:pPr>
              <w:pStyle w:val="ConsPlusNormal"/>
            </w:pPr>
            <w:r>
              <w:t>2017-2021</w:t>
            </w:r>
          </w:p>
        </w:tc>
        <w:tc>
          <w:tcPr>
            <w:tcW w:w="1871" w:type="dxa"/>
          </w:tcPr>
          <w:p w:rsidR="006F1CFD" w:rsidRDefault="006F1CFD">
            <w:pPr>
              <w:pStyle w:val="ConsPlusNormal"/>
            </w:pPr>
            <w:r>
              <w:t>Итого</w:t>
            </w:r>
          </w:p>
        </w:tc>
        <w:tc>
          <w:tcPr>
            <w:tcW w:w="1644" w:type="dxa"/>
          </w:tcPr>
          <w:p w:rsidR="006F1CFD" w:rsidRDefault="006F1CFD">
            <w:pPr>
              <w:pStyle w:val="ConsPlusNormal"/>
            </w:pPr>
            <w:r>
              <w:t>483499,00</w:t>
            </w:r>
          </w:p>
        </w:tc>
        <w:tc>
          <w:tcPr>
            <w:tcW w:w="1587" w:type="dxa"/>
          </w:tcPr>
          <w:p w:rsidR="006F1CFD" w:rsidRDefault="006F1CFD">
            <w:pPr>
              <w:pStyle w:val="ConsPlusNormal"/>
            </w:pPr>
            <w:r>
              <w:t>1279910,27</w:t>
            </w:r>
          </w:p>
        </w:tc>
        <w:tc>
          <w:tcPr>
            <w:tcW w:w="1474" w:type="dxa"/>
          </w:tcPr>
          <w:p w:rsidR="006F1CFD" w:rsidRDefault="006F1CFD">
            <w:pPr>
              <w:pStyle w:val="ConsPlusNormal"/>
            </w:pPr>
            <w:r>
              <w:t>588258,77</w:t>
            </w:r>
          </w:p>
        </w:tc>
        <w:tc>
          <w:tcPr>
            <w:tcW w:w="1417" w:type="dxa"/>
          </w:tcPr>
          <w:p w:rsidR="006F1CFD" w:rsidRDefault="006F1CFD">
            <w:pPr>
              <w:pStyle w:val="ConsPlusNormal"/>
            </w:pPr>
            <w:r>
              <w:t>391651,50</w:t>
            </w:r>
          </w:p>
        </w:tc>
        <w:tc>
          <w:tcPr>
            <w:tcW w:w="1474" w:type="dxa"/>
          </w:tcPr>
          <w:p w:rsidR="006F1CFD" w:rsidRDefault="006F1CFD">
            <w:pPr>
              <w:pStyle w:val="ConsPlusNormal"/>
            </w:pPr>
            <w:r>
              <w:t>100000,00</w:t>
            </w:r>
          </w:p>
        </w:tc>
        <w:tc>
          <w:tcPr>
            <w:tcW w:w="1417" w:type="dxa"/>
          </w:tcPr>
          <w:p w:rsidR="006F1CFD" w:rsidRDefault="006F1CFD">
            <w:pPr>
              <w:pStyle w:val="ConsPlusNormal"/>
            </w:pPr>
            <w:r>
              <w:t>100000,00</w:t>
            </w:r>
          </w:p>
        </w:tc>
        <w:tc>
          <w:tcPr>
            <w:tcW w:w="1474" w:type="dxa"/>
          </w:tcPr>
          <w:p w:rsidR="006F1CFD" w:rsidRDefault="006F1CFD">
            <w:pPr>
              <w:pStyle w:val="ConsPlusNormal"/>
            </w:pPr>
            <w:r>
              <w:t>100000,00</w:t>
            </w:r>
          </w:p>
        </w:tc>
        <w:tc>
          <w:tcPr>
            <w:tcW w:w="2778" w:type="dxa"/>
            <w:vMerge w:val="restart"/>
          </w:tcPr>
          <w:p w:rsidR="006F1CFD" w:rsidRDefault="006F1CFD">
            <w:pPr>
              <w:pStyle w:val="ConsPlusNormal"/>
            </w:pPr>
            <w:r>
              <w:t>Министерство культуры Московской области, муниципальные образования Московской области</w:t>
            </w:r>
          </w:p>
        </w:tc>
        <w:tc>
          <w:tcPr>
            <w:tcW w:w="3061" w:type="dxa"/>
            <w:vMerge w:val="restart"/>
          </w:tcPr>
          <w:p w:rsidR="006F1CFD" w:rsidRDefault="006F1CFD">
            <w:pPr>
              <w:pStyle w:val="ConsPlusNormal"/>
            </w:pPr>
            <w:r>
              <w:t>Модернизация материально-технической базы объектов сферы культуры в количестве:</w:t>
            </w:r>
          </w:p>
          <w:p w:rsidR="006F1CFD" w:rsidRDefault="006F1CFD">
            <w:pPr>
              <w:pStyle w:val="ConsPlusNormal"/>
            </w:pPr>
            <w:r>
              <w:t>2017 год - 14</w:t>
            </w:r>
          </w:p>
          <w:p w:rsidR="006F1CFD" w:rsidRDefault="006F1CFD">
            <w:pPr>
              <w:pStyle w:val="ConsPlusNormal"/>
            </w:pPr>
            <w:r>
              <w:t>2018 год - 4</w:t>
            </w:r>
          </w:p>
        </w:tc>
      </w:tr>
      <w:tr w:rsidR="006F1CFD">
        <w:tc>
          <w:tcPr>
            <w:tcW w:w="1191" w:type="dxa"/>
            <w:vMerge/>
          </w:tcPr>
          <w:p w:rsidR="006F1CFD" w:rsidRDefault="006F1CFD"/>
        </w:tc>
        <w:tc>
          <w:tcPr>
            <w:tcW w:w="3458" w:type="dxa"/>
            <w:vMerge/>
          </w:tcPr>
          <w:p w:rsidR="006F1CFD" w:rsidRDefault="006F1CFD"/>
        </w:tc>
        <w:tc>
          <w:tcPr>
            <w:tcW w:w="1474" w:type="dxa"/>
            <w:vMerge/>
          </w:tcPr>
          <w:p w:rsidR="006F1CFD" w:rsidRDefault="006F1CFD"/>
        </w:tc>
        <w:tc>
          <w:tcPr>
            <w:tcW w:w="1871" w:type="dxa"/>
          </w:tcPr>
          <w:p w:rsidR="006F1CFD" w:rsidRDefault="006F1CFD">
            <w:pPr>
              <w:pStyle w:val="ConsPlusNormal"/>
            </w:pPr>
            <w:r>
              <w:t>Средства бюджета Московской области</w:t>
            </w:r>
          </w:p>
        </w:tc>
        <w:tc>
          <w:tcPr>
            <w:tcW w:w="1644" w:type="dxa"/>
          </w:tcPr>
          <w:p w:rsidR="006F1CFD" w:rsidRDefault="006F1CFD">
            <w:pPr>
              <w:pStyle w:val="ConsPlusNormal"/>
            </w:pPr>
            <w:r>
              <w:t>356459,00</w:t>
            </w:r>
          </w:p>
        </w:tc>
        <w:tc>
          <w:tcPr>
            <w:tcW w:w="1587" w:type="dxa"/>
          </w:tcPr>
          <w:p w:rsidR="006F1CFD" w:rsidRDefault="006F1CFD">
            <w:pPr>
              <w:pStyle w:val="ConsPlusNormal"/>
            </w:pPr>
            <w:r>
              <w:t>1054581,00</w:t>
            </w:r>
          </w:p>
        </w:tc>
        <w:tc>
          <w:tcPr>
            <w:tcW w:w="1474" w:type="dxa"/>
          </w:tcPr>
          <w:p w:rsidR="006F1CFD" w:rsidRDefault="006F1CFD">
            <w:pPr>
              <w:pStyle w:val="ConsPlusNormal"/>
            </w:pPr>
            <w:r>
              <w:t>459825,00</w:t>
            </w:r>
          </w:p>
        </w:tc>
        <w:tc>
          <w:tcPr>
            <w:tcW w:w="1417" w:type="dxa"/>
          </w:tcPr>
          <w:p w:rsidR="006F1CFD" w:rsidRDefault="006F1CFD">
            <w:pPr>
              <w:pStyle w:val="ConsPlusNormal"/>
            </w:pPr>
            <w:r>
              <w:t>294756,00</w:t>
            </w:r>
          </w:p>
        </w:tc>
        <w:tc>
          <w:tcPr>
            <w:tcW w:w="1474" w:type="dxa"/>
          </w:tcPr>
          <w:p w:rsidR="006F1CFD" w:rsidRDefault="006F1CFD">
            <w:pPr>
              <w:pStyle w:val="ConsPlusNormal"/>
            </w:pPr>
            <w:r>
              <w:t>100000,00</w:t>
            </w:r>
          </w:p>
        </w:tc>
        <w:tc>
          <w:tcPr>
            <w:tcW w:w="1417" w:type="dxa"/>
          </w:tcPr>
          <w:p w:rsidR="006F1CFD" w:rsidRDefault="006F1CFD">
            <w:pPr>
              <w:pStyle w:val="ConsPlusNormal"/>
            </w:pPr>
            <w:r>
              <w:t>100000,00</w:t>
            </w:r>
          </w:p>
        </w:tc>
        <w:tc>
          <w:tcPr>
            <w:tcW w:w="1474" w:type="dxa"/>
          </w:tcPr>
          <w:p w:rsidR="006F1CFD" w:rsidRDefault="006F1CFD">
            <w:pPr>
              <w:pStyle w:val="ConsPlusNormal"/>
            </w:pPr>
            <w:r>
              <w:t>100000,00</w:t>
            </w:r>
          </w:p>
        </w:tc>
        <w:tc>
          <w:tcPr>
            <w:tcW w:w="2778" w:type="dxa"/>
            <w:vMerge/>
          </w:tcPr>
          <w:p w:rsidR="006F1CFD" w:rsidRDefault="006F1CFD"/>
        </w:tc>
        <w:tc>
          <w:tcPr>
            <w:tcW w:w="3061" w:type="dxa"/>
            <w:vMerge/>
          </w:tcPr>
          <w:p w:rsidR="006F1CFD" w:rsidRDefault="006F1CFD"/>
        </w:tc>
      </w:tr>
      <w:tr w:rsidR="006F1CFD">
        <w:tc>
          <w:tcPr>
            <w:tcW w:w="1191" w:type="dxa"/>
            <w:vMerge/>
          </w:tcPr>
          <w:p w:rsidR="006F1CFD" w:rsidRDefault="006F1CFD"/>
        </w:tc>
        <w:tc>
          <w:tcPr>
            <w:tcW w:w="3458" w:type="dxa"/>
            <w:vMerge/>
          </w:tcPr>
          <w:p w:rsidR="006F1CFD" w:rsidRDefault="006F1CFD"/>
        </w:tc>
        <w:tc>
          <w:tcPr>
            <w:tcW w:w="1474" w:type="dxa"/>
            <w:vMerge/>
          </w:tcPr>
          <w:p w:rsidR="006F1CFD" w:rsidRDefault="006F1CFD"/>
        </w:tc>
        <w:tc>
          <w:tcPr>
            <w:tcW w:w="1871" w:type="dxa"/>
          </w:tcPr>
          <w:p w:rsidR="006F1CFD" w:rsidRDefault="006F1CFD">
            <w:pPr>
              <w:pStyle w:val="ConsPlusNormal"/>
            </w:pPr>
            <w:r>
              <w:t>Средства бюджетов муниципальных образований Московской области</w:t>
            </w:r>
          </w:p>
        </w:tc>
        <w:tc>
          <w:tcPr>
            <w:tcW w:w="1644" w:type="dxa"/>
          </w:tcPr>
          <w:p w:rsidR="006F1CFD" w:rsidRDefault="006F1CFD">
            <w:pPr>
              <w:pStyle w:val="ConsPlusNormal"/>
            </w:pPr>
            <w:r>
              <w:t>127040,00</w:t>
            </w:r>
          </w:p>
        </w:tc>
        <w:tc>
          <w:tcPr>
            <w:tcW w:w="1587" w:type="dxa"/>
          </w:tcPr>
          <w:p w:rsidR="006F1CFD" w:rsidRDefault="006F1CFD">
            <w:pPr>
              <w:pStyle w:val="ConsPlusNormal"/>
            </w:pPr>
            <w:r>
              <w:t>225329,27</w:t>
            </w:r>
          </w:p>
        </w:tc>
        <w:tc>
          <w:tcPr>
            <w:tcW w:w="1474" w:type="dxa"/>
          </w:tcPr>
          <w:p w:rsidR="006F1CFD" w:rsidRDefault="006F1CFD">
            <w:pPr>
              <w:pStyle w:val="ConsPlusNormal"/>
            </w:pPr>
            <w:r>
              <w:t>128433,77</w:t>
            </w:r>
          </w:p>
        </w:tc>
        <w:tc>
          <w:tcPr>
            <w:tcW w:w="1417" w:type="dxa"/>
          </w:tcPr>
          <w:p w:rsidR="006F1CFD" w:rsidRDefault="006F1CFD">
            <w:pPr>
              <w:pStyle w:val="ConsPlusNormal"/>
            </w:pPr>
            <w:r>
              <w:t>96895,50</w:t>
            </w:r>
          </w:p>
        </w:tc>
        <w:tc>
          <w:tcPr>
            <w:tcW w:w="1474" w:type="dxa"/>
          </w:tcPr>
          <w:p w:rsidR="006F1CFD" w:rsidRDefault="006F1CFD">
            <w:pPr>
              <w:pStyle w:val="ConsPlusNormal"/>
            </w:pPr>
            <w:r>
              <w:t>0,00</w:t>
            </w:r>
          </w:p>
        </w:tc>
        <w:tc>
          <w:tcPr>
            <w:tcW w:w="1417" w:type="dxa"/>
          </w:tcPr>
          <w:p w:rsidR="006F1CFD" w:rsidRDefault="006F1CFD">
            <w:pPr>
              <w:pStyle w:val="ConsPlusNormal"/>
            </w:pPr>
            <w:r>
              <w:t>0,00</w:t>
            </w:r>
          </w:p>
        </w:tc>
        <w:tc>
          <w:tcPr>
            <w:tcW w:w="1474" w:type="dxa"/>
          </w:tcPr>
          <w:p w:rsidR="006F1CFD" w:rsidRDefault="006F1CFD">
            <w:pPr>
              <w:pStyle w:val="ConsPlusNormal"/>
            </w:pPr>
            <w:r>
              <w:t>0,00</w:t>
            </w:r>
          </w:p>
        </w:tc>
        <w:tc>
          <w:tcPr>
            <w:tcW w:w="2778" w:type="dxa"/>
            <w:vMerge/>
          </w:tcPr>
          <w:p w:rsidR="006F1CFD" w:rsidRDefault="006F1CFD"/>
        </w:tc>
        <w:tc>
          <w:tcPr>
            <w:tcW w:w="3061" w:type="dxa"/>
            <w:vMerge/>
          </w:tcPr>
          <w:p w:rsidR="006F1CFD" w:rsidRDefault="006F1CFD"/>
        </w:tc>
      </w:tr>
      <w:tr w:rsidR="006F1CFD">
        <w:tc>
          <w:tcPr>
            <w:tcW w:w="1191" w:type="dxa"/>
            <w:vMerge w:val="restart"/>
          </w:tcPr>
          <w:p w:rsidR="006F1CFD" w:rsidRDefault="006F1CFD">
            <w:pPr>
              <w:pStyle w:val="ConsPlusNormal"/>
            </w:pPr>
            <w:r>
              <w:t>6.1.2.2.</w:t>
            </w:r>
          </w:p>
        </w:tc>
        <w:tc>
          <w:tcPr>
            <w:tcW w:w="3458" w:type="dxa"/>
            <w:vMerge w:val="restart"/>
          </w:tcPr>
          <w:p w:rsidR="006F1CFD" w:rsidRDefault="006F1CFD">
            <w:pPr>
              <w:pStyle w:val="ConsPlusNormal"/>
            </w:pPr>
            <w:r>
              <w:t>Музеефикация объектов, находящихся в собственности муниципальных образований Московской области</w:t>
            </w:r>
          </w:p>
        </w:tc>
        <w:tc>
          <w:tcPr>
            <w:tcW w:w="1474" w:type="dxa"/>
            <w:vMerge w:val="restart"/>
          </w:tcPr>
          <w:p w:rsidR="006F1CFD" w:rsidRDefault="006F1CFD">
            <w:pPr>
              <w:pStyle w:val="ConsPlusNormal"/>
            </w:pPr>
            <w:r>
              <w:t>2017</w:t>
            </w:r>
          </w:p>
        </w:tc>
        <w:tc>
          <w:tcPr>
            <w:tcW w:w="1871" w:type="dxa"/>
          </w:tcPr>
          <w:p w:rsidR="006F1CFD" w:rsidRDefault="006F1CFD">
            <w:pPr>
              <w:pStyle w:val="ConsPlusNormal"/>
            </w:pPr>
            <w:r>
              <w:t>Итого</w:t>
            </w:r>
          </w:p>
        </w:tc>
        <w:tc>
          <w:tcPr>
            <w:tcW w:w="1644" w:type="dxa"/>
          </w:tcPr>
          <w:p w:rsidR="006F1CFD" w:rsidRDefault="006F1CFD">
            <w:pPr>
              <w:pStyle w:val="ConsPlusNormal"/>
            </w:pPr>
            <w:r>
              <w:t>0,00</w:t>
            </w:r>
          </w:p>
        </w:tc>
        <w:tc>
          <w:tcPr>
            <w:tcW w:w="1587" w:type="dxa"/>
          </w:tcPr>
          <w:p w:rsidR="006F1CFD" w:rsidRDefault="006F1CFD">
            <w:pPr>
              <w:pStyle w:val="ConsPlusNormal"/>
            </w:pPr>
            <w:r>
              <w:t>10000,00</w:t>
            </w:r>
          </w:p>
        </w:tc>
        <w:tc>
          <w:tcPr>
            <w:tcW w:w="1474" w:type="dxa"/>
          </w:tcPr>
          <w:p w:rsidR="006F1CFD" w:rsidRDefault="006F1CFD">
            <w:pPr>
              <w:pStyle w:val="ConsPlusNormal"/>
            </w:pPr>
            <w:r>
              <w:t>10000,00</w:t>
            </w:r>
          </w:p>
        </w:tc>
        <w:tc>
          <w:tcPr>
            <w:tcW w:w="1417" w:type="dxa"/>
          </w:tcPr>
          <w:p w:rsidR="006F1CFD" w:rsidRDefault="006F1CFD">
            <w:pPr>
              <w:pStyle w:val="ConsPlusNormal"/>
            </w:pPr>
            <w:r>
              <w:t>0,00</w:t>
            </w:r>
          </w:p>
        </w:tc>
        <w:tc>
          <w:tcPr>
            <w:tcW w:w="1474" w:type="dxa"/>
          </w:tcPr>
          <w:p w:rsidR="006F1CFD" w:rsidRDefault="006F1CFD">
            <w:pPr>
              <w:pStyle w:val="ConsPlusNormal"/>
            </w:pPr>
            <w:r>
              <w:t>0,00</w:t>
            </w:r>
          </w:p>
        </w:tc>
        <w:tc>
          <w:tcPr>
            <w:tcW w:w="1417" w:type="dxa"/>
          </w:tcPr>
          <w:p w:rsidR="006F1CFD" w:rsidRDefault="006F1CFD">
            <w:pPr>
              <w:pStyle w:val="ConsPlusNormal"/>
            </w:pPr>
            <w:r>
              <w:t>0,00</w:t>
            </w:r>
          </w:p>
        </w:tc>
        <w:tc>
          <w:tcPr>
            <w:tcW w:w="1474" w:type="dxa"/>
          </w:tcPr>
          <w:p w:rsidR="006F1CFD" w:rsidRDefault="006F1CFD">
            <w:pPr>
              <w:pStyle w:val="ConsPlusNormal"/>
            </w:pPr>
            <w:r>
              <w:t>0,00</w:t>
            </w:r>
          </w:p>
        </w:tc>
        <w:tc>
          <w:tcPr>
            <w:tcW w:w="2778" w:type="dxa"/>
            <w:vMerge w:val="restart"/>
          </w:tcPr>
          <w:p w:rsidR="006F1CFD" w:rsidRDefault="006F1CFD">
            <w:pPr>
              <w:pStyle w:val="ConsPlusNormal"/>
            </w:pPr>
            <w:r>
              <w:t>Министерство культуры Московской области, Павлово-Посадский муниципальный район</w:t>
            </w:r>
          </w:p>
        </w:tc>
        <w:tc>
          <w:tcPr>
            <w:tcW w:w="3061" w:type="dxa"/>
            <w:vMerge w:val="restart"/>
          </w:tcPr>
          <w:p w:rsidR="006F1CFD" w:rsidRDefault="006F1CFD">
            <w:pPr>
              <w:pStyle w:val="ConsPlusNormal"/>
            </w:pPr>
            <w:r>
              <w:t>Предоставление субсидий бюджету муниципального образования Московской области на мероприятия по музеефикации объекта, находящегося в собственности муниципального образования Московской области</w:t>
            </w:r>
          </w:p>
        </w:tc>
      </w:tr>
      <w:tr w:rsidR="006F1CFD">
        <w:tc>
          <w:tcPr>
            <w:tcW w:w="1191" w:type="dxa"/>
            <w:vMerge/>
          </w:tcPr>
          <w:p w:rsidR="006F1CFD" w:rsidRDefault="006F1CFD"/>
        </w:tc>
        <w:tc>
          <w:tcPr>
            <w:tcW w:w="3458" w:type="dxa"/>
            <w:vMerge/>
          </w:tcPr>
          <w:p w:rsidR="006F1CFD" w:rsidRDefault="006F1CFD"/>
        </w:tc>
        <w:tc>
          <w:tcPr>
            <w:tcW w:w="1474" w:type="dxa"/>
            <w:vMerge/>
          </w:tcPr>
          <w:p w:rsidR="006F1CFD" w:rsidRDefault="006F1CFD"/>
        </w:tc>
        <w:tc>
          <w:tcPr>
            <w:tcW w:w="1871" w:type="dxa"/>
          </w:tcPr>
          <w:p w:rsidR="006F1CFD" w:rsidRDefault="006F1CFD">
            <w:pPr>
              <w:pStyle w:val="ConsPlusNormal"/>
            </w:pPr>
            <w:r>
              <w:t>Средства бюджета Московской области</w:t>
            </w:r>
          </w:p>
        </w:tc>
        <w:tc>
          <w:tcPr>
            <w:tcW w:w="1644" w:type="dxa"/>
          </w:tcPr>
          <w:p w:rsidR="006F1CFD" w:rsidRDefault="006F1CFD">
            <w:pPr>
              <w:pStyle w:val="ConsPlusNormal"/>
            </w:pPr>
            <w:r>
              <w:t>0,00</w:t>
            </w:r>
          </w:p>
        </w:tc>
        <w:tc>
          <w:tcPr>
            <w:tcW w:w="1587" w:type="dxa"/>
          </w:tcPr>
          <w:p w:rsidR="006F1CFD" w:rsidRDefault="006F1CFD">
            <w:pPr>
              <w:pStyle w:val="ConsPlusNormal"/>
            </w:pPr>
            <w:r>
              <w:t>9000,00</w:t>
            </w:r>
          </w:p>
        </w:tc>
        <w:tc>
          <w:tcPr>
            <w:tcW w:w="1474" w:type="dxa"/>
          </w:tcPr>
          <w:p w:rsidR="006F1CFD" w:rsidRDefault="006F1CFD">
            <w:pPr>
              <w:pStyle w:val="ConsPlusNormal"/>
            </w:pPr>
            <w:r>
              <w:t>9000,00</w:t>
            </w:r>
          </w:p>
        </w:tc>
        <w:tc>
          <w:tcPr>
            <w:tcW w:w="1417" w:type="dxa"/>
          </w:tcPr>
          <w:p w:rsidR="006F1CFD" w:rsidRDefault="006F1CFD">
            <w:pPr>
              <w:pStyle w:val="ConsPlusNormal"/>
            </w:pPr>
            <w:r>
              <w:t>0,00</w:t>
            </w:r>
          </w:p>
        </w:tc>
        <w:tc>
          <w:tcPr>
            <w:tcW w:w="1474" w:type="dxa"/>
          </w:tcPr>
          <w:p w:rsidR="006F1CFD" w:rsidRDefault="006F1CFD">
            <w:pPr>
              <w:pStyle w:val="ConsPlusNormal"/>
            </w:pPr>
            <w:r>
              <w:t>0,00</w:t>
            </w:r>
          </w:p>
        </w:tc>
        <w:tc>
          <w:tcPr>
            <w:tcW w:w="1417" w:type="dxa"/>
          </w:tcPr>
          <w:p w:rsidR="006F1CFD" w:rsidRDefault="006F1CFD">
            <w:pPr>
              <w:pStyle w:val="ConsPlusNormal"/>
            </w:pPr>
            <w:r>
              <w:t>0,00</w:t>
            </w:r>
          </w:p>
        </w:tc>
        <w:tc>
          <w:tcPr>
            <w:tcW w:w="1474" w:type="dxa"/>
          </w:tcPr>
          <w:p w:rsidR="006F1CFD" w:rsidRDefault="006F1CFD">
            <w:pPr>
              <w:pStyle w:val="ConsPlusNormal"/>
            </w:pPr>
            <w:r>
              <w:t>0,00</w:t>
            </w:r>
          </w:p>
        </w:tc>
        <w:tc>
          <w:tcPr>
            <w:tcW w:w="2778" w:type="dxa"/>
            <w:vMerge/>
          </w:tcPr>
          <w:p w:rsidR="006F1CFD" w:rsidRDefault="006F1CFD"/>
        </w:tc>
        <w:tc>
          <w:tcPr>
            <w:tcW w:w="3061" w:type="dxa"/>
            <w:vMerge/>
          </w:tcPr>
          <w:p w:rsidR="006F1CFD" w:rsidRDefault="006F1CFD"/>
        </w:tc>
      </w:tr>
      <w:tr w:rsidR="006F1CFD">
        <w:tc>
          <w:tcPr>
            <w:tcW w:w="1191" w:type="dxa"/>
            <w:vMerge/>
          </w:tcPr>
          <w:p w:rsidR="006F1CFD" w:rsidRDefault="006F1CFD"/>
        </w:tc>
        <w:tc>
          <w:tcPr>
            <w:tcW w:w="3458" w:type="dxa"/>
            <w:vMerge/>
          </w:tcPr>
          <w:p w:rsidR="006F1CFD" w:rsidRDefault="006F1CFD"/>
        </w:tc>
        <w:tc>
          <w:tcPr>
            <w:tcW w:w="1474" w:type="dxa"/>
            <w:vMerge/>
          </w:tcPr>
          <w:p w:rsidR="006F1CFD" w:rsidRDefault="006F1CFD"/>
        </w:tc>
        <w:tc>
          <w:tcPr>
            <w:tcW w:w="1871" w:type="dxa"/>
          </w:tcPr>
          <w:p w:rsidR="006F1CFD" w:rsidRDefault="006F1CFD">
            <w:pPr>
              <w:pStyle w:val="ConsPlusNormal"/>
            </w:pPr>
            <w:r>
              <w:t>Средства бюджетов муниципальных образований Московской области</w:t>
            </w:r>
          </w:p>
        </w:tc>
        <w:tc>
          <w:tcPr>
            <w:tcW w:w="1644" w:type="dxa"/>
          </w:tcPr>
          <w:p w:rsidR="006F1CFD" w:rsidRDefault="006F1CFD">
            <w:pPr>
              <w:pStyle w:val="ConsPlusNormal"/>
            </w:pPr>
            <w:r>
              <w:t>0,00</w:t>
            </w:r>
          </w:p>
        </w:tc>
        <w:tc>
          <w:tcPr>
            <w:tcW w:w="1587" w:type="dxa"/>
          </w:tcPr>
          <w:p w:rsidR="006F1CFD" w:rsidRDefault="006F1CFD">
            <w:pPr>
              <w:pStyle w:val="ConsPlusNormal"/>
            </w:pPr>
            <w:r>
              <w:t>1000,00</w:t>
            </w:r>
          </w:p>
        </w:tc>
        <w:tc>
          <w:tcPr>
            <w:tcW w:w="1474" w:type="dxa"/>
          </w:tcPr>
          <w:p w:rsidR="006F1CFD" w:rsidRDefault="006F1CFD">
            <w:pPr>
              <w:pStyle w:val="ConsPlusNormal"/>
            </w:pPr>
            <w:r>
              <w:t>1000,00</w:t>
            </w:r>
          </w:p>
        </w:tc>
        <w:tc>
          <w:tcPr>
            <w:tcW w:w="1417" w:type="dxa"/>
          </w:tcPr>
          <w:p w:rsidR="006F1CFD" w:rsidRDefault="006F1CFD">
            <w:pPr>
              <w:pStyle w:val="ConsPlusNormal"/>
            </w:pPr>
            <w:r>
              <w:t>0,00</w:t>
            </w:r>
          </w:p>
        </w:tc>
        <w:tc>
          <w:tcPr>
            <w:tcW w:w="1474" w:type="dxa"/>
          </w:tcPr>
          <w:p w:rsidR="006F1CFD" w:rsidRDefault="006F1CFD">
            <w:pPr>
              <w:pStyle w:val="ConsPlusNormal"/>
            </w:pPr>
            <w:r>
              <w:t>0,00</w:t>
            </w:r>
          </w:p>
        </w:tc>
        <w:tc>
          <w:tcPr>
            <w:tcW w:w="1417" w:type="dxa"/>
          </w:tcPr>
          <w:p w:rsidR="006F1CFD" w:rsidRDefault="006F1CFD">
            <w:pPr>
              <w:pStyle w:val="ConsPlusNormal"/>
            </w:pPr>
            <w:r>
              <w:t>0,00</w:t>
            </w:r>
          </w:p>
        </w:tc>
        <w:tc>
          <w:tcPr>
            <w:tcW w:w="1474" w:type="dxa"/>
          </w:tcPr>
          <w:p w:rsidR="006F1CFD" w:rsidRDefault="006F1CFD">
            <w:pPr>
              <w:pStyle w:val="ConsPlusNormal"/>
            </w:pPr>
            <w:r>
              <w:t>0,00</w:t>
            </w:r>
          </w:p>
        </w:tc>
        <w:tc>
          <w:tcPr>
            <w:tcW w:w="2778" w:type="dxa"/>
            <w:vMerge/>
          </w:tcPr>
          <w:p w:rsidR="006F1CFD" w:rsidRDefault="006F1CFD"/>
        </w:tc>
        <w:tc>
          <w:tcPr>
            <w:tcW w:w="3061" w:type="dxa"/>
            <w:vMerge/>
          </w:tcPr>
          <w:p w:rsidR="006F1CFD" w:rsidRDefault="006F1CFD"/>
        </w:tc>
      </w:tr>
      <w:tr w:rsidR="006F1CFD">
        <w:tc>
          <w:tcPr>
            <w:tcW w:w="1191" w:type="dxa"/>
            <w:vMerge w:val="restart"/>
            <w:tcBorders>
              <w:bottom w:val="nil"/>
            </w:tcBorders>
          </w:tcPr>
          <w:p w:rsidR="006F1CFD" w:rsidRDefault="006F1CFD">
            <w:pPr>
              <w:pStyle w:val="ConsPlusNormal"/>
            </w:pPr>
            <w:r>
              <w:t>6.1.2.3.</w:t>
            </w:r>
          </w:p>
        </w:tc>
        <w:tc>
          <w:tcPr>
            <w:tcW w:w="3458" w:type="dxa"/>
            <w:vMerge w:val="restart"/>
            <w:tcBorders>
              <w:bottom w:val="nil"/>
            </w:tcBorders>
          </w:tcPr>
          <w:p w:rsidR="006F1CFD" w:rsidRDefault="006F1CFD">
            <w:pPr>
              <w:pStyle w:val="ConsPlusNormal"/>
            </w:pPr>
            <w:r>
              <w:t>Иные межбюджетные трансферты на проведение капитального ремонта и технического переоснащения муниципального бюджетного учреждения "Дворец культуры "Коломна"</w:t>
            </w:r>
          </w:p>
        </w:tc>
        <w:tc>
          <w:tcPr>
            <w:tcW w:w="1474" w:type="dxa"/>
            <w:vMerge w:val="restart"/>
            <w:tcBorders>
              <w:bottom w:val="nil"/>
            </w:tcBorders>
          </w:tcPr>
          <w:p w:rsidR="006F1CFD" w:rsidRDefault="006F1CFD">
            <w:pPr>
              <w:pStyle w:val="ConsPlusNormal"/>
            </w:pPr>
            <w:r>
              <w:t>2017</w:t>
            </w:r>
          </w:p>
        </w:tc>
        <w:tc>
          <w:tcPr>
            <w:tcW w:w="1871" w:type="dxa"/>
          </w:tcPr>
          <w:p w:rsidR="006F1CFD" w:rsidRDefault="006F1CFD">
            <w:pPr>
              <w:pStyle w:val="ConsPlusNormal"/>
            </w:pPr>
            <w:r>
              <w:t>Итого</w:t>
            </w:r>
          </w:p>
        </w:tc>
        <w:tc>
          <w:tcPr>
            <w:tcW w:w="1644" w:type="dxa"/>
          </w:tcPr>
          <w:p w:rsidR="006F1CFD" w:rsidRDefault="006F1CFD">
            <w:pPr>
              <w:pStyle w:val="ConsPlusNormal"/>
            </w:pPr>
            <w:r>
              <w:t>0,00</w:t>
            </w:r>
          </w:p>
        </w:tc>
        <w:tc>
          <w:tcPr>
            <w:tcW w:w="1587" w:type="dxa"/>
          </w:tcPr>
          <w:p w:rsidR="006F1CFD" w:rsidRDefault="006F1CFD">
            <w:pPr>
              <w:pStyle w:val="ConsPlusNormal"/>
            </w:pPr>
            <w:r>
              <w:t>277818,00</w:t>
            </w:r>
          </w:p>
        </w:tc>
        <w:tc>
          <w:tcPr>
            <w:tcW w:w="1474" w:type="dxa"/>
          </w:tcPr>
          <w:p w:rsidR="006F1CFD" w:rsidRDefault="006F1CFD">
            <w:pPr>
              <w:pStyle w:val="ConsPlusNormal"/>
            </w:pPr>
            <w:r>
              <w:t>277818,00</w:t>
            </w:r>
          </w:p>
        </w:tc>
        <w:tc>
          <w:tcPr>
            <w:tcW w:w="1417" w:type="dxa"/>
          </w:tcPr>
          <w:p w:rsidR="006F1CFD" w:rsidRDefault="006F1CFD">
            <w:pPr>
              <w:pStyle w:val="ConsPlusNormal"/>
            </w:pPr>
            <w:r>
              <w:t>0,00</w:t>
            </w:r>
          </w:p>
        </w:tc>
        <w:tc>
          <w:tcPr>
            <w:tcW w:w="1474" w:type="dxa"/>
          </w:tcPr>
          <w:p w:rsidR="006F1CFD" w:rsidRDefault="006F1CFD">
            <w:pPr>
              <w:pStyle w:val="ConsPlusNormal"/>
            </w:pPr>
            <w:r>
              <w:t>0,00</w:t>
            </w:r>
          </w:p>
        </w:tc>
        <w:tc>
          <w:tcPr>
            <w:tcW w:w="1417" w:type="dxa"/>
          </w:tcPr>
          <w:p w:rsidR="006F1CFD" w:rsidRDefault="006F1CFD">
            <w:pPr>
              <w:pStyle w:val="ConsPlusNormal"/>
            </w:pPr>
            <w:r>
              <w:t>0,00</w:t>
            </w:r>
          </w:p>
        </w:tc>
        <w:tc>
          <w:tcPr>
            <w:tcW w:w="1474" w:type="dxa"/>
          </w:tcPr>
          <w:p w:rsidR="006F1CFD" w:rsidRDefault="006F1CFD">
            <w:pPr>
              <w:pStyle w:val="ConsPlusNormal"/>
            </w:pPr>
            <w:r>
              <w:t>0,00</w:t>
            </w:r>
          </w:p>
        </w:tc>
        <w:tc>
          <w:tcPr>
            <w:tcW w:w="2778" w:type="dxa"/>
            <w:vMerge w:val="restart"/>
            <w:tcBorders>
              <w:bottom w:val="nil"/>
            </w:tcBorders>
          </w:tcPr>
          <w:p w:rsidR="006F1CFD" w:rsidRDefault="006F1CFD">
            <w:pPr>
              <w:pStyle w:val="ConsPlusNormal"/>
            </w:pPr>
            <w:r>
              <w:t>Министерство культуры Московской области, городской округ Коломна</w:t>
            </w:r>
          </w:p>
        </w:tc>
        <w:tc>
          <w:tcPr>
            <w:tcW w:w="3061" w:type="dxa"/>
            <w:vMerge w:val="restart"/>
            <w:tcBorders>
              <w:bottom w:val="nil"/>
            </w:tcBorders>
          </w:tcPr>
          <w:p w:rsidR="006F1CFD" w:rsidRDefault="006F1CFD">
            <w:pPr>
              <w:pStyle w:val="ConsPlusNormal"/>
            </w:pPr>
          </w:p>
        </w:tc>
      </w:tr>
      <w:tr w:rsidR="006F1CFD">
        <w:tblPrEx>
          <w:tblBorders>
            <w:insideH w:val="nil"/>
          </w:tblBorders>
        </w:tblPrEx>
        <w:tc>
          <w:tcPr>
            <w:tcW w:w="1191" w:type="dxa"/>
            <w:vMerge/>
            <w:tcBorders>
              <w:bottom w:val="nil"/>
            </w:tcBorders>
          </w:tcPr>
          <w:p w:rsidR="006F1CFD" w:rsidRDefault="006F1CFD"/>
        </w:tc>
        <w:tc>
          <w:tcPr>
            <w:tcW w:w="3458" w:type="dxa"/>
            <w:vMerge/>
            <w:tcBorders>
              <w:bottom w:val="nil"/>
            </w:tcBorders>
          </w:tcPr>
          <w:p w:rsidR="006F1CFD" w:rsidRDefault="006F1CFD"/>
        </w:tc>
        <w:tc>
          <w:tcPr>
            <w:tcW w:w="1474" w:type="dxa"/>
            <w:vMerge/>
            <w:tcBorders>
              <w:bottom w:val="nil"/>
            </w:tcBorders>
          </w:tcPr>
          <w:p w:rsidR="006F1CFD" w:rsidRDefault="006F1CFD"/>
        </w:tc>
        <w:tc>
          <w:tcPr>
            <w:tcW w:w="1871" w:type="dxa"/>
            <w:tcBorders>
              <w:bottom w:val="nil"/>
            </w:tcBorders>
          </w:tcPr>
          <w:p w:rsidR="006F1CFD" w:rsidRDefault="006F1CFD">
            <w:pPr>
              <w:pStyle w:val="ConsPlusNormal"/>
            </w:pPr>
            <w:r>
              <w:t>Средства бюджета Московской области</w:t>
            </w:r>
          </w:p>
        </w:tc>
        <w:tc>
          <w:tcPr>
            <w:tcW w:w="1644" w:type="dxa"/>
            <w:tcBorders>
              <w:bottom w:val="nil"/>
            </w:tcBorders>
          </w:tcPr>
          <w:p w:rsidR="006F1CFD" w:rsidRDefault="006F1CFD">
            <w:pPr>
              <w:pStyle w:val="ConsPlusNormal"/>
            </w:pPr>
            <w:r>
              <w:t>0,00</w:t>
            </w:r>
          </w:p>
        </w:tc>
        <w:tc>
          <w:tcPr>
            <w:tcW w:w="1587" w:type="dxa"/>
            <w:tcBorders>
              <w:bottom w:val="nil"/>
            </w:tcBorders>
          </w:tcPr>
          <w:p w:rsidR="006F1CFD" w:rsidRDefault="006F1CFD">
            <w:pPr>
              <w:pStyle w:val="ConsPlusNormal"/>
            </w:pPr>
            <w:r>
              <w:t>277818,00</w:t>
            </w:r>
          </w:p>
        </w:tc>
        <w:tc>
          <w:tcPr>
            <w:tcW w:w="1474" w:type="dxa"/>
            <w:tcBorders>
              <w:bottom w:val="nil"/>
            </w:tcBorders>
          </w:tcPr>
          <w:p w:rsidR="006F1CFD" w:rsidRDefault="006F1CFD">
            <w:pPr>
              <w:pStyle w:val="ConsPlusNormal"/>
            </w:pPr>
            <w:r>
              <w:t>277818,00</w:t>
            </w:r>
          </w:p>
        </w:tc>
        <w:tc>
          <w:tcPr>
            <w:tcW w:w="1417" w:type="dxa"/>
            <w:tcBorders>
              <w:bottom w:val="nil"/>
            </w:tcBorders>
          </w:tcPr>
          <w:p w:rsidR="006F1CFD" w:rsidRDefault="006F1CFD">
            <w:pPr>
              <w:pStyle w:val="ConsPlusNormal"/>
            </w:pPr>
            <w:r>
              <w:t>0,00</w:t>
            </w:r>
          </w:p>
        </w:tc>
        <w:tc>
          <w:tcPr>
            <w:tcW w:w="1474" w:type="dxa"/>
            <w:tcBorders>
              <w:bottom w:val="nil"/>
            </w:tcBorders>
          </w:tcPr>
          <w:p w:rsidR="006F1CFD" w:rsidRDefault="006F1CFD">
            <w:pPr>
              <w:pStyle w:val="ConsPlusNormal"/>
            </w:pPr>
            <w:r>
              <w:t>0,00</w:t>
            </w:r>
          </w:p>
        </w:tc>
        <w:tc>
          <w:tcPr>
            <w:tcW w:w="1417" w:type="dxa"/>
            <w:tcBorders>
              <w:bottom w:val="nil"/>
            </w:tcBorders>
          </w:tcPr>
          <w:p w:rsidR="006F1CFD" w:rsidRDefault="006F1CFD">
            <w:pPr>
              <w:pStyle w:val="ConsPlusNormal"/>
            </w:pPr>
            <w:r>
              <w:t>0,00</w:t>
            </w:r>
          </w:p>
        </w:tc>
        <w:tc>
          <w:tcPr>
            <w:tcW w:w="1474" w:type="dxa"/>
            <w:tcBorders>
              <w:bottom w:val="nil"/>
            </w:tcBorders>
          </w:tcPr>
          <w:p w:rsidR="006F1CFD" w:rsidRDefault="006F1CFD">
            <w:pPr>
              <w:pStyle w:val="ConsPlusNormal"/>
            </w:pPr>
            <w:r>
              <w:t>0,00</w:t>
            </w:r>
          </w:p>
        </w:tc>
        <w:tc>
          <w:tcPr>
            <w:tcW w:w="2778" w:type="dxa"/>
            <w:vMerge/>
            <w:tcBorders>
              <w:bottom w:val="nil"/>
            </w:tcBorders>
          </w:tcPr>
          <w:p w:rsidR="006F1CFD" w:rsidRDefault="006F1CFD"/>
        </w:tc>
        <w:tc>
          <w:tcPr>
            <w:tcW w:w="3061" w:type="dxa"/>
            <w:vMerge/>
            <w:tcBorders>
              <w:bottom w:val="nil"/>
            </w:tcBorders>
          </w:tcPr>
          <w:p w:rsidR="006F1CFD" w:rsidRDefault="006F1CFD"/>
        </w:tc>
      </w:tr>
      <w:tr w:rsidR="006F1CFD">
        <w:tblPrEx>
          <w:tblBorders>
            <w:insideH w:val="nil"/>
          </w:tblBorders>
        </w:tblPrEx>
        <w:tc>
          <w:tcPr>
            <w:tcW w:w="24320" w:type="dxa"/>
            <w:gridSpan w:val="13"/>
            <w:tcBorders>
              <w:top w:val="nil"/>
            </w:tcBorders>
          </w:tcPr>
          <w:p w:rsidR="006F1CFD" w:rsidRDefault="006F1CFD">
            <w:pPr>
              <w:pStyle w:val="ConsPlusNormal"/>
              <w:jc w:val="both"/>
            </w:pPr>
            <w:r>
              <w:t xml:space="preserve">(строка 6.1.2.3 введена </w:t>
            </w:r>
            <w:hyperlink r:id="rId290" w:history="1">
              <w:r>
                <w:rPr>
                  <w:color w:val="0000FF"/>
                </w:rPr>
                <w:t>постановлением</w:t>
              </w:r>
            </w:hyperlink>
            <w:r>
              <w:t xml:space="preserve"> Правительства МО от 29.08.2017 N 707/31)</w:t>
            </w:r>
          </w:p>
        </w:tc>
      </w:tr>
      <w:tr w:rsidR="006F1CFD">
        <w:tc>
          <w:tcPr>
            <w:tcW w:w="1191" w:type="dxa"/>
            <w:vMerge w:val="restart"/>
          </w:tcPr>
          <w:p w:rsidR="006F1CFD" w:rsidRDefault="006F1CFD">
            <w:pPr>
              <w:pStyle w:val="ConsPlusNormal"/>
              <w:outlineLvl w:val="4"/>
            </w:pPr>
            <w:r>
              <w:t>6.1.3.</w:t>
            </w:r>
          </w:p>
        </w:tc>
        <w:tc>
          <w:tcPr>
            <w:tcW w:w="3458" w:type="dxa"/>
            <w:vMerge w:val="restart"/>
          </w:tcPr>
          <w:p w:rsidR="006F1CFD" w:rsidRDefault="006F1CFD">
            <w:pPr>
              <w:pStyle w:val="ConsPlusNormal"/>
            </w:pPr>
            <w:r>
              <w:t xml:space="preserve">Основное мероприятие 3. Модернизация материально-технической базы государственных учреждений культуры Московской области путем проведения </w:t>
            </w:r>
            <w:r>
              <w:lastRenderedPageBreak/>
              <w:t>капитального ремонта и технического переоснащения</w:t>
            </w:r>
          </w:p>
        </w:tc>
        <w:tc>
          <w:tcPr>
            <w:tcW w:w="1474" w:type="dxa"/>
            <w:vMerge w:val="restart"/>
          </w:tcPr>
          <w:p w:rsidR="006F1CFD" w:rsidRDefault="006F1CFD">
            <w:pPr>
              <w:pStyle w:val="ConsPlusNormal"/>
            </w:pPr>
            <w:r>
              <w:lastRenderedPageBreak/>
              <w:t>2017</w:t>
            </w:r>
          </w:p>
        </w:tc>
        <w:tc>
          <w:tcPr>
            <w:tcW w:w="1871" w:type="dxa"/>
          </w:tcPr>
          <w:p w:rsidR="006F1CFD" w:rsidRDefault="006F1CFD">
            <w:pPr>
              <w:pStyle w:val="ConsPlusNormal"/>
            </w:pPr>
            <w:r>
              <w:t>Итого</w:t>
            </w:r>
          </w:p>
        </w:tc>
        <w:tc>
          <w:tcPr>
            <w:tcW w:w="1644" w:type="dxa"/>
          </w:tcPr>
          <w:p w:rsidR="006F1CFD" w:rsidRDefault="006F1CFD">
            <w:pPr>
              <w:pStyle w:val="ConsPlusNormal"/>
            </w:pPr>
            <w:r>
              <w:t>0,00</w:t>
            </w:r>
          </w:p>
        </w:tc>
        <w:tc>
          <w:tcPr>
            <w:tcW w:w="1587" w:type="dxa"/>
          </w:tcPr>
          <w:p w:rsidR="006F1CFD" w:rsidRDefault="006F1CFD">
            <w:pPr>
              <w:pStyle w:val="ConsPlusNormal"/>
            </w:pPr>
            <w:r>
              <w:t>2290335,00</w:t>
            </w:r>
          </w:p>
        </w:tc>
        <w:tc>
          <w:tcPr>
            <w:tcW w:w="1474" w:type="dxa"/>
          </w:tcPr>
          <w:p w:rsidR="006F1CFD" w:rsidRDefault="006F1CFD">
            <w:pPr>
              <w:pStyle w:val="ConsPlusNormal"/>
            </w:pPr>
            <w:r>
              <w:t>635335,00</w:t>
            </w:r>
          </w:p>
        </w:tc>
        <w:tc>
          <w:tcPr>
            <w:tcW w:w="1417" w:type="dxa"/>
          </w:tcPr>
          <w:p w:rsidR="006F1CFD" w:rsidRDefault="006F1CFD">
            <w:pPr>
              <w:pStyle w:val="ConsPlusNormal"/>
            </w:pPr>
            <w:r>
              <w:t>865000,00</w:t>
            </w:r>
          </w:p>
        </w:tc>
        <w:tc>
          <w:tcPr>
            <w:tcW w:w="1474" w:type="dxa"/>
          </w:tcPr>
          <w:p w:rsidR="006F1CFD" w:rsidRDefault="006F1CFD">
            <w:pPr>
              <w:pStyle w:val="ConsPlusNormal"/>
            </w:pPr>
            <w:r>
              <w:t>790000,00</w:t>
            </w:r>
          </w:p>
        </w:tc>
        <w:tc>
          <w:tcPr>
            <w:tcW w:w="1417" w:type="dxa"/>
          </w:tcPr>
          <w:p w:rsidR="006F1CFD" w:rsidRDefault="006F1CFD">
            <w:pPr>
              <w:pStyle w:val="ConsPlusNormal"/>
            </w:pPr>
            <w:r>
              <w:t>0,00</w:t>
            </w:r>
          </w:p>
        </w:tc>
        <w:tc>
          <w:tcPr>
            <w:tcW w:w="1474" w:type="dxa"/>
          </w:tcPr>
          <w:p w:rsidR="006F1CFD" w:rsidRDefault="006F1CFD">
            <w:pPr>
              <w:pStyle w:val="ConsPlusNormal"/>
            </w:pPr>
            <w:r>
              <w:t>0,00</w:t>
            </w:r>
          </w:p>
        </w:tc>
        <w:tc>
          <w:tcPr>
            <w:tcW w:w="2778" w:type="dxa"/>
            <w:vMerge w:val="restart"/>
          </w:tcPr>
          <w:p w:rsidR="006F1CFD" w:rsidRDefault="006F1CFD">
            <w:pPr>
              <w:pStyle w:val="ConsPlusNormal"/>
            </w:pPr>
          </w:p>
        </w:tc>
        <w:tc>
          <w:tcPr>
            <w:tcW w:w="3061" w:type="dxa"/>
            <w:vMerge w:val="restart"/>
          </w:tcPr>
          <w:p w:rsidR="006F1CFD" w:rsidRDefault="006F1CFD">
            <w:pPr>
              <w:pStyle w:val="ConsPlusNormal"/>
            </w:pPr>
          </w:p>
        </w:tc>
      </w:tr>
      <w:tr w:rsidR="006F1CFD">
        <w:tc>
          <w:tcPr>
            <w:tcW w:w="1191" w:type="dxa"/>
            <w:vMerge/>
          </w:tcPr>
          <w:p w:rsidR="006F1CFD" w:rsidRDefault="006F1CFD"/>
        </w:tc>
        <w:tc>
          <w:tcPr>
            <w:tcW w:w="3458" w:type="dxa"/>
            <w:vMerge/>
          </w:tcPr>
          <w:p w:rsidR="006F1CFD" w:rsidRDefault="006F1CFD"/>
        </w:tc>
        <w:tc>
          <w:tcPr>
            <w:tcW w:w="1474" w:type="dxa"/>
            <w:vMerge/>
          </w:tcPr>
          <w:p w:rsidR="006F1CFD" w:rsidRDefault="006F1CFD"/>
        </w:tc>
        <w:tc>
          <w:tcPr>
            <w:tcW w:w="1871" w:type="dxa"/>
          </w:tcPr>
          <w:p w:rsidR="006F1CFD" w:rsidRDefault="006F1CFD">
            <w:pPr>
              <w:pStyle w:val="ConsPlusNormal"/>
            </w:pPr>
            <w:r>
              <w:t xml:space="preserve">Средства бюджета Московской </w:t>
            </w:r>
            <w:r>
              <w:lastRenderedPageBreak/>
              <w:t>области</w:t>
            </w:r>
          </w:p>
        </w:tc>
        <w:tc>
          <w:tcPr>
            <w:tcW w:w="1644" w:type="dxa"/>
          </w:tcPr>
          <w:p w:rsidR="006F1CFD" w:rsidRDefault="006F1CFD">
            <w:pPr>
              <w:pStyle w:val="ConsPlusNormal"/>
            </w:pPr>
            <w:r>
              <w:lastRenderedPageBreak/>
              <w:t>0,00</w:t>
            </w:r>
          </w:p>
        </w:tc>
        <w:tc>
          <w:tcPr>
            <w:tcW w:w="1587" w:type="dxa"/>
          </w:tcPr>
          <w:p w:rsidR="006F1CFD" w:rsidRDefault="006F1CFD">
            <w:pPr>
              <w:pStyle w:val="ConsPlusNormal"/>
            </w:pPr>
            <w:r>
              <w:t>2290335,00</w:t>
            </w:r>
          </w:p>
        </w:tc>
        <w:tc>
          <w:tcPr>
            <w:tcW w:w="1474" w:type="dxa"/>
          </w:tcPr>
          <w:p w:rsidR="006F1CFD" w:rsidRDefault="006F1CFD">
            <w:pPr>
              <w:pStyle w:val="ConsPlusNormal"/>
            </w:pPr>
            <w:r>
              <w:t>635335,00</w:t>
            </w:r>
          </w:p>
        </w:tc>
        <w:tc>
          <w:tcPr>
            <w:tcW w:w="1417" w:type="dxa"/>
          </w:tcPr>
          <w:p w:rsidR="006F1CFD" w:rsidRDefault="006F1CFD">
            <w:pPr>
              <w:pStyle w:val="ConsPlusNormal"/>
            </w:pPr>
            <w:r>
              <w:t>865000,00</w:t>
            </w:r>
          </w:p>
        </w:tc>
        <w:tc>
          <w:tcPr>
            <w:tcW w:w="1474" w:type="dxa"/>
          </w:tcPr>
          <w:p w:rsidR="006F1CFD" w:rsidRDefault="006F1CFD">
            <w:pPr>
              <w:pStyle w:val="ConsPlusNormal"/>
            </w:pPr>
            <w:r>
              <w:t>790000,00</w:t>
            </w:r>
          </w:p>
        </w:tc>
        <w:tc>
          <w:tcPr>
            <w:tcW w:w="1417" w:type="dxa"/>
          </w:tcPr>
          <w:p w:rsidR="006F1CFD" w:rsidRDefault="006F1CFD">
            <w:pPr>
              <w:pStyle w:val="ConsPlusNormal"/>
            </w:pPr>
            <w:r>
              <w:t>0,00</w:t>
            </w:r>
          </w:p>
        </w:tc>
        <w:tc>
          <w:tcPr>
            <w:tcW w:w="1474" w:type="dxa"/>
          </w:tcPr>
          <w:p w:rsidR="006F1CFD" w:rsidRDefault="006F1CFD">
            <w:pPr>
              <w:pStyle w:val="ConsPlusNormal"/>
            </w:pPr>
            <w:r>
              <w:t>0,00</w:t>
            </w:r>
          </w:p>
        </w:tc>
        <w:tc>
          <w:tcPr>
            <w:tcW w:w="2778" w:type="dxa"/>
            <w:vMerge/>
          </w:tcPr>
          <w:p w:rsidR="006F1CFD" w:rsidRDefault="006F1CFD"/>
        </w:tc>
        <w:tc>
          <w:tcPr>
            <w:tcW w:w="3061" w:type="dxa"/>
            <w:vMerge/>
          </w:tcPr>
          <w:p w:rsidR="006F1CFD" w:rsidRDefault="006F1CFD"/>
        </w:tc>
      </w:tr>
      <w:tr w:rsidR="006F1CFD">
        <w:tc>
          <w:tcPr>
            <w:tcW w:w="1191" w:type="dxa"/>
            <w:vMerge w:val="restart"/>
          </w:tcPr>
          <w:p w:rsidR="006F1CFD" w:rsidRDefault="006F1CFD">
            <w:pPr>
              <w:pStyle w:val="ConsPlusNormal"/>
            </w:pPr>
            <w:r>
              <w:lastRenderedPageBreak/>
              <w:t>6.1.3.1.</w:t>
            </w:r>
          </w:p>
        </w:tc>
        <w:tc>
          <w:tcPr>
            <w:tcW w:w="3458" w:type="dxa"/>
            <w:vMerge w:val="restart"/>
          </w:tcPr>
          <w:p w:rsidR="006F1CFD" w:rsidRDefault="006F1CFD">
            <w:pPr>
              <w:pStyle w:val="ConsPlusNormal"/>
            </w:pPr>
            <w:r>
              <w:t>Субсидии на иные цели на проведение капитального ремонта государственных учреждений культуры Московской области</w:t>
            </w:r>
          </w:p>
        </w:tc>
        <w:tc>
          <w:tcPr>
            <w:tcW w:w="1474" w:type="dxa"/>
            <w:vMerge w:val="restart"/>
          </w:tcPr>
          <w:p w:rsidR="006F1CFD" w:rsidRDefault="006F1CFD">
            <w:pPr>
              <w:pStyle w:val="ConsPlusNormal"/>
            </w:pPr>
            <w:r>
              <w:t>2017</w:t>
            </w:r>
          </w:p>
        </w:tc>
        <w:tc>
          <w:tcPr>
            <w:tcW w:w="1871" w:type="dxa"/>
          </w:tcPr>
          <w:p w:rsidR="006F1CFD" w:rsidRDefault="006F1CFD">
            <w:pPr>
              <w:pStyle w:val="ConsPlusNormal"/>
            </w:pPr>
            <w:r>
              <w:t>Итого</w:t>
            </w:r>
          </w:p>
        </w:tc>
        <w:tc>
          <w:tcPr>
            <w:tcW w:w="1644" w:type="dxa"/>
          </w:tcPr>
          <w:p w:rsidR="006F1CFD" w:rsidRDefault="006F1CFD">
            <w:pPr>
              <w:pStyle w:val="ConsPlusNormal"/>
            </w:pPr>
            <w:r>
              <w:t>0,00</w:t>
            </w:r>
          </w:p>
        </w:tc>
        <w:tc>
          <w:tcPr>
            <w:tcW w:w="1587" w:type="dxa"/>
          </w:tcPr>
          <w:p w:rsidR="006F1CFD" w:rsidRDefault="006F1CFD">
            <w:pPr>
              <w:pStyle w:val="ConsPlusNormal"/>
            </w:pPr>
            <w:r>
              <w:t>89500,00</w:t>
            </w:r>
          </w:p>
        </w:tc>
        <w:tc>
          <w:tcPr>
            <w:tcW w:w="1474" w:type="dxa"/>
          </w:tcPr>
          <w:p w:rsidR="006F1CFD" w:rsidRDefault="006F1CFD">
            <w:pPr>
              <w:pStyle w:val="ConsPlusNormal"/>
            </w:pPr>
            <w:r>
              <w:t>4500,00</w:t>
            </w:r>
          </w:p>
        </w:tc>
        <w:tc>
          <w:tcPr>
            <w:tcW w:w="1417" w:type="dxa"/>
          </w:tcPr>
          <w:p w:rsidR="006F1CFD" w:rsidRDefault="006F1CFD">
            <w:pPr>
              <w:pStyle w:val="ConsPlusNormal"/>
            </w:pPr>
            <w:r>
              <w:t>45000,00</w:t>
            </w:r>
          </w:p>
        </w:tc>
        <w:tc>
          <w:tcPr>
            <w:tcW w:w="1474" w:type="dxa"/>
          </w:tcPr>
          <w:p w:rsidR="006F1CFD" w:rsidRDefault="006F1CFD">
            <w:pPr>
              <w:pStyle w:val="ConsPlusNormal"/>
            </w:pPr>
            <w:r>
              <w:t>40000,00</w:t>
            </w:r>
          </w:p>
        </w:tc>
        <w:tc>
          <w:tcPr>
            <w:tcW w:w="1417" w:type="dxa"/>
          </w:tcPr>
          <w:p w:rsidR="006F1CFD" w:rsidRDefault="006F1CFD">
            <w:pPr>
              <w:pStyle w:val="ConsPlusNormal"/>
            </w:pPr>
            <w:r>
              <w:t>0,00</w:t>
            </w:r>
          </w:p>
        </w:tc>
        <w:tc>
          <w:tcPr>
            <w:tcW w:w="1474" w:type="dxa"/>
          </w:tcPr>
          <w:p w:rsidR="006F1CFD" w:rsidRDefault="006F1CFD">
            <w:pPr>
              <w:pStyle w:val="ConsPlusNormal"/>
            </w:pPr>
            <w:r>
              <w:t>0,00</w:t>
            </w:r>
          </w:p>
        </w:tc>
        <w:tc>
          <w:tcPr>
            <w:tcW w:w="2778" w:type="dxa"/>
            <w:vMerge w:val="restart"/>
          </w:tcPr>
          <w:p w:rsidR="006F1CFD" w:rsidRDefault="006F1CFD">
            <w:pPr>
              <w:pStyle w:val="ConsPlusNormal"/>
            </w:pPr>
            <w:r>
              <w:t>Министерство культуры Московской области, подведомственные государственные учреждения сферы культуры Московской области</w:t>
            </w:r>
          </w:p>
        </w:tc>
        <w:tc>
          <w:tcPr>
            <w:tcW w:w="3061" w:type="dxa"/>
            <w:vMerge w:val="restart"/>
          </w:tcPr>
          <w:p w:rsidR="006F1CFD" w:rsidRDefault="006F1CFD">
            <w:pPr>
              <w:pStyle w:val="ConsPlusNormal"/>
            </w:pPr>
          </w:p>
        </w:tc>
      </w:tr>
      <w:tr w:rsidR="006F1CFD">
        <w:tc>
          <w:tcPr>
            <w:tcW w:w="1191" w:type="dxa"/>
            <w:vMerge/>
          </w:tcPr>
          <w:p w:rsidR="006F1CFD" w:rsidRDefault="006F1CFD"/>
        </w:tc>
        <w:tc>
          <w:tcPr>
            <w:tcW w:w="3458" w:type="dxa"/>
            <w:vMerge/>
          </w:tcPr>
          <w:p w:rsidR="006F1CFD" w:rsidRDefault="006F1CFD"/>
        </w:tc>
        <w:tc>
          <w:tcPr>
            <w:tcW w:w="1474" w:type="dxa"/>
            <w:vMerge/>
          </w:tcPr>
          <w:p w:rsidR="006F1CFD" w:rsidRDefault="006F1CFD"/>
        </w:tc>
        <w:tc>
          <w:tcPr>
            <w:tcW w:w="1871" w:type="dxa"/>
          </w:tcPr>
          <w:p w:rsidR="006F1CFD" w:rsidRDefault="006F1CFD">
            <w:pPr>
              <w:pStyle w:val="ConsPlusNormal"/>
            </w:pPr>
            <w:r>
              <w:t>Средства бюджета Московской области</w:t>
            </w:r>
          </w:p>
        </w:tc>
        <w:tc>
          <w:tcPr>
            <w:tcW w:w="1644" w:type="dxa"/>
          </w:tcPr>
          <w:p w:rsidR="006F1CFD" w:rsidRDefault="006F1CFD">
            <w:pPr>
              <w:pStyle w:val="ConsPlusNormal"/>
            </w:pPr>
            <w:r>
              <w:t>0,00</w:t>
            </w:r>
          </w:p>
        </w:tc>
        <w:tc>
          <w:tcPr>
            <w:tcW w:w="1587" w:type="dxa"/>
          </w:tcPr>
          <w:p w:rsidR="006F1CFD" w:rsidRDefault="006F1CFD">
            <w:pPr>
              <w:pStyle w:val="ConsPlusNormal"/>
            </w:pPr>
            <w:r>
              <w:t>89500,00</w:t>
            </w:r>
          </w:p>
        </w:tc>
        <w:tc>
          <w:tcPr>
            <w:tcW w:w="1474" w:type="dxa"/>
          </w:tcPr>
          <w:p w:rsidR="006F1CFD" w:rsidRDefault="006F1CFD">
            <w:pPr>
              <w:pStyle w:val="ConsPlusNormal"/>
            </w:pPr>
            <w:r>
              <w:t>4500,00</w:t>
            </w:r>
          </w:p>
        </w:tc>
        <w:tc>
          <w:tcPr>
            <w:tcW w:w="1417" w:type="dxa"/>
          </w:tcPr>
          <w:p w:rsidR="006F1CFD" w:rsidRDefault="006F1CFD">
            <w:pPr>
              <w:pStyle w:val="ConsPlusNormal"/>
            </w:pPr>
            <w:r>
              <w:t>45000,00</w:t>
            </w:r>
          </w:p>
        </w:tc>
        <w:tc>
          <w:tcPr>
            <w:tcW w:w="1474" w:type="dxa"/>
          </w:tcPr>
          <w:p w:rsidR="006F1CFD" w:rsidRDefault="006F1CFD">
            <w:pPr>
              <w:pStyle w:val="ConsPlusNormal"/>
            </w:pPr>
            <w:r>
              <w:t>40000,00</w:t>
            </w:r>
          </w:p>
        </w:tc>
        <w:tc>
          <w:tcPr>
            <w:tcW w:w="1417" w:type="dxa"/>
          </w:tcPr>
          <w:p w:rsidR="006F1CFD" w:rsidRDefault="006F1CFD">
            <w:pPr>
              <w:pStyle w:val="ConsPlusNormal"/>
            </w:pPr>
            <w:r>
              <w:t>0,00</w:t>
            </w:r>
          </w:p>
        </w:tc>
        <w:tc>
          <w:tcPr>
            <w:tcW w:w="1474" w:type="dxa"/>
          </w:tcPr>
          <w:p w:rsidR="006F1CFD" w:rsidRDefault="006F1CFD">
            <w:pPr>
              <w:pStyle w:val="ConsPlusNormal"/>
            </w:pPr>
            <w:r>
              <w:t>0,00</w:t>
            </w:r>
          </w:p>
        </w:tc>
        <w:tc>
          <w:tcPr>
            <w:tcW w:w="2778" w:type="dxa"/>
            <w:vMerge/>
          </w:tcPr>
          <w:p w:rsidR="006F1CFD" w:rsidRDefault="006F1CFD"/>
        </w:tc>
        <w:tc>
          <w:tcPr>
            <w:tcW w:w="3061" w:type="dxa"/>
            <w:vMerge/>
          </w:tcPr>
          <w:p w:rsidR="006F1CFD" w:rsidRDefault="006F1CFD"/>
        </w:tc>
      </w:tr>
      <w:tr w:rsidR="006F1CFD">
        <w:tc>
          <w:tcPr>
            <w:tcW w:w="1191" w:type="dxa"/>
            <w:vMerge w:val="restart"/>
          </w:tcPr>
          <w:p w:rsidR="006F1CFD" w:rsidRDefault="006F1CFD">
            <w:pPr>
              <w:pStyle w:val="ConsPlusNormal"/>
            </w:pPr>
            <w:r>
              <w:t>6.1.3.1.1.</w:t>
            </w:r>
          </w:p>
        </w:tc>
        <w:tc>
          <w:tcPr>
            <w:tcW w:w="3458" w:type="dxa"/>
            <w:vMerge w:val="restart"/>
          </w:tcPr>
          <w:p w:rsidR="006F1CFD" w:rsidRDefault="006F1CFD">
            <w:pPr>
              <w:pStyle w:val="ConsPlusNormal"/>
            </w:pPr>
            <w:r>
              <w:t>Проведение капитального ремонта здания "Государственное автономное учреждение культуры Московской области "Московская областная государственная научная библиотека им. Н.К. Крупской"</w:t>
            </w:r>
          </w:p>
        </w:tc>
        <w:tc>
          <w:tcPr>
            <w:tcW w:w="1474" w:type="dxa"/>
            <w:vMerge w:val="restart"/>
          </w:tcPr>
          <w:p w:rsidR="006F1CFD" w:rsidRDefault="006F1CFD">
            <w:pPr>
              <w:pStyle w:val="ConsPlusNormal"/>
            </w:pPr>
            <w:r>
              <w:t>2017</w:t>
            </w:r>
          </w:p>
        </w:tc>
        <w:tc>
          <w:tcPr>
            <w:tcW w:w="1871" w:type="dxa"/>
          </w:tcPr>
          <w:p w:rsidR="006F1CFD" w:rsidRDefault="006F1CFD">
            <w:pPr>
              <w:pStyle w:val="ConsPlusNormal"/>
            </w:pPr>
            <w:r>
              <w:t>Итого</w:t>
            </w:r>
          </w:p>
        </w:tc>
        <w:tc>
          <w:tcPr>
            <w:tcW w:w="1644" w:type="dxa"/>
          </w:tcPr>
          <w:p w:rsidR="006F1CFD" w:rsidRDefault="006F1CFD">
            <w:pPr>
              <w:pStyle w:val="ConsPlusNormal"/>
            </w:pPr>
            <w:r>
              <w:t>0,00</w:t>
            </w:r>
          </w:p>
        </w:tc>
        <w:tc>
          <w:tcPr>
            <w:tcW w:w="1587" w:type="dxa"/>
          </w:tcPr>
          <w:p w:rsidR="006F1CFD" w:rsidRDefault="006F1CFD">
            <w:pPr>
              <w:pStyle w:val="ConsPlusNormal"/>
            </w:pPr>
            <w:r>
              <w:t>89500,00</w:t>
            </w:r>
          </w:p>
        </w:tc>
        <w:tc>
          <w:tcPr>
            <w:tcW w:w="1474" w:type="dxa"/>
          </w:tcPr>
          <w:p w:rsidR="006F1CFD" w:rsidRDefault="006F1CFD">
            <w:pPr>
              <w:pStyle w:val="ConsPlusNormal"/>
            </w:pPr>
            <w:r>
              <w:t>4500,00</w:t>
            </w:r>
          </w:p>
        </w:tc>
        <w:tc>
          <w:tcPr>
            <w:tcW w:w="1417" w:type="dxa"/>
          </w:tcPr>
          <w:p w:rsidR="006F1CFD" w:rsidRDefault="006F1CFD">
            <w:pPr>
              <w:pStyle w:val="ConsPlusNormal"/>
            </w:pPr>
            <w:r>
              <w:t>45000,00</w:t>
            </w:r>
          </w:p>
        </w:tc>
        <w:tc>
          <w:tcPr>
            <w:tcW w:w="1474" w:type="dxa"/>
          </w:tcPr>
          <w:p w:rsidR="006F1CFD" w:rsidRDefault="006F1CFD">
            <w:pPr>
              <w:pStyle w:val="ConsPlusNormal"/>
            </w:pPr>
            <w:r>
              <w:t>40000,00</w:t>
            </w:r>
          </w:p>
        </w:tc>
        <w:tc>
          <w:tcPr>
            <w:tcW w:w="1417" w:type="dxa"/>
          </w:tcPr>
          <w:p w:rsidR="006F1CFD" w:rsidRDefault="006F1CFD">
            <w:pPr>
              <w:pStyle w:val="ConsPlusNormal"/>
            </w:pPr>
            <w:r>
              <w:t>0,00</w:t>
            </w:r>
          </w:p>
        </w:tc>
        <w:tc>
          <w:tcPr>
            <w:tcW w:w="1474" w:type="dxa"/>
          </w:tcPr>
          <w:p w:rsidR="006F1CFD" w:rsidRDefault="006F1CFD">
            <w:pPr>
              <w:pStyle w:val="ConsPlusNormal"/>
            </w:pPr>
            <w:r>
              <w:t>0,00</w:t>
            </w:r>
          </w:p>
        </w:tc>
        <w:tc>
          <w:tcPr>
            <w:tcW w:w="2778" w:type="dxa"/>
            <w:vMerge w:val="restart"/>
          </w:tcPr>
          <w:p w:rsidR="006F1CFD" w:rsidRDefault="006F1CFD">
            <w:pPr>
              <w:pStyle w:val="ConsPlusNormal"/>
            </w:pPr>
            <w:r>
              <w:t>Министерство культуры Московской области, Государственное автономное учреждение культуры Московской области "Московская областная государственная научная библиотека им. Н.К. Крупской"</w:t>
            </w:r>
          </w:p>
        </w:tc>
        <w:tc>
          <w:tcPr>
            <w:tcW w:w="3061" w:type="dxa"/>
            <w:vMerge w:val="restart"/>
          </w:tcPr>
          <w:p w:rsidR="006F1CFD" w:rsidRDefault="006F1CFD">
            <w:pPr>
              <w:pStyle w:val="ConsPlusNormal"/>
            </w:pPr>
            <w:r>
              <w:t>Ремонт здания "Государственное автономное учреждение культуры Московской области "Московская областная государственная научная библиотека им. Н.К. Крупской"</w:t>
            </w:r>
          </w:p>
        </w:tc>
      </w:tr>
      <w:tr w:rsidR="006F1CFD">
        <w:tc>
          <w:tcPr>
            <w:tcW w:w="1191" w:type="dxa"/>
            <w:vMerge/>
          </w:tcPr>
          <w:p w:rsidR="006F1CFD" w:rsidRDefault="006F1CFD"/>
        </w:tc>
        <w:tc>
          <w:tcPr>
            <w:tcW w:w="3458" w:type="dxa"/>
            <w:vMerge/>
          </w:tcPr>
          <w:p w:rsidR="006F1CFD" w:rsidRDefault="006F1CFD"/>
        </w:tc>
        <w:tc>
          <w:tcPr>
            <w:tcW w:w="1474" w:type="dxa"/>
            <w:vMerge/>
          </w:tcPr>
          <w:p w:rsidR="006F1CFD" w:rsidRDefault="006F1CFD"/>
        </w:tc>
        <w:tc>
          <w:tcPr>
            <w:tcW w:w="1871" w:type="dxa"/>
          </w:tcPr>
          <w:p w:rsidR="006F1CFD" w:rsidRDefault="006F1CFD">
            <w:pPr>
              <w:pStyle w:val="ConsPlusNormal"/>
            </w:pPr>
            <w:r>
              <w:t>Средства бюджета Московской области</w:t>
            </w:r>
          </w:p>
        </w:tc>
        <w:tc>
          <w:tcPr>
            <w:tcW w:w="1644" w:type="dxa"/>
          </w:tcPr>
          <w:p w:rsidR="006F1CFD" w:rsidRDefault="006F1CFD">
            <w:pPr>
              <w:pStyle w:val="ConsPlusNormal"/>
            </w:pPr>
            <w:r>
              <w:t>0,00</w:t>
            </w:r>
          </w:p>
        </w:tc>
        <w:tc>
          <w:tcPr>
            <w:tcW w:w="1587" w:type="dxa"/>
          </w:tcPr>
          <w:p w:rsidR="006F1CFD" w:rsidRDefault="006F1CFD">
            <w:pPr>
              <w:pStyle w:val="ConsPlusNormal"/>
            </w:pPr>
            <w:r>
              <w:t>89500,00</w:t>
            </w:r>
          </w:p>
        </w:tc>
        <w:tc>
          <w:tcPr>
            <w:tcW w:w="1474" w:type="dxa"/>
          </w:tcPr>
          <w:p w:rsidR="006F1CFD" w:rsidRDefault="006F1CFD">
            <w:pPr>
              <w:pStyle w:val="ConsPlusNormal"/>
            </w:pPr>
            <w:r>
              <w:t>4500,00</w:t>
            </w:r>
          </w:p>
        </w:tc>
        <w:tc>
          <w:tcPr>
            <w:tcW w:w="1417" w:type="dxa"/>
          </w:tcPr>
          <w:p w:rsidR="006F1CFD" w:rsidRDefault="006F1CFD">
            <w:pPr>
              <w:pStyle w:val="ConsPlusNormal"/>
            </w:pPr>
            <w:r>
              <w:t>45000,00</w:t>
            </w:r>
          </w:p>
        </w:tc>
        <w:tc>
          <w:tcPr>
            <w:tcW w:w="1474" w:type="dxa"/>
          </w:tcPr>
          <w:p w:rsidR="006F1CFD" w:rsidRDefault="006F1CFD">
            <w:pPr>
              <w:pStyle w:val="ConsPlusNormal"/>
            </w:pPr>
            <w:r>
              <w:t>40000,00</w:t>
            </w:r>
          </w:p>
        </w:tc>
        <w:tc>
          <w:tcPr>
            <w:tcW w:w="1417" w:type="dxa"/>
          </w:tcPr>
          <w:p w:rsidR="006F1CFD" w:rsidRDefault="006F1CFD">
            <w:pPr>
              <w:pStyle w:val="ConsPlusNormal"/>
            </w:pPr>
            <w:r>
              <w:t>0,00</w:t>
            </w:r>
          </w:p>
        </w:tc>
        <w:tc>
          <w:tcPr>
            <w:tcW w:w="1474" w:type="dxa"/>
          </w:tcPr>
          <w:p w:rsidR="006F1CFD" w:rsidRDefault="006F1CFD">
            <w:pPr>
              <w:pStyle w:val="ConsPlusNormal"/>
            </w:pPr>
            <w:r>
              <w:t>0,00</w:t>
            </w:r>
          </w:p>
        </w:tc>
        <w:tc>
          <w:tcPr>
            <w:tcW w:w="2778" w:type="dxa"/>
            <w:vMerge/>
          </w:tcPr>
          <w:p w:rsidR="006F1CFD" w:rsidRDefault="006F1CFD"/>
        </w:tc>
        <w:tc>
          <w:tcPr>
            <w:tcW w:w="3061" w:type="dxa"/>
            <w:vMerge/>
          </w:tcPr>
          <w:p w:rsidR="006F1CFD" w:rsidRDefault="006F1CFD"/>
        </w:tc>
      </w:tr>
      <w:tr w:rsidR="006F1CFD">
        <w:tc>
          <w:tcPr>
            <w:tcW w:w="1191" w:type="dxa"/>
            <w:vMerge w:val="restart"/>
          </w:tcPr>
          <w:p w:rsidR="006F1CFD" w:rsidRDefault="006F1CFD">
            <w:pPr>
              <w:pStyle w:val="ConsPlusNormal"/>
            </w:pPr>
            <w:r>
              <w:t>6.1.3.2.</w:t>
            </w:r>
          </w:p>
        </w:tc>
        <w:tc>
          <w:tcPr>
            <w:tcW w:w="3458" w:type="dxa"/>
            <w:vMerge w:val="restart"/>
          </w:tcPr>
          <w:p w:rsidR="006F1CFD" w:rsidRDefault="006F1CFD">
            <w:pPr>
              <w:pStyle w:val="ConsPlusNormal"/>
            </w:pPr>
            <w:r>
              <w:t>Модернизация материально-технической базы ГБУК Московской области "Музейно-выставочный комплекс Московской области "Новый Иерусалим"</w:t>
            </w:r>
          </w:p>
        </w:tc>
        <w:tc>
          <w:tcPr>
            <w:tcW w:w="1474" w:type="dxa"/>
            <w:vMerge w:val="restart"/>
          </w:tcPr>
          <w:p w:rsidR="006F1CFD" w:rsidRDefault="006F1CFD">
            <w:pPr>
              <w:pStyle w:val="ConsPlusNormal"/>
            </w:pPr>
            <w:r>
              <w:t>2017</w:t>
            </w:r>
          </w:p>
        </w:tc>
        <w:tc>
          <w:tcPr>
            <w:tcW w:w="1871" w:type="dxa"/>
          </w:tcPr>
          <w:p w:rsidR="006F1CFD" w:rsidRDefault="006F1CFD">
            <w:pPr>
              <w:pStyle w:val="ConsPlusNormal"/>
            </w:pPr>
            <w:r>
              <w:t>Итого</w:t>
            </w:r>
          </w:p>
        </w:tc>
        <w:tc>
          <w:tcPr>
            <w:tcW w:w="1644" w:type="dxa"/>
          </w:tcPr>
          <w:p w:rsidR="006F1CFD" w:rsidRDefault="006F1CFD">
            <w:pPr>
              <w:pStyle w:val="ConsPlusNormal"/>
            </w:pPr>
            <w:r>
              <w:t>0,00</w:t>
            </w:r>
          </w:p>
        </w:tc>
        <w:tc>
          <w:tcPr>
            <w:tcW w:w="1587" w:type="dxa"/>
          </w:tcPr>
          <w:p w:rsidR="006F1CFD" w:rsidRDefault="006F1CFD">
            <w:pPr>
              <w:pStyle w:val="ConsPlusNormal"/>
            </w:pPr>
            <w:r>
              <w:t>399166,00</w:t>
            </w:r>
          </w:p>
        </w:tc>
        <w:tc>
          <w:tcPr>
            <w:tcW w:w="1474" w:type="dxa"/>
          </w:tcPr>
          <w:p w:rsidR="006F1CFD" w:rsidRDefault="006F1CFD">
            <w:pPr>
              <w:pStyle w:val="ConsPlusNormal"/>
            </w:pPr>
            <w:r>
              <w:t>219166,00</w:t>
            </w:r>
          </w:p>
        </w:tc>
        <w:tc>
          <w:tcPr>
            <w:tcW w:w="1417" w:type="dxa"/>
          </w:tcPr>
          <w:p w:rsidR="006F1CFD" w:rsidRDefault="006F1CFD">
            <w:pPr>
              <w:pStyle w:val="ConsPlusNormal"/>
            </w:pPr>
            <w:r>
              <w:t>180000,00</w:t>
            </w:r>
          </w:p>
        </w:tc>
        <w:tc>
          <w:tcPr>
            <w:tcW w:w="1474" w:type="dxa"/>
          </w:tcPr>
          <w:p w:rsidR="006F1CFD" w:rsidRDefault="006F1CFD">
            <w:pPr>
              <w:pStyle w:val="ConsPlusNormal"/>
            </w:pPr>
            <w:r>
              <w:t>0,00</w:t>
            </w:r>
          </w:p>
        </w:tc>
        <w:tc>
          <w:tcPr>
            <w:tcW w:w="1417" w:type="dxa"/>
          </w:tcPr>
          <w:p w:rsidR="006F1CFD" w:rsidRDefault="006F1CFD">
            <w:pPr>
              <w:pStyle w:val="ConsPlusNormal"/>
            </w:pPr>
            <w:r>
              <w:t>0,00</w:t>
            </w:r>
          </w:p>
        </w:tc>
        <w:tc>
          <w:tcPr>
            <w:tcW w:w="1474" w:type="dxa"/>
          </w:tcPr>
          <w:p w:rsidR="006F1CFD" w:rsidRDefault="006F1CFD">
            <w:pPr>
              <w:pStyle w:val="ConsPlusNormal"/>
            </w:pPr>
            <w:r>
              <w:t>0,00</w:t>
            </w:r>
          </w:p>
        </w:tc>
        <w:tc>
          <w:tcPr>
            <w:tcW w:w="2778" w:type="dxa"/>
            <w:vMerge w:val="restart"/>
          </w:tcPr>
          <w:p w:rsidR="006F1CFD" w:rsidRDefault="006F1CFD">
            <w:pPr>
              <w:pStyle w:val="ConsPlusNormal"/>
            </w:pPr>
            <w:r>
              <w:t>Министерство культуры Московской области, ГБУК Московской области "Музейно-выставочный комплекс Московской области "Новый Иерусалим"</w:t>
            </w:r>
          </w:p>
        </w:tc>
        <w:tc>
          <w:tcPr>
            <w:tcW w:w="3061" w:type="dxa"/>
            <w:vMerge w:val="restart"/>
          </w:tcPr>
          <w:p w:rsidR="006F1CFD" w:rsidRDefault="006F1CFD">
            <w:pPr>
              <w:pStyle w:val="ConsPlusNormal"/>
            </w:pPr>
            <w:r>
              <w:t>Модернизация материально-технической базы ГБУК Московской области "Музейно-выставочный комплекс Московской области "Новый Иерусалим"</w:t>
            </w:r>
          </w:p>
        </w:tc>
      </w:tr>
      <w:tr w:rsidR="006F1CFD">
        <w:tc>
          <w:tcPr>
            <w:tcW w:w="1191" w:type="dxa"/>
            <w:vMerge/>
          </w:tcPr>
          <w:p w:rsidR="006F1CFD" w:rsidRDefault="006F1CFD"/>
        </w:tc>
        <w:tc>
          <w:tcPr>
            <w:tcW w:w="3458" w:type="dxa"/>
            <w:vMerge/>
          </w:tcPr>
          <w:p w:rsidR="006F1CFD" w:rsidRDefault="006F1CFD"/>
        </w:tc>
        <w:tc>
          <w:tcPr>
            <w:tcW w:w="1474" w:type="dxa"/>
            <w:vMerge/>
          </w:tcPr>
          <w:p w:rsidR="006F1CFD" w:rsidRDefault="006F1CFD"/>
        </w:tc>
        <w:tc>
          <w:tcPr>
            <w:tcW w:w="1871" w:type="dxa"/>
          </w:tcPr>
          <w:p w:rsidR="006F1CFD" w:rsidRDefault="006F1CFD">
            <w:pPr>
              <w:pStyle w:val="ConsPlusNormal"/>
            </w:pPr>
            <w:r>
              <w:t>Средства бюджета Московской области</w:t>
            </w:r>
          </w:p>
        </w:tc>
        <w:tc>
          <w:tcPr>
            <w:tcW w:w="1644" w:type="dxa"/>
          </w:tcPr>
          <w:p w:rsidR="006F1CFD" w:rsidRDefault="006F1CFD">
            <w:pPr>
              <w:pStyle w:val="ConsPlusNormal"/>
            </w:pPr>
            <w:r>
              <w:t>0,00</w:t>
            </w:r>
          </w:p>
        </w:tc>
        <w:tc>
          <w:tcPr>
            <w:tcW w:w="1587" w:type="dxa"/>
          </w:tcPr>
          <w:p w:rsidR="006F1CFD" w:rsidRDefault="006F1CFD">
            <w:pPr>
              <w:pStyle w:val="ConsPlusNormal"/>
            </w:pPr>
            <w:r>
              <w:t>399166,00</w:t>
            </w:r>
          </w:p>
        </w:tc>
        <w:tc>
          <w:tcPr>
            <w:tcW w:w="1474" w:type="dxa"/>
          </w:tcPr>
          <w:p w:rsidR="006F1CFD" w:rsidRDefault="006F1CFD">
            <w:pPr>
              <w:pStyle w:val="ConsPlusNormal"/>
            </w:pPr>
            <w:r>
              <w:t>219166,00</w:t>
            </w:r>
          </w:p>
        </w:tc>
        <w:tc>
          <w:tcPr>
            <w:tcW w:w="1417" w:type="dxa"/>
          </w:tcPr>
          <w:p w:rsidR="006F1CFD" w:rsidRDefault="006F1CFD">
            <w:pPr>
              <w:pStyle w:val="ConsPlusNormal"/>
            </w:pPr>
            <w:r>
              <w:t>180000,00</w:t>
            </w:r>
          </w:p>
        </w:tc>
        <w:tc>
          <w:tcPr>
            <w:tcW w:w="1474" w:type="dxa"/>
          </w:tcPr>
          <w:p w:rsidR="006F1CFD" w:rsidRDefault="006F1CFD">
            <w:pPr>
              <w:pStyle w:val="ConsPlusNormal"/>
            </w:pPr>
            <w:r>
              <w:t>0,00</w:t>
            </w:r>
          </w:p>
        </w:tc>
        <w:tc>
          <w:tcPr>
            <w:tcW w:w="1417" w:type="dxa"/>
          </w:tcPr>
          <w:p w:rsidR="006F1CFD" w:rsidRDefault="006F1CFD">
            <w:pPr>
              <w:pStyle w:val="ConsPlusNormal"/>
            </w:pPr>
            <w:r>
              <w:t>0,00</w:t>
            </w:r>
          </w:p>
        </w:tc>
        <w:tc>
          <w:tcPr>
            <w:tcW w:w="1474" w:type="dxa"/>
          </w:tcPr>
          <w:p w:rsidR="006F1CFD" w:rsidRDefault="006F1CFD">
            <w:pPr>
              <w:pStyle w:val="ConsPlusNormal"/>
            </w:pPr>
            <w:r>
              <w:t>0,00</w:t>
            </w:r>
          </w:p>
        </w:tc>
        <w:tc>
          <w:tcPr>
            <w:tcW w:w="2778" w:type="dxa"/>
            <w:vMerge/>
          </w:tcPr>
          <w:p w:rsidR="006F1CFD" w:rsidRDefault="006F1CFD"/>
        </w:tc>
        <w:tc>
          <w:tcPr>
            <w:tcW w:w="3061" w:type="dxa"/>
            <w:vMerge/>
          </w:tcPr>
          <w:p w:rsidR="006F1CFD" w:rsidRDefault="006F1CFD"/>
        </w:tc>
      </w:tr>
      <w:tr w:rsidR="006F1CFD">
        <w:tc>
          <w:tcPr>
            <w:tcW w:w="1191" w:type="dxa"/>
            <w:vMerge w:val="restart"/>
          </w:tcPr>
          <w:p w:rsidR="006F1CFD" w:rsidRDefault="006F1CFD">
            <w:pPr>
              <w:pStyle w:val="ConsPlusNormal"/>
            </w:pPr>
            <w:r>
              <w:t>6.1.3.3.</w:t>
            </w:r>
          </w:p>
        </w:tc>
        <w:tc>
          <w:tcPr>
            <w:tcW w:w="3458" w:type="dxa"/>
            <w:vMerge w:val="restart"/>
          </w:tcPr>
          <w:p w:rsidR="006F1CFD" w:rsidRDefault="006F1CFD">
            <w:pPr>
              <w:pStyle w:val="ConsPlusNormal"/>
            </w:pPr>
            <w:r>
              <w:t>Благоустройство территории ГБУК Московской области "Музейно-выставочный комплекс Московской области "Новый Иерусалим"</w:t>
            </w:r>
          </w:p>
        </w:tc>
        <w:tc>
          <w:tcPr>
            <w:tcW w:w="1474" w:type="dxa"/>
            <w:vMerge w:val="restart"/>
          </w:tcPr>
          <w:p w:rsidR="006F1CFD" w:rsidRDefault="006F1CFD">
            <w:pPr>
              <w:pStyle w:val="ConsPlusNormal"/>
            </w:pPr>
            <w:r>
              <w:t>2017</w:t>
            </w:r>
          </w:p>
        </w:tc>
        <w:tc>
          <w:tcPr>
            <w:tcW w:w="1871" w:type="dxa"/>
          </w:tcPr>
          <w:p w:rsidR="006F1CFD" w:rsidRDefault="006F1CFD">
            <w:pPr>
              <w:pStyle w:val="ConsPlusNormal"/>
            </w:pPr>
            <w:r>
              <w:t>Итого</w:t>
            </w:r>
          </w:p>
        </w:tc>
        <w:tc>
          <w:tcPr>
            <w:tcW w:w="1644" w:type="dxa"/>
          </w:tcPr>
          <w:p w:rsidR="006F1CFD" w:rsidRDefault="006F1CFD">
            <w:pPr>
              <w:pStyle w:val="ConsPlusNormal"/>
            </w:pPr>
            <w:r>
              <w:t>0,00</w:t>
            </w:r>
          </w:p>
        </w:tc>
        <w:tc>
          <w:tcPr>
            <w:tcW w:w="1587" w:type="dxa"/>
          </w:tcPr>
          <w:p w:rsidR="006F1CFD" w:rsidRDefault="006F1CFD">
            <w:pPr>
              <w:pStyle w:val="ConsPlusNormal"/>
            </w:pPr>
            <w:r>
              <w:t>1801669,00</w:t>
            </w:r>
          </w:p>
        </w:tc>
        <w:tc>
          <w:tcPr>
            <w:tcW w:w="1474" w:type="dxa"/>
          </w:tcPr>
          <w:p w:rsidR="006F1CFD" w:rsidRDefault="006F1CFD">
            <w:pPr>
              <w:pStyle w:val="ConsPlusNormal"/>
            </w:pPr>
            <w:r>
              <w:t>411669,00</w:t>
            </w:r>
          </w:p>
        </w:tc>
        <w:tc>
          <w:tcPr>
            <w:tcW w:w="1417" w:type="dxa"/>
          </w:tcPr>
          <w:p w:rsidR="006F1CFD" w:rsidRDefault="006F1CFD">
            <w:pPr>
              <w:pStyle w:val="ConsPlusNormal"/>
            </w:pPr>
            <w:r>
              <w:t>640000,00</w:t>
            </w:r>
          </w:p>
        </w:tc>
        <w:tc>
          <w:tcPr>
            <w:tcW w:w="1474" w:type="dxa"/>
          </w:tcPr>
          <w:p w:rsidR="006F1CFD" w:rsidRDefault="006F1CFD">
            <w:pPr>
              <w:pStyle w:val="ConsPlusNormal"/>
            </w:pPr>
            <w:r>
              <w:t>750000,00</w:t>
            </w:r>
          </w:p>
        </w:tc>
        <w:tc>
          <w:tcPr>
            <w:tcW w:w="1417" w:type="dxa"/>
          </w:tcPr>
          <w:p w:rsidR="006F1CFD" w:rsidRDefault="006F1CFD">
            <w:pPr>
              <w:pStyle w:val="ConsPlusNormal"/>
            </w:pPr>
            <w:r>
              <w:t>0,00</w:t>
            </w:r>
          </w:p>
        </w:tc>
        <w:tc>
          <w:tcPr>
            <w:tcW w:w="1474" w:type="dxa"/>
          </w:tcPr>
          <w:p w:rsidR="006F1CFD" w:rsidRDefault="006F1CFD">
            <w:pPr>
              <w:pStyle w:val="ConsPlusNormal"/>
            </w:pPr>
            <w:r>
              <w:t>0,00</w:t>
            </w:r>
          </w:p>
        </w:tc>
        <w:tc>
          <w:tcPr>
            <w:tcW w:w="2778" w:type="dxa"/>
            <w:vMerge w:val="restart"/>
          </w:tcPr>
          <w:p w:rsidR="006F1CFD" w:rsidRDefault="006F1CFD">
            <w:pPr>
              <w:pStyle w:val="ConsPlusNormal"/>
            </w:pPr>
            <w:r>
              <w:t xml:space="preserve">Министерство культуры Московской области, ГБУК Московской области "Музейно-выставочный комплекс Московской </w:t>
            </w:r>
            <w:r>
              <w:lastRenderedPageBreak/>
              <w:t>области "Новый Иерусалим"</w:t>
            </w:r>
          </w:p>
        </w:tc>
        <w:tc>
          <w:tcPr>
            <w:tcW w:w="3061" w:type="dxa"/>
            <w:vMerge w:val="restart"/>
          </w:tcPr>
          <w:p w:rsidR="006F1CFD" w:rsidRDefault="006F1CFD">
            <w:pPr>
              <w:pStyle w:val="ConsPlusNormal"/>
            </w:pPr>
            <w:r>
              <w:lastRenderedPageBreak/>
              <w:t>Благоустройство территории ГБУК Московской области "Музейно-выставочный комплекс Московской области "Новый Иерусалим"</w:t>
            </w:r>
          </w:p>
        </w:tc>
      </w:tr>
      <w:tr w:rsidR="006F1CFD">
        <w:tc>
          <w:tcPr>
            <w:tcW w:w="1191" w:type="dxa"/>
            <w:vMerge/>
          </w:tcPr>
          <w:p w:rsidR="006F1CFD" w:rsidRDefault="006F1CFD"/>
        </w:tc>
        <w:tc>
          <w:tcPr>
            <w:tcW w:w="3458" w:type="dxa"/>
            <w:vMerge/>
          </w:tcPr>
          <w:p w:rsidR="006F1CFD" w:rsidRDefault="006F1CFD"/>
        </w:tc>
        <w:tc>
          <w:tcPr>
            <w:tcW w:w="1474" w:type="dxa"/>
            <w:vMerge/>
          </w:tcPr>
          <w:p w:rsidR="006F1CFD" w:rsidRDefault="006F1CFD"/>
        </w:tc>
        <w:tc>
          <w:tcPr>
            <w:tcW w:w="1871" w:type="dxa"/>
          </w:tcPr>
          <w:p w:rsidR="006F1CFD" w:rsidRDefault="006F1CFD">
            <w:pPr>
              <w:pStyle w:val="ConsPlusNormal"/>
            </w:pPr>
            <w:r>
              <w:t>Средства бюджета Московской области</w:t>
            </w:r>
          </w:p>
        </w:tc>
        <w:tc>
          <w:tcPr>
            <w:tcW w:w="1644" w:type="dxa"/>
          </w:tcPr>
          <w:p w:rsidR="006F1CFD" w:rsidRDefault="006F1CFD">
            <w:pPr>
              <w:pStyle w:val="ConsPlusNormal"/>
            </w:pPr>
            <w:r>
              <w:t>0,00</w:t>
            </w:r>
          </w:p>
        </w:tc>
        <w:tc>
          <w:tcPr>
            <w:tcW w:w="1587" w:type="dxa"/>
          </w:tcPr>
          <w:p w:rsidR="006F1CFD" w:rsidRDefault="006F1CFD">
            <w:pPr>
              <w:pStyle w:val="ConsPlusNormal"/>
            </w:pPr>
            <w:r>
              <w:t>1801669,00</w:t>
            </w:r>
          </w:p>
        </w:tc>
        <w:tc>
          <w:tcPr>
            <w:tcW w:w="1474" w:type="dxa"/>
          </w:tcPr>
          <w:p w:rsidR="006F1CFD" w:rsidRDefault="006F1CFD">
            <w:pPr>
              <w:pStyle w:val="ConsPlusNormal"/>
            </w:pPr>
            <w:r>
              <w:t>411669,00</w:t>
            </w:r>
          </w:p>
        </w:tc>
        <w:tc>
          <w:tcPr>
            <w:tcW w:w="1417" w:type="dxa"/>
          </w:tcPr>
          <w:p w:rsidR="006F1CFD" w:rsidRDefault="006F1CFD">
            <w:pPr>
              <w:pStyle w:val="ConsPlusNormal"/>
            </w:pPr>
            <w:r>
              <w:t>640000,00</w:t>
            </w:r>
          </w:p>
        </w:tc>
        <w:tc>
          <w:tcPr>
            <w:tcW w:w="1474" w:type="dxa"/>
          </w:tcPr>
          <w:p w:rsidR="006F1CFD" w:rsidRDefault="006F1CFD">
            <w:pPr>
              <w:pStyle w:val="ConsPlusNormal"/>
            </w:pPr>
            <w:r>
              <w:t>750000,00</w:t>
            </w:r>
          </w:p>
        </w:tc>
        <w:tc>
          <w:tcPr>
            <w:tcW w:w="1417" w:type="dxa"/>
          </w:tcPr>
          <w:p w:rsidR="006F1CFD" w:rsidRDefault="006F1CFD">
            <w:pPr>
              <w:pStyle w:val="ConsPlusNormal"/>
            </w:pPr>
            <w:r>
              <w:t>0,00</w:t>
            </w:r>
          </w:p>
        </w:tc>
        <w:tc>
          <w:tcPr>
            <w:tcW w:w="1474" w:type="dxa"/>
          </w:tcPr>
          <w:p w:rsidR="006F1CFD" w:rsidRDefault="006F1CFD">
            <w:pPr>
              <w:pStyle w:val="ConsPlusNormal"/>
            </w:pPr>
            <w:r>
              <w:t>0,00</w:t>
            </w:r>
          </w:p>
        </w:tc>
        <w:tc>
          <w:tcPr>
            <w:tcW w:w="2778" w:type="dxa"/>
            <w:vMerge/>
          </w:tcPr>
          <w:p w:rsidR="006F1CFD" w:rsidRDefault="006F1CFD"/>
        </w:tc>
        <w:tc>
          <w:tcPr>
            <w:tcW w:w="3061" w:type="dxa"/>
            <w:vMerge/>
          </w:tcPr>
          <w:p w:rsidR="006F1CFD" w:rsidRDefault="006F1CFD"/>
        </w:tc>
      </w:tr>
      <w:tr w:rsidR="006F1CFD">
        <w:tc>
          <w:tcPr>
            <w:tcW w:w="1191" w:type="dxa"/>
            <w:vMerge w:val="restart"/>
          </w:tcPr>
          <w:p w:rsidR="006F1CFD" w:rsidRDefault="006F1CFD">
            <w:pPr>
              <w:pStyle w:val="ConsPlusNormal"/>
              <w:outlineLvl w:val="4"/>
            </w:pPr>
            <w:r>
              <w:lastRenderedPageBreak/>
              <w:t>6.1.4.</w:t>
            </w:r>
          </w:p>
        </w:tc>
        <w:tc>
          <w:tcPr>
            <w:tcW w:w="3458" w:type="dxa"/>
            <w:vMerge w:val="restart"/>
          </w:tcPr>
          <w:p w:rsidR="006F1CFD" w:rsidRDefault="006F1CFD">
            <w:pPr>
              <w:pStyle w:val="ConsPlusNormal"/>
            </w:pPr>
            <w:r>
              <w:t>Основное мероприятие 4. Укрепление материально-технической базы государственных и муниципальных учреждений культуры Московской области, связанное с подготовкой к юбилейным датам</w:t>
            </w:r>
          </w:p>
        </w:tc>
        <w:tc>
          <w:tcPr>
            <w:tcW w:w="1474" w:type="dxa"/>
            <w:vMerge w:val="restart"/>
          </w:tcPr>
          <w:p w:rsidR="006F1CFD" w:rsidRDefault="006F1CFD">
            <w:pPr>
              <w:pStyle w:val="ConsPlusNormal"/>
            </w:pPr>
            <w:r>
              <w:t>2017</w:t>
            </w:r>
          </w:p>
        </w:tc>
        <w:tc>
          <w:tcPr>
            <w:tcW w:w="1871" w:type="dxa"/>
          </w:tcPr>
          <w:p w:rsidR="006F1CFD" w:rsidRDefault="006F1CFD">
            <w:pPr>
              <w:pStyle w:val="ConsPlusNormal"/>
            </w:pPr>
            <w:r>
              <w:t>Итого</w:t>
            </w:r>
          </w:p>
        </w:tc>
        <w:tc>
          <w:tcPr>
            <w:tcW w:w="1644" w:type="dxa"/>
          </w:tcPr>
          <w:p w:rsidR="006F1CFD" w:rsidRDefault="006F1CFD">
            <w:pPr>
              <w:pStyle w:val="ConsPlusNormal"/>
            </w:pPr>
            <w:r>
              <w:t>0,00</w:t>
            </w:r>
          </w:p>
        </w:tc>
        <w:tc>
          <w:tcPr>
            <w:tcW w:w="1587" w:type="dxa"/>
          </w:tcPr>
          <w:p w:rsidR="006F1CFD" w:rsidRDefault="006F1CFD">
            <w:pPr>
              <w:pStyle w:val="ConsPlusNormal"/>
            </w:pPr>
            <w:r>
              <w:t>2092,00</w:t>
            </w:r>
          </w:p>
        </w:tc>
        <w:tc>
          <w:tcPr>
            <w:tcW w:w="1474" w:type="dxa"/>
          </w:tcPr>
          <w:p w:rsidR="006F1CFD" w:rsidRDefault="006F1CFD">
            <w:pPr>
              <w:pStyle w:val="ConsPlusNormal"/>
            </w:pPr>
            <w:r>
              <w:t>2092,00</w:t>
            </w:r>
          </w:p>
        </w:tc>
        <w:tc>
          <w:tcPr>
            <w:tcW w:w="1417" w:type="dxa"/>
          </w:tcPr>
          <w:p w:rsidR="006F1CFD" w:rsidRDefault="006F1CFD">
            <w:pPr>
              <w:pStyle w:val="ConsPlusNormal"/>
            </w:pPr>
            <w:r>
              <w:t>0,00</w:t>
            </w:r>
          </w:p>
        </w:tc>
        <w:tc>
          <w:tcPr>
            <w:tcW w:w="1474" w:type="dxa"/>
          </w:tcPr>
          <w:p w:rsidR="006F1CFD" w:rsidRDefault="006F1CFD">
            <w:pPr>
              <w:pStyle w:val="ConsPlusNormal"/>
            </w:pPr>
            <w:r>
              <w:t>0,00</w:t>
            </w:r>
          </w:p>
        </w:tc>
        <w:tc>
          <w:tcPr>
            <w:tcW w:w="1417" w:type="dxa"/>
          </w:tcPr>
          <w:p w:rsidR="006F1CFD" w:rsidRDefault="006F1CFD">
            <w:pPr>
              <w:pStyle w:val="ConsPlusNormal"/>
            </w:pPr>
            <w:r>
              <w:t>0,00</w:t>
            </w:r>
          </w:p>
        </w:tc>
        <w:tc>
          <w:tcPr>
            <w:tcW w:w="1474" w:type="dxa"/>
          </w:tcPr>
          <w:p w:rsidR="006F1CFD" w:rsidRDefault="006F1CFD">
            <w:pPr>
              <w:pStyle w:val="ConsPlusNormal"/>
            </w:pPr>
            <w:r>
              <w:t>0,00</w:t>
            </w:r>
          </w:p>
        </w:tc>
        <w:tc>
          <w:tcPr>
            <w:tcW w:w="2778" w:type="dxa"/>
            <w:vMerge w:val="restart"/>
          </w:tcPr>
          <w:p w:rsidR="006F1CFD" w:rsidRDefault="006F1CFD">
            <w:pPr>
              <w:pStyle w:val="ConsPlusNormal"/>
            </w:pPr>
            <w:r>
              <w:t>Министерство культуры Московской области, муниципальные образования Московской области</w:t>
            </w:r>
          </w:p>
        </w:tc>
        <w:tc>
          <w:tcPr>
            <w:tcW w:w="3061" w:type="dxa"/>
            <w:vMerge w:val="restart"/>
          </w:tcPr>
          <w:p w:rsidR="006F1CFD" w:rsidRDefault="006F1CFD">
            <w:pPr>
              <w:pStyle w:val="ConsPlusNormal"/>
            </w:pPr>
          </w:p>
        </w:tc>
      </w:tr>
      <w:tr w:rsidR="006F1CFD">
        <w:tc>
          <w:tcPr>
            <w:tcW w:w="1191" w:type="dxa"/>
            <w:vMerge/>
          </w:tcPr>
          <w:p w:rsidR="006F1CFD" w:rsidRDefault="006F1CFD"/>
        </w:tc>
        <w:tc>
          <w:tcPr>
            <w:tcW w:w="3458" w:type="dxa"/>
            <w:vMerge/>
          </w:tcPr>
          <w:p w:rsidR="006F1CFD" w:rsidRDefault="006F1CFD"/>
        </w:tc>
        <w:tc>
          <w:tcPr>
            <w:tcW w:w="1474" w:type="dxa"/>
            <w:vMerge/>
          </w:tcPr>
          <w:p w:rsidR="006F1CFD" w:rsidRDefault="006F1CFD"/>
        </w:tc>
        <w:tc>
          <w:tcPr>
            <w:tcW w:w="1871" w:type="dxa"/>
          </w:tcPr>
          <w:p w:rsidR="006F1CFD" w:rsidRDefault="006F1CFD">
            <w:pPr>
              <w:pStyle w:val="ConsPlusNormal"/>
            </w:pPr>
            <w:r>
              <w:t>Средства бюджета Московской области</w:t>
            </w:r>
          </w:p>
        </w:tc>
        <w:tc>
          <w:tcPr>
            <w:tcW w:w="1644" w:type="dxa"/>
          </w:tcPr>
          <w:p w:rsidR="006F1CFD" w:rsidRDefault="006F1CFD">
            <w:pPr>
              <w:pStyle w:val="ConsPlusNormal"/>
            </w:pPr>
            <w:r>
              <w:t>0,00</w:t>
            </w:r>
          </w:p>
        </w:tc>
        <w:tc>
          <w:tcPr>
            <w:tcW w:w="1587" w:type="dxa"/>
          </w:tcPr>
          <w:p w:rsidR="006F1CFD" w:rsidRDefault="006F1CFD">
            <w:pPr>
              <w:pStyle w:val="ConsPlusNormal"/>
            </w:pPr>
            <w:r>
              <w:t>1987,00</w:t>
            </w:r>
          </w:p>
        </w:tc>
        <w:tc>
          <w:tcPr>
            <w:tcW w:w="1474" w:type="dxa"/>
          </w:tcPr>
          <w:p w:rsidR="006F1CFD" w:rsidRDefault="006F1CFD">
            <w:pPr>
              <w:pStyle w:val="ConsPlusNormal"/>
            </w:pPr>
            <w:r>
              <w:t>1987,00</w:t>
            </w:r>
          </w:p>
        </w:tc>
        <w:tc>
          <w:tcPr>
            <w:tcW w:w="1417" w:type="dxa"/>
          </w:tcPr>
          <w:p w:rsidR="006F1CFD" w:rsidRDefault="006F1CFD">
            <w:pPr>
              <w:pStyle w:val="ConsPlusNormal"/>
            </w:pPr>
            <w:r>
              <w:t>0,00</w:t>
            </w:r>
          </w:p>
        </w:tc>
        <w:tc>
          <w:tcPr>
            <w:tcW w:w="1474" w:type="dxa"/>
          </w:tcPr>
          <w:p w:rsidR="006F1CFD" w:rsidRDefault="006F1CFD">
            <w:pPr>
              <w:pStyle w:val="ConsPlusNormal"/>
            </w:pPr>
            <w:r>
              <w:t>0,00</w:t>
            </w:r>
          </w:p>
        </w:tc>
        <w:tc>
          <w:tcPr>
            <w:tcW w:w="1417" w:type="dxa"/>
          </w:tcPr>
          <w:p w:rsidR="006F1CFD" w:rsidRDefault="006F1CFD">
            <w:pPr>
              <w:pStyle w:val="ConsPlusNormal"/>
            </w:pPr>
            <w:r>
              <w:t>0,00</w:t>
            </w:r>
          </w:p>
        </w:tc>
        <w:tc>
          <w:tcPr>
            <w:tcW w:w="1474" w:type="dxa"/>
          </w:tcPr>
          <w:p w:rsidR="006F1CFD" w:rsidRDefault="006F1CFD">
            <w:pPr>
              <w:pStyle w:val="ConsPlusNormal"/>
            </w:pPr>
            <w:r>
              <w:t>0,00</w:t>
            </w:r>
          </w:p>
        </w:tc>
        <w:tc>
          <w:tcPr>
            <w:tcW w:w="2778" w:type="dxa"/>
            <w:vMerge/>
          </w:tcPr>
          <w:p w:rsidR="006F1CFD" w:rsidRDefault="006F1CFD"/>
        </w:tc>
        <w:tc>
          <w:tcPr>
            <w:tcW w:w="3061" w:type="dxa"/>
            <w:vMerge/>
          </w:tcPr>
          <w:p w:rsidR="006F1CFD" w:rsidRDefault="006F1CFD"/>
        </w:tc>
      </w:tr>
      <w:tr w:rsidR="006F1CFD">
        <w:tc>
          <w:tcPr>
            <w:tcW w:w="1191" w:type="dxa"/>
            <w:vMerge/>
          </w:tcPr>
          <w:p w:rsidR="006F1CFD" w:rsidRDefault="006F1CFD"/>
        </w:tc>
        <w:tc>
          <w:tcPr>
            <w:tcW w:w="3458" w:type="dxa"/>
            <w:vMerge/>
          </w:tcPr>
          <w:p w:rsidR="006F1CFD" w:rsidRDefault="006F1CFD"/>
        </w:tc>
        <w:tc>
          <w:tcPr>
            <w:tcW w:w="1474" w:type="dxa"/>
            <w:vMerge/>
          </w:tcPr>
          <w:p w:rsidR="006F1CFD" w:rsidRDefault="006F1CFD"/>
        </w:tc>
        <w:tc>
          <w:tcPr>
            <w:tcW w:w="1871" w:type="dxa"/>
          </w:tcPr>
          <w:p w:rsidR="006F1CFD" w:rsidRDefault="006F1CFD">
            <w:pPr>
              <w:pStyle w:val="ConsPlusNormal"/>
            </w:pPr>
            <w:r>
              <w:t>Средства бюджетов муниципальных образований Московской области</w:t>
            </w:r>
          </w:p>
        </w:tc>
        <w:tc>
          <w:tcPr>
            <w:tcW w:w="1644" w:type="dxa"/>
          </w:tcPr>
          <w:p w:rsidR="006F1CFD" w:rsidRDefault="006F1CFD">
            <w:pPr>
              <w:pStyle w:val="ConsPlusNormal"/>
            </w:pPr>
            <w:r>
              <w:t>0,00</w:t>
            </w:r>
          </w:p>
        </w:tc>
        <w:tc>
          <w:tcPr>
            <w:tcW w:w="1587" w:type="dxa"/>
          </w:tcPr>
          <w:p w:rsidR="006F1CFD" w:rsidRDefault="006F1CFD">
            <w:pPr>
              <w:pStyle w:val="ConsPlusNormal"/>
            </w:pPr>
            <w:r>
              <w:t>105,00</w:t>
            </w:r>
          </w:p>
        </w:tc>
        <w:tc>
          <w:tcPr>
            <w:tcW w:w="1474" w:type="dxa"/>
          </w:tcPr>
          <w:p w:rsidR="006F1CFD" w:rsidRDefault="006F1CFD">
            <w:pPr>
              <w:pStyle w:val="ConsPlusNormal"/>
            </w:pPr>
            <w:r>
              <w:t>105,00</w:t>
            </w:r>
          </w:p>
        </w:tc>
        <w:tc>
          <w:tcPr>
            <w:tcW w:w="1417" w:type="dxa"/>
          </w:tcPr>
          <w:p w:rsidR="006F1CFD" w:rsidRDefault="006F1CFD">
            <w:pPr>
              <w:pStyle w:val="ConsPlusNormal"/>
            </w:pPr>
            <w:r>
              <w:t>0,00</w:t>
            </w:r>
          </w:p>
        </w:tc>
        <w:tc>
          <w:tcPr>
            <w:tcW w:w="1474" w:type="dxa"/>
          </w:tcPr>
          <w:p w:rsidR="006F1CFD" w:rsidRDefault="006F1CFD">
            <w:pPr>
              <w:pStyle w:val="ConsPlusNormal"/>
            </w:pPr>
            <w:r>
              <w:t>0,00</w:t>
            </w:r>
          </w:p>
        </w:tc>
        <w:tc>
          <w:tcPr>
            <w:tcW w:w="1417" w:type="dxa"/>
          </w:tcPr>
          <w:p w:rsidR="006F1CFD" w:rsidRDefault="006F1CFD">
            <w:pPr>
              <w:pStyle w:val="ConsPlusNormal"/>
            </w:pPr>
            <w:r>
              <w:t>0,00</w:t>
            </w:r>
          </w:p>
        </w:tc>
        <w:tc>
          <w:tcPr>
            <w:tcW w:w="1474" w:type="dxa"/>
          </w:tcPr>
          <w:p w:rsidR="006F1CFD" w:rsidRDefault="006F1CFD">
            <w:pPr>
              <w:pStyle w:val="ConsPlusNormal"/>
            </w:pPr>
            <w:r>
              <w:t>0,00</w:t>
            </w:r>
          </w:p>
        </w:tc>
        <w:tc>
          <w:tcPr>
            <w:tcW w:w="2778" w:type="dxa"/>
            <w:vMerge/>
          </w:tcPr>
          <w:p w:rsidR="006F1CFD" w:rsidRDefault="006F1CFD"/>
        </w:tc>
        <w:tc>
          <w:tcPr>
            <w:tcW w:w="3061" w:type="dxa"/>
            <w:vMerge/>
          </w:tcPr>
          <w:p w:rsidR="006F1CFD" w:rsidRDefault="006F1CFD"/>
        </w:tc>
      </w:tr>
      <w:tr w:rsidR="006F1CFD">
        <w:tc>
          <w:tcPr>
            <w:tcW w:w="1191" w:type="dxa"/>
            <w:vMerge w:val="restart"/>
          </w:tcPr>
          <w:p w:rsidR="006F1CFD" w:rsidRDefault="006F1CFD">
            <w:pPr>
              <w:pStyle w:val="ConsPlusNormal"/>
            </w:pPr>
            <w:r>
              <w:t>6.1.4.1.</w:t>
            </w:r>
          </w:p>
        </w:tc>
        <w:tc>
          <w:tcPr>
            <w:tcW w:w="3458" w:type="dxa"/>
            <w:vMerge w:val="restart"/>
          </w:tcPr>
          <w:p w:rsidR="006F1CFD" w:rsidRDefault="006F1CFD">
            <w:pPr>
              <w:pStyle w:val="ConsPlusNormal"/>
            </w:pPr>
            <w:r>
              <w:t>Субсидии бюджетам муниципальных образований Московской области на подготовку к празднованию юбилеев муниципальных образований Московской области</w:t>
            </w:r>
          </w:p>
        </w:tc>
        <w:tc>
          <w:tcPr>
            <w:tcW w:w="1474" w:type="dxa"/>
            <w:vMerge w:val="restart"/>
          </w:tcPr>
          <w:p w:rsidR="006F1CFD" w:rsidRDefault="006F1CFD">
            <w:pPr>
              <w:pStyle w:val="ConsPlusNormal"/>
            </w:pPr>
            <w:r>
              <w:t>2017</w:t>
            </w:r>
          </w:p>
        </w:tc>
        <w:tc>
          <w:tcPr>
            <w:tcW w:w="1871" w:type="dxa"/>
          </w:tcPr>
          <w:p w:rsidR="006F1CFD" w:rsidRDefault="006F1CFD">
            <w:pPr>
              <w:pStyle w:val="ConsPlusNormal"/>
            </w:pPr>
            <w:r>
              <w:t>Итого</w:t>
            </w:r>
          </w:p>
        </w:tc>
        <w:tc>
          <w:tcPr>
            <w:tcW w:w="1644" w:type="dxa"/>
          </w:tcPr>
          <w:p w:rsidR="006F1CFD" w:rsidRDefault="006F1CFD">
            <w:pPr>
              <w:pStyle w:val="ConsPlusNormal"/>
            </w:pPr>
            <w:r>
              <w:t>0,00</w:t>
            </w:r>
          </w:p>
        </w:tc>
        <w:tc>
          <w:tcPr>
            <w:tcW w:w="1587" w:type="dxa"/>
          </w:tcPr>
          <w:p w:rsidR="006F1CFD" w:rsidRDefault="006F1CFD">
            <w:pPr>
              <w:pStyle w:val="ConsPlusNormal"/>
            </w:pPr>
            <w:r>
              <w:t>2092,00</w:t>
            </w:r>
          </w:p>
        </w:tc>
        <w:tc>
          <w:tcPr>
            <w:tcW w:w="1474" w:type="dxa"/>
          </w:tcPr>
          <w:p w:rsidR="006F1CFD" w:rsidRDefault="006F1CFD">
            <w:pPr>
              <w:pStyle w:val="ConsPlusNormal"/>
            </w:pPr>
            <w:r>
              <w:t>2092,00</w:t>
            </w:r>
          </w:p>
        </w:tc>
        <w:tc>
          <w:tcPr>
            <w:tcW w:w="1417" w:type="dxa"/>
          </w:tcPr>
          <w:p w:rsidR="006F1CFD" w:rsidRDefault="006F1CFD">
            <w:pPr>
              <w:pStyle w:val="ConsPlusNormal"/>
            </w:pPr>
            <w:r>
              <w:t>0,00</w:t>
            </w:r>
          </w:p>
        </w:tc>
        <w:tc>
          <w:tcPr>
            <w:tcW w:w="1474" w:type="dxa"/>
          </w:tcPr>
          <w:p w:rsidR="006F1CFD" w:rsidRDefault="006F1CFD">
            <w:pPr>
              <w:pStyle w:val="ConsPlusNormal"/>
            </w:pPr>
            <w:r>
              <w:t>0,00</w:t>
            </w:r>
          </w:p>
        </w:tc>
        <w:tc>
          <w:tcPr>
            <w:tcW w:w="1417" w:type="dxa"/>
          </w:tcPr>
          <w:p w:rsidR="006F1CFD" w:rsidRDefault="006F1CFD">
            <w:pPr>
              <w:pStyle w:val="ConsPlusNormal"/>
            </w:pPr>
            <w:r>
              <w:t>0,00</w:t>
            </w:r>
          </w:p>
        </w:tc>
        <w:tc>
          <w:tcPr>
            <w:tcW w:w="1474" w:type="dxa"/>
          </w:tcPr>
          <w:p w:rsidR="006F1CFD" w:rsidRDefault="006F1CFD">
            <w:pPr>
              <w:pStyle w:val="ConsPlusNormal"/>
            </w:pPr>
            <w:r>
              <w:t>0,00</w:t>
            </w:r>
          </w:p>
        </w:tc>
        <w:tc>
          <w:tcPr>
            <w:tcW w:w="2778" w:type="dxa"/>
            <w:vMerge w:val="restart"/>
          </w:tcPr>
          <w:p w:rsidR="006F1CFD" w:rsidRDefault="006F1CFD">
            <w:pPr>
              <w:pStyle w:val="ConsPlusNormal"/>
            </w:pPr>
            <w:r>
              <w:t>Министерство культуры Московской области, муниципальные образования Московской области</w:t>
            </w:r>
          </w:p>
        </w:tc>
        <w:tc>
          <w:tcPr>
            <w:tcW w:w="3061" w:type="dxa"/>
            <w:vMerge w:val="restart"/>
          </w:tcPr>
          <w:p w:rsidR="006F1CFD" w:rsidRDefault="006F1CFD">
            <w:pPr>
              <w:pStyle w:val="ConsPlusNormal"/>
            </w:pPr>
            <w:r>
              <w:t>Подготовка к празднованию юбилея муниципального образования</w:t>
            </w:r>
          </w:p>
        </w:tc>
      </w:tr>
      <w:tr w:rsidR="006F1CFD">
        <w:tc>
          <w:tcPr>
            <w:tcW w:w="1191" w:type="dxa"/>
            <w:vMerge/>
          </w:tcPr>
          <w:p w:rsidR="006F1CFD" w:rsidRDefault="006F1CFD"/>
        </w:tc>
        <w:tc>
          <w:tcPr>
            <w:tcW w:w="3458" w:type="dxa"/>
            <w:vMerge/>
          </w:tcPr>
          <w:p w:rsidR="006F1CFD" w:rsidRDefault="006F1CFD"/>
        </w:tc>
        <w:tc>
          <w:tcPr>
            <w:tcW w:w="1474" w:type="dxa"/>
            <w:vMerge/>
          </w:tcPr>
          <w:p w:rsidR="006F1CFD" w:rsidRDefault="006F1CFD"/>
        </w:tc>
        <w:tc>
          <w:tcPr>
            <w:tcW w:w="1871" w:type="dxa"/>
          </w:tcPr>
          <w:p w:rsidR="006F1CFD" w:rsidRDefault="006F1CFD">
            <w:pPr>
              <w:pStyle w:val="ConsPlusNormal"/>
            </w:pPr>
            <w:r>
              <w:t>Средства бюджета Московской области</w:t>
            </w:r>
          </w:p>
        </w:tc>
        <w:tc>
          <w:tcPr>
            <w:tcW w:w="1644" w:type="dxa"/>
          </w:tcPr>
          <w:p w:rsidR="006F1CFD" w:rsidRDefault="006F1CFD">
            <w:pPr>
              <w:pStyle w:val="ConsPlusNormal"/>
            </w:pPr>
            <w:r>
              <w:t>0,00</w:t>
            </w:r>
          </w:p>
        </w:tc>
        <w:tc>
          <w:tcPr>
            <w:tcW w:w="1587" w:type="dxa"/>
          </w:tcPr>
          <w:p w:rsidR="006F1CFD" w:rsidRDefault="006F1CFD">
            <w:pPr>
              <w:pStyle w:val="ConsPlusNormal"/>
            </w:pPr>
            <w:r>
              <w:t>1987,00</w:t>
            </w:r>
          </w:p>
        </w:tc>
        <w:tc>
          <w:tcPr>
            <w:tcW w:w="1474" w:type="dxa"/>
          </w:tcPr>
          <w:p w:rsidR="006F1CFD" w:rsidRDefault="006F1CFD">
            <w:pPr>
              <w:pStyle w:val="ConsPlusNormal"/>
            </w:pPr>
            <w:r>
              <w:t>1987,00</w:t>
            </w:r>
          </w:p>
        </w:tc>
        <w:tc>
          <w:tcPr>
            <w:tcW w:w="1417" w:type="dxa"/>
          </w:tcPr>
          <w:p w:rsidR="006F1CFD" w:rsidRDefault="006F1CFD">
            <w:pPr>
              <w:pStyle w:val="ConsPlusNormal"/>
            </w:pPr>
            <w:r>
              <w:t>0,00</w:t>
            </w:r>
          </w:p>
        </w:tc>
        <w:tc>
          <w:tcPr>
            <w:tcW w:w="1474" w:type="dxa"/>
          </w:tcPr>
          <w:p w:rsidR="006F1CFD" w:rsidRDefault="006F1CFD">
            <w:pPr>
              <w:pStyle w:val="ConsPlusNormal"/>
            </w:pPr>
            <w:r>
              <w:t>0,00</w:t>
            </w:r>
          </w:p>
        </w:tc>
        <w:tc>
          <w:tcPr>
            <w:tcW w:w="1417" w:type="dxa"/>
          </w:tcPr>
          <w:p w:rsidR="006F1CFD" w:rsidRDefault="006F1CFD">
            <w:pPr>
              <w:pStyle w:val="ConsPlusNormal"/>
            </w:pPr>
            <w:r>
              <w:t>0,00</w:t>
            </w:r>
          </w:p>
        </w:tc>
        <w:tc>
          <w:tcPr>
            <w:tcW w:w="1474" w:type="dxa"/>
          </w:tcPr>
          <w:p w:rsidR="006F1CFD" w:rsidRDefault="006F1CFD">
            <w:pPr>
              <w:pStyle w:val="ConsPlusNormal"/>
            </w:pPr>
            <w:r>
              <w:t>0,00</w:t>
            </w:r>
          </w:p>
        </w:tc>
        <w:tc>
          <w:tcPr>
            <w:tcW w:w="2778" w:type="dxa"/>
            <w:vMerge/>
          </w:tcPr>
          <w:p w:rsidR="006F1CFD" w:rsidRDefault="006F1CFD"/>
        </w:tc>
        <w:tc>
          <w:tcPr>
            <w:tcW w:w="3061" w:type="dxa"/>
            <w:vMerge/>
          </w:tcPr>
          <w:p w:rsidR="006F1CFD" w:rsidRDefault="006F1CFD"/>
        </w:tc>
      </w:tr>
      <w:tr w:rsidR="006F1CFD">
        <w:tc>
          <w:tcPr>
            <w:tcW w:w="1191" w:type="dxa"/>
            <w:vMerge/>
          </w:tcPr>
          <w:p w:rsidR="006F1CFD" w:rsidRDefault="006F1CFD"/>
        </w:tc>
        <w:tc>
          <w:tcPr>
            <w:tcW w:w="3458" w:type="dxa"/>
            <w:vMerge/>
          </w:tcPr>
          <w:p w:rsidR="006F1CFD" w:rsidRDefault="006F1CFD"/>
        </w:tc>
        <w:tc>
          <w:tcPr>
            <w:tcW w:w="1474" w:type="dxa"/>
            <w:vMerge/>
          </w:tcPr>
          <w:p w:rsidR="006F1CFD" w:rsidRDefault="006F1CFD"/>
        </w:tc>
        <w:tc>
          <w:tcPr>
            <w:tcW w:w="1871" w:type="dxa"/>
          </w:tcPr>
          <w:p w:rsidR="006F1CFD" w:rsidRDefault="006F1CFD">
            <w:pPr>
              <w:pStyle w:val="ConsPlusNormal"/>
            </w:pPr>
            <w:r>
              <w:t>Средства бюджетов муниципальных образований Московской области</w:t>
            </w:r>
          </w:p>
        </w:tc>
        <w:tc>
          <w:tcPr>
            <w:tcW w:w="1644" w:type="dxa"/>
          </w:tcPr>
          <w:p w:rsidR="006F1CFD" w:rsidRDefault="006F1CFD">
            <w:pPr>
              <w:pStyle w:val="ConsPlusNormal"/>
            </w:pPr>
            <w:r>
              <w:t>0,00</w:t>
            </w:r>
          </w:p>
        </w:tc>
        <w:tc>
          <w:tcPr>
            <w:tcW w:w="1587" w:type="dxa"/>
          </w:tcPr>
          <w:p w:rsidR="006F1CFD" w:rsidRDefault="006F1CFD">
            <w:pPr>
              <w:pStyle w:val="ConsPlusNormal"/>
            </w:pPr>
            <w:r>
              <w:t>105,00</w:t>
            </w:r>
          </w:p>
        </w:tc>
        <w:tc>
          <w:tcPr>
            <w:tcW w:w="1474" w:type="dxa"/>
          </w:tcPr>
          <w:p w:rsidR="006F1CFD" w:rsidRDefault="006F1CFD">
            <w:pPr>
              <w:pStyle w:val="ConsPlusNormal"/>
            </w:pPr>
            <w:r>
              <w:t>105,00</w:t>
            </w:r>
          </w:p>
        </w:tc>
        <w:tc>
          <w:tcPr>
            <w:tcW w:w="1417" w:type="dxa"/>
          </w:tcPr>
          <w:p w:rsidR="006F1CFD" w:rsidRDefault="006F1CFD">
            <w:pPr>
              <w:pStyle w:val="ConsPlusNormal"/>
            </w:pPr>
            <w:r>
              <w:t>0,00</w:t>
            </w:r>
          </w:p>
        </w:tc>
        <w:tc>
          <w:tcPr>
            <w:tcW w:w="1474" w:type="dxa"/>
          </w:tcPr>
          <w:p w:rsidR="006F1CFD" w:rsidRDefault="006F1CFD">
            <w:pPr>
              <w:pStyle w:val="ConsPlusNormal"/>
            </w:pPr>
            <w:r>
              <w:t>0,00</w:t>
            </w:r>
          </w:p>
        </w:tc>
        <w:tc>
          <w:tcPr>
            <w:tcW w:w="1417" w:type="dxa"/>
          </w:tcPr>
          <w:p w:rsidR="006F1CFD" w:rsidRDefault="006F1CFD">
            <w:pPr>
              <w:pStyle w:val="ConsPlusNormal"/>
            </w:pPr>
            <w:r>
              <w:t>0,00</w:t>
            </w:r>
          </w:p>
        </w:tc>
        <w:tc>
          <w:tcPr>
            <w:tcW w:w="1474" w:type="dxa"/>
          </w:tcPr>
          <w:p w:rsidR="006F1CFD" w:rsidRDefault="006F1CFD">
            <w:pPr>
              <w:pStyle w:val="ConsPlusNormal"/>
            </w:pPr>
            <w:r>
              <w:t>0,00</w:t>
            </w:r>
          </w:p>
        </w:tc>
        <w:tc>
          <w:tcPr>
            <w:tcW w:w="2778" w:type="dxa"/>
            <w:vMerge/>
          </w:tcPr>
          <w:p w:rsidR="006F1CFD" w:rsidRDefault="006F1CFD"/>
        </w:tc>
        <w:tc>
          <w:tcPr>
            <w:tcW w:w="3061" w:type="dxa"/>
            <w:vMerge/>
          </w:tcPr>
          <w:p w:rsidR="006F1CFD" w:rsidRDefault="006F1CFD"/>
        </w:tc>
      </w:tr>
      <w:tr w:rsidR="006F1CFD">
        <w:tc>
          <w:tcPr>
            <w:tcW w:w="1191" w:type="dxa"/>
            <w:vMerge w:val="restart"/>
            <w:tcBorders>
              <w:bottom w:val="nil"/>
            </w:tcBorders>
          </w:tcPr>
          <w:p w:rsidR="006F1CFD" w:rsidRDefault="006F1CFD">
            <w:pPr>
              <w:pStyle w:val="ConsPlusNormal"/>
            </w:pPr>
          </w:p>
        </w:tc>
        <w:tc>
          <w:tcPr>
            <w:tcW w:w="3458" w:type="dxa"/>
            <w:vMerge w:val="restart"/>
            <w:tcBorders>
              <w:bottom w:val="nil"/>
            </w:tcBorders>
          </w:tcPr>
          <w:p w:rsidR="006F1CFD" w:rsidRDefault="006F1CFD">
            <w:pPr>
              <w:pStyle w:val="ConsPlusNormal"/>
            </w:pPr>
            <w:r>
              <w:t>Итого по подпрограмме VI</w:t>
            </w:r>
          </w:p>
        </w:tc>
        <w:tc>
          <w:tcPr>
            <w:tcW w:w="1474" w:type="dxa"/>
            <w:vMerge w:val="restart"/>
            <w:tcBorders>
              <w:bottom w:val="nil"/>
            </w:tcBorders>
          </w:tcPr>
          <w:p w:rsidR="006F1CFD" w:rsidRDefault="006F1CFD">
            <w:pPr>
              <w:pStyle w:val="ConsPlusNormal"/>
            </w:pPr>
          </w:p>
        </w:tc>
        <w:tc>
          <w:tcPr>
            <w:tcW w:w="1871" w:type="dxa"/>
          </w:tcPr>
          <w:p w:rsidR="006F1CFD" w:rsidRDefault="006F1CFD">
            <w:pPr>
              <w:pStyle w:val="ConsPlusNormal"/>
            </w:pPr>
            <w:r>
              <w:t>Итого</w:t>
            </w:r>
          </w:p>
        </w:tc>
        <w:tc>
          <w:tcPr>
            <w:tcW w:w="1644" w:type="dxa"/>
          </w:tcPr>
          <w:p w:rsidR="006F1CFD" w:rsidRDefault="006F1CFD">
            <w:pPr>
              <w:pStyle w:val="ConsPlusNormal"/>
            </w:pPr>
            <w:r>
              <w:t>1011125,09</w:t>
            </w:r>
          </w:p>
        </w:tc>
        <w:tc>
          <w:tcPr>
            <w:tcW w:w="1587" w:type="dxa"/>
          </w:tcPr>
          <w:p w:rsidR="006F1CFD" w:rsidRDefault="006F1CFD">
            <w:pPr>
              <w:pStyle w:val="ConsPlusNormal"/>
            </w:pPr>
            <w:r>
              <w:t>5287271,15</w:t>
            </w:r>
          </w:p>
        </w:tc>
        <w:tc>
          <w:tcPr>
            <w:tcW w:w="1474" w:type="dxa"/>
          </w:tcPr>
          <w:p w:rsidR="006F1CFD" w:rsidRDefault="006F1CFD">
            <w:pPr>
              <w:pStyle w:val="ConsPlusNormal"/>
            </w:pPr>
            <w:r>
              <w:t>1944752,76</w:t>
            </w:r>
          </w:p>
        </w:tc>
        <w:tc>
          <w:tcPr>
            <w:tcW w:w="1417" w:type="dxa"/>
          </w:tcPr>
          <w:p w:rsidR="006F1CFD" w:rsidRDefault="006F1CFD">
            <w:pPr>
              <w:pStyle w:val="ConsPlusNormal"/>
            </w:pPr>
            <w:r>
              <w:t>2041506,39</w:t>
            </w:r>
          </w:p>
        </w:tc>
        <w:tc>
          <w:tcPr>
            <w:tcW w:w="1474" w:type="dxa"/>
          </w:tcPr>
          <w:p w:rsidR="006F1CFD" w:rsidRDefault="006F1CFD">
            <w:pPr>
              <w:pStyle w:val="ConsPlusNormal"/>
            </w:pPr>
            <w:r>
              <w:t>1101012,00</w:t>
            </w:r>
          </w:p>
        </w:tc>
        <w:tc>
          <w:tcPr>
            <w:tcW w:w="1417" w:type="dxa"/>
          </w:tcPr>
          <w:p w:rsidR="006F1CFD" w:rsidRDefault="006F1CFD">
            <w:pPr>
              <w:pStyle w:val="ConsPlusNormal"/>
            </w:pPr>
            <w:r>
              <w:t>100000,00</w:t>
            </w:r>
          </w:p>
        </w:tc>
        <w:tc>
          <w:tcPr>
            <w:tcW w:w="1474" w:type="dxa"/>
          </w:tcPr>
          <w:p w:rsidR="006F1CFD" w:rsidRDefault="006F1CFD">
            <w:pPr>
              <w:pStyle w:val="ConsPlusNormal"/>
            </w:pPr>
            <w:r>
              <w:t>100000,00</w:t>
            </w:r>
          </w:p>
        </w:tc>
        <w:tc>
          <w:tcPr>
            <w:tcW w:w="2778" w:type="dxa"/>
            <w:vMerge w:val="restart"/>
            <w:tcBorders>
              <w:bottom w:val="nil"/>
            </w:tcBorders>
          </w:tcPr>
          <w:p w:rsidR="006F1CFD" w:rsidRDefault="006F1CFD">
            <w:pPr>
              <w:pStyle w:val="ConsPlusNormal"/>
            </w:pPr>
          </w:p>
        </w:tc>
        <w:tc>
          <w:tcPr>
            <w:tcW w:w="3061" w:type="dxa"/>
            <w:vMerge w:val="restart"/>
            <w:tcBorders>
              <w:bottom w:val="nil"/>
            </w:tcBorders>
          </w:tcPr>
          <w:p w:rsidR="006F1CFD" w:rsidRDefault="006F1CFD">
            <w:pPr>
              <w:pStyle w:val="ConsPlusNormal"/>
            </w:pPr>
          </w:p>
        </w:tc>
      </w:tr>
      <w:tr w:rsidR="006F1CFD">
        <w:tc>
          <w:tcPr>
            <w:tcW w:w="1191" w:type="dxa"/>
            <w:vMerge/>
            <w:tcBorders>
              <w:bottom w:val="nil"/>
            </w:tcBorders>
          </w:tcPr>
          <w:p w:rsidR="006F1CFD" w:rsidRDefault="006F1CFD"/>
        </w:tc>
        <w:tc>
          <w:tcPr>
            <w:tcW w:w="3458" w:type="dxa"/>
            <w:vMerge/>
            <w:tcBorders>
              <w:bottom w:val="nil"/>
            </w:tcBorders>
          </w:tcPr>
          <w:p w:rsidR="006F1CFD" w:rsidRDefault="006F1CFD"/>
        </w:tc>
        <w:tc>
          <w:tcPr>
            <w:tcW w:w="1474" w:type="dxa"/>
            <w:vMerge/>
            <w:tcBorders>
              <w:bottom w:val="nil"/>
            </w:tcBorders>
          </w:tcPr>
          <w:p w:rsidR="006F1CFD" w:rsidRDefault="006F1CFD"/>
        </w:tc>
        <w:tc>
          <w:tcPr>
            <w:tcW w:w="1871" w:type="dxa"/>
          </w:tcPr>
          <w:p w:rsidR="006F1CFD" w:rsidRDefault="006F1CFD">
            <w:pPr>
              <w:pStyle w:val="ConsPlusNormal"/>
            </w:pPr>
            <w:r>
              <w:t xml:space="preserve">Средства бюджета </w:t>
            </w:r>
            <w:r>
              <w:lastRenderedPageBreak/>
              <w:t>Московской области</w:t>
            </w:r>
          </w:p>
        </w:tc>
        <w:tc>
          <w:tcPr>
            <w:tcW w:w="1644" w:type="dxa"/>
          </w:tcPr>
          <w:p w:rsidR="006F1CFD" w:rsidRDefault="006F1CFD">
            <w:pPr>
              <w:pStyle w:val="ConsPlusNormal"/>
            </w:pPr>
            <w:r>
              <w:lastRenderedPageBreak/>
              <w:t>861578,40</w:t>
            </w:r>
          </w:p>
        </w:tc>
        <w:tc>
          <w:tcPr>
            <w:tcW w:w="1587" w:type="dxa"/>
          </w:tcPr>
          <w:p w:rsidR="006F1CFD" w:rsidRDefault="006F1CFD">
            <w:pPr>
              <w:pStyle w:val="ConsPlusNormal"/>
            </w:pPr>
            <w:r>
              <w:t>4832350,35</w:t>
            </w:r>
          </w:p>
        </w:tc>
        <w:tc>
          <w:tcPr>
            <w:tcW w:w="1474" w:type="dxa"/>
          </w:tcPr>
          <w:p w:rsidR="006F1CFD" w:rsidRDefault="006F1CFD">
            <w:pPr>
              <w:pStyle w:val="ConsPlusNormal"/>
            </w:pPr>
            <w:r>
              <w:t>1712925,62</w:t>
            </w:r>
          </w:p>
        </w:tc>
        <w:tc>
          <w:tcPr>
            <w:tcW w:w="1417" w:type="dxa"/>
          </w:tcPr>
          <w:p w:rsidR="006F1CFD" w:rsidRDefault="006F1CFD">
            <w:pPr>
              <w:pStyle w:val="ConsPlusNormal"/>
            </w:pPr>
            <w:r>
              <w:t>1851964,33</w:t>
            </w:r>
          </w:p>
        </w:tc>
        <w:tc>
          <w:tcPr>
            <w:tcW w:w="1474" w:type="dxa"/>
          </w:tcPr>
          <w:p w:rsidR="006F1CFD" w:rsidRDefault="006F1CFD">
            <w:pPr>
              <w:pStyle w:val="ConsPlusNormal"/>
            </w:pPr>
            <w:r>
              <w:t>1067460,40</w:t>
            </w:r>
          </w:p>
        </w:tc>
        <w:tc>
          <w:tcPr>
            <w:tcW w:w="1417" w:type="dxa"/>
          </w:tcPr>
          <w:p w:rsidR="006F1CFD" w:rsidRDefault="006F1CFD">
            <w:pPr>
              <w:pStyle w:val="ConsPlusNormal"/>
            </w:pPr>
            <w:r>
              <w:t>100000,00</w:t>
            </w:r>
          </w:p>
        </w:tc>
        <w:tc>
          <w:tcPr>
            <w:tcW w:w="1474" w:type="dxa"/>
          </w:tcPr>
          <w:p w:rsidR="006F1CFD" w:rsidRDefault="006F1CFD">
            <w:pPr>
              <w:pStyle w:val="ConsPlusNormal"/>
            </w:pPr>
            <w:r>
              <w:t>100000,00</w:t>
            </w:r>
          </w:p>
        </w:tc>
        <w:tc>
          <w:tcPr>
            <w:tcW w:w="2778" w:type="dxa"/>
            <w:vMerge/>
            <w:tcBorders>
              <w:bottom w:val="nil"/>
            </w:tcBorders>
          </w:tcPr>
          <w:p w:rsidR="006F1CFD" w:rsidRDefault="006F1CFD"/>
        </w:tc>
        <w:tc>
          <w:tcPr>
            <w:tcW w:w="3061" w:type="dxa"/>
            <w:vMerge/>
            <w:tcBorders>
              <w:bottom w:val="nil"/>
            </w:tcBorders>
          </w:tcPr>
          <w:p w:rsidR="006F1CFD" w:rsidRDefault="006F1CFD"/>
        </w:tc>
      </w:tr>
      <w:tr w:rsidR="006F1CFD">
        <w:tblPrEx>
          <w:tblBorders>
            <w:insideH w:val="nil"/>
          </w:tblBorders>
        </w:tblPrEx>
        <w:tc>
          <w:tcPr>
            <w:tcW w:w="1191" w:type="dxa"/>
            <w:vMerge/>
            <w:tcBorders>
              <w:bottom w:val="nil"/>
            </w:tcBorders>
          </w:tcPr>
          <w:p w:rsidR="006F1CFD" w:rsidRDefault="006F1CFD"/>
        </w:tc>
        <w:tc>
          <w:tcPr>
            <w:tcW w:w="3458" w:type="dxa"/>
            <w:vMerge/>
            <w:tcBorders>
              <w:bottom w:val="nil"/>
            </w:tcBorders>
          </w:tcPr>
          <w:p w:rsidR="006F1CFD" w:rsidRDefault="006F1CFD"/>
        </w:tc>
        <w:tc>
          <w:tcPr>
            <w:tcW w:w="1474" w:type="dxa"/>
            <w:vMerge/>
            <w:tcBorders>
              <w:bottom w:val="nil"/>
            </w:tcBorders>
          </w:tcPr>
          <w:p w:rsidR="006F1CFD" w:rsidRDefault="006F1CFD"/>
        </w:tc>
        <w:tc>
          <w:tcPr>
            <w:tcW w:w="1871" w:type="dxa"/>
            <w:tcBorders>
              <w:bottom w:val="nil"/>
            </w:tcBorders>
          </w:tcPr>
          <w:p w:rsidR="006F1CFD" w:rsidRDefault="006F1CFD">
            <w:pPr>
              <w:pStyle w:val="ConsPlusNormal"/>
            </w:pPr>
            <w:r>
              <w:t>Средства бюджетов муниципальных образований Московской области</w:t>
            </w:r>
          </w:p>
        </w:tc>
        <w:tc>
          <w:tcPr>
            <w:tcW w:w="1644" w:type="dxa"/>
            <w:tcBorders>
              <w:bottom w:val="nil"/>
            </w:tcBorders>
          </w:tcPr>
          <w:p w:rsidR="006F1CFD" w:rsidRDefault="006F1CFD">
            <w:pPr>
              <w:pStyle w:val="ConsPlusNormal"/>
            </w:pPr>
            <w:r>
              <w:t>149546,69</w:t>
            </w:r>
          </w:p>
        </w:tc>
        <w:tc>
          <w:tcPr>
            <w:tcW w:w="1587" w:type="dxa"/>
            <w:tcBorders>
              <w:bottom w:val="nil"/>
            </w:tcBorders>
          </w:tcPr>
          <w:p w:rsidR="006F1CFD" w:rsidRDefault="006F1CFD">
            <w:pPr>
              <w:pStyle w:val="ConsPlusNormal"/>
            </w:pPr>
            <w:r>
              <w:t>454920,80</w:t>
            </w:r>
          </w:p>
        </w:tc>
        <w:tc>
          <w:tcPr>
            <w:tcW w:w="1474" w:type="dxa"/>
            <w:tcBorders>
              <w:bottom w:val="nil"/>
            </w:tcBorders>
          </w:tcPr>
          <w:p w:rsidR="006F1CFD" w:rsidRDefault="006F1CFD">
            <w:pPr>
              <w:pStyle w:val="ConsPlusNormal"/>
            </w:pPr>
            <w:r>
              <w:t>231827,14</w:t>
            </w:r>
          </w:p>
        </w:tc>
        <w:tc>
          <w:tcPr>
            <w:tcW w:w="1417" w:type="dxa"/>
            <w:tcBorders>
              <w:bottom w:val="nil"/>
            </w:tcBorders>
          </w:tcPr>
          <w:p w:rsidR="006F1CFD" w:rsidRDefault="006F1CFD">
            <w:pPr>
              <w:pStyle w:val="ConsPlusNormal"/>
            </w:pPr>
            <w:r>
              <w:t>189542,06</w:t>
            </w:r>
          </w:p>
        </w:tc>
        <w:tc>
          <w:tcPr>
            <w:tcW w:w="1474" w:type="dxa"/>
            <w:tcBorders>
              <w:bottom w:val="nil"/>
            </w:tcBorders>
          </w:tcPr>
          <w:p w:rsidR="006F1CFD" w:rsidRDefault="006F1CFD">
            <w:pPr>
              <w:pStyle w:val="ConsPlusNormal"/>
            </w:pPr>
            <w:r>
              <w:t>33551,60</w:t>
            </w:r>
          </w:p>
        </w:tc>
        <w:tc>
          <w:tcPr>
            <w:tcW w:w="1417" w:type="dxa"/>
            <w:tcBorders>
              <w:bottom w:val="nil"/>
            </w:tcBorders>
          </w:tcPr>
          <w:p w:rsidR="006F1CFD" w:rsidRDefault="006F1CFD">
            <w:pPr>
              <w:pStyle w:val="ConsPlusNormal"/>
            </w:pPr>
            <w:r>
              <w:t>0,00</w:t>
            </w:r>
          </w:p>
        </w:tc>
        <w:tc>
          <w:tcPr>
            <w:tcW w:w="1474" w:type="dxa"/>
            <w:tcBorders>
              <w:bottom w:val="nil"/>
            </w:tcBorders>
          </w:tcPr>
          <w:p w:rsidR="006F1CFD" w:rsidRDefault="006F1CFD">
            <w:pPr>
              <w:pStyle w:val="ConsPlusNormal"/>
            </w:pPr>
            <w:r>
              <w:t>0,00</w:t>
            </w:r>
          </w:p>
        </w:tc>
        <w:tc>
          <w:tcPr>
            <w:tcW w:w="2778" w:type="dxa"/>
            <w:vMerge/>
            <w:tcBorders>
              <w:bottom w:val="nil"/>
            </w:tcBorders>
          </w:tcPr>
          <w:p w:rsidR="006F1CFD" w:rsidRDefault="006F1CFD"/>
        </w:tc>
        <w:tc>
          <w:tcPr>
            <w:tcW w:w="3061" w:type="dxa"/>
            <w:vMerge/>
            <w:tcBorders>
              <w:bottom w:val="nil"/>
            </w:tcBorders>
          </w:tcPr>
          <w:p w:rsidR="006F1CFD" w:rsidRDefault="006F1CFD"/>
        </w:tc>
      </w:tr>
      <w:tr w:rsidR="006F1CFD">
        <w:tblPrEx>
          <w:tblBorders>
            <w:insideH w:val="nil"/>
          </w:tblBorders>
        </w:tblPrEx>
        <w:tc>
          <w:tcPr>
            <w:tcW w:w="24320" w:type="dxa"/>
            <w:gridSpan w:val="13"/>
            <w:tcBorders>
              <w:top w:val="nil"/>
            </w:tcBorders>
          </w:tcPr>
          <w:p w:rsidR="006F1CFD" w:rsidRDefault="006F1CFD">
            <w:pPr>
              <w:pStyle w:val="ConsPlusNormal"/>
              <w:jc w:val="both"/>
            </w:pPr>
            <w:r>
              <w:t xml:space="preserve">(в ред. </w:t>
            </w:r>
            <w:hyperlink r:id="rId291" w:history="1">
              <w:r>
                <w:rPr>
                  <w:color w:val="0000FF"/>
                </w:rPr>
                <w:t>постановления</w:t>
              </w:r>
            </w:hyperlink>
            <w:r>
              <w:t xml:space="preserve"> Правительства МО от 29.08.2017 N 707/31)</w:t>
            </w: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rmal"/>
        <w:jc w:val="center"/>
        <w:outlineLvl w:val="2"/>
      </w:pPr>
      <w:r>
        <w:t>16.6. Условия предоставления и методика расчета субсидий</w:t>
      </w:r>
    </w:p>
    <w:p w:rsidR="006F1CFD" w:rsidRDefault="006F1CFD">
      <w:pPr>
        <w:pStyle w:val="ConsPlusNormal"/>
        <w:jc w:val="center"/>
      </w:pPr>
      <w:r>
        <w:t>из бюджета Московской области бюджетам муниципальных</w:t>
      </w:r>
    </w:p>
    <w:p w:rsidR="006F1CFD" w:rsidRDefault="006F1CFD">
      <w:pPr>
        <w:pStyle w:val="ConsPlusNormal"/>
        <w:jc w:val="center"/>
      </w:pPr>
      <w:r>
        <w:t>образований Московской области на капитальные вложения</w:t>
      </w:r>
    </w:p>
    <w:p w:rsidR="006F1CFD" w:rsidRDefault="006F1CFD">
      <w:pPr>
        <w:pStyle w:val="ConsPlusNormal"/>
        <w:jc w:val="center"/>
      </w:pPr>
      <w:r>
        <w:t>в объекты, ранее начатые строительством и реконструкцией</w:t>
      </w:r>
    </w:p>
    <w:p w:rsidR="006F1CFD" w:rsidRDefault="006F1CFD">
      <w:pPr>
        <w:pStyle w:val="ConsPlusNormal"/>
        <w:jc w:val="center"/>
      </w:pPr>
      <w:r>
        <w:t>с участием средств бюджета г. Москвы</w:t>
      </w:r>
    </w:p>
    <w:p w:rsidR="006F1CFD" w:rsidRDefault="006F1CFD">
      <w:pPr>
        <w:pStyle w:val="ConsPlusNormal"/>
        <w:jc w:val="center"/>
      </w:pPr>
    </w:p>
    <w:p w:rsidR="006F1CFD" w:rsidRDefault="006F1CFD">
      <w:pPr>
        <w:pStyle w:val="ConsPlusNormal"/>
        <w:jc w:val="center"/>
      </w:pPr>
      <w:r>
        <w:t xml:space="preserve">(в ред. </w:t>
      </w:r>
      <w:hyperlink r:id="rId292" w:history="1">
        <w:r>
          <w:rPr>
            <w:color w:val="0000FF"/>
          </w:rPr>
          <w:t>постановления</w:t>
        </w:r>
      </w:hyperlink>
      <w:r>
        <w:t xml:space="preserve"> Правительства МО</w:t>
      </w:r>
    </w:p>
    <w:p w:rsidR="006F1CFD" w:rsidRDefault="006F1CFD">
      <w:pPr>
        <w:pStyle w:val="ConsPlusNormal"/>
        <w:jc w:val="center"/>
      </w:pPr>
      <w:r>
        <w:t>от 27.06.2017 N 517/22)</w:t>
      </w:r>
    </w:p>
    <w:p w:rsidR="006F1CFD" w:rsidRDefault="006F1CFD">
      <w:pPr>
        <w:pStyle w:val="ConsPlusNormal"/>
        <w:jc w:val="both"/>
      </w:pPr>
    </w:p>
    <w:p w:rsidR="006F1CFD" w:rsidRDefault="006F1CFD">
      <w:pPr>
        <w:pStyle w:val="ConsPlusNormal"/>
        <w:ind w:firstLine="540"/>
        <w:jc w:val="both"/>
      </w:pPr>
      <w:r>
        <w:t>Субсидии из бюджета Московской области бюджетам муниципальных образований Московской области на капитальные вложения в объекты, ранее начатые строительством и реконструкцией с участием средств бюджета г. Москвы, предоставляются в целях повышения уровня обеспеченности социальной инфраструктурой и содействия комплексному социально-экономическому развитию отдельных территорий муниципальных образований на завершение строительства, реконструкции объектов в сфере культуры, финансирование которых ранее осуществлялось, в том числе с участием средств бюджета г. Москвы.</w:t>
      </w:r>
    </w:p>
    <w:p w:rsidR="006F1CFD" w:rsidRDefault="006F1CFD">
      <w:pPr>
        <w:pStyle w:val="ConsPlusNormal"/>
        <w:ind w:firstLine="540"/>
        <w:jc w:val="both"/>
      </w:pPr>
      <w:r>
        <w:t xml:space="preserve">Перечень муниципальных образований - получателей субсидии на капитальные вложения в объекты, ранее начатые строительством и реконструкцией с участием средств бюджета г. Москвы, определяется в соответствии с </w:t>
      </w:r>
      <w:hyperlink r:id="rId293" w:history="1">
        <w:r>
          <w:rPr>
            <w:color w:val="0000FF"/>
          </w:rPr>
          <w:t>Соглашением</w:t>
        </w:r>
      </w:hyperlink>
      <w:r>
        <w:t xml:space="preserve"> от 28.03.2012 N 77-574 "О предоставлении межбюджетных трансфертов из бюджета города Москвы бюджету Московской области" с учетом следующих критериев:</w:t>
      </w:r>
    </w:p>
    <w:p w:rsidR="006F1CFD" w:rsidRDefault="006F1CFD">
      <w:pPr>
        <w:pStyle w:val="ConsPlusNormal"/>
        <w:ind w:firstLine="540"/>
        <w:jc w:val="both"/>
      </w:pPr>
      <w:r>
        <w:t>потребности муниципального образования Московской области в объектах сферы культуры для решения задачи комплексного социально-экономического развития территории муниципального образования;</w:t>
      </w:r>
    </w:p>
    <w:p w:rsidR="006F1CFD" w:rsidRDefault="006F1CFD">
      <w:pPr>
        <w:pStyle w:val="ConsPlusNormal"/>
        <w:ind w:firstLine="540"/>
        <w:jc w:val="both"/>
      </w:pPr>
      <w:r>
        <w:t>необходимости завершения строительства, реконструкции объектов в сфере культуры, ранее начатых строительством (реконструкцией) в рамках государственной программы Московской области "Культура Подмосковья", на капитальные вложения в объекты социальной и инженерной инфраструктуры, а также отдельные мероприятия по планировке территории на территориях Ленинского, Наро-Фоминского муниципальных районов и городского округа Подольск Московской области с участием средств бюджета г. Москвы.</w:t>
      </w:r>
    </w:p>
    <w:p w:rsidR="006F1CFD" w:rsidRDefault="006F1CFD">
      <w:pPr>
        <w:pStyle w:val="ConsPlusNormal"/>
        <w:ind w:firstLine="540"/>
        <w:jc w:val="both"/>
      </w:pPr>
      <w:r>
        <w:t>Субсидии из бюджета Московской области перечисляются бюджетам муниципальных образований Московской области на основании соглашения о предоставлении субсидии на реализацию соответствующих мероприятий в очередном финансовом году и плановом периоде, заключенного главным распорядителем бюджетных средств - Министерством строительного комплекса Московской области с органом местного самоуправления муниципального образования Московской области, при соблюдении муниципальным образованием Московской области следующих условий:</w:t>
      </w:r>
    </w:p>
    <w:p w:rsidR="006F1CFD" w:rsidRDefault="006F1CFD">
      <w:pPr>
        <w:pStyle w:val="ConsPlusNormal"/>
        <w:ind w:firstLine="540"/>
        <w:jc w:val="both"/>
      </w:pPr>
      <w:r>
        <w:t xml:space="preserve">установленных </w:t>
      </w:r>
      <w:hyperlink r:id="rId294" w:history="1">
        <w:r>
          <w:rPr>
            <w:color w:val="0000FF"/>
          </w:rPr>
          <w:t>пунктом 12</w:t>
        </w:r>
      </w:hyperlink>
      <w:r>
        <w:t xml:space="preserve"> и </w:t>
      </w:r>
      <w:hyperlink r:id="rId295" w:history="1">
        <w:r>
          <w:rPr>
            <w:color w:val="0000FF"/>
          </w:rPr>
          <w:t>подпунктом 13.2 пункта 13</w:t>
        </w:r>
      </w:hyperlink>
      <w:r>
        <w:t xml:space="preserve"> постановления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6F1CFD" w:rsidRDefault="006F1CFD">
      <w:pPr>
        <w:pStyle w:val="ConsPlusNormal"/>
        <w:ind w:firstLine="540"/>
        <w:jc w:val="both"/>
      </w:pPr>
      <w:r>
        <w:t xml:space="preserve">установленных </w:t>
      </w:r>
      <w:hyperlink r:id="rId296" w:history="1">
        <w:r>
          <w:rPr>
            <w:color w:val="0000FF"/>
          </w:rPr>
          <w:t>пунктом 2</w:t>
        </w:r>
      </w:hyperlink>
      <w:r>
        <w:t xml:space="preserve"> постановления Правительства Московской области от 28.12.2016 N 1005/44 "О мерах повышения эффективности организации финансово-хозяйственной деятельности муниципальных унитарных предприятий (муниципальных предприятий) и хозяйственных обществ, в которых муниципальному образованию принадлежит доля, обеспечивающая положительный результат голосования при принятии решения собственников (учредителей)";</w:t>
      </w:r>
    </w:p>
    <w:p w:rsidR="006F1CFD" w:rsidRDefault="006F1CFD">
      <w:pPr>
        <w:pStyle w:val="ConsPlusNormal"/>
        <w:ind w:firstLine="540"/>
        <w:jc w:val="both"/>
      </w:pPr>
      <w:r>
        <w:t>наличие в бюджетах муниципальных образований Московской области бюджетных ассигнований на капитальные вложения в объекты, ранее начатые строительством и реконструкцией с участием средств бюджета г. Москвы, за счет собственных доходов бюджетов муниципальных образований Московской области;</w:t>
      </w:r>
    </w:p>
    <w:p w:rsidR="006F1CFD" w:rsidRDefault="006F1CFD">
      <w:pPr>
        <w:pStyle w:val="ConsPlusNormal"/>
        <w:ind w:firstLine="540"/>
        <w:jc w:val="both"/>
      </w:pPr>
      <w:r>
        <w:t xml:space="preserve">наличие муниципальной программы или соответствующего раздела в комплексной программе социально-экономического развития муниципального образования Московской области, на территории которого предполагается реализация соответствующего мероприятия </w:t>
      </w:r>
      <w:r>
        <w:lastRenderedPageBreak/>
        <w:t>Программы, предусматривающей средства бюджета муниципального образования Московской области на строительство (реконструкцию) муниципальных объектов культуры, содержащей мероприятия, на которые предусматривается выделение субсидии из бюджета Московской области, а также предусматривающей информацию о значениях показателей результативности предоставления и расходования субсидии и информацию об ответственных лицах за их достижение.</w:t>
      </w:r>
    </w:p>
    <w:p w:rsidR="006F1CFD" w:rsidRDefault="006F1CFD">
      <w:pPr>
        <w:pStyle w:val="ConsPlusNormal"/>
        <w:ind w:firstLine="540"/>
        <w:jc w:val="both"/>
      </w:pPr>
      <w:r>
        <w:t xml:space="preserve">Основные положения, которые должно содержать Соглашение, определены </w:t>
      </w:r>
      <w:hyperlink r:id="rId297" w:history="1">
        <w:r>
          <w:rPr>
            <w:color w:val="0000FF"/>
          </w:rPr>
          <w:t>пунктом 39</w:t>
        </w:r>
      </w:hyperlink>
      <w:r>
        <w:t xml:space="preserve"> Порядка разработки и реализации государственных программ Московской области, утвержденного постановлением Правительства Московской области от 25.03.2013 N 208/8 "Об утверждении Порядка разработки и реализации государственных программ Московской области".</w:t>
      </w:r>
    </w:p>
    <w:p w:rsidR="006F1CFD" w:rsidRDefault="006F1CFD">
      <w:pPr>
        <w:pStyle w:val="ConsPlusNormal"/>
        <w:ind w:firstLine="540"/>
        <w:jc w:val="both"/>
      </w:pPr>
      <w:r>
        <w:t>Показателем результативности предоставления и расходования субсидии в части строительства (реконструкции) культурно-досуговых объектов является количество построенных (реконструированных) объектов в текущем году.</w:t>
      </w:r>
    </w:p>
    <w:p w:rsidR="006F1CFD" w:rsidRDefault="006F1CFD">
      <w:pPr>
        <w:pStyle w:val="ConsPlusNormal"/>
        <w:ind w:firstLine="540"/>
        <w:jc w:val="both"/>
      </w:pPr>
      <w:r>
        <w:t>Муниципальное образование несет ответственность за недостижение значений показателей результативности.</w:t>
      </w:r>
    </w:p>
    <w:p w:rsidR="006F1CFD" w:rsidRDefault="006F1CFD">
      <w:pPr>
        <w:pStyle w:val="ConsPlusNormal"/>
        <w:ind w:firstLine="540"/>
        <w:jc w:val="both"/>
      </w:pPr>
      <w:r>
        <w:t>Последствия недостижения муниципальным образованием установленных значений показателей результативности использования субсидии, в том числе порядок и условия возврата субсидии, определены в Соглашении.</w:t>
      </w:r>
    </w:p>
    <w:p w:rsidR="006F1CFD" w:rsidRDefault="006F1CFD">
      <w:pPr>
        <w:pStyle w:val="ConsPlusNormal"/>
        <w:ind w:firstLine="540"/>
        <w:jc w:val="both"/>
      </w:pPr>
      <w:r>
        <w:t>Размер субсидии, предоставляемой бюджету i-го муниципального образования Московской области в соответствующем году (Si), определяется по формуле:</w:t>
      </w:r>
    </w:p>
    <w:p w:rsidR="006F1CFD" w:rsidRDefault="006F1CFD">
      <w:pPr>
        <w:pStyle w:val="ConsPlusNormal"/>
        <w:jc w:val="both"/>
      </w:pPr>
    </w:p>
    <w:p w:rsidR="006F1CFD" w:rsidRDefault="006F1CFD">
      <w:pPr>
        <w:pStyle w:val="ConsPlusNormal"/>
        <w:jc w:val="center"/>
      </w:pPr>
      <w:r w:rsidRPr="00414154">
        <w:rPr>
          <w:position w:val="-22"/>
        </w:rPr>
        <w:pict>
          <v:shape id="_x0000_i1026" style="width:110.2pt;height:33.2pt" coordsize="" o:spt="100" adj="0,,0" path="" filled="f" stroked="f">
            <v:stroke joinstyle="miter"/>
            <v:imagedata r:id="rId298" o:title="base_14_255741_9"/>
            <v:formulas/>
            <v:path o:connecttype="segments"/>
          </v:shape>
        </w:pict>
      </w:r>
    </w:p>
    <w:p w:rsidR="006F1CFD" w:rsidRDefault="006F1CFD">
      <w:pPr>
        <w:pStyle w:val="ConsPlusNormal"/>
        <w:jc w:val="both"/>
      </w:pPr>
    </w:p>
    <w:p w:rsidR="006F1CFD" w:rsidRDefault="006F1CFD">
      <w:pPr>
        <w:pStyle w:val="ConsPlusNormal"/>
        <w:ind w:firstLine="540"/>
        <w:jc w:val="both"/>
      </w:pPr>
      <w:r>
        <w:t>k - общее количество объектов культуры на территории i-го муниципального образования Московской области, нуждающихся в завершении строительства, реконструкции в соответствующем году;</w:t>
      </w:r>
    </w:p>
    <w:p w:rsidR="006F1CFD" w:rsidRDefault="006F1CFD">
      <w:pPr>
        <w:pStyle w:val="ConsPlusNormal"/>
        <w:ind w:firstLine="540"/>
        <w:jc w:val="both"/>
      </w:pPr>
      <w:r>
        <w:t>Сj - размер субсидии в соответствующем году на j-й объект культуры.</w:t>
      </w:r>
    </w:p>
    <w:p w:rsidR="006F1CFD" w:rsidRDefault="006F1CFD">
      <w:pPr>
        <w:pStyle w:val="ConsPlusNormal"/>
        <w:jc w:val="both"/>
      </w:pPr>
    </w:p>
    <w:p w:rsidR="006F1CFD" w:rsidRDefault="006F1CFD">
      <w:pPr>
        <w:pStyle w:val="ConsPlusNormal"/>
        <w:ind w:firstLine="540"/>
        <w:jc w:val="both"/>
      </w:pPr>
      <w:r>
        <w:t>Сj определяется по формуле:</w:t>
      </w:r>
    </w:p>
    <w:p w:rsidR="006F1CFD" w:rsidRDefault="006F1CFD">
      <w:pPr>
        <w:pStyle w:val="ConsPlusNormal"/>
        <w:jc w:val="both"/>
      </w:pPr>
    </w:p>
    <w:p w:rsidR="006F1CFD" w:rsidRDefault="006F1CFD">
      <w:pPr>
        <w:pStyle w:val="ConsPlusNormal"/>
        <w:ind w:firstLine="540"/>
        <w:jc w:val="both"/>
      </w:pPr>
      <w:r>
        <w:t>Сj = ОПj - Смj, где:</w:t>
      </w:r>
    </w:p>
    <w:p w:rsidR="006F1CFD" w:rsidRDefault="006F1CFD">
      <w:pPr>
        <w:pStyle w:val="ConsPlusNormal"/>
        <w:jc w:val="both"/>
      </w:pPr>
    </w:p>
    <w:p w:rsidR="006F1CFD" w:rsidRDefault="006F1CFD">
      <w:pPr>
        <w:pStyle w:val="ConsPlusNormal"/>
        <w:ind w:firstLine="540"/>
        <w:jc w:val="both"/>
      </w:pPr>
      <w:r>
        <w:t>ОПj - общая потребность в средствах, необходимых в соответствующем году на завершение строительства, реконструкции j-го объекта культуры в i-м муниципальном образовании Московской области;</w:t>
      </w:r>
    </w:p>
    <w:p w:rsidR="006F1CFD" w:rsidRDefault="006F1CFD">
      <w:pPr>
        <w:pStyle w:val="ConsPlusNormal"/>
        <w:ind w:firstLine="540"/>
        <w:jc w:val="both"/>
      </w:pPr>
      <w:r>
        <w:t xml:space="preserve">Смj - объем средств бюджета муниципального образования Московской области, предусматриваемых на долевое финансирование завершения строительства, реконструкции j-го объекта культуры в i-м муниципальном образовании Московской области, определяется с учетом </w:t>
      </w:r>
      <w:hyperlink r:id="rId299" w:history="1">
        <w:r>
          <w:rPr>
            <w:color w:val="0000FF"/>
          </w:rPr>
          <w:t>постановления</w:t>
        </w:r>
      </w:hyperlink>
      <w:r>
        <w:t xml:space="preserve"> Правительства Московской области от 25.03.2013 N 208/8 "Об утверждении Порядка разработки и реализации государственных программ Московской области".</w:t>
      </w:r>
    </w:p>
    <w:p w:rsidR="006F1CFD" w:rsidRDefault="006F1CFD">
      <w:pPr>
        <w:pStyle w:val="ConsPlusNormal"/>
        <w:jc w:val="both"/>
      </w:pPr>
    </w:p>
    <w:p w:rsidR="006F1CFD" w:rsidRDefault="006F1CFD">
      <w:pPr>
        <w:pStyle w:val="ConsPlusNormal"/>
        <w:ind w:firstLine="540"/>
        <w:jc w:val="both"/>
      </w:pPr>
      <w:r>
        <w:t xml:space="preserve">Распределение субсидий осуществляется в соответствии с </w:t>
      </w:r>
      <w:hyperlink w:anchor="P13006" w:history="1">
        <w:r>
          <w:rPr>
            <w:color w:val="0000FF"/>
          </w:rPr>
          <w:t>приложениями 1</w:t>
        </w:r>
      </w:hyperlink>
      <w:r>
        <w:t xml:space="preserve"> и </w:t>
      </w:r>
      <w:hyperlink w:anchor="P13060" w:history="1">
        <w:r>
          <w:rPr>
            <w:color w:val="0000FF"/>
          </w:rPr>
          <w:t>2</w:t>
        </w:r>
      </w:hyperlink>
      <w:r>
        <w:t xml:space="preserve"> к настоящим Условиям.</w:t>
      </w:r>
    </w:p>
    <w:p w:rsidR="006F1CFD" w:rsidRDefault="006F1CFD">
      <w:pPr>
        <w:pStyle w:val="ConsPlusNormal"/>
        <w:ind w:firstLine="540"/>
        <w:jc w:val="both"/>
      </w:pPr>
      <w:r>
        <w:t>Субсидии в случае их нецелевого использования и (или) несоблюдения условий их получения подлежат возврату, в том числе путем взыскания в бюджет Московской области в соответствии с законодательством Российской Федерации.</w:t>
      </w:r>
    </w:p>
    <w:p w:rsidR="006F1CFD" w:rsidRDefault="006F1CFD">
      <w:pPr>
        <w:pStyle w:val="ConsPlusNormal"/>
        <w:ind w:firstLine="540"/>
        <w:jc w:val="both"/>
      </w:pPr>
      <w:r>
        <w:t>Не использованные по состоянию на 1 января текущего финансового года остатки субсидий подлежат возврату в бюджет Московской области в течение первых 10 рабочих дней текущего финансового года.</w:t>
      </w:r>
    </w:p>
    <w:p w:rsidR="006F1CFD" w:rsidRDefault="006F1CFD">
      <w:pPr>
        <w:pStyle w:val="ConsPlusNormal"/>
        <w:ind w:firstLine="540"/>
        <w:jc w:val="both"/>
      </w:pPr>
      <w:r>
        <w:t xml:space="preserve">Не использованные в отчетном финансовом году средства в объеме, не превышающем остатка указанных субсидий, могут быть возвращены в очередном финансовом году в доход бюджета, которому они были ранее предоставлены, для финансового обеспечения расходов </w:t>
      </w:r>
      <w:r>
        <w:lastRenderedPageBreak/>
        <w:t xml:space="preserve">бюджета, соответствующих целям предоставления указанных субсидий, в </w:t>
      </w:r>
      <w:hyperlink r:id="rId300" w:history="1">
        <w:r>
          <w:rPr>
            <w:color w:val="0000FF"/>
          </w:rPr>
          <w:t>порядке</w:t>
        </w:r>
      </w:hyperlink>
      <w:r>
        <w:t>, установленном постановлением Правительства Московской области от 31.01.2017 N 51/4 "Об утверждении Порядка возврата в текущем финансовом году не использованных в отчетном финансовом году межбюджетных трансфертов, полученных в форме субсидий, субвенций и иных межбюджетных трансфертов, имеющих целевое назначение, предоставленных из бюджета Московской области в бюджет муниципального образования Московской области, в доход бюджета муниципального образования Московской области, которому они ранее были предоставлены, для финансового обеспечения расходов бюджета муниципального образования Московской области, соответствующих целям предоставления указанных межбюджетных трансфертов".</w:t>
      </w:r>
    </w:p>
    <w:p w:rsidR="006F1CFD" w:rsidRDefault="006F1CFD">
      <w:pPr>
        <w:pStyle w:val="ConsPlusNormal"/>
        <w:ind w:firstLine="540"/>
        <w:jc w:val="both"/>
      </w:pPr>
      <w:r>
        <w:t xml:space="preserve">Органы местного самоуправления муниципальных образований Московской области - получатели субсидий представляют в Министерство строительного комплекса Московской области отчеты об использовании субсидий по форме согласно </w:t>
      </w:r>
      <w:hyperlink w:anchor="P13248" w:history="1">
        <w:r>
          <w:rPr>
            <w:color w:val="0000FF"/>
          </w:rPr>
          <w:t>приложению 3</w:t>
        </w:r>
      </w:hyperlink>
      <w:r>
        <w:t xml:space="preserve"> к настоящим Условиям, по достижению значений показателя по форме согласно </w:t>
      </w:r>
      <w:hyperlink w:anchor="P13441" w:history="1">
        <w:r>
          <w:rPr>
            <w:color w:val="0000FF"/>
          </w:rPr>
          <w:t>приложению 5</w:t>
        </w:r>
      </w:hyperlink>
      <w:r>
        <w:t xml:space="preserve"> к настоящим Условиям в срок до 10 числа месяца, следующего за отчетным периодом.</w:t>
      </w:r>
    </w:p>
    <w:p w:rsidR="006F1CFD" w:rsidRDefault="006F1CFD">
      <w:pPr>
        <w:pStyle w:val="ConsPlusNormal"/>
        <w:ind w:firstLine="540"/>
        <w:jc w:val="both"/>
      </w:pPr>
      <w:r>
        <w:t xml:space="preserve">Министерство строительного комплекса Московской области представляет в Министерство экономики и финансов Московской области и в Министерство культуры Московской области сводный </w:t>
      </w:r>
      <w:hyperlink w:anchor="P13344" w:history="1">
        <w:r>
          <w:rPr>
            <w:color w:val="0000FF"/>
          </w:rPr>
          <w:t>отчет</w:t>
        </w:r>
      </w:hyperlink>
      <w:r>
        <w:t xml:space="preserve"> об использовании субсидий по форме согласно приложению 4 к настоящим Условиям в срок до 15 числа месяца, следующего за отчетным периодом.</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sectPr w:rsidR="006F1CFD">
          <w:pgSz w:w="11905" w:h="16838"/>
          <w:pgMar w:top="1134" w:right="850" w:bottom="1134" w:left="1701" w:header="0" w:footer="0" w:gutter="0"/>
          <w:cols w:space="720"/>
        </w:sectPr>
      </w:pPr>
    </w:p>
    <w:p w:rsidR="006F1CFD" w:rsidRDefault="006F1CFD">
      <w:pPr>
        <w:pStyle w:val="ConsPlusNormal"/>
        <w:jc w:val="right"/>
        <w:outlineLvl w:val="3"/>
      </w:pPr>
      <w:r>
        <w:lastRenderedPageBreak/>
        <w:t>Приложение 1</w:t>
      </w:r>
    </w:p>
    <w:p w:rsidR="006F1CFD" w:rsidRDefault="006F1CFD">
      <w:pPr>
        <w:pStyle w:val="ConsPlusNormal"/>
        <w:jc w:val="right"/>
      </w:pPr>
      <w:r>
        <w:t>к Условиям предоставления</w:t>
      </w:r>
    </w:p>
    <w:p w:rsidR="006F1CFD" w:rsidRDefault="006F1CFD">
      <w:pPr>
        <w:pStyle w:val="ConsPlusNormal"/>
        <w:jc w:val="right"/>
      </w:pPr>
      <w:r>
        <w:t>и методике расчета субсидий</w:t>
      </w:r>
    </w:p>
    <w:p w:rsidR="006F1CFD" w:rsidRDefault="006F1CFD">
      <w:pPr>
        <w:pStyle w:val="ConsPlusNormal"/>
        <w:jc w:val="right"/>
      </w:pPr>
      <w:r>
        <w:t>из бюджета Московской области</w:t>
      </w:r>
    </w:p>
    <w:p w:rsidR="006F1CFD" w:rsidRDefault="006F1CFD">
      <w:pPr>
        <w:pStyle w:val="ConsPlusNormal"/>
        <w:jc w:val="right"/>
      </w:pPr>
      <w:r>
        <w:t>бюджетам муниципальных образований</w:t>
      </w:r>
    </w:p>
    <w:p w:rsidR="006F1CFD" w:rsidRDefault="006F1CFD">
      <w:pPr>
        <w:pStyle w:val="ConsPlusNormal"/>
        <w:jc w:val="right"/>
      </w:pPr>
      <w:r>
        <w:t>Московской области на капитальные</w:t>
      </w:r>
    </w:p>
    <w:p w:rsidR="006F1CFD" w:rsidRDefault="006F1CFD">
      <w:pPr>
        <w:pStyle w:val="ConsPlusNormal"/>
        <w:jc w:val="right"/>
      </w:pPr>
      <w:r>
        <w:t>вложения в объекты, ранее начатые</w:t>
      </w:r>
    </w:p>
    <w:p w:rsidR="006F1CFD" w:rsidRDefault="006F1CFD">
      <w:pPr>
        <w:pStyle w:val="ConsPlusNormal"/>
        <w:jc w:val="right"/>
      </w:pPr>
      <w:r>
        <w:t>строительством и реконструкцией</w:t>
      </w:r>
    </w:p>
    <w:p w:rsidR="006F1CFD" w:rsidRDefault="006F1CFD">
      <w:pPr>
        <w:pStyle w:val="ConsPlusNormal"/>
        <w:jc w:val="right"/>
      </w:pPr>
      <w:r>
        <w:t>с участием средств бюджета г. Москвы</w:t>
      </w:r>
    </w:p>
    <w:p w:rsidR="006F1CFD" w:rsidRDefault="006F1CFD">
      <w:pPr>
        <w:pStyle w:val="ConsPlusNormal"/>
        <w:jc w:val="both"/>
      </w:pPr>
    </w:p>
    <w:p w:rsidR="006F1CFD" w:rsidRDefault="006F1CFD">
      <w:pPr>
        <w:pStyle w:val="ConsPlusNormal"/>
        <w:jc w:val="center"/>
      </w:pPr>
      <w:bookmarkStart w:id="108" w:name="P13006"/>
      <w:bookmarkEnd w:id="108"/>
      <w:r>
        <w:t>РАСПРЕДЕЛЕНИЕ</w:t>
      </w:r>
    </w:p>
    <w:p w:rsidR="006F1CFD" w:rsidRDefault="006F1CFD">
      <w:pPr>
        <w:pStyle w:val="ConsPlusNormal"/>
        <w:jc w:val="center"/>
      </w:pPr>
      <w:r>
        <w:t>СУБСИДИЙ БЮДЖЕТАМ МУНИЦИПАЛЬНЫХ ОБРАЗОВАНИЙ МОСКОВСКОЙ</w:t>
      </w:r>
    </w:p>
    <w:p w:rsidR="006F1CFD" w:rsidRDefault="006F1CFD">
      <w:pPr>
        <w:pStyle w:val="ConsPlusNormal"/>
        <w:jc w:val="center"/>
      </w:pPr>
      <w:r>
        <w:t>ОБЛАСТИ НА КАПИТАЛЬНЫЕ ВЛОЖЕНИЯ В ОБЪЕКТЫ, РАНЕЕ НАЧАТЫЕ</w:t>
      </w:r>
    </w:p>
    <w:p w:rsidR="006F1CFD" w:rsidRDefault="006F1CFD">
      <w:pPr>
        <w:pStyle w:val="ConsPlusNormal"/>
        <w:jc w:val="center"/>
      </w:pPr>
      <w:r>
        <w:t>СТРОИТЕЛЬСТВОМ И РЕКОНСТРУКЦИЕЙ С УЧАСТИЕМ СРЕДСТВ</w:t>
      </w:r>
    </w:p>
    <w:p w:rsidR="006F1CFD" w:rsidRDefault="006F1CFD">
      <w:pPr>
        <w:pStyle w:val="ConsPlusNormal"/>
        <w:jc w:val="center"/>
      </w:pPr>
      <w:r>
        <w:t>БЮДЖЕТА Г. МОСКВЫ</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229"/>
        <w:gridCol w:w="1474"/>
        <w:gridCol w:w="1417"/>
        <w:gridCol w:w="1432"/>
        <w:gridCol w:w="1247"/>
        <w:gridCol w:w="1191"/>
        <w:gridCol w:w="1247"/>
      </w:tblGrid>
      <w:tr w:rsidR="006F1CFD">
        <w:tc>
          <w:tcPr>
            <w:tcW w:w="794" w:type="dxa"/>
            <w:vMerge w:val="restart"/>
          </w:tcPr>
          <w:p w:rsidR="006F1CFD" w:rsidRDefault="006F1CFD">
            <w:pPr>
              <w:pStyle w:val="ConsPlusNormal"/>
              <w:jc w:val="center"/>
            </w:pPr>
            <w:r>
              <w:t>N п/п</w:t>
            </w:r>
          </w:p>
        </w:tc>
        <w:tc>
          <w:tcPr>
            <w:tcW w:w="3229" w:type="dxa"/>
            <w:vMerge w:val="restart"/>
          </w:tcPr>
          <w:p w:rsidR="006F1CFD" w:rsidRDefault="006F1CFD">
            <w:pPr>
              <w:pStyle w:val="ConsPlusNormal"/>
              <w:jc w:val="center"/>
            </w:pPr>
            <w:r>
              <w:t>Наименование муниципального образования Московской области - получателя субсидии</w:t>
            </w:r>
          </w:p>
        </w:tc>
        <w:tc>
          <w:tcPr>
            <w:tcW w:w="8008" w:type="dxa"/>
            <w:gridSpan w:val="6"/>
          </w:tcPr>
          <w:p w:rsidR="006F1CFD" w:rsidRDefault="006F1CFD">
            <w:pPr>
              <w:pStyle w:val="ConsPlusNormal"/>
              <w:jc w:val="center"/>
            </w:pPr>
            <w:r>
              <w:t>Размер субсидии из бюджета Московской области бюджетам муниципальных образований, тыс. руб.</w:t>
            </w:r>
          </w:p>
        </w:tc>
      </w:tr>
      <w:tr w:rsidR="006F1CFD">
        <w:tc>
          <w:tcPr>
            <w:tcW w:w="794" w:type="dxa"/>
            <w:vMerge/>
          </w:tcPr>
          <w:p w:rsidR="006F1CFD" w:rsidRDefault="006F1CFD"/>
        </w:tc>
        <w:tc>
          <w:tcPr>
            <w:tcW w:w="3229" w:type="dxa"/>
            <w:vMerge/>
          </w:tcPr>
          <w:p w:rsidR="006F1CFD" w:rsidRDefault="006F1CFD"/>
        </w:tc>
        <w:tc>
          <w:tcPr>
            <w:tcW w:w="1474" w:type="dxa"/>
          </w:tcPr>
          <w:p w:rsidR="006F1CFD" w:rsidRDefault="006F1CFD">
            <w:pPr>
              <w:pStyle w:val="ConsPlusNormal"/>
              <w:jc w:val="center"/>
            </w:pPr>
            <w:r>
              <w:t>Всего</w:t>
            </w:r>
          </w:p>
        </w:tc>
        <w:tc>
          <w:tcPr>
            <w:tcW w:w="1417" w:type="dxa"/>
          </w:tcPr>
          <w:p w:rsidR="006F1CFD" w:rsidRDefault="006F1CFD">
            <w:pPr>
              <w:pStyle w:val="ConsPlusNormal"/>
              <w:jc w:val="center"/>
            </w:pPr>
            <w:r>
              <w:t>2017 год</w:t>
            </w:r>
          </w:p>
        </w:tc>
        <w:tc>
          <w:tcPr>
            <w:tcW w:w="1432" w:type="dxa"/>
          </w:tcPr>
          <w:p w:rsidR="006F1CFD" w:rsidRDefault="006F1CFD">
            <w:pPr>
              <w:pStyle w:val="ConsPlusNormal"/>
              <w:jc w:val="center"/>
            </w:pPr>
            <w:r>
              <w:t>2018 год</w:t>
            </w:r>
          </w:p>
        </w:tc>
        <w:tc>
          <w:tcPr>
            <w:tcW w:w="1247" w:type="dxa"/>
          </w:tcPr>
          <w:p w:rsidR="006F1CFD" w:rsidRDefault="006F1CFD">
            <w:pPr>
              <w:pStyle w:val="ConsPlusNormal"/>
              <w:jc w:val="center"/>
            </w:pPr>
            <w:r>
              <w:t>2019 год</w:t>
            </w:r>
          </w:p>
        </w:tc>
        <w:tc>
          <w:tcPr>
            <w:tcW w:w="1191" w:type="dxa"/>
          </w:tcPr>
          <w:p w:rsidR="006F1CFD" w:rsidRDefault="006F1CFD">
            <w:pPr>
              <w:pStyle w:val="ConsPlusNormal"/>
              <w:jc w:val="center"/>
            </w:pPr>
            <w:r>
              <w:t>2020 год</w:t>
            </w:r>
          </w:p>
        </w:tc>
        <w:tc>
          <w:tcPr>
            <w:tcW w:w="1247" w:type="dxa"/>
          </w:tcPr>
          <w:p w:rsidR="006F1CFD" w:rsidRDefault="006F1CFD">
            <w:pPr>
              <w:pStyle w:val="ConsPlusNormal"/>
              <w:jc w:val="center"/>
            </w:pPr>
            <w:r>
              <w:t>2021 год</w:t>
            </w:r>
          </w:p>
        </w:tc>
      </w:tr>
      <w:tr w:rsidR="006F1CFD">
        <w:tc>
          <w:tcPr>
            <w:tcW w:w="794" w:type="dxa"/>
          </w:tcPr>
          <w:p w:rsidR="006F1CFD" w:rsidRDefault="006F1CFD">
            <w:pPr>
              <w:pStyle w:val="ConsPlusNormal"/>
            </w:pPr>
            <w:r>
              <w:t>1.</w:t>
            </w:r>
          </w:p>
        </w:tc>
        <w:tc>
          <w:tcPr>
            <w:tcW w:w="3229" w:type="dxa"/>
          </w:tcPr>
          <w:p w:rsidR="006F1CFD" w:rsidRDefault="006F1CFD">
            <w:pPr>
              <w:pStyle w:val="ConsPlusNormal"/>
            </w:pPr>
            <w:r>
              <w:t>Городское поселение Калининец Наро-Фоминского муниципального района</w:t>
            </w:r>
          </w:p>
        </w:tc>
        <w:tc>
          <w:tcPr>
            <w:tcW w:w="1474" w:type="dxa"/>
          </w:tcPr>
          <w:p w:rsidR="006F1CFD" w:rsidRDefault="006F1CFD">
            <w:pPr>
              <w:pStyle w:val="ConsPlusNormal"/>
            </w:pPr>
            <w:r>
              <w:t>105201,44</w:t>
            </w:r>
          </w:p>
        </w:tc>
        <w:tc>
          <w:tcPr>
            <w:tcW w:w="1417" w:type="dxa"/>
          </w:tcPr>
          <w:p w:rsidR="006F1CFD" w:rsidRDefault="006F1CFD">
            <w:pPr>
              <w:pStyle w:val="ConsPlusNormal"/>
            </w:pPr>
            <w:r>
              <w:t>75000,00</w:t>
            </w:r>
          </w:p>
        </w:tc>
        <w:tc>
          <w:tcPr>
            <w:tcW w:w="1432" w:type="dxa"/>
          </w:tcPr>
          <w:p w:rsidR="006F1CFD" w:rsidRDefault="006F1CFD">
            <w:pPr>
              <w:pStyle w:val="ConsPlusNormal"/>
            </w:pPr>
            <w:r>
              <w:t>30201,44</w:t>
            </w:r>
          </w:p>
        </w:tc>
        <w:tc>
          <w:tcPr>
            <w:tcW w:w="1247" w:type="dxa"/>
          </w:tcPr>
          <w:p w:rsidR="006F1CFD" w:rsidRDefault="006F1CFD">
            <w:pPr>
              <w:pStyle w:val="ConsPlusNormal"/>
            </w:pPr>
            <w:r>
              <w:t>0,00</w:t>
            </w:r>
          </w:p>
        </w:tc>
        <w:tc>
          <w:tcPr>
            <w:tcW w:w="1191" w:type="dxa"/>
          </w:tcPr>
          <w:p w:rsidR="006F1CFD" w:rsidRDefault="006F1CFD">
            <w:pPr>
              <w:pStyle w:val="ConsPlusNormal"/>
            </w:pPr>
            <w:r>
              <w:t>0,00</w:t>
            </w:r>
          </w:p>
        </w:tc>
        <w:tc>
          <w:tcPr>
            <w:tcW w:w="1247" w:type="dxa"/>
          </w:tcPr>
          <w:p w:rsidR="006F1CFD" w:rsidRDefault="006F1CFD">
            <w:pPr>
              <w:pStyle w:val="ConsPlusNormal"/>
            </w:pPr>
            <w:r>
              <w:t>0,00</w:t>
            </w:r>
          </w:p>
        </w:tc>
      </w:tr>
      <w:tr w:rsidR="006F1CFD">
        <w:tc>
          <w:tcPr>
            <w:tcW w:w="794" w:type="dxa"/>
          </w:tcPr>
          <w:p w:rsidR="006F1CFD" w:rsidRDefault="006F1CFD">
            <w:pPr>
              <w:pStyle w:val="ConsPlusNormal"/>
            </w:pPr>
            <w:r>
              <w:t>2.</w:t>
            </w:r>
          </w:p>
        </w:tc>
        <w:tc>
          <w:tcPr>
            <w:tcW w:w="3229" w:type="dxa"/>
          </w:tcPr>
          <w:p w:rsidR="006F1CFD" w:rsidRDefault="006F1CFD">
            <w:pPr>
              <w:pStyle w:val="ConsPlusNormal"/>
            </w:pPr>
            <w:r>
              <w:t>Городской округ Подольск</w:t>
            </w:r>
          </w:p>
        </w:tc>
        <w:tc>
          <w:tcPr>
            <w:tcW w:w="1474" w:type="dxa"/>
          </w:tcPr>
          <w:p w:rsidR="006F1CFD" w:rsidRDefault="006F1CFD">
            <w:pPr>
              <w:pStyle w:val="ConsPlusNormal"/>
            </w:pPr>
            <w:r>
              <w:t>127969,30</w:t>
            </w:r>
          </w:p>
        </w:tc>
        <w:tc>
          <w:tcPr>
            <w:tcW w:w="1417" w:type="dxa"/>
          </w:tcPr>
          <w:p w:rsidR="006F1CFD" w:rsidRDefault="006F1CFD">
            <w:pPr>
              <w:pStyle w:val="ConsPlusNormal"/>
            </w:pPr>
            <w:r>
              <w:t>127969,30</w:t>
            </w:r>
          </w:p>
        </w:tc>
        <w:tc>
          <w:tcPr>
            <w:tcW w:w="1432" w:type="dxa"/>
          </w:tcPr>
          <w:p w:rsidR="006F1CFD" w:rsidRDefault="006F1CFD">
            <w:pPr>
              <w:pStyle w:val="ConsPlusNormal"/>
            </w:pPr>
            <w:r>
              <w:t>0,00</w:t>
            </w:r>
          </w:p>
        </w:tc>
        <w:tc>
          <w:tcPr>
            <w:tcW w:w="1247" w:type="dxa"/>
          </w:tcPr>
          <w:p w:rsidR="006F1CFD" w:rsidRDefault="006F1CFD">
            <w:pPr>
              <w:pStyle w:val="ConsPlusNormal"/>
            </w:pPr>
            <w:r>
              <w:t>0,00</w:t>
            </w:r>
          </w:p>
        </w:tc>
        <w:tc>
          <w:tcPr>
            <w:tcW w:w="1191" w:type="dxa"/>
          </w:tcPr>
          <w:p w:rsidR="006F1CFD" w:rsidRDefault="006F1CFD">
            <w:pPr>
              <w:pStyle w:val="ConsPlusNormal"/>
            </w:pPr>
            <w:r>
              <w:t>0,00</w:t>
            </w:r>
          </w:p>
        </w:tc>
        <w:tc>
          <w:tcPr>
            <w:tcW w:w="1247" w:type="dxa"/>
          </w:tcPr>
          <w:p w:rsidR="006F1CFD" w:rsidRDefault="006F1CFD">
            <w:pPr>
              <w:pStyle w:val="ConsPlusNormal"/>
            </w:pPr>
            <w:r>
              <w:t>0,00</w:t>
            </w:r>
          </w:p>
        </w:tc>
      </w:tr>
      <w:tr w:rsidR="006F1CFD">
        <w:tc>
          <w:tcPr>
            <w:tcW w:w="794" w:type="dxa"/>
          </w:tcPr>
          <w:p w:rsidR="006F1CFD" w:rsidRDefault="006F1CFD">
            <w:pPr>
              <w:pStyle w:val="ConsPlusNormal"/>
            </w:pPr>
          </w:p>
        </w:tc>
        <w:tc>
          <w:tcPr>
            <w:tcW w:w="3229" w:type="dxa"/>
          </w:tcPr>
          <w:p w:rsidR="006F1CFD" w:rsidRDefault="006F1CFD">
            <w:pPr>
              <w:pStyle w:val="ConsPlusNormal"/>
            </w:pPr>
            <w:r>
              <w:t>ИТОГО:</w:t>
            </w:r>
          </w:p>
        </w:tc>
        <w:tc>
          <w:tcPr>
            <w:tcW w:w="1474" w:type="dxa"/>
          </w:tcPr>
          <w:p w:rsidR="006F1CFD" w:rsidRDefault="006F1CFD">
            <w:pPr>
              <w:pStyle w:val="ConsPlusNormal"/>
            </w:pPr>
            <w:r>
              <w:t>233170,74</w:t>
            </w:r>
          </w:p>
        </w:tc>
        <w:tc>
          <w:tcPr>
            <w:tcW w:w="1417" w:type="dxa"/>
          </w:tcPr>
          <w:p w:rsidR="006F1CFD" w:rsidRDefault="006F1CFD">
            <w:pPr>
              <w:pStyle w:val="ConsPlusNormal"/>
            </w:pPr>
            <w:r>
              <w:t>202969,30</w:t>
            </w:r>
          </w:p>
        </w:tc>
        <w:tc>
          <w:tcPr>
            <w:tcW w:w="1432" w:type="dxa"/>
          </w:tcPr>
          <w:p w:rsidR="006F1CFD" w:rsidRDefault="006F1CFD">
            <w:pPr>
              <w:pStyle w:val="ConsPlusNormal"/>
            </w:pPr>
            <w:r>
              <w:t>30201,44</w:t>
            </w:r>
          </w:p>
        </w:tc>
        <w:tc>
          <w:tcPr>
            <w:tcW w:w="1247" w:type="dxa"/>
          </w:tcPr>
          <w:p w:rsidR="006F1CFD" w:rsidRDefault="006F1CFD">
            <w:pPr>
              <w:pStyle w:val="ConsPlusNormal"/>
            </w:pPr>
            <w:r>
              <w:t>0,00</w:t>
            </w:r>
          </w:p>
        </w:tc>
        <w:tc>
          <w:tcPr>
            <w:tcW w:w="1191" w:type="dxa"/>
          </w:tcPr>
          <w:p w:rsidR="006F1CFD" w:rsidRDefault="006F1CFD">
            <w:pPr>
              <w:pStyle w:val="ConsPlusNormal"/>
            </w:pPr>
            <w:r>
              <w:t>00,00</w:t>
            </w:r>
          </w:p>
        </w:tc>
        <w:tc>
          <w:tcPr>
            <w:tcW w:w="1247" w:type="dxa"/>
          </w:tcPr>
          <w:p w:rsidR="006F1CFD" w:rsidRDefault="006F1CFD">
            <w:pPr>
              <w:pStyle w:val="ConsPlusNormal"/>
            </w:pPr>
            <w:r>
              <w:t>0,00</w:t>
            </w:r>
          </w:p>
        </w:tc>
      </w:tr>
    </w:tbl>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2</w:t>
      </w:r>
    </w:p>
    <w:p w:rsidR="006F1CFD" w:rsidRDefault="006F1CFD">
      <w:pPr>
        <w:pStyle w:val="ConsPlusNormal"/>
        <w:jc w:val="right"/>
      </w:pPr>
      <w:r>
        <w:lastRenderedPageBreak/>
        <w:t>к Условиям предоставления</w:t>
      </w:r>
    </w:p>
    <w:p w:rsidR="006F1CFD" w:rsidRDefault="006F1CFD">
      <w:pPr>
        <w:pStyle w:val="ConsPlusNormal"/>
        <w:jc w:val="right"/>
      </w:pPr>
      <w:r>
        <w:t>и методике расчета субсидий</w:t>
      </w:r>
    </w:p>
    <w:p w:rsidR="006F1CFD" w:rsidRDefault="006F1CFD">
      <w:pPr>
        <w:pStyle w:val="ConsPlusNormal"/>
        <w:jc w:val="right"/>
      </w:pPr>
      <w:r>
        <w:t>из бюджета Московской области</w:t>
      </w:r>
    </w:p>
    <w:p w:rsidR="006F1CFD" w:rsidRDefault="006F1CFD">
      <w:pPr>
        <w:pStyle w:val="ConsPlusNormal"/>
        <w:jc w:val="right"/>
      </w:pPr>
      <w:r>
        <w:t>бюджетам муниципальных образований</w:t>
      </w:r>
    </w:p>
    <w:p w:rsidR="006F1CFD" w:rsidRDefault="006F1CFD">
      <w:pPr>
        <w:pStyle w:val="ConsPlusNormal"/>
        <w:jc w:val="right"/>
      </w:pPr>
      <w:r>
        <w:t>Московской области на капитальные</w:t>
      </w:r>
    </w:p>
    <w:p w:rsidR="006F1CFD" w:rsidRDefault="006F1CFD">
      <w:pPr>
        <w:pStyle w:val="ConsPlusNormal"/>
        <w:jc w:val="right"/>
      </w:pPr>
      <w:r>
        <w:t>вложения в объекты, ранее начатые</w:t>
      </w:r>
    </w:p>
    <w:p w:rsidR="006F1CFD" w:rsidRDefault="006F1CFD">
      <w:pPr>
        <w:pStyle w:val="ConsPlusNormal"/>
        <w:jc w:val="right"/>
      </w:pPr>
      <w:r>
        <w:t>строительством и реконструкцией</w:t>
      </w:r>
    </w:p>
    <w:p w:rsidR="006F1CFD" w:rsidRDefault="006F1CFD">
      <w:pPr>
        <w:pStyle w:val="ConsPlusNormal"/>
        <w:jc w:val="right"/>
      </w:pPr>
      <w:r>
        <w:t>с участием средств бюджета г. Москвы</w:t>
      </w:r>
    </w:p>
    <w:p w:rsidR="006F1CFD" w:rsidRDefault="006F1CFD">
      <w:pPr>
        <w:pStyle w:val="ConsPlusNormal"/>
        <w:jc w:val="both"/>
      </w:pPr>
    </w:p>
    <w:p w:rsidR="006F1CFD" w:rsidRDefault="006F1CFD">
      <w:pPr>
        <w:pStyle w:val="ConsPlusNormal"/>
        <w:jc w:val="center"/>
      </w:pPr>
      <w:bookmarkStart w:id="109" w:name="P13060"/>
      <w:bookmarkEnd w:id="109"/>
      <w:r>
        <w:t>РАСПРЕДЕЛЕНИЕ</w:t>
      </w:r>
    </w:p>
    <w:p w:rsidR="006F1CFD" w:rsidRDefault="006F1CFD">
      <w:pPr>
        <w:pStyle w:val="ConsPlusNormal"/>
        <w:jc w:val="center"/>
      </w:pPr>
      <w:r>
        <w:t>СУБСИДИЙ МУНИЦИПАЛЬНЫМ ОБРАЗОВАНИЯМ МОСКОВСКОЙ ОБЛАСТИ</w:t>
      </w:r>
    </w:p>
    <w:p w:rsidR="006F1CFD" w:rsidRDefault="006F1CFD">
      <w:pPr>
        <w:pStyle w:val="ConsPlusNormal"/>
        <w:jc w:val="center"/>
      </w:pPr>
      <w:r>
        <w:t>И АДРЕСНЫЙ ПЕРЕЧЕНЬ СТРОИТЕЛЬСТВА МУНИЦИПАЛЬНОЙ</w:t>
      </w:r>
    </w:p>
    <w:p w:rsidR="006F1CFD" w:rsidRDefault="006F1CFD">
      <w:pPr>
        <w:pStyle w:val="ConsPlusNormal"/>
        <w:jc w:val="center"/>
      </w:pPr>
      <w:r>
        <w:t>СОБСТВЕННОСТИ, ФИНАНСИРОВАНИЕ КОТОРОГО ПРЕДУСМОТРЕНО</w:t>
      </w:r>
    </w:p>
    <w:p w:rsidR="006F1CFD" w:rsidRDefault="006F1CFD">
      <w:pPr>
        <w:pStyle w:val="ConsPlusNormal"/>
        <w:jc w:val="center"/>
      </w:pPr>
      <w:r>
        <w:t>МЕРОПРИЯТИЕМ 6.1.1.1 "КАПИТАЛЬНЫЕ ВЛОЖЕНИЯ В ОБЪЕКТЫ, РАНЕЕ</w:t>
      </w:r>
    </w:p>
    <w:p w:rsidR="006F1CFD" w:rsidRDefault="006F1CFD">
      <w:pPr>
        <w:pStyle w:val="ConsPlusNormal"/>
        <w:jc w:val="center"/>
      </w:pPr>
      <w:r>
        <w:t>НАЧАТЫЕ СТРОИТЕЛЬСТВОМ И РЕКОНСТРУКЦИЕЙ С УЧАСТИЕМ СРЕДСТВ</w:t>
      </w:r>
    </w:p>
    <w:p w:rsidR="006F1CFD" w:rsidRDefault="006F1CFD">
      <w:pPr>
        <w:pStyle w:val="ConsPlusNormal"/>
        <w:jc w:val="center"/>
      </w:pPr>
      <w:r>
        <w:t>БЮДЖЕТА Г. МОСКВЫ" ПОДПРОГРАММЫ VI "УКРЕПЛЕНИЕ</w:t>
      </w:r>
    </w:p>
    <w:p w:rsidR="006F1CFD" w:rsidRDefault="006F1CFD">
      <w:pPr>
        <w:pStyle w:val="ConsPlusNormal"/>
        <w:jc w:val="center"/>
      </w:pPr>
      <w:r>
        <w:t>МАТЕРИАЛЬНО-ТЕХНИЧЕСКОЙ БАЗЫ ГОСУДАРСТВЕННЫХ И МУНИЦИПАЛЬНЫХ</w:t>
      </w:r>
    </w:p>
    <w:p w:rsidR="006F1CFD" w:rsidRDefault="006F1CFD">
      <w:pPr>
        <w:pStyle w:val="ConsPlusNormal"/>
        <w:jc w:val="center"/>
      </w:pPr>
      <w:r>
        <w:t>УЧРЕЖДЕНИЙ КУЛЬТУРЫ МОСКОВСКОЙ ОБЛАСТИ" ГОСУДАРСТВЕННОЙ</w:t>
      </w:r>
    </w:p>
    <w:p w:rsidR="006F1CFD" w:rsidRDefault="006F1CFD">
      <w:pPr>
        <w:pStyle w:val="ConsPlusNormal"/>
        <w:jc w:val="center"/>
      </w:pPr>
      <w:r>
        <w:t>ПРОГРАММЫ МОСКОВСКОЙ ОБЛАСТИ "КУЛЬТУРА ПОДМОСКОВЬЯ"</w:t>
      </w:r>
    </w:p>
    <w:p w:rsidR="006F1CFD" w:rsidRDefault="006F1CFD">
      <w:pPr>
        <w:pStyle w:val="ConsPlusNormal"/>
        <w:jc w:val="both"/>
      </w:pPr>
    </w:p>
    <w:p w:rsidR="006F1CFD" w:rsidRDefault="006F1CFD">
      <w:pPr>
        <w:pStyle w:val="ConsPlusNormal"/>
        <w:ind w:firstLine="540"/>
        <w:jc w:val="both"/>
      </w:pPr>
      <w:r>
        <w:t>Государственный заказчик: Министерство культуры Московской области.</w:t>
      </w:r>
    </w:p>
    <w:p w:rsidR="006F1CFD" w:rsidRDefault="006F1CFD">
      <w:pPr>
        <w:pStyle w:val="ConsPlusNormal"/>
        <w:ind w:firstLine="540"/>
        <w:jc w:val="both"/>
      </w:pPr>
      <w:r>
        <w:t>Ответственный за выполнение мероприятия: Министерство строительного комплекса Московской области, муниципальные образования Московской области.</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75"/>
        <w:gridCol w:w="1701"/>
        <w:gridCol w:w="1701"/>
        <w:gridCol w:w="1699"/>
        <w:gridCol w:w="1587"/>
        <w:gridCol w:w="1871"/>
        <w:gridCol w:w="1644"/>
        <w:gridCol w:w="1474"/>
        <w:gridCol w:w="1531"/>
        <w:gridCol w:w="1474"/>
        <w:gridCol w:w="1474"/>
        <w:gridCol w:w="1474"/>
        <w:gridCol w:w="1701"/>
      </w:tblGrid>
      <w:tr w:rsidR="006F1CFD">
        <w:tc>
          <w:tcPr>
            <w:tcW w:w="850" w:type="dxa"/>
            <w:vMerge w:val="restart"/>
          </w:tcPr>
          <w:p w:rsidR="006F1CFD" w:rsidRDefault="006F1CFD">
            <w:pPr>
              <w:pStyle w:val="ConsPlusNormal"/>
              <w:jc w:val="center"/>
            </w:pPr>
            <w:r>
              <w:t>N п/п</w:t>
            </w:r>
          </w:p>
        </w:tc>
        <w:tc>
          <w:tcPr>
            <w:tcW w:w="3175" w:type="dxa"/>
            <w:vMerge w:val="restart"/>
          </w:tcPr>
          <w:p w:rsidR="006F1CFD" w:rsidRDefault="006F1CFD">
            <w:pPr>
              <w:pStyle w:val="ConsPlusNormal"/>
              <w:jc w:val="center"/>
            </w:pPr>
            <w:r>
              <w:t>Наименование муниципального образования/адрес объекта (наименование объекта)</w:t>
            </w:r>
          </w:p>
        </w:tc>
        <w:tc>
          <w:tcPr>
            <w:tcW w:w="1701" w:type="dxa"/>
            <w:vMerge w:val="restart"/>
          </w:tcPr>
          <w:p w:rsidR="006F1CFD" w:rsidRDefault="006F1CFD">
            <w:pPr>
              <w:pStyle w:val="ConsPlusNormal"/>
              <w:jc w:val="center"/>
            </w:pPr>
            <w:r>
              <w:t>Годы строительства/реконструкции/капитального ремонта</w:t>
            </w:r>
          </w:p>
        </w:tc>
        <w:tc>
          <w:tcPr>
            <w:tcW w:w="1701" w:type="dxa"/>
            <w:vMerge w:val="restart"/>
          </w:tcPr>
          <w:p w:rsidR="006F1CFD" w:rsidRDefault="006F1CFD">
            <w:pPr>
              <w:pStyle w:val="ConsPlusNormal"/>
              <w:jc w:val="center"/>
            </w:pPr>
            <w:r>
              <w:t>Проектная мощность (кв. метров, погонных метров, мест, койко-мест и т.д.)</w:t>
            </w:r>
          </w:p>
        </w:tc>
        <w:tc>
          <w:tcPr>
            <w:tcW w:w="1699" w:type="dxa"/>
            <w:vMerge w:val="restart"/>
          </w:tcPr>
          <w:p w:rsidR="006F1CFD" w:rsidRDefault="006F1CFD">
            <w:pPr>
              <w:pStyle w:val="ConsPlusNormal"/>
              <w:jc w:val="center"/>
            </w:pPr>
            <w:r>
              <w:t>Предельная стоимость объекта, тыс. рублей</w:t>
            </w:r>
          </w:p>
        </w:tc>
        <w:tc>
          <w:tcPr>
            <w:tcW w:w="1587" w:type="dxa"/>
            <w:vMerge w:val="restart"/>
          </w:tcPr>
          <w:p w:rsidR="006F1CFD" w:rsidRDefault="006F1CFD">
            <w:pPr>
              <w:pStyle w:val="ConsPlusNormal"/>
              <w:jc w:val="center"/>
            </w:pPr>
            <w:r>
              <w:t>Профинансировано на 01.01.2017, тыс. рублей</w:t>
            </w:r>
          </w:p>
        </w:tc>
        <w:tc>
          <w:tcPr>
            <w:tcW w:w="1871" w:type="dxa"/>
            <w:vMerge w:val="restart"/>
          </w:tcPr>
          <w:p w:rsidR="006F1CFD" w:rsidRDefault="006F1CFD">
            <w:pPr>
              <w:pStyle w:val="ConsPlusNormal"/>
              <w:jc w:val="center"/>
            </w:pPr>
            <w:r>
              <w:t>Источники финансирования</w:t>
            </w:r>
          </w:p>
        </w:tc>
        <w:tc>
          <w:tcPr>
            <w:tcW w:w="9071" w:type="dxa"/>
            <w:gridSpan w:val="6"/>
          </w:tcPr>
          <w:p w:rsidR="006F1CFD" w:rsidRDefault="006F1CFD">
            <w:pPr>
              <w:pStyle w:val="ConsPlusNormal"/>
              <w:jc w:val="center"/>
            </w:pPr>
            <w:r>
              <w:t>Финансирование, в том числе распределение межбюджетных трансфертов из бюджета Московской области, тыс. рублей</w:t>
            </w:r>
          </w:p>
        </w:tc>
        <w:tc>
          <w:tcPr>
            <w:tcW w:w="1701" w:type="dxa"/>
            <w:vMerge w:val="restart"/>
          </w:tcPr>
          <w:p w:rsidR="006F1CFD" w:rsidRDefault="006F1CFD">
            <w:pPr>
              <w:pStyle w:val="ConsPlusNormal"/>
              <w:jc w:val="center"/>
            </w:pPr>
            <w:r>
              <w:t>Остаток сметной стоимости до ввода в эксплуатацию, тыс. руб.</w:t>
            </w:r>
          </w:p>
        </w:tc>
      </w:tr>
      <w:tr w:rsidR="006F1CFD">
        <w:tc>
          <w:tcPr>
            <w:tcW w:w="850" w:type="dxa"/>
            <w:vMerge/>
          </w:tcPr>
          <w:p w:rsidR="006F1CFD" w:rsidRDefault="006F1CFD"/>
        </w:tc>
        <w:tc>
          <w:tcPr>
            <w:tcW w:w="3175" w:type="dxa"/>
            <w:vMerge/>
          </w:tcPr>
          <w:p w:rsidR="006F1CFD" w:rsidRDefault="006F1CFD"/>
        </w:tc>
        <w:tc>
          <w:tcPr>
            <w:tcW w:w="1701" w:type="dxa"/>
            <w:vMerge/>
          </w:tcPr>
          <w:p w:rsidR="006F1CFD" w:rsidRDefault="006F1CFD"/>
        </w:tc>
        <w:tc>
          <w:tcPr>
            <w:tcW w:w="1701" w:type="dxa"/>
            <w:vMerge/>
          </w:tcPr>
          <w:p w:rsidR="006F1CFD" w:rsidRDefault="006F1CFD"/>
        </w:tc>
        <w:tc>
          <w:tcPr>
            <w:tcW w:w="1699" w:type="dxa"/>
            <w:vMerge/>
          </w:tcPr>
          <w:p w:rsidR="006F1CFD" w:rsidRDefault="006F1CFD"/>
        </w:tc>
        <w:tc>
          <w:tcPr>
            <w:tcW w:w="1587" w:type="dxa"/>
            <w:vMerge/>
          </w:tcPr>
          <w:p w:rsidR="006F1CFD" w:rsidRDefault="006F1CFD"/>
        </w:tc>
        <w:tc>
          <w:tcPr>
            <w:tcW w:w="1871" w:type="dxa"/>
            <w:vMerge/>
          </w:tcPr>
          <w:p w:rsidR="006F1CFD" w:rsidRDefault="006F1CFD"/>
        </w:tc>
        <w:tc>
          <w:tcPr>
            <w:tcW w:w="1644" w:type="dxa"/>
          </w:tcPr>
          <w:p w:rsidR="006F1CFD" w:rsidRDefault="006F1CFD">
            <w:pPr>
              <w:pStyle w:val="ConsPlusNormal"/>
              <w:jc w:val="center"/>
            </w:pPr>
            <w:r>
              <w:t>Всего</w:t>
            </w:r>
          </w:p>
        </w:tc>
        <w:tc>
          <w:tcPr>
            <w:tcW w:w="1474" w:type="dxa"/>
          </w:tcPr>
          <w:p w:rsidR="006F1CFD" w:rsidRDefault="006F1CFD">
            <w:pPr>
              <w:pStyle w:val="ConsPlusNormal"/>
              <w:jc w:val="center"/>
            </w:pPr>
            <w:r>
              <w:t>2017 год</w:t>
            </w:r>
          </w:p>
        </w:tc>
        <w:tc>
          <w:tcPr>
            <w:tcW w:w="1531" w:type="dxa"/>
          </w:tcPr>
          <w:p w:rsidR="006F1CFD" w:rsidRDefault="006F1CFD">
            <w:pPr>
              <w:pStyle w:val="ConsPlusNormal"/>
              <w:jc w:val="center"/>
            </w:pPr>
            <w:r>
              <w:t>2018 год</w:t>
            </w:r>
          </w:p>
        </w:tc>
        <w:tc>
          <w:tcPr>
            <w:tcW w:w="1474" w:type="dxa"/>
          </w:tcPr>
          <w:p w:rsidR="006F1CFD" w:rsidRDefault="006F1CFD">
            <w:pPr>
              <w:pStyle w:val="ConsPlusNormal"/>
              <w:jc w:val="center"/>
            </w:pPr>
            <w:r>
              <w:t>2019 год</w:t>
            </w:r>
          </w:p>
        </w:tc>
        <w:tc>
          <w:tcPr>
            <w:tcW w:w="1474" w:type="dxa"/>
          </w:tcPr>
          <w:p w:rsidR="006F1CFD" w:rsidRDefault="006F1CFD">
            <w:pPr>
              <w:pStyle w:val="ConsPlusNormal"/>
              <w:jc w:val="center"/>
            </w:pPr>
            <w:r>
              <w:t>2020 год</w:t>
            </w:r>
          </w:p>
        </w:tc>
        <w:tc>
          <w:tcPr>
            <w:tcW w:w="1474" w:type="dxa"/>
          </w:tcPr>
          <w:p w:rsidR="006F1CFD" w:rsidRDefault="006F1CFD">
            <w:pPr>
              <w:pStyle w:val="ConsPlusNormal"/>
              <w:jc w:val="center"/>
            </w:pPr>
            <w:r>
              <w:t>2021 год</w:t>
            </w:r>
          </w:p>
        </w:tc>
        <w:tc>
          <w:tcPr>
            <w:tcW w:w="1701" w:type="dxa"/>
            <w:vMerge/>
          </w:tcPr>
          <w:p w:rsidR="006F1CFD" w:rsidRDefault="006F1CFD"/>
        </w:tc>
      </w:tr>
      <w:tr w:rsidR="006F1CFD">
        <w:tc>
          <w:tcPr>
            <w:tcW w:w="850" w:type="dxa"/>
          </w:tcPr>
          <w:p w:rsidR="006F1CFD" w:rsidRDefault="006F1CFD">
            <w:pPr>
              <w:pStyle w:val="ConsPlusNormal"/>
              <w:jc w:val="center"/>
            </w:pPr>
            <w:r>
              <w:t>1</w:t>
            </w:r>
          </w:p>
        </w:tc>
        <w:tc>
          <w:tcPr>
            <w:tcW w:w="3175" w:type="dxa"/>
          </w:tcPr>
          <w:p w:rsidR="006F1CFD" w:rsidRDefault="006F1CFD">
            <w:pPr>
              <w:pStyle w:val="ConsPlusNormal"/>
              <w:jc w:val="center"/>
            </w:pPr>
            <w:r>
              <w:t>2</w:t>
            </w:r>
          </w:p>
        </w:tc>
        <w:tc>
          <w:tcPr>
            <w:tcW w:w="1701" w:type="dxa"/>
          </w:tcPr>
          <w:p w:rsidR="006F1CFD" w:rsidRDefault="006F1CFD">
            <w:pPr>
              <w:pStyle w:val="ConsPlusNormal"/>
              <w:jc w:val="center"/>
            </w:pPr>
            <w:r>
              <w:t>3</w:t>
            </w:r>
          </w:p>
        </w:tc>
        <w:tc>
          <w:tcPr>
            <w:tcW w:w="1701" w:type="dxa"/>
          </w:tcPr>
          <w:p w:rsidR="006F1CFD" w:rsidRDefault="006F1CFD">
            <w:pPr>
              <w:pStyle w:val="ConsPlusNormal"/>
              <w:jc w:val="center"/>
            </w:pPr>
            <w:r>
              <w:t>4</w:t>
            </w:r>
          </w:p>
        </w:tc>
        <w:tc>
          <w:tcPr>
            <w:tcW w:w="1699" w:type="dxa"/>
          </w:tcPr>
          <w:p w:rsidR="006F1CFD" w:rsidRDefault="006F1CFD">
            <w:pPr>
              <w:pStyle w:val="ConsPlusNormal"/>
              <w:jc w:val="center"/>
            </w:pPr>
            <w:r>
              <w:t>5</w:t>
            </w:r>
          </w:p>
        </w:tc>
        <w:tc>
          <w:tcPr>
            <w:tcW w:w="1587" w:type="dxa"/>
          </w:tcPr>
          <w:p w:rsidR="006F1CFD" w:rsidRDefault="006F1CFD">
            <w:pPr>
              <w:pStyle w:val="ConsPlusNormal"/>
              <w:jc w:val="center"/>
            </w:pPr>
            <w:r>
              <w:t>6</w:t>
            </w:r>
          </w:p>
        </w:tc>
        <w:tc>
          <w:tcPr>
            <w:tcW w:w="1871" w:type="dxa"/>
          </w:tcPr>
          <w:p w:rsidR="006F1CFD" w:rsidRDefault="006F1CFD">
            <w:pPr>
              <w:pStyle w:val="ConsPlusNormal"/>
              <w:jc w:val="center"/>
            </w:pPr>
            <w:r>
              <w:t>7</w:t>
            </w:r>
          </w:p>
        </w:tc>
        <w:tc>
          <w:tcPr>
            <w:tcW w:w="1644" w:type="dxa"/>
          </w:tcPr>
          <w:p w:rsidR="006F1CFD" w:rsidRDefault="006F1CFD">
            <w:pPr>
              <w:pStyle w:val="ConsPlusNormal"/>
              <w:jc w:val="center"/>
            </w:pPr>
            <w:r>
              <w:t>8</w:t>
            </w:r>
          </w:p>
        </w:tc>
        <w:tc>
          <w:tcPr>
            <w:tcW w:w="1474" w:type="dxa"/>
          </w:tcPr>
          <w:p w:rsidR="006F1CFD" w:rsidRDefault="006F1CFD">
            <w:pPr>
              <w:pStyle w:val="ConsPlusNormal"/>
              <w:jc w:val="center"/>
            </w:pPr>
            <w:r>
              <w:t>9</w:t>
            </w:r>
          </w:p>
        </w:tc>
        <w:tc>
          <w:tcPr>
            <w:tcW w:w="1531" w:type="dxa"/>
          </w:tcPr>
          <w:p w:rsidR="006F1CFD" w:rsidRDefault="006F1CFD">
            <w:pPr>
              <w:pStyle w:val="ConsPlusNormal"/>
              <w:jc w:val="center"/>
            </w:pPr>
            <w:r>
              <w:t>10</w:t>
            </w:r>
          </w:p>
        </w:tc>
        <w:tc>
          <w:tcPr>
            <w:tcW w:w="1474" w:type="dxa"/>
          </w:tcPr>
          <w:p w:rsidR="006F1CFD" w:rsidRDefault="006F1CFD">
            <w:pPr>
              <w:pStyle w:val="ConsPlusNormal"/>
              <w:jc w:val="center"/>
            </w:pPr>
            <w:r>
              <w:t>11</w:t>
            </w:r>
          </w:p>
        </w:tc>
        <w:tc>
          <w:tcPr>
            <w:tcW w:w="1474" w:type="dxa"/>
          </w:tcPr>
          <w:p w:rsidR="006F1CFD" w:rsidRDefault="006F1CFD">
            <w:pPr>
              <w:pStyle w:val="ConsPlusNormal"/>
              <w:jc w:val="center"/>
            </w:pPr>
            <w:r>
              <w:t>12</w:t>
            </w:r>
          </w:p>
        </w:tc>
        <w:tc>
          <w:tcPr>
            <w:tcW w:w="1474" w:type="dxa"/>
          </w:tcPr>
          <w:p w:rsidR="006F1CFD" w:rsidRDefault="006F1CFD">
            <w:pPr>
              <w:pStyle w:val="ConsPlusNormal"/>
              <w:jc w:val="center"/>
            </w:pPr>
            <w:r>
              <w:t>13</w:t>
            </w:r>
          </w:p>
        </w:tc>
        <w:tc>
          <w:tcPr>
            <w:tcW w:w="1701" w:type="dxa"/>
          </w:tcPr>
          <w:p w:rsidR="006F1CFD" w:rsidRDefault="006F1CFD">
            <w:pPr>
              <w:pStyle w:val="ConsPlusNormal"/>
              <w:jc w:val="center"/>
            </w:pPr>
            <w:r>
              <w:t>14</w:t>
            </w:r>
          </w:p>
        </w:tc>
      </w:tr>
      <w:tr w:rsidR="006F1CFD">
        <w:tc>
          <w:tcPr>
            <w:tcW w:w="850" w:type="dxa"/>
            <w:vMerge w:val="restart"/>
          </w:tcPr>
          <w:p w:rsidR="006F1CFD" w:rsidRDefault="006F1CFD">
            <w:pPr>
              <w:pStyle w:val="ConsPlusNormal"/>
            </w:pPr>
            <w:r>
              <w:lastRenderedPageBreak/>
              <w:t>1</w:t>
            </w:r>
          </w:p>
        </w:tc>
        <w:tc>
          <w:tcPr>
            <w:tcW w:w="3175" w:type="dxa"/>
            <w:vMerge w:val="restart"/>
          </w:tcPr>
          <w:p w:rsidR="006F1CFD" w:rsidRDefault="006F1CFD">
            <w:pPr>
              <w:pStyle w:val="ConsPlusNormal"/>
            </w:pPr>
            <w:r>
              <w:t>Реконструкция здания муниципального автономного учреждения культуры "Дворец культуры и спорта "Тамань" городского поселения Калининец Наро-Фоминского муниципального района Московской области</w:t>
            </w:r>
          </w:p>
        </w:tc>
        <w:tc>
          <w:tcPr>
            <w:tcW w:w="1701" w:type="dxa"/>
            <w:vMerge w:val="restart"/>
          </w:tcPr>
          <w:p w:rsidR="006F1CFD" w:rsidRDefault="006F1CFD">
            <w:pPr>
              <w:pStyle w:val="ConsPlusNormal"/>
            </w:pPr>
            <w:r>
              <w:t>2013-2019</w:t>
            </w:r>
          </w:p>
        </w:tc>
        <w:tc>
          <w:tcPr>
            <w:tcW w:w="1701" w:type="dxa"/>
            <w:vMerge w:val="restart"/>
          </w:tcPr>
          <w:p w:rsidR="006F1CFD" w:rsidRDefault="006F1CFD">
            <w:pPr>
              <w:pStyle w:val="ConsPlusNormal"/>
            </w:pPr>
            <w:r>
              <w:t>4069,90 м</w:t>
            </w:r>
            <w:r>
              <w:rPr>
                <w:vertAlign w:val="superscript"/>
              </w:rPr>
              <w:t>2</w:t>
            </w:r>
          </w:p>
        </w:tc>
        <w:tc>
          <w:tcPr>
            <w:tcW w:w="1699" w:type="dxa"/>
          </w:tcPr>
          <w:p w:rsidR="006F1CFD" w:rsidRDefault="006F1CFD">
            <w:pPr>
              <w:pStyle w:val="ConsPlusNormal"/>
            </w:pPr>
            <w:r>
              <w:t>347858,98</w:t>
            </w:r>
          </w:p>
        </w:tc>
        <w:tc>
          <w:tcPr>
            <w:tcW w:w="1587" w:type="dxa"/>
          </w:tcPr>
          <w:p w:rsidR="006F1CFD" w:rsidRDefault="006F1CFD">
            <w:pPr>
              <w:pStyle w:val="ConsPlusNormal"/>
            </w:pPr>
            <w:r>
              <w:t>209980,29</w:t>
            </w:r>
          </w:p>
        </w:tc>
        <w:tc>
          <w:tcPr>
            <w:tcW w:w="1871" w:type="dxa"/>
          </w:tcPr>
          <w:p w:rsidR="006F1CFD" w:rsidRDefault="006F1CFD">
            <w:pPr>
              <w:pStyle w:val="ConsPlusNormal"/>
            </w:pPr>
            <w:r>
              <w:t>Итого</w:t>
            </w:r>
          </w:p>
        </w:tc>
        <w:tc>
          <w:tcPr>
            <w:tcW w:w="1644" w:type="dxa"/>
          </w:tcPr>
          <w:p w:rsidR="006F1CFD" w:rsidRDefault="006F1CFD">
            <w:pPr>
              <w:pStyle w:val="ConsPlusNormal"/>
            </w:pPr>
            <w:r>
              <w:t>137878,69</w:t>
            </w:r>
          </w:p>
        </w:tc>
        <w:tc>
          <w:tcPr>
            <w:tcW w:w="1474" w:type="dxa"/>
          </w:tcPr>
          <w:p w:rsidR="006F1CFD" w:rsidRDefault="006F1CFD">
            <w:pPr>
              <w:pStyle w:val="ConsPlusNormal"/>
            </w:pPr>
            <w:r>
              <w:t>100000,00</w:t>
            </w:r>
          </w:p>
        </w:tc>
        <w:tc>
          <w:tcPr>
            <w:tcW w:w="1531" w:type="dxa"/>
          </w:tcPr>
          <w:p w:rsidR="006F1CFD" w:rsidRDefault="006F1CFD">
            <w:pPr>
              <w:pStyle w:val="ConsPlusNormal"/>
            </w:pPr>
            <w:r>
              <w:t>37878,69</w:t>
            </w:r>
          </w:p>
        </w:tc>
        <w:tc>
          <w:tcPr>
            <w:tcW w:w="1474" w:type="dxa"/>
          </w:tcPr>
          <w:p w:rsidR="006F1CFD" w:rsidRDefault="006F1CFD">
            <w:pPr>
              <w:pStyle w:val="ConsPlusNormal"/>
            </w:pPr>
            <w:r>
              <w:t>0,00</w:t>
            </w:r>
          </w:p>
        </w:tc>
        <w:tc>
          <w:tcPr>
            <w:tcW w:w="1474" w:type="dxa"/>
          </w:tcPr>
          <w:p w:rsidR="006F1CFD" w:rsidRDefault="006F1CFD">
            <w:pPr>
              <w:pStyle w:val="ConsPlusNormal"/>
            </w:pPr>
            <w:r>
              <w:t>0,00</w:t>
            </w:r>
          </w:p>
        </w:tc>
        <w:tc>
          <w:tcPr>
            <w:tcW w:w="1474" w:type="dxa"/>
          </w:tcPr>
          <w:p w:rsidR="006F1CFD" w:rsidRDefault="006F1CFD">
            <w:pPr>
              <w:pStyle w:val="ConsPlusNormal"/>
            </w:pPr>
            <w:r>
              <w:t>0,00</w:t>
            </w:r>
          </w:p>
        </w:tc>
        <w:tc>
          <w:tcPr>
            <w:tcW w:w="1701" w:type="dxa"/>
          </w:tcPr>
          <w:p w:rsidR="006F1CFD" w:rsidRDefault="006F1CFD">
            <w:pPr>
              <w:pStyle w:val="ConsPlusNormal"/>
            </w:pPr>
            <w:r>
              <w:t>0,00</w:t>
            </w:r>
          </w:p>
        </w:tc>
      </w:tr>
      <w:tr w:rsidR="006F1CFD">
        <w:tc>
          <w:tcPr>
            <w:tcW w:w="850" w:type="dxa"/>
            <w:vMerge/>
          </w:tcPr>
          <w:p w:rsidR="006F1CFD" w:rsidRDefault="006F1CFD"/>
        </w:tc>
        <w:tc>
          <w:tcPr>
            <w:tcW w:w="3175" w:type="dxa"/>
            <w:vMerge/>
          </w:tcPr>
          <w:p w:rsidR="006F1CFD" w:rsidRDefault="006F1CFD"/>
        </w:tc>
        <w:tc>
          <w:tcPr>
            <w:tcW w:w="1701" w:type="dxa"/>
            <w:vMerge/>
          </w:tcPr>
          <w:p w:rsidR="006F1CFD" w:rsidRDefault="006F1CFD"/>
        </w:tc>
        <w:tc>
          <w:tcPr>
            <w:tcW w:w="1701" w:type="dxa"/>
            <w:vMerge/>
          </w:tcPr>
          <w:p w:rsidR="006F1CFD" w:rsidRDefault="006F1CFD"/>
        </w:tc>
        <w:tc>
          <w:tcPr>
            <w:tcW w:w="1699" w:type="dxa"/>
          </w:tcPr>
          <w:p w:rsidR="006F1CFD" w:rsidRDefault="006F1CFD">
            <w:pPr>
              <w:pStyle w:val="ConsPlusNormal"/>
            </w:pPr>
            <w:r>
              <w:t>274201,45</w:t>
            </w:r>
          </w:p>
        </w:tc>
        <w:tc>
          <w:tcPr>
            <w:tcW w:w="1587" w:type="dxa"/>
          </w:tcPr>
          <w:p w:rsidR="006F1CFD" w:rsidRDefault="006F1CFD">
            <w:pPr>
              <w:pStyle w:val="ConsPlusNormal"/>
            </w:pPr>
            <w:r>
              <w:t>169000,01</w:t>
            </w:r>
          </w:p>
        </w:tc>
        <w:tc>
          <w:tcPr>
            <w:tcW w:w="1871" w:type="dxa"/>
          </w:tcPr>
          <w:p w:rsidR="006F1CFD" w:rsidRDefault="006F1CFD">
            <w:pPr>
              <w:pStyle w:val="ConsPlusNormal"/>
            </w:pPr>
            <w:r>
              <w:t>Средства бюджета Московской области</w:t>
            </w:r>
          </w:p>
        </w:tc>
        <w:tc>
          <w:tcPr>
            <w:tcW w:w="1644" w:type="dxa"/>
          </w:tcPr>
          <w:p w:rsidR="006F1CFD" w:rsidRDefault="006F1CFD">
            <w:pPr>
              <w:pStyle w:val="ConsPlusNormal"/>
            </w:pPr>
            <w:r>
              <w:t>105201,44</w:t>
            </w:r>
          </w:p>
        </w:tc>
        <w:tc>
          <w:tcPr>
            <w:tcW w:w="1474" w:type="dxa"/>
          </w:tcPr>
          <w:p w:rsidR="006F1CFD" w:rsidRDefault="006F1CFD">
            <w:pPr>
              <w:pStyle w:val="ConsPlusNormal"/>
            </w:pPr>
            <w:r>
              <w:t>75000,00</w:t>
            </w:r>
          </w:p>
        </w:tc>
        <w:tc>
          <w:tcPr>
            <w:tcW w:w="1531" w:type="dxa"/>
          </w:tcPr>
          <w:p w:rsidR="006F1CFD" w:rsidRDefault="006F1CFD">
            <w:pPr>
              <w:pStyle w:val="ConsPlusNormal"/>
            </w:pPr>
            <w:r>
              <w:t>30201,44</w:t>
            </w:r>
          </w:p>
        </w:tc>
        <w:tc>
          <w:tcPr>
            <w:tcW w:w="1474" w:type="dxa"/>
          </w:tcPr>
          <w:p w:rsidR="006F1CFD" w:rsidRDefault="006F1CFD">
            <w:pPr>
              <w:pStyle w:val="ConsPlusNormal"/>
            </w:pPr>
            <w:r>
              <w:t>0,00</w:t>
            </w:r>
          </w:p>
        </w:tc>
        <w:tc>
          <w:tcPr>
            <w:tcW w:w="1474" w:type="dxa"/>
          </w:tcPr>
          <w:p w:rsidR="006F1CFD" w:rsidRDefault="006F1CFD">
            <w:pPr>
              <w:pStyle w:val="ConsPlusNormal"/>
            </w:pPr>
            <w:r>
              <w:t>0,00</w:t>
            </w:r>
          </w:p>
        </w:tc>
        <w:tc>
          <w:tcPr>
            <w:tcW w:w="1474" w:type="dxa"/>
          </w:tcPr>
          <w:p w:rsidR="006F1CFD" w:rsidRDefault="006F1CFD">
            <w:pPr>
              <w:pStyle w:val="ConsPlusNormal"/>
            </w:pPr>
            <w:r>
              <w:t>0,00</w:t>
            </w:r>
          </w:p>
        </w:tc>
        <w:tc>
          <w:tcPr>
            <w:tcW w:w="1701" w:type="dxa"/>
          </w:tcPr>
          <w:p w:rsidR="006F1CFD" w:rsidRDefault="006F1CFD">
            <w:pPr>
              <w:pStyle w:val="ConsPlusNormal"/>
            </w:pPr>
            <w:r>
              <w:t>0,00</w:t>
            </w:r>
          </w:p>
        </w:tc>
      </w:tr>
      <w:tr w:rsidR="006F1CFD">
        <w:tc>
          <w:tcPr>
            <w:tcW w:w="850" w:type="dxa"/>
            <w:vMerge/>
          </w:tcPr>
          <w:p w:rsidR="006F1CFD" w:rsidRDefault="006F1CFD"/>
        </w:tc>
        <w:tc>
          <w:tcPr>
            <w:tcW w:w="3175" w:type="dxa"/>
            <w:vMerge/>
          </w:tcPr>
          <w:p w:rsidR="006F1CFD" w:rsidRDefault="006F1CFD"/>
        </w:tc>
        <w:tc>
          <w:tcPr>
            <w:tcW w:w="1701" w:type="dxa"/>
            <w:vMerge/>
          </w:tcPr>
          <w:p w:rsidR="006F1CFD" w:rsidRDefault="006F1CFD"/>
        </w:tc>
        <w:tc>
          <w:tcPr>
            <w:tcW w:w="1701" w:type="dxa"/>
            <w:vMerge/>
          </w:tcPr>
          <w:p w:rsidR="006F1CFD" w:rsidRDefault="006F1CFD"/>
        </w:tc>
        <w:tc>
          <w:tcPr>
            <w:tcW w:w="1699" w:type="dxa"/>
          </w:tcPr>
          <w:p w:rsidR="006F1CFD" w:rsidRDefault="006F1CFD">
            <w:pPr>
              <w:pStyle w:val="ConsPlusNormal"/>
            </w:pPr>
            <w:r>
              <w:t>73657,53</w:t>
            </w:r>
          </w:p>
        </w:tc>
        <w:tc>
          <w:tcPr>
            <w:tcW w:w="1587" w:type="dxa"/>
          </w:tcPr>
          <w:p w:rsidR="006F1CFD" w:rsidRDefault="006F1CFD">
            <w:pPr>
              <w:pStyle w:val="ConsPlusNormal"/>
            </w:pPr>
            <w:r>
              <w:t>40980,28</w:t>
            </w:r>
          </w:p>
        </w:tc>
        <w:tc>
          <w:tcPr>
            <w:tcW w:w="1871" w:type="dxa"/>
          </w:tcPr>
          <w:p w:rsidR="006F1CFD" w:rsidRDefault="006F1CFD">
            <w:pPr>
              <w:pStyle w:val="ConsPlusNormal"/>
            </w:pPr>
            <w:r>
              <w:t>Средства бюджетов муниципальных образований Московской области</w:t>
            </w:r>
          </w:p>
        </w:tc>
        <w:tc>
          <w:tcPr>
            <w:tcW w:w="1644" w:type="dxa"/>
          </w:tcPr>
          <w:p w:rsidR="006F1CFD" w:rsidRDefault="006F1CFD">
            <w:pPr>
              <w:pStyle w:val="ConsPlusNormal"/>
            </w:pPr>
            <w:r>
              <w:t>32677,25</w:t>
            </w:r>
          </w:p>
        </w:tc>
        <w:tc>
          <w:tcPr>
            <w:tcW w:w="1474" w:type="dxa"/>
          </w:tcPr>
          <w:p w:rsidR="006F1CFD" w:rsidRDefault="006F1CFD">
            <w:pPr>
              <w:pStyle w:val="ConsPlusNormal"/>
            </w:pPr>
            <w:r>
              <w:t>25000,00</w:t>
            </w:r>
          </w:p>
        </w:tc>
        <w:tc>
          <w:tcPr>
            <w:tcW w:w="1531" w:type="dxa"/>
          </w:tcPr>
          <w:p w:rsidR="006F1CFD" w:rsidRDefault="006F1CFD">
            <w:pPr>
              <w:pStyle w:val="ConsPlusNormal"/>
            </w:pPr>
            <w:r>
              <w:t>7677,25</w:t>
            </w:r>
          </w:p>
        </w:tc>
        <w:tc>
          <w:tcPr>
            <w:tcW w:w="1474" w:type="dxa"/>
          </w:tcPr>
          <w:p w:rsidR="006F1CFD" w:rsidRDefault="006F1CFD">
            <w:pPr>
              <w:pStyle w:val="ConsPlusNormal"/>
            </w:pPr>
            <w:r>
              <w:t>0,00</w:t>
            </w:r>
          </w:p>
        </w:tc>
        <w:tc>
          <w:tcPr>
            <w:tcW w:w="1474" w:type="dxa"/>
          </w:tcPr>
          <w:p w:rsidR="006F1CFD" w:rsidRDefault="006F1CFD">
            <w:pPr>
              <w:pStyle w:val="ConsPlusNormal"/>
            </w:pPr>
            <w:r>
              <w:t>0,00</w:t>
            </w:r>
          </w:p>
        </w:tc>
        <w:tc>
          <w:tcPr>
            <w:tcW w:w="1474" w:type="dxa"/>
          </w:tcPr>
          <w:p w:rsidR="006F1CFD" w:rsidRDefault="006F1CFD">
            <w:pPr>
              <w:pStyle w:val="ConsPlusNormal"/>
            </w:pPr>
            <w:r>
              <w:t>0,00</w:t>
            </w:r>
          </w:p>
        </w:tc>
        <w:tc>
          <w:tcPr>
            <w:tcW w:w="1701" w:type="dxa"/>
          </w:tcPr>
          <w:p w:rsidR="006F1CFD" w:rsidRDefault="006F1CFD">
            <w:pPr>
              <w:pStyle w:val="ConsPlusNormal"/>
            </w:pPr>
            <w:r>
              <w:t>0,00</w:t>
            </w:r>
          </w:p>
        </w:tc>
      </w:tr>
      <w:tr w:rsidR="006F1CFD">
        <w:tc>
          <w:tcPr>
            <w:tcW w:w="850" w:type="dxa"/>
            <w:vMerge w:val="restart"/>
          </w:tcPr>
          <w:p w:rsidR="006F1CFD" w:rsidRDefault="006F1CFD">
            <w:pPr>
              <w:pStyle w:val="ConsPlusNormal"/>
            </w:pPr>
            <w:r>
              <w:t>2</w:t>
            </w:r>
          </w:p>
        </w:tc>
        <w:tc>
          <w:tcPr>
            <w:tcW w:w="3175" w:type="dxa"/>
            <w:vMerge w:val="restart"/>
          </w:tcPr>
          <w:p w:rsidR="006F1CFD" w:rsidRDefault="006F1CFD">
            <w:pPr>
              <w:pStyle w:val="ConsPlusNormal"/>
            </w:pPr>
            <w:r>
              <w:t>Реконструкция здания дома культуры в поселке Быково сельского поселения Стрелковское Подольского муниципального района Московской области</w:t>
            </w:r>
          </w:p>
        </w:tc>
        <w:tc>
          <w:tcPr>
            <w:tcW w:w="1701" w:type="dxa"/>
            <w:vMerge w:val="restart"/>
          </w:tcPr>
          <w:p w:rsidR="006F1CFD" w:rsidRDefault="006F1CFD">
            <w:pPr>
              <w:pStyle w:val="ConsPlusNormal"/>
            </w:pPr>
            <w:r>
              <w:t>2015-2017</w:t>
            </w:r>
          </w:p>
        </w:tc>
        <w:tc>
          <w:tcPr>
            <w:tcW w:w="1701" w:type="dxa"/>
            <w:vMerge w:val="restart"/>
          </w:tcPr>
          <w:p w:rsidR="006F1CFD" w:rsidRDefault="006F1CFD">
            <w:pPr>
              <w:pStyle w:val="ConsPlusNormal"/>
            </w:pPr>
            <w:r>
              <w:t>5402,41 м</w:t>
            </w:r>
            <w:r>
              <w:rPr>
                <w:vertAlign w:val="superscript"/>
              </w:rPr>
              <w:t>2</w:t>
            </w:r>
          </w:p>
        </w:tc>
        <w:tc>
          <w:tcPr>
            <w:tcW w:w="1699" w:type="dxa"/>
          </w:tcPr>
          <w:p w:rsidR="006F1CFD" w:rsidRDefault="006F1CFD">
            <w:pPr>
              <w:pStyle w:val="ConsPlusNormal"/>
            </w:pPr>
            <w:r>
              <w:t>499086,20</w:t>
            </w:r>
          </w:p>
        </w:tc>
        <w:tc>
          <w:tcPr>
            <w:tcW w:w="1587" w:type="dxa"/>
          </w:tcPr>
          <w:p w:rsidR="006F1CFD" w:rsidRDefault="006F1CFD">
            <w:pPr>
              <w:pStyle w:val="ConsPlusNormal"/>
            </w:pPr>
            <w:r>
              <w:t>305193,32</w:t>
            </w:r>
          </w:p>
        </w:tc>
        <w:tc>
          <w:tcPr>
            <w:tcW w:w="1871" w:type="dxa"/>
          </w:tcPr>
          <w:p w:rsidR="006F1CFD" w:rsidRDefault="006F1CFD">
            <w:pPr>
              <w:pStyle w:val="ConsPlusNormal"/>
            </w:pPr>
            <w:r>
              <w:t>Итого</w:t>
            </w:r>
          </w:p>
        </w:tc>
        <w:tc>
          <w:tcPr>
            <w:tcW w:w="1644" w:type="dxa"/>
          </w:tcPr>
          <w:p w:rsidR="006F1CFD" w:rsidRDefault="006F1CFD">
            <w:pPr>
              <w:pStyle w:val="ConsPlusNormal"/>
            </w:pPr>
            <w:r>
              <w:t>193892,88</w:t>
            </w:r>
          </w:p>
        </w:tc>
        <w:tc>
          <w:tcPr>
            <w:tcW w:w="1474" w:type="dxa"/>
          </w:tcPr>
          <w:p w:rsidR="006F1CFD" w:rsidRDefault="006F1CFD">
            <w:pPr>
              <w:pStyle w:val="ConsPlusNormal"/>
            </w:pPr>
            <w:r>
              <w:t>193892,88</w:t>
            </w:r>
          </w:p>
        </w:tc>
        <w:tc>
          <w:tcPr>
            <w:tcW w:w="1531" w:type="dxa"/>
          </w:tcPr>
          <w:p w:rsidR="006F1CFD" w:rsidRDefault="006F1CFD">
            <w:pPr>
              <w:pStyle w:val="ConsPlusNormal"/>
            </w:pPr>
            <w:r>
              <w:t>0,00</w:t>
            </w:r>
          </w:p>
        </w:tc>
        <w:tc>
          <w:tcPr>
            <w:tcW w:w="1474" w:type="dxa"/>
          </w:tcPr>
          <w:p w:rsidR="006F1CFD" w:rsidRDefault="006F1CFD">
            <w:pPr>
              <w:pStyle w:val="ConsPlusNormal"/>
            </w:pPr>
            <w:r>
              <w:t>0,00</w:t>
            </w:r>
          </w:p>
        </w:tc>
        <w:tc>
          <w:tcPr>
            <w:tcW w:w="1474" w:type="dxa"/>
          </w:tcPr>
          <w:p w:rsidR="006F1CFD" w:rsidRDefault="006F1CFD">
            <w:pPr>
              <w:pStyle w:val="ConsPlusNormal"/>
            </w:pPr>
            <w:r>
              <w:t>0,00</w:t>
            </w:r>
          </w:p>
        </w:tc>
        <w:tc>
          <w:tcPr>
            <w:tcW w:w="1474" w:type="dxa"/>
          </w:tcPr>
          <w:p w:rsidR="006F1CFD" w:rsidRDefault="006F1CFD">
            <w:pPr>
              <w:pStyle w:val="ConsPlusNormal"/>
            </w:pPr>
            <w:r>
              <w:t>0,00</w:t>
            </w:r>
          </w:p>
        </w:tc>
        <w:tc>
          <w:tcPr>
            <w:tcW w:w="1701" w:type="dxa"/>
          </w:tcPr>
          <w:p w:rsidR="006F1CFD" w:rsidRDefault="006F1CFD">
            <w:pPr>
              <w:pStyle w:val="ConsPlusNormal"/>
            </w:pPr>
            <w:r>
              <w:t>0,00</w:t>
            </w:r>
          </w:p>
        </w:tc>
      </w:tr>
      <w:tr w:rsidR="006F1CFD">
        <w:tc>
          <w:tcPr>
            <w:tcW w:w="850" w:type="dxa"/>
            <w:vMerge/>
          </w:tcPr>
          <w:p w:rsidR="006F1CFD" w:rsidRDefault="006F1CFD"/>
        </w:tc>
        <w:tc>
          <w:tcPr>
            <w:tcW w:w="3175" w:type="dxa"/>
            <w:vMerge/>
          </w:tcPr>
          <w:p w:rsidR="006F1CFD" w:rsidRDefault="006F1CFD"/>
        </w:tc>
        <w:tc>
          <w:tcPr>
            <w:tcW w:w="1701" w:type="dxa"/>
            <w:vMerge/>
          </w:tcPr>
          <w:p w:rsidR="006F1CFD" w:rsidRDefault="006F1CFD"/>
        </w:tc>
        <w:tc>
          <w:tcPr>
            <w:tcW w:w="1701" w:type="dxa"/>
            <w:vMerge/>
          </w:tcPr>
          <w:p w:rsidR="006F1CFD" w:rsidRDefault="006F1CFD"/>
        </w:tc>
        <w:tc>
          <w:tcPr>
            <w:tcW w:w="1699" w:type="dxa"/>
          </w:tcPr>
          <w:p w:rsidR="006F1CFD" w:rsidRDefault="006F1CFD">
            <w:pPr>
              <w:pStyle w:val="ConsPlusNormal"/>
            </w:pPr>
            <w:r>
              <w:t>420610,96</w:t>
            </w:r>
          </w:p>
        </w:tc>
        <w:tc>
          <w:tcPr>
            <w:tcW w:w="1587" w:type="dxa"/>
          </w:tcPr>
          <w:p w:rsidR="006F1CFD" w:rsidRDefault="006F1CFD">
            <w:pPr>
              <w:pStyle w:val="ConsPlusNormal"/>
            </w:pPr>
            <w:r>
              <w:t>292641,66</w:t>
            </w:r>
          </w:p>
        </w:tc>
        <w:tc>
          <w:tcPr>
            <w:tcW w:w="1871" w:type="dxa"/>
          </w:tcPr>
          <w:p w:rsidR="006F1CFD" w:rsidRDefault="006F1CFD">
            <w:pPr>
              <w:pStyle w:val="ConsPlusNormal"/>
            </w:pPr>
            <w:r>
              <w:t>Средства бюджета Московской области</w:t>
            </w:r>
          </w:p>
        </w:tc>
        <w:tc>
          <w:tcPr>
            <w:tcW w:w="1644" w:type="dxa"/>
          </w:tcPr>
          <w:p w:rsidR="006F1CFD" w:rsidRDefault="006F1CFD">
            <w:pPr>
              <w:pStyle w:val="ConsPlusNormal"/>
            </w:pPr>
            <w:r>
              <w:t>127969,30</w:t>
            </w:r>
          </w:p>
        </w:tc>
        <w:tc>
          <w:tcPr>
            <w:tcW w:w="1474" w:type="dxa"/>
          </w:tcPr>
          <w:p w:rsidR="006F1CFD" w:rsidRDefault="006F1CFD">
            <w:pPr>
              <w:pStyle w:val="ConsPlusNormal"/>
            </w:pPr>
            <w:r>
              <w:t>127969,30</w:t>
            </w:r>
          </w:p>
        </w:tc>
        <w:tc>
          <w:tcPr>
            <w:tcW w:w="1531" w:type="dxa"/>
          </w:tcPr>
          <w:p w:rsidR="006F1CFD" w:rsidRDefault="006F1CFD">
            <w:pPr>
              <w:pStyle w:val="ConsPlusNormal"/>
            </w:pPr>
            <w:r>
              <w:t>0,00</w:t>
            </w:r>
          </w:p>
        </w:tc>
        <w:tc>
          <w:tcPr>
            <w:tcW w:w="1474" w:type="dxa"/>
          </w:tcPr>
          <w:p w:rsidR="006F1CFD" w:rsidRDefault="006F1CFD">
            <w:pPr>
              <w:pStyle w:val="ConsPlusNormal"/>
            </w:pPr>
            <w:r>
              <w:t>0,00</w:t>
            </w:r>
          </w:p>
        </w:tc>
        <w:tc>
          <w:tcPr>
            <w:tcW w:w="1474" w:type="dxa"/>
          </w:tcPr>
          <w:p w:rsidR="006F1CFD" w:rsidRDefault="006F1CFD">
            <w:pPr>
              <w:pStyle w:val="ConsPlusNormal"/>
            </w:pPr>
            <w:r>
              <w:t>0,00</w:t>
            </w:r>
          </w:p>
        </w:tc>
        <w:tc>
          <w:tcPr>
            <w:tcW w:w="1474" w:type="dxa"/>
          </w:tcPr>
          <w:p w:rsidR="006F1CFD" w:rsidRDefault="006F1CFD">
            <w:pPr>
              <w:pStyle w:val="ConsPlusNormal"/>
            </w:pPr>
            <w:r>
              <w:t>0,00</w:t>
            </w:r>
          </w:p>
        </w:tc>
        <w:tc>
          <w:tcPr>
            <w:tcW w:w="1701" w:type="dxa"/>
          </w:tcPr>
          <w:p w:rsidR="006F1CFD" w:rsidRDefault="006F1CFD">
            <w:pPr>
              <w:pStyle w:val="ConsPlusNormal"/>
            </w:pPr>
            <w:r>
              <w:t>0,00</w:t>
            </w:r>
          </w:p>
        </w:tc>
      </w:tr>
      <w:tr w:rsidR="006F1CFD">
        <w:tc>
          <w:tcPr>
            <w:tcW w:w="850" w:type="dxa"/>
            <w:vMerge/>
          </w:tcPr>
          <w:p w:rsidR="006F1CFD" w:rsidRDefault="006F1CFD"/>
        </w:tc>
        <w:tc>
          <w:tcPr>
            <w:tcW w:w="3175" w:type="dxa"/>
            <w:vMerge/>
          </w:tcPr>
          <w:p w:rsidR="006F1CFD" w:rsidRDefault="006F1CFD"/>
        </w:tc>
        <w:tc>
          <w:tcPr>
            <w:tcW w:w="1701" w:type="dxa"/>
            <w:vMerge/>
          </w:tcPr>
          <w:p w:rsidR="006F1CFD" w:rsidRDefault="006F1CFD"/>
        </w:tc>
        <w:tc>
          <w:tcPr>
            <w:tcW w:w="1701" w:type="dxa"/>
            <w:vMerge/>
          </w:tcPr>
          <w:p w:rsidR="006F1CFD" w:rsidRDefault="006F1CFD"/>
        </w:tc>
        <w:tc>
          <w:tcPr>
            <w:tcW w:w="1699" w:type="dxa"/>
          </w:tcPr>
          <w:p w:rsidR="006F1CFD" w:rsidRDefault="006F1CFD">
            <w:pPr>
              <w:pStyle w:val="ConsPlusNormal"/>
            </w:pPr>
            <w:r>
              <w:t>78475,24</w:t>
            </w:r>
          </w:p>
        </w:tc>
        <w:tc>
          <w:tcPr>
            <w:tcW w:w="1587" w:type="dxa"/>
          </w:tcPr>
          <w:p w:rsidR="006F1CFD" w:rsidRDefault="006F1CFD">
            <w:pPr>
              <w:pStyle w:val="ConsPlusNormal"/>
            </w:pPr>
            <w:r>
              <w:t>12551,66</w:t>
            </w:r>
          </w:p>
        </w:tc>
        <w:tc>
          <w:tcPr>
            <w:tcW w:w="1871" w:type="dxa"/>
          </w:tcPr>
          <w:p w:rsidR="006F1CFD" w:rsidRDefault="006F1CFD">
            <w:pPr>
              <w:pStyle w:val="ConsPlusNormal"/>
            </w:pPr>
            <w:r>
              <w:t>Средства бюджетов муниципальных образований Московской области</w:t>
            </w:r>
          </w:p>
        </w:tc>
        <w:tc>
          <w:tcPr>
            <w:tcW w:w="1644" w:type="dxa"/>
          </w:tcPr>
          <w:p w:rsidR="006F1CFD" w:rsidRDefault="006F1CFD">
            <w:pPr>
              <w:pStyle w:val="ConsPlusNormal"/>
            </w:pPr>
            <w:r>
              <w:t>65923,58</w:t>
            </w:r>
          </w:p>
        </w:tc>
        <w:tc>
          <w:tcPr>
            <w:tcW w:w="1474" w:type="dxa"/>
          </w:tcPr>
          <w:p w:rsidR="006F1CFD" w:rsidRDefault="006F1CFD">
            <w:pPr>
              <w:pStyle w:val="ConsPlusNormal"/>
            </w:pPr>
            <w:r>
              <w:t>65923,58</w:t>
            </w:r>
          </w:p>
        </w:tc>
        <w:tc>
          <w:tcPr>
            <w:tcW w:w="1531" w:type="dxa"/>
          </w:tcPr>
          <w:p w:rsidR="006F1CFD" w:rsidRDefault="006F1CFD">
            <w:pPr>
              <w:pStyle w:val="ConsPlusNormal"/>
            </w:pPr>
            <w:r>
              <w:t>0,00</w:t>
            </w:r>
          </w:p>
        </w:tc>
        <w:tc>
          <w:tcPr>
            <w:tcW w:w="1474" w:type="dxa"/>
          </w:tcPr>
          <w:p w:rsidR="006F1CFD" w:rsidRDefault="006F1CFD">
            <w:pPr>
              <w:pStyle w:val="ConsPlusNormal"/>
            </w:pPr>
            <w:r>
              <w:t>0,00</w:t>
            </w:r>
          </w:p>
        </w:tc>
        <w:tc>
          <w:tcPr>
            <w:tcW w:w="1474" w:type="dxa"/>
          </w:tcPr>
          <w:p w:rsidR="006F1CFD" w:rsidRDefault="006F1CFD">
            <w:pPr>
              <w:pStyle w:val="ConsPlusNormal"/>
            </w:pPr>
            <w:r>
              <w:t>0,00</w:t>
            </w:r>
          </w:p>
        </w:tc>
        <w:tc>
          <w:tcPr>
            <w:tcW w:w="1474" w:type="dxa"/>
          </w:tcPr>
          <w:p w:rsidR="006F1CFD" w:rsidRDefault="006F1CFD">
            <w:pPr>
              <w:pStyle w:val="ConsPlusNormal"/>
            </w:pPr>
            <w:r>
              <w:t>0,00</w:t>
            </w:r>
          </w:p>
        </w:tc>
        <w:tc>
          <w:tcPr>
            <w:tcW w:w="1701" w:type="dxa"/>
          </w:tcPr>
          <w:p w:rsidR="006F1CFD" w:rsidRDefault="006F1CFD">
            <w:pPr>
              <w:pStyle w:val="ConsPlusNormal"/>
            </w:pPr>
            <w:r>
              <w:t>0,00</w:t>
            </w:r>
          </w:p>
        </w:tc>
      </w:tr>
      <w:tr w:rsidR="006F1CFD">
        <w:tc>
          <w:tcPr>
            <w:tcW w:w="850" w:type="dxa"/>
            <w:vMerge w:val="restart"/>
          </w:tcPr>
          <w:p w:rsidR="006F1CFD" w:rsidRDefault="006F1CFD">
            <w:pPr>
              <w:pStyle w:val="ConsPlusNormal"/>
            </w:pPr>
            <w:r>
              <w:t>3</w:t>
            </w:r>
          </w:p>
        </w:tc>
        <w:tc>
          <w:tcPr>
            <w:tcW w:w="3175" w:type="dxa"/>
            <w:vMerge w:val="restart"/>
          </w:tcPr>
          <w:p w:rsidR="006F1CFD" w:rsidRDefault="006F1CFD">
            <w:pPr>
              <w:pStyle w:val="ConsPlusNormal"/>
            </w:pPr>
            <w:r>
              <w:t>Реконструкция здания МАУ "РЦК и Д" в г. Видное</w:t>
            </w:r>
          </w:p>
        </w:tc>
        <w:tc>
          <w:tcPr>
            <w:tcW w:w="1701" w:type="dxa"/>
            <w:vMerge w:val="restart"/>
          </w:tcPr>
          <w:p w:rsidR="006F1CFD" w:rsidRDefault="006F1CFD">
            <w:pPr>
              <w:pStyle w:val="ConsPlusNormal"/>
            </w:pPr>
            <w:r>
              <w:t>2016-2017</w:t>
            </w:r>
          </w:p>
        </w:tc>
        <w:tc>
          <w:tcPr>
            <w:tcW w:w="1701" w:type="dxa"/>
            <w:vMerge w:val="restart"/>
          </w:tcPr>
          <w:p w:rsidR="006F1CFD" w:rsidRDefault="006F1CFD">
            <w:pPr>
              <w:pStyle w:val="ConsPlusNormal"/>
            </w:pPr>
            <w:r>
              <w:t>4803,30 м</w:t>
            </w:r>
            <w:r>
              <w:rPr>
                <w:vertAlign w:val="superscript"/>
              </w:rPr>
              <w:t>2</w:t>
            </w:r>
          </w:p>
        </w:tc>
        <w:tc>
          <w:tcPr>
            <w:tcW w:w="1699" w:type="dxa"/>
          </w:tcPr>
          <w:p w:rsidR="006F1CFD" w:rsidRDefault="006F1CFD">
            <w:pPr>
              <w:pStyle w:val="ConsPlusNormal"/>
            </w:pPr>
            <w:r>
              <w:t>195785,89</w:t>
            </w:r>
          </w:p>
        </w:tc>
        <w:tc>
          <w:tcPr>
            <w:tcW w:w="1587" w:type="dxa"/>
          </w:tcPr>
          <w:p w:rsidR="006F1CFD" w:rsidRDefault="006F1CFD">
            <w:pPr>
              <w:pStyle w:val="ConsPlusNormal"/>
            </w:pPr>
            <w:r>
              <w:t>195785,89</w:t>
            </w:r>
          </w:p>
        </w:tc>
        <w:tc>
          <w:tcPr>
            <w:tcW w:w="1871" w:type="dxa"/>
          </w:tcPr>
          <w:p w:rsidR="006F1CFD" w:rsidRDefault="006F1CFD">
            <w:pPr>
              <w:pStyle w:val="ConsPlusNormal"/>
            </w:pPr>
            <w:r>
              <w:t>Итого</w:t>
            </w:r>
          </w:p>
        </w:tc>
        <w:tc>
          <w:tcPr>
            <w:tcW w:w="1644" w:type="dxa"/>
          </w:tcPr>
          <w:p w:rsidR="006F1CFD" w:rsidRDefault="006F1CFD">
            <w:pPr>
              <w:pStyle w:val="ConsPlusNormal"/>
            </w:pPr>
            <w:r>
              <w:t>0,00</w:t>
            </w:r>
          </w:p>
        </w:tc>
        <w:tc>
          <w:tcPr>
            <w:tcW w:w="1474" w:type="dxa"/>
          </w:tcPr>
          <w:p w:rsidR="006F1CFD" w:rsidRDefault="006F1CFD">
            <w:pPr>
              <w:pStyle w:val="ConsPlusNormal"/>
            </w:pPr>
            <w:r>
              <w:t>0,00</w:t>
            </w:r>
          </w:p>
        </w:tc>
        <w:tc>
          <w:tcPr>
            <w:tcW w:w="1531" w:type="dxa"/>
          </w:tcPr>
          <w:p w:rsidR="006F1CFD" w:rsidRDefault="006F1CFD">
            <w:pPr>
              <w:pStyle w:val="ConsPlusNormal"/>
            </w:pPr>
            <w:r>
              <w:t>0,00</w:t>
            </w:r>
          </w:p>
        </w:tc>
        <w:tc>
          <w:tcPr>
            <w:tcW w:w="1474" w:type="dxa"/>
          </w:tcPr>
          <w:p w:rsidR="006F1CFD" w:rsidRDefault="006F1CFD">
            <w:pPr>
              <w:pStyle w:val="ConsPlusNormal"/>
            </w:pPr>
            <w:r>
              <w:t>0,00</w:t>
            </w:r>
          </w:p>
        </w:tc>
        <w:tc>
          <w:tcPr>
            <w:tcW w:w="1474" w:type="dxa"/>
          </w:tcPr>
          <w:p w:rsidR="006F1CFD" w:rsidRDefault="006F1CFD">
            <w:pPr>
              <w:pStyle w:val="ConsPlusNormal"/>
            </w:pPr>
            <w:r>
              <w:t>0,00</w:t>
            </w:r>
          </w:p>
        </w:tc>
        <w:tc>
          <w:tcPr>
            <w:tcW w:w="1474" w:type="dxa"/>
          </w:tcPr>
          <w:p w:rsidR="006F1CFD" w:rsidRDefault="006F1CFD">
            <w:pPr>
              <w:pStyle w:val="ConsPlusNormal"/>
            </w:pPr>
            <w:r>
              <w:t>0,00</w:t>
            </w:r>
          </w:p>
        </w:tc>
        <w:tc>
          <w:tcPr>
            <w:tcW w:w="1701" w:type="dxa"/>
          </w:tcPr>
          <w:p w:rsidR="006F1CFD" w:rsidRDefault="006F1CFD">
            <w:pPr>
              <w:pStyle w:val="ConsPlusNormal"/>
            </w:pPr>
            <w:r>
              <w:t>0,00</w:t>
            </w:r>
          </w:p>
        </w:tc>
      </w:tr>
      <w:tr w:rsidR="006F1CFD">
        <w:tc>
          <w:tcPr>
            <w:tcW w:w="850" w:type="dxa"/>
            <w:vMerge/>
          </w:tcPr>
          <w:p w:rsidR="006F1CFD" w:rsidRDefault="006F1CFD"/>
        </w:tc>
        <w:tc>
          <w:tcPr>
            <w:tcW w:w="3175" w:type="dxa"/>
            <w:vMerge/>
          </w:tcPr>
          <w:p w:rsidR="006F1CFD" w:rsidRDefault="006F1CFD"/>
        </w:tc>
        <w:tc>
          <w:tcPr>
            <w:tcW w:w="1701" w:type="dxa"/>
            <w:vMerge/>
          </w:tcPr>
          <w:p w:rsidR="006F1CFD" w:rsidRDefault="006F1CFD"/>
        </w:tc>
        <w:tc>
          <w:tcPr>
            <w:tcW w:w="1701" w:type="dxa"/>
            <w:vMerge/>
          </w:tcPr>
          <w:p w:rsidR="006F1CFD" w:rsidRDefault="006F1CFD"/>
        </w:tc>
        <w:tc>
          <w:tcPr>
            <w:tcW w:w="1699" w:type="dxa"/>
          </w:tcPr>
          <w:p w:rsidR="006F1CFD" w:rsidRDefault="006F1CFD">
            <w:pPr>
              <w:pStyle w:val="ConsPlusNormal"/>
            </w:pPr>
            <w:r>
              <w:t>195783,71</w:t>
            </w:r>
          </w:p>
        </w:tc>
        <w:tc>
          <w:tcPr>
            <w:tcW w:w="1587" w:type="dxa"/>
          </w:tcPr>
          <w:p w:rsidR="006F1CFD" w:rsidRDefault="006F1CFD">
            <w:pPr>
              <w:pStyle w:val="ConsPlusNormal"/>
            </w:pPr>
            <w:r>
              <w:t>195783,71</w:t>
            </w:r>
          </w:p>
        </w:tc>
        <w:tc>
          <w:tcPr>
            <w:tcW w:w="1871" w:type="dxa"/>
          </w:tcPr>
          <w:p w:rsidR="006F1CFD" w:rsidRDefault="006F1CFD">
            <w:pPr>
              <w:pStyle w:val="ConsPlusNormal"/>
            </w:pPr>
            <w:r>
              <w:t>Средства бюджета Московской области</w:t>
            </w:r>
          </w:p>
        </w:tc>
        <w:tc>
          <w:tcPr>
            <w:tcW w:w="1644" w:type="dxa"/>
          </w:tcPr>
          <w:p w:rsidR="006F1CFD" w:rsidRDefault="006F1CFD">
            <w:pPr>
              <w:pStyle w:val="ConsPlusNormal"/>
            </w:pPr>
            <w:r>
              <w:t>0,00</w:t>
            </w:r>
          </w:p>
        </w:tc>
        <w:tc>
          <w:tcPr>
            <w:tcW w:w="1474" w:type="dxa"/>
          </w:tcPr>
          <w:p w:rsidR="006F1CFD" w:rsidRDefault="006F1CFD">
            <w:pPr>
              <w:pStyle w:val="ConsPlusNormal"/>
            </w:pPr>
            <w:r>
              <w:t>0,00</w:t>
            </w:r>
          </w:p>
        </w:tc>
        <w:tc>
          <w:tcPr>
            <w:tcW w:w="1531" w:type="dxa"/>
          </w:tcPr>
          <w:p w:rsidR="006F1CFD" w:rsidRDefault="006F1CFD">
            <w:pPr>
              <w:pStyle w:val="ConsPlusNormal"/>
            </w:pPr>
            <w:r>
              <w:t>0,00</w:t>
            </w:r>
          </w:p>
        </w:tc>
        <w:tc>
          <w:tcPr>
            <w:tcW w:w="1474" w:type="dxa"/>
          </w:tcPr>
          <w:p w:rsidR="006F1CFD" w:rsidRDefault="006F1CFD">
            <w:pPr>
              <w:pStyle w:val="ConsPlusNormal"/>
            </w:pPr>
            <w:r>
              <w:t>0,00</w:t>
            </w:r>
          </w:p>
        </w:tc>
        <w:tc>
          <w:tcPr>
            <w:tcW w:w="1474" w:type="dxa"/>
          </w:tcPr>
          <w:p w:rsidR="006F1CFD" w:rsidRDefault="006F1CFD">
            <w:pPr>
              <w:pStyle w:val="ConsPlusNormal"/>
            </w:pPr>
            <w:r>
              <w:t>0,00</w:t>
            </w:r>
          </w:p>
        </w:tc>
        <w:tc>
          <w:tcPr>
            <w:tcW w:w="1474" w:type="dxa"/>
          </w:tcPr>
          <w:p w:rsidR="006F1CFD" w:rsidRDefault="006F1CFD">
            <w:pPr>
              <w:pStyle w:val="ConsPlusNormal"/>
            </w:pPr>
            <w:r>
              <w:t>0,00</w:t>
            </w:r>
          </w:p>
        </w:tc>
        <w:tc>
          <w:tcPr>
            <w:tcW w:w="1701" w:type="dxa"/>
          </w:tcPr>
          <w:p w:rsidR="006F1CFD" w:rsidRDefault="006F1CFD">
            <w:pPr>
              <w:pStyle w:val="ConsPlusNormal"/>
            </w:pPr>
            <w:r>
              <w:t>0,00</w:t>
            </w:r>
          </w:p>
        </w:tc>
      </w:tr>
      <w:tr w:rsidR="006F1CFD">
        <w:tc>
          <w:tcPr>
            <w:tcW w:w="850" w:type="dxa"/>
            <w:vMerge/>
          </w:tcPr>
          <w:p w:rsidR="006F1CFD" w:rsidRDefault="006F1CFD"/>
        </w:tc>
        <w:tc>
          <w:tcPr>
            <w:tcW w:w="3175" w:type="dxa"/>
            <w:vMerge/>
          </w:tcPr>
          <w:p w:rsidR="006F1CFD" w:rsidRDefault="006F1CFD"/>
        </w:tc>
        <w:tc>
          <w:tcPr>
            <w:tcW w:w="1701" w:type="dxa"/>
            <w:vMerge/>
          </w:tcPr>
          <w:p w:rsidR="006F1CFD" w:rsidRDefault="006F1CFD"/>
        </w:tc>
        <w:tc>
          <w:tcPr>
            <w:tcW w:w="1701" w:type="dxa"/>
            <w:vMerge/>
          </w:tcPr>
          <w:p w:rsidR="006F1CFD" w:rsidRDefault="006F1CFD"/>
        </w:tc>
        <w:tc>
          <w:tcPr>
            <w:tcW w:w="1699" w:type="dxa"/>
          </w:tcPr>
          <w:p w:rsidR="006F1CFD" w:rsidRDefault="006F1CFD">
            <w:pPr>
              <w:pStyle w:val="ConsPlusNormal"/>
            </w:pPr>
            <w:r>
              <w:t>2,18</w:t>
            </w:r>
          </w:p>
        </w:tc>
        <w:tc>
          <w:tcPr>
            <w:tcW w:w="1587" w:type="dxa"/>
          </w:tcPr>
          <w:p w:rsidR="006F1CFD" w:rsidRDefault="006F1CFD">
            <w:pPr>
              <w:pStyle w:val="ConsPlusNormal"/>
            </w:pPr>
            <w:r>
              <w:t>2,18</w:t>
            </w:r>
          </w:p>
        </w:tc>
        <w:tc>
          <w:tcPr>
            <w:tcW w:w="1871" w:type="dxa"/>
          </w:tcPr>
          <w:p w:rsidR="006F1CFD" w:rsidRDefault="006F1CFD">
            <w:pPr>
              <w:pStyle w:val="ConsPlusNormal"/>
            </w:pPr>
            <w:r>
              <w:t>Средства бюджетов муниципальных образований Московской области</w:t>
            </w:r>
          </w:p>
        </w:tc>
        <w:tc>
          <w:tcPr>
            <w:tcW w:w="1644" w:type="dxa"/>
          </w:tcPr>
          <w:p w:rsidR="006F1CFD" w:rsidRDefault="006F1CFD">
            <w:pPr>
              <w:pStyle w:val="ConsPlusNormal"/>
            </w:pPr>
            <w:r>
              <w:t>0,00</w:t>
            </w:r>
          </w:p>
        </w:tc>
        <w:tc>
          <w:tcPr>
            <w:tcW w:w="1474" w:type="dxa"/>
          </w:tcPr>
          <w:p w:rsidR="006F1CFD" w:rsidRDefault="006F1CFD">
            <w:pPr>
              <w:pStyle w:val="ConsPlusNormal"/>
            </w:pPr>
            <w:r>
              <w:t>0,00</w:t>
            </w:r>
          </w:p>
        </w:tc>
        <w:tc>
          <w:tcPr>
            <w:tcW w:w="1531" w:type="dxa"/>
          </w:tcPr>
          <w:p w:rsidR="006F1CFD" w:rsidRDefault="006F1CFD">
            <w:pPr>
              <w:pStyle w:val="ConsPlusNormal"/>
            </w:pPr>
            <w:r>
              <w:t>0,00</w:t>
            </w:r>
          </w:p>
        </w:tc>
        <w:tc>
          <w:tcPr>
            <w:tcW w:w="1474" w:type="dxa"/>
          </w:tcPr>
          <w:p w:rsidR="006F1CFD" w:rsidRDefault="006F1CFD">
            <w:pPr>
              <w:pStyle w:val="ConsPlusNormal"/>
            </w:pPr>
            <w:r>
              <w:t>0,00</w:t>
            </w:r>
          </w:p>
        </w:tc>
        <w:tc>
          <w:tcPr>
            <w:tcW w:w="1474" w:type="dxa"/>
          </w:tcPr>
          <w:p w:rsidR="006F1CFD" w:rsidRDefault="006F1CFD">
            <w:pPr>
              <w:pStyle w:val="ConsPlusNormal"/>
            </w:pPr>
            <w:r>
              <w:t>0,00</w:t>
            </w:r>
          </w:p>
        </w:tc>
        <w:tc>
          <w:tcPr>
            <w:tcW w:w="1474" w:type="dxa"/>
          </w:tcPr>
          <w:p w:rsidR="006F1CFD" w:rsidRDefault="006F1CFD">
            <w:pPr>
              <w:pStyle w:val="ConsPlusNormal"/>
            </w:pPr>
            <w:r>
              <w:t>0,00</w:t>
            </w:r>
          </w:p>
        </w:tc>
        <w:tc>
          <w:tcPr>
            <w:tcW w:w="1701" w:type="dxa"/>
          </w:tcPr>
          <w:p w:rsidR="006F1CFD" w:rsidRDefault="006F1CFD">
            <w:pPr>
              <w:pStyle w:val="ConsPlusNormal"/>
            </w:pPr>
            <w:r>
              <w:t>0,00</w:t>
            </w:r>
          </w:p>
        </w:tc>
      </w:tr>
      <w:tr w:rsidR="006F1CFD">
        <w:tc>
          <w:tcPr>
            <w:tcW w:w="850" w:type="dxa"/>
            <w:vMerge w:val="restart"/>
          </w:tcPr>
          <w:p w:rsidR="006F1CFD" w:rsidRDefault="006F1CFD">
            <w:pPr>
              <w:pStyle w:val="ConsPlusNormal"/>
            </w:pPr>
          </w:p>
        </w:tc>
        <w:tc>
          <w:tcPr>
            <w:tcW w:w="9863" w:type="dxa"/>
            <w:gridSpan w:val="5"/>
            <w:vMerge w:val="restart"/>
          </w:tcPr>
          <w:p w:rsidR="006F1CFD" w:rsidRDefault="006F1CFD">
            <w:pPr>
              <w:pStyle w:val="ConsPlusNormal"/>
            </w:pPr>
          </w:p>
        </w:tc>
        <w:tc>
          <w:tcPr>
            <w:tcW w:w="1871" w:type="dxa"/>
          </w:tcPr>
          <w:p w:rsidR="006F1CFD" w:rsidRDefault="006F1CFD">
            <w:pPr>
              <w:pStyle w:val="ConsPlusNormal"/>
            </w:pPr>
            <w:r>
              <w:t>Итого</w:t>
            </w:r>
          </w:p>
        </w:tc>
        <w:tc>
          <w:tcPr>
            <w:tcW w:w="1644" w:type="dxa"/>
          </w:tcPr>
          <w:p w:rsidR="006F1CFD" w:rsidRDefault="006F1CFD">
            <w:pPr>
              <w:pStyle w:val="ConsPlusNormal"/>
            </w:pPr>
            <w:r>
              <w:t>331771,57</w:t>
            </w:r>
          </w:p>
        </w:tc>
        <w:tc>
          <w:tcPr>
            <w:tcW w:w="1474" w:type="dxa"/>
          </w:tcPr>
          <w:p w:rsidR="006F1CFD" w:rsidRDefault="006F1CFD">
            <w:pPr>
              <w:pStyle w:val="ConsPlusNormal"/>
            </w:pPr>
            <w:r>
              <w:t>293892,88</w:t>
            </w:r>
          </w:p>
        </w:tc>
        <w:tc>
          <w:tcPr>
            <w:tcW w:w="1531" w:type="dxa"/>
          </w:tcPr>
          <w:p w:rsidR="006F1CFD" w:rsidRDefault="006F1CFD">
            <w:pPr>
              <w:pStyle w:val="ConsPlusNormal"/>
            </w:pPr>
            <w:r>
              <w:t>37878,69</w:t>
            </w:r>
          </w:p>
        </w:tc>
        <w:tc>
          <w:tcPr>
            <w:tcW w:w="1474" w:type="dxa"/>
          </w:tcPr>
          <w:p w:rsidR="006F1CFD" w:rsidRDefault="006F1CFD">
            <w:pPr>
              <w:pStyle w:val="ConsPlusNormal"/>
            </w:pPr>
            <w:r>
              <w:t>0,00</w:t>
            </w:r>
          </w:p>
        </w:tc>
        <w:tc>
          <w:tcPr>
            <w:tcW w:w="1474" w:type="dxa"/>
          </w:tcPr>
          <w:p w:rsidR="006F1CFD" w:rsidRDefault="006F1CFD">
            <w:pPr>
              <w:pStyle w:val="ConsPlusNormal"/>
            </w:pPr>
            <w:r>
              <w:t>0,00</w:t>
            </w:r>
          </w:p>
        </w:tc>
        <w:tc>
          <w:tcPr>
            <w:tcW w:w="1474" w:type="dxa"/>
          </w:tcPr>
          <w:p w:rsidR="006F1CFD" w:rsidRDefault="006F1CFD">
            <w:pPr>
              <w:pStyle w:val="ConsPlusNormal"/>
            </w:pPr>
            <w:r>
              <w:t>0,00</w:t>
            </w:r>
          </w:p>
        </w:tc>
        <w:tc>
          <w:tcPr>
            <w:tcW w:w="1701" w:type="dxa"/>
          </w:tcPr>
          <w:p w:rsidR="006F1CFD" w:rsidRDefault="006F1CFD">
            <w:pPr>
              <w:pStyle w:val="ConsPlusNormal"/>
            </w:pPr>
            <w:r>
              <w:t>0,00</w:t>
            </w:r>
          </w:p>
        </w:tc>
      </w:tr>
      <w:tr w:rsidR="006F1CFD">
        <w:tc>
          <w:tcPr>
            <w:tcW w:w="850" w:type="dxa"/>
            <w:vMerge/>
          </w:tcPr>
          <w:p w:rsidR="006F1CFD" w:rsidRDefault="006F1CFD"/>
        </w:tc>
        <w:tc>
          <w:tcPr>
            <w:tcW w:w="9863" w:type="dxa"/>
            <w:gridSpan w:val="5"/>
            <w:vMerge/>
          </w:tcPr>
          <w:p w:rsidR="006F1CFD" w:rsidRDefault="006F1CFD"/>
        </w:tc>
        <w:tc>
          <w:tcPr>
            <w:tcW w:w="1871" w:type="dxa"/>
          </w:tcPr>
          <w:p w:rsidR="006F1CFD" w:rsidRDefault="006F1CFD">
            <w:pPr>
              <w:pStyle w:val="ConsPlusNormal"/>
            </w:pPr>
            <w:r>
              <w:t>Средства бюджета Московской области</w:t>
            </w:r>
          </w:p>
        </w:tc>
        <w:tc>
          <w:tcPr>
            <w:tcW w:w="1644" w:type="dxa"/>
          </w:tcPr>
          <w:p w:rsidR="006F1CFD" w:rsidRDefault="006F1CFD">
            <w:pPr>
              <w:pStyle w:val="ConsPlusNormal"/>
            </w:pPr>
            <w:r>
              <w:t>233170,74</w:t>
            </w:r>
          </w:p>
        </w:tc>
        <w:tc>
          <w:tcPr>
            <w:tcW w:w="1474" w:type="dxa"/>
          </w:tcPr>
          <w:p w:rsidR="006F1CFD" w:rsidRDefault="006F1CFD">
            <w:pPr>
              <w:pStyle w:val="ConsPlusNormal"/>
            </w:pPr>
            <w:r>
              <w:t>202969,30</w:t>
            </w:r>
          </w:p>
        </w:tc>
        <w:tc>
          <w:tcPr>
            <w:tcW w:w="1531" w:type="dxa"/>
          </w:tcPr>
          <w:p w:rsidR="006F1CFD" w:rsidRDefault="006F1CFD">
            <w:pPr>
              <w:pStyle w:val="ConsPlusNormal"/>
            </w:pPr>
            <w:r>
              <w:t>30201,44</w:t>
            </w:r>
          </w:p>
        </w:tc>
        <w:tc>
          <w:tcPr>
            <w:tcW w:w="1474" w:type="dxa"/>
          </w:tcPr>
          <w:p w:rsidR="006F1CFD" w:rsidRDefault="006F1CFD">
            <w:pPr>
              <w:pStyle w:val="ConsPlusNormal"/>
            </w:pPr>
            <w:r>
              <w:t>0,00</w:t>
            </w:r>
          </w:p>
        </w:tc>
        <w:tc>
          <w:tcPr>
            <w:tcW w:w="1474" w:type="dxa"/>
          </w:tcPr>
          <w:p w:rsidR="006F1CFD" w:rsidRDefault="006F1CFD">
            <w:pPr>
              <w:pStyle w:val="ConsPlusNormal"/>
            </w:pPr>
            <w:r>
              <w:t>0,00</w:t>
            </w:r>
          </w:p>
        </w:tc>
        <w:tc>
          <w:tcPr>
            <w:tcW w:w="1474" w:type="dxa"/>
          </w:tcPr>
          <w:p w:rsidR="006F1CFD" w:rsidRDefault="006F1CFD">
            <w:pPr>
              <w:pStyle w:val="ConsPlusNormal"/>
            </w:pPr>
            <w:r>
              <w:t>0,00</w:t>
            </w:r>
          </w:p>
        </w:tc>
        <w:tc>
          <w:tcPr>
            <w:tcW w:w="1701" w:type="dxa"/>
          </w:tcPr>
          <w:p w:rsidR="006F1CFD" w:rsidRDefault="006F1CFD">
            <w:pPr>
              <w:pStyle w:val="ConsPlusNormal"/>
            </w:pPr>
            <w:r>
              <w:t>0,00</w:t>
            </w:r>
          </w:p>
        </w:tc>
      </w:tr>
      <w:tr w:rsidR="006F1CFD">
        <w:tc>
          <w:tcPr>
            <w:tcW w:w="850" w:type="dxa"/>
            <w:vMerge/>
          </w:tcPr>
          <w:p w:rsidR="006F1CFD" w:rsidRDefault="006F1CFD"/>
        </w:tc>
        <w:tc>
          <w:tcPr>
            <w:tcW w:w="9863" w:type="dxa"/>
            <w:gridSpan w:val="5"/>
            <w:vMerge/>
          </w:tcPr>
          <w:p w:rsidR="006F1CFD" w:rsidRDefault="006F1CFD"/>
        </w:tc>
        <w:tc>
          <w:tcPr>
            <w:tcW w:w="1871" w:type="dxa"/>
          </w:tcPr>
          <w:p w:rsidR="006F1CFD" w:rsidRDefault="006F1CFD">
            <w:pPr>
              <w:pStyle w:val="ConsPlusNormal"/>
            </w:pPr>
            <w:r>
              <w:t>Средства бюджетов муниципальных образований Московской области</w:t>
            </w:r>
          </w:p>
        </w:tc>
        <w:tc>
          <w:tcPr>
            <w:tcW w:w="1644" w:type="dxa"/>
          </w:tcPr>
          <w:p w:rsidR="006F1CFD" w:rsidRDefault="006F1CFD">
            <w:pPr>
              <w:pStyle w:val="ConsPlusNormal"/>
            </w:pPr>
            <w:r>
              <w:t>98600,83</w:t>
            </w:r>
          </w:p>
        </w:tc>
        <w:tc>
          <w:tcPr>
            <w:tcW w:w="1474" w:type="dxa"/>
          </w:tcPr>
          <w:p w:rsidR="006F1CFD" w:rsidRDefault="006F1CFD">
            <w:pPr>
              <w:pStyle w:val="ConsPlusNormal"/>
            </w:pPr>
            <w:r>
              <w:t>90923,58</w:t>
            </w:r>
          </w:p>
        </w:tc>
        <w:tc>
          <w:tcPr>
            <w:tcW w:w="1531" w:type="dxa"/>
          </w:tcPr>
          <w:p w:rsidR="006F1CFD" w:rsidRDefault="006F1CFD">
            <w:pPr>
              <w:pStyle w:val="ConsPlusNormal"/>
            </w:pPr>
            <w:r>
              <w:t>7677,25</w:t>
            </w:r>
          </w:p>
        </w:tc>
        <w:tc>
          <w:tcPr>
            <w:tcW w:w="1474" w:type="dxa"/>
          </w:tcPr>
          <w:p w:rsidR="006F1CFD" w:rsidRDefault="006F1CFD">
            <w:pPr>
              <w:pStyle w:val="ConsPlusNormal"/>
            </w:pPr>
            <w:r>
              <w:t>0,00</w:t>
            </w:r>
          </w:p>
        </w:tc>
        <w:tc>
          <w:tcPr>
            <w:tcW w:w="1474" w:type="dxa"/>
          </w:tcPr>
          <w:p w:rsidR="006F1CFD" w:rsidRDefault="006F1CFD">
            <w:pPr>
              <w:pStyle w:val="ConsPlusNormal"/>
            </w:pPr>
            <w:r>
              <w:t>0,00</w:t>
            </w:r>
          </w:p>
        </w:tc>
        <w:tc>
          <w:tcPr>
            <w:tcW w:w="1474" w:type="dxa"/>
          </w:tcPr>
          <w:p w:rsidR="006F1CFD" w:rsidRDefault="006F1CFD">
            <w:pPr>
              <w:pStyle w:val="ConsPlusNormal"/>
            </w:pPr>
            <w:r>
              <w:t>0,00</w:t>
            </w:r>
          </w:p>
        </w:tc>
        <w:tc>
          <w:tcPr>
            <w:tcW w:w="1701" w:type="dxa"/>
          </w:tcPr>
          <w:p w:rsidR="006F1CFD" w:rsidRDefault="006F1CFD">
            <w:pPr>
              <w:pStyle w:val="ConsPlusNormal"/>
            </w:pPr>
            <w:r>
              <w:t>0,00</w:t>
            </w:r>
          </w:p>
        </w:tc>
      </w:tr>
    </w:tbl>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3</w:t>
      </w:r>
    </w:p>
    <w:p w:rsidR="006F1CFD" w:rsidRDefault="006F1CFD">
      <w:pPr>
        <w:pStyle w:val="ConsPlusNormal"/>
        <w:jc w:val="right"/>
      </w:pPr>
      <w:r>
        <w:t>к Условиям предоставления</w:t>
      </w:r>
    </w:p>
    <w:p w:rsidR="006F1CFD" w:rsidRDefault="006F1CFD">
      <w:pPr>
        <w:pStyle w:val="ConsPlusNormal"/>
        <w:jc w:val="right"/>
      </w:pPr>
      <w:r>
        <w:t>и методике расчета субсидий</w:t>
      </w:r>
    </w:p>
    <w:p w:rsidR="006F1CFD" w:rsidRDefault="006F1CFD">
      <w:pPr>
        <w:pStyle w:val="ConsPlusNormal"/>
        <w:jc w:val="right"/>
      </w:pPr>
      <w:r>
        <w:t>из бюджета Московской области</w:t>
      </w:r>
    </w:p>
    <w:p w:rsidR="006F1CFD" w:rsidRDefault="006F1CFD">
      <w:pPr>
        <w:pStyle w:val="ConsPlusNormal"/>
        <w:jc w:val="right"/>
      </w:pPr>
      <w:r>
        <w:t>бюджетам муниципальных образований</w:t>
      </w:r>
    </w:p>
    <w:p w:rsidR="006F1CFD" w:rsidRDefault="006F1CFD">
      <w:pPr>
        <w:pStyle w:val="ConsPlusNormal"/>
        <w:jc w:val="right"/>
      </w:pPr>
      <w:r>
        <w:t>Московской области на капитальные</w:t>
      </w:r>
    </w:p>
    <w:p w:rsidR="006F1CFD" w:rsidRDefault="006F1CFD">
      <w:pPr>
        <w:pStyle w:val="ConsPlusNormal"/>
        <w:jc w:val="right"/>
      </w:pPr>
      <w:r>
        <w:t>вложения в объекты, ранее начатые</w:t>
      </w:r>
    </w:p>
    <w:p w:rsidR="006F1CFD" w:rsidRDefault="006F1CFD">
      <w:pPr>
        <w:pStyle w:val="ConsPlusNormal"/>
        <w:jc w:val="right"/>
      </w:pPr>
      <w:r>
        <w:t>строительством и реконструкцией</w:t>
      </w:r>
    </w:p>
    <w:p w:rsidR="006F1CFD" w:rsidRDefault="006F1CFD">
      <w:pPr>
        <w:pStyle w:val="ConsPlusNormal"/>
        <w:jc w:val="right"/>
      </w:pPr>
      <w:r>
        <w:t>с участием средств бюджета г. Москвы</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110" w:name="P13248"/>
      <w:bookmarkEnd w:id="110"/>
      <w:r>
        <w:t>Отчет</w:t>
      </w:r>
    </w:p>
    <w:p w:rsidR="006F1CFD" w:rsidRDefault="006F1CFD">
      <w:pPr>
        <w:pStyle w:val="ConsPlusNormal"/>
        <w:jc w:val="center"/>
      </w:pPr>
      <w:r>
        <w:t>об использовании субсидий на капитальные вложения в объекты,</w:t>
      </w:r>
    </w:p>
    <w:p w:rsidR="006F1CFD" w:rsidRDefault="006F1CFD">
      <w:pPr>
        <w:pStyle w:val="ConsPlusNormal"/>
        <w:jc w:val="center"/>
      </w:pPr>
      <w:r>
        <w:t>ранее начатые строительством и реконструкцией с участием</w:t>
      </w:r>
    </w:p>
    <w:p w:rsidR="006F1CFD" w:rsidRDefault="006F1CFD">
      <w:pPr>
        <w:pStyle w:val="ConsPlusNormal"/>
        <w:jc w:val="center"/>
      </w:pPr>
      <w:r>
        <w:t>средств бюджета г. Москвы за _____________</w:t>
      </w:r>
    </w:p>
    <w:p w:rsidR="006F1CFD" w:rsidRDefault="006F1CFD">
      <w:pPr>
        <w:pStyle w:val="ConsPlusNormal"/>
        <w:jc w:val="both"/>
      </w:pPr>
    </w:p>
    <w:p w:rsidR="006F1CFD" w:rsidRDefault="006F1CFD">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304"/>
        <w:gridCol w:w="1134"/>
        <w:gridCol w:w="1417"/>
        <w:gridCol w:w="964"/>
        <w:gridCol w:w="1417"/>
        <w:gridCol w:w="1644"/>
        <w:gridCol w:w="1531"/>
        <w:gridCol w:w="1474"/>
        <w:gridCol w:w="964"/>
        <w:gridCol w:w="1417"/>
        <w:gridCol w:w="1644"/>
        <w:gridCol w:w="1531"/>
        <w:gridCol w:w="1417"/>
      </w:tblGrid>
      <w:tr w:rsidR="006F1CFD">
        <w:tc>
          <w:tcPr>
            <w:tcW w:w="1871" w:type="dxa"/>
            <w:vMerge w:val="restart"/>
          </w:tcPr>
          <w:p w:rsidR="006F1CFD" w:rsidRDefault="006F1CFD">
            <w:pPr>
              <w:pStyle w:val="ConsPlusNormal"/>
              <w:jc w:val="center"/>
            </w:pPr>
            <w:r>
              <w:t>Наименование муниципального образования</w:t>
            </w:r>
          </w:p>
        </w:tc>
        <w:tc>
          <w:tcPr>
            <w:tcW w:w="1304" w:type="dxa"/>
            <w:vMerge w:val="restart"/>
          </w:tcPr>
          <w:p w:rsidR="006F1CFD" w:rsidRDefault="006F1CFD">
            <w:pPr>
              <w:pStyle w:val="ConsPlusNormal"/>
              <w:jc w:val="center"/>
            </w:pPr>
            <w:r>
              <w:t>Сметная стоимость с НДС</w:t>
            </w:r>
          </w:p>
        </w:tc>
        <w:tc>
          <w:tcPr>
            <w:tcW w:w="2551" w:type="dxa"/>
            <w:gridSpan w:val="2"/>
          </w:tcPr>
          <w:p w:rsidR="006F1CFD" w:rsidRDefault="006F1CFD">
            <w:pPr>
              <w:pStyle w:val="ConsPlusNormal"/>
              <w:jc w:val="center"/>
            </w:pPr>
            <w:r>
              <w:t>Выполненные работы</w:t>
            </w:r>
          </w:p>
        </w:tc>
        <w:tc>
          <w:tcPr>
            <w:tcW w:w="7030" w:type="dxa"/>
            <w:gridSpan w:val="5"/>
          </w:tcPr>
          <w:p w:rsidR="006F1CFD" w:rsidRDefault="006F1CFD">
            <w:pPr>
              <w:pStyle w:val="ConsPlusNormal"/>
              <w:jc w:val="center"/>
            </w:pPr>
            <w:r>
              <w:t>План на _______</w:t>
            </w:r>
          </w:p>
        </w:tc>
        <w:tc>
          <w:tcPr>
            <w:tcW w:w="6973" w:type="dxa"/>
            <w:gridSpan w:val="5"/>
          </w:tcPr>
          <w:p w:rsidR="006F1CFD" w:rsidRDefault="006F1CFD">
            <w:pPr>
              <w:pStyle w:val="ConsPlusNormal"/>
              <w:jc w:val="center"/>
            </w:pPr>
            <w:r>
              <w:t>Профинансировано на 01.____.20__</w:t>
            </w:r>
          </w:p>
        </w:tc>
      </w:tr>
      <w:tr w:rsidR="006F1CFD">
        <w:tc>
          <w:tcPr>
            <w:tcW w:w="1871" w:type="dxa"/>
            <w:vMerge/>
          </w:tcPr>
          <w:p w:rsidR="006F1CFD" w:rsidRDefault="006F1CFD"/>
        </w:tc>
        <w:tc>
          <w:tcPr>
            <w:tcW w:w="1304" w:type="dxa"/>
            <w:vMerge/>
          </w:tcPr>
          <w:p w:rsidR="006F1CFD" w:rsidRDefault="006F1CFD"/>
        </w:tc>
        <w:tc>
          <w:tcPr>
            <w:tcW w:w="1134" w:type="dxa"/>
          </w:tcPr>
          <w:p w:rsidR="006F1CFD" w:rsidRDefault="006F1CFD">
            <w:pPr>
              <w:pStyle w:val="ConsPlusNormal"/>
              <w:jc w:val="center"/>
            </w:pPr>
            <w:r>
              <w:t>в ценах сметы</w:t>
            </w:r>
          </w:p>
        </w:tc>
        <w:tc>
          <w:tcPr>
            <w:tcW w:w="1417" w:type="dxa"/>
          </w:tcPr>
          <w:p w:rsidR="006F1CFD" w:rsidRDefault="006F1CFD">
            <w:pPr>
              <w:pStyle w:val="ConsPlusNormal"/>
              <w:jc w:val="center"/>
            </w:pPr>
            <w:r>
              <w:t>в действующих ценах</w:t>
            </w:r>
          </w:p>
        </w:tc>
        <w:tc>
          <w:tcPr>
            <w:tcW w:w="964" w:type="dxa"/>
          </w:tcPr>
          <w:p w:rsidR="006F1CFD" w:rsidRDefault="006F1CFD">
            <w:pPr>
              <w:pStyle w:val="ConsPlusNormal"/>
              <w:jc w:val="center"/>
            </w:pPr>
            <w:r>
              <w:t>Всего</w:t>
            </w:r>
          </w:p>
        </w:tc>
        <w:tc>
          <w:tcPr>
            <w:tcW w:w="1417" w:type="dxa"/>
          </w:tcPr>
          <w:p w:rsidR="006F1CFD" w:rsidRDefault="006F1CFD">
            <w:pPr>
              <w:pStyle w:val="ConsPlusNormal"/>
              <w:jc w:val="center"/>
            </w:pPr>
            <w:r>
              <w:t>средства бюджета Московской области</w:t>
            </w:r>
          </w:p>
        </w:tc>
        <w:tc>
          <w:tcPr>
            <w:tcW w:w="1644" w:type="dxa"/>
          </w:tcPr>
          <w:p w:rsidR="006F1CFD" w:rsidRDefault="006F1CFD">
            <w:pPr>
              <w:pStyle w:val="ConsPlusNormal"/>
              <w:jc w:val="center"/>
            </w:pPr>
            <w:r>
              <w:t>средства бюджета муниципального образования Московской области</w:t>
            </w:r>
          </w:p>
        </w:tc>
        <w:tc>
          <w:tcPr>
            <w:tcW w:w="1531" w:type="dxa"/>
          </w:tcPr>
          <w:p w:rsidR="006F1CFD" w:rsidRDefault="006F1CFD">
            <w:pPr>
              <w:pStyle w:val="ConsPlusNormal"/>
              <w:jc w:val="center"/>
            </w:pPr>
            <w:r>
              <w:t>средства федерального бюджета</w:t>
            </w:r>
          </w:p>
        </w:tc>
        <w:tc>
          <w:tcPr>
            <w:tcW w:w="1474" w:type="dxa"/>
          </w:tcPr>
          <w:p w:rsidR="006F1CFD" w:rsidRDefault="006F1CFD">
            <w:pPr>
              <w:pStyle w:val="ConsPlusNormal"/>
              <w:jc w:val="center"/>
            </w:pPr>
            <w:r>
              <w:t>прочие источники</w:t>
            </w:r>
            <w:hyperlink w:anchor="P13314" w:history="1">
              <w:r>
                <w:rPr>
                  <w:color w:val="0000FF"/>
                </w:rPr>
                <w:t>*</w:t>
              </w:r>
            </w:hyperlink>
          </w:p>
        </w:tc>
        <w:tc>
          <w:tcPr>
            <w:tcW w:w="964" w:type="dxa"/>
          </w:tcPr>
          <w:p w:rsidR="006F1CFD" w:rsidRDefault="006F1CFD">
            <w:pPr>
              <w:pStyle w:val="ConsPlusNormal"/>
              <w:jc w:val="center"/>
            </w:pPr>
            <w:r>
              <w:t>Всего</w:t>
            </w:r>
          </w:p>
        </w:tc>
        <w:tc>
          <w:tcPr>
            <w:tcW w:w="1417" w:type="dxa"/>
          </w:tcPr>
          <w:p w:rsidR="006F1CFD" w:rsidRDefault="006F1CFD">
            <w:pPr>
              <w:pStyle w:val="ConsPlusNormal"/>
              <w:jc w:val="center"/>
            </w:pPr>
            <w:r>
              <w:t>средства бюджета Московской области</w:t>
            </w:r>
          </w:p>
        </w:tc>
        <w:tc>
          <w:tcPr>
            <w:tcW w:w="1644" w:type="dxa"/>
          </w:tcPr>
          <w:p w:rsidR="006F1CFD" w:rsidRDefault="006F1CFD">
            <w:pPr>
              <w:pStyle w:val="ConsPlusNormal"/>
              <w:jc w:val="center"/>
            </w:pPr>
            <w:r>
              <w:t>средства бюджета муниципального образования Московской области</w:t>
            </w:r>
          </w:p>
        </w:tc>
        <w:tc>
          <w:tcPr>
            <w:tcW w:w="1531" w:type="dxa"/>
          </w:tcPr>
          <w:p w:rsidR="006F1CFD" w:rsidRDefault="006F1CFD">
            <w:pPr>
              <w:pStyle w:val="ConsPlusNormal"/>
              <w:jc w:val="center"/>
            </w:pPr>
            <w:r>
              <w:t>средства федерального бюджета</w:t>
            </w:r>
          </w:p>
        </w:tc>
        <w:tc>
          <w:tcPr>
            <w:tcW w:w="1417" w:type="dxa"/>
          </w:tcPr>
          <w:p w:rsidR="006F1CFD" w:rsidRDefault="006F1CFD">
            <w:pPr>
              <w:pStyle w:val="ConsPlusNormal"/>
              <w:jc w:val="center"/>
            </w:pPr>
            <w:r>
              <w:t>прочие источники</w:t>
            </w:r>
            <w:hyperlink w:anchor="P13314" w:history="1">
              <w:r>
                <w:rPr>
                  <w:color w:val="0000FF"/>
                </w:rPr>
                <w:t>*</w:t>
              </w:r>
            </w:hyperlink>
          </w:p>
        </w:tc>
      </w:tr>
      <w:tr w:rsidR="006F1CFD">
        <w:tc>
          <w:tcPr>
            <w:tcW w:w="1871" w:type="dxa"/>
          </w:tcPr>
          <w:p w:rsidR="006F1CFD" w:rsidRDefault="006F1CFD">
            <w:pPr>
              <w:pStyle w:val="ConsPlusNormal"/>
              <w:jc w:val="center"/>
            </w:pPr>
            <w:r>
              <w:t>1</w:t>
            </w:r>
          </w:p>
        </w:tc>
        <w:tc>
          <w:tcPr>
            <w:tcW w:w="1304" w:type="dxa"/>
          </w:tcPr>
          <w:p w:rsidR="006F1CFD" w:rsidRDefault="006F1CFD">
            <w:pPr>
              <w:pStyle w:val="ConsPlusNormal"/>
              <w:jc w:val="center"/>
            </w:pPr>
            <w:r>
              <w:t>2</w:t>
            </w:r>
          </w:p>
        </w:tc>
        <w:tc>
          <w:tcPr>
            <w:tcW w:w="1134" w:type="dxa"/>
          </w:tcPr>
          <w:p w:rsidR="006F1CFD" w:rsidRDefault="006F1CFD">
            <w:pPr>
              <w:pStyle w:val="ConsPlusNormal"/>
              <w:jc w:val="center"/>
            </w:pPr>
            <w:r>
              <w:t>3</w:t>
            </w:r>
          </w:p>
        </w:tc>
        <w:tc>
          <w:tcPr>
            <w:tcW w:w="1417" w:type="dxa"/>
          </w:tcPr>
          <w:p w:rsidR="006F1CFD" w:rsidRDefault="006F1CFD">
            <w:pPr>
              <w:pStyle w:val="ConsPlusNormal"/>
              <w:jc w:val="center"/>
            </w:pPr>
            <w:r>
              <w:t>4</w:t>
            </w:r>
          </w:p>
        </w:tc>
        <w:tc>
          <w:tcPr>
            <w:tcW w:w="964" w:type="dxa"/>
          </w:tcPr>
          <w:p w:rsidR="006F1CFD" w:rsidRDefault="006F1CFD">
            <w:pPr>
              <w:pStyle w:val="ConsPlusNormal"/>
              <w:jc w:val="center"/>
            </w:pPr>
            <w:r>
              <w:t>5</w:t>
            </w:r>
          </w:p>
        </w:tc>
        <w:tc>
          <w:tcPr>
            <w:tcW w:w="1417" w:type="dxa"/>
          </w:tcPr>
          <w:p w:rsidR="006F1CFD" w:rsidRDefault="006F1CFD">
            <w:pPr>
              <w:pStyle w:val="ConsPlusNormal"/>
              <w:jc w:val="center"/>
            </w:pPr>
            <w:r>
              <w:t>6</w:t>
            </w:r>
          </w:p>
        </w:tc>
        <w:tc>
          <w:tcPr>
            <w:tcW w:w="1644" w:type="dxa"/>
          </w:tcPr>
          <w:p w:rsidR="006F1CFD" w:rsidRDefault="006F1CFD">
            <w:pPr>
              <w:pStyle w:val="ConsPlusNormal"/>
              <w:jc w:val="center"/>
            </w:pPr>
            <w:r>
              <w:t>7</w:t>
            </w:r>
          </w:p>
        </w:tc>
        <w:tc>
          <w:tcPr>
            <w:tcW w:w="1531" w:type="dxa"/>
          </w:tcPr>
          <w:p w:rsidR="006F1CFD" w:rsidRDefault="006F1CFD">
            <w:pPr>
              <w:pStyle w:val="ConsPlusNormal"/>
              <w:jc w:val="center"/>
            </w:pPr>
            <w:r>
              <w:t>8</w:t>
            </w:r>
          </w:p>
        </w:tc>
        <w:tc>
          <w:tcPr>
            <w:tcW w:w="1474" w:type="dxa"/>
          </w:tcPr>
          <w:p w:rsidR="006F1CFD" w:rsidRDefault="006F1CFD">
            <w:pPr>
              <w:pStyle w:val="ConsPlusNormal"/>
              <w:jc w:val="center"/>
            </w:pPr>
            <w:r>
              <w:t>9</w:t>
            </w:r>
          </w:p>
        </w:tc>
        <w:tc>
          <w:tcPr>
            <w:tcW w:w="964" w:type="dxa"/>
          </w:tcPr>
          <w:p w:rsidR="006F1CFD" w:rsidRDefault="006F1CFD">
            <w:pPr>
              <w:pStyle w:val="ConsPlusNormal"/>
              <w:jc w:val="center"/>
            </w:pPr>
            <w:r>
              <w:t>10</w:t>
            </w:r>
          </w:p>
        </w:tc>
        <w:tc>
          <w:tcPr>
            <w:tcW w:w="1417" w:type="dxa"/>
          </w:tcPr>
          <w:p w:rsidR="006F1CFD" w:rsidRDefault="006F1CFD">
            <w:pPr>
              <w:pStyle w:val="ConsPlusNormal"/>
              <w:jc w:val="center"/>
            </w:pPr>
            <w:r>
              <w:t>11</w:t>
            </w:r>
          </w:p>
        </w:tc>
        <w:tc>
          <w:tcPr>
            <w:tcW w:w="1644" w:type="dxa"/>
          </w:tcPr>
          <w:p w:rsidR="006F1CFD" w:rsidRDefault="006F1CFD">
            <w:pPr>
              <w:pStyle w:val="ConsPlusNormal"/>
              <w:jc w:val="center"/>
            </w:pPr>
            <w:r>
              <w:t>12</w:t>
            </w:r>
          </w:p>
        </w:tc>
        <w:tc>
          <w:tcPr>
            <w:tcW w:w="1531" w:type="dxa"/>
          </w:tcPr>
          <w:p w:rsidR="006F1CFD" w:rsidRDefault="006F1CFD">
            <w:pPr>
              <w:pStyle w:val="ConsPlusNormal"/>
              <w:jc w:val="center"/>
            </w:pPr>
            <w:r>
              <w:t>13</w:t>
            </w:r>
          </w:p>
        </w:tc>
        <w:tc>
          <w:tcPr>
            <w:tcW w:w="1417" w:type="dxa"/>
          </w:tcPr>
          <w:p w:rsidR="006F1CFD" w:rsidRDefault="006F1CFD">
            <w:pPr>
              <w:pStyle w:val="ConsPlusNormal"/>
              <w:jc w:val="center"/>
            </w:pPr>
            <w:r>
              <w:t>14</w:t>
            </w:r>
          </w:p>
        </w:tc>
      </w:tr>
      <w:tr w:rsidR="006F1CFD">
        <w:tc>
          <w:tcPr>
            <w:tcW w:w="1871" w:type="dxa"/>
          </w:tcPr>
          <w:p w:rsidR="006F1CFD" w:rsidRDefault="006F1CFD">
            <w:pPr>
              <w:pStyle w:val="ConsPlusNormal"/>
            </w:pPr>
          </w:p>
        </w:tc>
        <w:tc>
          <w:tcPr>
            <w:tcW w:w="1304" w:type="dxa"/>
          </w:tcPr>
          <w:p w:rsidR="006F1CFD" w:rsidRDefault="006F1CFD">
            <w:pPr>
              <w:pStyle w:val="ConsPlusNormal"/>
            </w:pPr>
          </w:p>
        </w:tc>
        <w:tc>
          <w:tcPr>
            <w:tcW w:w="1134" w:type="dxa"/>
          </w:tcPr>
          <w:p w:rsidR="006F1CFD" w:rsidRDefault="006F1CFD">
            <w:pPr>
              <w:pStyle w:val="ConsPlusNormal"/>
            </w:pPr>
          </w:p>
        </w:tc>
        <w:tc>
          <w:tcPr>
            <w:tcW w:w="1417" w:type="dxa"/>
          </w:tcPr>
          <w:p w:rsidR="006F1CFD" w:rsidRDefault="006F1CFD">
            <w:pPr>
              <w:pStyle w:val="ConsPlusNormal"/>
            </w:pPr>
          </w:p>
        </w:tc>
        <w:tc>
          <w:tcPr>
            <w:tcW w:w="964" w:type="dxa"/>
          </w:tcPr>
          <w:p w:rsidR="006F1CFD" w:rsidRDefault="006F1CFD">
            <w:pPr>
              <w:pStyle w:val="ConsPlusNormal"/>
            </w:pPr>
          </w:p>
        </w:tc>
        <w:tc>
          <w:tcPr>
            <w:tcW w:w="1417" w:type="dxa"/>
          </w:tcPr>
          <w:p w:rsidR="006F1CFD" w:rsidRDefault="006F1CFD">
            <w:pPr>
              <w:pStyle w:val="ConsPlusNormal"/>
            </w:pPr>
          </w:p>
        </w:tc>
        <w:tc>
          <w:tcPr>
            <w:tcW w:w="1644" w:type="dxa"/>
          </w:tcPr>
          <w:p w:rsidR="006F1CFD" w:rsidRDefault="006F1CFD">
            <w:pPr>
              <w:pStyle w:val="ConsPlusNormal"/>
            </w:pPr>
          </w:p>
        </w:tc>
        <w:tc>
          <w:tcPr>
            <w:tcW w:w="1531" w:type="dxa"/>
          </w:tcPr>
          <w:p w:rsidR="006F1CFD" w:rsidRDefault="006F1CFD">
            <w:pPr>
              <w:pStyle w:val="ConsPlusNormal"/>
            </w:pPr>
          </w:p>
        </w:tc>
        <w:tc>
          <w:tcPr>
            <w:tcW w:w="1474" w:type="dxa"/>
          </w:tcPr>
          <w:p w:rsidR="006F1CFD" w:rsidRDefault="006F1CFD">
            <w:pPr>
              <w:pStyle w:val="ConsPlusNormal"/>
            </w:pPr>
          </w:p>
        </w:tc>
        <w:tc>
          <w:tcPr>
            <w:tcW w:w="964" w:type="dxa"/>
          </w:tcPr>
          <w:p w:rsidR="006F1CFD" w:rsidRDefault="006F1CFD">
            <w:pPr>
              <w:pStyle w:val="ConsPlusNormal"/>
            </w:pPr>
          </w:p>
        </w:tc>
        <w:tc>
          <w:tcPr>
            <w:tcW w:w="1417" w:type="dxa"/>
          </w:tcPr>
          <w:p w:rsidR="006F1CFD" w:rsidRDefault="006F1CFD">
            <w:pPr>
              <w:pStyle w:val="ConsPlusNormal"/>
            </w:pPr>
          </w:p>
        </w:tc>
        <w:tc>
          <w:tcPr>
            <w:tcW w:w="1644" w:type="dxa"/>
          </w:tcPr>
          <w:p w:rsidR="006F1CFD" w:rsidRDefault="006F1CFD">
            <w:pPr>
              <w:pStyle w:val="ConsPlusNormal"/>
            </w:pPr>
          </w:p>
        </w:tc>
        <w:tc>
          <w:tcPr>
            <w:tcW w:w="1531" w:type="dxa"/>
          </w:tcPr>
          <w:p w:rsidR="006F1CFD" w:rsidRDefault="006F1CFD">
            <w:pPr>
              <w:pStyle w:val="ConsPlusNormal"/>
            </w:pPr>
          </w:p>
        </w:tc>
        <w:tc>
          <w:tcPr>
            <w:tcW w:w="1417" w:type="dxa"/>
          </w:tcPr>
          <w:p w:rsidR="006F1CFD" w:rsidRDefault="006F1CFD">
            <w:pPr>
              <w:pStyle w:val="ConsPlusNormal"/>
            </w:pPr>
          </w:p>
        </w:tc>
      </w:tr>
      <w:tr w:rsidR="006F1CFD">
        <w:tc>
          <w:tcPr>
            <w:tcW w:w="1871" w:type="dxa"/>
          </w:tcPr>
          <w:p w:rsidR="006F1CFD" w:rsidRDefault="006F1CFD">
            <w:pPr>
              <w:pStyle w:val="ConsPlusNormal"/>
            </w:pPr>
            <w:r>
              <w:t>Итого:</w:t>
            </w:r>
          </w:p>
        </w:tc>
        <w:tc>
          <w:tcPr>
            <w:tcW w:w="1304" w:type="dxa"/>
          </w:tcPr>
          <w:p w:rsidR="006F1CFD" w:rsidRDefault="006F1CFD">
            <w:pPr>
              <w:pStyle w:val="ConsPlusNormal"/>
            </w:pPr>
          </w:p>
        </w:tc>
        <w:tc>
          <w:tcPr>
            <w:tcW w:w="1134" w:type="dxa"/>
          </w:tcPr>
          <w:p w:rsidR="006F1CFD" w:rsidRDefault="006F1CFD">
            <w:pPr>
              <w:pStyle w:val="ConsPlusNormal"/>
            </w:pPr>
          </w:p>
        </w:tc>
        <w:tc>
          <w:tcPr>
            <w:tcW w:w="1417" w:type="dxa"/>
          </w:tcPr>
          <w:p w:rsidR="006F1CFD" w:rsidRDefault="006F1CFD">
            <w:pPr>
              <w:pStyle w:val="ConsPlusNormal"/>
            </w:pPr>
          </w:p>
        </w:tc>
        <w:tc>
          <w:tcPr>
            <w:tcW w:w="964" w:type="dxa"/>
          </w:tcPr>
          <w:p w:rsidR="006F1CFD" w:rsidRDefault="006F1CFD">
            <w:pPr>
              <w:pStyle w:val="ConsPlusNormal"/>
            </w:pPr>
          </w:p>
        </w:tc>
        <w:tc>
          <w:tcPr>
            <w:tcW w:w="1417" w:type="dxa"/>
          </w:tcPr>
          <w:p w:rsidR="006F1CFD" w:rsidRDefault="006F1CFD">
            <w:pPr>
              <w:pStyle w:val="ConsPlusNormal"/>
            </w:pPr>
          </w:p>
        </w:tc>
        <w:tc>
          <w:tcPr>
            <w:tcW w:w="1644" w:type="dxa"/>
          </w:tcPr>
          <w:p w:rsidR="006F1CFD" w:rsidRDefault="006F1CFD">
            <w:pPr>
              <w:pStyle w:val="ConsPlusNormal"/>
            </w:pPr>
          </w:p>
        </w:tc>
        <w:tc>
          <w:tcPr>
            <w:tcW w:w="1531" w:type="dxa"/>
          </w:tcPr>
          <w:p w:rsidR="006F1CFD" w:rsidRDefault="006F1CFD">
            <w:pPr>
              <w:pStyle w:val="ConsPlusNormal"/>
            </w:pPr>
          </w:p>
        </w:tc>
        <w:tc>
          <w:tcPr>
            <w:tcW w:w="1474" w:type="dxa"/>
          </w:tcPr>
          <w:p w:rsidR="006F1CFD" w:rsidRDefault="006F1CFD">
            <w:pPr>
              <w:pStyle w:val="ConsPlusNormal"/>
            </w:pPr>
          </w:p>
        </w:tc>
        <w:tc>
          <w:tcPr>
            <w:tcW w:w="964" w:type="dxa"/>
          </w:tcPr>
          <w:p w:rsidR="006F1CFD" w:rsidRDefault="006F1CFD">
            <w:pPr>
              <w:pStyle w:val="ConsPlusNormal"/>
            </w:pPr>
          </w:p>
        </w:tc>
        <w:tc>
          <w:tcPr>
            <w:tcW w:w="1417" w:type="dxa"/>
          </w:tcPr>
          <w:p w:rsidR="006F1CFD" w:rsidRDefault="006F1CFD">
            <w:pPr>
              <w:pStyle w:val="ConsPlusNormal"/>
            </w:pPr>
          </w:p>
        </w:tc>
        <w:tc>
          <w:tcPr>
            <w:tcW w:w="1644" w:type="dxa"/>
          </w:tcPr>
          <w:p w:rsidR="006F1CFD" w:rsidRDefault="006F1CFD">
            <w:pPr>
              <w:pStyle w:val="ConsPlusNormal"/>
            </w:pPr>
          </w:p>
        </w:tc>
        <w:tc>
          <w:tcPr>
            <w:tcW w:w="1531" w:type="dxa"/>
          </w:tcPr>
          <w:p w:rsidR="006F1CFD" w:rsidRDefault="006F1CFD">
            <w:pPr>
              <w:pStyle w:val="ConsPlusNormal"/>
            </w:pPr>
          </w:p>
        </w:tc>
        <w:tc>
          <w:tcPr>
            <w:tcW w:w="1417" w:type="dxa"/>
          </w:tcPr>
          <w:p w:rsidR="006F1CFD" w:rsidRDefault="006F1CFD">
            <w:pPr>
              <w:pStyle w:val="ConsPlusNormal"/>
            </w:pPr>
          </w:p>
        </w:tc>
      </w:tr>
    </w:tbl>
    <w:p w:rsidR="006F1CFD" w:rsidRDefault="006F1CFD">
      <w:pPr>
        <w:pStyle w:val="ConsPlusNormal"/>
        <w:jc w:val="both"/>
      </w:pPr>
    </w:p>
    <w:p w:rsidR="006F1CFD" w:rsidRDefault="006F1CFD">
      <w:pPr>
        <w:pStyle w:val="ConsPlusNonformat"/>
        <w:jc w:val="both"/>
      </w:pPr>
      <w:bookmarkStart w:id="111" w:name="P13314"/>
      <w:bookmarkEnd w:id="111"/>
      <w:r>
        <w:rPr>
          <w:sz w:val="18"/>
        </w:rPr>
        <w:t xml:space="preserve">    *С указанием источников финансирования</w:t>
      </w:r>
    </w:p>
    <w:p w:rsidR="006F1CFD" w:rsidRDefault="006F1CFD">
      <w:pPr>
        <w:pStyle w:val="ConsPlusNonformat"/>
        <w:jc w:val="both"/>
      </w:pPr>
    </w:p>
    <w:p w:rsidR="006F1CFD" w:rsidRDefault="006F1CFD">
      <w:pPr>
        <w:pStyle w:val="ConsPlusNonformat"/>
        <w:jc w:val="both"/>
      </w:pPr>
      <w:r>
        <w:rPr>
          <w:sz w:val="18"/>
        </w:rPr>
        <w:t xml:space="preserve">    Глава муниципального образования</w:t>
      </w:r>
    </w:p>
    <w:p w:rsidR="006F1CFD" w:rsidRDefault="006F1CFD">
      <w:pPr>
        <w:pStyle w:val="ConsPlusNonformat"/>
        <w:jc w:val="both"/>
      </w:pPr>
      <w:r>
        <w:rPr>
          <w:sz w:val="18"/>
        </w:rPr>
        <w:t xml:space="preserve">    Московской области          _________/__________________________________________</w:t>
      </w:r>
    </w:p>
    <w:p w:rsidR="006F1CFD" w:rsidRDefault="006F1CFD">
      <w:pPr>
        <w:pStyle w:val="ConsPlusNonformat"/>
        <w:jc w:val="both"/>
      </w:pPr>
      <w:r>
        <w:rPr>
          <w:sz w:val="18"/>
        </w:rPr>
        <w:t xml:space="preserve">    "___" __________ 20___ г.   (подпись) (расшифровка подписи - фамилия и инициалы)</w:t>
      </w:r>
    </w:p>
    <w:p w:rsidR="006F1CFD" w:rsidRDefault="006F1CFD">
      <w:pPr>
        <w:pStyle w:val="ConsPlusNonformat"/>
        <w:jc w:val="both"/>
      </w:pPr>
    </w:p>
    <w:p w:rsidR="006F1CFD" w:rsidRDefault="006F1CFD">
      <w:pPr>
        <w:pStyle w:val="ConsPlusNonformat"/>
        <w:jc w:val="both"/>
      </w:pPr>
      <w:r>
        <w:rPr>
          <w:sz w:val="18"/>
        </w:rPr>
        <w:t xml:space="preserve">    Место печати (гербовая печать муниципального образования Московской области)</w:t>
      </w:r>
    </w:p>
    <w:p w:rsidR="006F1CFD" w:rsidRDefault="006F1CFD">
      <w:pPr>
        <w:pStyle w:val="ConsPlusNonformat"/>
        <w:jc w:val="both"/>
      </w:pPr>
      <w:r>
        <w:rPr>
          <w:sz w:val="18"/>
        </w:rPr>
        <w:t xml:space="preserve">    Исполнитель ___________/____________________/_________</w:t>
      </w:r>
    </w:p>
    <w:p w:rsidR="006F1CFD" w:rsidRDefault="006F1CFD">
      <w:pPr>
        <w:pStyle w:val="ConsPlusNonformat"/>
        <w:jc w:val="both"/>
      </w:pPr>
      <w:r>
        <w:rPr>
          <w:sz w:val="18"/>
        </w:rPr>
        <w:t xml:space="preserve">                (должность) (фамилия и инициалы) (телефон)</w:t>
      </w:r>
    </w:p>
    <w:p w:rsidR="006F1CFD" w:rsidRDefault="006F1CFD">
      <w:pPr>
        <w:pStyle w:val="ConsPlusNormal"/>
        <w:jc w:val="both"/>
      </w:pPr>
    </w:p>
    <w:p w:rsidR="006F1CFD" w:rsidRDefault="006F1CFD">
      <w:pPr>
        <w:pStyle w:val="ConsPlusNormal"/>
        <w:ind w:firstLine="540"/>
        <w:jc w:val="both"/>
      </w:pPr>
      <w:r>
        <w:t>Примечания:</w:t>
      </w:r>
    </w:p>
    <w:p w:rsidR="006F1CFD" w:rsidRDefault="006F1CFD">
      <w:pPr>
        <w:pStyle w:val="ConsPlusNormal"/>
        <w:ind w:firstLine="540"/>
        <w:jc w:val="both"/>
      </w:pPr>
      <w:r>
        <w:t>1. Периодичность представления отчета: квартальная, годовая.</w:t>
      </w:r>
    </w:p>
    <w:p w:rsidR="006F1CFD" w:rsidRDefault="006F1CFD">
      <w:pPr>
        <w:pStyle w:val="ConsPlusNormal"/>
        <w:ind w:firstLine="540"/>
        <w:jc w:val="both"/>
      </w:pPr>
      <w:r>
        <w:lastRenderedPageBreak/>
        <w:t>2. Заполняется нарастающим итогом на отчетную дату.</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4</w:t>
      </w:r>
    </w:p>
    <w:p w:rsidR="006F1CFD" w:rsidRDefault="006F1CFD">
      <w:pPr>
        <w:pStyle w:val="ConsPlusNormal"/>
        <w:jc w:val="right"/>
      </w:pPr>
      <w:r>
        <w:t>к Условиям предоставления</w:t>
      </w:r>
    </w:p>
    <w:p w:rsidR="006F1CFD" w:rsidRDefault="006F1CFD">
      <w:pPr>
        <w:pStyle w:val="ConsPlusNormal"/>
        <w:jc w:val="right"/>
      </w:pPr>
      <w:r>
        <w:t>и методике расчета субсидий</w:t>
      </w:r>
    </w:p>
    <w:p w:rsidR="006F1CFD" w:rsidRDefault="006F1CFD">
      <w:pPr>
        <w:pStyle w:val="ConsPlusNormal"/>
        <w:jc w:val="right"/>
      </w:pPr>
      <w:r>
        <w:t>из бюджета Московской области</w:t>
      </w:r>
    </w:p>
    <w:p w:rsidR="006F1CFD" w:rsidRDefault="006F1CFD">
      <w:pPr>
        <w:pStyle w:val="ConsPlusNormal"/>
        <w:jc w:val="right"/>
      </w:pPr>
      <w:r>
        <w:t>бюджетам муниципальных образований</w:t>
      </w:r>
    </w:p>
    <w:p w:rsidR="006F1CFD" w:rsidRDefault="006F1CFD">
      <w:pPr>
        <w:pStyle w:val="ConsPlusNormal"/>
        <w:jc w:val="right"/>
      </w:pPr>
      <w:r>
        <w:t>Московской области на капитальные</w:t>
      </w:r>
    </w:p>
    <w:p w:rsidR="006F1CFD" w:rsidRDefault="006F1CFD">
      <w:pPr>
        <w:pStyle w:val="ConsPlusNormal"/>
        <w:jc w:val="right"/>
      </w:pPr>
      <w:r>
        <w:t>вложения в объекты, ранее начатые</w:t>
      </w:r>
    </w:p>
    <w:p w:rsidR="006F1CFD" w:rsidRDefault="006F1CFD">
      <w:pPr>
        <w:pStyle w:val="ConsPlusNormal"/>
        <w:jc w:val="right"/>
      </w:pPr>
      <w:r>
        <w:t>строительством и реконструкцией</w:t>
      </w:r>
    </w:p>
    <w:p w:rsidR="006F1CFD" w:rsidRDefault="006F1CFD">
      <w:pPr>
        <w:pStyle w:val="ConsPlusNormal"/>
        <w:jc w:val="right"/>
      </w:pPr>
      <w:r>
        <w:t>с участием средств бюджета г. Москвы</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112" w:name="P13344"/>
      <w:bookmarkEnd w:id="112"/>
      <w:r>
        <w:t>Сводный отчет</w:t>
      </w:r>
    </w:p>
    <w:p w:rsidR="006F1CFD" w:rsidRDefault="006F1CFD">
      <w:pPr>
        <w:pStyle w:val="ConsPlusNormal"/>
        <w:jc w:val="center"/>
      </w:pPr>
      <w:r>
        <w:t>об использовании субсидий на капитальные вложения в объекты,</w:t>
      </w:r>
    </w:p>
    <w:p w:rsidR="006F1CFD" w:rsidRDefault="006F1CFD">
      <w:pPr>
        <w:pStyle w:val="ConsPlusNormal"/>
        <w:jc w:val="center"/>
      </w:pPr>
      <w:r>
        <w:t>ранее начатые строительством и реконструкцией с участием</w:t>
      </w:r>
    </w:p>
    <w:p w:rsidR="006F1CFD" w:rsidRDefault="006F1CFD">
      <w:pPr>
        <w:pStyle w:val="ConsPlusNormal"/>
        <w:jc w:val="center"/>
      </w:pPr>
      <w:r>
        <w:t>средств бюджета г. Москвы за _____________</w:t>
      </w:r>
    </w:p>
    <w:p w:rsidR="006F1CFD" w:rsidRDefault="006F1CFD">
      <w:pPr>
        <w:pStyle w:val="ConsPlusNormal"/>
        <w:jc w:val="both"/>
      </w:pPr>
    </w:p>
    <w:p w:rsidR="006F1CFD" w:rsidRDefault="006F1CFD">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304"/>
        <w:gridCol w:w="1134"/>
        <w:gridCol w:w="1417"/>
        <w:gridCol w:w="964"/>
        <w:gridCol w:w="1417"/>
        <w:gridCol w:w="1644"/>
        <w:gridCol w:w="1531"/>
        <w:gridCol w:w="1474"/>
        <w:gridCol w:w="964"/>
        <w:gridCol w:w="1417"/>
        <w:gridCol w:w="1644"/>
        <w:gridCol w:w="1531"/>
        <w:gridCol w:w="1417"/>
      </w:tblGrid>
      <w:tr w:rsidR="006F1CFD">
        <w:tc>
          <w:tcPr>
            <w:tcW w:w="1871" w:type="dxa"/>
            <w:vMerge w:val="restart"/>
          </w:tcPr>
          <w:p w:rsidR="006F1CFD" w:rsidRDefault="006F1CFD">
            <w:pPr>
              <w:pStyle w:val="ConsPlusNormal"/>
              <w:jc w:val="center"/>
            </w:pPr>
            <w:r>
              <w:t>Наименование муниципального образования</w:t>
            </w:r>
          </w:p>
        </w:tc>
        <w:tc>
          <w:tcPr>
            <w:tcW w:w="1304" w:type="dxa"/>
            <w:vMerge w:val="restart"/>
          </w:tcPr>
          <w:p w:rsidR="006F1CFD" w:rsidRDefault="006F1CFD">
            <w:pPr>
              <w:pStyle w:val="ConsPlusNormal"/>
              <w:jc w:val="center"/>
            </w:pPr>
            <w:r>
              <w:t>Сметная стоимость с НДС</w:t>
            </w:r>
          </w:p>
        </w:tc>
        <w:tc>
          <w:tcPr>
            <w:tcW w:w="2551" w:type="dxa"/>
            <w:gridSpan w:val="2"/>
          </w:tcPr>
          <w:p w:rsidR="006F1CFD" w:rsidRDefault="006F1CFD">
            <w:pPr>
              <w:pStyle w:val="ConsPlusNormal"/>
              <w:jc w:val="center"/>
            </w:pPr>
            <w:r>
              <w:t>Выполненные работы</w:t>
            </w:r>
          </w:p>
        </w:tc>
        <w:tc>
          <w:tcPr>
            <w:tcW w:w="7030" w:type="dxa"/>
            <w:gridSpan w:val="5"/>
          </w:tcPr>
          <w:p w:rsidR="006F1CFD" w:rsidRDefault="006F1CFD">
            <w:pPr>
              <w:pStyle w:val="ConsPlusNormal"/>
              <w:jc w:val="center"/>
            </w:pPr>
            <w:r>
              <w:t>План на _______</w:t>
            </w:r>
          </w:p>
        </w:tc>
        <w:tc>
          <w:tcPr>
            <w:tcW w:w="6973" w:type="dxa"/>
            <w:gridSpan w:val="5"/>
          </w:tcPr>
          <w:p w:rsidR="006F1CFD" w:rsidRDefault="006F1CFD">
            <w:pPr>
              <w:pStyle w:val="ConsPlusNormal"/>
              <w:jc w:val="center"/>
            </w:pPr>
            <w:r>
              <w:t>Профинансировано на 01.____.20__</w:t>
            </w:r>
          </w:p>
        </w:tc>
      </w:tr>
      <w:tr w:rsidR="006F1CFD">
        <w:tc>
          <w:tcPr>
            <w:tcW w:w="1871" w:type="dxa"/>
            <w:vMerge/>
          </w:tcPr>
          <w:p w:rsidR="006F1CFD" w:rsidRDefault="006F1CFD"/>
        </w:tc>
        <w:tc>
          <w:tcPr>
            <w:tcW w:w="1304" w:type="dxa"/>
            <w:vMerge/>
          </w:tcPr>
          <w:p w:rsidR="006F1CFD" w:rsidRDefault="006F1CFD"/>
        </w:tc>
        <w:tc>
          <w:tcPr>
            <w:tcW w:w="1134" w:type="dxa"/>
          </w:tcPr>
          <w:p w:rsidR="006F1CFD" w:rsidRDefault="006F1CFD">
            <w:pPr>
              <w:pStyle w:val="ConsPlusNormal"/>
              <w:jc w:val="center"/>
            </w:pPr>
            <w:r>
              <w:t>в ценах сметы</w:t>
            </w:r>
          </w:p>
        </w:tc>
        <w:tc>
          <w:tcPr>
            <w:tcW w:w="1417" w:type="dxa"/>
          </w:tcPr>
          <w:p w:rsidR="006F1CFD" w:rsidRDefault="006F1CFD">
            <w:pPr>
              <w:pStyle w:val="ConsPlusNormal"/>
              <w:jc w:val="center"/>
            </w:pPr>
            <w:r>
              <w:t>в действующих ценах</w:t>
            </w:r>
          </w:p>
        </w:tc>
        <w:tc>
          <w:tcPr>
            <w:tcW w:w="964" w:type="dxa"/>
          </w:tcPr>
          <w:p w:rsidR="006F1CFD" w:rsidRDefault="006F1CFD">
            <w:pPr>
              <w:pStyle w:val="ConsPlusNormal"/>
              <w:jc w:val="center"/>
            </w:pPr>
            <w:r>
              <w:t>Всего</w:t>
            </w:r>
          </w:p>
        </w:tc>
        <w:tc>
          <w:tcPr>
            <w:tcW w:w="1417" w:type="dxa"/>
          </w:tcPr>
          <w:p w:rsidR="006F1CFD" w:rsidRDefault="006F1CFD">
            <w:pPr>
              <w:pStyle w:val="ConsPlusNormal"/>
              <w:jc w:val="center"/>
            </w:pPr>
            <w:r>
              <w:t>средства бюджета Московской области</w:t>
            </w:r>
          </w:p>
        </w:tc>
        <w:tc>
          <w:tcPr>
            <w:tcW w:w="1644" w:type="dxa"/>
          </w:tcPr>
          <w:p w:rsidR="006F1CFD" w:rsidRDefault="006F1CFD">
            <w:pPr>
              <w:pStyle w:val="ConsPlusNormal"/>
              <w:jc w:val="center"/>
            </w:pPr>
            <w:r>
              <w:t>средства бюджета муниципального образования Московской области</w:t>
            </w:r>
          </w:p>
        </w:tc>
        <w:tc>
          <w:tcPr>
            <w:tcW w:w="1531" w:type="dxa"/>
          </w:tcPr>
          <w:p w:rsidR="006F1CFD" w:rsidRDefault="006F1CFD">
            <w:pPr>
              <w:pStyle w:val="ConsPlusNormal"/>
              <w:jc w:val="center"/>
            </w:pPr>
            <w:r>
              <w:t>средства федерального бюджета</w:t>
            </w:r>
          </w:p>
        </w:tc>
        <w:tc>
          <w:tcPr>
            <w:tcW w:w="1474" w:type="dxa"/>
          </w:tcPr>
          <w:p w:rsidR="006F1CFD" w:rsidRDefault="006F1CFD">
            <w:pPr>
              <w:pStyle w:val="ConsPlusNormal"/>
              <w:jc w:val="center"/>
            </w:pPr>
            <w:r>
              <w:t>прочие источники</w:t>
            </w:r>
            <w:hyperlink w:anchor="P13410" w:history="1">
              <w:r>
                <w:rPr>
                  <w:color w:val="0000FF"/>
                </w:rPr>
                <w:t>*</w:t>
              </w:r>
            </w:hyperlink>
          </w:p>
        </w:tc>
        <w:tc>
          <w:tcPr>
            <w:tcW w:w="964" w:type="dxa"/>
          </w:tcPr>
          <w:p w:rsidR="006F1CFD" w:rsidRDefault="006F1CFD">
            <w:pPr>
              <w:pStyle w:val="ConsPlusNormal"/>
              <w:jc w:val="center"/>
            </w:pPr>
            <w:r>
              <w:t>Всего</w:t>
            </w:r>
          </w:p>
        </w:tc>
        <w:tc>
          <w:tcPr>
            <w:tcW w:w="1417" w:type="dxa"/>
          </w:tcPr>
          <w:p w:rsidR="006F1CFD" w:rsidRDefault="006F1CFD">
            <w:pPr>
              <w:pStyle w:val="ConsPlusNormal"/>
              <w:jc w:val="center"/>
            </w:pPr>
            <w:r>
              <w:t>средства бюджета Московской области</w:t>
            </w:r>
          </w:p>
        </w:tc>
        <w:tc>
          <w:tcPr>
            <w:tcW w:w="1644" w:type="dxa"/>
          </w:tcPr>
          <w:p w:rsidR="006F1CFD" w:rsidRDefault="006F1CFD">
            <w:pPr>
              <w:pStyle w:val="ConsPlusNormal"/>
              <w:jc w:val="center"/>
            </w:pPr>
            <w:r>
              <w:t>средства бюджета муниципального образования Московской области</w:t>
            </w:r>
          </w:p>
        </w:tc>
        <w:tc>
          <w:tcPr>
            <w:tcW w:w="1531" w:type="dxa"/>
          </w:tcPr>
          <w:p w:rsidR="006F1CFD" w:rsidRDefault="006F1CFD">
            <w:pPr>
              <w:pStyle w:val="ConsPlusNormal"/>
              <w:jc w:val="center"/>
            </w:pPr>
            <w:r>
              <w:t>средства федерального бюджета</w:t>
            </w:r>
          </w:p>
        </w:tc>
        <w:tc>
          <w:tcPr>
            <w:tcW w:w="1417" w:type="dxa"/>
          </w:tcPr>
          <w:p w:rsidR="006F1CFD" w:rsidRDefault="006F1CFD">
            <w:pPr>
              <w:pStyle w:val="ConsPlusNormal"/>
              <w:jc w:val="center"/>
            </w:pPr>
            <w:r>
              <w:t>прочие источники</w:t>
            </w:r>
            <w:hyperlink w:anchor="P13410" w:history="1">
              <w:r>
                <w:rPr>
                  <w:color w:val="0000FF"/>
                </w:rPr>
                <w:t>*</w:t>
              </w:r>
            </w:hyperlink>
          </w:p>
        </w:tc>
      </w:tr>
      <w:tr w:rsidR="006F1CFD">
        <w:tc>
          <w:tcPr>
            <w:tcW w:w="1871" w:type="dxa"/>
          </w:tcPr>
          <w:p w:rsidR="006F1CFD" w:rsidRDefault="006F1CFD">
            <w:pPr>
              <w:pStyle w:val="ConsPlusNormal"/>
              <w:jc w:val="center"/>
            </w:pPr>
            <w:r>
              <w:t>1</w:t>
            </w:r>
          </w:p>
        </w:tc>
        <w:tc>
          <w:tcPr>
            <w:tcW w:w="1304" w:type="dxa"/>
          </w:tcPr>
          <w:p w:rsidR="006F1CFD" w:rsidRDefault="006F1CFD">
            <w:pPr>
              <w:pStyle w:val="ConsPlusNormal"/>
              <w:jc w:val="center"/>
            </w:pPr>
            <w:r>
              <w:t>2</w:t>
            </w:r>
          </w:p>
        </w:tc>
        <w:tc>
          <w:tcPr>
            <w:tcW w:w="1134" w:type="dxa"/>
          </w:tcPr>
          <w:p w:rsidR="006F1CFD" w:rsidRDefault="006F1CFD">
            <w:pPr>
              <w:pStyle w:val="ConsPlusNormal"/>
              <w:jc w:val="center"/>
            </w:pPr>
            <w:r>
              <w:t>3</w:t>
            </w:r>
          </w:p>
        </w:tc>
        <w:tc>
          <w:tcPr>
            <w:tcW w:w="1417" w:type="dxa"/>
          </w:tcPr>
          <w:p w:rsidR="006F1CFD" w:rsidRDefault="006F1CFD">
            <w:pPr>
              <w:pStyle w:val="ConsPlusNormal"/>
              <w:jc w:val="center"/>
            </w:pPr>
            <w:r>
              <w:t>4</w:t>
            </w:r>
          </w:p>
        </w:tc>
        <w:tc>
          <w:tcPr>
            <w:tcW w:w="964" w:type="dxa"/>
          </w:tcPr>
          <w:p w:rsidR="006F1CFD" w:rsidRDefault="006F1CFD">
            <w:pPr>
              <w:pStyle w:val="ConsPlusNormal"/>
              <w:jc w:val="center"/>
            </w:pPr>
            <w:r>
              <w:t>5</w:t>
            </w:r>
          </w:p>
        </w:tc>
        <w:tc>
          <w:tcPr>
            <w:tcW w:w="1417" w:type="dxa"/>
          </w:tcPr>
          <w:p w:rsidR="006F1CFD" w:rsidRDefault="006F1CFD">
            <w:pPr>
              <w:pStyle w:val="ConsPlusNormal"/>
              <w:jc w:val="center"/>
            </w:pPr>
            <w:r>
              <w:t>6</w:t>
            </w:r>
          </w:p>
        </w:tc>
        <w:tc>
          <w:tcPr>
            <w:tcW w:w="1644" w:type="dxa"/>
          </w:tcPr>
          <w:p w:rsidR="006F1CFD" w:rsidRDefault="006F1CFD">
            <w:pPr>
              <w:pStyle w:val="ConsPlusNormal"/>
              <w:jc w:val="center"/>
            </w:pPr>
            <w:r>
              <w:t>7</w:t>
            </w:r>
          </w:p>
        </w:tc>
        <w:tc>
          <w:tcPr>
            <w:tcW w:w="1531" w:type="dxa"/>
          </w:tcPr>
          <w:p w:rsidR="006F1CFD" w:rsidRDefault="006F1CFD">
            <w:pPr>
              <w:pStyle w:val="ConsPlusNormal"/>
              <w:jc w:val="center"/>
            </w:pPr>
            <w:r>
              <w:t>8</w:t>
            </w:r>
          </w:p>
        </w:tc>
        <w:tc>
          <w:tcPr>
            <w:tcW w:w="1474" w:type="dxa"/>
          </w:tcPr>
          <w:p w:rsidR="006F1CFD" w:rsidRDefault="006F1CFD">
            <w:pPr>
              <w:pStyle w:val="ConsPlusNormal"/>
              <w:jc w:val="center"/>
            </w:pPr>
            <w:r>
              <w:t>9</w:t>
            </w:r>
          </w:p>
        </w:tc>
        <w:tc>
          <w:tcPr>
            <w:tcW w:w="964" w:type="dxa"/>
          </w:tcPr>
          <w:p w:rsidR="006F1CFD" w:rsidRDefault="006F1CFD">
            <w:pPr>
              <w:pStyle w:val="ConsPlusNormal"/>
              <w:jc w:val="center"/>
            </w:pPr>
            <w:r>
              <w:t>10</w:t>
            </w:r>
          </w:p>
        </w:tc>
        <w:tc>
          <w:tcPr>
            <w:tcW w:w="1417" w:type="dxa"/>
          </w:tcPr>
          <w:p w:rsidR="006F1CFD" w:rsidRDefault="006F1CFD">
            <w:pPr>
              <w:pStyle w:val="ConsPlusNormal"/>
              <w:jc w:val="center"/>
            </w:pPr>
            <w:r>
              <w:t>11</w:t>
            </w:r>
          </w:p>
        </w:tc>
        <w:tc>
          <w:tcPr>
            <w:tcW w:w="1644" w:type="dxa"/>
          </w:tcPr>
          <w:p w:rsidR="006F1CFD" w:rsidRDefault="006F1CFD">
            <w:pPr>
              <w:pStyle w:val="ConsPlusNormal"/>
              <w:jc w:val="center"/>
            </w:pPr>
            <w:r>
              <w:t>12</w:t>
            </w:r>
          </w:p>
        </w:tc>
        <w:tc>
          <w:tcPr>
            <w:tcW w:w="1531" w:type="dxa"/>
          </w:tcPr>
          <w:p w:rsidR="006F1CFD" w:rsidRDefault="006F1CFD">
            <w:pPr>
              <w:pStyle w:val="ConsPlusNormal"/>
              <w:jc w:val="center"/>
            </w:pPr>
            <w:r>
              <w:t>13</w:t>
            </w:r>
          </w:p>
        </w:tc>
        <w:tc>
          <w:tcPr>
            <w:tcW w:w="1417" w:type="dxa"/>
          </w:tcPr>
          <w:p w:rsidR="006F1CFD" w:rsidRDefault="006F1CFD">
            <w:pPr>
              <w:pStyle w:val="ConsPlusNormal"/>
              <w:jc w:val="center"/>
            </w:pPr>
            <w:r>
              <w:t>14</w:t>
            </w:r>
          </w:p>
        </w:tc>
      </w:tr>
      <w:tr w:rsidR="006F1CFD">
        <w:tc>
          <w:tcPr>
            <w:tcW w:w="1871" w:type="dxa"/>
          </w:tcPr>
          <w:p w:rsidR="006F1CFD" w:rsidRDefault="006F1CFD">
            <w:pPr>
              <w:pStyle w:val="ConsPlusNormal"/>
            </w:pPr>
          </w:p>
        </w:tc>
        <w:tc>
          <w:tcPr>
            <w:tcW w:w="1304" w:type="dxa"/>
          </w:tcPr>
          <w:p w:rsidR="006F1CFD" w:rsidRDefault="006F1CFD">
            <w:pPr>
              <w:pStyle w:val="ConsPlusNormal"/>
            </w:pPr>
          </w:p>
        </w:tc>
        <w:tc>
          <w:tcPr>
            <w:tcW w:w="1134" w:type="dxa"/>
          </w:tcPr>
          <w:p w:rsidR="006F1CFD" w:rsidRDefault="006F1CFD">
            <w:pPr>
              <w:pStyle w:val="ConsPlusNormal"/>
            </w:pPr>
          </w:p>
        </w:tc>
        <w:tc>
          <w:tcPr>
            <w:tcW w:w="1417" w:type="dxa"/>
          </w:tcPr>
          <w:p w:rsidR="006F1CFD" w:rsidRDefault="006F1CFD">
            <w:pPr>
              <w:pStyle w:val="ConsPlusNormal"/>
            </w:pPr>
          </w:p>
        </w:tc>
        <w:tc>
          <w:tcPr>
            <w:tcW w:w="964" w:type="dxa"/>
          </w:tcPr>
          <w:p w:rsidR="006F1CFD" w:rsidRDefault="006F1CFD">
            <w:pPr>
              <w:pStyle w:val="ConsPlusNormal"/>
            </w:pPr>
          </w:p>
        </w:tc>
        <w:tc>
          <w:tcPr>
            <w:tcW w:w="1417" w:type="dxa"/>
          </w:tcPr>
          <w:p w:rsidR="006F1CFD" w:rsidRDefault="006F1CFD">
            <w:pPr>
              <w:pStyle w:val="ConsPlusNormal"/>
            </w:pPr>
          </w:p>
        </w:tc>
        <w:tc>
          <w:tcPr>
            <w:tcW w:w="1644" w:type="dxa"/>
          </w:tcPr>
          <w:p w:rsidR="006F1CFD" w:rsidRDefault="006F1CFD">
            <w:pPr>
              <w:pStyle w:val="ConsPlusNormal"/>
            </w:pPr>
          </w:p>
        </w:tc>
        <w:tc>
          <w:tcPr>
            <w:tcW w:w="1531" w:type="dxa"/>
          </w:tcPr>
          <w:p w:rsidR="006F1CFD" w:rsidRDefault="006F1CFD">
            <w:pPr>
              <w:pStyle w:val="ConsPlusNormal"/>
            </w:pPr>
          </w:p>
        </w:tc>
        <w:tc>
          <w:tcPr>
            <w:tcW w:w="1474" w:type="dxa"/>
          </w:tcPr>
          <w:p w:rsidR="006F1CFD" w:rsidRDefault="006F1CFD">
            <w:pPr>
              <w:pStyle w:val="ConsPlusNormal"/>
            </w:pPr>
          </w:p>
        </w:tc>
        <w:tc>
          <w:tcPr>
            <w:tcW w:w="964" w:type="dxa"/>
          </w:tcPr>
          <w:p w:rsidR="006F1CFD" w:rsidRDefault="006F1CFD">
            <w:pPr>
              <w:pStyle w:val="ConsPlusNormal"/>
            </w:pPr>
          </w:p>
        </w:tc>
        <w:tc>
          <w:tcPr>
            <w:tcW w:w="1417" w:type="dxa"/>
          </w:tcPr>
          <w:p w:rsidR="006F1CFD" w:rsidRDefault="006F1CFD">
            <w:pPr>
              <w:pStyle w:val="ConsPlusNormal"/>
            </w:pPr>
          </w:p>
        </w:tc>
        <w:tc>
          <w:tcPr>
            <w:tcW w:w="1644" w:type="dxa"/>
          </w:tcPr>
          <w:p w:rsidR="006F1CFD" w:rsidRDefault="006F1CFD">
            <w:pPr>
              <w:pStyle w:val="ConsPlusNormal"/>
            </w:pPr>
          </w:p>
        </w:tc>
        <w:tc>
          <w:tcPr>
            <w:tcW w:w="1531" w:type="dxa"/>
          </w:tcPr>
          <w:p w:rsidR="006F1CFD" w:rsidRDefault="006F1CFD">
            <w:pPr>
              <w:pStyle w:val="ConsPlusNormal"/>
            </w:pPr>
          </w:p>
        </w:tc>
        <w:tc>
          <w:tcPr>
            <w:tcW w:w="1417" w:type="dxa"/>
          </w:tcPr>
          <w:p w:rsidR="006F1CFD" w:rsidRDefault="006F1CFD">
            <w:pPr>
              <w:pStyle w:val="ConsPlusNormal"/>
            </w:pPr>
          </w:p>
        </w:tc>
      </w:tr>
      <w:tr w:rsidR="006F1CFD">
        <w:tc>
          <w:tcPr>
            <w:tcW w:w="1871" w:type="dxa"/>
          </w:tcPr>
          <w:p w:rsidR="006F1CFD" w:rsidRDefault="006F1CFD">
            <w:pPr>
              <w:pStyle w:val="ConsPlusNormal"/>
            </w:pPr>
            <w:r>
              <w:t>Итого:</w:t>
            </w:r>
          </w:p>
        </w:tc>
        <w:tc>
          <w:tcPr>
            <w:tcW w:w="1304" w:type="dxa"/>
          </w:tcPr>
          <w:p w:rsidR="006F1CFD" w:rsidRDefault="006F1CFD">
            <w:pPr>
              <w:pStyle w:val="ConsPlusNormal"/>
            </w:pPr>
          </w:p>
        </w:tc>
        <w:tc>
          <w:tcPr>
            <w:tcW w:w="1134" w:type="dxa"/>
          </w:tcPr>
          <w:p w:rsidR="006F1CFD" w:rsidRDefault="006F1CFD">
            <w:pPr>
              <w:pStyle w:val="ConsPlusNormal"/>
            </w:pPr>
          </w:p>
        </w:tc>
        <w:tc>
          <w:tcPr>
            <w:tcW w:w="1417" w:type="dxa"/>
          </w:tcPr>
          <w:p w:rsidR="006F1CFD" w:rsidRDefault="006F1CFD">
            <w:pPr>
              <w:pStyle w:val="ConsPlusNormal"/>
            </w:pPr>
          </w:p>
        </w:tc>
        <w:tc>
          <w:tcPr>
            <w:tcW w:w="964" w:type="dxa"/>
          </w:tcPr>
          <w:p w:rsidR="006F1CFD" w:rsidRDefault="006F1CFD">
            <w:pPr>
              <w:pStyle w:val="ConsPlusNormal"/>
            </w:pPr>
          </w:p>
        </w:tc>
        <w:tc>
          <w:tcPr>
            <w:tcW w:w="1417" w:type="dxa"/>
          </w:tcPr>
          <w:p w:rsidR="006F1CFD" w:rsidRDefault="006F1CFD">
            <w:pPr>
              <w:pStyle w:val="ConsPlusNormal"/>
            </w:pPr>
          </w:p>
        </w:tc>
        <w:tc>
          <w:tcPr>
            <w:tcW w:w="1644" w:type="dxa"/>
          </w:tcPr>
          <w:p w:rsidR="006F1CFD" w:rsidRDefault="006F1CFD">
            <w:pPr>
              <w:pStyle w:val="ConsPlusNormal"/>
            </w:pPr>
          </w:p>
        </w:tc>
        <w:tc>
          <w:tcPr>
            <w:tcW w:w="1531" w:type="dxa"/>
          </w:tcPr>
          <w:p w:rsidR="006F1CFD" w:rsidRDefault="006F1CFD">
            <w:pPr>
              <w:pStyle w:val="ConsPlusNormal"/>
            </w:pPr>
          </w:p>
        </w:tc>
        <w:tc>
          <w:tcPr>
            <w:tcW w:w="1474" w:type="dxa"/>
          </w:tcPr>
          <w:p w:rsidR="006F1CFD" w:rsidRDefault="006F1CFD">
            <w:pPr>
              <w:pStyle w:val="ConsPlusNormal"/>
            </w:pPr>
          </w:p>
        </w:tc>
        <w:tc>
          <w:tcPr>
            <w:tcW w:w="964" w:type="dxa"/>
          </w:tcPr>
          <w:p w:rsidR="006F1CFD" w:rsidRDefault="006F1CFD">
            <w:pPr>
              <w:pStyle w:val="ConsPlusNormal"/>
            </w:pPr>
          </w:p>
        </w:tc>
        <w:tc>
          <w:tcPr>
            <w:tcW w:w="1417" w:type="dxa"/>
          </w:tcPr>
          <w:p w:rsidR="006F1CFD" w:rsidRDefault="006F1CFD">
            <w:pPr>
              <w:pStyle w:val="ConsPlusNormal"/>
            </w:pPr>
          </w:p>
        </w:tc>
        <w:tc>
          <w:tcPr>
            <w:tcW w:w="1644" w:type="dxa"/>
          </w:tcPr>
          <w:p w:rsidR="006F1CFD" w:rsidRDefault="006F1CFD">
            <w:pPr>
              <w:pStyle w:val="ConsPlusNormal"/>
            </w:pPr>
          </w:p>
        </w:tc>
        <w:tc>
          <w:tcPr>
            <w:tcW w:w="1531" w:type="dxa"/>
          </w:tcPr>
          <w:p w:rsidR="006F1CFD" w:rsidRDefault="006F1CFD">
            <w:pPr>
              <w:pStyle w:val="ConsPlusNormal"/>
            </w:pPr>
          </w:p>
        </w:tc>
        <w:tc>
          <w:tcPr>
            <w:tcW w:w="1417" w:type="dxa"/>
          </w:tcPr>
          <w:p w:rsidR="006F1CFD" w:rsidRDefault="006F1CFD">
            <w:pPr>
              <w:pStyle w:val="ConsPlusNormal"/>
            </w:pPr>
          </w:p>
        </w:tc>
      </w:tr>
    </w:tbl>
    <w:p w:rsidR="006F1CFD" w:rsidRDefault="006F1CFD">
      <w:pPr>
        <w:pStyle w:val="ConsPlusNormal"/>
        <w:jc w:val="both"/>
      </w:pPr>
    </w:p>
    <w:p w:rsidR="006F1CFD" w:rsidRDefault="006F1CFD">
      <w:pPr>
        <w:pStyle w:val="ConsPlusNonformat"/>
        <w:jc w:val="both"/>
      </w:pPr>
      <w:bookmarkStart w:id="113" w:name="P13410"/>
      <w:bookmarkEnd w:id="113"/>
      <w:r>
        <w:t xml:space="preserve">    *С указанием источников финансирования</w:t>
      </w:r>
    </w:p>
    <w:p w:rsidR="006F1CFD" w:rsidRDefault="006F1CFD">
      <w:pPr>
        <w:pStyle w:val="ConsPlusNonformat"/>
        <w:jc w:val="both"/>
      </w:pPr>
    </w:p>
    <w:p w:rsidR="006F1CFD" w:rsidRDefault="006F1CFD">
      <w:pPr>
        <w:pStyle w:val="ConsPlusNonformat"/>
        <w:jc w:val="both"/>
      </w:pPr>
      <w:r>
        <w:t xml:space="preserve">    Министр культуры</w:t>
      </w:r>
    </w:p>
    <w:p w:rsidR="006F1CFD" w:rsidRDefault="006F1CFD">
      <w:pPr>
        <w:pStyle w:val="ConsPlusNonformat"/>
        <w:jc w:val="both"/>
      </w:pPr>
      <w:r>
        <w:t xml:space="preserve">    Московской области         _________/__________________________________</w:t>
      </w:r>
    </w:p>
    <w:p w:rsidR="006F1CFD" w:rsidRDefault="006F1CFD">
      <w:pPr>
        <w:pStyle w:val="ConsPlusNonformat"/>
        <w:jc w:val="both"/>
      </w:pPr>
      <w:r>
        <w:t xml:space="preserve">                               (подпись)        (расшифровка подписи)</w:t>
      </w:r>
    </w:p>
    <w:p w:rsidR="006F1CFD" w:rsidRDefault="006F1CFD">
      <w:pPr>
        <w:pStyle w:val="ConsPlusNonformat"/>
        <w:jc w:val="both"/>
      </w:pPr>
    </w:p>
    <w:p w:rsidR="006F1CFD" w:rsidRDefault="006F1CFD">
      <w:pPr>
        <w:pStyle w:val="ConsPlusNonformat"/>
        <w:jc w:val="both"/>
      </w:pPr>
      <w:r>
        <w:t xml:space="preserve">    "___" __________ 20___ г.</w:t>
      </w:r>
    </w:p>
    <w:p w:rsidR="006F1CFD" w:rsidRDefault="006F1CFD">
      <w:pPr>
        <w:pStyle w:val="ConsPlusNonformat"/>
        <w:jc w:val="both"/>
      </w:pPr>
    </w:p>
    <w:p w:rsidR="006F1CFD" w:rsidRDefault="006F1CFD">
      <w:pPr>
        <w:pStyle w:val="ConsPlusNonformat"/>
        <w:jc w:val="both"/>
      </w:pPr>
      <w:r>
        <w:t xml:space="preserve">    Исполнитель ___________/____________________/_________</w:t>
      </w:r>
    </w:p>
    <w:p w:rsidR="006F1CFD" w:rsidRDefault="006F1CFD">
      <w:pPr>
        <w:pStyle w:val="ConsPlusNonformat"/>
        <w:jc w:val="both"/>
      </w:pPr>
      <w:r>
        <w:t xml:space="preserve">                (должность) (фамилия и инициалы) (телефон)</w:t>
      </w:r>
    </w:p>
    <w:p w:rsidR="006F1CFD" w:rsidRDefault="006F1CFD">
      <w:pPr>
        <w:pStyle w:val="ConsPlusNormal"/>
        <w:jc w:val="both"/>
      </w:pPr>
    </w:p>
    <w:p w:rsidR="006F1CFD" w:rsidRDefault="006F1CFD">
      <w:pPr>
        <w:pStyle w:val="ConsPlusNormal"/>
        <w:ind w:firstLine="540"/>
        <w:jc w:val="both"/>
      </w:pPr>
      <w:r>
        <w:t>Примечания:</w:t>
      </w:r>
    </w:p>
    <w:p w:rsidR="006F1CFD" w:rsidRDefault="006F1CFD">
      <w:pPr>
        <w:pStyle w:val="ConsPlusNormal"/>
        <w:ind w:firstLine="540"/>
        <w:jc w:val="both"/>
      </w:pPr>
      <w:r>
        <w:t>1. Периодичность представления отчета: квартальная, годовая.</w:t>
      </w:r>
    </w:p>
    <w:p w:rsidR="006F1CFD" w:rsidRDefault="006F1CFD">
      <w:pPr>
        <w:pStyle w:val="ConsPlusNormal"/>
        <w:ind w:firstLine="540"/>
        <w:jc w:val="both"/>
      </w:pPr>
      <w:r>
        <w:t>2. Заполняется нарастающим итогом на отчетную дату.</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5</w:t>
      </w:r>
    </w:p>
    <w:p w:rsidR="006F1CFD" w:rsidRDefault="006F1CFD">
      <w:pPr>
        <w:pStyle w:val="ConsPlusNormal"/>
        <w:jc w:val="right"/>
      </w:pPr>
      <w:r>
        <w:t>к Условиям предоставления</w:t>
      </w:r>
    </w:p>
    <w:p w:rsidR="006F1CFD" w:rsidRDefault="006F1CFD">
      <w:pPr>
        <w:pStyle w:val="ConsPlusNormal"/>
        <w:jc w:val="right"/>
      </w:pPr>
      <w:r>
        <w:t>и методике расчета субсидий</w:t>
      </w:r>
    </w:p>
    <w:p w:rsidR="006F1CFD" w:rsidRDefault="006F1CFD">
      <w:pPr>
        <w:pStyle w:val="ConsPlusNormal"/>
        <w:jc w:val="right"/>
      </w:pPr>
      <w:r>
        <w:t>из бюджета Московской области</w:t>
      </w:r>
    </w:p>
    <w:p w:rsidR="006F1CFD" w:rsidRDefault="006F1CFD">
      <w:pPr>
        <w:pStyle w:val="ConsPlusNormal"/>
        <w:jc w:val="right"/>
      </w:pPr>
      <w:r>
        <w:t>бюджетам муниципальных образований</w:t>
      </w:r>
    </w:p>
    <w:p w:rsidR="006F1CFD" w:rsidRDefault="006F1CFD">
      <w:pPr>
        <w:pStyle w:val="ConsPlusNormal"/>
        <w:jc w:val="right"/>
      </w:pPr>
      <w:r>
        <w:t>Московской области на капитальные</w:t>
      </w:r>
    </w:p>
    <w:p w:rsidR="006F1CFD" w:rsidRDefault="006F1CFD">
      <w:pPr>
        <w:pStyle w:val="ConsPlusNormal"/>
        <w:jc w:val="right"/>
      </w:pPr>
      <w:r>
        <w:t>вложения в объекты, ранее начатые</w:t>
      </w:r>
    </w:p>
    <w:p w:rsidR="006F1CFD" w:rsidRDefault="006F1CFD">
      <w:pPr>
        <w:pStyle w:val="ConsPlusNormal"/>
        <w:jc w:val="right"/>
      </w:pPr>
      <w:r>
        <w:t>строительством и реконструкцией</w:t>
      </w:r>
    </w:p>
    <w:p w:rsidR="006F1CFD" w:rsidRDefault="006F1CFD">
      <w:pPr>
        <w:pStyle w:val="ConsPlusNormal"/>
        <w:jc w:val="right"/>
      </w:pPr>
      <w:r>
        <w:t>с участием средств бюджета г. Москвы</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114" w:name="P13441"/>
      <w:bookmarkEnd w:id="114"/>
      <w:r>
        <w:lastRenderedPageBreak/>
        <w:t>ОТЧЕТ</w:t>
      </w:r>
    </w:p>
    <w:p w:rsidR="006F1CFD" w:rsidRDefault="006F1CFD">
      <w:pPr>
        <w:pStyle w:val="ConsPlusNormal"/>
        <w:jc w:val="center"/>
      </w:pPr>
      <w:r>
        <w:t>________________________________________________</w:t>
      </w:r>
    </w:p>
    <w:p w:rsidR="006F1CFD" w:rsidRDefault="006F1CFD">
      <w:pPr>
        <w:pStyle w:val="ConsPlusNormal"/>
        <w:jc w:val="center"/>
      </w:pPr>
      <w:r>
        <w:t>(наименование муниципального образования)</w:t>
      </w:r>
    </w:p>
    <w:p w:rsidR="006F1CFD" w:rsidRDefault="006F1CFD">
      <w:pPr>
        <w:pStyle w:val="ConsPlusNormal"/>
        <w:jc w:val="center"/>
      </w:pPr>
      <w:r>
        <w:t>о достижении значений показателя результативности</w:t>
      </w:r>
    </w:p>
    <w:p w:rsidR="006F1CFD" w:rsidRDefault="006F1CFD">
      <w:pPr>
        <w:pStyle w:val="ConsPlusNormal"/>
        <w:jc w:val="center"/>
      </w:pPr>
      <w:r>
        <w:t>по состоянию на ___ __________ 2017 года</w:t>
      </w:r>
      <w:hyperlink w:anchor="P13474" w:history="1">
        <w:r>
          <w:rPr>
            <w:color w:val="0000FF"/>
          </w:rPr>
          <w:t>*</w:t>
        </w:r>
      </w:hyperlink>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025"/>
        <w:gridCol w:w="1587"/>
        <w:gridCol w:w="1474"/>
        <w:gridCol w:w="1928"/>
        <w:gridCol w:w="1757"/>
      </w:tblGrid>
      <w:tr w:rsidR="006F1CFD">
        <w:tc>
          <w:tcPr>
            <w:tcW w:w="624" w:type="dxa"/>
          </w:tcPr>
          <w:p w:rsidR="006F1CFD" w:rsidRDefault="006F1CFD">
            <w:pPr>
              <w:pStyle w:val="ConsPlusNormal"/>
              <w:jc w:val="center"/>
            </w:pPr>
            <w:r>
              <w:t>N п/п</w:t>
            </w:r>
          </w:p>
        </w:tc>
        <w:tc>
          <w:tcPr>
            <w:tcW w:w="4025" w:type="dxa"/>
          </w:tcPr>
          <w:p w:rsidR="006F1CFD" w:rsidRDefault="006F1CFD">
            <w:pPr>
              <w:pStyle w:val="ConsPlusNormal"/>
              <w:jc w:val="center"/>
            </w:pPr>
            <w:r>
              <w:t>Наименование показателя результативности предоставления субсидии</w:t>
            </w:r>
          </w:p>
        </w:tc>
        <w:tc>
          <w:tcPr>
            <w:tcW w:w="1587" w:type="dxa"/>
          </w:tcPr>
          <w:p w:rsidR="006F1CFD" w:rsidRDefault="006F1CFD">
            <w:pPr>
              <w:pStyle w:val="ConsPlusNormal"/>
              <w:jc w:val="center"/>
            </w:pPr>
            <w:r>
              <w:t>Единица измерения</w:t>
            </w:r>
          </w:p>
        </w:tc>
        <w:tc>
          <w:tcPr>
            <w:tcW w:w="1474" w:type="dxa"/>
          </w:tcPr>
          <w:p w:rsidR="006F1CFD" w:rsidRDefault="006F1CFD">
            <w:pPr>
              <w:pStyle w:val="ConsPlusNormal"/>
              <w:jc w:val="center"/>
            </w:pPr>
            <w:r>
              <w:t>Плановое значение показателя</w:t>
            </w:r>
          </w:p>
        </w:tc>
        <w:tc>
          <w:tcPr>
            <w:tcW w:w="1928" w:type="dxa"/>
          </w:tcPr>
          <w:p w:rsidR="006F1CFD" w:rsidRDefault="006F1CFD">
            <w:pPr>
              <w:pStyle w:val="ConsPlusNormal"/>
              <w:jc w:val="center"/>
            </w:pPr>
            <w:r>
              <w:t>Фактическое значение показателя по состоянию на отчетную дату</w:t>
            </w:r>
          </w:p>
        </w:tc>
        <w:tc>
          <w:tcPr>
            <w:tcW w:w="1757" w:type="dxa"/>
          </w:tcPr>
          <w:p w:rsidR="006F1CFD" w:rsidRDefault="006F1CFD">
            <w:pPr>
              <w:pStyle w:val="ConsPlusNormal"/>
              <w:jc w:val="center"/>
            </w:pPr>
            <w:r>
              <w:t>Причина невыполнения</w:t>
            </w:r>
          </w:p>
        </w:tc>
      </w:tr>
      <w:tr w:rsidR="006F1CFD">
        <w:tc>
          <w:tcPr>
            <w:tcW w:w="624" w:type="dxa"/>
          </w:tcPr>
          <w:p w:rsidR="006F1CFD" w:rsidRDefault="006F1CFD">
            <w:pPr>
              <w:pStyle w:val="ConsPlusNormal"/>
            </w:pPr>
            <w:r>
              <w:t>1</w:t>
            </w:r>
          </w:p>
        </w:tc>
        <w:tc>
          <w:tcPr>
            <w:tcW w:w="4025" w:type="dxa"/>
          </w:tcPr>
          <w:p w:rsidR="006F1CFD" w:rsidRDefault="006F1CFD">
            <w:pPr>
              <w:pStyle w:val="ConsPlusNormal"/>
            </w:pPr>
            <w:r>
              <w:t>Количество построенных (реконструированных) объектов в текущем году</w:t>
            </w:r>
          </w:p>
        </w:tc>
        <w:tc>
          <w:tcPr>
            <w:tcW w:w="1587" w:type="dxa"/>
          </w:tcPr>
          <w:p w:rsidR="006F1CFD" w:rsidRDefault="006F1CFD">
            <w:pPr>
              <w:pStyle w:val="ConsPlusNormal"/>
            </w:pPr>
            <w:r>
              <w:t>единица</w:t>
            </w:r>
          </w:p>
        </w:tc>
        <w:tc>
          <w:tcPr>
            <w:tcW w:w="1474" w:type="dxa"/>
          </w:tcPr>
          <w:p w:rsidR="006F1CFD" w:rsidRDefault="006F1CFD">
            <w:pPr>
              <w:pStyle w:val="ConsPlusNormal"/>
            </w:pPr>
          </w:p>
        </w:tc>
        <w:tc>
          <w:tcPr>
            <w:tcW w:w="1928" w:type="dxa"/>
          </w:tcPr>
          <w:p w:rsidR="006F1CFD" w:rsidRDefault="006F1CFD">
            <w:pPr>
              <w:pStyle w:val="ConsPlusNormal"/>
            </w:pPr>
          </w:p>
        </w:tc>
        <w:tc>
          <w:tcPr>
            <w:tcW w:w="1757" w:type="dxa"/>
          </w:tcPr>
          <w:p w:rsidR="006F1CFD" w:rsidRDefault="006F1CFD">
            <w:pPr>
              <w:pStyle w:val="ConsPlusNormal"/>
            </w:pP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nformat"/>
        <w:jc w:val="both"/>
      </w:pPr>
      <w:r>
        <w:rPr>
          <w:sz w:val="14"/>
        </w:rPr>
        <w:t>Глава муниципального образования Московской области ___________/__________________________________________</w:t>
      </w:r>
    </w:p>
    <w:p w:rsidR="006F1CFD" w:rsidRDefault="006F1CFD">
      <w:pPr>
        <w:pStyle w:val="ConsPlusNonformat"/>
        <w:jc w:val="both"/>
      </w:pPr>
      <w:r>
        <w:rPr>
          <w:sz w:val="14"/>
        </w:rPr>
        <w:t>"___" __________ 20___ г.                            (подпись)  (расшифровка подписи - фамилия и инициалы)</w:t>
      </w:r>
    </w:p>
    <w:p w:rsidR="006F1CFD" w:rsidRDefault="006F1CFD">
      <w:pPr>
        <w:pStyle w:val="ConsPlusNonformat"/>
        <w:jc w:val="both"/>
      </w:pPr>
    </w:p>
    <w:p w:rsidR="006F1CFD" w:rsidRDefault="006F1CFD">
      <w:pPr>
        <w:pStyle w:val="ConsPlusNonformat"/>
        <w:jc w:val="both"/>
      </w:pPr>
      <w:r>
        <w:rPr>
          <w:sz w:val="14"/>
        </w:rPr>
        <w:t>Место печати (гербовая печать муниципального образования Московской области)</w:t>
      </w:r>
    </w:p>
    <w:p w:rsidR="006F1CFD" w:rsidRDefault="006F1CFD">
      <w:pPr>
        <w:pStyle w:val="ConsPlusNonformat"/>
        <w:jc w:val="both"/>
      </w:pPr>
    </w:p>
    <w:p w:rsidR="006F1CFD" w:rsidRDefault="006F1CFD">
      <w:pPr>
        <w:pStyle w:val="ConsPlusNonformat"/>
        <w:jc w:val="both"/>
      </w:pPr>
      <w:r>
        <w:rPr>
          <w:sz w:val="14"/>
        </w:rPr>
        <w:t>Главный бухгалтер</w:t>
      </w:r>
    </w:p>
    <w:p w:rsidR="006F1CFD" w:rsidRDefault="006F1CFD">
      <w:pPr>
        <w:pStyle w:val="ConsPlusNonformat"/>
        <w:jc w:val="both"/>
      </w:pPr>
      <w:r>
        <w:rPr>
          <w:sz w:val="14"/>
        </w:rPr>
        <w:t>_____________________ _____________________</w:t>
      </w:r>
    </w:p>
    <w:p w:rsidR="006F1CFD" w:rsidRDefault="006F1CFD">
      <w:pPr>
        <w:pStyle w:val="ConsPlusNonformat"/>
        <w:jc w:val="both"/>
      </w:pPr>
      <w:r>
        <w:rPr>
          <w:sz w:val="14"/>
        </w:rPr>
        <w:t xml:space="preserve">       подпись                ФИО</w:t>
      </w:r>
    </w:p>
    <w:p w:rsidR="006F1CFD" w:rsidRDefault="006F1CFD">
      <w:pPr>
        <w:pStyle w:val="ConsPlusNonformat"/>
        <w:jc w:val="both"/>
      </w:pPr>
    </w:p>
    <w:p w:rsidR="006F1CFD" w:rsidRDefault="006F1CFD">
      <w:pPr>
        <w:pStyle w:val="ConsPlusNonformat"/>
        <w:jc w:val="both"/>
      </w:pPr>
      <w:r>
        <w:rPr>
          <w:sz w:val="14"/>
        </w:rPr>
        <w:t>Исполнитель</w:t>
      </w:r>
    </w:p>
    <w:p w:rsidR="006F1CFD" w:rsidRDefault="006F1CFD">
      <w:pPr>
        <w:pStyle w:val="ConsPlusNonformat"/>
        <w:jc w:val="both"/>
      </w:pPr>
      <w:r>
        <w:rPr>
          <w:sz w:val="14"/>
        </w:rPr>
        <w:t>_____________________ _____________________ тел.: _______________</w:t>
      </w:r>
    </w:p>
    <w:p w:rsidR="006F1CFD" w:rsidRDefault="006F1CFD">
      <w:pPr>
        <w:pStyle w:val="ConsPlusNonformat"/>
        <w:jc w:val="both"/>
      </w:pPr>
      <w:r>
        <w:rPr>
          <w:sz w:val="14"/>
        </w:rPr>
        <w:t xml:space="preserve">       подпись                ФИО</w:t>
      </w:r>
    </w:p>
    <w:p w:rsidR="006F1CFD" w:rsidRDefault="006F1CFD">
      <w:pPr>
        <w:pStyle w:val="ConsPlusNonformat"/>
        <w:jc w:val="both"/>
      </w:pPr>
      <w:r>
        <w:rPr>
          <w:sz w:val="14"/>
        </w:rPr>
        <w:t>"____" _____________ 2017 г.</w:t>
      </w:r>
    </w:p>
    <w:p w:rsidR="006F1CFD" w:rsidRDefault="006F1CFD">
      <w:pPr>
        <w:pStyle w:val="ConsPlusNormal"/>
        <w:jc w:val="both"/>
      </w:pPr>
    </w:p>
    <w:p w:rsidR="006F1CFD" w:rsidRDefault="006F1CFD">
      <w:pPr>
        <w:pStyle w:val="ConsPlusNormal"/>
        <w:ind w:firstLine="540"/>
        <w:jc w:val="both"/>
      </w:pPr>
      <w:bookmarkStart w:id="115" w:name="P13474"/>
      <w:bookmarkEnd w:id="115"/>
      <w:r>
        <w:t>*Периодичность представления отчета: квартальная, годовая.</w:t>
      </w:r>
    </w:p>
    <w:p w:rsidR="006F1CFD" w:rsidRDefault="006F1CFD">
      <w:pPr>
        <w:pStyle w:val="ConsPlusNormal"/>
        <w:jc w:val="both"/>
      </w:pPr>
    </w:p>
    <w:p w:rsidR="006F1CFD" w:rsidRDefault="006F1CFD">
      <w:pPr>
        <w:pStyle w:val="ConsPlusNormal"/>
        <w:ind w:firstLine="540"/>
        <w:jc w:val="both"/>
      </w:pPr>
      <w:r>
        <w:t>Примечание:</w:t>
      </w:r>
    </w:p>
    <w:p w:rsidR="006F1CFD" w:rsidRDefault="006F1CFD">
      <w:pPr>
        <w:pStyle w:val="ConsPlusNormal"/>
        <w:ind w:firstLine="540"/>
        <w:jc w:val="both"/>
      </w:pPr>
      <w:r>
        <w:t>Заполняется нарастающим итогом на отчетную дату.</w:t>
      </w:r>
    </w:p>
    <w:p w:rsidR="006F1CFD" w:rsidRDefault="006F1CFD">
      <w:pPr>
        <w:pStyle w:val="ConsPlusNormal"/>
        <w:jc w:val="both"/>
      </w:pPr>
    </w:p>
    <w:p w:rsidR="006F1CFD" w:rsidRDefault="006F1CFD">
      <w:pPr>
        <w:pStyle w:val="ConsPlusNormal"/>
        <w:jc w:val="center"/>
        <w:outlineLvl w:val="2"/>
      </w:pPr>
      <w:r>
        <w:t>16.7. Условия предоставления, критерии отбора и методика</w:t>
      </w:r>
    </w:p>
    <w:p w:rsidR="006F1CFD" w:rsidRDefault="006F1CFD">
      <w:pPr>
        <w:pStyle w:val="ConsPlusNormal"/>
        <w:jc w:val="center"/>
      </w:pPr>
      <w:r>
        <w:t>расчета субсидий, предоставляемых из бюджета Московской</w:t>
      </w:r>
    </w:p>
    <w:p w:rsidR="006F1CFD" w:rsidRDefault="006F1CFD">
      <w:pPr>
        <w:pStyle w:val="ConsPlusNormal"/>
        <w:jc w:val="center"/>
      </w:pPr>
      <w:r>
        <w:t>области бюджетам муниципальных образований Московской</w:t>
      </w:r>
    </w:p>
    <w:p w:rsidR="006F1CFD" w:rsidRDefault="006F1CFD">
      <w:pPr>
        <w:pStyle w:val="ConsPlusNormal"/>
        <w:jc w:val="center"/>
      </w:pPr>
      <w:r>
        <w:t>области на строительство (реконструкцию) муниципальных</w:t>
      </w:r>
    </w:p>
    <w:p w:rsidR="006F1CFD" w:rsidRDefault="006F1CFD">
      <w:pPr>
        <w:pStyle w:val="ConsPlusNormal"/>
        <w:jc w:val="center"/>
      </w:pPr>
      <w:r>
        <w:t>культурно-досуговых объектов</w:t>
      </w:r>
    </w:p>
    <w:p w:rsidR="006F1CFD" w:rsidRDefault="006F1CFD">
      <w:pPr>
        <w:pStyle w:val="ConsPlusNormal"/>
        <w:jc w:val="center"/>
      </w:pPr>
    </w:p>
    <w:p w:rsidR="006F1CFD" w:rsidRDefault="006F1CFD">
      <w:pPr>
        <w:pStyle w:val="ConsPlusNormal"/>
        <w:jc w:val="center"/>
      </w:pPr>
      <w:r>
        <w:t xml:space="preserve">(в ред. </w:t>
      </w:r>
      <w:hyperlink r:id="rId301" w:history="1">
        <w:r>
          <w:rPr>
            <w:color w:val="0000FF"/>
          </w:rPr>
          <w:t>постановления</w:t>
        </w:r>
      </w:hyperlink>
      <w:r>
        <w:t xml:space="preserve"> Правительства МО</w:t>
      </w:r>
    </w:p>
    <w:p w:rsidR="006F1CFD" w:rsidRDefault="006F1CFD">
      <w:pPr>
        <w:pStyle w:val="ConsPlusNormal"/>
        <w:jc w:val="center"/>
      </w:pPr>
      <w:r>
        <w:t>от 29.08.2017 N 707/31)</w:t>
      </w:r>
    </w:p>
    <w:p w:rsidR="006F1CFD" w:rsidRDefault="006F1CFD">
      <w:pPr>
        <w:pStyle w:val="ConsPlusNormal"/>
        <w:jc w:val="both"/>
      </w:pPr>
    </w:p>
    <w:p w:rsidR="006F1CFD" w:rsidRDefault="006F1CFD">
      <w:pPr>
        <w:pStyle w:val="ConsPlusNormal"/>
        <w:ind w:firstLine="540"/>
        <w:jc w:val="both"/>
      </w:pPr>
      <w:r>
        <w:t>1. Настоящие Условия определяют цели, условия предоставления и расходования субсидий за счет средств бюджета Московской области бюджетам муниципальных образований Московской области на софинансирование расходов на осуществление мероприятий по строительству (реконструкции) культурно-досуговых объектов, находящихся в собственности муниципальных образований Московской области, в том числе предназначенных для размещения музея (далее - субсидии), критерии отбора муниципальных образований Московской области для предоставления субсидий, распределение субсидий между муниципальными образованиями Московской области.</w:t>
      </w:r>
    </w:p>
    <w:p w:rsidR="006F1CFD" w:rsidRDefault="006F1CFD">
      <w:pPr>
        <w:pStyle w:val="ConsPlusNormal"/>
        <w:ind w:firstLine="540"/>
        <w:jc w:val="both"/>
      </w:pPr>
      <w:r>
        <w:t>2. Субсидии предоставляются и расходуются в целях софинансирования расходов бюджетов муниципальных образований Московской области на осуществление мероприятий по строительству (реконструкции) культурно-досуговых объектов, находящихся в собственности муниципальных образований Московской области, в том числе предназначенных для размещения музея.</w:t>
      </w:r>
    </w:p>
    <w:p w:rsidR="006F1CFD" w:rsidRDefault="006F1CFD">
      <w:pPr>
        <w:pStyle w:val="ConsPlusNormal"/>
        <w:ind w:firstLine="540"/>
        <w:jc w:val="both"/>
      </w:pPr>
      <w:r>
        <w:t>3. Главным распорядителем бюджетных средств на предоставление субсидий является Министерство строительного комплекса Московской области.</w:t>
      </w:r>
    </w:p>
    <w:p w:rsidR="006F1CFD" w:rsidRDefault="006F1CFD">
      <w:pPr>
        <w:pStyle w:val="ConsPlusNormal"/>
        <w:ind w:firstLine="540"/>
        <w:jc w:val="both"/>
      </w:pPr>
      <w:r>
        <w:t>4. Субсидии предоставляются бюджетам муниципальных образований Московской области в пределах средств, установленных законом о бюджете Московской области на соответствующий финансовый год и на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год.</w:t>
      </w:r>
    </w:p>
    <w:p w:rsidR="006F1CFD" w:rsidRDefault="006F1CFD">
      <w:pPr>
        <w:pStyle w:val="ConsPlusNormal"/>
        <w:ind w:firstLine="540"/>
        <w:jc w:val="both"/>
      </w:pPr>
      <w:r>
        <w:t>5. Условиями предоставления субсидий являются:</w:t>
      </w:r>
    </w:p>
    <w:p w:rsidR="006F1CFD" w:rsidRDefault="006F1CFD">
      <w:pPr>
        <w:pStyle w:val="ConsPlusNormal"/>
        <w:ind w:firstLine="540"/>
        <w:jc w:val="both"/>
      </w:pPr>
      <w:r>
        <w:t>наличие в бюджетах муниципальных образований Московской области бюджетных ассигнований на капитальные вложения в объекты культуры за счет собственных доходов бюджетов муниципальных образований Московской области;</w:t>
      </w:r>
    </w:p>
    <w:p w:rsidR="006F1CFD" w:rsidRDefault="006F1CFD">
      <w:pPr>
        <w:pStyle w:val="ConsPlusNormal"/>
        <w:ind w:firstLine="540"/>
        <w:jc w:val="both"/>
      </w:pPr>
      <w:r>
        <w:t xml:space="preserve">выполнение условий, установленных </w:t>
      </w:r>
      <w:hyperlink r:id="rId302" w:history="1">
        <w:r>
          <w:rPr>
            <w:color w:val="0000FF"/>
          </w:rPr>
          <w:t>пунктом 12</w:t>
        </w:r>
      </w:hyperlink>
      <w:r>
        <w:t xml:space="preserve">, </w:t>
      </w:r>
      <w:hyperlink r:id="rId303" w:history="1">
        <w:r>
          <w:rPr>
            <w:color w:val="0000FF"/>
          </w:rPr>
          <w:t>подпунктом 13.2 пункта 13</w:t>
        </w:r>
      </w:hyperlink>
      <w:r>
        <w:t xml:space="preserve"> постановления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6F1CFD" w:rsidRDefault="006F1CFD">
      <w:pPr>
        <w:pStyle w:val="ConsPlusNormal"/>
        <w:ind w:firstLine="540"/>
        <w:jc w:val="both"/>
      </w:pPr>
      <w:r>
        <w:t xml:space="preserve">заключение соглашений об информационном взаимодействии при предоставлении субсидии из бюджета Московской области между органами местного самоуправления </w:t>
      </w:r>
      <w:r>
        <w:lastRenderedPageBreak/>
        <w:t>муниципальных районов (городских округов) Московской области и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 в установленном им порядке;</w:t>
      </w:r>
    </w:p>
    <w:p w:rsidR="006F1CFD" w:rsidRDefault="006F1CFD">
      <w:pPr>
        <w:pStyle w:val="ConsPlusNormal"/>
        <w:ind w:firstLine="540"/>
        <w:jc w:val="both"/>
      </w:pPr>
      <w:r>
        <w:t>отсутствие задолженности по страховым взносам в государственные внебюджетные фонды;</w:t>
      </w:r>
    </w:p>
    <w:p w:rsidR="006F1CFD" w:rsidRDefault="006F1CFD">
      <w:pPr>
        <w:pStyle w:val="ConsPlusNormal"/>
        <w:ind w:firstLine="540"/>
        <w:jc w:val="both"/>
      </w:pPr>
      <w:r>
        <w:t>размеры авансовых платежей, предусматриваемых в договорах (муниципальных контрактах) о поставке товаров, выполнении работ и оказании услуг, оплата которых осуществляется с привлечением средств субсидии за счет средств федерального бюджета, не должны превышать размеры авансирования, установленные нормативными правовыми актами Российской Федерации для получателей средств федерального бюджета, если иное не установлено нормативными правовыми актами Российской Федерации;</w:t>
      </w:r>
    </w:p>
    <w:p w:rsidR="006F1CFD" w:rsidRDefault="006F1CFD">
      <w:pPr>
        <w:pStyle w:val="ConsPlusNormal"/>
        <w:ind w:firstLine="540"/>
        <w:jc w:val="both"/>
      </w:pPr>
      <w:r>
        <w:t>наличие муниципальной программы или соответствующего раздела в комплексной программе социально-экономического развития муниципального образования Московской области, на территории которого предполагается реализация соответствующего мероприятия Программы, предусматривающей средства бюджета муниципального образования Московской области на строительство (реконструкцию) муниципальных объектов культуры, содержащей мероприятия, на которые предусматривается выделение субсидии из бюджета Московской области, а также предусматривающей информацию о значениях показателей результативности предоставления и расходования субсидии и информацию об ответственных лицах за их достижение.</w:t>
      </w:r>
    </w:p>
    <w:p w:rsidR="006F1CFD" w:rsidRDefault="006F1CFD">
      <w:pPr>
        <w:pStyle w:val="ConsPlusNormal"/>
        <w:ind w:firstLine="540"/>
        <w:jc w:val="both"/>
      </w:pPr>
      <w:r>
        <w:t>6. Критериями отбора муниципальных образований Московской области для предоставления субсидий на строительство (реконструкцию) муниципальных культурно-досуговых объектов являются:</w:t>
      </w:r>
    </w:p>
    <w:p w:rsidR="006F1CFD" w:rsidRDefault="006F1CFD">
      <w:pPr>
        <w:pStyle w:val="ConsPlusNormal"/>
        <w:ind w:firstLine="540"/>
        <w:jc w:val="both"/>
      </w:pPr>
      <w:r>
        <w:t xml:space="preserve">6.1. Фактическая обеспеченность культурно-досуговыми объектами (с учетом выбытия основных фондов с износом более 85%) сельских и городских поселений муниципальных районов, а также городских округов - получателей субсидий не более 64,1%, рассчитанная Министерством культуры Московской области в соответствии с Методическими </w:t>
      </w:r>
      <w:hyperlink r:id="rId304" w:history="1">
        <w:r>
          <w:rPr>
            <w:color w:val="0000FF"/>
          </w:rPr>
          <w:t>рекомендациями</w:t>
        </w:r>
      </w:hyperlink>
      <w: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введенными в действие распоряжением Министерства культуры Российской Федерации от 02.08.2017 N Р-965.</w:t>
      </w:r>
    </w:p>
    <w:p w:rsidR="006F1CFD" w:rsidRDefault="006F1CFD">
      <w:pPr>
        <w:pStyle w:val="ConsPlusNormal"/>
        <w:ind w:firstLine="540"/>
        <w:jc w:val="both"/>
      </w:pPr>
      <w:r>
        <w:t>6.2. Наличие заявки муниципального образования с обоснованием потребности в строительстве (реконструкции) культурно-досугового объекта.</w:t>
      </w:r>
    </w:p>
    <w:p w:rsidR="006F1CFD" w:rsidRDefault="006F1CFD">
      <w:pPr>
        <w:pStyle w:val="ConsPlusNormal"/>
        <w:ind w:firstLine="540"/>
        <w:jc w:val="both"/>
      </w:pPr>
      <w:r>
        <w:t>6.3. Готовность использовать экономически эффективную проектную документацию повторного использования при строительстве объектов.</w:t>
      </w:r>
    </w:p>
    <w:p w:rsidR="006F1CFD" w:rsidRDefault="006F1CFD">
      <w:pPr>
        <w:pStyle w:val="ConsPlusNormal"/>
        <w:ind w:firstLine="540"/>
        <w:jc w:val="both"/>
      </w:pPr>
      <w:r>
        <w:t>6.4. Наличие муниципальной программы, предусматривающей софинансирование строительства культурно-досугового объекта за счет средств бюджета муниципального образования, или подтверждение готовности включить соответствующие расходы в муниципальную программу.</w:t>
      </w:r>
    </w:p>
    <w:p w:rsidR="006F1CFD" w:rsidRDefault="006F1CFD">
      <w:pPr>
        <w:pStyle w:val="ConsPlusNormal"/>
        <w:ind w:firstLine="540"/>
        <w:jc w:val="both"/>
      </w:pPr>
      <w:r>
        <w:t>6.5. Наличие земельного участка, оформленного в соответствии с действующим законодательством и находящегося в собственности муниципального образования.</w:t>
      </w:r>
    </w:p>
    <w:p w:rsidR="006F1CFD" w:rsidRDefault="006F1CFD">
      <w:pPr>
        <w:pStyle w:val="ConsPlusNormal"/>
        <w:ind w:firstLine="540"/>
        <w:jc w:val="both"/>
      </w:pPr>
      <w:r>
        <w:t>6.6. В 2017 году субсидия предоставляется городским округам и муниципальным районам на реконструкцию здания, находящегося в собственности муниципального образования, в целях создания музея выдающегося деятеля культуры СССР, уроженца и Почетного гражданина города с учетом следующих критериев:</w:t>
      </w:r>
    </w:p>
    <w:p w:rsidR="006F1CFD" w:rsidRDefault="006F1CFD">
      <w:pPr>
        <w:pStyle w:val="ConsPlusNormal"/>
        <w:ind w:firstLine="540"/>
        <w:jc w:val="both"/>
      </w:pPr>
      <w:r>
        <w:t>6.6.1. Наличие объекта реконструкции, являющегося родным домом народного артиста СССР.</w:t>
      </w:r>
    </w:p>
    <w:p w:rsidR="006F1CFD" w:rsidRDefault="006F1CFD">
      <w:pPr>
        <w:pStyle w:val="ConsPlusNormal"/>
        <w:ind w:firstLine="540"/>
        <w:jc w:val="both"/>
      </w:pPr>
      <w:r>
        <w:t>6.6.2. Наличие положительного экспертного заключения проектно-сметной документации объекта реконструкции.</w:t>
      </w:r>
    </w:p>
    <w:p w:rsidR="006F1CFD" w:rsidRDefault="006F1CFD">
      <w:pPr>
        <w:pStyle w:val="ConsPlusNormal"/>
        <w:ind w:firstLine="540"/>
        <w:jc w:val="both"/>
      </w:pPr>
      <w:r>
        <w:t>6.6.3. Наличие заявки муниципального образования с обоснованием потребности в реконструкции объекта в целях создания музея.</w:t>
      </w:r>
    </w:p>
    <w:p w:rsidR="006F1CFD" w:rsidRDefault="006F1CFD">
      <w:pPr>
        <w:pStyle w:val="ConsPlusNormal"/>
        <w:ind w:firstLine="540"/>
        <w:jc w:val="both"/>
      </w:pPr>
      <w:r>
        <w:t xml:space="preserve">7. Субсидии из бюджета Московской области не выделяются муниципальным образованиям Московской области, если бюджету муниципального района, в состав которого входит муниципальное образование, на капитальный ремонт и/или строительство культурно-досуговых объектов в 2017-2021 годах предусматриваются средства бюджета Московской области или </w:t>
      </w:r>
      <w:r>
        <w:lastRenderedPageBreak/>
        <w:t>средства из иных источников финансирования.</w:t>
      </w:r>
    </w:p>
    <w:p w:rsidR="006F1CFD" w:rsidRDefault="006F1CFD">
      <w:pPr>
        <w:pStyle w:val="ConsPlusNormal"/>
        <w:ind w:firstLine="540"/>
        <w:jc w:val="both"/>
      </w:pPr>
      <w:r>
        <w:t>8. Финансирование строительства (реконструкции) объектов муниципальной собственности за счет субсидий осуществляется в соответствии с порядком исполнения бюджета Московской области по расходам.</w:t>
      </w:r>
    </w:p>
    <w:p w:rsidR="006F1CFD" w:rsidRDefault="006F1CFD">
      <w:pPr>
        <w:pStyle w:val="ConsPlusNormal"/>
        <w:ind w:firstLine="540"/>
        <w:jc w:val="both"/>
      </w:pPr>
      <w:r>
        <w:t>9. Размер субсидии (Si), предоставляемой бюджету i-го муниципального образования Московской области в соответствующем году, определяется по формуле:</w:t>
      </w:r>
    </w:p>
    <w:p w:rsidR="006F1CFD" w:rsidRDefault="006F1CFD">
      <w:pPr>
        <w:pStyle w:val="ConsPlusNormal"/>
        <w:jc w:val="both"/>
      </w:pPr>
    </w:p>
    <w:p w:rsidR="006F1CFD" w:rsidRDefault="006F1CFD">
      <w:pPr>
        <w:pStyle w:val="ConsPlusNormal"/>
        <w:ind w:firstLine="540"/>
        <w:jc w:val="both"/>
      </w:pPr>
      <w:r>
        <w:t>Si = ОПj - Смj, где:</w:t>
      </w:r>
    </w:p>
    <w:p w:rsidR="006F1CFD" w:rsidRDefault="006F1CFD">
      <w:pPr>
        <w:pStyle w:val="ConsPlusNormal"/>
        <w:jc w:val="both"/>
      </w:pPr>
    </w:p>
    <w:p w:rsidR="006F1CFD" w:rsidRDefault="006F1CFD">
      <w:pPr>
        <w:pStyle w:val="ConsPlusNormal"/>
        <w:ind w:firstLine="540"/>
        <w:jc w:val="both"/>
      </w:pPr>
      <w:r>
        <w:t>ОПj - общая потребность в средствах, необходимых в соответствующем году на строительство или реконструкцию j-го объекта;</w:t>
      </w:r>
    </w:p>
    <w:p w:rsidR="006F1CFD" w:rsidRDefault="006F1CFD">
      <w:pPr>
        <w:pStyle w:val="ConsPlusNormal"/>
        <w:ind w:firstLine="540"/>
        <w:jc w:val="both"/>
      </w:pPr>
      <w:r>
        <w:t>Смj - объем средств бюджета муниципального образования Московской области, предусматриваемых на финансирование строительства или реконструкцию j-го объекта, который определяется с учетом уровня бюджетной обеспеченности муниципального образования при:</w:t>
      </w:r>
    </w:p>
    <w:p w:rsidR="006F1CFD" w:rsidRDefault="006F1CFD">
      <w:pPr>
        <w:pStyle w:val="ConsPlusNormal"/>
        <w:ind w:firstLine="540"/>
        <w:jc w:val="both"/>
      </w:pPr>
      <w:r>
        <w:t>расчетном уровне бюджетной обеспеченности соответствующего муниципального образования, применяемом при распределении дотаций на соответствующий год, свыше 2 - не менее 40%;</w:t>
      </w:r>
    </w:p>
    <w:p w:rsidR="006F1CFD" w:rsidRDefault="006F1CFD">
      <w:pPr>
        <w:pStyle w:val="ConsPlusNormal"/>
        <w:ind w:firstLine="540"/>
        <w:jc w:val="both"/>
      </w:pPr>
      <w:r>
        <w:t>расчетном уровне бюджетной обеспеченности соответствующего муниципального образования, применяемом при распределении дотаций на соответствующий год, от 2 до 1,35 - не менее 30%;</w:t>
      </w:r>
    </w:p>
    <w:p w:rsidR="006F1CFD" w:rsidRDefault="006F1CFD">
      <w:pPr>
        <w:pStyle w:val="ConsPlusNormal"/>
        <w:ind w:firstLine="540"/>
        <w:jc w:val="both"/>
      </w:pPr>
      <w:r>
        <w:t>расчетном уровне бюджетной обеспеченности соответствующего муниципального образования, применяемом при распределении дотаций на соответствующий год, от 1,35 до 1,25 - не менее 20%;</w:t>
      </w:r>
    </w:p>
    <w:p w:rsidR="006F1CFD" w:rsidRDefault="006F1CFD">
      <w:pPr>
        <w:pStyle w:val="ConsPlusNormal"/>
        <w:ind w:firstLine="540"/>
        <w:jc w:val="both"/>
      </w:pPr>
      <w:r>
        <w:t>расчетном уровне бюджетной обеспеченности соответствующего муниципального образования, применяемом при распределении дотаций на соответствующий год, от 1,25 до 0,95 - не менее 10%;</w:t>
      </w:r>
    </w:p>
    <w:p w:rsidR="006F1CFD" w:rsidRDefault="006F1CFD">
      <w:pPr>
        <w:pStyle w:val="ConsPlusNormal"/>
        <w:ind w:firstLine="540"/>
        <w:jc w:val="both"/>
      </w:pPr>
      <w:r>
        <w:t>расчетном уровне бюджетной обеспеченности соответствующего муниципального образования, применяемом при распределении дотаций на соответствующий год, менее 0,95 - не менее 5%.</w:t>
      </w:r>
    </w:p>
    <w:p w:rsidR="006F1CFD" w:rsidRDefault="006F1CFD">
      <w:pPr>
        <w:pStyle w:val="ConsPlusNormal"/>
        <w:jc w:val="both"/>
      </w:pPr>
    </w:p>
    <w:p w:rsidR="006F1CFD" w:rsidRDefault="006F1CFD">
      <w:pPr>
        <w:pStyle w:val="ConsPlusNormal"/>
        <w:ind w:firstLine="540"/>
        <w:jc w:val="both"/>
      </w:pPr>
      <w:r>
        <w:t>10. Кроме того, в 2017 году субсидия предоставляется городским округам на реконструкцию музеев Героев Советского Союза, находящихся в собственности муниципальных образований Московской области, на основании следующих критериев:</w:t>
      </w:r>
    </w:p>
    <w:p w:rsidR="006F1CFD" w:rsidRDefault="006F1CFD">
      <w:pPr>
        <w:pStyle w:val="ConsPlusNormal"/>
        <w:ind w:firstLine="540"/>
        <w:jc w:val="both"/>
      </w:pPr>
      <w:r>
        <w:t>10.1. Наличие заявки от органов местного самоуправления муниципальных образований Московской области.</w:t>
      </w:r>
    </w:p>
    <w:p w:rsidR="006F1CFD" w:rsidRDefault="006F1CFD">
      <w:pPr>
        <w:pStyle w:val="ConsPlusNormal"/>
        <w:ind w:firstLine="540"/>
        <w:jc w:val="both"/>
      </w:pPr>
      <w:r>
        <w:t>10.2. Наличие в непосредственной близости к объекту реконструкции объектов культурного наследия.</w:t>
      </w:r>
    </w:p>
    <w:p w:rsidR="006F1CFD" w:rsidRDefault="006F1CFD">
      <w:pPr>
        <w:pStyle w:val="ConsPlusNormal"/>
        <w:ind w:firstLine="540"/>
        <w:jc w:val="both"/>
      </w:pPr>
      <w:r>
        <w:t>10.3. Близость к автомобильной дороге общего пользования федерального значения.</w:t>
      </w:r>
    </w:p>
    <w:p w:rsidR="006F1CFD" w:rsidRDefault="006F1CFD">
      <w:pPr>
        <w:pStyle w:val="ConsPlusNormal"/>
        <w:ind w:firstLine="540"/>
        <w:jc w:val="both"/>
      </w:pPr>
      <w:r>
        <w:t>Размер субсидии Сi, предоставляемой бюджету i-го муниципального образования Московской области, определяется по формуле:</w:t>
      </w:r>
    </w:p>
    <w:p w:rsidR="006F1CFD" w:rsidRDefault="006F1CFD">
      <w:pPr>
        <w:pStyle w:val="ConsPlusNormal"/>
        <w:jc w:val="both"/>
      </w:pPr>
    </w:p>
    <w:p w:rsidR="006F1CFD" w:rsidRDefault="006F1CFD">
      <w:pPr>
        <w:pStyle w:val="ConsPlusNormal"/>
        <w:ind w:firstLine="540"/>
        <w:jc w:val="both"/>
      </w:pPr>
      <w:r>
        <w:t>Сi = Pj - Mj, где:</w:t>
      </w:r>
    </w:p>
    <w:p w:rsidR="006F1CFD" w:rsidRDefault="006F1CFD">
      <w:pPr>
        <w:pStyle w:val="ConsPlusNormal"/>
        <w:jc w:val="both"/>
      </w:pPr>
    </w:p>
    <w:p w:rsidR="006F1CFD" w:rsidRDefault="006F1CFD">
      <w:pPr>
        <w:pStyle w:val="ConsPlusNormal"/>
        <w:ind w:firstLine="540"/>
        <w:jc w:val="both"/>
      </w:pPr>
      <w:r>
        <w:t>Pj - потребность в средствах, необходимых на реконструкцию j-го объекта;</w:t>
      </w:r>
    </w:p>
    <w:p w:rsidR="006F1CFD" w:rsidRDefault="006F1CFD">
      <w:pPr>
        <w:pStyle w:val="ConsPlusNormal"/>
        <w:ind w:firstLine="540"/>
        <w:jc w:val="both"/>
      </w:pPr>
      <w:r>
        <w:t>Mj - объем средств бюджета муниципального образования Московской области, предусматриваемых на финансирование реконструкции j-го объекта в соответствующем году.</w:t>
      </w:r>
    </w:p>
    <w:p w:rsidR="006F1CFD" w:rsidRDefault="006F1CFD">
      <w:pPr>
        <w:pStyle w:val="ConsPlusNormal"/>
        <w:jc w:val="both"/>
      </w:pPr>
    </w:p>
    <w:p w:rsidR="006F1CFD" w:rsidRDefault="006F1CFD">
      <w:pPr>
        <w:pStyle w:val="ConsPlusNormal"/>
        <w:ind w:firstLine="540"/>
        <w:jc w:val="both"/>
      </w:pPr>
      <w:r>
        <w:t>Mj = Ссм x K, где:</w:t>
      </w:r>
    </w:p>
    <w:p w:rsidR="006F1CFD" w:rsidRDefault="006F1CFD">
      <w:pPr>
        <w:pStyle w:val="ConsPlusNormal"/>
        <w:jc w:val="both"/>
      </w:pPr>
    </w:p>
    <w:p w:rsidR="006F1CFD" w:rsidRDefault="006F1CFD">
      <w:pPr>
        <w:pStyle w:val="ConsPlusNormal"/>
        <w:ind w:firstLine="540"/>
        <w:jc w:val="both"/>
      </w:pPr>
      <w:r>
        <w:t>Ссм - стоимость работ, определенная на основании сметных расчетов;</w:t>
      </w:r>
    </w:p>
    <w:p w:rsidR="006F1CFD" w:rsidRDefault="006F1CFD">
      <w:pPr>
        <w:pStyle w:val="ConsPlusNormal"/>
        <w:ind w:firstLine="540"/>
        <w:jc w:val="both"/>
      </w:pPr>
      <w:r>
        <w:t>К - предельный уровень финансирования расходного обязательства i-го муниципального образования Московской области из бюджета Московской области, утвержденный распоряжением Министерства экономики и финансов Московской области на очередной финансовый год.</w:t>
      </w:r>
    </w:p>
    <w:p w:rsidR="006F1CFD" w:rsidRDefault="006F1CFD">
      <w:pPr>
        <w:pStyle w:val="ConsPlusNormal"/>
        <w:jc w:val="both"/>
      </w:pPr>
    </w:p>
    <w:p w:rsidR="006F1CFD" w:rsidRDefault="006F1CFD">
      <w:pPr>
        <w:pStyle w:val="ConsPlusNormal"/>
        <w:ind w:firstLine="540"/>
        <w:jc w:val="both"/>
      </w:pPr>
      <w:r>
        <w:t>Распределение средств по годам финансирования определяется главным распределителем средств бюджета Московской области - Министерством строительного комплекса Московской области.</w:t>
      </w:r>
    </w:p>
    <w:p w:rsidR="006F1CFD" w:rsidRDefault="006F1CFD">
      <w:pPr>
        <w:pStyle w:val="ConsPlusNormal"/>
        <w:ind w:firstLine="540"/>
        <w:jc w:val="both"/>
      </w:pPr>
      <w:r>
        <w:t xml:space="preserve">11. Субсидии из бюджета Московской области перечисляются бюджетам муниципальных образований Московской области на основании соглашения, заключенного главным распорядителем бюджетных средств с органом местного самоуправления (далее - соглашение), в пределах средств, определенных в </w:t>
      </w:r>
      <w:hyperlink w:anchor="P13662" w:history="1">
        <w:r>
          <w:rPr>
            <w:color w:val="0000FF"/>
          </w:rPr>
          <w:t>приложении 1</w:t>
        </w:r>
      </w:hyperlink>
      <w:r>
        <w:t xml:space="preserve"> к настоящим Условиям.</w:t>
      </w:r>
    </w:p>
    <w:p w:rsidR="006F1CFD" w:rsidRDefault="006F1CFD">
      <w:pPr>
        <w:pStyle w:val="ConsPlusNormal"/>
        <w:ind w:firstLine="540"/>
        <w:jc w:val="both"/>
      </w:pPr>
      <w:r>
        <w:t>В соглашении указываются наименование государственной программы, подпрограммы, в рамках реализации которой осуществляется предоставление субсидий, расходные обязательства муниципального образования Московской области, размер субсидии, условия и сроки ее предоставления, значения показателей результативности предоставления субсидии, порядок осуществления контроля за соблюдением муниципальным образованием Московской области условий, установленных при предоставлении субсидии, последствия недостижения муниципальным образованием Московской области установленных значений показателей результативности предоставления субсидии, ответственность за нарушение условий, определенных при предоставлении субсидии в рамках соглашения в соответствии с законодательством Российской Федерации, перечень объектов капитального строительства, финансируемых за счет субсидии из бюджета Московской области бюджетам муниципальных образований на строительство муниципальных культурно-досуговых объектов, сроки и порядок представления отчетности об осуществлении расходов бюджета муниципального образования Московской области, источником финансового обеспечения которых является субсидия, а также о достижении показателей результативности использования субсидии.</w:t>
      </w:r>
    </w:p>
    <w:p w:rsidR="006F1CFD" w:rsidRDefault="006F1CFD">
      <w:pPr>
        <w:pStyle w:val="ConsPlusNormal"/>
        <w:ind w:firstLine="540"/>
        <w:jc w:val="both"/>
      </w:pPr>
      <w:r>
        <w:t>12. Показателем результативности предоставления и расходования субсидии является:</w:t>
      </w:r>
    </w:p>
    <w:p w:rsidR="006F1CFD" w:rsidRDefault="006F1CFD">
      <w:pPr>
        <w:pStyle w:val="ConsPlusNormal"/>
        <w:ind w:firstLine="540"/>
        <w:jc w:val="both"/>
      </w:pPr>
      <w:r>
        <w:t>1) в части реконструкции зданий для размещения музея - доля выполненных производственных работ по реконструкции объекта от запланированных работ в текущем году - 100%;</w:t>
      </w:r>
    </w:p>
    <w:p w:rsidR="006F1CFD" w:rsidRDefault="006F1CFD">
      <w:pPr>
        <w:pStyle w:val="ConsPlusNormal"/>
        <w:ind w:firstLine="540"/>
        <w:jc w:val="both"/>
      </w:pPr>
      <w:r>
        <w:t>2) в части строительства (реконструкции) культурно-досуговых объектов - количество построенных (реконструированных) объектов в текущем году.</w:t>
      </w:r>
    </w:p>
    <w:p w:rsidR="006F1CFD" w:rsidRDefault="006F1CFD">
      <w:pPr>
        <w:pStyle w:val="ConsPlusNormal"/>
        <w:ind w:firstLine="540"/>
        <w:jc w:val="both"/>
      </w:pPr>
      <w:r>
        <w:t>13. Муниципальное образование несет ответственность за недостижение значений показателей результативности.</w:t>
      </w:r>
    </w:p>
    <w:p w:rsidR="006F1CFD" w:rsidRDefault="006F1CFD">
      <w:pPr>
        <w:pStyle w:val="ConsPlusNormal"/>
        <w:ind w:firstLine="540"/>
        <w:jc w:val="both"/>
      </w:pPr>
      <w:r>
        <w:t>14. Последствия недостижения муниципальным образованием установленных значений показателей результативности использования субсидии, в том числе порядок и условия возврата субсидии, содержатся в соглашении.</w:t>
      </w:r>
    </w:p>
    <w:p w:rsidR="006F1CFD" w:rsidRDefault="006F1CFD">
      <w:pPr>
        <w:pStyle w:val="ConsPlusNormal"/>
        <w:ind w:firstLine="540"/>
        <w:jc w:val="both"/>
      </w:pPr>
      <w:r>
        <w:t>15. В случае если муниципальным образованием Московской области не обеспечивается соблюдение установленного условиями предоставления субсидии объема финансирования за счет средств муниципального бюджета, размер субсидии бюджету соответствующего муниципального образования Московской области подлежит пропорциональному сокращению.</w:t>
      </w:r>
    </w:p>
    <w:p w:rsidR="006F1CFD" w:rsidRDefault="006F1CFD">
      <w:pPr>
        <w:pStyle w:val="ConsPlusNormal"/>
        <w:ind w:firstLine="540"/>
        <w:jc w:val="both"/>
      </w:pPr>
      <w:r>
        <w:t>16. При несоблюдении органами местного самоуправления муниципальных образований Московской области обязательств, предусмотренных соглашениями о предоставлении субсидий, приостановление (сокращение) субсидии осуществляется в соответствии с законодательством Российской Федерации и законодательством Московской области.</w:t>
      </w:r>
    </w:p>
    <w:p w:rsidR="006F1CFD" w:rsidRDefault="006F1CFD">
      <w:pPr>
        <w:pStyle w:val="ConsPlusNormal"/>
        <w:ind w:firstLine="540"/>
        <w:jc w:val="both"/>
      </w:pPr>
      <w:r>
        <w:t xml:space="preserve">17. Органы местного самоуправления муниципальных образований Московской области - получатели субсидий представляют главному распорядителю бюджетных средств Московской области отчеты об использовании субсидий по </w:t>
      </w:r>
      <w:hyperlink w:anchor="P14030" w:history="1">
        <w:r>
          <w:rPr>
            <w:color w:val="0000FF"/>
          </w:rPr>
          <w:t>форме</w:t>
        </w:r>
      </w:hyperlink>
      <w:r>
        <w:t xml:space="preserve"> согласно приложению 2 к настоящим Условиям, по достижению значений показателей по </w:t>
      </w:r>
      <w:hyperlink w:anchor="P14232" w:history="1">
        <w:r>
          <w:rPr>
            <w:color w:val="0000FF"/>
          </w:rPr>
          <w:t>форме</w:t>
        </w:r>
      </w:hyperlink>
      <w:r>
        <w:t xml:space="preserve"> согласно приложению 4 к настоящим Условиям в срок до 10 числа месяца, следующего за отчетным периодом.</w:t>
      </w:r>
    </w:p>
    <w:p w:rsidR="006F1CFD" w:rsidRDefault="006F1CFD">
      <w:pPr>
        <w:pStyle w:val="ConsPlusNormal"/>
        <w:ind w:firstLine="540"/>
        <w:jc w:val="both"/>
      </w:pPr>
      <w:r>
        <w:t xml:space="preserve">18. Главный распорядитель бюджетных средств Московской области представляет в Министерство экономики и финансов Московской области сводный отчет об использовании субсидий по </w:t>
      </w:r>
      <w:hyperlink w:anchor="P14132" w:history="1">
        <w:r>
          <w:rPr>
            <w:color w:val="0000FF"/>
          </w:rPr>
          <w:t>форме</w:t>
        </w:r>
      </w:hyperlink>
      <w:r>
        <w:t xml:space="preserve"> согласно приложению 3 к настоящим Условиям в срок до 15 числа месяца, следующего за отчетным периодом.</w:t>
      </w:r>
    </w:p>
    <w:p w:rsidR="006F1CFD" w:rsidRDefault="006F1CFD">
      <w:pPr>
        <w:pStyle w:val="ConsPlusNormal"/>
        <w:ind w:firstLine="540"/>
        <w:jc w:val="both"/>
      </w:pPr>
      <w:r>
        <w:t>19. Субсидии носят целевой характер и не могут использоваться на другие цели.</w:t>
      </w:r>
    </w:p>
    <w:p w:rsidR="006F1CFD" w:rsidRDefault="006F1CFD">
      <w:pPr>
        <w:pStyle w:val="ConsPlusNormal"/>
        <w:ind w:firstLine="540"/>
        <w:jc w:val="both"/>
      </w:pPr>
      <w:r>
        <w:t xml:space="preserve">20. При несоблюдении органами местного самоуправления муниципальных образований Московской области обязательств, предусмотренных соглашениями о предоставлении субсидий, </w:t>
      </w:r>
      <w:r>
        <w:lastRenderedPageBreak/>
        <w:t>главный распорядитель бюджетных средств Московской области вправе направлять предложения о приостановлении (сокращении) предоставления субсидий в порядке, установленном законодательством Российской Федерации.</w:t>
      </w:r>
    </w:p>
    <w:p w:rsidR="006F1CFD" w:rsidRDefault="006F1CFD">
      <w:pPr>
        <w:pStyle w:val="ConsPlusNormal"/>
        <w:ind w:firstLine="540"/>
        <w:jc w:val="both"/>
      </w:pPr>
      <w:r>
        <w:t>21. Ответственность за достоверность представляемых главным распорядителем бюджетных средств Московской области сведений и целевое использование субсидий возлагается на органы местного самоуправления муниципальных образований Московской области.</w:t>
      </w:r>
    </w:p>
    <w:p w:rsidR="006F1CFD" w:rsidRDefault="006F1CFD">
      <w:pPr>
        <w:pStyle w:val="ConsPlusNormal"/>
        <w:ind w:firstLine="540"/>
        <w:jc w:val="both"/>
      </w:pPr>
      <w:r>
        <w:t>22. Субсидии в случае их нецелевого использования и (или) несоблюдения условий их получения подлежат возврату, в том числе путем взыскания в бюджет Московской области, в соответствии с законодательством Российской Федерации.</w:t>
      </w:r>
    </w:p>
    <w:p w:rsidR="006F1CFD" w:rsidRDefault="006F1CFD">
      <w:pPr>
        <w:pStyle w:val="ConsPlusNormal"/>
        <w:ind w:firstLine="540"/>
        <w:jc w:val="both"/>
      </w:pPr>
      <w:r>
        <w:t>23. Не использованные по состоянию на 1 января текущего финансового года остатки субсидий подлежат возврату в бюджет Московской области в течение первых 10 рабочих дней текущего финансового года.</w:t>
      </w:r>
    </w:p>
    <w:p w:rsidR="006F1CFD" w:rsidRDefault="006F1CFD">
      <w:pPr>
        <w:pStyle w:val="ConsPlusNormal"/>
        <w:ind w:firstLine="540"/>
        <w:jc w:val="both"/>
      </w:pPr>
      <w:r>
        <w:t xml:space="preserve">24. Не использованные в отчетном финансовом году средства в объеме, не превышающем остатка указанных субсидий,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субсидий, в </w:t>
      </w:r>
      <w:hyperlink r:id="rId305" w:history="1">
        <w:r>
          <w:rPr>
            <w:color w:val="0000FF"/>
          </w:rPr>
          <w:t>порядке</w:t>
        </w:r>
      </w:hyperlink>
      <w:r>
        <w:t>, установленном постановлением Правительства Московской области от 31.01.2017 N 51/4 "Об утверждении Порядка возврата в текущем финансовом году не использованных в отчетном финансовом году межбюджетных трансфертов, полученных в форме субсидий, субвенций и иных межбюджетных трансфертов, имеющих целевое назначение, предоставленных из бюджета Московской области в бюджет муниципального образования Московской области, в доход бюджета муниципального образования Московской области, которому они ранее были предоставлены, для финансового обеспечения расходов бюджета муниципального образования Московской области, соответствующих целям предоставления указанных межбюджетных трансфертов".</w:t>
      </w:r>
    </w:p>
    <w:p w:rsidR="006F1CFD" w:rsidRDefault="006F1CFD">
      <w:pPr>
        <w:pStyle w:val="ConsPlusNormal"/>
        <w:ind w:firstLine="540"/>
        <w:jc w:val="both"/>
      </w:pPr>
      <w:r>
        <w:t>25. Контроль за целевым использованием субсидий осуществляется уполномоченными органами местного самоуправления муниципальных образований Московской области - получателями субсидий, главным распорядителем бюджетных средств Московской области и органами государственного финансового контроля.</w:t>
      </w:r>
    </w:p>
    <w:p w:rsidR="006F1CFD" w:rsidRDefault="006F1CFD">
      <w:pPr>
        <w:pStyle w:val="ConsPlusNormal"/>
        <w:jc w:val="both"/>
      </w:pPr>
    </w:p>
    <w:p w:rsidR="006F1CFD" w:rsidRDefault="006F1CFD">
      <w:pPr>
        <w:sectPr w:rsidR="006F1CFD">
          <w:pgSz w:w="11905" w:h="16838"/>
          <w:pgMar w:top="1134" w:right="850" w:bottom="1134" w:left="1701" w:header="0" w:footer="0" w:gutter="0"/>
          <w:cols w:space="720"/>
        </w:sectPr>
      </w:pPr>
    </w:p>
    <w:p w:rsidR="006F1CFD" w:rsidRDefault="006F1CFD">
      <w:pPr>
        <w:pStyle w:val="ConsPlusNormal"/>
        <w:jc w:val="center"/>
        <w:outlineLvl w:val="3"/>
      </w:pPr>
      <w:r>
        <w:lastRenderedPageBreak/>
        <w:t>РАСПРЕДЕЛЕНИЕ</w:t>
      </w:r>
    </w:p>
    <w:p w:rsidR="006F1CFD" w:rsidRDefault="006F1CFD">
      <w:pPr>
        <w:pStyle w:val="ConsPlusNormal"/>
        <w:jc w:val="center"/>
      </w:pPr>
      <w:r>
        <w:t>СУБСИДИЙ ЗА СЧЕТ СРЕДСТВ БЮДЖЕТА МОСКОВСКОЙ ОБЛАСТИ БЮДЖЕТАМ</w:t>
      </w:r>
    </w:p>
    <w:p w:rsidR="006F1CFD" w:rsidRDefault="006F1CFD">
      <w:pPr>
        <w:pStyle w:val="ConsPlusNormal"/>
        <w:jc w:val="center"/>
      </w:pPr>
      <w:r>
        <w:t>МУНИЦИПАЛЬНЫХ ОБРАЗОВАНИЙ МОСКОВСКОЙ ОБЛАСТИ</w:t>
      </w:r>
    </w:p>
    <w:p w:rsidR="006F1CFD" w:rsidRDefault="006F1CFD">
      <w:pPr>
        <w:pStyle w:val="ConsPlusNormal"/>
        <w:jc w:val="center"/>
      </w:pPr>
      <w:r>
        <w:t>НА ОСУЩЕСТВЛЕНИЕ МЕРОПРИЯТИЙ ПО СТРОИТЕЛЬСТВУ</w:t>
      </w:r>
    </w:p>
    <w:p w:rsidR="006F1CFD" w:rsidRDefault="006F1CFD">
      <w:pPr>
        <w:pStyle w:val="ConsPlusNormal"/>
        <w:jc w:val="center"/>
      </w:pPr>
      <w:r>
        <w:t>(РЕКОНСТРУКЦИИ) КУЛЬТУРНО-ДОСУГОВЫХ ОБЪЕКТОВ, НАХОДЯЩИХСЯ</w:t>
      </w:r>
    </w:p>
    <w:p w:rsidR="006F1CFD" w:rsidRDefault="006F1CFD">
      <w:pPr>
        <w:pStyle w:val="ConsPlusNormal"/>
        <w:jc w:val="center"/>
      </w:pPr>
      <w:r>
        <w:t>В СОБСТВЕННОСТИ МУНИЦИПАЛЬНЫХ ОБРАЗОВАНИЙ МОСКОВСКОЙ ОБЛАСТИ</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969"/>
        <w:gridCol w:w="1361"/>
        <w:gridCol w:w="1276"/>
        <w:gridCol w:w="1276"/>
        <w:gridCol w:w="1304"/>
        <w:gridCol w:w="1191"/>
        <w:gridCol w:w="1191"/>
      </w:tblGrid>
      <w:tr w:rsidR="006F1CFD">
        <w:tc>
          <w:tcPr>
            <w:tcW w:w="737" w:type="dxa"/>
            <w:vMerge w:val="restart"/>
          </w:tcPr>
          <w:p w:rsidR="006F1CFD" w:rsidRDefault="006F1CFD">
            <w:pPr>
              <w:pStyle w:val="ConsPlusNormal"/>
            </w:pPr>
            <w:r>
              <w:t>N п/п</w:t>
            </w:r>
          </w:p>
        </w:tc>
        <w:tc>
          <w:tcPr>
            <w:tcW w:w="3969" w:type="dxa"/>
            <w:vMerge w:val="restart"/>
          </w:tcPr>
          <w:p w:rsidR="006F1CFD" w:rsidRDefault="006F1CFD">
            <w:pPr>
              <w:pStyle w:val="ConsPlusNormal"/>
            </w:pPr>
            <w:r>
              <w:t>Наименование муниципального образования Московской области - получателя субсидии</w:t>
            </w:r>
          </w:p>
        </w:tc>
        <w:tc>
          <w:tcPr>
            <w:tcW w:w="7599" w:type="dxa"/>
            <w:gridSpan w:val="6"/>
          </w:tcPr>
          <w:p w:rsidR="006F1CFD" w:rsidRDefault="006F1CFD">
            <w:pPr>
              <w:pStyle w:val="ConsPlusNormal"/>
            </w:pPr>
            <w:r>
              <w:t>Размер субсидии из бюджета Московской области бюджетам муниципальных образований, тыс. руб.</w:t>
            </w:r>
          </w:p>
        </w:tc>
      </w:tr>
      <w:tr w:rsidR="006F1CFD">
        <w:tc>
          <w:tcPr>
            <w:tcW w:w="737" w:type="dxa"/>
            <w:vMerge/>
          </w:tcPr>
          <w:p w:rsidR="006F1CFD" w:rsidRDefault="006F1CFD"/>
        </w:tc>
        <w:tc>
          <w:tcPr>
            <w:tcW w:w="3969" w:type="dxa"/>
            <w:vMerge/>
          </w:tcPr>
          <w:p w:rsidR="006F1CFD" w:rsidRDefault="006F1CFD"/>
        </w:tc>
        <w:tc>
          <w:tcPr>
            <w:tcW w:w="1361" w:type="dxa"/>
          </w:tcPr>
          <w:p w:rsidR="006F1CFD" w:rsidRDefault="006F1CFD">
            <w:pPr>
              <w:pStyle w:val="ConsPlusNormal"/>
            </w:pPr>
            <w:r>
              <w:t>Всего</w:t>
            </w:r>
          </w:p>
        </w:tc>
        <w:tc>
          <w:tcPr>
            <w:tcW w:w="1276" w:type="dxa"/>
          </w:tcPr>
          <w:p w:rsidR="006F1CFD" w:rsidRDefault="006F1CFD">
            <w:pPr>
              <w:pStyle w:val="ConsPlusNormal"/>
            </w:pPr>
            <w:r>
              <w:t>2017 год</w:t>
            </w:r>
          </w:p>
        </w:tc>
        <w:tc>
          <w:tcPr>
            <w:tcW w:w="1276" w:type="dxa"/>
          </w:tcPr>
          <w:p w:rsidR="006F1CFD" w:rsidRDefault="006F1CFD">
            <w:pPr>
              <w:pStyle w:val="ConsPlusNormal"/>
            </w:pPr>
            <w:r>
              <w:t>2018 год</w:t>
            </w:r>
          </w:p>
        </w:tc>
        <w:tc>
          <w:tcPr>
            <w:tcW w:w="1304" w:type="dxa"/>
          </w:tcPr>
          <w:p w:rsidR="006F1CFD" w:rsidRDefault="006F1CFD">
            <w:pPr>
              <w:pStyle w:val="ConsPlusNormal"/>
            </w:pPr>
            <w:r>
              <w:t>2019 год</w:t>
            </w:r>
          </w:p>
        </w:tc>
        <w:tc>
          <w:tcPr>
            <w:tcW w:w="1191" w:type="dxa"/>
          </w:tcPr>
          <w:p w:rsidR="006F1CFD" w:rsidRDefault="006F1CFD">
            <w:pPr>
              <w:pStyle w:val="ConsPlusNormal"/>
            </w:pPr>
            <w:r>
              <w:t>2020 год</w:t>
            </w:r>
          </w:p>
        </w:tc>
        <w:tc>
          <w:tcPr>
            <w:tcW w:w="1191" w:type="dxa"/>
          </w:tcPr>
          <w:p w:rsidR="006F1CFD" w:rsidRDefault="006F1CFD">
            <w:pPr>
              <w:pStyle w:val="ConsPlusNormal"/>
            </w:pPr>
            <w:r>
              <w:t>2021 год</w:t>
            </w:r>
          </w:p>
        </w:tc>
      </w:tr>
      <w:tr w:rsidR="006F1CFD">
        <w:tc>
          <w:tcPr>
            <w:tcW w:w="737" w:type="dxa"/>
          </w:tcPr>
          <w:p w:rsidR="006F1CFD" w:rsidRDefault="006F1CFD">
            <w:pPr>
              <w:pStyle w:val="ConsPlusNormal"/>
            </w:pPr>
            <w:r>
              <w:t>1</w:t>
            </w:r>
          </w:p>
        </w:tc>
        <w:tc>
          <w:tcPr>
            <w:tcW w:w="3969" w:type="dxa"/>
          </w:tcPr>
          <w:p w:rsidR="006F1CFD" w:rsidRDefault="006F1CFD">
            <w:pPr>
              <w:pStyle w:val="ConsPlusNormal"/>
            </w:pPr>
            <w:r>
              <w:t>Сельское поселение Сафоновское Раменского муниципального района</w:t>
            </w:r>
          </w:p>
        </w:tc>
        <w:tc>
          <w:tcPr>
            <w:tcW w:w="1361" w:type="dxa"/>
          </w:tcPr>
          <w:p w:rsidR="006F1CFD" w:rsidRDefault="006F1CFD">
            <w:pPr>
              <w:pStyle w:val="ConsPlusNormal"/>
            </w:pPr>
            <w:r>
              <w:t>113398,08</w:t>
            </w:r>
          </w:p>
        </w:tc>
        <w:tc>
          <w:tcPr>
            <w:tcW w:w="1276" w:type="dxa"/>
          </w:tcPr>
          <w:p w:rsidR="006F1CFD" w:rsidRDefault="006F1CFD">
            <w:pPr>
              <w:pStyle w:val="ConsPlusNormal"/>
            </w:pPr>
            <w:r>
              <w:t>950,00</w:t>
            </w:r>
          </w:p>
        </w:tc>
        <w:tc>
          <w:tcPr>
            <w:tcW w:w="1276" w:type="dxa"/>
          </w:tcPr>
          <w:p w:rsidR="006F1CFD" w:rsidRDefault="006F1CFD">
            <w:pPr>
              <w:pStyle w:val="ConsPlusNormal"/>
            </w:pPr>
            <w:r>
              <w:t>89636,68</w:t>
            </w:r>
          </w:p>
        </w:tc>
        <w:tc>
          <w:tcPr>
            <w:tcW w:w="1304" w:type="dxa"/>
          </w:tcPr>
          <w:p w:rsidR="006F1CFD" w:rsidRDefault="006F1CFD">
            <w:pPr>
              <w:pStyle w:val="ConsPlusNormal"/>
            </w:pPr>
            <w:r>
              <w:t>22811,40</w:t>
            </w:r>
          </w:p>
        </w:tc>
        <w:tc>
          <w:tcPr>
            <w:tcW w:w="1191" w:type="dxa"/>
          </w:tcPr>
          <w:p w:rsidR="006F1CFD" w:rsidRDefault="006F1CFD">
            <w:pPr>
              <w:pStyle w:val="ConsPlusNormal"/>
            </w:pPr>
            <w:r>
              <w:t>0,00</w:t>
            </w:r>
          </w:p>
        </w:tc>
        <w:tc>
          <w:tcPr>
            <w:tcW w:w="1191" w:type="dxa"/>
          </w:tcPr>
          <w:p w:rsidR="006F1CFD" w:rsidRDefault="006F1CFD">
            <w:pPr>
              <w:pStyle w:val="ConsPlusNormal"/>
            </w:pPr>
            <w:r>
              <w:t>0,00</w:t>
            </w:r>
          </w:p>
        </w:tc>
      </w:tr>
      <w:tr w:rsidR="006F1CFD">
        <w:tc>
          <w:tcPr>
            <w:tcW w:w="737" w:type="dxa"/>
          </w:tcPr>
          <w:p w:rsidR="006F1CFD" w:rsidRDefault="006F1CFD">
            <w:pPr>
              <w:pStyle w:val="ConsPlusNormal"/>
            </w:pPr>
            <w:r>
              <w:t>2</w:t>
            </w:r>
          </w:p>
        </w:tc>
        <w:tc>
          <w:tcPr>
            <w:tcW w:w="3969" w:type="dxa"/>
          </w:tcPr>
          <w:p w:rsidR="006F1CFD" w:rsidRDefault="006F1CFD">
            <w:pPr>
              <w:pStyle w:val="ConsPlusNormal"/>
            </w:pPr>
            <w:r>
              <w:t xml:space="preserve">Сельское поселение Старорузское Рузского муниципального района (в настоящее время Рузский городской округ в соответствии с </w:t>
            </w:r>
            <w:hyperlink r:id="rId306" w:history="1">
              <w:r>
                <w:rPr>
                  <w:color w:val="0000FF"/>
                </w:rPr>
                <w:t>Законом</w:t>
              </w:r>
            </w:hyperlink>
            <w:r>
              <w:t xml:space="preserve"> Московской области N 184/2016-ОЗ)</w:t>
            </w:r>
          </w:p>
        </w:tc>
        <w:tc>
          <w:tcPr>
            <w:tcW w:w="1361" w:type="dxa"/>
          </w:tcPr>
          <w:p w:rsidR="006F1CFD" w:rsidRDefault="006F1CFD">
            <w:pPr>
              <w:pStyle w:val="ConsPlusNormal"/>
            </w:pPr>
            <w:r>
              <w:t>112436,48</w:t>
            </w:r>
          </w:p>
        </w:tc>
        <w:tc>
          <w:tcPr>
            <w:tcW w:w="1276" w:type="dxa"/>
          </w:tcPr>
          <w:p w:rsidR="006F1CFD" w:rsidRDefault="006F1CFD">
            <w:pPr>
              <w:pStyle w:val="ConsPlusNormal"/>
            </w:pPr>
            <w:r>
              <w:t>7600,00</w:t>
            </w:r>
          </w:p>
        </w:tc>
        <w:tc>
          <w:tcPr>
            <w:tcW w:w="1276" w:type="dxa"/>
          </w:tcPr>
          <w:p w:rsidR="006F1CFD" w:rsidRDefault="006F1CFD">
            <w:pPr>
              <w:pStyle w:val="ConsPlusNormal"/>
            </w:pPr>
            <w:r>
              <w:t>104836,48</w:t>
            </w:r>
          </w:p>
        </w:tc>
        <w:tc>
          <w:tcPr>
            <w:tcW w:w="1304" w:type="dxa"/>
          </w:tcPr>
          <w:p w:rsidR="006F1CFD" w:rsidRDefault="006F1CFD">
            <w:pPr>
              <w:pStyle w:val="ConsPlusNormal"/>
            </w:pPr>
            <w:r>
              <w:t>0,00</w:t>
            </w:r>
          </w:p>
        </w:tc>
        <w:tc>
          <w:tcPr>
            <w:tcW w:w="1191" w:type="dxa"/>
          </w:tcPr>
          <w:p w:rsidR="006F1CFD" w:rsidRDefault="006F1CFD">
            <w:pPr>
              <w:pStyle w:val="ConsPlusNormal"/>
            </w:pPr>
            <w:r>
              <w:t>0,00</w:t>
            </w:r>
          </w:p>
        </w:tc>
        <w:tc>
          <w:tcPr>
            <w:tcW w:w="1191" w:type="dxa"/>
          </w:tcPr>
          <w:p w:rsidR="006F1CFD" w:rsidRDefault="006F1CFD">
            <w:pPr>
              <w:pStyle w:val="ConsPlusNormal"/>
            </w:pPr>
            <w:r>
              <w:t>0,00</w:t>
            </w:r>
          </w:p>
        </w:tc>
      </w:tr>
      <w:tr w:rsidR="006F1CFD">
        <w:tc>
          <w:tcPr>
            <w:tcW w:w="737" w:type="dxa"/>
          </w:tcPr>
          <w:p w:rsidR="006F1CFD" w:rsidRDefault="006F1CFD">
            <w:pPr>
              <w:pStyle w:val="ConsPlusNormal"/>
            </w:pPr>
            <w:r>
              <w:t>3</w:t>
            </w:r>
          </w:p>
        </w:tc>
        <w:tc>
          <w:tcPr>
            <w:tcW w:w="3969" w:type="dxa"/>
          </w:tcPr>
          <w:p w:rsidR="006F1CFD" w:rsidRDefault="006F1CFD">
            <w:pPr>
              <w:pStyle w:val="ConsPlusNormal"/>
            </w:pPr>
            <w:r>
              <w:t xml:space="preserve">Сельское поселение Любучанское Чеховского муниципального района (в настоящее время городской округ Чехов в соответствии с </w:t>
            </w:r>
            <w:hyperlink r:id="rId307" w:history="1">
              <w:r>
                <w:rPr>
                  <w:color w:val="0000FF"/>
                </w:rPr>
                <w:t>Законом</w:t>
              </w:r>
            </w:hyperlink>
            <w:r>
              <w:t xml:space="preserve"> Московской области N 83/2017-ОЗ)</w:t>
            </w:r>
          </w:p>
        </w:tc>
        <w:tc>
          <w:tcPr>
            <w:tcW w:w="1361" w:type="dxa"/>
          </w:tcPr>
          <w:p w:rsidR="006F1CFD" w:rsidRDefault="006F1CFD">
            <w:pPr>
              <w:pStyle w:val="ConsPlusNormal"/>
            </w:pPr>
            <w:r>
              <w:t>106518,36</w:t>
            </w:r>
          </w:p>
        </w:tc>
        <w:tc>
          <w:tcPr>
            <w:tcW w:w="1276" w:type="dxa"/>
          </w:tcPr>
          <w:p w:rsidR="006F1CFD" w:rsidRDefault="006F1CFD">
            <w:pPr>
              <w:pStyle w:val="ConsPlusNormal"/>
            </w:pPr>
            <w:r>
              <w:t>5940,00</w:t>
            </w:r>
          </w:p>
        </w:tc>
        <w:tc>
          <w:tcPr>
            <w:tcW w:w="1276" w:type="dxa"/>
          </w:tcPr>
          <w:p w:rsidR="006F1CFD" w:rsidRDefault="006F1CFD">
            <w:pPr>
              <w:pStyle w:val="ConsPlusNormal"/>
            </w:pPr>
            <w:r>
              <w:t>100578,36</w:t>
            </w:r>
          </w:p>
        </w:tc>
        <w:tc>
          <w:tcPr>
            <w:tcW w:w="1304" w:type="dxa"/>
          </w:tcPr>
          <w:p w:rsidR="006F1CFD" w:rsidRDefault="006F1CFD">
            <w:pPr>
              <w:pStyle w:val="ConsPlusNormal"/>
            </w:pPr>
            <w:r>
              <w:t>0,00</w:t>
            </w:r>
          </w:p>
        </w:tc>
        <w:tc>
          <w:tcPr>
            <w:tcW w:w="1191" w:type="dxa"/>
          </w:tcPr>
          <w:p w:rsidR="006F1CFD" w:rsidRDefault="006F1CFD">
            <w:pPr>
              <w:pStyle w:val="ConsPlusNormal"/>
            </w:pPr>
            <w:r>
              <w:t>0,00</w:t>
            </w:r>
          </w:p>
        </w:tc>
        <w:tc>
          <w:tcPr>
            <w:tcW w:w="1191" w:type="dxa"/>
          </w:tcPr>
          <w:p w:rsidR="006F1CFD" w:rsidRDefault="006F1CFD">
            <w:pPr>
              <w:pStyle w:val="ConsPlusNormal"/>
            </w:pPr>
            <w:r>
              <w:t>0,00</w:t>
            </w:r>
          </w:p>
        </w:tc>
      </w:tr>
      <w:tr w:rsidR="006F1CFD">
        <w:tc>
          <w:tcPr>
            <w:tcW w:w="737" w:type="dxa"/>
          </w:tcPr>
          <w:p w:rsidR="006F1CFD" w:rsidRDefault="006F1CFD">
            <w:pPr>
              <w:pStyle w:val="ConsPlusNormal"/>
            </w:pPr>
            <w:r>
              <w:t>4</w:t>
            </w:r>
          </w:p>
        </w:tc>
        <w:tc>
          <w:tcPr>
            <w:tcW w:w="3969" w:type="dxa"/>
          </w:tcPr>
          <w:p w:rsidR="006F1CFD" w:rsidRDefault="006F1CFD">
            <w:pPr>
              <w:pStyle w:val="ConsPlusNormal"/>
            </w:pPr>
            <w:r>
              <w:t>Городское поселение им. Цюрупы Воскресенского муниципального района</w:t>
            </w:r>
          </w:p>
        </w:tc>
        <w:tc>
          <w:tcPr>
            <w:tcW w:w="1361" w:type="dxa"/>
          </w:tcPr>
          <w:p w:rsidR="006F1CFD" w:rsidRDefault="006F1CFD">
            <w:pPr>
              <w:pStyle w:val="ConsPlusNormal"/>
            </w:pPr>
            <w:r>
              <w:t>112436,68</w:t>
            </w:r>
          </w:p>
        </w:tc>
        <w:tc>
          <w:tcPr>
            <w:tcW w:w="1276" w:type="dxa"/>
          </w:tcPr>
          <w:p w:rsidR="006F1CFD" w:rsidRDefault="006F1CFD">
            <w:pPr>
              <w:pStyle w:val="ConsPlusNormal"/>
            </w:pPr>
            <w:r>
              <w:t>53727,00</w:t>
            </w:r>
          </w:p>
        </w:tc>
        <w:tc>
          <w:tcPr>
            <w:tcW w:w="1276" w:type="dxa"/>
          </w:tcPr>
          <w:p w:rsidR="006F1CFD" w:rsidRDefault="006F1CFD">
            <w:pPr>
              <w:pStyle w:val="ConsPlusNormal"/>
            </w:pPr>
            <w:r>
              <w:t>58709,68</w:t>
            </w:r>
          </w:p>
        </w:tc>
        <w:tc>
          <w:tcPr>
            <w:tcW w:w="1304" w:type="dxa"/>
          </w:tcPr>
          <w:p w:rsidR="006F1CFD" w:rsidRDefault="006F1CFD">
            <w:pPr>
              <w:pStyle w:val="ConsPlusNormal"/>
            </w:pPr>
            <w:r>
              <w:t>0,00</w:t>
            </w:r>
          </w:p>
        </w:tc>
        <w:tc>
          <w:tcPr>
            <w:tcW w:w="1191" w:type="dxa"/>
          </w:tcPr>
          <w:p w:rsidR="006F1CFD" w:rsidRDefault="006F1CFD">
            <w:pPr>
              <w:pStyle w:val="ConsPlusNormal"/>
            </w:pPr>
            <w:r>
              <w:t>0,00</w:t>
            </w:r>
          </w:p>
        </w:tc>
        <w:tc>
          <w:tcPr>
            <w:tcW w:w="1191" w:type="dxa"/>
          </w:tcPr>
          <w:p w:rsidR="006F1CFD" w:rsidRDefault="006F1CFD">
            <w:pPr>
              <w:pStyle w:val="ConsPlusNormal"/>
            </w:pPr>
            <w:r>
              <w:t>0,00</w:t>
            </w:r>
          </w:p>
        </w:tc>
      </w:tr>
      <w:tr w:rsidR="006F1CFD">
        <w:tc>
          <w:tcPr>
            <w:tcW w:w="737" w:type="dxa"/>
          </w:tcPr>
          <w:p w:rsidR="006F1CFD" w:rsidRDefault="006F1CFD">
            <w:pPr>
              <w:pStyle w:val="ConsPlusNormal"/>
            </w:pPr>
            <w:r>
              <w:t>5</w:t>
            </w:r>
          </w:p>
        </w:tc>
        <w:tc>
          <w:tcPr>
            <w:tcW w:w="3969" w:type="dxa"/>
          </w:tcPr>
          <w:p w:rsidR="006F1CFD" w:rsidRDefault="006F1CFD">
            <w:pPr>
              <w:pStyle w:val="ConsPlusNormal"/>
            </w:pPr>
            <w:r>
              <w:t>Городской округ Реутов</w:t>
            </w:r>
          </w:p>
        </w:tc>
        <w:tc>
          <w:tcPr>
            <w:tcW w:w="1361" w:type="dxa"/>
          </w:tcPr>
          <w:p w:rsidR="006F1CFD" w:rsidRDefault="006F1CFD">
            <w:pPr>
              <w:pStyle w:val="ConsPlusNormal"/>
            </w:pPr>
            <w:r>
              <w:t>161279,3</w:t>
            </w:r>
          </w:p>
        </w:tc>
        <w:tc>
          <w:tcPr>
            <w:tcW w:w="1276" w:type="dxa"/>
          </w:tcPr>
          <w:p w:rsidR="006F1CFD" w:rsidRDefault="006F1CFD">
            <w:pPr>
              <w:pStyle w:val="ConsPlusNormal"/>
            </w:pPr>
            <w:r>
              <w:t>10925,00</w:t>
            </w:r>
          </w:p>
        </w:tc>
        <w:tc>
          <w:tcPr>
            <w:tcW w:w="1276" w:type="dxa"/>
          </w:tcPr>
          <w:p w:rsidR="006F1CFD" w:rsidRDefault="006F1CFD">
            <w:pPr>
              <w:pStyle w:val="ConsPlusNormal"/>
            </w:pPr>
            <w:r>
              <w:t>150354,3</w:t>
            </w:r>
          </w:p>
        </w:tc>
        <w:tc>
          <w:tcPr>
            <w:tcW w:w="1304" w:type="dxa"/>
          </w:tcPr>
          <w:p w:rsidR="006F1CFD" w:rsidRDefault="006F1CFD">
            <w:pPr>
              <w:pStyle w:val="ConsPlusNormal"/>
            </w:pPr>
            <w:r>
              <w:t>0,00</w:t>
            </w:r>
          </w:p>
        </w:tc>
        <w:tc>
          <w:tcPr>
            <w:tcW w:w="1191" w:type="dxa"/>
          </w:tcPr>
          <w:p w:rsidR="006F1CFD" w:rsidRDefault="006F1CFD">
            <w:pPr>
              <w:pStyle w:val="ConsPlusNormal"/>
            </w:pPr>
            <w:r>
              <w:t>0,00</w:t>
            </w:r>
          </w:p>
        </w:tc>
        <w:tc>
          <w:tcPr>
            <w:tcW w:w="1191" w:type="dxa"/>
          </w:tcPr>
          <w:p w:rsidR="006F1CFD" w:rsidRDefault="006F1CFD">
            <w:pPr>
              <w:pStyle w:val="ConsPlusNormal"/>
            </w:pPr>
            <w:r>
              <w:t>0,00</w:t>
            </w:r>
          </w:p>
        </w:tc>
      </w:tr>
      <w:tr w:rsidR="006F1CFD">
        <w:tc>
          <w:tcPr>
            <w:tcW w:w="737" w:type="dxa"/>
          </w:tcPr>
          <w:p w:rsidR="006F1CFD" w:rsidRDefault="006F1CFD">
            <w:pPr>
              <w:pStyle w:val="ConsPlusNormal"/>
            </w:pPr>
            <w:r>
              <w:t>6</w:t>
            </w:r>
          </w:p>
        </w:tc>
        <w:tc>
          <w:tcPr>
            <w:tcW w:w="3969" w:type="dxa"/>
          </w:tcPr>
          <w:p w:rsidR="006F1CFD" w:rsidRDefault="006F1CFD">
            <w:pPr>
              <w:pStyle w:val="ConsPlusNormal"/>
            </w:pPr>
            <w:r>
              <w:t xml:space="preserve">Городское поселение Павловский Посад Павлово-Посадского муниципального района (в настоящее время городской </w:t>
            </w:r>
            <w:r>
              <w:lastRenderedPageBreak/>
              <w:t xml:space="preserve">округ Павловский Посад в соответствии с </w:t>
            </w:r>
            <w:hyperlink r:id="rId308" w:history="1">
              <w:r>
                <w:rPr>
                  <w:color w:val="0000FF"/>
                </w:rPr>
                <w:t>Законом</w:t>
              </w:r>
            </w:hyperlink>
            <w:r>
              <w:t xml:space="preserve"> Московской области N 185/2016-ОЗ)</w:t>
            </w:r>
          </w:p>
        </w:tc>
        <w:tc>
          <w:tcPr>
            <w:tcW w:w="1361" w:type="dxa"/>
          </w:tcPr>
          <w:p w:rsidR="006F1CFD" w:rsidRDefault="006F1CFD">
            <w:pPr>
              <w:pStyle w:val="ConsPlusNormal"/>
            </w:pPr>
            <w:r>
              <w:lastRenderedPageBreak/>
              <w:t>22783,41</w:t>
            </w:r>
          </w:p>
        </w:tc>
        <w:tc>
          <w:tcPr>
            <w:tcW w:w="1276" w:type="dxa"/>
          </w:tcPr>
          <w:p w:rsidR="006F1CFD" w:rsidRDefault="006F1CFD">
            <w:pPr>
              <w:pStyle w:val="ConsPlusNormal"/>
            </w:pPr>
            <w:r>
              <w:t>15323,32</w:t>
            </w:r>
          </w:p>
        </w:tc>
        <w:tc>
          <w:tcPr>
            <w:tcW w:w="1276" w:type="dxa"/>
          </w:tcPr>
          <w:p w:rsidR="006F1CFD" w:rsidRDefault="006F1CFD">
            <w:pPr>
              <w:pStyle w:val="ConsPlusNormal"/>
            </w:pPr>
            <w:r>
              <w:t>7460,09</w:t>
            </w:r>
          </w:p>
        </w:tc>
        <w:tc>
          <w:tcPr>
            <w:tcW w:w="1304" w:type="dxa"/>
          </w:tcPr>
          <w:p w:rsidR="006F1CFD" w:rsidRDefault="006F1CFD">
            <w:pPr>
              <w:pStyle w:val="ConsPlusNormal"/>
            </w:pPr>
            <w:r>
              <w:t>0,00</w:t>
            </w:r>
          </w:p>
        </w:tc>
        <w:tc>
          <w:tcPr>
            <w:tcW w:w="1191" w:type="dxa"/>
          </w:tcPr>
          <w:p w:rsidR="006F1CFD" w:rsidRDefault="006F1CFD">
            <w:pPr>
              <w:pStyle w:val="ConsPlusNormal"/>
            </w:pPr>
            <w:r>
              <w:t>0,00</w:t>
            </w:r>
          </w:p>
        </w:tc>
        <w:tc>
          <w:tcPr>
            <w:tcW w:w="1191" w:type="dxa"/>
          </w:tcPr>
          <w:p w:rsidR="006F1CFD" w:rsidRDefault="006F1CFD">
            <w:pPr>
              <w:pStyle w:val="ConsPlusNormal"/>
            </w:pPr>
            <w:r>
              <w:t>0,00</w:t>
            </w:r>
          </w:p>
        </w:tc>
      </w:tr>
      <w:tr w:rsidR="006F1CFD">
        <w:tc>
          <w:tcPr>
            <w:tcW w:w="737" w:type="dxa"/>
          </w:tcPr>
          <w:p w:rsidR="006F1CFD" w:rsidRDefault="006F1CFD">
            <w:pPr>
              <w:pStyle w:val="ConsPlusNormal"/>
            </w:pPr>
            <w:r>
              <w:lastRenderedPageBreak/>
              <w:t>7</w:t>
            </w:r>
          </w:p>
        </w:tc>
        <w:tc>
          <w:tcPr>
            <w:tcW w:w="3969" w:type="dxa"/>
          </w:tcPr>
          <w:p w:rsidR="006F1CFD" w:rsidRDefault="006F1CFD">
            <w:pPr>
              <w:pStyle w:val="ConsPlusNormal"/>
            </w:pPr>
            <w:r>
              <w:t>Городской округ Пущино</w:t>
            </w:r>
          </w:p>
        </w:tc>
        <w:tc>
          <w:tcPr>
            <w:tcW w:w="1361" w:type="dxa"/>
          </w:tcPr>
          <w:p w:rsidR="006F1CFD" w:rsidRDefault="006F1CFD">
            <w:pPr>
              <w:pStyle w:val="ConsPlusNormal"/>
            </w:pPr>
            <w:r>
              <w:t>27308,30</w:t>
            </w:r>
          </w:p>
        </w:tc>
        <w:tc>
          <w:tcPr>
            <w:tcW w:w="1276" w:type="dxa"/>
          </w:tcPr>
          <w:p w:rsidR="006F1CFD" w:rsidRDefault="006F1CFD">
            <w:pPr>
              <w:pStyle w:val="ConsPlusNormal"/>
            </w:pPr>
            <w:r>
              <w:t>27308,30</w:t>
            </w:r>
          </w:p>
        </w:tc>
        <w:tc>
          <w:tcPr>
            <w:tcW w:w="1276" w:type="dxa"/>
          </w:tcPr>
          <w:p w:rsidR="006F1CFD" w:rsidRDefault="006F1CFD">
            <w:pPr>
              <w:pStyle w:val="ConsPlusNormal"/>
            </w:pPr>
            <w:r>
              <w:t>0,00</w:t>
            </w:r>
          </w:p>
        </w:tc>
        <w:tc>
          <w:tcPr>
            <w:tcW w:w="1304" w:type="dxa"/>
          </w:tcPr>
          <w:p w:rsidR="006F1CFD" w:rsidRDefault="006F1CFD">
            <w:pPr>
              <w:pStyle w:val="ConsPlusNormal"/>
            </w:pPr>
            <w:r>
              <w:t>0,00</w:t>
            </w:r>
          </w:p>
        </w:tc>
        <w:tc>
          <w:tcPr>
            <w:tcW w:w="1191" w:type="dxa"/>
          </w:tcPr>
          <w:p w:rsidR="006F1CFD" w:rsidRDefault="006F1CFD">
            <w:pPr>
              <w:pStyle w:val="ConsPlusNormal"/>
            </w:pPr>
            <w:r>
              <w:t>0,00</w:t>
            </w:r>
          </w:p>
        </w:tc>
        <w:tc>
          <w:tcPr>
            <w:tcW w:w="1191" w:type="dxa"/>
          </w:tcPr>
          <w:p w:rsidR="006F1CFD" w:rsidRDefault="006F1CFD">
            <w:pPr>
              <w:pStyle w:val="ConsPlusNormal"/>
            </w:pPr>
            <w:r>
              <w:t>0,00</w:t>
            </w:r>
          </w:p>
        </w:tc>
      </w:tr>
      <w:tr w:rsidR="006F1CFD">
        <w:tc>
          <w:tcPr>
            <w:tcW w:w="737" w:type="dxa"/>
          </w:tcPr>
          <w:p w:rsidR="006F1CFD" w:rsidRDefault="006F1CFD">
            <w:pPr>
              <w:pStyle w:val="ConsPlusNormal"/>
            </w:pPr>
            <w:r>
              <w:t>8</w:t>
            </w:r>
          </w:p>
        </w:tc>
        <w:tc>
          <w:tcPr>
            <w:tcW w:w="3969" w:type="dxa"/>
          </w:tcPr>
          <w:p w:rsidR="006F1CFD" w:rsidRDefault="006F1CFD">
            <w:pPr>
              <w:pStyle w:val="ConsPlusNormal"/>
            </w:pPr>
            <w:r>
              <w:t xml:space="preserve">Рузский муниципальный район (в настоящее время Рузский городской округ в соответствии с </w:t>
            </w:r>
            <w:hyperlink r:id="rId309" w:history="1">
              <w:r>
                <w:rPr>
                  <w:color w:val="0000FF"/>
                </w:rPr>
                <w:t>Законом</w:t>
              </w:r>
            </w:hyperlink>
            <w:r>
              <w:t xml:space="preserve"> Московской области N 184/2016-ОЗ)</w:t>
            </w:r>
          </w:p>
        </w:tc>
        <w:tc>
          <w:tcPr>
            <w:tcW w:w="1361" w:type="dxa"/>
          </w:tcPr>
          <w:p w:rsidR="006F1CFD" w:rsidRDefault="006F1CFD">
            <w:pPr>
              <w:pStyle w:val="ConsPlusNormal"/>
            </w:pPr>
            <w:r>
              <w:t>309298,00</w:t>
            </w:r>
          </w:p>
        </w:tc>
        <w:tc>
          <w:tcPr>
            <w:tcW w:w="1276" w:type="dxa"/>
          </w:tcPr>
          <w:p w:rsidR="006F1CFD" w:rsidRDefault="006F1CFD">
            <w:pPr>
              <w:pStyle w:val="ConsPlusNormal"/>
            </w:pPr>
            <w:r>
              <w:t>4217,70</w:t>
            </w:r>
          </w:p>
        </w:tc>
        <w:tc>
          <w:tcPr>
            <w:tcW w:w="1276" w:type="dxa"/>
          </w:tcPr>
          <w:p w:rsidR="006F1CFD" w:rsidRDefault="006F1CFD">
            <w:pPr>
              <w:pStyle w:val="ConsPlusNormal"/>
            </w:pPr>
            <w:r>
              <w:t>150431,30</w:t>
            </w:r>
          </w:p>
        </w:tc>
        <w:tc>
          <w:tcPr>
            <w:tcW w:w="1304" w:type="dxa"/>
          </w:tcPr>
          <w:p w:rsidR="006F1CFD" w:rsidRDefault="006F1CFD">
            <w:pPr>
              <w:pStyle w:val="ConsPlusNormal"/>
            </w:pPr>
            <w:r>
              <w:t>154649,00</w:t>
            </w:r>
          </w:p>
        </w:tc>
        <w:tc>
          <w:tcPr>
            <w:tcW w:w="1191" w:type="dxa"/>
          </w:tcPr>
          <w:p w:rsidR="006F1CFD" w:rsidRDefault="006F1CFD">
            <w:pPr>
              <w:pStyle w:val="ConsPlusNormal"/>
            </w:pPr>
            <w:r>
              <w:t>0,00</w:t>
            </w:r>
          </w:p>
        </w:tc>
        <w:tc>
          <w:tcPr>
            <w:tcW w:w="1191" w:type="dxa"/>
          </w:tcPr>
          <w:p w:rsidR="006F1CFD" w:rsidRDefault="006F1CFD">
            <w:pPr>
              <w:pStyle w:val="ConsPlusNormal"/>
            </w:pPr>
            <w:r>
              <w:t>0,00</w:t>
            </w:r>
          </w:p>
        </w:tc>
      </w:tr>
      <w:tr w:rsidR="006F1CFD">
        <w:tc>
          <w:tcPr>
            <w:tcW w:w="737" w:type="dxa"/>
          </w:tcPr>
          <w:p w:rsidR="006F1CFD" w:rsidRDefault="006F1CFD">
            <w:pPr>
              <w:pStyle w:val="ConsPlusNormal"/>
            </w:pPr>
          </w:p>
        </w:tc>
        <w:tc>
          <w:tcPr>
            <w:tcW w:w="3969" w:type="dxa"/>
          </w:tcPr>
          <w:p w:rsidR="006F1CFD" w:rsidRDefault="006F1CFD">
            <w:pPr>
              <w:pStyle w:val="ConsPlusNormal"/>
            </w:pPr>
            <w:r>
              <w:t>ИТОГО:</w:t>
            </w:r>
          </w:p>
        </w:tc>
        <w:tc>
          <w:tcPr>
            <w:tcW w:w="1361" w:type="dxa"/>
          </w:tcPr>
          <w:p w:rsidR="006F1CFD" w:rsidRDefault="006F1CFD">
            <w:pPr>
              <w:pStyle w:val="ConsPlusNormal"/>
            </w:pPr>
            <w:r>
              <w:t>965458,61</w:t>
            </w:r>
          </w:p>
        </w:tc>
        <w:tc>
          <w:tcPr>
            <w:tcW w:w="1276" w:type="dxa"/>
          </w:tcPr>
          <w:p w:rsidR="006F1CFD" w:rsidRDefault="006F1CFD">
            <w:pPr>
              <w:pStyle w:val="ConsPlusNormal"/>
            </w:pPr>
            <w:r>
              <w:t>125991,32</w:t>
            </w:r>
          </w:p>
        </w:tc>
        <w:tc>
          <w:tcPr>
            <w:tcW w:w="1276" w:type="dxa"/>
          </w:tcPr>
          <w:p w:rsidR="006F1CFD" w:rsidRDefault="006F1CFD">
            <w:pPr>
              <w:pStyle w:val="ConsPlusNormal"/>
            </w:pPr>
            <w:r>
              <w:t>662006,89</w:t>
            </w:r>
          </w:p>
        </w:tc>
        <w:tc>
          <w:tcPr>
            <w:tcW w:w="1304" w:type="dxa"/>
          </w:tcPr>
          <w:p w:rsidR="006F1CFD" w:rsidRDefault="006F1CFD">
            <w:pPr>
              <w:pStyle w:val="ConsPlusNormal"/>
            </w:pPr>
            <w:r>
              <w:t>177460,40</w:t>
            </w:r>
          </w:p>
        </w:tc>
        <w:tc>
          <w:tcPr>
            <w:tcW w:w="1191" w:type="dxa"/>
          </w:tcPr>
          <w:p w:rsidR="006F1CFD" w:rsidRDefault="006F1CFD">
            <w:pPr>
              <w:pStyle w:val="ConsPlusNormal"/>
            </w:pPr>
            <w:r>
              <w:t>0,00</w:t>
            </w:r>
          </w:p>
        </w:tc>
        <w:tc>
          <w:tcPr>
            <w:tcW w:w="1191" w:type="dxa"/>
          </w:tcPr>
          <w:p w:rsidR="006F1CFD" w:rsidRDefault="006F1CFD">
            <w:pPr>
              <w:pStyle w:val="ConsPlusNormal"/>
            </w:pPr>
            <w:r>
              <w:t>0,00</w:t>
            </w:r>
          </w:p>
        </w:tc>
      </w:tr>
    </w:tbl>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1</w:t>
      </w:r>
    </w:p>
    <w:p w:rsidR="006F1CFD" w:rsidRDefault="006F1CFD">
      <w:pPr>
        <w:pStyle w:val="ConsPlusNormal"/>
        <w:jc w:val="right"/>
      </w:pPr>
      <w:r>
        <w:t>к Условиям предоставления,</w:t>
      </w:r>
    </w:p>
    <w:p w:rsidR="006F1CFD" w:rsidRDefault="006F1CFD">
      <w:pPr>
        <w:pStyle w:val="ConsPlusNormal"/>
        <w:jc w:val="right"/>
      </w:pPr>
      <w:r>
        <w:t>критериям отбора и методике</w:t>
      </w:r>
    </w:p>
    <w:p w:rsidR="006F1CFD" w:rsidRDefault="006F1CFD">
      <w:pPr>
        <w:pStyle w:val="ConsPlusNormal"/>
        <w:jc w:val="right"/>
      </w:pPr>
      <w:r>
        <w:t>расчета субсидий, предоставляемых</w:t>
      </w:r>
    </w:p>
    <w:p w:rsidR="006F1CFD" w:rsidRDefault="006F1CFD">
      <w:pPr>
        <w:pStyle w:val="ConsPlusNormal"/>
        <w:jc w:val="right"/>
      </w:pPr>
      <w:r>
        <w:t>из бюджета Московской области</w:t>
      </w:r>
    </w:p>
    <w:p w:rsidR="006F1CFD" w:rsidRDefault="006F1CFD">
      <w:pPr>
        <w:pStyle w:val="ConsPlusNormal"/>
        <w:jc w:val="right"/>
      </w:pPr>
      <w:r>
        <w:t>бюджетам муниципальных образований</w:t>
      </w:r>
    </w:p>
    <w:p w:rsidR="006F1CFD" w:rsidRDefault="006F1CFD">
      <w:pPr>
        <w:pStyle w:val="ConsPlusNormal"/>
        <w:jc w:val="right"/>
      </w:pPr>
      <w:r>
        <w:t>Московской области на строительство</w:t>
      </w:r>
    </w:p>
    <w:p w:rsidR="006F1CFD" w:rsidRDefault="006F1CFD">
      <w:pPr>
        <w:pStyle w:val="ConsPlusNormal"/>
        <w:jc w:val="right"/>
      </w:pPr>
      <w:r>
        <w:t>(реконструкцию) муниципальных</w:t>
      </w:r>
    </w:p>
    <w:p w:rsidR="006F1CFD" w:rsidRDefault="006F1CFD">
      <w:pPr>
        <w:pStyle w:val="ConsPlusNormal"/>
        <w:jc w:val="right"/>
      </w:pPr>
      <w:r>
        <w:t>культурно-досуговых объектов</w:t>
      </w:r>
    </w:p>
    <w:p w:rsidR="006F1CFD" w:rsidRDefault="006F1CFD">
      <w:pPr>
        <w:pStyle w:val="ConsPlusNormal"/>
        <w:jc w:val="both"/>
      </w:pPr>
    </w:p>
    <w:p w:rsidR="006F1CFD" w:rsidRDefault="006F1CFD">
      <w:pPr>
        <w:pStyle w:val="ConsPlusNormal"/>
        <w:jc w:val="center"/>
      </w:pPr>
      <w:bookmarkStart w:id="116" w:name="P13662"/>
      <w:bookmarkEnd w:id="116"/>
      <w:r>
        <w:t>РАСПРЕДЕЛЕНИЕ</w:t>
      </w:r>
    </w:p>
    <w:p w:rsidR="006F1CFD" w:rsidRDefault="006F1CFD">
      <w:pPr>
        <w:pStyle w:val="ConsPlusNormal"/>
        <w:jc w:val="center"/>
      </w:pPr>
      <w:r>
        <w:t>СУБСИДИЙ МУНИЦИПАЛЬНЫМ ОБРАЗОВАНИЯМ МОСКОВСКОЙ ОБЛАСТИ</w:t>
      </w:r>
    </w:p>
    <w:p w:rsidR="006F1CFD" w:rsidRDefault="006F1CFD">
      <w:pPr>
        <w:pStyle w:val="ConsPlusNormal"/>
        <w:jc w:val="center"/>
      </w:pPr>
      <w:r>
        <w:t>И АДРЕСНЫЙ ПЕРЕЧЕНЬ СТРОИТЕЛЬСТВА МУНИЦИПАЛЬНОЙ</w:t>
      </w:r>
    </w:p>
    <w:p w:rsidR="006F1CFD" w:rsidRDefault="006F1CFD">
      <w:pPr>
        <w:pStyle w:val="ConsPlusNormal"/>
        <w:jc w:val="center"/>
      </w:pPr>
      <w:r>
        <w:t>СОБСТВЕННОСТИ, ФИНАНСИРОВАНИЕ КОТОРОГО ПРЕДУСМОТРЕНО</w:t>
      </w:r>
    </w:p>
    <w:p w:rsidR="006F1CFD" w:rsidRDefault="006F1CFD">
      <w:pPr>
        <w:pStyle w:val="ConsPlusNormal"/>
        <w:jc w:val="center"/>
      </w:pPr>
      <w:r>
        <w:t>МЕРОПРИЯТИЕМ 6.1.1.2 "СТРОИТЕЛЬСТВО МУНИЦИПАЛЬНЫХ</w:t>
      </w:r>
    </w:p>
    <w:p w:rsidR="006F1CFD" w:rsidRDefault="006F1CFD">
      <w:pPr>
        <w:pStyle w:val="ConsPlusNormal"/>
        <w:jc w:val="center"/>
      </w:pPr>
      <w:r>
        <w:t>КУЛЬТУРНО-ДОСУГОВЫХ ОБЪЕКТОВ" ПОДПРОГРАММЫ VI "УКРЕПЛЕНИЕ</w:t>
      </w:r>
    </w:p>
    <w:p w:rsidR="006F1CFD" w:rsidRDefault="006F1CFD">
      <w:pPr>
        <w:pStyle w:val="ConsPlusNormal"/>
        <w:jc w:val="center"/>
      </w:pPr>
      <w:r>
        <w:t>МАТЕРИАЛЬНО-ТЕХНИЧЕСКОЙ БАЗЫ ГОСУДАРСТВЕННЫХ И МУНИЦИПАЛЬНЫХ</w:t>
      </w:r>
    </w:p>
    <w:p w:rsidR="006F1CFD" w:rsidRDefault="006F1CFD">
      <w:pPr>
        <w:pStyle w:val="ConsPlusNormal"/>
        <w:jc w:val="center"/>
      </w:pPr>
      <w:r>
        <w:lastRenderedPageBreak/>
        <w:t>УЧРЕЖДЕНИЙ КУЛЬТУРЫ МОСКОВСКОЙ ОБЛАСТИ" ГОСУДАРСТВЕННОЙ</w:t>
      </w:r>
    </w:p>
    <w:p w:rsidR="006F1CFD" w:rsidRDefault="006F1CFD">
      <w:pPr>
        <w:pStyle w:val="ConsPlusNormal"/>
        <w:jc w:val="center"/>
      </w:pPr>
      <w:r>
        <w:t>ПРОГРАММЫ МОСКОВСКОЙ ОБЛАСТИ "КУЛЬТУРА ПОДМОСКОВЬЯ"</w:t>
      </w:r>
    </w:p>
    <w:p w:rsidR="006F1CFD" w:rsidRDefault="006F1CFD">
      <w:pPr>
        <w:pStyle w:val="ConsPlusNormal"/>
        <w:jc w:val="center"/>
      </w:pPr>
      <w:r>
        <w:t>НА 2017-2021 ГОДЫ</w:t>
      </w:r>
    </w:p>
    <w:p w:rsidR="006F1CFD" w:rsidRDefault="006F1CFD">
      <w:pPr>
        <w:pStyle w:val="ConsPlusNormal"/>
        <w:jc w:val="both"/>
      </w:pPr>
    </w:p>
    <w:p w:rsidR="006F1CFD" w:rsidRDefault="006F1CFD">
      <w:pPr>
        <w:pStyle w:val="ConsPlusNormal"/>
        <w:ind w:firstLine="540"/>
        <w:jc w:val="both"/>
      </w:pPr>
      <w:r>
        <w:t>Государственный заказчик: Министерство культуры Московской области.</w:t>
      </w:r>
    </w:p>
    <w:p w:rsidR="006F1CFD" w:rsidRDefault="006F1CFD">
      <w:pPr>
        <w:pStyle w:val="ConsPlusNormal"/>
        <w:ind w:firstLine="540"/>
        <w:jc w:val="both"/>
      </w:pPr>
      <w:r>
        <w:t>Ответственный за выполнение мероприятия: Министерство строительного комплекса Московской области, муниципальные образования Московской области.</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401"/>
        <w:gridCol w:w="1644"/>
        <w:gridCol w:w="2041"/>
        <w:gridCol w:w="1587"/>
        <w:gridCol w:w="1531"/>
        <w:gridCol w:w="2041"/>
        <w:gridCol w:w="1531"/>
        <w:gridCol w:w="1361"/>
        <w:gridCol w:w="1424"/>
        <w:gridCol w:w="1474"/>
        <w:gridCol w:w="1361"/>
        <w:gridCol w:w="1324"/>
        <w:gridCol w:w="1587"/>
      </w:tblGrid>
      <w:tr w:rsidR="006F1CFD">
        <w:tc>
          <w:tcPr>
            <w:tcW w:w="850" w:type="dxa"/>
            <w:vMerge w:val="restart"/>
          </w:tcPr>
          <w:p w:rsidR="006F1CFD" w:rsidRDefault="006F1CFD">
            <w:pPr>
              <w:pStyle w:val="ConsPlusNormal"/>
              <w:jc w:val="center"/>
            </w:pPr>
            <w:r>
              <w:t>N п/п</w:t>
            </w:r>
          </w:p>
        </w:tc>
        <w:tc>
          <w:tcPr>
            <w:tcW w:w="3401" w:type="dxa"/>
            <w:vMerge w:val="restart"/>
          </w:tcPr>
          <w:p w:rsidR="006F1CFD" w:rsidRDefault="006F1CFD">
            <w:pPr>
              <w:pStyle w:val="ConsPlusNormal"/>
              <w:jc w:val="center"/>
            </w:pPr>
            <w:r>
              <w:t>Наименование муниципального образования/адрес объекта (наименование объекта)</w:t>
            </w:r>
          </w:p>
        </w:tc>
        <w:tc>
          <w:tcPr>
            <w:tcW w:w="1644" w:type="dxa"/>
            <w:vMerge w:val="restart"/>
          </w:tcPr>
          <w:p w:rsidR="006F1CFD" w:rsidRDefault="006F1CFD">
            <w:pPr>
              <w:pStyle w:val="ConsPlusNormal"/>
              <w:jc w:val="center"/>
            </w:pPr>
            <w:r>
              <w:t>Годы строительства/реконструкции/капитального ремонта</w:t>
            </w:r>
          </w:p>
        </w:tc>
        <w:tc>
          <w:tcPr>
            <w:tcW w:w="2041" w:type="dxa"/>
            <w:vMerge w:val="restart"/>
          </w:tcPr>
          <w:p w:rsidR="006F1CFD" w:rsidRDefault="006F1CFD">
            <w:pPr>
              <w:pStyle w:val="ConsPlusNormal"/>
              <w:jc w:val="center"/>
            </w:pPr>
            <w:r>
              <w:t>Проектная мощность (кв. метров, погонных метров, мест, койко-мест и т.д.)</w:t>
            </w:r>
          </w:p>
        </w:tc>
        <w:tc>
          <w:tcPr>
            <w:tcW w:w="1587" w:type="dxa"/>
            <w:vMerge w:val="restart"/>
          </w:tcPr>
          <w:p w:rsidR="006F1CFD" w:rsidRDefault="006F1CFD">
            <w:pPr>
              <w:pStyle w:val="ConsPlusNormal"/>
              <w:jc w:val="center"/>
            </w:pPr>
            <w:r>
              <w:t>Предельная стоимость объекта, тыс. рублей</w:t>
            </w:r>
          </w:p>
        </w:tc>
        <w:tc>
          <w:tcPr>
            <w:tcW w:w="1531" w:type="dxa"/>
            <w:vMerge w:val="restart"/>
          </w:tcPr>
          <w:p w:rsidR="006F1CFD" w:rsidRDefault="006F1CFD">
            <w:pPr>
              <w:pStyle w:val="ConsPlusNormal"/>
              <w:jc w:val="center"/>
            </w:pPr>
            <w:r>
              <w:t>Профинансировано на 01.01.2017, тыс. рублей</w:t>
            </w:r>
          </w:p>
        </w:tc>
        <w:tc>
          <w:tcPr>
            <w:tcW w:w="2041" w:type="dxa"/>
            <w:vMerge w:val="restart"/>
          </w:tcPr>
          <w:p w:rsidR="006F1CFD" w:rsidRDefault="006F1CFD">
            <w:pPr>
              <w:pStyle w:val="ConsPlusNormal"/>
              <w:jc w:val="center"/>
            </w:pPr>
            <w:r>
              <w:t>Источники финансирования</w:t>
            </w:r>
          </w:p>
        </w:tc>
        <w:tc>
          <w:tcPr>
            <w:tcW w:w="8475" w:type="dxa"/>
            <w:gridSpan w:val="6"/>
          </w:tcPr>
          <w:p w:rsidR="006F1CFD" w:rsidRDefault="006F1CFD">
            <w:pPr>
              <w:pStyle w:val="ConsPlusNormal"/>
              <w:jc w:val="center"/>
            </w:pPr>
            <w:r>
              <w:t>Финансирование, в том числе распределение межбюджетных трансфертов из бюджета Московской области, тыс. рублей</w:t>
            </w:r>
          </w:p>
        </w:tc>
        <w:tc>
          <w:tcPr>
            <w:tcW w:w="1587" w:type="dxa"/>
            <w:vMerge w:val="restart"/>
          </w:tcPr>
          <w:p w:rsidR="006F1CFD" w:rsidRDefault="006F1CFD">
            <w:pPr>
              <w:pStyle w:val="ConsPlusNormal"/>
              <w:jc w:val="center"/>
            </w:pPr>
            <w:r>
              <w:t>Остаток сметной стоимости до ввода в эксплуатацию, тыс. руб.</w:t>
            </w:r>
          </w:p>
        </w:tc>
      </w:tr>
      <w:tr w:rsidR="006F1CFD">
        <w:tc>
          <w:tcPr>
            <w:tcW w:w="850" w:type="dxa"/>
            <w:vMerge/>
          </w:tcPr>
          <w:p w:rsidR="006F1CFD" w:rsidRDefault="006F1CFD"/>
        </w:tc>
        <w:tc>
          <w:tcPr>
            <w:tcW w:w="3401" w:type="dxa"/>
            <w:vMerge/>
          </w:tcPr>
          <w:p w:rsidR="006F1CFD" w:rsidRDefault="006F1CFD"/>
        </w:tc>
        <w:tc>
          <w:tcPr>
            <w:tcW w:w="1644" w:type="dxa"/>
            <w:vMerge/>
          </w:tcPr>
          <w:p w:rsidR="006F1CFD" w:rsidRDefault="006F1CFD"/>
        </w:tc>
        <w:tc>
          <w:tcPr>
            <w:tcW w:w="2041" w:type="dxa"/>
            <w:vMerge/>
          </w:tcPr>
          <w:p w:rsidR="006F1CFD" w:rsidRDefault="006F1CFD"/>
        </w:tc>
        <w:tc>
          <w:tcPr>
            <w:tcW w:w="1587" w:type="dxa"/>
            <w:vMerge/>
          </w:tcPr>
          <w:p w:rsidR="006F1CFD" w:rsidRDefault="006F1CFD"/>
        </w:tc>
        <w:tc>
          <w:tcPr>
            <w:tcW w:w="1531" w:type="dxa"/>
            <w:vMerge/>
          </w:tcPr>
          <w:p w:rsidR="006F1CFD" w:rsidRDefault="006F1CFD"/>
        </w:tc>
        <w:tc>
          <w:tcPr>
            <w:tcW w:w="2041" w:type="dxa"/>
            <w:vMerge/>
          </w:tcPr>
          <w:p w:rsidR="006F1CFD" w:rsidRDefault="006F1CFD"/>
        </w:tc>
        <w:tc>
          <w:tcPr>
            <w:tcW w:w="1531" w:type="dxa"/>
          </w:tcPr>
          <w:p w:rsidR="006F1CFD" w:rsidRDefault="006F1CFD">
            <w:pPr>
              <w:pStyle w:val="ConsPlusNormal"/>
              <w:jc w:val="center"/>
            </w:pPr>
            <w:r>
              <w:t>Всего</w:t>
            </w:r>
          </w:p>
        </w:tc>
        <w:tc>
          <w:tcPr>
            <w:tcW w:w="1361" w:type="dxa"/>
          </w:tcPr>
          <w:p w:rsidR="006F1CFD" w:rsidRDefault="006F1CFD">
            <w:pPr>
              <w:pStyle w:val="ConsPlusNormal"/>
              <w:jc w:val="center"/>
            </w:pPr>
            <w:r>
              <w:t>2017 год</w:t>
            </w:r>
          </w:p>
        </w:tc>
        <w:tc>
          <w:tcPr>
            <w:tcW w:w="1424" w:type="dxa"/>
          </w:tcPr>
          <w:p w:rsidR="006F1CFD" w:rsidRDefault="006F1CFD">
            <w:pPr>
              <w:pStyle w:val="ConsPlusNormal"/>
              <w:jc w:val="center"/>
            </w:pPr>
            <w:r>
              <w:t>2018 год</w:t>
            </w:r>
          </w:p>
        </w:tc>
        <w:tc>
          <w:tcPr>
            <w:tcW w:w="1474" w:type="dxa"/>
          </w:tcPr>
          <w:p w:rsidR="006F1CFD" w:rsidRDefault="006F1CFD">
            <w:pPr>
              <w:pStyle w:val="ConsPlusNormal"/>
              <w:jc w:val="center"/>
            </w:pPr>
            <w:r>
              <w:t>2019 год</w:t>
            </w:r>
          </w:p>
        </w:tc>
        <w:tc>
          <w:tcPr>
            <w:tcW w:w="1361" w:type="dxa"/>
          </w:tcPr>
          <w:p w:rsidR="006F1CFD" w:rsidRDefault="006F1CFD">
            <w:pPr>
              <w:pStyle w:val="ConsPlusNormal"/>
              <w:jc w:val="center"/>
            </w:pPr>
            <w:r>
              <w:t>2020 год</w:t>
            </w:r>
          </w:p>
        </w:tc>
        <w:tc>
          <w:tcPr>
            <w:tcW w:w="1324" w:type="dxa"/>
          </w:tcPr>
          <w:p w:rsidR="006F1CFD" w:rsidRDefault="006F1CFD">
            <w:pPr>
              <w:pStyle w:val="ConsPlusNormal"/>
              <w:jc w:val="center"/>
            </w:pPr>
            <w:r>
              <w:t>2021 год</w:t>
            </w:r>
          </w:p>
        </w:tc>
        <w:tc>
          <w:tcPr>
            <w:tcW w:w="1587" w:type="dxa"/>
            <w:vMerge/>
          </w:tcPr>
          <w:p w:rsidR="006F1CFD" w:rsidRDefault="006F1CFD"/>
        </w:tc>
      </w:tr>
      <w:tr w:rsidR="006F1CFD">
        <w:tc>
          <w:tcPr>
            <w:tcW w:w="850" w:type="dxa"/>
          </w:tcPr>
          <w:p w:rsidR="006F1CFD" w:rsidRDefault="006F1CFD">
            <w:pPr>
              <w:pStyle w:val="ConsPlusNormal"/>
              <w:jc w:val="center"/>
            </w:pPr>
            <w:r>
              <w:t>1</w:t>
            </w:r>
          </w:p>
        </w:tc>
        <w:tc>
          <w:tcPr>
            <w:tcW w:w="3401" w:type="dxa"/>
          </w:tcPr>
          <w:p w:rsidR="006F1CFD" w:rsidRDefault="006F1CFD">
            <w:pPr>
              <w:pStyle w:val="ConsPlusNormal"/>
              <w:jc w:val="center"/>
            </w:pPr>
            <w:r>
              <w:t>2</w:t>
            </w:r>
          </w:p>
        </w:tc>
        <w:tc>
          <w:tcPr>
            <w:tcW w:w="1644" w:type="dxa"/>
          </w:tcPr>
          <w:p w:rsidR="006F1CFD" w:rsidRDefault="006F1CFD">
            <w:pPr>
              <w:pStyle w:val="ConsPlusNormal"/>
              <w:jc w:val="center"/>
            </w:pPr>
            <w:r>
              <w:t>3</w:t>
            </w:r>
          </w:p>
        </w:tc>
        <w:tc>
          <w:tcPr>
            <w:tcW w:w="2041" w:type="dxa"/>
          </w:tcPr>
          <w:p w:rsidR="006F1CFD" w:rsidRDefault="006F1CFD">
            <w:pPr>
              <w:pStyle w:val="ConsPlusNormal"/>
              <w:jc w:val="center"/>
            </w:pPr>
            <w:r>
              <w:t>4</w:t>
            </w:r>
          </w:p>
        </w:tc>
        <w:tc>
          <w:tcPr>
            <w:tcW w:w="1587" w:type="dxa"/>
          </w:tcPr>
          <w:p w:rsidR="006F1CFD" w:rsidRDefault="006F1CFD">
            <w:pPr>
              <w:pStyle w:val="ConsPlusNormal"/>
              <w:jc w:val="center"/>
            </w:pPr>
            <w:r>
              <w:t>5</w:t>
            </w:r>
          </w:p>
        </w:tc>
        <w:tc>
          <w:tcPr>
            <w:tcW w:w="1531" w:type="dxa"/>
          </w:tcPr>
          <w:p w:rsidR="006F1CFD" w:rsidRDefault="006F1CFD">
            <w:pPr>
              <w:pStyle w:val="ConsPlusNormal"/>
              <w:jc w:val="center"/>
            </w:pPr>
            <w:r>
              <w:t>6</w:t>
            </w:r>
          </w:p>
        </w:tc>
        <w:tc>
          <w:tcPr>
            <w:tcW w:w="2041" w:type="dxa"/>
          </w:tcPr>
          <w:p w:rsidR="006F1CFD" w:rsidRDefault="006F1CFD">
            <w:pPr>
              <w:pStyle w:val="ConsPlusNormal"/>
              <w:jc w:val="center"/>
            </w:pPr>
            <w:r>
              <w:t>7</w:t>
            </w:r>
          </w:p>
        </w:tc>
        <w:tc>
          <w:tcPr>
            <w:tcW w:w="1531" w:type="dxa"/>
          </w:tcPr>
          <w:p w:rsidR="006F1CFD" w:rsidRDefault="006F1CFD">
            <w:pPr>
              <w:pStyle w:val="ConsPlusNormal"/>
              <w:jc w:val="center"/>
            </w:pPr>
            <w:r>
              <w:t>8</w:t>
            </w:r>
          </w:p>
        </w:tc>
        <w:tc>
          <w:tcPr>
            <w:tcW w:w="1361" w:type="dxa"/>
          </w:tcPr>
          <w:p w:rsidR="006F1CFD" w:rsidRDefault="006F1CFD">
            <w:pPr>
              <w:pStyle w:val="ConsPlusNormal"/>
              <w:jc w:val="center"/>
            </w:pPr>
            <w:r>
              <w:t>9</w:t>
            </w:r>
          </w:p>
        </w:tc>
        <w:tc>
          <w:tcPr>
            <w:tcW w:w="1424" w:type="dxa"/>
          </w:tcPr>
          <w:p w:rsidR="006F1CFD" w:rsidRDefault="006F1CFD">
            <w:pPr>
              <w:pStyle w:val="ConsPlusNormal"/>
              <w:jc w:val="center"/>
            </w:pPr>
            <w:r>
              <w:t>10</w:t>
            </w:r>
          </w:p>
        </w:tc>
        <w:tc>
          <w:tcPr>
            <w:tcW w:w="1474" w:type="dxa"/>
          </w:tcPr>
          <w:p w:rsidR="006F1CFD" w:rsidRDefault="006F1CFD">
            <w:pPr>
              <w:pStyle w:val="ConsPlusNormal"/>
              <w:jc w:val="center"/>
            </w:pPr>
            <w:r>
              <w:t>11</w:t>
            </w:r>
          </w:p>
        </w:tc>
        <w:tc>
          <w:tcPr>
            <w:tcW w:w="1361" w:type="dxa"/>
          </w:tcPr>
          <w:p w:rsidR="006F1CFD" w:rsidRDefault="006F1CFD">
            <w:pPr>
              <w:pStyle w:val="ConsPlusNormal"/>
              <w:jc w:val="center"/>
            </w:pPr>
            <w:r>
              <w:t>12</w:t>
            </w:r>
          </w:p>
        </w:tc>
        <w:tc>
          <w:tcPr>
            <w:tcW w:w="1324" w:type="dxa"/>
          </w:tcPr>
          <w:p w:rsidR="006F1CFD" w:rsidRDefault="006F1CFD">
            <w:pPr>
              <w:pStyle w:val="ConsPlusNormal"/>
              <w:jc w:val="center"/>
            </w:pPr>
            <w:r>
              <w:t>13</w:t>
            </w:r>
          </w:p>
        </w:tc>
        <w:tc>
          <w:tcPr>
            <w:tcW w:w="1587" w:type="dxa"/>
          </w:tcPr>
          <w:p w:rsidR="006F1CFD" w:rsidRDefault="006F1CFD">
            <w:pPr>
              <w:pStyle w:val="ConsPlusNormal"/>
              <w:jc w:val="center"/>
            </w:pPr>
            <w:r>
              <w:t>14</w:t>
            </w:r>
          </w:p>
        </w:tc>
      </w:tr>
      <w:tr w:rsidR="006F1CFD">
        <w:tc>
          <w:tcPr>
            <w:tcW w:w="850" w:type="dxa"/>
            <w:vMerge w:val="restart"/>
          </w:tcPr>
          <w:p w:rsidR="006F1CFD" w:rsidRDefault="006F1CFD">
            <w:pPr>
              <w:pStyle w:val="ConsPlusNormal"/>
            </w:pPr>
            <w:r>
              <w:t>1</w:t>
            </w:r>
          </w:p>
        </w:tc>
        <w:tc>
          <w:tcPr>
            <w:tcW w:w="3401" w:type="dxa"/>
            <w:vMerge w:val="restart"/>
          </w:tcPr>
          <w:p w:rsidR="006F1CFD" w:rsidRDefault="006F1CFD">
            <w:pPr>
              <w:pStyle w:val="ConsPlusNormal"/>
            </w:pPr>
            <w:r>
              <w:t>Строительство дома культуры в сельском поселении Сафоновское, Раменский муниципальный район (в том числе проектно-изыскательские работы)</w:t>
            </w:r>
          </w:p>
        </w:tc>
        <w:tc>
          <w:tcPr>
            <w:tcW w:w="1644" w:type="dxa"/>
            <w:vMerge w:val="restart"/>
          </w:tcPr>
          <w:p w:rsidR="006F1CFD" w:rsidRDefault="006F1CFD">
            <w:pPr>
              <w:pStyle w:val="ConsPlusNormal"/>
            </w:pPr>
            <w:r>
              <w:t>2017-2019</w:t>
            </w:r>
          </w:p>
        </w:tc>
        <w:tc>
          <w:tcPr>
            <w:tcW w:w="2041" w:type="dxa"/>
            <w:vMerge w:val="restart"/>
          </w:tcPr>
          <w:p w:rsidR="006F1CFD" w:rsidRDefault="006F1CFD">
            <w:pPr>
              <w:pStyle w:val="ConsPlusNormal"/>
            </w:pPr>
            <w:r>
              <w:t>1395 м</w:t>
            </w:r>
            <w:r>
              <w:rPr>
                <w:vertAlign w:val="superscript"/>
              </w:rPr>
              <w:t>2</w:t>
            </w:r>
            <w:r>
              <w:t>/200 мест</w:t>
            </w:r>
          </w:p>
        </w:tc>
        <w:tc>
          <w:tcPr>
            <w:tcW w:w="1587" w:type="dxa"/>
          </w:tcPr>
          <w:p w:rsidR="006F1CFD" w:rsidRDefault="006F1CFD">
            <w:pPr>
              <w:pStyle w:val="ConsPlusNormal"/>
            </w:pPr>
            <w:r>
              <w:t>119366,40</w:t>
            </w:r>
          </w:p>
        </w:tc>
        <w:tc>
          <w:tcPr>
            <w:tcW w:w="1531" w:type="dxa"/>
          </w:tcPr>
          <w:p w:rsidR="006F1CFD" w:rsidRDefault="006F1CFD">
            <w:pPr>
              <w:pStyle w:val="ConsPlusNormal"/>
            </w:pPr>
            <w:r>
              <w:t>0,00</w:t>
            </w:r>
          </w:p>
        </w:tc>
        <w:tc>
          <w:tcPr>
            <w:tcW w:w="2041" w:type="dxa"/>
          </w:tcPr>
          <w:p w:rsidR="006F1CFD" w:rsidRDefault="006F1CFD">
            <w:pPr>
              <w:pStyle w:val="ConsPlusNormal"/>
            </w:pPr>
            <w:r>
              <w:t>Итого</w:t>
            </w:r>
          </w:p>
        </w:tc>
        <w:tc>
          <w:tcPr>
            <w:tcW w:w="1531" w:type="dxa"/>
          </w:tcPr>
          <w:p w:rsidR="006F1CFD" w:rsidRDefault="006F1CFD">
            <w:pPr>
              <w:pStyle w:val="ConsPlusNormal"/>
            </w:pPr>
            <w:r>
              <w:t>119366,40</w:t>
            </w:r>
          </w:p>
        </w:tc>
        <w:tc>
          <w:tcPr>
            <w:tcW w:w="1361" w:type="dxa"/>
          </w:tcPr>
          <w:p w:rsidR="006F1CFD" w:rsidRDefault="006F1CFD">
            <w:pPr>
              <w:pStyle w:val="ConsPlusNormal"/>
            </w:pPr>
            <w:r>
              <w:t>1000,00</w:t>
            </w:r>
          </w:p>
        </w:tc>
        <w:tc>
          <w:tcPr>
            <w:tcW w:w="1424" w:type="dxa"/>
          </w:tcPr>
          <w:p w:rsidR="006F1CFD" w:rsidRDefault="006F1CFD">
            <w:pPr>
              <w:pStyle w:val="ConsPlusNormal"/>
            </w:pPr>
            <w:r>
              <w:t>94354,40</w:t>
            </w:r>
          </w:p>
        </w:tc>
        <w:tc>
          <w:tcPr>
            <w:tcW w:w="1474" w:type="dxa"/>
          </w:tcPr>
          <w:p w:rsidR="006F1CFD" w:rsidRDefault="006F1CFD">
            <w:pPr>
              <w:pStyle w:val="ConsPlusNormal"/>
            </w:pPr>
            <w:r>
              <w:t>24012,00</w:t>
            </w:r>
          </w:p>
        </w:tc>
        <w:tc>
          <w:tcPr>
            <w:tcW w:w="1361" w:type="dxa"/>
          </w:tcPr>
          <w:p w:rsidR="006F1CFD" w:rsidRDefault="006F1CFD">
            <w:pPr>
              <w:pStyle w:val="ConsPlusNormal"/>
            </w:pPr>
            <w:r>
              <w:t>0,00</w:t>
            </w:r>
          </w:p>
        </w:tc>
        <w:tc>
          <w:tcPr>
            <w:tcW w:w="1324" w:type="dxa"/>
          </w:tcPr>
          <w:p w:rsidR="006F1CFD" w:rsidRDefault="006F1CFD">
            <w:pPr>
              <w:pStyle w:val="ConsPlusNormal"/>
            </w:pPr>
            <w:r>
              <w:t>0,00</w:t>
            </w:r>
          </w:p>
        </w:tc>
        <w:tc>
          <w:tcPr>
            <w:tcW w:w="1587" w:type="dxa"/>
          </w:tcPr>
          <w:p w:rsidR="006F1CFD" w:rsidRDefault="006F1CFD">
            <w:pPr>
              <w:pStyle w:val="ConsPlusNormal"/>
            </w:pPr>
            <w:r>
              <w:t>0,00</w:t>
            </w:r>
          </w:p>
        </w:tc>
      </w:tr>
      <w:tr w:rsidR="006F1CFD">
        <w:tc>
          <w:tcPr>
            <w:tcW w:w="850" w:type="dxa"/>
            <w:vMerge/>
          </w:tcPr>
          <w:p w:rsidR="006F1CFD" w:rsidRDefault="006F1CFD"/>
        </w:tc>
        <w:tc>
          <w:tcPr>
            <w:tcW w:w="3401" w:type="dxa"/>
            <w:vMerge/>
          </w:tcPr>
          <w:p w:rsidR="006F1CFD" w:rsidRDefault="006F1CFD"/>
        </w:tc>
        <w:tc>
          <w:tcPr>
            <w:tcW w:w="1644" w:type="dxa"/>
            <w:vMerge/>
          </w:tcPr>
          <w:p w:rsidR="006F1CFD" w:rsidRDefault="006F1CFD"/>
        </w:tc>
        <w:tc>
          <w:tcPr>
            <w:tcW w:w="2041" w:type="dxa"/>
            <w:vMerge/>
          </w:tcPr>
          <w:p w:rsidR="006F1CFD" w:rsidRDefault="006F1CFD"/>
        </w:tc>
        <w:tc>
          <w:tcPr>
            <w:tcW w:w="1587" w:type="dxa"/>
          </w:tcPr>
          <w:p w:rsidR="006F1CFD" w:rsidRDefault="006F1CFD">
            <w:pPr>
              <w:pStyle w:val="ConsPlusNormal"/>
            </w:pPr>
            <w:r>
              <w:t>113398,08</w:t>
            </w:r>
          </w:p>
        </w:tc>
        <w:tc>
          <w:tcPr>
            <w:tcW w:w="1531" w:type="dxa"/>
          </w:tcPr>
          <w:p w:rsidR="006F1CFD" w:rsidRDefault="006F1CFD">
            <w:pPr>
              <w:pStyle w:val="ConsPlusNormal"/>
            </w:pPr>
            <w:r>
              <w:t>0,00</w:t>
            </w:r>
          </w:p>
        </w:tc>
        <w:tc>
          <w:tcPr>
            <w:tcW w:w="2041" w:type="dxa"/>
          </w:tcPr>
          <w:p w:rsidR="006F1CFD" w:rsidRDefault="006F1CFD">
            <w:pPr>
              <w:pStyle w:val="ConsPlusNormal"/>
            </w:pPr>
            <w:r>
              <w:t>Средства бюджета Московской области</w:t>
            </w:r>
          </w:p>
        </w:tc>
        <w:tc>
          <w:tcPr>
            <w:tcW w:w="1531" w:type="dxa"/>
          </w:tcPr>
          <w:p w:rsidR="006F1CFD" w:rsidRDefault="006F1CFD">
            <w:pPr>
              <w:pStyle w:val="ConsPlusNormal"/>
            </w:pPr>
            <w:r>
              <w:t>113398,08</w:t>
            </w:r>
          </w:p>
        </w:tc>
        <w:tc>
          <w:tcPr>
            <w:tcW w:w="1361" w:type="dxa"/>
          </w:tcPr>
          <w:p w:rsidR="006F1CFD" w:rsidRDefault="006F1CFD">
            <w:pPr>
              <w:pStyle w:val="ConsPlusNormal"/>
            </w:pPr>
            <w:r>
              <w:t>950,00</w:t>
            </w:r>
          </w:p>
        </w:tc>
        <w:tc>
          <w:tcPr>
            <w:tcW w:w="1424" w:type="dxa"/>
          </w:tcPr>
          <w:p w:rsidR="006F1CFD" w:rsidRDefault="006F1CFD">
            <w:pPr>
              <w:pStyle w:val="ConsPlusNormal"/>
            </w:pPr>
            <w:r>
              <w:t>89636,68</w:t>
            </w:r>
          </w:p>
        </w:tc>
        <w:tc>
          <w:tcPr>
            <w:tcW w:w="1474" w:type="dxa"/>
          </w:tcPr>
          <w:p w:rsidR="006F1CFD" w:rsidRDefault="006F1CFD">
            <w:pPr>
              <w:pStyle w:val="ConsPlusNormal"/>
            </w:pPr>
            <w:r>
              <w:t>22811,40</w:t>
            </w:r>
          </w:p>
        </w:tc>
        <w:tc>
          <w:tcPr>
            <w:tcW w:w="1361" w:type="dxa"/>
          </w:tcPr>
          <w:p w:rsidR="006F1CFD" w:rsidRDefault="006F1CFD">
            <w:pPr>
              <w:pStyle w:val="ConsPlusNormal"/>
            </w:pPr>
            <w:r>
              <w:t>0,00</w:t>
            </w:r>
          </w:p>
        </w:tc>
        <w:tc>
          <w:tcPr>
            <w:tcW w:w="1324" w:type="dxa"/>
          </w:tcPr>
          <w:p w:rsidR="006F1CFD" w:rsidRDefault="006F1CFD">
            <w:pPr>
              <w:pStyle w:val="ConsPlusNormal"/>
            </w:pPr>
            <w:r>
              <w:t>0,00</w:t>
            </w:r>
          </w:p>
        </w:tc>
        <w:tc>
          <w:tcPr>
            <w:tcW w:w="1587" w:type="dxa"/>
          </w:tcPr>
          <w:p w:rsidR="006F1CFD" w:rsidRDefault="006F1CFD">
            <w:pPr>
              <w:pStyle w:val="ConsPlusNormal"/>
            </w:pPr>
            <w:r>
              <w:t>0,00</w:t>
            </w:r>
          </w:p>
        </w:tc>
      </w:tr>
      <w:tr w:rsidR="006F1CFD">
        <w:tc>
          <w:tcPr>
            <w:tcW w:w="850" w:type="dxa"/>
            <w:vMerge/>
          </w:tcPr>
          <w:p w:rsidR="006F1CFD" w:rsidRDefault="006F1CFD"/>
        </w:tc>
        <w:tc>
          <w:tcPr>
            <w:tcW w:w="3401" w:type="dxa"/>
            <w:vMerge/>
          </w:tcPr>
          <w:p w:rsidR="006F1CFD" w:rsidRDefault="006F1CFD"/>
        </w:tc>
        <w:tc>
          <w:tcPr>
            <w:tcW w:w="1644" w:type="dxa"/>
            <w:vMerge/>
          </w:tcPr>
          <w:p w:rsidR="006F1CFD" w:rsidRDefault="006F1CFD"/>
        </w:tc>
        <w:tc>
          <w:tcPr>
            <w:tcW w:w="2041" w:type="dxa"/>
            <w:vMerge/>
          </w:tcPr>
          <w:p w:rsidR="006F1CFD" w:rsidRDefault="006F1CFD"/>
        </w:tc>
        <w:tc>
          <w:tcPr>
            <w:tcW w:w="1587" w:type="dxa"/>
          </w:tcPr>
          <w:p w:rsidR="006F1CFD" w:rsidRDefault="006F1CFD">
            <w:pPr>
              <w:pStyle w:val="ConsPlusNormal"/>
            </w:pPr>
            <w:r>
              <w:t>5968,32</w:t>
            </w:r>
          </w:p>
        </w:tc>
        <w:tc>
          <w:tcPr>
            <w:tcW w:w="1531" w:type="dxa"/>
          </w:tcPr>
          <w:p w:rsidR="006F1CFD" w:rsidRDefault="006F1CFD">
            <w:pPr>
              <w:pStyle w:val="ConsPlusNormal"/>
            </w:pPr>
            <w:r>
              <w:t>0,00</w:t>
            </w:r>
          </w:p>
        </w:tc>
        <w:tc>
          <w:tcPr>
            <w:tcW w:w="2041" w:type="dxa"/>
          </w:tcPr>
          <w:p w:rsidR="006F1CFD" w:rsidRDefault="006F1CFD">
            <w:pPr>
              <w:pStyle w:val="ConsPlusNormal"/>
            </w:pPr>
            <w:r>
              <w:t>Средства бюджетов муниципальных образований Московской области</w:t>
            </w:r>
          </w:p>
        </w:tc>
        <w:tc>
          <w:tcPr>
            <w:tcW w:w="1531" w:type="dxa"/>
          </w:tcPr>
          <w:p w:rsidR="006F1CFD" w:rsidRDefault="006F1CFD">
            <w:pPr>
              <w:pStyle w:val="ConsPlusNormal"/>
            </w:pPr>
            <w:r>
              <w:t>5968,32</w:t>
            </w:r>
          </w:p>
        </w:tc>
        <w:tc>
          <w:tcPr>
            <w:tcW w:w="1361" w:type="dxa"/>
          </w:tcPr>
          <w:p w:rsidR="006F1CFD" w:rsidRDefault="006F1CFD">
            <w:pPr>
              <w:pStyle w:val="ConsPlusNormal"/>
            </w:pPr>
            <w:r>
              <w:t>50,00</w:t>
            </w:r>
          </w:p>
        </w:tc>
        <w:tc>
          <w:tcPr>
            <w:tcW w:w="1424" w:type="dxa"/>
          </w:tcPr>
          <w:p w:rsidR="006F1CFD" w:rsidRDefault="006F1CFD">
            <w:pPr>
              <w:pStyle w:val="ConsPlusNormal"/>
            </w:pPr>
            <w:r>
              <w:t>4717,72</w:t>
            </w:r>
          </w:p>
        </w:tc>
        <w:tc>
          <w:tcPr>
            <w:tcW w:w="1474" w:type="dxa"/>
          </w:tcPr>
          <w:p w:rsidR="006F1CFD" w:rsidRDefault="006F1CFD">
            <w:pPr>
              <w:pStyle w:val="ConsPlusNormal"/>
            </w:pPr>
            <w:r>
              <w:t>1200,60</w:t>
            </w:r>
          </w:p>
        </w:tc>
        <w:tc>
          <w:tcPr>
            <w:tcW w:w="1361" w:type="dxa"/>
          </w:tcPr>
          <w:p w:rsidR="006F1CFD" w:rsidRDefault="006F1CFD">
            <w:pPr>
              <w:pStyle w:val="ConsPlusNormal"/>
            </w:pPr>
            <w:r>
              <w:t>0,00</w:t>
            </w:r>
          </w:p>
        </w:tc>
        <w:tc>
          <w:tcPr>
            <w:tcW w:w="1324" w:type="dxa"/>
          </w:tcPr>
          <w:p w:rsidR="006F1CFD" w:rsidRDefault="006F1CFD">
            <w:pPr>
              <w:pStyle w:val="ConsPlusNormal"/>
            </w:pPr>
            <w:r>
              <w:t>0,00</w:t>
            </w:r>
          </w:p>
        </w:tc>
        <w:tc>
          <w:tcPr>
            <w:tcW w:w="1587" w:type="dxa"/>
          </w:tcPr>
          <w:p w:rsidR="006F1CFD" w:rsidRDefault="006F1CFD">
            <w:pPr>
              <w:pStyle w:val="ConsPlusNormal"/>
            </w:pPr>
            <w:r>
              <w:t>0,00</w:t>
            </w:r>
          </w:p>
        </w:tc>
      </w:tr>
      <w:tr w:rsidR="006F1CFD">
        <w:tc>
          <w:tcPr>
            <w:tcW w:w="850" w:type="dxa"/>
            <w:vMerge w:val="restart"/>
          </w:tcPr>
          <w:p w:rsidR="006F1CFD" w:rsidRDefault="006F1CFD">
            <w:pPr>
              <w:pStyle w:val="ConsPlusNormal"/>
            </w:pPr>
            <w:r>
              <w:t>2</w:t>
            </w:r>
          </w:p>
        </w:tc>
        <w:tc>
          <w:tcPr>
            <w:tcW w:w="3401" w:type="dxa"/>
            <w:vMerge w:val="restart"/>
          </w:tcPr>
          <w:p w:rsidR="006F1CFD" w:rsidRDefault="006F1CFD">
            <w:pPr>
              <w:pStyle w:val="ConsPlusNormal"/>
            </w:pPr>
            <w:r>
              <w:t>Строительство дома культуры по адресу: Московская область, Рузский городской округ, д. Нестерово (в том числе проектно-</w:t>
            </w:r>
            <w:r>
              <w:lastRenderedPageBreak/>
              <w:t>изыскательские работы)</w:t>
            </w:r>
          </w:p>
        </w:tc>
        <w:tc>
          <w:tcPr>
            <w:tcW w:w="1644" w:type="dxa"/>
            <w:vMerge w:val="restart"/>
          </w:tcPr>
          <w:p w:rsidR="006F1CFD" w:rsidRDefault="006F1CFD">
            <w:pPr>
              <w:pStyle w:val="ConsPlusNormal"/>
            </w:pPr>
            <w:r>
              <w:lastRenderedPageBreak/>
              <w:t>2017-2018</w:t>
            </w:r>
          </w:p>
        </w:tc>
        <w:tc>
          <w:tcPr>
            <w:tcW w:w="2041" w:type="dxa"/>
            <w:vMerge w:val="restart"/>
          </w:tcPr>
          <w:p w:rsidR="006F1CFD" w:rsidRDefault="006F1CFD">
            <w:pPr>
              <w:pStyle w:val="ConsPlusNormal"/>
            </w:pPr>
            <w:r>
              <w:t>1395 м</w:t>
            </w:r>
            <w:r>
              <w:rPr>
                <w:vertAlign w:val="superscript"/>
              </w:rPr>
              <w:t>2</w:t>
            </w:r>
            <w:r>
              <w:t>/200 мест</w:t>
            </w:r>
          </w:p>
        </w:tc>
        <w:tc>
          <w:tcPr>
            <w:tcW w:w="1587" w:type="dxa"/>
          </w:tcPr>
          <w:p w:rsidR="006F1CFD" w:rsidRDefault="006F1CFD">
            <w:pPr>
              <w:pStyle w:val="ConsPlusNormal"/>
            </w:pPr>
            <w:r>
              <w:t>118354,40</w:t>
            </w:r>
          </w:p>
        </w:tc>
        <w:tc>
          <w:tcPr>
            <w:tcW w:w="1531" w:type="dxa"/>
          </w:tcPr>
          <w:p w:rsidR="006F1CFD" w:rsidRDefault="006F1CFD">
            <w:pPr>
              <w:pStyle w:val="ConsPlusNormal"/>
            </w:pPr>
            <w:r>
              <w:t>0,00</w:t>
            </w:r>
          </w:p>
        </w:tc>
        <w:tc>
          <w:tcPr>
            <w:tcW w:w="2041" w:type="dxa"/>
          </w:tcPr>
          <w:p w:rsidR="006F1CFD" w:rsidRDefault="006F1CFD">
            <w:pPr>
              <w:pStyle w:val="ConsPlusNormal"/>
            </w:pPr>
            <w:r>
              <w:t>Итого</w:t>
            </w:r>
          </w:p>
        </w:tc>
        <w:tc>
          <w:tcPr>
            <w:tcW w:w="1531" w:type="dxa"/>
          </w:tcPr>
          <w:p w:rsidR="006F1CFD" w:rsidRDefault="006F1CFD">
            <w:pPr>
              <w:pStyle w:val="ConsPlusNormal"/>
            </w:pPr>
            <w:r>
              <w:t>118354,40</w:t>
            </w:r>
          </w:p>
        </w:tc>
        <w:tc>
          <w:tcPr>
            <w:tcW w:w="1361" w:type="dxa"/>
          </w:tcPr>
          <w:p w:rsidR="006F1CFD" w:rsidRDefault="006F1CFD">
            <w:pPr>
              <w:pStyle w:val="ConsPlusNormal"/>
            </w:pPr>
            <w:r>
              <w:t>8000,00</w:t>
            </w:r>
          </w:p>
        </w:tc>
        <w:tc>
          <w:tcPr>
            <w:tcW w:w="1424" w:type="dxa"/>
          </w:tcPr>
          <w:p w:rsidR="006F1CFD" w:rsidRDefault="006F1CFD">
            <w:pPr>
              <w:pStyle w:val="ConsPlusNormal"/>
            </w:pPr>
            <w:r>
              <w:t>110354,40</w:t>
            </w:r>
          </w:p>
        </w:tc>
        <w:tc>
          <w:tcPr>
            <w:tcW w:w="1474" w:type="dxa"/>
          </w:tcPr>
          <w:p w:rsidR="006F1CFD" w:rsidRDefault="006F1CFD">
            <w:pPr>
              <w:pStyle w:val="ConsPlusNormal"/>
            </w:pPr>
            <w:r>
              <w:t>0,00</w:t>
            </w:r>
          </w:p>
        </w:tc>
        <w:tc>
          <w:tcPr>
            <w:tcW w:w="1361" w:type="dxa"/>
          </w:tcPr>
          <w:p w:rsidR="006F1CFD" w:rsidRDefault="006F1CFD">
            <w:pPr>
              <w:pStyle w:val="ConsPlusNormal"/>
            </w:pPr>
            <w:r>
              <w:t>0,00</w:t>
            </w:r>
          </w:p>
        </w:tc>
        <w:tc>
          <w:tcPr>
            <w:tcW w:w="1324" w:type="dxa"/>
          </w:tcPr>
          <w:p w:rsidR="006F1CFD" w:rsidRDefault="006F1CFD">
            <w:pPr>
              <w:pStyle w:val="ConsPlusNormal"/>
            </w:pPr>
            <w:r>
              <w:t>0,00</w:t>
            </w:r>
          </w:p>
        </w:tc>
        <w:tc>
          <w:tcPr>
            <w:tcW w:w="1587" w:type="dxa"/>
          </w:tcPr>
          <w:p w:rsidR="006F1CFD" w:rsidRDefault="006F1CFD">
            <w:pPr>
              <w:pStyle w:val="ConsPlusNormal"/>
            </w:pPr>
            <w:r>
              <w:t>0,00</w:t>
            </w:r>
          </w:p>
        </w:tc>
      </w:tr>
      <w:tr w:rsidR="006F1CFD">
        <w:tc>
          <w:tcPr>
            <w:tcW w:w="850" w:type="dxa"/>
            <w:vMerge/>
          </w:tcPr>
          <w:p w:rsidR="006F1CFD" w:rsidRDefault="006F1CFD"/>
        </w:tc>
        <w:tc>
          <w:tcPr>
            <w:tcW w:w="3401" w:type="dxa"/>
            <w:vMerge/>
          </w:tcPr>
          <w:p w:rsidR="006F1CFD" w:rsidRDefault="006F1CFD"/>
        </w:tc>
        <w:tc>
          <w:tcPr>
            <w:tcW w:w="1644" w:type="dxa"/>
            <w:vMerge/>
          </w:tcPr>
          <w:p w:rsidR="006F1CFD" w:rsidRDefault="006F1CFD"/>
        </w:tc>
        <w:tc>
          <w:tcPr>
            <w:tcW w:w="2041" w:type="dxa"/>
            <w:vMerge/>
          </w:tcPr>
          <w:p w:rsidR="006F1CFD" w:rsidRDefault="006F1CFD"/>
        </w:tc>
        <w:tc>
          <w:tcPr>
            <w:tcW w:w="1587" w:type="dxa"/>
          </w:tcPr>
          <w:p w:rsidR="006F1CFD" w:rsidRDefault="006F1CFD">
            <w:pPr>
              <w:pStyle w:val="ConsPlusNormal"/>
            </w:pPr>
            <w:r>
              <w:t>112436,48</w:t>
            </w:r>
          </w:p>
        </w:tc>
        <w:tc>
          <w:tcPr>
            <w:tcW w:w="1531" w:type="dxa"/>
          </w:tcPr>
          <w:p w:rsidR="006F1CFD" w:rsidRDefault="006F1CFD">
            <w:pPr>
              <w:pStyle w:val="ConsPlusNormal"/>
            </w:pPr>
            <w:r>
              <w:t>0,00</w:t>
            </w:r>
          </w:p>
        </w:tc>
        <w:tc>
          <w:tcPr>
            <w:tcW w:w="2041" w:type="dxa"/>
          </w:tcPr>
          <w:p w:rsidR="006F1CFD" w:rsidRDefault="006F1CFD">
            <w:pPr>
              <w:pStyle w:val="ConsPlusNormal"/>
            </w:pPr>
            <w:r>
              <w:t>Средства бюджета Московской области</w:t>
            </w:r>
          </w:p>
        </w:tc>
        <w:tc>
          <w:tcPr>
            <w:tcW w:w="1531" w:type="dxa"/>
          </w:tcPr>
          <w:p w:rsidR="006F1CFD" w:rsidRDefault="006F1CFD">
            <w:pPr>
              <w:pStyle w:val="ConsPlusNormal"/>
            </w:pPr>
            <w:r>
              <w:t>112436,48</w:t>
            </w:r>
          </w:p>
        </w:tc>
        <w:tc>
          <w:tcPr>
            <w:tcW w:w="1361" w:type="dxa"/>
          </w:tcPr>
          <w:p w:rsidR="006F1CFD" w:rsidRDefault="006F1CFD">
            <w:pPr>
              <w:pStyle w:val="ConsPlusNormal"/>
            </w:pPr>
            <w:r>
              <w:t>7600,00</w:t>
            </w:r>
          </w:p>
        </w:tc>
        <w:tc>
          <w:tcPr>
            <w:tcW w:w="1424" w:type="dxa"/>
          </w:tcPr>
          <w:p w:rsidR="006F1CFD" w:rsidRDefault="006F1CFD">
            <w:pPr>
              <w:pStyle w:val="ConsPlusNormal"/>
            </w:pPr>
            <w:r>
              <w:t>104836,48</w:t>
            </w:r>
          </w:p>
        </w:tc>
        <w:tc>
          <w:tcPr>
            <w:tcW w:w="1474" w:type="dxa"/>
          </w:tcPr>
          <w:p w:rsidR="006F1CFD" w:rsidRDefault="006F1CFD">
            <w:pPr>
              <w:pStyle w:val="ConsPlusNormal"/>
            </w:pPr>
            <w:r>
              <w:t>0,00</w:t>
            </w:r>
          </w:p>
        </w:tc>
        <w:tc>
          <w:tcPr>
            <w:tcW w:w="1361" w:type="dxa"/>
          </w:tcPr>
          <w:p w:rsidR="006F1CFD" w:rsidRDefault="006F1CFD">
            <w:pPr>
              <w:pStyle w:val="ConsPlusNormal"/>
            </w:pPr>
            <w:r>
              <w:t>0,00</w:t>
            </w:r>
          </w:p>
        </w:tc>
        <w:tc>
          <w:tcPr>
            <w:tcW w:w="1324" w:type="dxa"/>
          </w:tcPr>
          <w:p w:rsidR="006F1CFD" w:rsidRDefault="006F1CFD">
            <w:pPr>
              <w:pStyle w:val="ConsPlusNormal"/>
            </w:pPr>
            <w:r>
              <w:t>0,00</w:t>
            </w:r>
          </w:p>
        </w:tc>
        <w:tc>
          <w:tcPr>
            <w:tcW w:w="1587" w:type="dxa"/>
          </w:tcPr>
          <w:p w:rsidR="006F1CFD" w:rsidRDefault="006F1CFD">
            <w:pPr>
              <w:pStyle w:val="ConsPlusNormal"/>
            </w:pPr>
            <w:r>
              <w:t>0,00</w:t>
            </w:r>
          </w:p>
        </w:tc>
      </w:tr>
      <w:tr w:rsidR="006F1CFD">
        <w:tc>
          <w:tcPr>
            <w:tcW w:w="850" w:type="dxa"/>
            <w:vMerge/>
          </w:tcPr>
          <w:p w:rsidR="006F1CFD" w:rsidRDefault="006F1CFD"/>
        </w:tc>
        <w:tc>
          <w:tcPr>
            <w:tcW w:w="3401" w:type="dxa"/>
            <w:vMerge/>
          </w:tcPr>
          <w:p w:rsidR="006F1CFD" w:rsidRDefault="006F1CFD"/>
        </w:tc>
        <w:tc>
          <w:tcPr>
            <w:tcW w:w="1644" w:type="dxa"/>
            <w:vMerge/>
          </w:tcPr>
          <w:p w:rsidR="006F1CFD" w:rsidRDefault="006F1CFD"/>
        </w:tc>
        <w:tc>
          <w:tcPr>
            <w:tcW w:w="2041" w:type="dxa"/>
            <w:vMerge/>
          </w:tcPr>
          <w:p w:rsidR="006F1CFD" w:rsidRDefault="006F1CFD"/>
        </w:tc>
        <w:tc>
          <w:tcPr>
            <w:tcW w:w="1587" w:type="dxa"/>
          </w:tcPr>
          <w:p w:rsidR="006F1CFD" w:rsidRDefault="006F1CFD">
            <w:pPr>
              <w:pStyle w:val="ConsPlusNormal"/>
            </w:pPr>
            <w:r>
              <w:t>5917,92</w:t>
            </w:r>
          </w:p>
        </w:tc>
        <w:tc>
          <w:tcPr>
            <w:tcW w:w="1531" w:type="dxa"/>
          </w:tcPr>
          <w:p w:rsidR="006F1CFD" w:rsidRDefault="006F1CFD">
            <w:pPr>
              <w:pStyle w:val="ConsPlusNormal"/>
            </w:pPr>
            <w:r>
              <w:t>0,00</w:t>
            </w:r>
          </w:p>
        </w:tc>
        <w:tc>
          <w:tcPr>
            <w:tcW w:w="2041" w:type="dxa"/>
          </w:tcPr>
          <w:p w:rsidR="006F1CFD" w:rsidRDefault="006F1CFD">
            <w:pPr>
              <w:pStyle w:val="ConsPlusNormal"/>
            </w:pPr>
            <w:r>
              <w:t>Средства бюджетов муниципальных образований Московской области</w:t>
            </w:r>
          </w:p>
        </w:tc>
        <w:tc>
          <w:tcPr>
            <w:tcW w:w="1531" w:type="dxa"/>
          </w:tcPr>
          <w:p w:rsidR="006F1CFD" w:rsidRDefault="006F1CFD">
            <w:pPr>
              <w:pStyle w:val="ConsPlusNormal"/>
            </w:pPr>
            <w:r>
              <w:t>5917,92</w:t>
            </w:r>
          </w:p>
        </w:tc>
        <w:tc>
          <w:tcPr>
            <w:tcW w:w="1361" w:type="dxa"/>
          </w:tcPr>
          <w:p w:rsidR="006F1CFD" w:rsidRDefault="006F1CFD">
            <w:pPr>
              <w:pStyle w:val="ConsPlusNormal"/>
            </w:pPr>
            <w:r>
              <w:t>400,00</w:t>
            </w:r>
          </w:p>
        </w:tc>
        <w:tc>
          <w:tcPr>
            <w:tcW w:w="1424" w:type="dxa"/>
          </w:tcPr>
          <w:p w:rsidR="006F1CFD" w:rsidRDefault="006F1CFD">
            <w:pPr>
              <w:pStyle w:val="ConsPlusNormal"/>
            </w:pPr>
            <w:r>
              <w:t>5517,92</w:t>
            </w:r>
          </w:p>
        </w:tc>
        <w:tc>
          <w:tcPr>
            <w:tcW w:w="1474" w:type="dxa"/>
          </w:tcPr>
          <w:p w:rsidR="006F1CFD" w:rsidRDefault="006F1CFD">
            <w:pPr>
              <w:pStyle w:val="ConsPlusNormal"/>
            </w:pPr>
            <w:r>
              <w:t>0,00</w:t>
            </w:r>
          </w:p>
        </w:tc>
        <w:tc>
          <w:tcPr>
            <w:tcW w:w="1361" w:type="dxa"/>
          </w:tcPr>
          <w:p w:rsidR="006F1CFD" w:rsidRDefault="006F1CFD">
            <w:pPr>
              <w:pStyle w:val="ConsPlusNormal"/>
            </w:pPr>
            <w:r>
              <w:t>0,00</w:t>
            </w:r>
          </w:p>
        </w:tc>
        <w:tc>
          <w:tcPr>
            <w:tcW w:w="1324" w:type="dxa"/>
          </w:tcPr>
          <w:p w:rsidR="006F1CFD" w:rsidRDefault="006F1CFD">
            <w:pPr>
              <w:pStyle w:val="ConsPlusNormal"/>
            </w:pPr>
            <w:r>
              <w:t>0,00</w:t>
            </w:r>
          </w:p>
        </w:tc>
        <w:tc>
          <w:tcPr>
            <w:tcW w:w="1587" w:type="dxa"/>
          </w:tcPr>
          <w:p w:rsidR="006F1CFD" w:rsidRDefault="006F1CFD">
            <w:pPr>
              <w:pStyle w:val="ConsPlusNormal"/>
            </w:pPr>
            <w:r>
              <w:t>0,00</w:t>
            </w:r>
          </w:p>
        </w:tc>
      </w:tr>
      <w:tr w:rsidR="006F1CFD">
        <w:tc>
          <w:tcPr>
            <w:tcW w:w="850" w:type="dxa"/>
            <w:vMerge w:val="restart"/>
          </w:tcPr>
          <w:p w:rsidR="006F1CFD" w:rsidRDefault="006F1CFD">
            <w:pPr>
              <w:pStyle w:val="ConsPlusNormal"/>
            </w:pPr>
            <w:r>
              <w:lastRenderedPageBreak/>
              <w:t>3</w:t>
            </w:r>
          </w:p>
        </w:tc>
        <w:tc>
          <w:tcPr>
            <w:tcW w:w="3401" w:type="dxa"/>
            <w:vMerge w:val="restart"/>
          </w:tcPr>
          <w:p w:rsidR="006F1CFD" w:rsidRDefault="006F1CFD">
            <w:pPr>
              <w:pStyle w:val="ConsPlusNormal"/>
            </w:pPr>
            <w:r>
              <w:t>Строительство дома культуры в сельском поселении Любучанское, Чеховский муниципальный район (в том числе проектно-изыскательские работы)</w:t>
            </w:r>
          </w:p>
        </w:tc>
        <w:tc>
          <w:tcPr>
            <w:tcW w:w="1644" w:type="dxa"/>
            <w:vMerge w:val="restart"/>
          </w:tcPr>
          <w:p w:rsidR="006F1CFD" w:rsidRDefault="006F1CFD">
            <w:pPr>
              <w:pStyle w:val="ConsPlusNormal"/>
            </w:pPr>
            <w:r>
              <w:t>2017-2018</w:t>
            </w:r>
          </w:p>
        </w:tc>
        <w:tc>
          <w:tcPr>
            <w:tcW w:w="2041" w:type="dxa"/>
            <w:vMerge w:val="restart"/>
          </w:tcPr>
          <w:p w:rsidR="006F1CFD" w:rsidRDefault="006F1CFD">
            <w:pPr>
              <w:pStyle w:val="ConsPlusNormal"/>
            </w:pPr>
            <w:r>
              <w:t>1395 м</w:t>
            </w:r>
            <w:r>
              <w:rPr>
                <w:vertAlign w:val="superscript"/>
              </w:rPr>
              <w:t>2</w:t>
            </w:r>
            <w:r>
              <w:t>/200 мест</w:t>
            </w:r>
          </w:p>
        </w:tc>
        <w:tc>
          <w:tcPr>
            <w:tcW w:w="1587" w:type="dxa"/>
          </w:tcPr>
          <w:p w:rsidR="006F1CFD" w:rsidRDefault="006F1CFD">
            <w:pPr>
              <w:pStyle w:val="ConsPlusNormal"/>
            </w:pPr>
            <w:r>
              <w:t>118354,40</w:t>
            </w:r>
          </w:p>
        </w:tc>
        <w:tc>
          <w:tcPr>
            <w:tcW w:w="1531" w:type="dxa"/>
          </w:tcPr>
          <w:p w:rsidR="006F1CFD" w:rsidRDefault="006F1CFD">
            <w:pPr>
              <w:pStyle w:val="ConsPlusNormal"/>
            </w:pPr>
            <w:r>
              <w:t>0,00</w:t>
            </w:r>
          </w:p>
        </w:tc>
        <w:tc>
          <w:tcPr>
            <w:tcW w:w="2041" w:type="dxa"/>
          </w:tcPr>
          <w:p w:rsidR="006F1CFD" w:rsidRDefault="006F1CFD">
            <w:pPr>
              <w:pStyle w:val="ConsPlusNormal"/>
            </w:pPr>
            <w:r>
              <w:t>Итого</w:t>
            </w:r>
          </w:p>
        </w:tc>
        <w:tc>
          <w:tcPr>
            <w:tcW w:w="1531" w:type="dxa"/>
          </w:tcPr>
          <w:p w:rsidR="006F1CFD" w:rsidRDefault="006F1CFD">
            <w:pPr>
              <w:pStyle w:val="ConsPlusNormal"/>
            </w:pPr>
            <w:r>
              <w:t>118354,40</w:t>
            </w:r>
          </w:p>
        </w:tc>
        <w:tc>
          <w:tcPr>
            <w:tcW w:w="1361" w:type="dxa"/>
          </w:tcPr>
          <w:p w:rsidR="006F1CFD" w:rsidRDefault="006F1CFD">
            <w:pPr>
              <w:pStyle w:val="ConsPlusNormal"/>
            </w:pPr>
            <w:r>
              <w:t>6600,00</w:t>
            </w:r>
          </w:p>
        </w:tc>
        <w:tc>
          <w:tcPr>
            <w:tcW w:w="1424" w:type="dxa"/>
          </w:tcPr>
          <w:p w:rsidR="006F1CFD" w:rsidRDefault="006F1CFD">
            <w:pPr>
              <w:pStyle w:val="ConsPlusNormal"/>
            </w:pPr>
            <w:r>
              <w:t>111754,40</w:t>
            </w:r>
          </w:p>
        </w:tc>
        <w:tc>
          <w:tcPr>
            <w:tcW w:w="1474" w:type="dxa"/>
          </w:tcPr>
          <w:p w:rsidR="006F1CFD" w:rsidRDefault="006F1CFD">
            <w:pPr>
              <w:pStyle w:val="ConsPlusNormal"/>
            </w:pPr>
            <w:r>
              <w:t>0,00</w:t>
            </w:r>
          </w:p>
        </w:tc>
        <w:tc>
          <w:tcPr>
            <w:tcW w:w="1361" w:type="dxa"/>
          </w:tcPr>
          <w:p w:rsidR="006F1CFD" w:rsidRDefault="006F1CFD">
            <w:pPr>
              <w:pStyle w:val="ConsPlusNormal"/>
            </w:pPr>
            <w:r>
              <w:t>0,00</w:t>
            </w:r>
          </w:p>
        </w:tc>
        <w:tc>
          <w:tcPr>
            <w:tcW w:w="1324" w:type="dxa"/>
          </w:tcPr>
          <w:p w:rsidR="006F1CFD" w:rsidRDefault="006F1CFD">
            <w:pPr>
              <w:pStyle w:val="ConsPlusNormal"/>
            </w:pPr>
            <w:r>
              <w:t>0,00</w:t>
            </w:r>
          </w:p>
        </w:tc>
        <w:tc>
          <w:tcPr>
            <w:tcW w:w="1587" w:type="dxa"/>
          </w:tcPr>
          <w:p w:rsidR="006F1CFD" w:rsidRDefault="006F1CFD">
            <w:pPr>
              <w:pStyle w:val="ConsPlusNormal"/>
            </w:pPr>
            <w:r>
              <w:t>0,00</w:t>
            </w:r>
          </w:p>
        </w:tc>
      </w:tr>
      <w:tr w:rsidR="006F1CFD">
        <w:tc>
          <w:tcPr>
            <w:tcW w:w="850" w:type="dxa"/>
            <w:vMerge/>
          </w:tcPr>
          <w:p w:rsidR="006F1CFD" w:rsidRDefault="006F1CFD"/>
        </w:tc>
        <w:tc>
          <w:tcPr>
            <w:tcW w:w="3401" w:type="dxa"/>
            <w:vMerge/>
          </w:tcPr>
          <w:p w:rsidR="006F1CFD" w:rsidRDefault="006F1CFD"/>
        </w:tc>
        <w:tc>
          <w:tcPr>
            <w:tcW w:w="1644" w:type="dxa"/>
            <w:vMerge/>
          </w:tcPr>
          <w:p w:rsidR="006F1CFD" w:rsidRDefault="006F1CFD"/>
        </w:tc>
        <w:tc>
          <w:tcPr>
            <w:tcW w:w="2041" w:type="dxa"/>
            <w:vMerge/>
          </w:tcPr>
          <w:p w:rsidR="006F1CFD" w:rsidRDefault="006F1CFD"/>
        </w:tc>
        <w:tc>
          <w:tcPr>
            <w:tcW w:w="1587" w:type="dxa"/>
          </w:tcPr>
          <w:p w:rsidR="006F1CFD" w:rsidRDefault="006F1CFD">
            <w:pPr>
              <w:pStyle w:val="ConsPlusNormal"/>
            </w:pPr>
            <w:r>
              <w:t>106518,36</w:t>
            </w:r>
          </w:p>
        </w:tc>
        <w:tc>
          <w:tcPr>
            <w:tcW w:w="1531" w:type="dxa"/>
          </w:tcPr>
          <w:p w:rsidR="006F1CFD" w:rsidRDefault="006F1CFD">
            <w:pPr>
              <w:pStyle w:val="ConsPlusNormal"/>
            </w:pPr>
            <w:r>
              <w:t>0,00</w:t>
            </w:r>
          </w:p>
        </w:tc>
        <w:tc>
          <w:tcPr>
            <w:tcW w:w="2041" w:type="dxa"/>
          </w:tcPr>
          <w:p w:rsidR="006F1CFD" w:rsidRDefault="006F1CFD">
            <w:pPr>
              <w:pStyle w:val="ConsPlusNormal"/>
            </w:pPr>
            <w:r>
              <w:t>Средства бюджета Московской области</w:t>
            </w:r>
          </w:p>
        </w:tc>
        <w:tc>
          <w:tcPr>
            <w:tcW w:w="1531" w:type="dxa"/>
          </w:tcPr>
          <w:p w:rsidR="006F1CFD" w:rsidRDefault="006F1CFD">
            <w:pPr>
              <w:pStyle w:val="ConsPlusNormal"/>
            </w:pPr>
            <w:r>
              <w:t>106518,36</w:t>
            </w:r>
          </w:p>
        </w:tc>
        <w:tc>
          <w:tcPr>
            <w:tcW w:w="1361" w:type="dxa"/>
          </w:tcPr>
          <w:p w:rsidR="006F1CFD" w:rsidRDefault="006F1CFD">
            <w:pPr>
              <w:pStyle w:val="ConsPlusNormal"/>
            </w:pPr>
            <w:r>
              <w:t>5940,00</w:t>
            </w:r>
          </w:p>
        </w:tc>
        <w:tc>
          <w:tcPr>
            <w:tcW w:w="1424" w:type="dxa"/>
          </w:tcPr>
          <w:p w:rsidR="006F1CFD" w:rsidRDefault="006F1CFD">
            <w:pPr>
              <w:pStyle w:val="ConsPlusNormal"/>
            </w:pPr>
            <w:r>
              <w:t>100578,36</w:t>
            </w:r>
          </w:p>
        </w:tc>
        <w:tc>
          <w:tcPr>
            <w:tcW w:w="1474" w:type="dxa"/>
          </w:tcPr>
          <w:p w:rsidR="006F1CFD" w:rsidRDefault="006F1CFD">
            <w:pPr>
              <w:pStyle w:val="ConsPlusNormal"/>
            </w:pPr>
            <w:r>
              <w:t>0,00</w:t>
            </w:r>
          </w:p>
        </w:tc>
        <w:tc>
          <w:tcPr>
            <w:tcW w:w="1361" w:type="dxa"/>
          </w:tcPr>
          <w:p w:rsidR="006F1CFD" w:rsidRDefault="006F1CFD">
            <w:pPr>
              <w:pStyle w:val="ConsPlusNormal"/>
            </w:pPr>
            <w:r>
              <w:t>0,00</w:t>
            </w:r>
          </w:p>
        </w:tc>
        <w:tc>
          <w:tcPr>
            <w:tcW w:w="1324" w:type="dxa"/>
          </w:tcPr>
          <w:p w:rsidR="006F1CFD" w:rsidRDefault="006F1CFD">
            <w:pPr>
              <w:pStyle w:val="ConsPlusNormal"/>
            </w:pPr>
            <w:r>
              <w:t>0,00</w:t>
            </w:r>
          </w:p>
        </w:tc>
        <w:tc>
          <w:tcPr>
            <w:tcW w:w="1587" w:type="dxa"/>
          </w:tcPr>
          <w:p w:rsidR="006F1CFD" w:rsidRDefault="006F1CFD">
            <w:pPr>
              <w:pStyle w:val="ConsPlusNormal"/>
            </w:pPr>
            <w:r>
              <w:t>0,00</w:t>
            </w:r>
          </w:p>
        </w:tc>
      </w:tr>
      <w:tr w:rsidR="006F1CFD">
        <w:tc>
          <w:tcPr>
            <w:tcW w:w="850" w:type="dxa"/>
            <w:vMerge/>
          </w:tcPr>
          <w:p w:rsidR="006F1CFD" w:rsidRDefault="006F1CFD"/>
        </w:tc>
        <w:tc>
          <w:tcPr>
            <w:tcW w:w="3401" w:type="dxa"/>
            <w:vMerge/>
          </w:tcPr>
          <w:p w:rsidR="006F1CFD" w:rsidRDefault="006F1CFD"/>
        </w:tc>
        <w:tc>
          <w:tcPr>
            <w:tcW w:w="1644" w:type="dxa"/>
            <w:vMerge/>
          </w:tcPr>
          <w:p w:rsidR="006F1CFD" w:rsidRDefault="006F1CFD"/>
        </w:tc>
        <w:tc>
          <w:tcPr>
            <w:tcW w:w="2041" w:type="dxa"/>
            <w:vMerge/>
          </w:tcPr>
          <w:p w:rsidR="006F1CFD" w:rsidRDefault="006F1CFD"/>
        </w:tc>
        <w:tc>
          <w:tcPr>
            <w:tcW w:w="1587" w:type="dxa"/>
          </w:tcPr>
          <w:p w:rsidR="006F1CFD" w:rsidRDefault="006F1CFD">
            <w:pPr>
              <w:pStyle w:val="ConsPlusNormal"/>
            </w:pPr>
            <w:r>
              <w:t>11836,04</w:t>
            </w:r>
          </w:p>
        </w:tc>
        <w:tc>
          <w:tcPr>
            <w:tcW w:w="1531" w:type="dxa"/>
          </w:tcPr>
          <w:p w:rsidR="006F1CFD" w:rsidRDefault="006F1CFD">
            <w:pPr>
              <w:pStyle w:val="ConsPlusNormal"/>
            </w:pPr>
            <w:r>
              <w:t>0,00</w:t>
            </w:r>
          </w:p>
        </w:tc>
        <w:tc>
          <w:tcPr>
            <w:tcW w:w="2041" w:type="dxa"/>
          </w:tcPr>
          <w:p w:rsidR="006F1CFD" w:rsidRDefault="006F1CFD">
            <w:pPr>
              <w:pStyle w:val="ConsPlusNormal"/>
            </w:pPr>
            <w:r>
              <w:t>Средства бюджетов муниципальных образований Московской области</w:t>
            </w:r>
          </w:p>
        </w:tc>
        <w:tc>
          <w:tcPr>
            <w:tcW w:w="1531" w:type="dxa"/>
          </w:tcPr>
          <w:p w:rsidR="006F1CFD" w:rsidRDefault="006F1CFD">
            <w:pPr>
              <w:pStyle w:val="ConsPlusNormal"/>
            </w:pPr>
            <w:r>
              <w:t>11836,04</w:t>
            </w:r>
          </w:p>
        </w:tc>
        <w:tc>
          <w:tcPr>
            <w:tcW w:w="1361" w:type="dxa"/>
          </w:tcPr>
          <w:p w:rsidR="006F1CFD" w:rsidRDefault="006F1CFD">
            <w:pPr>
              <w:pStyle w:val="ConsPlusNormal"/>
            </w:pPr>
            <w:r>
              <w:t>660,00</w:t>
            </w:r>
          </w:p>
        </w:tc>
        <w:tc>
          <w:tcPr>
            <w:tcW w:w="1424" w:type="dxa"/>
          </w:tcPr>
          <w:p w:rsidR="006F1CFD" w:rsidRDefault="006F1CFD">
            <w:pPr>
              <w:pStyle w:val="ConsPlusNormal"/>
            </w:pPr>
            <w:r>
              <w:t>11176,04</w:t>
            </w:r>
          </w:p>
        </w:tc>
        <w:tc>
          <w:tcPr>
            <w:tcW w:w="1474" w:type="dxa"/>
          </w:tcPr>
          <w:p w:rsidR="006F1CFD" w:rsidRDefault="006F1CFD">
            <w:pPr>
              <w:pStyle w:val="ConsPlusNormal"/>
            </w:pPr>
            <w:r>
              <w:t>0,00</w:t>
            </w:r>
          </w:p>
        </w:tc>
        <w:tc>
          <w:tcPr>
            <w:tcW w:w="1361" w:type="dxa"/>
          </w:tcPr>
          <w:p w:rsidR="006F1CFD" w:rsidRDefault="006F1CFD">
            <w:pPr>
              <w:pStyle w:val="ConsPlusNormal"/>
            </w:pPr>
            <w:r>
              <w:t>0,00</w:t>
            </w:r>
          </w:p>
        </w:tc>
        <w:tc>
          <w:tcPr>
            <w:tcW w:w="1324" w:type="dxa"/>
          </w:tcPr>
          <w:p w:rsidR="006F1CFD" w:rsidRDefault="006F1CFD">
            <w:pPr>
              <w:pStyle w:val="ConsPlusNormal"/>
            </w:pPr>
            <w:r>
              <w:t>0,00</w:t>
            </w:r>
          </w:p>
        </w:tc>
        <w:tc>
          <w:tcPr>
            <w:tcW w:w="1587" w:type="dxa"/>
          </w:tcPr>
          <w:p w:rsidR="006F1CFD" w:rsidRDefault="006F1CFD">
            <w:pPr>
              <w:pStyle w:val="ConsPlusNormal"/>
            </w:pPr>
            <w:r>
              <w:t>0,00</w:t>
            </w:r>
          </w:p>
        </w:tc>
      </w:tr>
      <w:tr w:rsidR="006F1CFD">
        <w:tc>
          <w:tcPr>
            <w:tcW w:w="850" w:type="dxa"/>
            <w:vMerge w:val="restart"/>
          </w:tcPr>
          <w:p w:rsidR="006F1CFD" w:rsidRDefault="006F1CFD">
            <w:pPr>
              <w:pStyle w:val="ConsPlusNormal"/>
            </w:pPr>
            <w:r>
              <w:t>4</w:t>
            </w:r>
          </w:p>
        </w:tc>
        <w:tc>
          <w:tcPr>
            <w:tcW w:w="3401" w:type="dxa"/>
            <w:vMerge w:val="restart"/>
          </w:tcPr>
          <w:p w:rsidR="006F1CFD" w:rsidRDefault="006F1CFD">
            <w:pPr>
              <w:pStyle w:val="ConsPlusNormal"/>
            </w:pPr>
            <w:r>
              <w:t>Строительство Дома культуры в поселке им. Цюрупы по адресу: Московская область, Воскресенский район, пос. им. Цюрупы (в том числе проектно-изыскательские работы)</w:t>
            </w:r>
          </w:p>
        </w:tc>
        <w:tc>
          <w:tcPr>
            <w:tcW w:w="1644" w:type="dxa"/>
            <w:vMerge w:val="restart"/>
          </w:tcPr>
          <w:p w:rsidR="006F1CFD" w:rsidRDefault="006F1CFD">
            <w:pPr>
              <w:pStyle w:val="ConsPlusNormal"/>
            </w:pPr>
            <w:r>
              <w:t>2017-2018</w:t>
            </w:r>
          </w:p>
        </w:tc>
        <w:tc>
          <w:tcPr>
            <w:tcW w:w="2041" w:type="dxa"/>
            <w:vMerge w:val="restart"/>
          </w:tcPr>
          <w:p w:rsidR="006F1CFD" w:rsidRDefault="006F1CFD">
            <w:pPr>
              <w:pStyle w:val="ConsPlusNormal"/>
            </w:pPr>
            <w:r>
              <w:t>1395 м</w:t>
            </w:r>
            <w:r>
              <w:rPr>
                <w:vertAlign w:val="superscript"/>
              </w:rPr>
              <w:t>2</w:t>
            </w:r>
            <w:r>
              <w:t>/200 мест</w:t>
            </w:r>
          </w:p>
        </w:tc>
        <w:tc>
          <w:tcPr>
            <w:tcW w:w="1587" w:type="dxa"/>
          </w:tcPr>
          <w:p w:rsidR="006F1CFD" w:rsidRDefault="006F1CFD">
            <w:pPr>
              <w:pStyle w:val="ConsPlusNormal"/>
            </w:pPr>
            <w:r>
              <w:t>118354,40</w:t>
            </w:r>
          </w:p>
        </w:tc>
        <w:tc>
          <w:tcPr>
            <w:tcW w:w="1531" w:type="dxa"/>
          </w:tcPr>
          <w:p w:rsidR="006F1CFD" w:rsidRDefault="006F1CFD">
            <w:pPr>
              <w:pStyle w:val="ConsPlusNormal"/>
            </w:pPr>
            <w:r>
              <w:t>0,00</w:t>
            </w:r>
          </w:p>
        </w:tc>
        <w:tc>
          <w:tcPr>
            <w:tcW w:w="2041" w:type="dxa"/>
          </w:tcPr>
          <w:p w:rsidR="006F1CFD" w:rsidRDefault="006F1CFD">
            <w:pPr>
              <w:pStyle w:val="ConsPlusNormal"/>
            </w:pPr>
            <w:r>
              <w:t>Итого</w:t>
            </w:r>
          </w:p>
        </w:tc>
        <w:tc>
          <w:tcPr>
            <w:tcW w:w="1531" w:type="dxa"/>
          </w:tcPr>
          <w:p w:rsidR="006F1CFD" w:rsidRDefault="006F1CFD">
            <w:pPr>
              <w:pStyle w:val="ConsPlusNormal"/>
            </w:pPr>
            <w:r>
              <w:t>118354,40</w:t>
            </w:r>
          </w:p>
        </w:tc>
        <w:tc>
          <w:tcPr>
            <w:tcW w:w="1361" w:type="dxa"/>
          </w:tcPr>
          <w:p w:rsidR="006F1CFD" w:rsidRDefault="006F1CFD">
            <w:pPr>
              <w:pStyle w:val="ConsPlusNormal"/>
            </w:pPr>
            <w:r>
              <w:t>56555,00</w:t>
            </w:r>
          </w:p>
        </w:tc>
        <w:tc>
          <w:tcPr>
            <w:tcW w:w="1424" w:type="dxa"/>
          </w:tcPr>
          <w:p w:rsidR="006F1CFD" w:rsidRDefault="006F1CFD">
            <w:pPr>
              <w:pStyle w:val="ConsPlusNormal"/>
            </w:pPr>
            <w:r>
              <w:t>61799,40</w:t>
            </w:r>
          </w:p>
        </w:tc>
        <w:tc>
          <w:tcPr>
            <w:tcW w:w="1474" w:type="dxa"/>
          </w:tcPr>
          <w:p w:rsidR="006F1CFD" w:rsidRDefault="006F1CFD">
            <w:pPr>
              <w:pStyle w:val="ConsPlusNormal"/>
            </w:pPr>
            <w:r>
              <w:t>0,00</w:t>
            </w:r>
          </w:p>
        </w:tc>
        <w:tc>
          <w:tcPr>
            <w:tcW w:w="1361" w:type="dxa"/>
          </w:tcPr>
          <w:p w:rsidR="006F1CFD" w:rsidRDefault="006F1CFD">
            <w:pPr>
              <w:pStyle w:val="ConsPlusNormal"/>
            </w:pPr>
            <w:r>
              <w:t>0,00</w:t>
            </w:r>
          </w:p>
        </w:tc>
        <w:tc>
          <w:tcPr>
            <w:tcW w:w="1324" w:type="dxa"/>
          </w:tcPr>
          <w:p w:rsidR="006F1CFD" w:rsidRDefault="006F1CFD">
            <w:pPr>
              <w:pStyle w:val="ConsPlusNormal"/>
            </w:pPr>
            <w:r>
              <w:t>0,00</w:t>
            </w:r>
          </w:p>
        </w:tc>
        <w:tc>
          <w:tcPr>
            <w:tcW w:w="1587" w:type="dxa"/>
          </w:tcPr>
          <w:p w:rsidR="006F1CFD" w:rsidRDefault="006F1CFD">
            <w:pPr>
              <w:pStyle w:val="ConsPlusNormal"/>
            </w:pPr>
            <w:r>
              <w:t>0,00</w:t>
            </w:r>
          </w:p>
        </w:tc>
      </w:tr>
      <w:tr w:rsidR="006F1CFD">
        <w:tc>
          <w:tcPr>
            <w:tcW w:w="850" w:type="dxa"/>
            <w:vMerge/>
          </w:tcPr>
          <w:p w:rsidR="006F1CFD" w:rsidRDefault="006F1CFD"/>
        </w:tc>
        <w:tc>
          <w:tcPr>
            <w:tcW w:w="3401" w:type="dxa"/>
            <w:vMerge/>
          </w:tcPr>
          <w:p w:rsidR="006F1CFD" w:rsidRDefault="006F1CFD"/>
        </w:tc>
        <w:tc>
          <w:tcPr>
            <w:tcW w:w="1644" w:type="dxa"/>
            <w:vMerge/>
          </w:tcPr>
          <w:p w:rsidR="006F1CFD" w:rsidRDefault="006F1CFD"/>
        </w:tc>
        <w:tc>
          <w:tcPr>
            <w:tcW w:w="2041" w:type="dxa"/>
            <w:vMerge/>
          </w:tcPr>
          <w:p w:rsidR="006F1CFD" w:rsidRDefault="006F1CFD"/>
        </w:tc>
        <w:tc>
          <w:tcPr>
            <w:tcW w:w="1587" w:type="dxa"/>
          </w:tcPr>
          <w:p w:rsidR="006F1CFD" w:rsidRDefault="006F1CFD">
            <w:pPr>
              <w:pStyle w:val="ConsPlusNormal"/>
            </w:pPr>
            <w:r>
              <w:t>112436,68</w:t>
            </w:r>
          </w:p>
        </w:tc>
        <w:tc>
          <w:tcPr>
            <w:tcW w:w="1531" w:type="dxa"/>
          </w:tcPr>
          <w:p w:rsidR="006F1CFD" w:rsidRDefault="006F1CFD">
            <w:pPr>
              <w:pStyle w:val="ConsPlusNormal"/>
            </w:pPr>
            <w:r>
              <w:t>0,00</w:t>
            </w:r>
          </w:p>
        </w:tc>
        <w:tc>
          <w:tcPr>
            <w:tcW w:w="2041" w:type="dxa"/>
          </w:tcPr>
          <w:p w:rsidR="006F1CFD" w:rsidRDefault="006F1CFD">
            <w:pPr>
              <w:pStyle w:val="ConsPlusNormal"/>
            </w:pPr>
            <w:r>
              <w:t>Средства бюджета Московской области</w:t>
            </w:r>
          </w:p>
        </w:tc>
        <w:tc>
          <w:tcPr>
            <w:tcW w:w="1531" w:type="dxa"/>
          </w:tcPr>
          <w:p w:rsidR="006F1CFD" w:rsidRDefault="006F1CFD">
            <w:pPr>
              <w:pStyle w:val="ConsPlusNormal"/>
            </w:pPr>
            <w:r>
              <w:t>112436,68</w:t>
            </w:r>
          </w:p>
        </w:tc>
        <w:tc>
          <w:tcPr>
            <w:tcW w:w="1361" w:type="dxa"/>
          </w:tcPr>
          <w:p w:rsidR="006F1CFD" w:rsidRDefault="006F1CFD">
            <w:pPr>
              <w:pStyle w:val="ConsPlusNormal"/>
            </w:pPr>
            <w:r>
              <w:t>53727,00</w:t>
            </w:r>
          </w:p>
        </w:tc>
        <w:tc>
          <w:tcPr>
            <w:tcW w:w="1424" w:type="dxa"/>
          </w:tcPr>
          <w:p w:rsidR="006F1CFD" w:rsidRDefault="006F1CFD">
            <w:pPr>
              <w:pStyle w:val="ConsPlusNormal"/>
            </w:pPr>
            <w:r>
              <w:t>58709,68</w:t>
            </w:r>
          </w:p>
        </w:tc>
        <w:tc>
          <w:tcPr>
            <w:tcW w:w="1474" w:type="dxa"/>
          </w:tcPr>
          <w:p w:rsidR="006F1CFD" w:rsidRDefault="006F1CFD">
            <w:pPr>
              <w:pStyle w:val="ConsPlusNormal"/>
            </w:pPr>
            <w:r>
              <w:t>0,00</w:t>
            </w:r>
          </w:p>
        </w:tc>
        <w:tc>
          <w:tcPr>
            <w:tcW w:w="1361" w:type="dxa"/>
          </w:tcPr>
          <w:p w:rsidR="006F1CFD" w:rsidRDefault="006F1CFD">
            <w:pPr>
              <w:pStyle w:val="ConsPlusNormal"/>
            </w:pPr>
            <w:r>
              <w:t>0,00</w:t>
            </w:r>
          </w:p>
        </w:tc>
        <w:tc>
          <w:tcPr>
            <w:tcW w:w="1324" w:type="dxa"/>
          </w:tcPr>
          <w:p w:rsidR="006F1CFD" w:rsidRDefault="006F1CFD">
            <w:pPr>
              <w:pStyle w:val="ConsPlusNormal"/>
            </w:pPr>
            <w:r>
              <w:t>0,00</w:t>
            </w:r>
          </w:p>
        </w:tc>
        <w:tc>
          <w:tcPr>
            <w:tcW w:w="1587" w:type="dxa"/>
          </w:tcPr>
          <w:p w:rsidR="006F1CFD" w:rsidRDefault="006F1CFD">
            <w:pPr>
              <w:pStyle w:val="ConsPlusNormal"/>
            </w:pPr>
            <w:r>
              <w:t>0,00</w:t>
            </w:r>
          </w:p>
        </w:tc>
      </w:tr>
      <w:tr w:rsidR="006F1CFD">
        <w:tc>
          <w:tcPr>
            <w:tcW w:w="850" w:type="dxa"/>
            <w:vMerge/>
          </w:tcPr>
          <w:p w:rsidR="006F1CFD" w:rsidRDefault="006F1CFD"/>
        </w:tc>
        <w:tc>
          <w:tcPr>
            <w:tcW w:w="3401" w:type="dxa"/>
            <w:vMerge/>
          </w:tcPr>
          <w:p w:rsidR="006F1CFD" w:rsidRDefault="006F1CFD"/>
        </w:tc>
        <w:tc>
          <w:tcPr>
            <w:tcW w:w="1644" w:type="dxa"/>
            <w:vMerge/>
          </w:tcPr>
          <w:p w:rsidR="006F1CFD" w:rsidRDefault="006F1CFD"/>
        </w:tc>
        <w:tc>
          <w:tcPr>
            <w:tcW w:w="2041" w:type="dxa"/>
            <w:vMerge/>
          </w:tcPr>
          <w:p w:rsidR="006F1CFD" w:rsidRDefault="006F1CFD"/>
        </w:tc>
        <w:tc>
          <w:tcPr>
            <w:tcW w:w="1587" w:type="dxa"/>
          </w:tcPr>
          <w:p w:rsidR="006F1CFD" w:rsidRDefault="006F1CFD">
            <w:pPr>
              <w:pStyle w:val="ConsPlusNormal"/>
            </w:pPr>
            <w:r>
              <w:t>5917,72</w:t>
            </w:r>
          </w:p>
        </w:tc>
        <w:tc>
          <w:tcPr>
            <w:tcW w:w="1531" w:type="dxa"/>
          </w:tcPr>
          <w:p w:rsidR="006F1CFD" w:rsidRDefault="006F1CFD">
            <w:pPr>
              <w:pStyle w:val="ConsPlusNormal"/>
            </w:pPr>
            <w:r>
              <w:t>0,00</w:t>
            </w:r>
          </w:p>
        </w:tc>
        <w:tc>
          <w:tcPr>
            <w:tcW w:w="2041" w:type="dxa"/>
          </w:tcPr>
          <w:p w:rsidR="006F1CFD" w:rsidRDefault="006F1CFD">
            <w:pPr>
              <w:pStyle w:val="ConsPlusNormal"/>
            </w:pPr>
            <w:r>
              <w:t>Средства бюджетов муниципальных образований Московской области</w:t>
            </w:r>
          </w:p>
        </w:tc>
        <w:tc>
          <w:tcPr>
            <w:tcW w:w="1531" w:type="dxa"/>
          </w:tcPr>
          <w:p w:rsidR="006F1CFD" w:rsidRDefault="006F1CFD">
            <w:pPr>
              <w:pStyle w:val="ConsPlusNormal"/>
            </w:pPr>
            <w:r>
              <w:t>5917,72</w:t>
            </w:r>
          </w:p>
        </w:tc>
        <w:tc>
          <w:tcPr>
            <w:tcW w:w="1361" w:type="dxa"/>
          </w:tcPr>
          <w:p w:rsidR="006F1CFD" w:rsidRDefault="006F1CFD">
            <w:pPr>
              <w:pStyle w:val="ConsPlusNormal"/>
            </w:pPr>
            <w:r>
              <w:t>2828,00</w:t>
            </w:r>
          </w:p>
        </w:tc>
        <w:tc>
          <w:tcPr>
            <w:tcW w:w="1424" w:type="dxa"/>
          </w:tcPr>
          <w:p w:rsidR="006F1CFD" w:rsidRDefault="006F1CFD">
            <w:pPr>
              <w:pStyle w:val="ConsPlusNormal"/>
            </w:pPr>
            <w:r>
              <w:t>3089,72</w:t>
            </w:r>
          </w:p>
        </w:tc>
        <w:tc>
          <w:tcPr>
            <w:tcW w:w="1474" w:type="dxa"/>
          </w:tcPr>
          <w:p w:rsidR="006F1CFD" w:rsidRDefault="006F1CFD">
            <w:pPr>
              <w:pStyle w:val="ConsPlusNormal"/>
            </w:pPr>
            <w:r>
              <w:t>0,00</w:t>
            </w:r>
          </w:p>
        </w:tc>
        <w:tc>
          <w:tcPr>
            <w:tcW w:w="1361" w:type="dxa"/>
          </w:tcPr>
          <w:p w:rsidR="006F1CFD" w:rsidRDefault="006F1CFD">
            <w:pPr>
              <w:pStyle w:val="ConsPlusNormal"/>
            </w:pPr>
            <w:r>
              <w:t>0,00</w:t>
            </w:r>
          </w:p>
        </w:tc>
        <w:tc>
          <w:tcPr>
            <w:tcW w:w="1324" w:type="dxa"/>
          </w:tcPr>
          <w:p w:rsidR="006F1CFD" w:rsidRDefault="006F1CFD">
            <w:pPr>
              <w:pStyle w:val="ConsPlusNormal"/>
            </w:pPr>
            <w:r>
              <w:t>0,00</w:t>
            </w:r>
          </w:p>
        </w:tc>
        <w:tc>
          <w:tcPr>
            <w:tcW w:w="1587" w:type="dxa"/>
          </w:tcPr>
          <w:p w:rsidR="006F1CFD" w:rsidRDefault="006F1CFD">
            <w:pPr>
              <w:pStyle w:val="ConsPlusNormal"/>
            </w:pPr>
            <w:r>
              <w:t>0,00</w:t>
            </w:r>
          </w:p>
        </w:tc>
      </w:tr>
      <w:tr w:rsidR="006F1CFD">
        <w:tc>
          <w:tcPr>
            <w:tcW w:w="850" w:type="dxa"/>
            <w:vMerge w:val="restart"/>
          </w:tcPr>
          <w:p w:rsidR="006F1CFD" w:rsidRDefault="006F1CFD">
            <w:pPr>
              <w:pStyle w:val="ConsPlusNormal"/>
            </w:pPr>
            <w:r>
              <w:t>5</w:t>
            </w:r>
          </w:p>
        </w:tc>
        <w:tc>
          <w:tcPr>
            <w:tcW w:w="3401" w:type="dxa"/>
            <w:vMerge w:val="restart"/>
          </w:tcPr>
          <w:p w:rsidR="006F1CFD" w:rsidRDefault="006F1CFD">
            <w:pPr>
              <w:pStyle w:val="ConsPlusNormal"/>
            </w:pPr>
            <w:r>
              <w:t>Строительство дома культуры в городском округе Реутов (в том числе проектно-изыскательские работы)</w:t>
            </w:r>
          </w:p>
        </w:tc>
        <w:tc>
          <w:tcPr>
            <w:tcW w:w="1644" w:type="dxa"/>
            <w:vMerge w:val="restart"/>
          </w:tcPr>
          <w:p w:rsidR="006F1CFD" w:rsidRDefault="006F1CFD">
            <w:pPr>
              <w:pStyle w:val="ConsPlusNormal"/>
            </w:pPr>
            <w:r>
              <w:t>2017-2018</w:t>
            </w:r>
          </w:p>
        </w:tc>
        <w:tc>
          <w:tcPr>
            <w:tcW w:w="2041" w:type="dxa"/>
            <w:vMerge w:val="restart"/>
          </w:tcPr>
          <w:p w:rsidR="006F1CFD" w:rsidRDefault="006F1CFD">
            <w:pPr>
              <w:pStyle w:val="ConsPlusNormal"/>
            </w:pPr>
            <w:r>
              <w:t>1409,5 м</w:t>
            </w:r>
            <w:r>
              <w:rPr>
                <w:vertAlign w:val="superscript"/>
              </w:rPr>
              <w:t>2</w:t>
            </w:r>
            <w:r>
              <w:t>/300 мест</w:t>
            </w:r>
          </w:p>
        </w:tc>
        <w:tc>
          <w:tcPr>
            <w:tcW w:w="1587" w:type="dxa"/>
          </w:tcPr>
          <w:p w:rsidR="006F1CFD" w:rsidRDefault="006F1CFD">
            <w:pPr>
              <w:pStyle w:val="ConsPlusNormal"/>
            </w:pPr>
            <w:r>
              <w:t>189804,64</w:t>
            </w:r>
          </w:p>
        </w:tc>
        <w:tc>
          <w:tcPr>
            <w:tcW w:w="1531" w:type="dxa"/>
          </w:tcPr>
          <w:p w:rsidR="006F1CFD" w:rsidRDefault="006F1CFD">
            <w:pPr>
              <w:pStyle w:val="ConsPlusNormal"/>
            </w:pPr>
            <w:r>
              <w:t>0,00</w:t>
            </w:r>
          </w:p>
        </w:tc>
        <w:tc>
          <w:tcPr>
            <w:tcW w:w="2041" w:type="dxa"/>
          </w:tcPr>
          <w:p w:rsidR="006F1CFD" w:rsidRDefault="006F1CFD">
            <w:pPr>
              <w:pStyle w:val="ConsPlusNormal"/>
            </w:pPr>
            <w:r>
              <w:t>Итого</w:t>
            </w:r>
          </w:p>
        </w:tc>
        <w:tc>
          <w:tcPr>
            <w:tcW w:w="1531" w:type="dxa"/>
          </w:tcPr>
          <w:p w:rsidR="006F1CFD" w:rsidRDefault="006F1CFD">
            <w:pPr>
              <w:pStyle w:val="ConsPlusNormal"/>
            </w:pPr>
            <w:r>
              <w:t>189804,64</w:t>
            </w:r>
          </w:p>
        </w:tc>
        <w:tc>
          <w:tcPr>
            <w:tcW w:w="1361" w:type="dxa"/>
          </w:tcPr>
          <w:p w:rsidR="006F1CFD" w:rsidRDefault="006F1CFD">
            <w:pPr>
              <w:pStyle w:val="ConsPlusNormal"/>
            </w:pPr>
            <w:r>
              <w:t>11500,00</w:t>
            </w:r>
          </w:p>
        </w:tc>
        <w:tc>
          <w:tcPr>
            <w:tcW w:w="1424" w:type="dxa"/>
          </w:tcPr>
          <w:p w:rsidR="006F1CFD" w:rsidRDefault="006F1CFD">
            <w:pPr>
              <w:pStyle w:val="ConsPlusNormal"/>
            </w:pPr>
            <w:r>
              <w:t>178304,64</w:t>
            </w:r>
          </w:p>
        </w:tc>
        <w:tc>
          <w:tcPr>
            <w:tcW w:w="1474" w:type="dxa"/>
          </w:tcPr>
          <w:p w:rsidR="006F1CFD" w:rsidRDefault="006F1CFD">
            <w:pPr>
              <w:pStyle w:val="ConsPlusNormal"/>
            </w:pPr>
            <w:r>
              <w:t>0,00</w:t>
            </w:r>
          </w:p>
        </w:tc>
        <w:tc>
          <w:tcPr>
            <w:tcW w:w="1361" w:type="dxa"/>
          </w:tcPr>
          <w:p w:rsidR="006F1CFD" w:rsidRDefault="006F1CFD">
            <w:pPr>
              <w:pStyle w:val="ConsPlusNormal"/>
            </w:pPr>
            <w:r>
              <w:t>0,00</w:t>
            </w:r>
          </w:p>
        </w:tc>
        <w:tc>
          <w:tcPr>
            <w:tcW w:w="1324" w:type="dxa"/>
          </w:tcPr>
          <w:p w:rsidR="006F1CFD" w:rsidRDefault="006F1CFD">
            <w:pPr>
              <w:pStyle w:val="ConsPlusNormal"/>
            </w:pPr>
            <w:r>
              <w:t>0,00</w:t>
            </w:r>
          </w:p>
        </w:tc>
        <w:tc>
          <w:tcPr>
            <w:tcW w:w="1587" w:type="dxa"/>
          </w:tcPr>
          <w:p w:rsidR="006F1CFD" w:rsidRDefault="006F1CFD">
            <w:pPr>
              <w:pStyle w:val="ConsPlusNormal"/>
            </w:pPr>
            <w:r>
              <w:t>0,00</w:t>
            </w:r>
          </w:p>
        </w:tc>
      </w:tr>
      <w:tr w:rsidR="006F1CFD">
        <w:tc>
          <w:tcPr>
            <w:tcW w:w="850" w:type="dxa"/>
            <w:vMerge/>
          </w:tcPr>
          <w:p w:rsidR="006F1CFD" w:rsidRDefault="006F1CFD"/>
        </w:tc>
        <w:tc>
          <w:tcPr>
            <w:tcW w:w="3401" w:type="dxa"/>
            <w:vMerge/>
          </w:tcPr>
          <w:p w:rsidR="006F1CFD" w:rsidRDefault="006F1CFD"/>
        </w:tc>
        <w:tc>
          <w:tcPr>
            <w:tcW w:w="1644" w:type="dxa"/>
            <w:vMerge/>
          </w:tcPr>
          <w:p w:rsidR="006F1CFD" w:rsidRDefault="006F1CFD"/>
        </w:tc>
        <w:tc>
          <w:tcPr>
            <w:tcW w:w="2041" w:type="dxa"/>
            <w:vMerge/>
          </w:tcPr>
          <w:p w:rsidR="006F1CFD" w:rsidRDefault="006F1CFD"/>
        </w:tc>
        <w:tc>
          <w:tcPr>
            <w:tcW w:w="1587" w:type="dxa"/>
          </w:tcPr>
          <w:p w:rsidR="006F1CFD" w:rsidRDefault="006F1CFD">
            <w:pPr>
              <w:pStyle w:val="ConsPlusNormal"/>
            </w:pPr>
            <w:r>
              <w:t>161279,30</w:t>
            </w:r>
          </w:p>
        </w:tc>
        <w:tc>
          <w:tcPr>
            <w:tcW w:w="1531" w:type="dxa"/>
          </w:tcPr>
          <w:p w:rsidR="006F1CFD" w:rsidRDefault="006F1CFD">
            <w:pPr>
              <w:pStyle w:val="ConsPlusNormal"/>
            </w:pPr>
            <w:r>
              <w:t>0,00</w:t>
            </w:r>
          </w:p>
        </w:tc>
        <w:tc>
          <w:tcPr>
            <w:tcW w:w="2041" w:type="dxa"/>
          </w:tcPr>
          <w:p w:rsidR="006F1CFD" w:rsidRDefault="006F1CFD">
            <w:pPr>
              <w:pStyle w:val="ConsPlusNormal"/>
            </w:pPr>
            <w:r>
              <w:t>Средства бюджета Московской области</w:t>
            </w:r>
          </w:p>
        </w:tc>
        <w:tc>
          <w:tcPr>
            <w:tcW w:w="1531" w:type="dxa"/>
          </w:tcPr>
          <w:p w:rsidR="006F1CFD" w:rsidRDefault="006F1CFD">
            <w:pPr>
              <w:pStyle w:val="ConsPlusNormal"/>
            </w:pPr>
            <w:r>
              <w:t>161279,30</w:t>
            </w:r>
          </w:p>
        </w:tc>
        <w:tc>
          <w:tcPr>
            <w:tcW w:w="1361" w:type="dxa"/>
          </w:tcPr>
          <w:p w:rsidR="006F1CFD" w:rsidRDefault="006F1CFD">
            <w:pPr>
              <w:pStyle w:val="ConsPlusNormal"/>
            </w:pPr>
            <w:r>
              <w:t>10925,00</w:t>
            </w:r>
          </w:p>
        </w:tc>
        <w:tc>
          <w:tcPr>
            <w:tcW w:w="1424" w:type="dxa"/>
          </w:tcPr>
          <w:p w:rsidR="006F1CFD" w:rsidRDefault="006F1CFD">
            <w:pPr>
              <w:pStyle w:val="ConsPlusNormal"/>
            </w:pPr>
            <w:r>
              <w:t>150354,30</w:t>
            </w:r>
          </w:p>
        </w:tc>
        <w:tc>
          <w:tcPr>
            <w:tcW w:w="1474" w:type="dxa"/>
          </w:tcPr>
          <w:p w:rsidR="006F1CFD" w:rsidRDefault="006F1CFD">
            <w:pPr>
              <w:pStyle w:val="ConsPlusNormal"/>
            </w:pPr>
            <w:r>
              <w:t>0,00</w:t>
            </w:r>
          </w:p>
        </w:tc>
        <w:tc>
          <w:tcPr>
            <w:tcW w:w="1361" w:type="dxa"/>
          </w:tcPr>
          <w:p w:rsidR="006F1CFD" w:rsidRDefault="006F1CFD">
            <w:pPr>
              <w:pStyle w:val="ConsPlusNormal"/>
            </w:pPr>
            <w:r>
              <w:t>0,00</w:t>
            </w:r>
          </w:p>
        </w:tc>
        <w:tc>
          <w:tcPr>
            <w:tcW w:w="1324" w:type="dxa"/>
          </w:tcPr>
          <w:p w:rsidR="006F1CFD" w:rsidRDefault="006F1CFD">
            <w:pPr>
              <w:pStyle w:val="ConsPlusNormal"/>
            </w:pPr>
            <w:r>
              <w:t>0,00</w:t>
            </w:r>
          </w:p>
        </w:tc>
        <w:tc>
          <w:tcPr>
            <w:tcW w:w="1587" w:type="dxa"/>
          </w:tcPr>
          <w:p w:rsidR="006F1CFD" w:rsidRDefault="006F1CFD">
            <w:pPr>
              <w:pStyle w:val="ConsPlusNormal"/>
            </w:pPr>
            <w:r>
              <w:t>0,00</w:t>
            </w:r>
          </w:p>
        </w:tc>
      </w:tr>
      <w:tr w:rsidR="006F1CFD">
        <w:tc>
          <w:tcPr>
            <w:tcW w:w="850" w:type="dxa"/>
            <w:vMerge/>
          </w:tcPr>
          <w:p w:rsidR="006F1CFD" w:rsidRDefault="006F1CFD"/>
        </w:tc>
        <w:tc>
          <w:tcPr>
            <w:tcW w:w="3401" w:type="dxa"/>
            <w:vMerge/>
          </w:tcPr>
          <w:p w:rsidR="006F1CFD" w:rsidRDefault="006F1CFD"/>
        </w:tc>
        <w:tc>
          <w:tcPr>
            <w:tcW w:w="1644" w:type="dxa"/>
            <w:vMerge/>
          </w:tcPr>
          <w:p w:rsidR="006F1CFD" w:rsidRDefault="006F1CFD"/>
        </w:tc>
        <w:tc>
          <w:tcPr>
            <w:tcW w:w="2041" w:type="dxa"/>
            <w:vMerge/>
          </w:tcPr>
          <w:p w:rsidR="006F1CFD" w:rsidRDefault="006F1CFD"/>
        </w:tc>
        <w:tc>
          <w:tcPr>
            <w:tcW w:w="1587" w:type="dxa"/>
          </w:tcPr>
          <w:p w:rsidR="006F1CFD" w:rsidRDefault="006F1CFD">
            <w:pPr>
              <w:pStyle w:val="ConsPlusNormal"/>
            </w:pPr>
            <w:r>
              <w:t>28525,34</w:t>
            </w:r>
          </w:p>
        </w:tc>
        <w:tc>
          <w:tcPr>
            <w:tcW w:w="1531" w:type="dxa"/>
          </w:tcPr>
          <w:p w:rsidR="006F1CFD" w:rsidRDefault="006F1CFD">
            <w:pPr>
              <w:pStyle w:val="ConsPlusNormal"/>
            </w:pPr>
            <w:r>
              <w:t>0,00</w:t>
            </w:r>
          </w:p>
        </w:tc>
        <w:tc>
          <w:tcPr>
            <w:tcW w:w="2041" w:type="dxa"/>
          </w:tcPr>
          <w:p w:rsidR="006F1CFD" w:rsidRDefault="006F1CFD">
            <w:pPr>
              <w:pStyle w:val="ConsPlusNormal"/>
            </w:pPr>
            <w:r>
              <w:t>Средства бюджетов муниципальных образований Московской области</w:t>
            </w:r>
          </w:p>
        </w:tc>
        <w:tc>
          <w:tcPr>
            <w:tcW w:w="1531" w:type="dxa"/>
          </w:tcPr>
          <w:p w:rsidR="006F1CFD" w:rsidRDefault="006F1CFD">
            <w:pPr>
              <w:pStyle w:val="ConsPlusNormal"/>
            </w:pPr>
            <w:r>
              <w:t>28525,34</w:t>
            </w:r>
          </w:p>
        </w:tc>
        <w:tc>
          <w:tcPr>
            <w:tcW w:w="1361" w:type="dxa"/>
          </w:tcPr>
          <w:p w:rsidR="006F1CFD" w:rsidRDefault="006F1CFD">
            <w:pPr>
              <w:pStyle w:val="ConsPlusNormal"/>
            </w:pPr>
            <w:r>
              <w:t>575,00</w:t>
            </w:r>
          </w:p>
        </w:tc>
        <w:tc>
          <w:tcPr>
            <w:tcW w:w="1424" w:type="dxa"/>
          </w:tcPr>
          <w:p w:rsidR="006F1CFD" w:rsidRDefault="006F1CFD">
            <w:pPr>
              <w:pStyle w:val="ConsPlusNormal"/>
            </w:pPr>
            <w:r>
              <w:t>27950,34</w:t>
            </w:r>
          </w:p>
        </w:tc>
        <w:tc>
          <w:tcPr>
            <w:tcW w:w="1474" w:type="dxa"/>
          </w:tcPr>
          <w:p w:rsidR="006F1CFD" w:rsidRDefault="006F1CFD">
            <w:pPr>
              <w:pStyle w:val="ConsPlusNormal"/>
            </w:pPr>
            <w:r>
              <w:t>0,00</w:t>
            </w:r>
          </w:p>
        </w:tc>
        <w:tc>
          <w:tcPr>
            <w:tcW w:w="1361" w:type="dxa"/>
          </w:tcPr>
          <w:p w:rsidR="006F1CFD" w:rsidRDefault="006F1CFD">
            <w:pPr>
              <w:pStyle w:val="ConsPlusNormal"/>
            </w:pPr>
            <w:r>
              <w:t>0,00</w:t>
            </w:r>
          </w:p>
        </w:tc>
        <w:tc>
          <w:tcPr>
            <w:tcW w:w="1324" w:type="dxa"/>
          </w:tcPr>
          <w:p w:rsidR="006F1CFD" w:rsidRDefault="006F1CFD">
            <w:pPr>
              <w:pStyle w:val="ConsPlusNormal"/>
            </w:pPr>
            <w:r>
              <w:t>0,00</w:t>
            </w:r>
          </w:p>
        </w:tc>
        <w:tc>
          <w:tcPr>
            <w:tcW w:w="1587" w:type="dxa"/>
          </w:tcPr>
          <w:p w:rsidR="006F1CFD" w:rsidRDefault="006F1CFD">
            <w:pPr>
              <w:pStyle w:val="ConsPlusNormal"/>
            </w:pPr>
            <w:r>
              <w:t>0,00</w:t>
            </w:r>
          </w:p>
        </w:tc>
      </w:tr>
      <w:tr w:rsidR="006F1CFD">
        <w:tc>
          <w:tcPr>
            <w:tcW w:w="850" w:type="dxa"/>
            <w:vMerge w:val="restart"/>
          </w:tcPr>
          <w:p w:rsidR="006F1CFD" w:rsidRDefault="006F1CFD">
            <w:pPr>
              <w:pStyle w:val="ConsPlusNormal"/>
            </w:pPr>
            <w:r>
              <w:t>6</w:t>
            </w:r>
          </w:p>
        </w:tc>
        <w:tc>
          <w:tcPr>
            <w:tcW w:w="3401" w:type="dxa"/>
            <w:vMerge w:val="restart"/>
          </w:tcPr>
          <w:p w:rsidR="006F1CFD" w:rsidRDefault="006F1CFD">
            <w:pPr>
              <w:pStyle w:val="ConsPlusNormal"/>
            </w:pPr>
            <w:r>
              <w:t>Реконструкция здания для размещения Дома-музея В.В. Тихонова, городской округ Павловский Посад</w:t>
            </w:r>
          </w:p>
        </w:tc>
        <w:tc>
          <w:tcPr>
            <w:tcW w:w="1644" w:type="dxa"/>
            <w:vMerge w:val="restart"/>
          </w:tcPr>
          <w:p w:rsidR="006F1CFD" w:rsidRDefault="006F1CFD">
            <w:pPr>
              <w:pStyle w:val="ConsPlusNormal"/>
            </w:pPr>
            <w:r>
              <w:t>2017</w:t>
            </w:r>
          </w:p>
        </w:tc>
        <w:tc>
          <w:tcPr>
            <w:tcW w:w="2041" w:type="dxa"/>
            <w:vMerge w:val="restart"/>
          </w:tcPr>
          <w:p w:rsidR="006F1CFD" w:rsidRDefault="006F1CFD">
            <w:pPr>
              <w:pStyle w:val="ConsPlusNormal"/>
            </w:pPr>
            <w:r>
              <w:t>267,8 м</w:t>
            </w:r>
            <w:r>
              <w:rPr>
                <w:vertAlign w:val="superscript"/>
              </w:rPr>
              <w:t>2</w:t>
            </w:r>
          </w:p>
        </w:tc>
        <w:tc>
          <w:tcPr>
            <w:tcW w:w="1587" w:type="dxa"/>
          </w:tcPr>
          <w:p w:rsidR="006F1CFD" w:rsidRDefault="006F1CFD">
            <w:pPr>
              <w:pStyle w:val="ConsPlusNormal"/>
            </w:pPr>
            <w:r>
              <w:t>26326,77</w:t>
            </w:r>
          </w:p>
        </w:tc>
        <w:tc>
          <w:tcPr>
            <w:tcW w:w="1531" w:type="dxa"/>
          </w:tcPr>
          <w:p w:rsidR="006F1CFD" w:rsidRDefault="006F1CFD">
            <w:pPr>
              <w:pStyle w:val="ConsPlusNormal"/>
            </w:pPr>
            <w:r>
              <w:t>0,00</w:t>
            </w:r>
          </w:p>
        </w:tc>
        <w:tc>
          <w:tcPr>
            <w:tcW w:w="2041" w:type="dxa"/>
          </w:tcPr>
          <w:p w:rsidR="006F1CFD" w:rsidRDefault="006F1CFD">
            <w:pPr>
              <w:pStyle w:val="ConsPlusNormal"/>
            </w:pPr>
            <w:r>
              <w:t>Итого</w:t>
            </w:r>
          </w:p>
        </w:tc>
        <w:tc>
          <w:tcPr>
            <w:tcW w:w="1531" w:type="dxa"/>
          </w:tcPr>
          <w:p w:rsidR="006F1CFD" w:rsidRDefault="006F1CFD">
            <w:pPr>
              <w:pStyle w:val="ConsPlusNormal"/>
            </w:pPr>
            <w:r>
              <w:t>26326,77</w:t>
            </w:r>
          </w:p>
        </w:tc>
        <w:tc>
          <w:tcPr>
            <w:tcW w:w="1361" w:type="dxa"/>
          </w:tcPr>
          <w:p w:rsidR="006F1CFD" w:rsidRDefault="006F1CFD">
            <w:pPr>
              <w:pStyle w:val="ConsPlusNormal"/>
            </w:pPr>
            <w:r>
              <w:t>17817,81</w:t>
            </w:r>
          </w:p>
        </w:tc>
        <w:tc>
          <w:tcPr>
            <w:tcW w:w="1424" w:type="dxa"/>
          </w:tcPr>
          <w:p w:rsidR="006F1CFD" w:rsidRDefault="006F1CFD">
            <w:pPr>
              <w:pStyle w:val="ConsPlusNormal"/>
            </w:pPr>
            <w:r>
              <w:t>8508,96</w:t>
            </w:r>
          </w:p>
        </w:tc>
        <w:tc>
          <w:tcPr>
            <w:tcW w:w="1474" w:type="dxa"/>
          </w:tcPr>
          <w:p w:rsidR="006F1CFD" w:rsidRDefault="006F1CFD">
            <w:pPr>
              <w:pStyle w:val="ConsPlusNormal"/>
            </w:pPr>
            <w:r>
              <w:t>0,00</w:t>
            </w:r>
          </w:p>
        </w:tc>
        <w:tc>
          <w:tcPr>
            <w:tcW w:w="1361" w:type="dxa"/>
          </w:tcPr>
          <w:p w:rsidR="006F1CFD" w:rsidRDefault="006F1CFD">
            <w:pPr>
              <w:pStyle w:val="ConsPlusNormal"/>
            </w:pPr>
            <w:r>
              <w:t>0,00</w:t>
            </w:r>
          </w:p>
        </w:tc>
        <w:tc>
          <w:tcPr>
            <w:tcW w:w="1324" w:type="dxa"/>
          </w:tcPr>
          <w:p w:rsidR="006F1CFD" w:rsidRDefault="006F1CFD">
            <w:pPr>
              <w:pStyle w:val="ConsPlusNormal"/>
            </w:pPr>
            <w:r>
              <w:t>0,00</w:t>
            </w:r>
          </w:p>
        </w:tc>
        <w:tc>
          <w:tcPr>
            <w:tcW w:w="1587" w:type="dxa"/>
          </w:tcPr>
          <w:p w:rsidR="006F1CFD" w:rsidRDefault="006F1CFD">
            <w:pPr>
              <w:pStyle w:val="ConsPlusNormal"/>
            </w:pPr>
            <w:r>
              <w:t>0,00</w:t>
            </w:r>
          </w:p>
        </w:tc>
      </w:tr>
      <w:tr w:rsidR="006F1CFD">
        <w:tc>
          <w:tcPr>
            <w:tcW w:w="850" w:type="dxa"/>
            <w:vMerge/>
          </w:tcPr>
          <w:p w:rsidR="006F1CFD" w:rsidRDefault="006F1CFD"/>
        </w:tc>
        <w:tc>
          <w:tcPr>
            <w:tcW w:w="3401" w:type="dxa"/>
            <w:vMerge/>
          </w:tcPr>
          <w:p w:rsidR="006F1CFD" w:rsidRDefault="006F1CFD"/>
        </w:tc>
        <w:tc>
          <w:tcPr>
            <w:tcW w:w="1644" w:type="dxa"/>
            <w:vMerge/>
          </w:tcPr>
          <w:p w:rsidR="006F1CFD" w:rsidRDefault="006F1CFD"/>
        </w:tc>
        <w:tc>
          <w:tcPr>
            <w:tcW w:w="2041" w:type="dxa"/>
            <w:vMerge/>
          </w:tcPr>
          <w:p w:rsidR="006F1CFD" w:rsidRDefault="006F1CFD"/>
        </w:tc>
        <w:tc>
          <w:tcPr>
            <w:tcW w:w="1587" w:type="dxa"/>
          </w:tcPr>
          <w:p w:rsidR="006F1CFD" w:rsidRDefault="006F1CFD">
            <w:pPr>
              <w:pStyle w:val="ConsPlusNormal"/>
            </w:pPr>
            <w:r>
              <w:t>22783,41</w:t>
            </w:r>
          </w:p>
        </w:tc>
        <w:tc>
          <w:tcPr>
            <w:tcW w:w="1531" w:type="dxa"/>
          </w:tcPr>
          <w:p w:rsidR="006F1CFD" w:rsidRDefault="006F1CFD">
            <w:pPr>
              <w:pStyle w:val="ConsPlusNormal"/>
            </w:pPr>
            <w:r>
              <w:t>0,00</w:t>
            </w:r>
          </w:p>
        </w:tc>
        <w:tc>
          <w:tcPr>
            <w:tcW w:w="2041" w:type="dxa"/>
          </w:tcPr>
          <w:p w:rsidR="006F1CFD" w:rsidRDefault="006F1CFD">
            <w:pPr>
              <w:pStyle w:val="ConsPlusNormal"/>
            </w:pPr>
            <w:r>
              <w:t>Средства бюджета Московской области</w:t>
            </w:r>
          </w:p>
        </w:tc>
        <w:tc>
          <w:tcPr>
            <w:tcW w:w="1531" w:type="dxa"/>
          </w:tcPr>
          <w:p w:rsidR="006F1CFD" w:rsidRDefault="006F1CFD">
            <w:pPr>
              <w:pStyle w:val="ConsPlusNormal"/>
            </w:pPr>
            <w:r>
              <w:t>22783,41</w:t>
            </w:r>
          </w:p>
        </w:tc>
        <w:tc>
          <w:tcPr>
            <w:tcW w:w="1361" w:type="dxa"/>
          </w:tcPr>
          <w:p w:rsidR="006F1CFD" w:rsidRDefault="006F1CFD">
            <w:pPr>
              <w:pStyle w:val="ConsPlusNormal"/>
            </w:pPr>
            <w:r>
              <w:t>15323,32</w:t>
            </w:r>
          </w:p>
        </w:tc>
        <w:tc>
          <w:tcPr>
            <w:tcW w:w="1424" w:type="dxa"/>
          </w:tcPr>
          <w:p w:rsidR="006F1CFD" w:rsidRDefault="006F1CFD">
            <w:pPr>
              <w:pStyle w:val="ConsPlusNormal"/>
            </w:pPr>
            <w:r>
              <w:t>7460,09</w:t>
            </w:r>
          </w:p>
        </w:tc>
        <w:tc>
          <w:tcPr>
            <w:tcW w:w="1474" w:type="dxa"/>
          </w:tcPr>
          <w:p w:rsidR="006F1CFD" w:rsidRDefault="006F1CFD">
            <w:pPr>
              <w:pStyle w:val="ConsPlusNormal"/>
            </w:pPr>
            <w:r>
              <w:t>0,00</w:t>
            </w:r>
          </w:p>
        </w:tc>
        <w:tc>
          <w:tcPr>
            <w:tcW w:w="1361" w:type="dxa"/>
          </w:tcPr>
          <w:p w:rsidR="006F1CFD" w:rsidRDefault="006F1CFD">
            <w:pPr>
              <w:pStyle w:val="ConsPlusNormal"/>
            </w:pPr>
            <w:r>
              <w:t>0,00</w:t>
            </w:r>
          </w:p>
        </w:tc>
        <w:tc>
          <w:tcPr>
            <w:tcW w:w="1324" w:type="dxa"/>
          </w:tcPr>
          <w:p w:rsidR="006F1CFD" w:rsidRDefault="006F1CFD">
            <w:pPr>
              <w:pStyle w:val="ConsPlusNormal"/>
            </w:pPr>
            <w:r>
              <w:t>0,00</w:t>
            </w:r>
          </w:p>
        </w:tc>
        <w:tc>
          <w:tcPr>
            <w:tcW w:w="1587" w:type="dxa"/>
          </w:tcPr>
          <w:p w:rsidR="006F1CFD" w:rsidRDefault="006F1CFD">
            <w:pPr>
              <w:pStyle w:val="ConsPlusNormal"/>
            </w:pPr>
            <w:r>
              <w:t>0,00</w:t>
            </w:r>
          </w:p>
        </w:tc>
      </w:tr>
      <w:tr w:rsidR="006F1CFD">
        <w:tc>
          <w:tcPr>
            <w:tcW w:w="850" w:type="dxa"/>
            <w:vMerge/>
          </w:tcPr>
          <w:p w:rsidR="006F1CFD" w:rsidRDefault="006F1CFD"/>
        </w:tc>
        <w:tc>
          <w:tcPr>
            <w:tcW w:w="3401" w:type="dxa"/>
            <w:vMerge/>
          </w:tcPr>
          <w:p w:rsidR="006F1CFD" w:rsidRDefault="006F1CFD"/>
        </w:tc>
        <w:tc>
          <w:tcPr>
            <w:tcW w:w="1644" w:type="dxa"/>
            <w:vMerge/>
          </w:tcPr>
          <w:p w:rsidR="006F1CFD" w:rsidRDefault="006F1CFD"/>
        </w:tc>
        <w:tc>
          <w:tcPr>
            <w:tcW w:w="2041" w:type="dxa"/>
            <w:vMerge/>
          </w:tcPr>
          <w:p w:rsidR="006F1CFD" w:rsidRDefault="006F1CFD"/>
        </w:tc>
        <w:tc>
          <w:tcPr>
            <w:tcW w:w="1587" w:type="dxa"/>
          </w:tcPr>
          <w:p w:rsidR="006F1CFD" w:rsidRDefault="006F1CFD">
            <w:pPr>
              <w:pStyle w:val="ConsPlusNormal"/>
            </w:pPr>
            <w:r>
              <w:t>3543,36</w:t>
            </w:r>
          </w:p>
        </w:tc>
        <w:tc>
          <w:tcPr>
            <w:tcW w:w="1531" w:type="dxa"/>
          </w:tcPr>
          <w:p w:rsidR="006F1CFD" w:rsidRDefault="006F1CFD">
            <w:pPr>
              <w:pStyle w:val="ConsPlusNormal"/>
            </w:pPr>
            <w:r>
              <w:t>0,00</w:t>
            </w:r>
          </w:p>
        </w:tc>
        <w:tc>
          <w:tcPr>
            <w:tcW w:w="2041" w:type="dxa"/>
          </w:tcPr>
          <w:p w:rsidR="006F1CFD" w:rsidRDefault="006F1CFD">
            <w:pPr>
              <w:pStyle w:val="ConsPlusNormal"/>
            </w:pPr>
            <w:r>
              <w:t>Средства бюджетов муниципальных образований Московской области</w:t>
            </w:r>
          </w:p>
        </w:tc>
        <w:tc>
          <w:tcPr>
            <w:tcW w:w="1531" w:type="dxa"/>
          </w:tcPr>
          <w:p w:rsidR="006F1CFD" w:rsidRDefault="006F1CFD">
            <w:pPr>
              <w:pStyle w:val="ConsPlusNormal"/>
            </w:pPr>
            <w:r>
              <w:t>3543,36</w:t>
            </w:r>
          </w:p>
        </w:tc>
        <w:tc>
          <w:tcPr>
            <w:tcW w:w="1361" w:type="dxa"/>
          </w:tcPr>
          <w:p w:rsidR="006F1CFD" w:rsidRDefault="006F1CFD">
            <w:pPr>
              <w:pStyle w:val="ConsPlusNormal"/>
            </w:pPr>
            <w:r>
              <w:t>2494,49</w:t>
            </w:r>
          </w:p>
        </w:tc>
        <w:tc>
          <w:tcPr>
            <w:tcW w:w="1424" w:type="dxa"/>
          </w:tcPr>
          <w:p w:rsidR="006F1CFD" w:rsidRDefault="006F1CFD">
            <w:pPr>
              <w:pStyle w:val="ConsPlusNormal"/>
            </w:pPr>
            <w:r>
              <w:t>1048,87</w:t>
            </w:r>
          </w:p>
        </w:tc>
        <w:tc>
          <w:tcPr>
            <w:tcW w:w="1474" w:type="dxa"/>
          </w:tcPr>
          <w:p w:rsidR="006F1CFD" w:rsidRDefault="006F1CFD">
            <w:pPr>
              <w:pStyle w:val="ConsPlusNormal"/>
            </w:pPr>
            <w:r>
              <w:t>0,00</w:t>
            </w:r>
          </w:p>
        </w:tc>
        <w:tc>
          <w:tcPr>
            <w:tcW w:w="1361" w:type="dxa"/>
          </w:tcPr>
          <w:p w:rsidR="006F1CFD" w:rsidRDefault="006F1CFD">
            <w:pPr>
              <w:pStyle w:val="ConsPlusNormal"/>
            </w:pPr>
            <w:r>
              <w:t>0,00</w:t>
            </w:r>
          </w:p>
        </w:tc>
        <w:tc>
          <w:tcPr>
            <w:tcW w:w="1324" w:type="dxa"/>
          </w:tcPr>
          <w:p w:rsidR="006F1CFD" w:rsidRDefault="006F1CFD">
            <w:pPr>
              <w:pStyle w:val="ConsPlusNormal"/>
            </w:pPr>
            <w:r>
              <w:t>0,00</w:t>
            </w:r>
          </w:p>
        </w:tc>
        <w:tc>
          <w:tcPr>
            <w:tcW w:w="1587" w:type="dxa"/>
          </w:tcPr>
          <w:p w:rsidR="006F1CFD" w:rsidRDefault="006F1CFD">
            <w:pPr>
              <w:pStyle w:val="ConsPlusNormal"/>
            </w:pPr>
            <w:r>
              <w:t>0,00</w:t>
            </w:r>
          </w:p>
        </w:tc>
      </w:tr>
      <w:tr w:rsidR="006F1CFD">
        <w:tc>
          <w:tcPr>
            <w:tcW w:w="850" w:type="dxa"/>
            <w:vMerge w:val="restart"/>
          </w:tcPr>
          <w:p w:rsidR="006F1CFD" w:rsidRDefault="006F1CFD">
            <w:pPr>
              <w:pStyle w:val="ConsPlusNormal"/>
            </w:pPr>
            <w:r>
              <w:t>7</w:t>
            </w:r>
          </w:p>
        </w:tc>
        <w:tc>
          <w:tcPr>
            <w:tcW w:w="3401" w:type="dxa"/>
            <w:vMerge w:val="restart"/>
          </w:tcPr>
          <w:p w:rsidR="006F1CFD" w:rsidRDefault="006F1CFD">
            <w:pPr>
              <w:pStyle w:val="ConsPlusNormal"/>
            </w:pPr>
            <w:r>
              <w:t>Реконструкция муниципального бюджетного учреждения культуры "Военно-исторический музей "Музей Зои Космодемьянской", Рузский городской округ (в том числе проектно-изыскательские работы)</w:t>
            </w:r>
          </w:p>
        </w:tc>
        <w:tc>
          <w:tcPr>
            <w:tcW w:w="1644" w:type="dxa"/>
            <w:vMerge w:val="restart"/>
          </w:tcPr>
          <w:p w:rsidR="006F1CFD" w:rsidRDefault="006F1CFD">
            <w:pPr>
              <w:pStyle w:val="ConsPlusNormal"/>
            </w:pPr>
            <w:r>
              <w:t>2017-2019</w:t>
            </w:r>
          </w:p>
        </w:tc>
        <w:tc>
          <w:tcPr>
            <w:tcW w:w="2041" w:type="dxa"/>
            <w:vMerge w:val="restart"/>
          </w:tcPr>
          <w:p w:rsidR="006F1CFD" w:rsidRDefault="006F1CFD">
            <w:pPr>
              <w:pStyle w:val="ConsPlusNormal"/>
            </w:pPr>
            <w:r>
              <w:t>1600 м</w:t>
            </w:r>
            <w:r>
              <w:rPr>
                <w:vertAlign w:val="superscript"/>
              </w:rPr>
              <w:t>2</w:t>
            </w:r>
          </w:p>
        </w:tc>
        <w:tc>
          <w:tcPr>
            <w:tcW w:w="1587" w:type="dxa"/>
          </w:tcPr>
          <w:p w:rsidR="006F1CFD" w:rsidRDefault="006F1CFD">
            <w:pPr>
              <w:pStyle w:val="ConsPlusNormal"/>
            </w:pPr>
            <w:r>
              <w:t>374000,00</w:t>
            </w:r>
          </w:p>
        </w:tc>
        <w:tc>
          <w:tcPr>
            <w:tcW w:w="1531" w:type="dxa"/>
          </w:tcPr>
          <w:p w:rsidR="006F1CFD" w:rsidRDefault="006F1CFD">
            <w:pPr>
              <w:pStyle w:val="ConsPlusNormal"/>
            </w:pPr>
            <w:r>
              <w:t>0,00</w:t>
            </w:r>
          </w:p>
        </w:tc>
        <w:tc>
          <w:tcPr>
            <w:tcW w:w="2041" w:type="dxa"/>
          </w:tcPr>
          <w:p w:rsidR="006F1CFD" w:rsidRDefault="006F1CFD">
            <w:pPr>
              <w:pStyle w:val="ConsPlusNormal"/>
            </w:pPr>
            <w:r>
              <w:t>Итого</w:t>
            </w:r>
          </w:p>
        </w:tc>
        <w:tc>
          <w:tcPr>
            <w:tcW w:w="1531" w:type="dxa"/>
          </w:tcPr>
          <w:p w:rsidR="006F1CFD" w:rsidRDefault="006F1CFD">
            <w:pPr>
              <w:pStyle w:val="ConsPlusNormal"/>
            </w:pPr>
            <w:r>
              <w:t>374000,00</w:t>
            </w:r>
          </w:p>
        </w:tc>
        <w:tc>
          <w:tcPr>
            <w:tcW w:w="1361" w:type="dxa"/>
          </w:tcPr>
          <w:p w:rsidR="006F1CFD" w:rsidRDefault="006F1CFD">
            <w:pPr>
              <w:pStyle w:val="ConsPlusNormal"/>
            </w:pPr>
            <w:r>
              <w:t>5100,00</w:t>
            </w:r>
          </w:p>
        </w:tc>
        <w:tc>
          <w:tcPr>
            <w:tcW w:w="1424" w:type="dxa"/>
          </w:tcPr>
          <w:p w:rsidR="006F1CFD" w:rsidRDefault="006F1CFD">
            <w:pPr>
              <w:pStyle w:val="ConsPlusNormal"/>
            </w:pPr>
            <w:r>
              <w:t>181900,00</w:t>
            </w:r>
          </w:p>
        </w:tc>
        <w:tc>
          <w:tcPr>
            <w:tcW w:w="1474" w:type="dxa"/>
          </w:tcPr>
          <w:p w:rsidR="006F1CFD" w:rsidRDefault="006F1CFD">
            <w:pPr>
              <w:pStyle w:val="ConsPlusNormal"/>
            </w:pPr>
            <w:r>
              <w:t>187000,00</w:t>
            </w:r>
          </w:p>
        </w:tc>
        <w:tc>
          <w:tcPr>
            <w:tcW w:w="1361" w:type="dxa"/>
          </w:tcPr>
          <w:p w:rsidR="006F1CFD" w:rsidRDefault="006F1CFD">
            <w:pPr>
              <w:pStyle w:val="ConsPlusNormal"/>
            </w:pPr>
            <w:r>
              <w:t>0,00</w:t>
            </w:r>
          </w:p>
        </w:tc>
        <w:tc>
          <w:tcPr>
            <w:tcW w:w="1324" w:type="dxa"/>
          </w:tcPr>
          <w:p w:rsidR="006F1CFD" w:rsidRDefault="006F1CFD">
            <w:pPr>
              <w:pStyle w:val="ConsPlusNormal"/>
            </w:pPr>
            <w:r>
              <w:t>0,00</w:t>
            </w:r>
          </w:p>
        </w:tc>
        <w:tc>
          <w:tcPr>
            <w:tcW w:w="1587" w:type="dxa"/>
          </w:tcPr>
          <w:p w:rsidR="006F1CFD" w:rsidRDefault="006F1CFD">
            <w:pPr>
              <w:pStyle w:val="ConsPlusNormal"/>
            </w:pPr>
            <w:r>
              <w:t>0,00</w:t>
            </w:r>
          </w:p>
        </w:tc>
      </w:tr>
      <w:tr w:rsidR="006F1CFD">
        <w:tc>
          <w:tcPr>
            <w:tcW w:w="850" w:type="dxa"/>
            <w:vMerge/>
          </w:tcPr>
          <w:p w:rsidR="006F1CFD" w:rsidRDefault="006F1CFD"/>
        </w:tc>
        <w:tc>
          <w:tcPr>
            <w:tcW w:w="3401" w:type="dxa"/>
            <w:vMerge/>
          </w:tcPr>
          <w:p w:rsidR="006F1CFD" w:rsidRDefault="006F1CFD"/>
        </w:tc>
        <w:tc>
          <w:tcPr>
            <w:tcW w:w="1644" w:type="dxa"/>
            <w:vMerge/>
          </w:tcPr>
          <w:p w:rsidR="006F1CFD" w:rsidRDefault="006F1CFD"/>
        </w:tc>
        <w:tc>
          <w:tcPr>
            <w:tcW w:w="2041" w:type="dxa"/>
            <w:vMerge/>
          </w:tcPr>
          <w:p w:rsidR="006F1CFD" w:rsidRDefault="006F1CFD"/>
        </w:tc>
        <w:tc>
          <w:tcPr>
            <w:tcW w:w="1587" w:type="dxa"/>
          </w:tcPr>
          <w:p w:rsidR="006F1CFD" w:rsidRDefault="006F1CFD">
            <w:pPr>
              <w:pStyle w:val="ConsPlusNormal"/>
            </w:pPr>
            <w:r>
              <w:t>309298,00</w:t>
            </w:r>
          </w:p>
        </w:tc>
        <w:tc>
          <w:tcPr>
            <w:tcW w:w="1531" w:type="dxa"/>
          </w:tcPr>
          <w:p w:rsidR="006F1CFD" w:rsidRDefault="006F1CFD">
            <w:pPr>
              <w:pStyle w:val="ConsPlusNormal"/>
            </w:pPr>
            <w:r>
              <w:t>0,00</w:t>
            </w:r>
          </w:p>
        </w:tc>
        <w:tc>
          <w:tcPr>
            <w:tcW w:w="2041" w:type="dxa"/>
          </w:tcPr>
          <w:p w:rsidR="006F1CFD" w:rsidRDefault="006F1CFD">
            <w:pPr>
              <w:pStyle w:val="ConsPlusNormal"/>
            </w:pPr>
            <w:r>
              <w:t>Средства бюджета Московской области</w:t>
            </w:r>
          </w:p>
        </w:tc>
        <w:tc>
          <w:tcPr>
            <w:tcW w:w="1531" w:type="dxa"/>
          </w:tcPr>
          <w:p w:rsidR="006F1CFD" w:rsidRDefault="006F1CFD">
            <w:pPr>
              <w:pStyle w:val="ConsPlusNormal"/>
            </w:pPr>
            <w:r>
              <w:t>309298,00</w:t>
            </w:r>
          </w:p>
        </w:tc>
        <w:tc>
          <w:tcPr>
            <w:tcW w:w="1361" w:type="dxa"/>
          </w:tcPr>
          <w:p w:rsidR="006F1CFD" w:rsidRDefault="006F1CFD">
            <w:pPr>
              <w:pStyle w:val="ConsPlusNormal"/>
            </w:pPr>
            <w:r>
              <w:t>4217,70</w:t>
            </w:r>
          </w:p>
        </w:tc>
        <w:tc>
          <w:tcPr>
            <w:tcW w:w="1424" w:type="dxa"/>
          </w:tcPr>
          <w:p w:rsidR="006F1CFD" w:rsidRDefault="006F1CFD">
            <w:pPr>
              <w:pStyle w:val="ConsPlusNormal"/>
            </w:pPr>
            <w:r>
              <w:t>150431,30</w:t>
            </w:r>
          </w:p>
        </w:tc>
        <w:tc>
          <w:tcPr>
            <w:tcW w:w="1474" w:type="dxa"/>
          </w:tcPr>
          <w:p w:rsidR="006F1CFD" w:rsidRDefault="006F1CFD">
            <w:pPr>
              <w:pStyle w:val="ConsPlusNormal"/>
            </w:pPr>
            <w:r>
              <w:t>154649,00</w:t>
            </w:r>
          </w:p>
        </w:tc>
        <w:tc>
          <w:tcPr>
            <w:tcW w:w="1361" w:type="dxa"/>
          </w:tcPr>
          <w:p w:rsidR="006F1CFD" w:rsidRDefault="006F1CFD">
            <w:pPr>
              <w:pStyle w:val="ConsPlusNormal"/>
            </w:pPr>
            <w:r>
              <w:t>0,00</w:t>
            </w:r>
          </w:p>
        </w:tc>
        <w:tc>
          <w:tcPr>
            <w:tcW w:w="1324" w:type="dxa"/>
          </w:tcPr>
          <w:p w:rsidR="006F1CFD" w:rsidRDefault="006F1CFD">
            <w:pPr>
              <w:pStyle w:val="ConsPlusNormal"/>
            </w:pPr>
            <w:r>
              <w:t>0,00</w:t>
            </w:r>
          </w:p>
        </w:tc>
        <w:tc>
          <w:tcPr>
            <w:tcW w:w="1587" w:type="dxa"/>
          </w:tcPr>
          <w:p w:rsidR="006F1CFD" w:rsidRDefault="006F1CFD">
            <w:pPr>
              <w:pStyle w:val="ConsPlusNormal"/>
            </w:pPr>
            <w:r>
              <w:t>0,00</w:t>
            </w:r>
          </w:p>
        </w:tc>
      </w:tr>
      <w:tr w:rsidR="006F1CFD">
        <w:tc>
          <w:tcPr>
            <w:tcW w:w="850" w:type="dxa"/>
            <w:vMerge/>
          </w:tcPr>
          <w:p w:rsidR="006F1CFD" w:rsidRDefault="006F1CFD"/>
        </w:tc>
        <w:tc>
          <w:tcPr>
            <w:tcW w:w="3401" w:type="dxa"/>
            <w:vMerge/>
          </w:tcPr>
          <w:p w:rsidR="006F1CFD" w:rsidRDefault="006F1CFD"/>
        </w:tc>
        <w:tc>
          <w:tcPr>
            <w:tcW w:w="1644" w:type="dxa"/>
            <w:vMerge/>
          </w:tcPr>
          <w:p w:rsidR="006F1CFD" w:rsidRDefault="006F1CFD"/>
        </w:tc>
        <w:tc>
          <w:tcPr>
            <w:tcW w:w="2041" w:type="dxa"/>
            <w:vMerge/>
          </w:tcPr>
          <w:p w:rsidR="006F1CFD" w:rsidRDefault="006F1CFD"/>
        </w:tc>
        <w:tc>
          <w:tcPr>
            <w:tcW w:w="1587" w:type="dxa"/>
          </w:tcPr>
          <w:p w:rsidR="006F1CFD" w:rsidRDefault="006F1CFD">
            <w:pPr>
              <w:pStyle w:val="ConsPlusNormal"/>
            </w:pPr>
            <w:r>
              <w:t>64702,00</w:t>
            </w:r>
          </w:p>
        </w:tc>
        <w:tc>
          <w:tcPr>
            <w:tcW w:w="1531" w:type="dxa"/>
          </w:tcPr>
          <w:p w:rsidR="006F1CFD" w:rsidRDefault="006F1CFD">
            <w:pPr>
              <w:pStyle w:val="ConsPlusNormal"/>
            </w:pPr>
            <w:r>
              <w:t>0,00</w:t>
            </w:r>
          </w:p>
        </w:tc>
        <w:tc>
          <w:tcPr>
            <w:tcW w:w="2041" w:type="dxa"/>
          </w:tcPr>
          <w:p w:rsidR="006F1CFD" w:rsidRDefault="006F1CFD">
            <w:pPr>
              <w:pStyle w:val="ConsPlusNormal"/>
            </w:pPr>
            <w:r>
              <w:t>Средства бюджетов муниципальных образований Московской области</w:t>
            </w:r>
          </w:p>
        </w:tc>
        <w:tc>
          <w:tcPr>
            <w:tcW w:w="1531" w:type="dxa"/>
          </w:tcPr>
          <w:p w:rsidR="006F1CFD" w:rsidRDefault="006F1CFD">
            <w:pPr>
              <w:pStyle w:val="ConsPlusNormal"/>
            </w:pPr>
            <w:r>
              <w:t>64702,00</w:t>
            </w:r>
          </w:p>
        </w:tc>
        <w:tc>
          <w:tcPr>
            <w:tcW w:w="1361" w:type="dxa"/>
          </w:tcPr>
          <w:p w:rsidR="006F1CFD" w:rsidRDefault="006F1CFD">
            <w:pPr>
              <w:pStyle w:val="ConsPlusNormal"/>
            </w:pPr>
            <w:r>
              <w:t>882,30</w:t>
            </w:r>
          </w:p>
        </w:tc>
        <w:tc>
          <w:tcPr>
            <w:tcW w:w="1424" w:type="dxa"/>
          </w:tcPr>
          <w:p w:rsidR="006F1CFD" w:rsidRDefault="006F1CFD">
            <w:pPr>
              <w:pStyle w:val="ConsPlusNormal"/>
            </w:pPr>
            <w:r>
              <w:t>31468,70</w:t>
            </w:r>
          </w:p>
        </w:tc>
        <w:tc>
          <w:tcPr>
            <w:tcW w:w="1474" w:type="dxa"/>
          </w:tcPr>
          <w:p w:rsidR="006F1CFD" w:rsidRDefault="006F1CFD">
            <w:pPr>
              <w:pStyle w:val="ConsPlusNormal"/>
            </w:pPr>
            <w:r>
              <w:t>32351,00</w:t>
            </w:r>
          </w:p>
        </w:tc>
        <w:tc>
          <w:tcPr>
            <w:tcW w:w="1361" w:type="dxa"/>
          </w:tcPr>
          <w:p w:rsidR="006F1CFD" w:rsidRDefault="006F1CFD">
            <w:pPr>
              <w:pStyle w:val="ConsPlusNormal"/>
            </w:pPr>
            <w:r>
              <w:t>0,00</w:t>
            </w:r>
          </w:p>
        </w:tc>
        <w:tc>
          <w:tcPr>
            <w:tcW w:w="1324" w:type="dxa"/>
          </w:tcPr>
          <w:p w:rsidR="006F1CFD" w:rsidRDefault="006F1CFD">
            <w:pPr>
              <w:pStyle w:val="ConsPlusNormal"/>
            </w:pPr>
            <w:r>
              <w:t>0,00</w:t>
            </w:r>
          </w:p>
        </w:tc>
        <w:tc>
          <w:tcPr>
            <w:tcW w:w="1587" w:type="dxa"/>
          </w:tcPr>
          <w:p w:rsidR="006F1CFD" w:rsidRDefault="006F1CFD">
            <w:pPr>
              <w:pStyle w:val="ConsPlusNormal"/>
            </w:pPr>
            <w:r>
              <w:t>0,00</w:t>
            </w:r>
          </w:p>
        </w:tc>
      </w:tr>
      <w:tr w:rsidR="006F1CFD">
        <w:tc>
          <w:tcPr>
            <w:tcW w:w="850" w:type="dxa"/>
            <w:vMerge w:val="restart"/>
          </w:tcPr>
          <w:p w:rsidR="006F1CFD" w:rsidRDefault="006F1CFD">
            <w:pPr>
              <w:pStyle w:val="ConsPlusNormal"/>
            </w:pPr>
            <w:r>
              <w:t>8</w:t>
            </w:r>
          </w:p>
        </w:tc>
        <w:tc>
          <w:tcPr>
            <w:tcW w:w="3401" w:type="dxa"/>
            <w:vMerge w:val="restart"/>
          </w:tcPr>
          <w:p w:rsidR="006F1CFD" w:rsidRDefault="006F1CFD">
            <w:pPr>
              <w:pStyle w:val="ConsPlusNormal"/>
            </w:pPr>
            <w:r>
              <w:t xml:space="preserve">Строительство центра культурного развития (г. Пущино, пр-кт Науки) (в том числе проектно-изыскательские работы) (в том </w:t>
            </w:r>
            <w:r>
              <w:lastRenderedPageBreak/>
              <w:t>числе погашение кредиторской задолженности органов местного самоуправления муниципального образования за работы, выполненные в предшествующие годы: 2017 - 30783,3 тыс. рублей)</w:t>
            </w:r>
          </w:p>
        </w:tc>
        <w:tc>
          <w:tcPr>
            <w:tcW w:w="1644" w:type="dxa"/>
            <w:vMerge w:val="restart"/>
          </w:tcPr>
          <w:p w:rsidR="006F1CFD" w:rsidRDefault="006F1CFD">
            <w:pPr>
              <w:pStyle w:val="ConsPlusNormal"/>
            </w:pPr>
            <w:r>
              <w:lastRenderedPageBreak/>
              <w:t>2015-2017</w:t>
            </w:r>
          </w:p>
        </w:tc>
        <w:tc>
          <w:tcPr>
            <w:tcW w:w="2041" w:type="dxa"/>
            <w:vMerge w:val="restart"/>
          </w:tcPr>
          <w:p w:rsidR="006F1CFD" w:rsidRDefault="006F1CFD">
            <w:pPr>
              <w:pStyle w:val="ConsPlusNormal"/>
            </w:pPr>
            <w:r>
              <w:t>1497 м</w:t>
            </w:r>
            <w:r>
              <w:rPr>
                <w:vertAlign w:val="superscript"/>
              </w:rPr>
              <w:t>2</w:t>
            </w:r>
            <w:r>
              <w:t>/144 места</w:t>
            </w:r>
          </w:p>
        </w:tc>
        <w:tc>
          <w:tcPr>
            <w:tcW w:w="1587" w:type="dxa"/>
          </w:tcPr>
          <w:p w:rsidR="006F1CFD" w:rsidRDefault="006F1CFD">
            <w:pPr>
              <w:pStyle w:val="ConsPlusNormal"/>
            </w:pPr>
            <w:r>
              <w:t>131627,88</w:t>
            </w:r>
          </w:p>
        </w:tc>
        <w:tc>
          <w:tcPr>
            <w:tcW w:w="1531" w:type="dxa"/>
          </w:tcPr>
          <w:p w:rsidR="006F1CFD" w:rsidRDefault="006F1CFD">
            <w:pPr>
              <w:pStyle w:val="ConsPlusNormal"/>
            </w:pPr>
            <w:r>
              <w:t>100844,58</w:t>
            </w:r>
          </w:p>
        </w:tc>
        <w:tc>
          <w:tcPr>
            <w:tcW w:w="2041" w:type="dxa"/>
          </w:tcPr>
          <w:p w:rsidR="006F1CFD" w:rsidRDefault="006F1CFD">
            <w:pPr>
              <w:pStyle w:val="ConsPlusNormal"/>
            </w:pPr>
            <w:r>
              <w:t>Итого</w:t>
            </w:r>
          </w:p>
        </w:tc>
        <w:tc>
          <w:tcPr>
            <w:tcW w:w="1531" w:type="dxa"/>
          </w:tcPr>
          <w:p w:rsidR="006F1CFD" w:rsidRDefault="006F1CFD">
            <w:pPr>
              <w:pStyle w:val="ConsPlusNormal"/>
            </w:pPr>
            <w:r>
              <w:t>30783,30</w:t>
            </w:r>
          </w:p>
        </w:tc>
        <w:tc>
          <w:tcPr>
            <w:tcW w:w="1361" w:type="dxa"/>
          </w:tcPr>
          <w:p w:rsidR="006F1CFD" w:rsidRDefault="006F1CFD">
            <w:pPr>
              <w:pStyle w:val="ConsPlusNormal"/>
            </w:pPr>
            <w:r>
              <w:t>30783,30</w:t>
            </w:r>
          </w:p>
        </w:tc>
        <w:tc>
          <w:tcPr>
            <w:tcW w:w="1424" w:type="dxa"/>
          </w:tcPr>
          <w:p w:rsidR="006F1CFD" w:rsidRDefault="006F1CFD">
            <w:pPr>
              <w:pStyle w:val="ConsPlusNormal"/>
            </w:pPr>
            <w:r>
              <w:t>0,00</w:t>
            </w:r>
          </w:p>
        </w:tc>
        <w:tc>
          <w:tcPr>
            <w:tcW w:w="1474" w:type="dxa"/>
          </w:tcPr>
          <w:p w:rsidR="006F1CFD" w:rsidRDefault="006F1CFD">
            <w:pPr>
              <w:pStyle w:val="ConsPlusNormal"/>
            </w:pPr>
            <w:r>
              <w:t>0,00</w:t>
            </w:r>
          </w:p>
        </w:tc>
        <w:tc>
          <w:tcPr>
            <w:tcW w:w="1361" w:type="dxa"/>
          </w:tcPr>
          <w:p w:rsidR="006F1CFD" w:rsidRDefault="006F1CFD">
            <w:pPr>
              <w:pStyle w:val="ConsPlusNormal"/>
            </w:pPr>
            <w:r>
              <w:t>0,00</w:t>
            </w:r>
          </w:p>
        </w:tc>
        <w:tc>
          <w:tcPr>
            <w:tcW w:w="1324" w:type="dxa"/>
          </w:tcPr>
          <w:p w:rsidR="006F1CFD" w:rsidRDefault="006F1CFD">
            <w:pPr>
              <w:pStyle w:val="ConsPlusNormal"/>
            </w:pPr>
            <w:r>
              <w:t>0,00</w:t>
            </w:r>
          </w:p>
        </w:tc>
        <w:tc>
          <w:tcPr>
            <w:tcW w:w="1587" w:type="dxa"/>
          </w:tcPr>
          <w:p w:rsidR="006F1CFD" w:rsidRDefault="006F1CFD">
            <w:pPr>
              <w:pStyle w:val="ConsPlusNormal"/>
            </w:pPr>
            <w:r>
              <w:t>0,00</w:t>
            </w:r>
          </w:p>
        </w:tc>
      </w:tr>
      <w:tr w:rsidR="006F1CFD">
        <w:tc>
          <w:tcPr>
            <w:tcW w:w="850" w:type="dxa"/>
            <w:vMerge/>
          </w:tcPr>
          <w:p w:rsidR="006F1CFD" w:rsidRDefault="006F1CFD"/>
        </w:tc>
        <w:tc>
          <w:tcPr>
            <w:tcW w:w="3401" w:type="dxa"/>
            <w:vMerge/>
          </w:tcPr>
          <w:p w:rsidR="006F1CFD" w:rsidRDefault="006F1CFD"/>
        </w:tc>
        <w:tc>
          <w:tcPr>
            <w:tcW w:w="1644" w:type="dxa"/>
            <w:vMerge/>
          </w:tcPr>
          <w:p w:rsidR="006F1CFD" w:rsidRDefault="006F1CFD"/>
        </w:tc>
        <w:tc>
          <w:tcPr>
            <w:tcW w:w="2041" w:type="dxa"/>
            <w:vMerge/>
          </w:tcPr>
          <w:p w:rsidR="006F1CFD" w:rsidRDefault="006F1CFD"/>
        </w:tc>
        <w:tc>
          <w:tcPr>
            <w:tcW w:w="1587" w:type="dxa"/>
          </w:tcPr>
          <w:p w:rsidR="006F1CFD" w:rsidRDefault="006F1CFD">
            <w:pPr>
              <w:pStyle w:val="ConsPlusNormal"/>
            </w:pPr>
            <w:r>
              <w:t>67769,60</w:t>
            </w:r>
          </w:p>
        </w:tc>
        <w:tc>
          <w:tcPr>
            <w:tcW w:w="1531" w:type="dxa"/>
          </w:tcPr>
          <w:p w:rsidR="006F1CFD" w:rsidRDefault="006F1CFD">
            <w:pPr>
              <w:pStyle w:val="ConsPlusNormal"/>
            </w:pPr>
            <w:r>
              <w:t>40461,30</w:t>
            </w:r>
          </w:p>
        </w:tc>
        <w:tc>
          <w:tcPr>
            <w:tcW w:w="2041" w:type="dxa"/>
          </w:tcPr>
          <w:p w:rsidR="006F1CFD" w:rsidRDefault="006F1CFD">
            <w:pPr>
              <w:pStyle w:val="ConsPlusNormal"/>
            </w:pPr>
            <w:r>
              <w:t>Средства бюджета Московской области</w:t>
            </w:r>
          </w:p>
        </w:tc>
        <w:tc>
          <w:tcPr>
            <w:tcW w:w="1531" w:type="dxa"/>
          </w:tcPr>
          <w:p w:rsidR="006F1CFD" w:rsidRDefault="006F1CFD">
            <w:pPr>
              <w:pStyle w:val="ConsPlusNormal"/>
            </w:pPr>
            <w:r>
              <w:t>27308,30</w:t>
            </w:r>
          </w:p>
        </w:tc>
        <w:tc>
          <w:tcPr>
            <w:tcW w:w="1361" w:type="dxa"/>
          </w:tcPr>
          <w:p w:rsidR="006F1CFD" w:rsidRDefault="006F1CFD">
            <w:pPr>
              <w:pStyle w:val="ConsPlusNormal"/>
            </w:pPr>
            <w:r>
              <w:t>27308,30</w:t>
            </w:r>
          </w:p>
        </w:tc>
        <w:tc>
          <w:tcPr>
            <w:tcW w:w="1424" w:type="dxa"/>
          </w:tcPr>
          <w:p w:rsidR="006F1CFD" w:rsidRDefault="006F1CFD">
            <w:pPr>
              <w:pStyle w:val="ConsPlusNormal"/>
            </w:pPr>
            <w:r>
              <w:t>0,00</w:t>
            </w:r>
          </w:p>
        </w:tc>
        <w:tc>
          <w:tcPr>
            <w:tcW w:w="1474" w:type="dxa"/>
          </w:tcPr>
          <w:p w:rsidR="006F1CFD" w:rsidRDefault="006F1CFD">
            <w:pPr>
              <w:pStyle w:val="ConsPlusNormal"/>
            </w:pPr>
            <w:r>
              <w:t>0,00</w:t>
            </w:r>
          </w:p>
        </w:tc>
        <w:tc>
          <w:tcPr>
            <w:tcW w:w="1361" w:type="dxa"/>
          </w:tcPr>
          <w:p w:rsidR="006F1CFD" w:rsidRDefault="006F1CFD">
            <w:pPr>
              <w:pStyle w:val="ConsPlusNormal"/>
            </w:pPr>
            <w:r>
              <w:t>0,00</w:t>
            </w:r>
          </w:p>
        </w:tc>
        <w:tc>
          <w:tcPr>
            <w:tcW w:w="1324" w:type="dxa"/>
          </w:tcPr>
          <w:p w:rsidR="006F1CFD" w:rsidRDefault="006F1CFD">
            <w:pPr>
              <w:pStyle w:val="ConsPlusNormal"/>
            </w:pPr>
            <w:r>
              <w:t>0,00</w:t>
            </w:r>
          </w:p>
        </w:tc>
        <w:tc>
          <w:tcPr>
            <w:tcW w:w="1587" w:type="dxa"/>
          </w:tcPr>
          <w:p w:rsidR="006F1CFD" w:rsidRDefault="006F1CFD">
            <w:pPr>
              <w:pStyle w:val="ConsPlusNormal"/>
            </w:pPr>
            <w:r>
              <w:t>0,00</w:t>
            </w:r>
          </w:p>
        </w:tc>
      </w:tr>
      <w:tr w:rsidR="006F1CFD">
        <w:tc>
          <w:tcPr>
            <w:tcW w:w="850" w:type="dxa"/>
            <w:vMerge/>
          </w:tcPr>
          <w:p w:rsidR="006F1CFD" w:rsidRDefault="006F1CFD"/>
        </w:tc>
        <w:tc>
          <w:tcPr>
            <w:tcW w:w="3401" w:type="dxa"/>
            <w:vMerge/>
          </w:tcPr>
          <w:p w:rsidR="006F1CFD" w:rsidRDefault="006F1CFD"/>
        </w:tc>
        <w:tc>
          <w:tcPr>
            <w:tcW w:w="1644" w:type="dxa"/>
            <w:vMerge/>
          </w:tcPr>
          <w:p w:rsidR="006F1CFD" w:rsidRDefault="006F1CFD"/>
        </w:tc>
        <w:tc>
          <w:tcPr>
            <w:tcW w:w="2041" w:type="dxa"/>
            <w:vMerge/>
          </w:tcPr>
          <w:p w:rsidR="006F1CFD" w:rsidRDefault="006F1CFD"/>
        </w:tc>
        <w:tc>
          <w:tcPr>
            <w:tcW w:w="1587" w:type="dxa"/>
          </w:tcPr>
          <w:p w:rsidR="006F1CFD" w:rsidRDefault="006F1CFD">
            <w:pPr>
              <w:pStyle w:val="ConsPlusNormal"/>
            </w:pPr>
            <w:r>
              <w:t>14737,90</w:t>
            </w:r>
          </w:p>
        </w:tc>
        <w:tc>
          <w:tcPr>
            <w:tcW w:w="1531" w:type="dxa"/>
          </w:tcPr>
          <w:p w:rsidR="006F1CFD" w:rsidRDefault="006F1CFD">
            <w:pPr>
              <w:pStyle w:val="ConsPlusNormal"/>
            </w:pPr>
            <w:r>
              <w:t>11262,90</w:t>
            </w:r>
          </w:p>
        </w:tc>
        <w:tc>
          <w:tcPr>
            <w:tcW w:w="2041" w:type="dxa"/>
          </w:tcPr>
          <w:p w:rsidR="006F1CFD" w:rsidRDefault="006F1CFD">
            <w:pPr>
              <w:pStyle w:val="ConsPlusNormal"/>
            </w:pPr>
            <w:r>
              <w:t>Средства бюджетов муниципальных образований Московской области</w:t>
            </w:r>
          </w:p>
        </w:tc>
        <w:tc>
          <w:tcPr>
            <w:tcW w:w="1531" w:type="dxa"/>
          </w:tcPr>
          <w:p w:rsidR="006F1CFD" w:rsidRDefault="006F1CFD">
            <w:pPr>
              <w:pStyle w:val="ConsPlusNormal"/>
            </w:pPr>
            <w:r>
              <w:t>3475,00</w:t>
            </w:r>
          </w:p>
        </w:tc>
        <w:tc>
          <w:tcPr>
            <w:tcW w:w="1361" w:type="dxa"/>
          </w:tcPr>
          <w:p w:rsidR="006F1CFD" w:rsidRDefault="006F1CFD">
            <w:pPr>
              <w:pStyle w:val="ConsPlusNormal"/>
            </w:pPr>
            <w:r>
              <w:t>3475,00</w:t>
            </w:r>
          </w:p>
        </w:tc>
        <w:tc>
          <w:tcPr>
            <w:tcW w:w="1424" w:type="dxa"/>
          </w:tcPr>
          <w:p w:rsidR="006F1CFD" w:rsidRDefault="006F1CFD">
            <w:pPr>
              <w:pStyle w:val="ConsPlusNormal"/>
            </w:pPr>
            <w:r>
              <w:t>0,00</w:t>
            </w:r>
          </w:p>
        </w:tc>
        <w:tc>
          <w:tcPr>
            <w:tcW w:w="1474" w:type="dxa"/>
          </w:tcPr>
          <w:p w:rsidR="006F1CFD" w:rsidRDefault="006F1CFD">
            <w:pPr>
              <w:pStyle w:val="ConsPlusNormal"/>
            </w:pPr>
            <w:r>
              <w:t>0,00</w:t>
            </w:r>
          </w:p>
        </w:tc>
        <w:tc>
          <w:tcPr>
            <w:tcW w:w="1361" w:type="dxa"/>
          </w:tcPr>
          <w:p w:rsidR="006F1CFD" w:rsidRDefault="006F1CFD">
            <w:pPr>
              <w:pStyle w:val="ConsPlusNormal"/>
            </w:pPr>
            <w:r>
              <w:t>0,00</w:t>
            </w:r>
          </w:p>
        </w:tc>
        <w:tc>
          <w:tcPr>
            <w:tcW w:w="1324" w:type="dxa"/>
          </w:tcPr>
          <w:p w:rsidR="006F1CFD" w:rsidRDefault="006F1CFD">
            <w:pPr>
              <w:pStyle w:val="ConsPlusNormal"/>
            </w:pPr>
            <w:r>
              <w:t>0,00</w:t>
            </w:r>
          </w:p>
        </w:tc>
        <w:tc>
          <w:tcPr>
            <w:tcW w:w="1587" w:type="dxa"/>
          </w:tcPr>
          <w:p w:rsidR="006F1CFD" w:rsidRDefault="006F1CFD">
            <w:pPr>
              <w:pStyle w:val="ConsPlusNormal"/>
            </w:pPr>
            <w:r>
              <w:t>0,00</w:t>
            </w:r>
          </w:p>
        </w:tc>
      </w:tr>
      <w:tr w:rsidR="006F1CFD">
        <w:tc>
          <w:tcPr>
            <w:tcW w:w="850" w:type="dxa"/>
            <w:vMerge/>
          </w:tcPr>
          <w:p w:rsidR="006F1CFD" w:rsidRDefault="006F1CFD"/>
        </w:tc>
        <w:tc>
          <w:tcPr>
            <w:tcW w:w="3401" w:type="dxa"/>
            <w:vMerge/>
          </w:tcPr>
          <w:p w:rsidR="006F1CFD" w:rsidRDefault="006F1CFD"/>
        </w:tc>
        <w:tc>
          <w:tcPr>
            <w:tcW w:w="1644" w:type="dxa"/>
            <w:vMerge/>
          </w:tcPr>
          <w:p w:rsidR="006F1CFD" w:rsidRDefault="006F1CFD"/>
        </w:tc>
        <w:tc>
          <w:tcPr>
            <w:tcW w:w="2041" w:type="dxa"/>
            <w:vMerge/>
          </w:tcPr>
          <w:p w:rsidR="006F1CFD" w:rsidRDefault="006F1CFD"/>
        </w:tc>
        <w:tc>
          <w:tcPr>
            <w:tcW w:w="1587" w:type="dxa"/>
          </w:tcPr>
          <w:p w:rsidR="006F1CFD" w:rsidRDefault="006F1CFD">
            <w:pPr>
              <w:pStyle w:val="ConsPlusNormal"/>
            </w:pPr>
            <w:r>
              <w:t>49120,38</w:t>
            </w:r>
          </w:p>
        </w:tc>
        <w:tc>
          <w:tcPr>
            <w:tcW w:w="1531" w:type="dxa"/>
          </w:tcPr>
          <w:p w:rsidR="006F1CFD" w:rsidRDefault="006F1CFD">
            <w:pPr>
              <w:pStyle w:val="ConsPlusNormal"/>
            </w:pPr>
            <w:r>
              <w:t>49120,38</w:t>
            </w:r>
          </w:p>
        </w:tc>
        <w:tc>
          <w:tcPr>
            <w:tcW w:w="2041" w:type="dxa"/>
          </w:tcPr>
          <w:p w:rsidR="006F1CFD" w:rsidRDefault="006F1CFD">
            <w:pPr>
              <w:pStyle w:val="ConsPlusNormal"/>
            </w:pPr>
            <w:r>
              <w:t>Средства федерального бюджета</w:t>
            </w:r>
          </w:p>
        </w:tc>
        <w:tc>
          <w:tcPr>
            <w:tcW w:w="1531" w:type="dxa"/>
          </w:tcPr>
          <w:p w:rsidR="006F1CFD" w:rsidRDefault="006F1CFD">
            <w:pPr>
              <w:pStyle w:val="ConsPlusNormal"/>
            </w:pPr>
            <w:r>
              <w:t>0,00</w:t>
            </w:r>
          </w:p>
        </w:tc>
        <w:tc>
          <w:tcPr>
            <w:tcW w:w="1361" w:type="dxa"/>
          </w:tcPr>
          <w:p w:rsidR="006F1CFD" w:rsidRDefault="006F1CFD">
            <w:pPr>
              <w:pStyle w:val="ConsPlusNormal"/>
            </w:pPr>
            <w:r>
              <w:t>0,00</w:t>
            </w:r>
          </w:p>
        </w:tc>
        <w:tc>
          <w:tcPr>
            <w:tcW w:w="1424" w:type="dxa"/>
          </w:tcPr>
          <w:p w:rsidR="006F1CFD" w:rsidRDefault="006F1CFD">
            <w:pPr>
              <w:pStyle w:val="ConsPlusNormal"/>
            </w:pPr>
            <w:r>
              <w:t>0,00</w:t>
            </w:r>
          </w:p>
        </w:tc>
        <w:tc>
          <w:tcPr>
            <w:tcW w:w="1474" w:type="dxa"/>
          </w:tcPr>
          <w:p w:rsidR="006F1CFD" w:rsidRDefault="006F1CFD">
            <w:pPr>
              <w:pStyle w:val="ConsPlusNormal"/>
            </w:pPr>
            <w:r>
              <w:t>0,00</w:t>
            </w:r>
          </w:p>
        </w:tc>
        <w:tc>
          <w:tcPr>
            <w:tcW w:w="1361" w:type="dxa"/>
          </w:tcPr>
          <w:p w:rsidR="006F1CFD" w:rsidRDefault="006F1CFD">
            <w:pPr>
              <w:pStyle w:val="ConsPlusNormal"/>
            </w:pPr>
            <w:r>
              <w:t>0,00</w:t>
            </w:r>
          </w:p>
        </w:tc>
        <w:tc>
          <w:tcPr>
            <w:tcW w:w="1324" w:type="dxa"/>
          </w:tcPr>
          <w:p w:rsidR="006F1CFD" w:rsidRDefault="006F1CFD">
            <w:pPr>
              <w:pStyle w:val="ConsPlusNormal"/>
            </w:pPr>
            <w:r>
              <w:t>0,00</w:t>
            </w:r>
          </w:p>
        </w:tc>
        <w:tc>
          <w:tcPr>
            <w:tcW w:w="1587" w:type="dxa"/>
          </w:tcPr>
          <w:p w:rsidR="006F1CFD" w:rsidRDefault="006F1CFD">
            <w:pPr>
              <w:pStyle w:val="ConsPlusNormal"/>
            </w:pPr>
            <w:r>
              <w:t>0,00</w:t>
            </w:r>
          </w:p>
        </w:tc>
      </w:tr>
      <w:tr w:rsidR="006F1CFD">
        <w:tc>
          <w:tcPr>
            <w:tcW w:w="850" w:type="dxa"/>
            <w:vMerge w:val="restart"/>
          </w:tcPr>
          <w:p w:rsidR="006F1CFD" w:rsidRDefault="006F1CFD">
            <w:pPr>
              <w:pStyle w:val="ConsPlusNormal"/>
            </w:pPr>
          </w:p>
        </w:tc>
        <w:tc>
          <w:tcPr>
            <w:tcW w:w="10204" w:type="dxa"/>
            <w:gridSpan w:val="5"/>
            <w:vMerge w:val="restart"/>
          </w:tcPr>
          <w:p w:rsidR="006F1CFD" w:rsidRDefault="006F1CFD">
            <w:pPr>
              <w:pStyle w:val="ConsPlusNormal"/>
            </w:pPr>
          </w:p>
        </w:tc>
        <w:tc>
          <w:tcPr>
            <w:tcW w:w="2041" w:type="dxa"/>
          </w:tcPr>
          <w:p w:rsidR="006F1CFD" w:rsidRDefault="006F1CFD">
            <w:pPr>
              <w:pStyle w:val="ConsPlusNormal"/>
            </w:pPr>
            <w:r>
              <w:t>Итого</w:t>
            </w:r>
          </w:p>
        </w:tc>
        <w:tc>
          <w:tcPr>
            <w:tcW w:w="1531" w:type="dxa"/>
          </w:tcPr>
          <w:p w:rsidR="006F1CFD" w:rsidRDefault="006F1CFD">
            <w:pPr>
              <w:pStyle w:val="ConsPlusNormal"/>
            </w:pPr>
            <w:r>
              <w:t>1095344,31</w:t>
            </w:r>
          </w:p>
        </w:tc>
        <w:tc>
          <w:tcPr>
            <w:tcW w:w="1361" w:type="dxa"/>
          </w:tcPr>
          <w:p w:rsidR="006F1CFD" w:rsidRDefault="006F1CFD">
            <w:pPr>
              <w:pStyle w:val="ConsPlusNormal"/>
            </w:pPr>
            <w:r>
              <w:t>137356,11</w:t>
            </w:r>
          </w:p>
        </w:tc>
        <w:tc>
          <w:tcPr>
            <w:tcW w:w="1424" w:type="dxa"/>
          </w:tcPr>
          <w:p w:rsidR="006F1CFD" w:rsidRDefault="006F1CFD">
            <w:pPr>
              <w:pStyle w:val="ConsPlusNormal"/>
            </w:pPr>
            <w:r>
              <w:t>746976,20</w:t>
            </w:r>
          </w:p>
        </w:tc>
        <w:tc>
          <w:tcPr>
            <w:tcW w:w="1474" w:type="dxa"/>
          </w:tcPr>
          <w:p w:rsidR="006F1CFD" w:rsidRDefault="006F1CFD">
            <w:pPr>
              <w:pStyle w:val="ConsPlusNormal"/>
            </w:pPr>
            <w:r>
              <w:t>211012,00</w:t>
            </w:r>
          </w:p>
        </w:tc>
        <w:tc>
          <w:tcPr>
            <w:tcW w:w="1361" w:type="dxa"/>
          </w:tcPr>
          <w:p w:rsidR="006F1CFD" w:rsidRDefault="006F1CFD">
            <w:pPr>
              <w:pStyle w:val="ConsPlusNormal"/>
            </w:pPr>
            <w:r>
              <w:t>0,00</w:t>
            </w:r>
          </w:p>
        </w:tc>
        <w:tc>
          <w:tcPr>
            <w:tcW w:w="1324" w:type="dxa"/>
          </w:tcPr>
          <w:p w:rsidR="006F1CFD" w:rsidRDefault="006F1CFD">
            <w:pPr>
              <w:pStyle w:val="ConsPlusNormal"/>
            </w:pPr>
            <w:r>
              <w:t>0,00</w:t>
            </w:r>
          </w:p>
        </w:tc>
        <w:tc>
          <w:tcPr>
            <w:tcW w:w="1587" w:type="dxa"/>
          </w:tcPr>
          <w:p w:rsidR="006F1CFD" w:rsidRDefault="006F1CFD">
            <w:pPr>
              <w:pStyle w:val="ConsPlusNormal"/>
            </w:pPr>
            <w:r>
              <w:t>0,00</w:t>
            </w:r>
          </w:p>
        </w:tc>
      </w:tr>
      <w:tr w:rsidR="006F1CFD">
        <w:tc>
          <w:tcPr>
            <w:tcW w:w="850" w:type="dxa"/>
            <w:vMerge/>
          </w:tcPr>
          <w:p w:rsidR="006F1CFD" w:rsidRDefault="006F1CFD"/>
        </w:tc>
        <w:tc>
          <w:tcPr>
            <w:tcW w:w="10204" w:type="dxa"/>
            <w:gridSpan w:val="5"/>
            <w:vMerge/>
          </w:tcPr>
          <w:p w:rsidR="006F1CFD" w:rsidRDefault="006F1CFD"/>
        </w:tc>
        <w:tc>
          <w:tcPr>
            <w:tcW w:w="2041" w:type="dxa"/>
          </w:tcPr>
          <w:p w:rsidR="006F1CFD" w:rsidRDefault="006F1CFD">
            <w:pPr>
              <w:pStyle w:val="ConsPlusNormal"/>
            </w:pPr>
            <w:r>
              <w:t>Средства бюджета Московской области</w:t>
            </w:r>
          </w:p>
        </w:tc>
        <w:tc>
          <w:tcPr>
            <w:tcW w:w="1531" w:type="dxa"/>
          </w:tcPr>
          <w:p w:rsidR="006F1CFD" w:rsidRDefault="006F1CFD">
            <w:pPr>
              <w:pStyle w:val="ConsPlusNormal"/>
            </w:pPr>
            <w:r>
              <w:t>965458,61</w:t>
            </w:r>
          </w:p>
        </w:tc>
        <w:tc>
          <w:tcPr>
            <w:tcW w:w="1361" w:type="dxa"/>
          </w:tcPr>
          <w:p w:rsidR="006F1CFD" w:rsidRDefault="006F1CFD">
            <w:pPr>
              <w:pStyle w:val="ConsPlusNormal"/>
            </w:pPr>
            <w:r>
              <w:t>125991,32</w:t>
            </w:r>
          </w:p>
        </w:tc>
        <w:tc>
          <w:tcPr>
            <w:tcW w:w="1424" w:type="dxa"/>
          </w:tcPr>
          <w:p w:rsidR="006F1CFD" w:rsidRDefault="006F1CFD">
            <w:pPr>
              <w:pStyle w:val="ConsPlusNormal"/>
            </w:pPr>
            <w:r>
              <w:t>662006,89</w:t>
            </w:r>
          </w:p>
        </w:tc>
        <w:tc>
          <w:tcPr>
            <w:tcW w:w="1474" w:type="dxa"/>
          </w:tcPr>
          <w:p w:rsidR="006F1CFD" w:rsidRDefault="006F1CFD">
            <w:pPr>
              <w:pStyle w:val="ConsPlusNormal"/>
            </w:pPr>
            <w:r>
              <w:t>177460,40</w:t>
            </w:r>
          </w:p>
        </w:tc>
        <w:tc>
          <w:tcPr>
            <w:tcW w:w="1361" w:type="dxa"/>
          </w:tcPr>
          <w:p w:rsidR="006F1CFD" w:rsidRDefault="006F1CFD">
            <w:pPr>
              <w:pStyle w:val="ConsPlusNormal"/>
            </w:pPr>
            <w:r>
              <w:t>0,00</w:t>
            </w:r>
          </w:p>
        </w:tc>
        <w:tc>
          <w:tcPr>
            <w:tcW w:w="1324" w:type="dxa"/>
          </w:tcPr>
          <w:p w:rsidR="006F1CFD" w:rsidRDefault="006F1CFD">
            <w:pPr>
              <w:pStyle w:val="ConsPlusNormal"/>
            </w:pPr>
            <w:r>
              <w:t>0,00</w:t>
            </w:r>
          </w:p>
        </w:tc>
        <w:tc>
          <w:tcPr>
            <w:tcW w:w="1587" w:type="dxa"/>
          </w:tcPr>
          <w:p w:rsidR="006F1CFD" w:rsidRDefault="006F1CFD">
            <w:pPr>
              <w:pStyle w:val="ConsPlusNormal"/>
            </w:pPr>
            <w:r>
              <w:t>0,00</w:t>
            </w:r>
          </w:p>
        </w:tc>
      </w:tr>
      <w:tr w:rsidR="006F1CFD">
        <w:tc>
          <w:tcPr>
            <w:tcW w:w="850" w:type="dxa"/>
            <w:vMerge/>
          </w:tcPr>
          <w:p w:rsidR="006F1CFD" w:rsidRDefault="006F1CFD"/>
        </w:tc>
        <w:tc>
          <w:tcPr>
            <w:tcW w:w="10204" w:type="dxa"/>
            <w:gridSpan w:val="5"/>
            <w:vMerge/>
          </w:tcPr>
          <w:p w:rsidR="006F1CFD" w:rsidRDefault="006F1CFD"/>
        </w:tc>
        <w:tc>
          <w:tcPr>
            <w:tcW w:w="2041" w:type="dxa"/>
          </w:tcPr>
          <w:p w:rsidR="006F1CFD" w:rsidRDefault="006F1CFD">
            <w:pPr>
              <w:pStyle w:val="ConsPlusNormal"/>
            </w:pPr>
            <w:r>
              <w:t>Средства бюджетов муниципальных образований Московской области</w:t>
            </w:r>
          </w:p>
        </w:tc>
        <w:tc>
          <w:tcPr>
            <w:tcW w:w="1531" w:type="dxa"/>
          </w:tcPr>
          <w:p w:rsidR="006F1CFD" w:rsidRDefault="006F1CFD">
            <w:pPr>
              <w:pStyle w:val="ConsPlusNormal"/>
            </w:pPr>
            <w:r>
              <w:t>129885,70</w:t>
            </w:r>
          </w:p>
        </w:tc>
        <w:tc>
          <w:tcPr>
            <w:tcW w:w="1361" w:type="dxa"/>
          </w:tcPr>
          <w:p w:rsidR="006F1CFD" w:rsidRDefault="006F1CFD">
            <w:pPr>
              <w:pStyle w:val="ConsPlusNormal"/>
            </w:pPr>
            <w:r>
              <w:t>11364,79</w:t>
            </w:r>
          </w:p>
        </w:tc>
        <w:tc>
          <w:tcPr>
            <w:tcW w:w="1424" w:type="dxa"/>
          </w:tcPr>
          <w:p w:rsidR="006F1CFD" w:rsidRDefault="006F1CFD">
            <w:pPr>
              <w:pStyle w:val="ConsPlusNormal"/>
            </w:pPr>
            <w:r>
              <w:t>84969,31</w:t>
            </w:r>
          </w:p>
        </w:tc>
        <w:tc>
          <w:tcPr>
            <w:tcW w:w="1474" w:type="dxa"/>
          </w:tcPr>
          <w:p w:rsidR="006F1CFD" w:rsidRDefault="006F1CFD">
            <w:pPr>
              <w:pStyle w:val="ConsPlusNormal"/>
            </w:pPr>
            <w:r>
              <w:t>33551,60</w:t>
            </w:r>
          </w:p>
        </w:tc>
        <w:tc>
          <w:tcPr>
            <w:tcW w:w="1361" w:type="dxa"/>
          </w:tcPr>
          <w:p w:rsidR="006F1CFD" w:rsidRDefault="006F1CFD">
            <w:pPr>
              <w:pStyle w:val="ConsPlusNormal"/>
            </w:pPr>
            <w:r>
              <w:t>0,00</w:t>
            </w:r>
          </w:p>
        </w:tc>
        <w:tc>
          <w:tcPr>
            <w:tcW w:w="1324" w:type="dxa"/>
          </w:tcPr>
          <w:p w:rsidR="006F1CFD" w:rsidRDefault="006F1CFD">
            <w:pPr>
              <w:pStyle w:val="ConsPlusNormal"/>
            </w:pPr>
            <w:r>
              <w:t>0,00</w:t>
            </w:r>
          </w:p>
        </w:tc>
        <w:tc>
          <w:tcPr>
            <w:tcW w:w="1587" w:type="dxa"/>
          </w:tcPr>
          <w:p w:rsidR="006F1CFD" w:rsidRDefault="006F1CFD">
            <w:pPr>
              <w:pStyle w:val="ConsPlusNormal"/>
            </w:pPr>
            <w:r>
              <w:t>0,00</w:t>
            </w: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2</w:t>
      </w:r>
    </w:p>
    <w:p w:rsidR="006F1CFD" w:rsidRDefault="006F1CFD">
      <w:pPr>
        <w:pStyle w:val="ConsPlusNormal"/>
        <w:jc w:val="right"/>
      </w:pPr>
      <w:r>
        <w:t>к Условиям предоставления,</w:t>
      </w:r>
    </w:p>
    <w:p w:rsidR="006F1CFD" w:rsidRDefault="006F1CFD">
      <w:pPr>
        <w:pStyle w:val="ConsPlusNormal"/>
        <w:jc w:val="right"/>
      </w:pPr>
      <w:r>
        <w:t>критериям отбора и методике</w:t>
      </w:r>
    </w:p>
    <w:p w:rsidR="006F1CFD" w:rsidRDefault="006F1CFD">
      <w:pPr>
        <w:pStyle w:val="ConsPlusNormal"/>
        <w:jc w:val="right"/>
      </w:pPr>
      <w:r>
        <w:t>расчета субсидий, предоставляемых</w:t>
      </w:r>
    </w:p>
    <w:p w:rsidR="006F1CFD" w:rsidRDefault="006F1CFD">
      <w:pPr>
        <w:pStyle w:val="ConsPlusNormal"/>
        <w:jc w:val="right"/>
      </w:pPr>
      <w:r>
        <w:t>из бюджета Московской области</w:t>
      </w:r>
    </w:p>
    <w:p w:rsidR="006F1CFD" w:rsidRDefault="006F1CFD">
      <w:pPr>
        <w:pStyle w:val="ConsPlusNormal"/>
        <w:jc w:val="right"/>
      </w:pPr>
      <w:r>
        <w:t>бюджетам муниципальных образований</w:t>
      </w:r>
    </w:p>
    <w:p w:rsidR="006F1CFD" w:rsidRDefault="006F1CFD">
      <w:pPr>
        <w:pStyle w:val="ConsPlusNormal"/>
        <w:jc w:val="right"/>
      </w:pPr>
      <w:r>
        <w:t>Московской области на строительство</w:t>
      </w:r>
    </w:p>
    <w:p w:rsidR="006F1CFD" w:rsidRDefault="006F1CFD">
      <w:pPr>
        <w:pStyle w:val="ConsPlusNormal"/>
        <w:jc w:val="right"/>
      </w:pPr>
      <w:r>
        <w:t>(реконструкцию) муниципальных</w:t>
      </w:r>
    </w:p>
    <w:p w:rsidR="006F1CFD" w:rsidRDefault="006F1CFD">
      <w:pPr>
        <w:pStyle w:val="ConsPlusNormal"/>
        <w:jc w:val="right"/>
      </w:pPr>
      <w:r>
        <w:t>культурно-досуговых объектов</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117" w:name="P14030"/>
      <w:bookmarkEnd w:id="117"/>
      <w:r>
        <w:t>Отчет об использовании субсидий,</w:t>
      </w:r>
    </w:p>
    <w:p w:rsidR="006F1CFD" w:rsidRDefault="006F1CFD">
      <w:pPr>
        <w:pStyle w:val="ConsPlusNormal"/>
        <w:jc w:val="center"/>
      </w:pPr>
      <w:r>
        <w:t>предоставленных из бюджета Московской области бюджетам</w:t>
      </w:r>
    </w:p>
    <w:p w:rsidR="006F1CFD" w:rsidRDefault="006F1CFD">
      <w:pPr>
        <w:pStyle w:val="ConsPlusNormal"/>
        <w:jc w:val="center"/>
      </w:pPr>
      <w:r>
        <w:t>муниципальных образований Московской области</w:t>
      </w:r>
    </w:p>
    <w:p w:rsidR="006F1CFD" w:rsidRDefault="006F1CFD">
      <w:pPr>
        <w:pStyle w:val="ConsPlusNormal"/>
        <w:jc w:val="center"/>
      </w:pPr>
      <w:r>
        <w:t>на осуществление мероприятий по строительству</w:t>
      </w:r>
    </w:p>
    <w:p w:rsidR="006F1CFD" w:rsidRDefault="006F1CFD">
      <w:pPr>
        <w:pStyle w:val="ConsPlusNormal"/>
        <w:jc w:val="center"/>
      </w:pPr>
      <w:r>
        <w:t>(реконструкции) культурно-досуговых объектов, находящихся</w:t>
      </w:r>
    </w:p>
    <w:p w:rsidR="006F1CFD" w:rsidRDefault="006F1CFD">
      <w:pPr>
        <w:pStyle w:val="ConsPlusNormal"/>
        <w:jc w:val="center"/>
      </w:pPr>
      <w:r>
        <w:t>в собственности муниципальных образований Московской области</w:t>
      </w:r>
    </w:p>
    <w:p w:rsidR="006F1CFD" w:rsidRDefault="006F1CFD">
      <w:pPr>
        <w:pStyle w:val="ConsPlusNormal"/>
        <w:jc w:val="center"/>
      </w:pPr>
      <w:r>
        <w:t>за _____________</w:t>
      </w:r>
    </w:p>
    <w:p w:rsidR="006F1CFD" w:rsidRDefault="006F1CFD">
      <w:pPr>
        <w:pStyle w:val="ConsPlusNormal"/>
        <w:jc w:val="center"/>
      </w:pPr>
      <w:r>
        <w:t>______________________________________________________</w:t>
      </w:r>
    </w:p>
    <w:p w:rsidR="006F1CFD" w:rsidRDefault="006F1CFD">
      <w:pPr>
        <w:pStyle w:val="ConsPlusNormal"/>
        <w:jc w:val="center"/>
      </w:pPr>
      <w:r>
        <w:t>(муниципальное образование Московской области)</w:t>
      </w:r>
    </w:p>
    <w:p w:rsidR="006F1CFD" w:rsidRDefault="006F1CFD">
      <w:pPr>
        <w:pStyle w:val="ConsPlusNormal"/>
        <w:jc w:val="both"/>
      </w:pPr>
    </w:p>
    <w:p w:rsidR="006F1CFD" w:rsidRDefault="006F1CFD">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6"/>
        <w:gridCol w:w="1531"/>
        <w:gridCol w:w="1191"/>
        <w:gridCol w:w="1701"/>
        <w:gridCol w:w="1060"/>
        <w:gridCol w:w="1564"/>
        <w:gridCol w:w="1734"/>
        <w:gridCol w:w="1587"/>
        <w:gridCol w:w="1587"/>
        <w:gridCol w:w="1060"/>
        <w:gridCol w:w="1474"/>
        <w:gridCol w:w="1814"/>
        <w:gridCol w:w="1531"/>
        <w:gridCol w:w="1531"/>
      </w:tblGrid>
      <w:tr w:rsidR="006F1CFD">
        <w:tc>
          <w:tcPr>
            <w:tcW w:w="2176" w:type="dxa"/>
            <w:vMerge w:val="restart"/>
          </w:tcPr>
          <w:p w:rsidR="006F1CFD" w:rsidRDefault="006F1CFD">
            <w:pPr>
              <w:pStyle w:val="ConsPlusNormal"/>
              <w:jc w:val="center"/>
            </w:pPr>
            <w:r>
              <w:t>Наименование муниципального образования Московской области</w:t>
            </w:r>
          </w:p>
        </w:tc>
        <w:tc>
          <w:tcPr>
            <w:tcW w:w="1531" w:type="dxa"/>
            <w:vMerge w:val="restart"/>
          </w:tcPr>
          <w:p w:rsidR="006F1CFD" w:rsidRDefault="006F1CFD">
            <w:pPr>
              <w:pStyle w:val="ConsPlusNormal"/>
              <w:jc w:val="center"/>
            </w:pPr>
            <w:r>
              <w:t>Сметная стоимость с НДС</w:t>
            </w:r>
          </w:p>
        </w:tc>
        <w:tc>
          <w:tcPr>
            <w:tcW w:w="2892" w:type="dxa"/>
            <w:gridSpan w:val="2"/>
          </w:tcPr>
          <w:p w:rsidR="006F1CFD" w:rsidRDefault="006F1CFD">
            <w:pPr>
              <w:pStyle w:val="ConsPlusNormal"/>
              <w:jc w:val="center"/>
            </w:pPr>
            <w:r>
              <w:t>Выполненные работы</w:t>
            </w:r>
          </w:p>
        </w:tc>
        <w:tc>
          <w:tcPr>
            <w:tcW w:w="7532" w:type="dxa"/>
            <w:gridSpan w:val="5"/>
          </w:tcPr>
          <w:p w:rsidR="006F1CFD" w:rsidRDefault="006F1CFD">
            <w:pPr>
              <w:pStyle w:val="ConsPlusNormal"/>
              <w:jc w:val="center"/>
            </w:pPr>
            <w:r>
              <w:t>План на _______</w:t>
            </w:r>
          </w:p>
        </w:tc>
        <w:tc>
          <w:tcPr>
            <w:tcW w:w="7410" w:type="dxa"/>
            <w:gridSpan w:val="5"/>
          </w:tcPr>
          <w:p w:rsidR="006F1CFD" w:rsidRDefault="006F1CFD">
            <w:pPr>
              <w:pStyle w:val="ConsPlusNormal"/>
              <w:jc w:val="center"/>
            </w:pPr>
            <w:r>
              <w:t>Профинансировано на 01.____.20__</w:t>
            </w:r>
          </w:p>
        </w:tc>
      </w:tr>
      <w:tr w:rsidR="006F1CFD">
        <w:tc>
          <w:tcPr>
            <w:tcW w:w="2176" w:type="dxa"/>
            <w:vMerge/>
          </w:tcPr>
          <w:p w:rsidR="006F1CFD" w:rsidRDefault="006F1CFD"/>
        </w:tc>
        <w:tc>
          <w:tcPr>
            <w:tcW w:w="1531" w:type="dxa"/>
            <w:vMerge/>
          </w:tcPr>
          <w:p w:rsidR="006F1CFD" w:rsidRDefault="006F1CFD"/>
        </w:tc>
        <w:tc>
          <w:tcPr>
            <w:tcW w:w="1191" w:type="dxa"/>
          </w:tcPr>
          <w:p w:rsidR="006F1CFD" w:rsidRDefault="006F1CFD">
            <w:pPr>
              <w:pStyle w:val="ConsPlusNormal"/>
              <w:jc w:val="center"/>
            </w:pPr>
            <w:r>
              <w:t>в ценах сметы</w:t>
            </w:r>
          </w:p>
        </w:tc>
        <w:tc>
          <w:tcPr>
            <w:tcW w:w="1701" w:type="dxa"/>
          </w:tcPr>
          <w:p w:rsidR="006F1CFD" w:rsidRDefault="006F1CFD">
            <w:pPr>
              <w:pStyle w:val="ConsPlusNormal"/>
              <w:jc w:val="center"/>
            </w:pPr>
            <w:r>
              <w:t>в действующих ценах</w:t>
            </w:r>
          </w:p>
        </w:tc>
        <w:tc>
          <w:tcPr>
            <w:tcW w:w="1060" w:type="dxa"/>
          </w:tcPr>
          <w:p w:rsidR="006F1CFD" w:rsidRDefault="006F1CFD">
            <w:pPr>
              <w:pStyle w:val="ConsPlusNormal"/>
              <w:jc w:val="center"/>
            </w:pPr>
            <w:r>
              <w:t>Всего</w:t>
            </w:r>
          </w:p>
        </w:tc>
        <w:tc>
          <w:tcPr>
            <w:tcW w:w="1564" w:type="dxa"/>
          </w:tcPr>
          <w:p w:rsidR="006F1CFD" w:rsidRDefault="006F1CFD">
            <w:pPr>
              <w:pStyle w:val="ConsPlusNormal"/>
              <w:jc w:val="center"/>
            </w:pPr>
            <w:r>
              <w:t>средства бюджета Московской области</w:t>
            </w:r>
          </w:p>
        </w:tc>
        <w:tc>
          <w:tcPr>
            <w:tcW w:w="1734" w:type="dxa"/>
          </w:tcPr>
          <w:p w:rsidR="006F1CFD" w:rsidRDefault="006F1CFD">
            <w:pPr>
              <w:pStyle w:val="ConsPlusNormal"/>
              <w:jc w:val="center"/>
            </w:pPr>
            <w:r>
              <w:t xml:space="preserve">средства бюджета муниципального образования </w:t>
            </w:r>
            <w:r>
              <w:lastRenderedPageBreak/>
              <w:t>Московской области</w:t>
            </w:r>
          </w:p>
        </w:tc>
        <w:tc>
          <w:tcPr>
            <w:tcW w:w="1587" w:type="dxa"/>
          </w:tcPr>
          <w:p w:rsidR="006F1CFD" w:rsidRDefault="006F1CFD">
            <w:pPr>
              <w:pStyle w:val="ConsPlusNormal"/>
              <w:jc w:val="center"/>
            </w:pPr>
            <w:r>
              <w:lastRenderedPageBreak/>
              <w:t>средства федерального бюджета</w:t>
            </w:r>
          </w:p>
        </w:tc>
        <w:tc>
          <w:tcPr>
            <w:tcW w:w="1587" w:type="dxa"/>
          </w:tcPr>
          <w:p w:rsidR="006F1CFD" w:rsidRDefault="006F1CFD">
            <w:pPr>
              <w:pStyle w:val="ConsPlusNormal"/>
              <w:jc w:val="center"/>
            </w:pPr>
            <w:r>
              <w:t>прочие источники</w:t>
            </w:r>
            <w:hyperlink w:anchor="P14101" w:history="1">
              <w:r>
                <w:rPr>
                  <w:color w:val="0000FF"/>
                </w:rPr>
                <w:t>*</w:t>
              </w:r>
            </w:hyperlink>
          </w:p>
        </w:tc>
        <w:tc>
          <w:tcPr>
            <w:tcW w:w="1060" w:type="dxa"/>
          </w:tcPr>
          <w:p w:rsidR="006F1CFD" w:rsidRDefault="006F1CFD">
            <w:pPr>
              <w:pStyle w:val="ConsPlusNormal"/>
              <w:jc w:val="center"/>
            </w:pPr>
            <w:r>
              <w:t>Всего</w:t>
            </w:r>
          </w:p>
        </w:tc>
        <w:tc>
          <w:tcPr>
            <w:tcW w:w="1474" w:type="dxa"/>
          </w:tcPr>
          <w:p w:rsidR="006F1CFD" w:rsidRDefault="006F1CFD">
            <w:pPr>
              <w:pStyle w:val="ConsPlusNormal"/>
              <w:jc w:val="center"/>
            </w:pPr>
            <w:r>
              <w:t>средства бюджета Московской области</w:t>
            </w:r>
          </w:p>
        </w:tc>
        <w:tc>
          <w:tcPr>
            <w:tcW w:w="1814" w:type="dxa"/>
          </w:tcPr>
          <w:p w:rsidR="006F1CFD" w:rsidRDefault="006F1CFD">
            <w:pPr>
              <w:pStyle w:val="ConsPlusNormal"/>
              <w:jc w:val="center"/>
            </w:pPr>
            <w:r>
              <w:t xml:space="preserve">средства бюджета муниципального образования </w:t>
            </w:r>
            <w:r>
              <w:lastRenderedPageBreak/>
              <w:t>Московской области</w:t>
            </w:r>
          </w:p>
        </w:tc>
        <w:tc>
          <w:tcPr>
            <w:tcW w:w="1531" w:type="dxa"/>
          </w:tcPr>
          <w:p w:rsidR="006F1CFD" w:rsidRDefault="006F1CFD">
            <w:pPr>
              <w:pStyle w:val="ConsPlusNormal"/>
              <w:jc w:val="center"/>
            </w:pPr>
            <w:r>
              <w:lastRenderedPageBreak/>
              <w:t>средства федерального бюджета</w:t>
            </w:r>
          </w:p>
        </w:tc>
        <w:tc>
          <w:tcPr>
            <w:tcW w:w="1531" w:type="dxa"/>
          </w:tcPr>
          <w:p w:rsidR="006F1CFD" w:rsidRDefault="006F1CFD">
            <w:pPr>
              <w:pStyle w:val="ConsPlusNormal"/>
              <w:jc w:val="center"/>
            </w:pPr>
            <w:r>
              <w:t>прочие источники</w:t>
            </w:r>
            <w:hyperlink w:anchor="P14101" w:history="1">
              <w:r>
                <w:rPr>
                  <w:color w:val="0000FF"/>
                </w:rPr>
                <w:t>*</w:t>
              </w:r>
            </w:hyperlink>
          </w:p>
        </w:tc>
      </w:tr>
      <w:tr w:rsidR="006F1CFD">
        <w:tc>
          <w:tcPr>
            <w:tcW w:w="2176" w:type="dxa"/>
          </w:tcPr>
          <w:p w:rsidR="006F1CFD" w:rsidRDefault="006F1CFD">
            <w:pPr>
              <w:pStyle w:val="ConsPlusNormal"/>
              <w:jc w:val="center"/>
            </w:pPr>
            <w:r>
              <w:lastRenderedPageBreak/>
              <w:t>1</w:t>
            </w:r>
          </w:p>
        </w:tc>
        <w:tc>
          <w:tcPr>
            <w:tcW w:w="1531" w:type="dxa"/>
          </w:tcPr>
          <w:p w:rsidR="006F1CFD" w:rsidRDefault="006F1CFD">
            <w:pPr>
              <w:pStyle w:val="ConsPlusNormal"/>
              <w:jc w:val="center"/>
            </w:pPr>
            <w:r>
              <w:t>2</w:t>
            </w:r>
          </w:p>
        </w:tc>
        <w:tc>
          <w:tcPr>
            <w:tcW w:w="1191" w:type="dxa"/>
          </w:tcPr>
          <w:p w:rsidR="006F1CFD" w:rsidRDefault="006F1CFD">
            <w:pPr>
              <w:pStyle w:val="ConsPlusNormal"/>
              <w:jc w:val="center"/>
            </w:pPr>
            <w:r>
              <w:t>3</w:t>
            </w:r>
          </w:p>
        </w:tc>
        <w:tc>
          <w:tcPr>
            <w:tcW w:w="1701" w:type="dxa"/>
          </w:tcPr>
          <w:p w:rsidR="006F1CFD" w:rsidRDefault="006F1CFD">
            <w:pPr>
              <w:pStyle w:val="ConsPlusNormal"/>
              <w:jc w:val="center"/>
            </w:pPr>
            <w:r>
              <w:t>4</w:t>
            </w:r>
          </w:p>
        </w:tc>
        <w:tc>
          <w:tcPr>
            <w:tcW w:w="1060" w:type="dxa"/>
          </w:tcPr>
          <w:p w:rsidR="006F1CFD" w:rsidRDefault="006F1CFD">
            <w:pPr>
              <w:pStyle w:val="ConsPlusNormal"/>
              <w:jc w:val="center"/>
            </w:pPr>
            <w:r>
              <w:t>5</w:t>
            </w:r>
          </w:p>
        </w:tc>
        <w:tc>
          <w:tcPr>
            <w:tcW w:w="1564" w:type="dxa"/>
          </w:tcPr>
          <w:p w:rsidR="006F1CFD" w:rsidRDefault="006F1CFD">
            <w:pPr>
              <w:pStyle w:val="ConsPlusNormal"/>
              <w:jc w:val="center"/>
            </w:pPr>
            <w:r>
              <w:t>6</w:t>
            </w:r>
          </w:p>
        </w:tc>
        <w:tc>
          <w:tcPr>
            <w:tcW w:w="1734" w:type="dxa"/>
          </w:tcPr>
          <w:p w:rsidR="006F1CFD" w:rsidRDefault="006F1CFD">
            <w:pPr>
              <w:pStyle w:val="ConsPlusNormal"/>
              <w:jc w:val="center"/>
            </w:pPr>
            <w:r>
              <w:t>7</w:t>
            </w:r>
          </w:p>
        </w:tc>
        <w:tc>
          <w:tcPr>
            <w:tcW w:w="1587" w:type="dxa"/>
          </w:tcPr>
          <w:p w:rsidR="006F1CFD" w:rsidRDefault="006F1CFD">
            <w:pPr>
              <w:pStyle w:val="ConsPlusNormal"/>
              <w:jc w:val="center"/>
            </w:pPr>
            <w:r>
              <w:t>8</w:t>
            </w:r>
          </w:p>
        </w:tc>
        <w:tc>
          <w:tcPr>
            <w:tcW w:w="1587" w:type="dxa"/>
          </w:tcPr>
          <w:p w:rsidR="006F1CFD" w:rsidRDefault="006F1CFD">
            <w:pPr>
              <w:pStyle w:val="ConsPlusNormal"/>
              <w:jc w:val="center"/>
            </w:pPr>
            <w:r>
              <w:t>9</w:t>
            </w:r>
          </w:p>
        </w:tc>
        <w:tc>
          <w:tcPr>
            <w:tcW w:w="1060" w:type="dxa"/>
          </w:tcPr>
          <w:p w:rsidR="006F1CFD" w:rsidRDefault="006F1CFD">
            <w:pPr>
              <w:pStyle w:val="ConsPlusNormal"/>
              <w:jc w:val="center"/>
            </w:pPr>
            <w:r>
              <w:t>10</w:t>
            </w:r>
          </w:p>
        </w:tc>
        <w:tc>
          <w:tcPr>
            <w:tcW w:w="1474" w:type="dxa"/>
          </w:tcPr>
          <w:p w:rsidR="006F1CFD" w:rsidRDefault="006F1CFD">
            <w:pPr>
              <w:pStyle w:val="ConsPlusNormal"/>
              <w:jc w:val="center"/>
            </w:pPr>
            <w:r>
              <w:t>11</w:t>
            </w:r>
          </w:p>
        </w:tc>
        <w:tc>
          <w:tcPr>
            <w:tcW w:w="1814" w:type="dxa"/>
          </w:tcPr>
          <w:p w:rsidR="006F1CFD" w:rsidRDefault="006F1CFD">
            <w:pPr>
              <w:pStyle w:val="ConsPlusNormal"/>
              <w:jc w:val="center"/>
            </w:pPr>
            <w:r>
              <w:t>12</w:t>
            </w:r>
          </w:p>
        </w:tc>
        <w:tc>
          <w:tcPr>
            <w:tcW w:w="1531" w:type="dxa"/>
          </w:tcPr>
          <w:p w:rsidR="006F1CFD" w:rsidRDefault="006F1CFD">
            <w:pPr>
              <w:pStyle w:val="ConsPlusNormal"/>
              <w:jc w:val="center"/>
            </w:pPr>
            <w:r>
              <w:t>13</w:t>
            </w:r>
          </w:p>
        </w:tc>
        <w:tc>
          <w:tcPr>
            <w:tcW w:w="1531" w:type="dxa"/>
          </w:tcPr>
          <w:p w:rsidR="006F1CFD" w:rsidRDefault="006F1CFD">
            <w:pPr>
              <w:pStyle w:val="ConsPlusNormal"/>
              <w:jc w:val="center"/>
            </w:pPr>
            <w:r>
              <w:t>14</w:t>
            </w:r>
          </w:p>
        </w:tc>
      </w:tr>
      <w:tr w:rsidR="006F1CFD">
        <w:tc>
          <w:tcPr>
            <w:tcW w:w="2176" w:type="dxa"/>
          </w:tcPr>
          <w:p w:rsidR="006F1CFD" w:rsidRDefault="006F1CFD">
            <w:pPr>
              <w:pStyle w:val="ConsPlusNormal"/>
            </w:pPr>
          </w:p>
        </w:tc>
        <w:tc>
          <w:tcPr>
            <w:tcW w:w="1531" w:type="dxa"/>
          </w:tcPr>
          <w:p w:rsidR="006F1CFD" w:rsidRDefault="006F1CFD">
            <w:pPr>
              <w:pStyle w:val="ConsPlusNormal"/>
            </w:pPr>
          </w:p>
        </w:tc>
        <w:tc>
          <w:tcPr>
            <w:tcW w:w="1191" w:type="dxa"/>
          </w:tcPr>
          <w:p w:rsidR="006F1CFD" w:rsidRDefault="006F1CFD">
            <w:pPr>
              <w:pStyle w:val="ConsPlusNormal"/>
            </w:pPr>
          </w:p>
        </w:tc>
        <w:tc>
          <w:tcPr>
            <w:tcW w:w="1701" w:type="dxa"/>
          </w:tcPr>
          <w:p w:rsidR="006F1CFD" w:rsidRDefault="006F1CFD">
            <w:pPr>
              <w:pStyle w:val="ConsPlusNormal"/>
            </w:pPr>
          </w:p>
        </w:tc>
        <w:tc>
          <w:tcPr>
            <w:tcW w:w="1060" w:type="dxa"/>
          </w:tcPr>
          <w:p w:rsidR="006F1CFD" w:rsidRDefault="006F1CFD">
            <w:pPr>
              <w:pStyle w:val="ConsPlusNormal"/>
            </w:pPr>
          </w:p>
        </w:tc>
        <w:tc>
          <w:tcPr>
            <w:tcW w:w="1564" w:type="dxa"/>
          </w:tcPr>
          <w:p w:rsidR="006F1CFD" w:rsidRDefault="006F1CFD">
            <w:pPr>
              <w:pStyle w:val="ConsPlusNormal"/>
            </w:pPr>
          </w:p>
        </w:tc>
        <w:tc>
          <w:tcPr>
            <w:tcW w:w="1734" w:type="dxa"/>
          </w:tcPr>
          <w:p w:rsidR="006F1CFD" w:rsidRDefault="006F1CFD">
            <w:pPr>
              <w:pStyle w:val="ConsPlusNormal"/>
            </w:pPr>
          </w:p>
        </w:tc>
        <w:tc>
          <w:tcPr>
            <w:tcW w:w="1587" w:type="dxa"/>
          </w:tcPr>
          <w:p w:rsidR="006F1CFD" w:rsidRDefault="006F1CFD">
            <w:pPr>
              <w:pStyle w:val="ConsPlusNormal"/>
            </w:pPr>
          </w:p>
        </w:tc>
        <w:tc>
          <w:tcPr>
            <w:tcW w:w="1587" w:type="dxa"/>
          </w:tcPr>
          <w:p w:rsidR="006F1CFD" w:rsidRDefault="006F1CFD">
            <w:pPr>
              <w:pStyle w:val="ConsPlusNormal"/>
            </w:pPr>
          </w:p>
        </w:tc>
        <w:tc>
          <w:tcPr>
            <w:tcW w:w="1060" w:type="dxa"/>
          </w:tcPr>
          <w:p w:rsidR="006F1CFD" w:rsidRDefault="006F1CFD">
            <w:pPr>
              <w:pStyle w:val="ConsPlusNormal"/>
            </w:pPr>
          </w:p>
        </w:tc>
        <w:tc>
          <w:tcPr>
            <w:tcW w:w="1474" w:type="dxa"/>
          </w:tcPr>
          <w:p w:rsidR="006F1CFD" w:rsidRDefault="006F1CFD">
            <w:pPr>
              <w:pStyle w:val="ConsPlusNormal"/>
            </w:pPr>
          </w:p>
        </w:tc>
        <w:tc>
          <w:tcPr>
            <w:tcW w:w="1814" w:type="dxa"/>
          </w:tcPr>
          <w:p w:rsidR="006F1CFD" w:rsidRDefault="006F1CFD">
            <w:pPr>
              <w:pStyle w:val="ConsPlusNormal"/>
            </w:pPr>
          </w:p>
        </w:tc>
        <w:tc>
          <w:tcPr>
            <w:tcW w:w="1531" w:type="dxa"/>
          </w:tcPr>
          <w:p w:rsidR="006F1CFD" w:rsidRDefault="006F1CFD">
            <w:pPr>
              <w:pStyle w:val="ConsPlusNormal"/>
            </w:pPr>
          </w:p>
        </w:tc>
        <w:tc>
          <w:tcPr>
            <w:tcW w:w="1531" w:type="dxa"/>
          </w:tcPr>
          <w:p w:rsidR="006F1CFD" w:rsidRDefault="006F1CFD">
            <w:pPr>
              <w:pStyle w:val="ConsPlusNormal"/>
            </w:pPr>
          </w:p>
        </w:tc>
      </w:tr>
      <w:tr w:rsidR="006F1CFD">
        <w:tc>
          <w:tcPr>
            <w:tcW w:w="2176" w:type="dxa"/>
          </w:tcPr>
          <w:p w:rsidR="006F1CFD" w:rsidRDefault="006F1CFD">
            <w:pPr>
              <w:pStyle w:val="ConsPlusNormal"/>
            </w:pPr>
            <w:r>
              <w:t>Итого:</w:t>
            </w:r>
          </w:p>
        </w:tc>
        <w:tc>
          <w:tcPr>
            <w:tcW w:w="1531" w:type="dxa"/>
          </w:tcPr>
          <w:p w:rsidR="006F1CFD" w:rsidRDefault="006F1CFD">
            <w:pPr>
              <w:pStyle w:val="ConsPlusNormal"/>
            </w:pPr>
          </w:p>
        </w:tc>
        <w:tc>
          <w:tcPr>
            <w:tcW w:w="1191" w:type="dxa"/>
          </w:tcPr>
          <w:p w:rsidR="006F1CFD" w:rsidRDefault="006F1CFD">
            <w:pPr>
              <w:pStyle w:val="ConsPlusNormal"/>
            </w:pPr>
          </w:p>
        </w:tc>
        <w:tc>
          <w:tcPr>
            <w:tcW w:w="1701" w:type="dxa"/>
          </w:tcPr>
          <w:p w:rsidR="006F1CFD" w:rsidRDefault="006F1CFD">
            <w:pPr>
              <w:pStyle w:val="ConsPlusNormal"/>
            </w:pPr>
          </w:p>
        </w:tc>
        <w:tc>
          <w:tcPr>
            <w:tcW w:w="1060" w:type="dxa"/>
          </w:tcPr>
          <w:p w:rsidR="006F1CFD" w:rsidRDefault="006F1CFD">
            <w:pPr>
              <w:pStyle w:val="ConsPlusNormal"/>
            </w:pPr>
          </w:p>
        </w:tc>
        <w:tc>
          <w:tcPr>
            <w:tcW w:w="1564" w:type="dxa"/>
          </w:tcPr>
          <w:p w:rsidR="006F1CFD" w:rsidRDefault="006F1CFD">
            <w:pPr>
              <w:pStyle w:val="ConsPlusNormal"/>
            </w:pPr>
          </w:p>
        </w:tc>
        <w:tc>
          <w:tcPr>
            <w:tcW w:w="1734" w:type="dxa"/>
          </w:tcPr>
          <w:p w:rsidR="006F1CFD" w:rsidRDefault="006F1CFD">
            <w:pPr>
              <w:pStyle w:val="ConsPlusNormal"/>
            </w:pPr>
          </w:p>
        </w:tc>
        <w:tc>
          <w:tcPr>
            <w:tcW w:w="1587" w:type="dxa"/>
          </w:tcPr>
          <w:p w:rsidR="006F1CFD" w:rsidRDefault="006F1CFD">
            <w:pPr>
              <w:pStyle w:val="ConsPlusNormal"/>
            </w:pPr>
          </w:p>
        </w:tc>
        <w:tc>
          <w:tcPr>
            <w:tcW w:w="1587" w:type="dxa"/>
          </w:tcPr>
          <w:p w:rsidR="006F1CFD" w:rsidRDefault="006F1CFD">
            <w:pPr>
              <w:pStyle w:val="ConsPlusNormal"/>
            </w:pPr>
          </w:p>
        </w:tc>
        <w:tc>
          <w:tcPr>
            <w:tcW w:w="1060" w:type="dxa"/>
          </w:tcPr>
          <w:p w:rsidR="006F1CFD" w:rsidRDefault="006F1CFD">
            <w:pPr>
              <w:pStyle w:val="ConsPlusNormal"/>
            </w:pPr>
          </w:p>
        </w:tc>
        <w:tc>
          <w:tcPr>
            <w:tcW w:w="1474" w:type="dxa"/>
          </w:tcPr>
          <w:p w:rsidR="006F1CFD" w:rsidRDefault="006F1CFD">
            <w:pPr>
              <w:pStyle w:val="ConsPlusNormal"/>
            </w:pPr>
          </w:p>
        </w:tc>
        <w:tc>
          <w:tcPr>
            <w:tcW w:w="1814" w:type="dxa"/>
          </w:tcPr>
          <w:p w:rsidR="006F1CFD" w:rsidRDefault="006F1CFD">
            <w:pPr>
              <w:pStyle w:val="ConsPlusNormal"/>
            </w:pPr>
          </w:p>
        </w:tc>
        <w:tc>
          <w:tcPr>
            <w:tcW w:w="1531" w:type="dxa"/>
          </w:tcPr>
          <w:p w:rsidR="006F1CFD" w:rsidRDefault="006F1CFD">
            <w:pPr>
              <w:pStyle w:val="ConsPlusNormal"/>
            </w:pPr>
          </w:p>
        </w:tc>
        <w:tc>
          <w:tcPr>
            <w:tcW w:w="1531" w:type="dxa"/>
          </w:tcPr>
          <w:p w:rsidR="006F1CFD" w:rsidRDefault="006F1CFD">
            <w:pPr>
              <w:pStyle w:val="ConsPlusNormal"/>
            </w:pPr>
          </w:p>
        </w:tc>
      </w:tr>
    </w:tbl>
    <w:p w:rsidR="006F1CFD" w:rsidRDefault="006F1CFD">
      <w:pPr>
        <w:pStyle w:val="ConsPlusNormal"/>
        <w:jc w:val="both"/>
      </w:pPr>
    </w:p>
    <w:p w:rsidR="006F1CFD" w:rsidRDefault="006F1CFD">
      <w:pPr>
        <w:pStyle w:val="ConsPlusNonformat"/>
        <w:jc w:val="both"/>
      </w:pPr>
      <w:bookmarkStart w:id="118" w:name="P14101"/>
      <w:bookmarkEnd w:id="118"/>
      <w:r>
        <w:rPr>
          <w:sz w:val="14"/>
        </w:rPr>
        <w:t>*С указанием источников финансирования.</w:t>
      </w:r>
    </w:p>
    <w:p w:rsidR="006F1CFD" w:rsidRDefault="006F1CFD">
      <w:pPr>
        <w:pStyle w:val="ConsPlusNonformat"/>
        <w:jc w:val="both"/>
      </w:pPr>
    </w:p>
    <w:p w:rsidR="006F1CFD" w:rsidRDefault="006F1CFD">
      <w:pPr>
        <w:pStyle w:val="ConsPlusNonformat"/>
        <w:jc w:val="both"/>
      </w:pPr>
      <w:r>
        <w:rPr>
          <w:sz w:val="14"/>
        </w:rPr>
        <w:t>Глава муниципального образования Московской области _________/__________________________________________</w:t>
      </w:r>
    </w:p>
    <w:p w:rsidR="006F1CFD" w:rsidRDefault="006F1CFD">
      <w:pPr>
        <w:pStyle w:val="ConsPlusNonformat"/>
        <w:jc w:val="both"/>
      </w:pPr>
      <w:r>
        <w:rPr>
          <w:sz w:val="14"/>
        </w:rPr>
        <w:t>"___" __________ 20___ г.                           (подпись) (расшифровка подписи - фамилия и инициалы)</w:t>
      </w:r>
    </w:p>
    <w:p w:rsidR="006F1CFD" w:rsidRDefault="006F1CFD">
      <w:pPr>
        <w:pStyle w:val="ConsPlusNonformat"/>
        <w:jc w:val="both"/>
      </w:pPr>
    </w:p>
    <w:p w:rsidR="006F1CFD" w:rsidRDefault="006F1CFD">
      <w:pPr>
        <w:pStyle w:val="ConsPlusNonformat"/>
        <w:jc w:val="both"/>
      </w:pPr>
      <w:r>
        <w:rPr>
          <w:sz w:val="14"/>
        </w:rPr>
        <w:t>Место печати (гербовая печать муниципального образования Московской области)</w:t>
      </w:r>
    </w:p>
    <w:p w:rsidR="006F1CFD" w:rsidRDefault="006F1CFD">
      <w:pPr>
        <w:pStyle w:val="ConsPlusNonformat"/>
        <w:jc w:val="both"/>
      </w:pPr>
    </w:p>
    <w:p w:rsidR="006F1CFD" w:rsidRDefault="006F1CFD">
      <w:pPr>
        <w:pStyle w:val="ConsPlusNonformat"/>
        <w:jc w:val="both"/>
      </w:pPr>
      <w:r>
        <w:rPr>
          <w:sz w:val="14"/>
        </w:rPr>
        <w:t>Исполнитель ___________/____________________/_________</w:t>
      </w:r>
    </w:p>
    <w:p w:rsidR="006F1CFD" w:rsidRDefault="006F1CFD">
      <w:pPr>
        <w:pStyle w:val="ConsPlusNonformat"/>
        <w:jc w:val="both"/>
      </w:pPr>
      <w:r>
        <w:rPr>
          <w:sz w:val="14"/>
        </w:rPr>
        <w:t xml:space="preserve">            (должность) (фамилия и инициалы) (телефон)</w:t>
      </w:r>
    </w:p>
    <w:p w:rsidR="006F1CFD" w:rsidRDefault="006F1CFD">
      <w:pPr>
        <w:pStyle w:val="ConsPlusNormal"/>
        <w:jc w:val="both"/>
      </w:pPr>
    </w:p>
    <w:p w:rsidR="006F1CFD" w:rsidRDefault="006F1CFD">
      <w:pPr>
        <w:pStyle w:val="ConsPlusNormal"/>
        <w:ind w:firstLine="540"/>
        <w:jc w:val="both"/>
      </w:pPr>
      <w:r>
        <w:t>--------------------------------</w:t>
      </w:r>
    </w:p>
    <w:p w:rsidR="006F1CFD" w:rsidRDefault="006F1CFD">
      <w:pPr>
        <w:pStyle w:val="ConsPlusNormal"/>
        <w:jc w:val="both"/>
      </w:pPr>
      <w:r>
        <w:t>Примечания:</w:t>
      </w:r>
    </w:p>
    <w:p w:rsidR="006F1CFD" w:rsidRDefault="006F1CFD">
      <w:pPr>
        <w:pStyle w:val="ConsPlusNormal"/>
        <w:jc w:val="both"/>
      </w:pPr>
      <w:r>
        <w:t>1. Периодичность представления отчета: квартальная, годовая.</w:t>
      </w:r>
    </w:p>
    <w:p w:rsidR="006F1CFD" w:rsidRDefault="006F1CFD">
      <w:pPr>
        <w:pStyle w:val="ConsPlusNormal"/>
        <w:jc w:val="both"/>
      </w:pPr>
      <w:r>
        <w:t>2. Заполняется нарастающим итогом на отчетную дату.</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3</w:t>
      </w:r>
    </w:p>
    <w:p w:rsidR="006F1CFD" w:rsidRDefault="006F1CFD">
      <w:pPr>
        <w:pStyle w:val="ConsPlusNormal"/>
        <w:jc w:val="right"/>
      </w:pPr>
      <w:r>
        <w:t>к Условиям предоставления,</w:t>
      </w:r>
    </w:p>
    <w:p w:rsidR="006F1CFD" w:rsidRDefault="006F1CFD">
      <w:pPr>
        <w:pStyle w:val="ConsPlusNormal"/>
        <w:jc w:val="right"/>
      </w:pPr>
      <w:r>
        <w:t>критериям отбора и методике</w:t>
      </w:r>
    </w:p>
    <w:p w:rsidR="006F1CFD" w:rsidRDefault="006F1CFD">
      <w:pPr>
        <w:pStyle w:val="ConsPlusNormal"/>
        <w:jc w:val="right"/>
      </w:pPr>
      <w:r>
        <w:t>расчета субсидий, предоставляемых</w:t>
      </w:r>
    </w:p>
    <w:p w:rsidR="006F1CFD" w:rsidRDefault="006F1CFD">
      <w:pPr>
        <w:pStyle w:val="ConsPlusNormal"/>
        <w:jc w:val="right"/>
      </w:pPr>
      <w:r>
        <w:t>из бюджета Московской области</w:t>
      </w:r>
    </w:p>
    <w:p w:rsidR="006F1CFD" w:rsidRDefault="006F1CFD">
      <w:pPr>
        <w:pStyle w:val="ConsPlusNormal"/>
        <w:jc w:val="right"/>
      </w:pPr>
      <w:r>
        <w:t>бюджетам муниципальных образований</w:t>
      </w:r>
    </w:p>
    <w:p w:rsidR="006F1CFD" w:rsidRDefault="006F1CFD">
      <w:pPr>
        <w:pStyle w:val="ConsPlusNormal"/>
        <w:jc w:val="right"/>
      </w:pPr>
      <w:r>
        <w:t>Московской области на строительство</w:t>
      </w:r>
    </w:p>
    <w:p w:rsidR="006F1CFD" w:rsidRDefault="006F1CFD">
      <w:pPr>
        <w:pStyle w:val="ConsPlusNormal"/>
        <w:jc w:val="right"/>
      </w:pPr>
      <w:r>
        <w:t>(реконструкцию) муниципальных</w:t>
      </w:r>
    </w:p>
    <w:p w:rsidR="006F1CFD" w:rsidRDefault="006F1CFD">
      <w:pPr>
        <w:pStyle w:val="ConsPlusNormal"/>
        <w:jc w:val="right"/>
      </w:pPr>
      <w:r>
        <w:t>культурно-досуговых объектов</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119" w:name="P14132"/>
      <w:bookmarkEnd w:id="119"/>
      <w:r>
        <w:t>Сводный отчет об использовании субсидий,</w:t>
      </w:r>
    </w:p>
    <w:p w:rsidR="006F1CFD" w:rsidRDefault="006F1CFD">
      <w:pPr>
        <w:pStyle w:val="ConsPlusNormal"/>
        <w:jc w:val="center"/>
      </w:pPr>
      <w:r>
        <w:t>предоставленных из бюджета Московской области бюджетам</w:t>
      </w:r>
    </w:p>
    <w:p w:rsidR="006F1CFD" w:rsidRDefault="006F1CFD">
      <w:pPr>
        <w:pStyle w:val="ConsPlusNormal"/>
        <w:jc w:val="center"/>
      </w:pPr>
      <w:r>
        <w:t>муниципальных образований Московской области</w:t>
      </w:r>
    </w:p>
    <w:p w:rsidR="006F1CFD" w:rsidRDefault="006F1CFD">
      <w:pPr>
        <w:pStyle w:val="ConsPlusNormal"/>
        <w:jc w:val="center"/>
      </w:pPr>
      <w:r>
        <w:t>на осуществление мероприятий по строительству</w:t>
      </w:r>
    </w:p>
    <w:p w:rsidR="006F1CFD" w:rsidRDefault="006F1CFD">
      <w:pPr>
        <w:pStyle w:val="ConsPlusNormal"/>
        <w:jc w:val="center"/>
      </w:pPr>
      <w:r>
        <w:t>(реконструкции) культурно-досуговых объектов, находящихся</w:t>
      </w:r>
    </w:p>
    <w:p w:rsidR="006F1CFD" w:rsidRDefault="006F1CFD">
      <w:pPr>
        <w:pStyle w:val="ConsPlusNormal"/>
        <w:jc w:val="center"/>
      </w:pPr>
      <w:r>
        <w:t>в собственности муниципальных образований Московской области</w:t>
      </w:r>
    </w:p>
    <w:p w:rsidR="006F1CFD" w:rsidRDefault="006F1CFD">
      <w:pPr>
        <w:pStyle w:val="ConsPlusNormal"/>
        <w:jc w:val="center"/>
      </w:pPr>
      <w:r>
        <w:t>за _____________</w:t>
      </w:r>
    </w:p>
    <w:p w:rsidR="006F1CFD" w:rsidRDefault="006F1CFD">
      <w:pPr>
        <w:pStyle w:val="ConsPlusNormal"/>
        <w:jc w:val="both"/>
      </w:pPr>
    </w:p>
    <w:p w:rsidR="006F1CFD" w:rsidRDefault="006F1CFD">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6"/>
        <w:gridCol w:w="1531"/>
        <w:gridCol w:w="1191"/>
        <w:gridCol w:w="1701"/>
        <w:gridCol w:w="1060"/>
        <w:gridCol w:w="1564"/>
        <w:gridCol w:w="1734"/>
        <w:gridCol w:w="1587"/>
        <w:gridCol w:w="1587"/>
        <w:gridCol w:w="1060"/>
        <w:gridCol w:w="1474"/>
        <w:gridCol w:w="1814"/>
        <w:gridCol w:w="1531"/>
        <w:gridCol w:w="1531"/>
      </w:tblGrid>
      <w:tr w:rsidR="006F1CFD">
        <w:tc>
          <w:tcPr>
            <w:tcW w:w="2176" w:type="dxa"/>
            <w:vMerge w:val="restart"/>
          </w:tcPr>
          <w:p w:rsidR="006F1CFD" w:rsidRDefault="006F1CFD">
            <w:pPr>
              <w:pStyle w:val="ConsPlusNormal"/>
              <w:jc w:val="center"/>
            </w:pPr>
            <w:r>
              <w:t>Наименование муниципального образования Московской области</w:t>
            </w:r>
          </w:p>
        </w:tc>
        <w:tc>
          <w:tcPr>
            <w:tcW w:w="1531" w:type="dxa"/>
            <w:vMerge w:val="restart"/>
          </w:tcPr>
          <w:p w:rsidR="006F1CFD" w:rsidRDefault="006F1CFD">
            <w:pPr>
              <w:pStyle w:val="ConsPlusNormal"/>
              <w:jc w:val="center"/>
            </w:pPr>
            <w:r>
              <w:t>Сметная стоимость с НДС</w:t>
            </w:r>
          </w:p>
        </w:tc>
        <w:tc>
          <w:tcPr>
            <w:tcW w:w="2892" w:type="dxa"/>
            <w:gridSpan w:val="2"/>
          </w:tcPr>
          <w:p w:rsidR="006F1CFD" w:rsidRDefault="006F1CFD">
            <w:pPr>
              <w:pStyle w:val="ConsPlusNormal"/>
              <w:jc w:val="center"/>
            </w:pPr>
            <w:r>
              <w:t>Выполненные работы</w:t>
            </w:r>
          </w:p>
        </w:tc>
        <w:tc>
          <w:tcPr>
            <w:tcW w:w="7532" w:type="dxa"/>
            <w:gridSpan w:val="5"/>
          </w:tcPr>
          <w:p w:rsidR="006F1CFD" w:rsidRDefault="006F1CFD">
            <w:pPr>
              <w:pStyle w:val="ConsPlusNormal"/>
              <w:jc w:val="center"/>
            </w:pPr>
            <w:r>
              <w:t>План на _______</w:t>
            </w:r>
          </w:p>
        </w:tc>
        <w:tc>
          <w:tcPr>
            <w:tcW w:w="7410" w:type="dxa"/>
            <w:gridSpan w:val="5"/>
          </w:tcPr>
          <w:p w:rsidR="006F1CFD" w:rsidRDefault="006F1CFD">
            <w:pPr>
              <w:pStyle w:val="ConsPlusNormal"/>
              <w:jc w:val="center"/>
            </w:pPr>
            <w:r>
              <w:t>Профинансировано на 01.____.20__</w:t>
            </w:r>
          </w:p>
        </w:tc>
      </w:tr>
      <w:tr w:rsidR="006F1CFD">
        <w:tc>
          <w:tcPr>
            <w:tcW w:w="2176" w:type="dxa"/>
            <w:vMerge/>
          </w:tcPr>
          <w:p w:rsidR="006F1CFD" w:rsidRDefault="006F1CFD"/>
        </w:tc>
        <w:tc>
          <w:tcPr>
            <w:tcW w:w="1531" w:type="dxa"/>
            <w:vMerge/>
          </w:tcPr>
          <w:p w:rsidR="006F1CFD" w:rsidRDefault="006F1CFD"/>
        </w:tc>
        <w:tc>
          <w:tcPr>
            <w:tcW w:w="1191" w:type="dxa"/>
          </w:tcPr>
          <w:p w:rsidR="006F1CFD" w:rsidRDefault="006F1CFD">
            <w:pPr>
              <w:pStyle w:val="ConsPlusNormal"/>
              <w:jc w:val="center"/>
            </w:pPr>
            <w:r>
              <w:t>в ценах сметы</w:t>
            </w:r>
          </w:p>
        </w:tc>
        <w:tc>
          <w:tcPr>
            <w:tcW w:w="1701" w:type="dxa"/>
          </w:tcPr>
          <w:p w:rsidR="006F1CFD" w:rsidRDefault="006F1CFD">
            <w:pPr>
              <w:pStyle w:val="ConsPlusNormal"/>
              <w:jc w:val="center"/>
            </w:pPr>
            <w:r>
              <w:t>в действующих ценах</w:t>
            </w:r>
          </w:p>
        </w:tc>
        <w:tc>
          <w:tcPr>
            <w:tcW w:w="1060" w:type="dxa"/>
          </w:tcPr>
          <w:p w:rsidR="006F1CFD" w:rsidRDefault="006F1CFD">
            <w:pPr>
              <w:pStyle w:val="ConsPlusNormal"/>
              <w:jc w:val="center"/>
            </w:pPr>
            <w:r>
              <w:t>Всего</w:t>
            </w:r>
          </w:p>
        </w:tc>
        <w:tc>
          <w:tcPr>
            <w:tcW w:w="1564" w:type="dxa"/>
          </w:tcPr>
          <w:p w:rsidR="006F1CFD" w:rsidRDefault="006F1CFD">
            <w:pPr>
              <w:pStyle w:val="ConsPlusNormal"/>
              <w:jc w:val="center"/>
            </w:pPr>
            <w:r>
              <w:t>средства бюджета Московской области</w:t>
            </w:r>
          </w:p>
        </w:tc>
        <w:tc>
          <w:tcPr>
            <w:tcW w:w="1734" w:type="dxa"/>
          </w:tcPr>
          <w:p w:rsidR="006F1CFD" w:rsidRDefault="006F1CFD">
            <w:pPr>
              <w:pStyle w:val="ConsPlusNormal"/>
              <w:jc w:val="center"/>
            </w:pPr>
            <w:r>
              <w:t>средства бюджета муниципального образования Московской области</w:t>
            </w:r>
          </w:p>
        </w:tc>
        <w:tc>
          <w:tcPr>
            <w:tcW w:w="1587" w:type="dxa"/>
          </w:tcPr>
          <w:p w:rsidR="006F1CFD" w:rsidRDefault="006F1CFD">
            <w:pPr>
              <w:pStyle w:val="ConsPlusNormal"/>
              <w:jc w:val="center"/>
            </w:pPr>
            <w:r>
              <w:t>средства федерального бюджета</w:t>
            </w:r>
          </w:p>
        </w:tc>
        <w:tc>
          <w:tcPr>
            <w:tcW w:w="1587" w:type="dxa"/>
          </w:tcPr>
          <w:p w:rsidR="006F1CFD" w:rsidRDefault="006F1CFD">
            <w:pPr>
              <w:pStyle w:val="ConsPlusNormal"/>
              <w:jc w:val="center"/>
            </w:pPr>
            <w:r>
              <w:t>прочие источники</w:t>
            </w:r>
            <w:hyperlink w:anchor="P14201" w:history="1">
              <w:r>
                <w:rPr>
                  <w:color w:val="0000FF"/>
                </w:rPr>
                <w:t>*</w:t>
              </w:r>
            </w:hyperlink>
          </w:p>
        </w:tc>
        <w:tc>
          <w:tcPr>
            <w:tcW w:w="1060" w:type="dxa"/>
          </w:tcPr>
          <w:p w:rsidR="006F1CFD" w:rsidRDefault="006F1CFD">
            <w:pPr>
              <w:pStyle w:val="ConsPlusNormal"/>
              <w:jc w:val="center"/>
            </w:pPr>
            <w:r>
              <w:t>Всего</w:t>
            </w:r>
          </w:p>
        </w:tc>
        <w:tc>
          <w:tcPr>
            <w:tcW w:w="1474" w:type="dxa"/>
          </w:tcPr>
          <w:p w:rsidR="006F1CFD" w:rsidRDefault="006F1CFD">
            <w:pPr>
              <w:pStyle w:val="ConsPlusNormal"/>
              <w:jc w:val="center"/>
            </w:pPr>
            <w:r>
              <w:t>средства бюджета Московской области</w:t>
            </w:r>
          </w:p>
        </w:tc>
        <w:tc>
          <w:tcPr>
            <w:tcW w:w="1814" w:type="dxa"/>
          </w:tcPr>
          <w:p w:rsidR="006F1CFD" w:rsidRDefault="006F1CFD">
            <w:pPr>
              <w:pStyle w:val="ConsPlusNormal"/>
              <w:jc w:val="center"/>
            </w:pPr>
            <w:r>
              <w:t>средства бюджета муниципального образования Московской области</w:t>
            </w:r>
          </w:p>
        </w:tc>
        <w:tc>
          <w:tcPr>
            <w:tcW w:w="1531" w:type="dxa"/>
          </w:tcPr>
          <w:p w:rsidR="006F1CFD" w:rsidRDefault="006F1CFD">
            <w:pPr>
              <w:pStyle w:val="ConsPlusNormal"/>
              <w:jc w:val="center"/>
            </w:pPr>
            <w:r>
              <w:t>средства федерального бюджета</w:t>
            </w:r>
          </w:p>
        </w:tc>
        <w:tc>
          <w:tcPr>
            <w:tcW w:w="1531" w:type="dxa"/>
          </w:tcPr>
          <w:p w:rsidR="006F1CFD" w:rsidRDefault="006F1CFD">
            <w:pPr>
              <w:pStyle w:val="ConsPlusNormal"/>
              <w:jc w:val="center"/>
            </w:pPr>
            <w:r>
              <w:t>прочие источники</w:t>
            </w:r>
            <w:hyperlink w:anchor="P14201" w:history="1">
              <w:r>
                <w:rPr>
                  <w:color w:val="0000FF"/>
                </w:rPr>
                <w:t>*</w:t>
              </w:r>
            </w:hyperlink>
          </w:p>
        </w:tc>
      </w:tr>
      <w:tr w:rsidR="006F1CFD">
        <w:tc>
          <w:tcPr>
            <w:tcW w:w="2176" w:type="dxa"/>
          </w:tcPr>
          <w:p w:rsidR="006F1CFD" w:rsidRDefault="006F1CFD">
            <w:pPr>
              <w:pStyle w:val="ConsPlusNormal"/>
              <w:jc w:val="center"/>
            </w:pPr>
            <w:r>
              <w:t>1</w:t>
            </w:r>
          </w:p>
        </w:tc>
        <w:tc>
          <w:tcPr>
            <w:tcW w:w="1531" w:type="dxa"/>
          </w:tcPr>
          <w:p w:rsidR="006F1CFD" w:rsidRDefault="006F1CFD">
            <w:pPr>
              <w:pStyle w:val="ConsPlusNormal"/>
              <w:jc w:val="center"/>
            </w:pPr>
            <w:r>
              <w:t>2</w:t>
            </w:r>
          </w:p>
        </w:tc>
        <w:tc>
          <w:tcPr>
            <w:tcW w:w="1191" w:type="dxa"/>
          </w:tcPr>
          <w:p w:rsidR="006F1CFD" w:rsidRDefault="006F1CFD">
            <w:pPr>
              <w:pStyle w:val="ConsPlusNormal"/>
              <w:jc w:val="center"/>
            </w:pPr>
            <w:r>
              <w:t>3</w:t>
            </w:r>
          </w:p>
        </w:tc>
        <w:tc>
          <w:tcPr>
            <w:tcW w:w="1701" w:type="dxa"/>
          </w:tcPr>
          <w:p w:rsidR="006F1CFD" w:rsidRDefault="006F1CFD">
            <w:pPr>
              <w:pStyle w:val="ConsPlusNormal"/>
              <w:jc w:val="center"/>
            </w:pPr>
            <w:r>
              <w:t>4</w:t>
            </w:r>
          </w:p>
        </w:tc>
        <w:tc>
          <w:tcPr>
            <w:tcW w:w="1060" w:type="dxa"/>
          </w:tcPr>
          <w:p w:rsidR="006F1CFD" w:rsidRDefault="006F1CFD">
            <w:pPr>
              <w:pStyle w:val="ConsPlusNormal"/>
              <w:jc w:val="center"/>
            </w:pPr>
            <w:r>
              <w:t>5</w:t>
            </w:r>
          </w:p>
        </w:tc>
        <w:tc>
          <w:tcPr>
            <w:tcW w:w="1564" w:type="dxa"/>
          </w:tcPr>
          <w:p w:rsidR="006F1CFD" w:rsidRDefault="006F1CFD">
            <w:pPr>
              <w:pStyle w:val="ConsPlusNormal"/>
              <w:jc w:val="center"/>
            </w:pPr>
            <w:r>
              <w:t>6</w:t>
            </w:r>
          </w:p>
        </w:tc>
        <w:tc>
          <w:tcPr>
            <w:tcW w:w="1734" w:type="dxa"/>
          </w:tcPr>
          <w:p w:rsidR="006F1CFD" w:rsidRDefault="006F1CFD">
            <w:pPr>
              <w:pStyle w:val="ConsPlusNormal"/>
              <w:jc w:val="center"/>
            </w:pPr>
            <w:r>
              <w:t>7</w:t>
            </w:r>
          </w:p>
        </w:tc>
        <w:tc>
          <w:tcPr>
            <w:tcW w:w="1587" w:type="dxa"/>
          </w:tcPr>
          <w:p w:rsidR="006F1CFD" w:rsidRDefault="006F1CFD">
            <w:pPr>
              <w:pStyle w:val="ConsPlusNormal"/>
              <w:jc w:val="center"/>
            </w:pPr>
            <w:r>
              <w:t>8</w:t>
            </w:r>
          </w:p>
        </w:tc>
        <w:tc>
          <w:tcPr>
            <w:tcW w:w="1587" w:type="dxa"/>
          </w:tcPr>
          <w:p w:rsidR="006F1CFD" w:rsidRDefault="006F1CFD">
            <w:pPr>
              <w:pStyle w:val="ConsPlusNormal"/>
              <w:jc w:val="center"/>
            </w:pPr>
            <w:r>
              <w:t>9</w:t>
            </w:r>
          </w:p>
        </w:tc>
        <w:tc>
          <w:tcPr>
            <w:tcW w:w="1060" w:type="dxa"/>
          </w:tcPr>
          <w:p w:rsidR="006F1CFD" w:rsidRDefault="006F1CFD">
            <w:pPr>
              <w:pStyle w:val="ConsPlusNormal"/>
              <w:jc w:val="center"/>
            </w:pPr>
            <w:r>
              <w:t>10</w:t>
            </w:r>
          </w:p>
        </w:tc>
        <w:tc>
          <w:tcPr>
            <w:tcW w:w="1474" w:type="dxa"/>
          </w:tcPr>
          <w:p w:rsidR="006F1CFD" w:rsidRDefault="006F1CFD">
            <w:pPr>
              <w:pStyle w:val="ConsPlusNormal"/>
              <w:jc w:val="center"/>
            </w:pPr>
            <w:r>
              <w:t>11</w:t>
            </w:r>
          </w:p>
        </w:tc>
        <w:tc>
          <w:tcPr>
            <w:tcW w:w="1814" w:type="dxa"/>
          </w:tcPr>
          <w:p w:rsidR="006F1CFD" w:rsidRDefault="006F1CFD">
            <w:pPr>
              <w:pStyle w:val="ConsPlusNormal"/>
              <w:jc w:val="center"/>
            </w:pPr>
            <w:r>
              <w:t>12</w:t>
            </w:r>
          </w:p>
        </w:tc>
        <w:tc>
          <w:tcPr>
            <w:tcW w:w="1531" w:type="dxa"/>
          </w:tcPr>
          <w:p w:rsidR="006F1CFD" w:rsidRDefault="006F1CFD">
            <w:pPr>
              <w:pStyle w:val="ConsPlusNormal"/>
              <w:jc w:val="center"/>
            </w:pPr>
            <w:r>
              <w:t>13</w:t>
            </w:r>
          </w:p>
        </w:tc>
        <w:tc>
          <w:tcPr>
            <w:tcW w:w="1531" w:type="dxa"/>
          </w:tcPr>
          <w:p w:rsidR="006F1CFD" w:rsidRDefault="006F1CFD">
            <w:pPr>
              <w:pStyle w:val="ConsPlusNormal"/>
              <w:jc w:val="center"/>
            </w:pPr>
            <w:r>
              <w:t>14</w:t>
            </w:r>
          </w:p>
        </w:tc>
      </w:tr>
      <w:tr w:rsidR="006F1CFD">
        <w:tc>
          <w:tcPr>
            <w:tcW w:w="2176" w:type="dxa"/>
          </w:tcPr>
          <w:p w:rsidR="006F1CFD" w:rsidRDefault="006F1CFD">
            <w:pPr>
              <w:pStyle w:val="ConsPlusNormal"/>
            </w:pPr>
          </w:p>
        </w:tc>
        <w:tc>
          <w:tcPr>
            <w:tcW w:w="1531" w:type="dxa"/>
          </w:tcPr>
          <w:p w:rsidR="006F1CFD" w:rsidRDefault="006F1CFD">
            <w:pPr>
              <w:pStyle w:val="ConsPlusNormal"/>
            </w:pPr>
          </w:p>
        </w:tc>
        <w:tc>
          <w:tcPr>
            <w:tcW w:w="1191" w:type="dxa"/>
          </w:tcPr>
          <w:p w:rsidR="006F1CFD" w:rsidRDefault="006F1CFD">
            <w:pPr>
              <w:pStyle w:val="ConsPlusNormal"/>
            </w:pPr>
          </w:p>
        </w:tc>
        <w:tc>
          <w:tcPr>
            <w:tcW w:w="1701" w:type="dxa"/>
          </w:tcPr>
          <w:p w:rsidR="006F1CFD" w:rsidRDefault="006F1CFD">
            <w:pPr>
              <w:pStyle w:val="ConsPlusNormal"/>
            </w:pPr>
          </w:p>
        </w:tc>
        <w:tc>
          <w:tcPr>
            <w:tcW w:w="1060" w:type="dxa"/>
          </w:tcPr>
          <w:p w:rsidR="006F1CFD" w:rsidRDefault="006F1CFD">
            <w:pPr>
              <w:pStyle w:val="ConsPlusNormal"/>
            </w:pPr>
          </w:p>
        </w:tc>
        <w:tc>
          <w:tcPr>
            <w:tcW w:w="1564" w:type="dxa"/>
          </w:tcPr>
          <w:p w:rsidR="006F1CFD" w:rsidRDefault="006F1CFD">
            <w:pPr>
              <w:pStyle w:val="ConsPlusNormal"/>
            </w:pPr>
          </w:p>
        </w:tc>
        <w:tc>
          <w:tcPr>
            <w:tcW w:w="1734" w:type="dxa"/>
          </w:tcPr>
          <w:p w:rsidR="006F1CFD" w:rsidRDefault="006F1CFD">
            <w:pPr>
              <w:pStyle w:val="ConsPlusNormal"/>
            </w:pPr>
          </w:p>
        </w:tc>
        <w:tc>
          <w:tcPr>
            <w:tcW w:w="1587" w:type="dxa"/>
          </w:tcPr>
          <w:p w:rsidR="006F1CFD" w:rsidRDefault="006F1CFD">
            <w:pPr>
              <w:pStyle w:val="ConsPlusNormal"/>
            </w:pPr>
          </w:p>
        </w:tc>
        <w:tc>
          <w:tcPr>
            <w:tcW w:w="1587" w:type="dxa"/>
          </w:tcPr>
          <w:p w:rsidR="006F1CFD" w:rsidRDefault="006F1CFD">
            <w:pPr>
              <w:pStyle w:val="ConsPlusNormal"/>
            </w:pPr>
          </w:p>
        </w:tc>
        <w:tc>
          <w:tcPr>
            <w:tcW w:w="1060" w:type="dxa"/>
          </w:tcPr>
          <w:p w:rsidR="006F1CFD" w:rsidRDefault="006F1CFD">
            <w:pPr>
              <w:pStyle w:val="ConsPlusNormal"/>
            </w:pPr>
          </w:p>
        </w:tc>
        <w:tc>
          <w:tcPr>
            <w:tcW w:w="1474" w:type="dxa"/>
          </w:tcPr>
          <w:p w:rsidR="006F1CFD" w:rsidRDefault="006F1CFD">
            <w:pPr>
              <w:pStyle w:val="ConsPlusNormal"/>
            </w:pPr>
          </w:p>
        </w:tc>
        <w:tc>
          <w:tcPr>
            <w:tcW w:w="1814" w:type="dxa"/>
          </w:tcPr>
          <w:p w:rsidR="006F1CFD" w:rsidRDefault="006F1CFD">
            <w:pPr>
              <w:pStyle w:val="ConsPlusNormal"/>
            </w:pPr>
          </w:p>
        </w:tc>
        <w:tc>
          <w:tcPr>
            <w:tcW w:w="1531" w:type="dxa"/>
          </w:tcPr>
          <w:p w:rsidR="006F1CFD" w:rsidRDefault="006F1CFD">
            <w:pPr>
              <w:pStyle w:val="ConsPlusNormal"/>
            </w:pPr>
          </w:p>
        </w:tc>
        <w:tc>
          <w:tcPr>
            <w:tcW w:w="1531" w:type="dxa"/>
          </w:tcPr>
          <w:p w:rsidR="006F1CFD" w:rsidRDefault="006F1CFD">
            <w:pPr>
              <w:pStyle w:val="ConsPlusNormal"/>
            </w:pPr>
          </w:p>
        </w:tc>
      </w:tr>
      <w:tr w:rsidR="006F1CFD">
        <w:tc>
          <w:tcPr>
            <w:tcW w:w="2176" w:type="dxa"/>
          </w:tcPr>
          <w:p w:rsidR="006F1CFD" w:rsidRDefault="006F1CFD">
            <w:pPr>
              <w:pStyle w:val="ConsPlusNormal"/>
            </w:pPr>
            <w:r>
              <w:t>Итого:</w:t>
            </w:r>
          </w:p>
        </w:tc>
        <w:tc>
          <w:tcPr>
            <w:tcW w:w="1531" w:type="dxa"/>
          </w:tcPr>
          <w:p w:rsidR="006F1CFD" w:rsidRDefault="006F1CFD">
            <w:pPr>
              <w:pStyle w:val="ConsPlusNormal"/>
            </w:pPr>
          </w:p>
        </w:tc>
        <w:tc>
          <w:tcPr>
            <w:tcW w:w="1191" w:type="dxa"/>
          </w:tcPr>
          <w:p w:rsidR="006F1CFD" w:rsidRDefault="006F1CFD">
            <w:pPr>
              <w:pStyle w:val="ConsPlusNormal"/>
            </w:pPr>
          </w:p>
        </w:tc>
        <w:tc>
          <w:tcPr>
            <w:tcW w:w="1701" w:type="dxa"/>
          </w:tcPr>
          <w:p w:rsidR="006F1CFD" w:rsidRDefault="006F1CFD">
            <w:pPr>
              <w:pStyle w:val="ConsPlusNormal"/>
            </w:pPr>
          </w:p>
        </w:tc>
        <w:tc>
          <w:tcPr>
            <w:tcW w:w="1060" w:type="dxa"/>
          </w:tcPr>
          <w:p w:rsidR="006F1CFD" w:rsidRDefault="006F1CFD">
            <w:pPr>
              <w:pStyle w:val="ConsPlusNormal"/>
            </w:pPr>
          </w:p>
        </w:tc>
        <w:tc>
          <w:tcPr>
            <w:tcW w:w="1564" w:type="dxa"/>
          </w:tcPr>
          <w:p w:rsidR="006F1CFD" w:rsidRDefault="006F1CFD">
            <w:pPr>
              <w:pStyle w:val="ConsPlusNormal"/>
            </w:pPr>
          </w:p>
        </w:tc>
        <w:tc>
          <w:tcPr>
            <w:tcW w:w="1734" w:type="dxa"/>
          </w:tcPr>
          <w:p w:rsidR="006F1CFD" w:rsidRDefault="006F1CFD">
            <w:pPr>
              <w:pStyle w:val="ConsPlusNormal"/>
            </w:pPr>
          </w:p>
        </w:tc>
        <w:tc>
          <w:tcPr>
            <w:tcW w:w="1587" w:type="dxa"/>
          </w:tcPr>
          <w:p w:rsidR="006F1CFD" w:rsidRDefault="006F1CFD">
            <w:pPr>
              <w:pStyle w:val="ConsPlusNormal"/>
            </w:pPr>
          </w:p>
        </w:tc>
        <w:tc>
          <w:tcPr>
            <w:tcW w:w="1587" w:type="dxa"/>
          </w:tcPr>
          <w:p w:rsidR="006F1CFD" w:rsidRDefault="006F1CFD">
            <w:pPr>
              <w:pStyle w:val="ConsPlusNormal"/>
            </w:pPr>
          </w:p>
        </w:tc>
        <w:tc>
          <w:tcPr>
            <w:tcW w:w="1060" w:type="dxa"/>
          </w:tcPr>
          <w:p w:rsidR="006F1CFD" w:rsidRDefault="006F1CFD">
            <w:pPr>
              <w:pStyle w:val="ConsPlusNormal"/>
            </w:pPr>
          </w:p>
        </w:tc>
        <w:tc>
          <w:tcPr>
            <w:tcW w:w="1474" w:type="dxa"/>
          </w:tcPr>
          <w:p w:rsidR="006F1CFD" w:rsidRDefault="006F1CFD">
            <w:pPr>
              <w:pStyle w:val="ConsPlusNormal"/>
            </w:pPr>
          </w:p>
        </w:tc>
        <w:tc>
          <w:tcPr>
            <w:tcW w:w="1814" w:type="dxa"/>
          </w:tcPr>
          <w:p w:rsidR="006F1CFD" w:rsidRDefault="006F1CFD">
            <w:pPr>
              <w:pStyle w:val="ConsPlusNormal"/>
            </w:pPr>
          </w:p>
        </w:tc>
        <w:tc>
          <w:tcPr>
            <w:tcW w:w="1531" w:type="dxa"/>
          </w:tcPr>
          <w:p w:rsidR="006F1CFD" w:rsidRDefault="006F1CFD">
            <w:pPr>
              <w:pStyle w:val="ConsPlusNormal"/>
            </w:pPr>
          </w:p>
        </w:tc>
        <w:tc>
          <w:tcPr>
            <w:tcW w:w="1531" w:type="dxa"/>
          </w:tcPr>
          <w:p w:rsidR="006F1CFD" w:rsidRDefault="006F1CFD">
            <w:pPr>
              <w:pStyle w:val="ConsPlusNormal"/>
            </w:pPr>
          </w:p>
        </w:tc>
      </w:tr>
    </w:tbl>
    <w:p w:rsidR="006F1CFD" w:rsidRDefault="006F1CFD">
      <w:pPr>
        <w:pStyle w:val="ConsPlusNormal"/>
        <w:jc w:val="both"/>
      </w:pPr>
    </w:p>
    <w:p w:rsidR="006F1CFD" w:rsidRDefault="006F1CFD">
      <w:pPr>
        <w:pStyle w:val="ConsPlusNonformat"/>
        <w:jc w:val="both"/>
      </w:pPr>
      <w:bookmarkStart w:id="120" w:name="P14201"/>
      <w:bookmarkEnd w:id="120"/>
      <w:r>
        <w:t>*С указанием источников финансирования.</w:t>
      </w:r>
    </w:p>
    <w:p w:rsidR="006F1CFD" w:rsidRDefault="006F1CFD">
      <w:pPr>
        <w:pStyle w:val="ConsPlusNonformat"/>
        <w:jc w:val="both"/>
      </w:pPr>
    </w:p>
    <w:p w:rsidR="006F1CFD" w:rsidRDefault="006F1CFD">
      <w:pPr>
        <w:pStyle w:val="ConsPlusNonformat"/>
        <w:jc w:val="both"/>
      </w:pPr>
      <w:r>
        <w:t>Министр строительного комплекса _________/_____________________</w:t>
      </w:r>
    </w:p>
    <w:p w:rsidR="006F1CFD" w:rsidRDefault="006F1CFD">
      <w:pPr>
        <w:pStyle w:val="ConsPlusNonformat"/>
        <w:jc w:val="both"/>
      </w:pPr>
      <w:r>
        <w:t>Московской области              (подпись) (расшифровка подписи)</w:t>
      </w:r>
    </w:p>
    <w:p w:rsidR="006F1CFD" w:rsidRDefault="006F1CFD">
      <w:pPr>
        <w:pStyle w:val="ConsPlusNonformat"/>
        <w:jc w:val="both"/>
      </w:pPr>
    </w:p>
    <w:p w:rsidR="006F1CFD" w:rsidRDefault="006F1CFD">
      <w:pPr>
        <w:pStyle w:val="ConsPlusNonformat"/>
        <w:jc w:val="both"/>
      </w:pPr>
      <w:r>
        <w:t>"___" __________ 20__ г.</w:t>
      </w:r>
    </w:p>
    <w:p w:rsidR="006F1CFD" w:rsidRDefault="006F1CFD">
      <w:pPr>
        <w:pStyle w:val="ConsPlusNonformat"/>
        <w:jc w:val="both"/>
      </w:pPr>
    </w:p>
    <w:p w:rsidR="006F1CFD" w:rsidRDefault="006F1CFD">
      <w:pPr>
        <w:pStyle w:val="ConsPlusNonformat"/>
        <w:jc w:val="both"/>
      </w:pPr>
      <w:r>
        <w:t>Исполнитель ___________/____________________/_________</w:t>
      </w:r>
    </w:p>
    <w:p w:rsidR="006F1CFD" w:rsidRDefault="006F1CFD">
      <w:pPr>
        <w:pStyle w:val="ConsPlusNonformat"/>
        <w:jc w:val="both"/>
      </w:pPr>
      <w:r>
        <w:t xml:space="preserve">            (должность) (фамилия и инициалы) (телефон)</w:t>
      </w:r>
    </w:p>
    <w:p w:rsidR="006F1CFD" w:rsidRDefault="006F1CFD">
      <w:pPr>
        <w:pStyle w:val="ConsPlusNormal"/>
        <w:jc w:val="both"/>
      </w:pPr>
    </w:p>
    <w:p w:rsidR="006F1CFD" w:rsidRDefault="006F1CFD">
      <w:pPr>
        <w:pStyle w:val="ConsPlusNormal"/>
        <w:ind w:firstLine="540"/>
        <w:jc w:val="both"/>
      </w:pPr>
      <w:r>
        <w:t>--------------------------------</w:t>
      </w:r>
    </w:p>
    <w:p w:rsidR="006F1CFD" w:rsidRDefault="006F1CFD">
      <w:pPr>
        <w:pStyle w:val="ConsPlusNormal"/>
        <w:jc w:val="both"/>
      </w:pPr>
      <w:r>
        <w:t>Примечания:</w:t>
      </w:r>
    </w:p>
    <w:p w:rsidR="006F1CFD" w:rsidRDefault="006F1CFD">
      <w:pPr>
        <w:pStyle w:val="ConsPlusNormal"/>
        <w:jc w:val="both"/>
      </w:pPr>
      <w:r>
        <w:t>1. Периодичность представления отчета: квартальная, годовая.</w:t>
      </w:r>
    </w:p>
    <w:p w:rsidR="006F1CFD" w:rsidRDefault="006F1CFD">
      <w:pPr>
        <w:pStyle w:val="ConsPlusNormal"/>
        <w:jc w:val="both"/>
      </w:pPr>
      <w:r>
        <w:t>2. Заполняется нарастающим итогом на отчетную дату.</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4</w:t>
      </w:r>
    </w:p>
    <w:p w:rsidR="006F1CFD" w:rsidRDefault="006F1CFD">
      <w:pPr>
        <w:pStyle w:val="ConsPlusNormal"/>
        <w:jc w:val="right"/>
      </w:pPr>
      <w:r>
        <w:t>к Условиям предоставления,</w:t>
      </w:r>
    </w:p>
    <w:p w:rsidR="006F1CFD" w:rsidRDefault="006F1CFD">
      <w:pPr>
        <w:pStyle w:val="ConsPlusNormal"/>
        <w:jc w:val="right"/>
      </w:pPr>
      <w:r>
        <w:t>критериям отбора и методике</w:t>
      </w:r>
    </w:p>
    <w:p w:rsidR="006F1CFD" w:rsidRDefault="006F1CFD">
      <w:pPr>
        <w:pStyle w:val="ConsPlusNormal"/>
        <w:jc w:val="right"/>
      </w:pPr>
      <w:r>
        <w:t>расчета субсидий, предоставляемых</w:t>
      </w:r>
    </w:p>
    <w:p w:rsidR="006F1CFD" w:rsidRDefault="006F1CFD">
      <w:pPr>
        <w:pStyle w:val="ConsPlusNormal"/>
        <w:jc w:val="right"/>
      </w:pPr>
      <w:r>
        <w:t>из бюджета Московской области</w:t>
      </w:r>
    </w:p>
    <w:p w:rsidR="006F1CFD" w:rsidRDefault="006F1CFD">
      <w:pPr>
        <w:pStyle w:val="ConsPlusNormal"/>
        <w:jc w:val="right"/>
      </w:pPr>
      <w:r>
        <w:t>бюджетам муниципальных образований</w:t>
      </w:r>
    </w:p>
    <w:p w:rsidR="006F1CFD" w:rsidRDefault="006F1CFD">
      <w:pPr>
        <w:pStyle w:val="ConsPlusNormal"/>
        <w:jc w:val="right"/>
      </w:pPr>
      <w:r>
        <w:t>Московской области на строительство</w:t>
      </w:r>
    </w:p>
    <w:p w:rsidR="006F1CFD" w:rsidRDefault="006F1CFD">
      <w:pPr>
        <w:pStyle w:val="ConsPlusNormal"/>
        <w:jc w:val="right"/>
      </w:pPr>
      <w:r>
        <w:t>(реконструкцию) муниципальных</w:t>
      </w:r>
    </w:p>
    <w:p w:rsidR="006F1CFD" w:rsidRDefault="006F1CFD">
      <w:pPr>
        <w:pStyle w:val="ConsPlusNormal"/>
        <w:jc w:val="right"/>
      </w:pPr>
      <w:r>
        <w:t>культурно-досуговых объектов</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121" w:name="P14232"/>
      <w:bookmarkEnd w:id="121"/>
      <w:r>
        <w:t>ОТЧЕТ</w:t>
      </w:r>
    </w:p>
    <w:p w:rsidR="006F1CFD" w:rsidRDefault="006F1CFD">
      <w:pPr>
        <w:pStyle w:val="ConsPlusNormal"/>
        <w:jc w:val="center"/>
      </w:pPr>
      <w:r>
        <w:t>__________________________________________________</w:t>
      </w:r>
    </w:p>
    <w:p w:rsidR="006F1CFD" w:rsidRDefault="006F1CFD">
      <w:pPr>
        <w:pStyle w:val="ConsPlusNormal"/>
        <w:jc w:val="center"/>
      </w:pPr>
      <w:r>
        <w:t>(наименование муниципального образования)</w:t>
      </w:r>
    </w:p>
    <w:p w:rsidR="006F1CFD" w:rsidRDefault="006F1CFD">
      <w:pPr>
        <w:pStyle w:val="ConsPlusNormal"/>
        <w:jc w:val="center"/>
      </w:pPr>
      <w:r>
        <w:t>о достижении значений показателя результативности</w:t>
      </w:r>
    </w:p>
    <w:p w:rsidR="006F1CFD" w:rsidRDefault="006F1CFD">
      <w:pPr>
        <w:pStyle w:val="ConsPlusNormal"/>
        <w:jc w:val="center"/>
      </w:pPr>
      <w:r>
        <w:t>по состоянию на ___ __________ 2017 года</w:t>
      </w:r>
      <w:hyperlink w:anchor="P14265" w:history="1">
        <w:r>
          <w:rPr>
            <w:color w:val="0000FF"/>
          </w:rPr>
          <w:t>*</w:t>
        </w:r>
      </w:hyperlink>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231"/>
        <w:gridCol w:w="1417"/>
        <w:gridCol w:w="1701"/>
        <w:gridCol w:w="2476"/>
        <w:gridCol w:w="1969"/>
      </w:tblGrid>
      <w:tr w:rsidR="006F1CFD">
        <w:tc>
          <w:tcPr>
            <w:tcW w:w="794" w:type="dxa"/>
          </w:tcPr>
          <w:p w:rsidR="006F1CFD" w:rsidRDefault="006F1CFD">
            <w:pPr>
              <w:pStyle w:val="ConsPlusNormal"/>
              <w:jc w:val="center"/>
            </w:pPr>
            <w:r>
              <w:t>N п/п</w:t>
            </w:r>
          </w:p>
        </w:tc>
        <w:tc>
          <w:tcPr>
            <w:tcW w:w="3231" w:type="dxa"/>
          </w:tcPr>
          <w:p w:rsidR="006F1CFD" w:rsidRDefault="006F1CFD">
            <w:pPr>
              <w:pStyle w:val="ConsPlusNormal"/>
              <w:jc w:val="center"/>
            </w:pPr>
            <w:r>
              <w:t>Наименование показателя результативности предоставления субсидии</w:t>
            </w:r>
          </w:p>
        </w:tc>
        <w:tc>
          <w:tcPr>
            <w:tcW w:w="1417" w:type="dxa"/>
          </w:tcPr>
          <w:p w:rsidR="006F1CFD" w:rsidRDefault="006F1CFD">
            <w:pPr>
              <w:pStyle w:val="ConsPlusNormal"/>
              <w:jc w:val="center"/>
            </w:pPr>
            <w:r>
              <w:t>Единица измерения</w:t>
            </w:r>
          </w:p>
        </w:tc>
        <w:tc>
          <w:tcPr>
            <w:tcW w:w="1701" w:type="dxa"/>
          </w:tcPr>
          <w:p w:rsidR="006F1CFD" w:rsidRDefault="006F1CFD">
            <w:pPr>
              <w:pStyle w:val="ConsPlusNormal"/>
              <w:jc w:val="center"/>
            </w:pPr>
            <w:r>
              <w:t>Плановое значение показателя</w:t>
            </w:r>
          </w:p>
        </w:tc>
        <w:tc>
          <w:tcPr>
            <w:tcW w:w="2476" w:type="dxa"/>
          </w:tcPr>
          <w:p w:rsidR="006F1CFD" w:rsidRDefault="006F1CFD">
            <w:pPr>
              <w:pStyle w:val="ConsPlusNormal"/>
              <w:jc w:val="center"/>
            </w:pPr>
            <w:r>
              <w:t>Фактическое значение показателя по состоянию на отчетную дату</w:t>
            </w:r>
          </w:p>
        </w:tc>
        <w:tc>
          <w:tcPr>
            <w:tcW w:w="1969" w:type="dxa"/>
          </w:tcPr>
          <w:p w:rsidR="006F1CFD" w:rsidRDefault="006F1CFD">
            <w:pPr>
              <w:pStyle w:val="ConsPlusNormal"/>
              <w:jc w:val="center"/>
            </w:pPr>
            <w:r>
              <w:t>Причина невыполнения</w:t>
            </w:r>
          </w:p>
        </w:tc>
      </w:tr>
      <w:tr w:rsidR="006F1CFD">
        <w:tc>
          <w:tcPr>
            <w:tcW w:w="794" w:type="dxa"/>
          </w:tcPr>
          <w:p w:rsidR="006F1CFD" w:rsidRDefault="006F1CFD">
            <w:pPr>
              <w:pStyle w:val="ConsPlusNormal"/>
            </w:pPr>
            <w:r>
              <w:t>1</w:t>
            </w:r>
          </w:p>
        </w:tc>
        <w:tc>
          <w:tcPr>
            <w:tcW w:w="3231" w:type="dxa"/>
          </w:tcPr>
          <w:p w:rsidR="006F1CFD" w:rsidRDefault="006F1CFD">
            <w:pPr>
              <w:pStyle w:val="ConsPlusNormal"/>
            </w:pPr>
          </w:p>
        </w:tc>
        <w:tc>
          <w:tcPr>
            <w:tcW w:w="1417" w:type="dxa"/>
          </w:tcPr>
          <w:p w:rsidR="006F1CFD" w:rsidRDefault="006F1CFD">
            <w:pPr>
              <w:pStyle w:val="ConsPlusNormal"/>
            </w:pPr>
          </w:p>
        </w:tc>
        <w:tc>
          <w:tcPr>
            <w:tcW w:w="1701" w:type="dxa"/>
          </w:tcPr>
          <w:p w:rsidR="006F1CFD" w:rsidRDefault="006F1CFD">
            <w:pPr>
              <w:pStyle w:val="ConsPlusNormal"/>
            </w:pPr>
          </w:p>
        </w:tc>
        <w:tc>
          <w:tcPr>
            <w:tcW w:w="2476" w:type="dxa"/>
          </w:tcPr>
          <w:p w:rsidR="006F1CFD" w:rsidRDefault="006F1CFD">
            <w:pPr>
              <w:pStyle w:val="ConsPlusNormal"/>
            </w:pPr>
          </w:p>
        </w:tc>
        <w:tc>
          <w:tcPr>
            <w:tcW w:w="1969" w:type="dxa"/>
          </w:tcPr>
          <w:p w:rsidR="006F1CFD" w:rsidRDefault="006F1CFD">
            <w:pPr>
              <w:pStyle w:val="ConsPlusNormal"/>
            </w:pP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nformat"/>
        <w:jc w:val="both"/>
      </w:pPr>
      <w:r>
        <w:rPr>
          <w:sz w:val="14"/>
        </w:rPr>
        <w:t>Глава муниципального образования Московской области ___________/__________________________________________</w:t>
      </w:r>
    </w:p>
    <w:p w:rsidR="006F1CFD" w:rsidRDefault="006F1CFD">
      <w:pPr>
        <w:pStyle w:val="ConsPlusNonformat"/>
        <w:jc w:val="both"/>
      </w:pPr>
      <w:r>
        <w:rPr>
          <w:sz w:val="14"/>
        </w:rPr>
        <w:t>"___" __________ 20___ г.                            (подпись)  (расшифровка подписи - фамилия и инициалы)</w:t>
      </w:r>
    </w:p>
    <w:p w:rsidR="006F1CFD" w:rsidRDefault="006F1CFD">
      <w:pPr>
        <w:pStyle w:val="ConsPlusNonformat"/>
        <w:jc w:val="both"/>
      </w:pPr>
    </w:p>
    <w:p w:rsidR="006F1CFD" w:rsidRDefault="006F1CFD">
      <w:pPr>
        <w:pStyle w:val="ConsPlusNonformat"/>
        <w:jc w:val="both"/>
      </w:pPr>
      <w:r>
        <w:rPr>
          <w:sz w:val="14"/>
        </w:rPr>
        <w:t>Место печати (гербовая печать муниципального образования Московской области)</w:t>
      </w:r>
    </w:p>
    <w:p w:rsidR="006F1CFD" w:rsidRDefault="006F1CFD">
      <w:pPr>
        <w:pStyle w:val="ConsPlusNonformat"/>
        <w:jc w:val="both"/>
      </w:pPr>
    </w:p>
    <w:p w:rsidR="006F1CFD" w:rsidRDefault="006F1CFD">
      <w:pPr>
        <w:pStyle w:val="ConsPlusNonformat"/>
        <w:jc w:val="both"/>
      </w:pPr>
      <w:r>
        <w:rPr>
          <w:sz w:val="14"/>
        </w:rPr>
        <w:t>Главный бухгалтер</w:t>
      </w:r>
    </w:p>
    <w:p w:rsidR="006F1CFD" w:rsidRDefault="006F1CFD">
      <w:pPr>
        <w:pStyle w:val="ConsPlusNonformat"/>
        <w:jc w:val="both"/>
      </w:pPr>
      <w:r>
        <w:rPr>
          <w:sz w:val="14"/>
        </w:rPr>
        <w:t>_____________________ _____________________</w:t>
      </w:r>
    </w:p>
    <w:p w:rsidR="006F1CFD" w:rsidRDefault="006F1CFD">
      <w:pPr>
        <w:pStyle w:val="ConsPlusNonformat"/>
        <w:jc w:val="both"/>
      </w:pPr>
      <w:r>
        <w:rPr>
          <w:sz w:val="14"/>
        </w:rPr>
        <w:t xml:space="preserve">       подпись                ФИО</w:t>
      </w:r>
    </w:p>
    <w:p w:rsidR="006F1CFD" w:rsidRDefault="006F1CFD">
      <w:pPr>
        <w:pStyle w:val="ConsPlusNonformat"/>
        <w:jc w:val="both"/>
      </w:pPr>
    </w:p>
    <w:p w:rsidR="006F1CFD" w:rsidRDefault="006F1CFD">
      <w:pPr>
        <w:pStyle w:val="ConsPlusNonformat"/>
        <w:jc w:val="both"/>
      </w:pPr>
      <w:r>
        <w:rPr>
          <w:sz w:val="14"/>
        </w:rPr>
        <w:t>Исполнитель</w:t>
      </w:r>
    </w:p>
    <w:p w:rsidR="006F1CFD" w:rsidRDefault="006F1CFD">
      <w:pPr>
        <w:pStyle w:val="ConsPlusNonformat"/>
        <w:jc w:val="both"/>
      </w:pPr>
      <w:r>
        <w:rPr>
          <w:sz w:val="14"/>
        </w:rPr>
        <w:t>_____________________ _____________________ тел.: _______________</w:t>
      </w:r>
    </w:p>
    <w:p w:rsidR="006F1CFD" w:rsidRDefault="006F1CFD">
      <w:pPr>
        <w:pStyle w:val="ConsPlusNonformat"/>
        <w:jc w:val="both"/>
      </w:pPr>
      <w:r>
        <w:rPr>
          <w:sz w:val="14"/>
        </w:rPr>
        <w:t xml:space="preserve">       подпись                ФИО</w:t>
      </w:r>
    </w:p>
    <w:p w:rsidR="006F1CFD" w:rsidRDefault="006F1CFD">
      <w:pPr>
        <w:pStyle w:val="ConsPlusNonformat"/>
        <w:jc w:val="both"/>
      </w:pPr>
      <w:r>
        <w:rPr>
          <w:sz w:val="14"/>
        </w:rPr>
        <w:t>"____" _____________ 2017 г.</w:t>
      </w:r>
    </w:p>
    <w:p w:rsidR="006F1CFD" w:rsidRDefault="006F1CFD">
      <w:pPr>
        <w:pStyle w:val="ConsPlusNormal"/>
        <w:jc w:val="both"/>
      </w:pPr>
    </w:p>
    <w:p w:rsidR="006F1CFD" w:rsidRDefault="006F1CFD">
      <w:pPr>
        <w:pStyle w:val="ConsPlusNormal"/>
        <w:ind w:firstLine="540"/>
        <w:jc w:val="both"/>
      </w:pPr>
      <w:bookmarkStart w:id="122" w:name="P14265"/>
      <w:bookmarkEnd w:id="122"/>
      <w:r>
        <w:t>*Периодичность представления отчета: квартальная, годовая.</w:t>
      </w:r>
    </w:p>
    <w:p w:rsidR="006F1CFD" w:rsidRDefault="006F1CFD">
      <w:pPr>
        <w:pStyle w:val="ConsPlusNormal"/>
        <w:ind w:firstLine="540"/>
        <w:jc w:val="both"/>
      </w:pPr>
      <w:r>
        <w:t>Примечание:</w:t>
      </w:r>
    </w:p>
    <w:p w:rsidR="006F1CFD" w:rsidRDefault="006F1CFD">
      <w:pPr>
        <w:pStyle w:val="ConsPlusNormal"/>
        <w:ind w:firstLine="540"/>
        <w:jc w:val="both"/>
      </w:pPr>
      <w:r>
        <w:t>Заполняется нарастающим итогом на отчетную дату.</w:t>
      </w:r>
    </w:p>
    <w:p w:rsidR="006F1CFD" w:rsidRDefault="006F1CFD">
      <w:pPr>
        <w:pStyle w:val="ConsPlusNormal"/>
        <w:jc w:val="both"/>
      </w:pPr>
    </w:p>
    <w:p w:rsidR="006F1CFD" w:rsidRDefault="006F1CFD">
      <w:pPr>
        <w:pStyle w:val="ConsPlusNormal"/>
        <w:jc w:val="center"/>
        <w:outlineLvl w:val="2"/>
      </w:pPr>
      <w:r>
        <w:t>16.8. Порядок предоставления и расходования субсидий</w:t>
      </w:r>
    </w:p>
    <w:p w:rsidR="006F1CFD" w:rsidRDefault="006F1CFD">
      <w:pPr>
        <w:pStyle w:val="ConsPlusNormal"/>
        <w:jc w:val="center"/>
      </w:pPr>
      <w:r>
        <w:t>за счет средств бюджета Московской области бюджетам</w:t>
      </w:r>
    </w:p>
    <w:p w:rsidR="006F1CFD" w:rsidRDefault="006F1CFD">
      <w:pPr>
        <w:pStyle w:val="ConsPlusNormal"/>
        <w:jc w:val="center"/>
      </w:pPr>
      <w:r>
        <w:t>муниципальных образований Московской области на проведение</w:t>
      </w:r>
    </w:p>
    <w:p w:rsidR="006F1CFD" w:rsidRDefault="006F1CFD">
      <w:pPr>
        <w:pStyle w:val="ConsPlusNormal"/>
        <w:jc w:val="center"/>
      </w:pPr>
      <w:r>
        <w:t>капитального ремонта и технического переоснащения объектов</w:t>
      </w:r>
    </w:p>
    <w:p w:rsidR="006F1CFD" w:rsidRDefault="006F1CFD">
      <w:pPr>
        <w:pStyle w:val="ConsPlusNormal"/>
        <w:jc w:val="center"/>
      </w:pPr>
      <w:r>
        <w:t>культуры, находящихся в собственности муниципальных</w:t>
      </w:r>
    </w:p>
    <w:p w:rsidR="006F1CFD" w:rsidRDefault="006F1CFD">
      <w:pPr>
        <w:pStyle w:val="ConsPlusNormal"/>
        <w:jc w:val="center"/>
      </w:pPr>
      <w:r>
        <w:t>образований Московской области, и распределение указанных</w:t>
      </w:r>
    </w:p>
    <w:p w:rsidR="006F1CFD" w:rsidRDefault="006F1CFD">
      <w:pPr>
        <w:pStyle w:val="ConsPlusNormal"/>
        <w:jc w:val="center"/>
      </w:pPr>
      <w:r>
        <w:t>субсидий между муниципальными образованиями</w:t>
      </w:r>
    </w:p>
    <w:p w:rsidR="006F1CFD" w:rsidRDefault="006F1CFD">
      <w:pPr>
        <w:pStyle w:val="ConsPlusNormal"/>
        <w:jc w:val="center"/>
      </w:pPr>
      <w:r>
        <w:t>Московской области</w:t>
      </w:r>
    </w:p>
    <w:p w:rsidR="006F1CFD" w:rsidRDefault="006F1CFD">
      <w:pPr>
        <w:pStyle w:val="ConsPlusNormal"/>
        <w:jc w:val="center"/>
      </w:pPr>
    </w:p>
    <w:p w:rsidR="006F1CFD" w:rsidRDefault="006F1CFD">
      <w:pPr>
        <w:pStyle w:val="ConsPlusNormal"/>
        <w:jc w:val="center"/>
      </w:pPr>
      <w:r>
        <w:t xml:space="preserve">(в ред. </w:t>
      </w:r>
      <w:hyperlink r:id="rId310" w:history="1">
        <w:r>
          <w:rPr>
            <w:color w:val="0000FF"/>
          </w:rPr>
          <w:t>постановления</w:t>
        </w:r>
      </w:hyperlink>
      <w:r>
        <w:t xml:space="preserve"> Правительства МО</w:t>
      </w:r>
    </w:p>
    <w:p w:rsidR="006F1CFD" w:rsidRDefault="006F1CFD">
      <w:pPr>
        <w:pStyle w:val="ConsPlusNormal"/>
        <w:jc w:val="center"/>
      </w:pPr>
      <w:r>
        <w:t>от 21.03.2017 N 185/9)</w:t>
      </w:r>
    </w:p>
    <w:p w:rsidR="006F1CFD" w:rsidRDefault="006F1CFD">
      <w:pPr>
        <w:pStyle w:val="ConsPlusNormal"/>
        <w:jc w:val="both"/>
      </w:pPr>
    </w:p>
    <w:p w:rsidR="006F1CFD" w:rsidRDefault="006F1CFD">
      <w:pPr>
        <w:pStyle w:val="ConsPlusNormal"/>
        <w:ind w:firstLine="540"/>
        <w:jc w:val="both"/>
      </w:pPr>
      <w:r>
        <w:t>1. Настоящий Порядок определяет цели, условия предоставления и расходования субсидий за счет средств бюджета Московской области бюджетам муниципальных образований Московской области на проведение капитального ремонта и технического переоснащения объектов культуры, находящихся в собственности муниципальных образований Московской области (далее - субсидии), критерии отбора муниципальных образований Московской области для предоставления субсидий, распределение субсидий между муниципальными образованиями Московской области, а также регламентирует представление отчетности об использовании субсидий.</w:t>
      </w:r>
    </w:p>
    <w:p w:rsidR="006F1CFD" w:rsidRDefault="006F1CFD">
      <w:pPr>
        <w:pStyle w:val="ConsPlusNormal"/>
        <w:ind w:firstLine="540"/>
        <w:jc w:val="both"/>
      </w:pPr>
      <w:r>
        <w:t>2. Субсидии предоставляются и расходуются в целях софинансирования расходов бюджетов муниципальных образований Московской области на проведение капитального ремонта и технического переоснащения объектов культуры, находящихся в собственности муниципальных образований Московской области.</w:t>
      </w:r>
    </w:p>
    <w:p w:rsidR="006F1CFD" w:rsidRDefault="006F1CFD">
      <w:pPr>
        <w:pStyle w:val="ConsPlusNormal"/>
        <w:ind w:firstLine="540"/>
        <w:jc w:val="both"/>
      </w:pPr>
      <w:r>
        <w:t>3. Главным распорядителем бюджетных средств на предоставление субсидий является Министерство культуры Московской области.</w:t>
      </w:r>
    </w:p>
    <w:p w:rsidR="006F1CFD" w:rsidRDefault="006F1CFD">
      <w:pPr>
        <w:pStyle w:val="ConsPlusNormal"/>
        <w:ind w:firstLine="540"/>
        <w:jc w:val="both"/>
      </w:pPr>
      <w:r>
        <w:t>4. Субсидии предоставляются в пределах средств, предусмотренных законом Московской области о бюджете Московской области на очередной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rsidR="006F1CFD" w:rsidRDefault="006F1CFD">
      <w:pPr>
        <w:pStyle w:val="ConsPlusNormal"/>
        <w:ind w:firstLine="540"/>
        <w:jc w:val="both"/>
      </w:pPr>
      <w:r>
        <w:t>5. Условиями предоставления субсидий являются:</w:t>
      </w:r>
    </w:p>
    <w:p w:rsidR="006F1CFD" w:rsidRDefault="006F1CFD">
      <w:pPr>
        <w:pStyle w:val="ConsPlusNormal"/>
        <w:ind w:firstLine="540"/>
        <w:jc w:val="both"/>
      </w:pPr>
      <w:r>
        <w:t xml:space="preserve">наличие муниципальной программы или соответствующего раздела в комплексной программе социально-экономического развития муниципального образования Московской области, на территории которого предполагается реализация соответствующего мероприятия Программы, предусматривающей средства бюджета муниципального образования Московской области на проведение капитального ремонта и технического переоснащения объектов культуры, находящихся в собственности муниципальных образований Московской области, показателя результативности, на исполнение которого предоставляется указанная субсидия, нормативного правового акта органа местного самоуправления муниципального образования Московской </w:t>
      </w:r>
      <w:r>
        <w:lastRenderedPageBreak/>
        <w:t>области, устанавливающего расходное обязательство муниципального образования Московской области, на исполнение которого предоставляется субсидия, и средств в бюджете муниципального образования Московской области на выполнение указанных мероприятий;</w:t>
      </w:r>
    </w:p>
    <w:p w:rsidR="006F1CFD" w:rsidRDefault="006F1CFD">
      <w:pPr>
        <w:pStyle w:val="ConsPlusNormal"/>
        <w:ind w:firstLine="540"/>
        <w:jc w:val="both"/>
      </w:pPr>
      <w:r>
        <w:t>наличие гарантийных писем об участии муниципального образования Московской области в реализации мероприятия Программы и о планируемом софинансировании мероприятия Программы в части, касающейся проведения капитального ремонта и технического переоснащения объектов культуры, находящихся в собственности муниципальных образований Московской области, подписанных главой муниципального образования Московской области;</w:t>
      </w:r>
    </w:p>
    <w:p w:rsidR="006F1CFD" w:rsidRDefault="006F1CFD">
      <w:pPr>
        <w:pStyle w:val="ConsPlusNormal"/>
        <w:ind w:firstLine="540"/>
        <w:jc w:val="both"/>
      </w:pPr>
      <w:r>
        <w:t>наличие:</w:t>
      </w:r>
    </w:p>
    <w:p w:rsidR="006F1CFD" w:rsidRDefault="006F1CFD">
      <w:pPr>
        <w:pStyle w:val="ConsPlusNormal"/>
        <w:ind w:firstLine="540"/>
        <w:jc w:val="both"/>
      </w:pPr>
      <w:r>
        <w:t>соглашения, заключенного между Министерством культуры Московской области и уполномоченным органом местного самоуправления муниципального образования Московской области - получателем субсидии, о предоставлении субсидии, определяющего права и обязанности сторон при выполнении муниципальным образованием Московской области работ по проведению капитального ремонта и технического переоснащения объектов культуры, находящихся в собственности муниципальных образований Московской области, и предусматривающего цели предоставления, размер, сроки, порядок, условия перечисления и расходования субсидии, в том числе в части размещения заказа для муниципальных нужд, источником финансового обеспечения которых является субсидия, обязанность возврата субсидии в бюджет Московской области в случае нецелевого использования и неиспользованных остатков субсидии в соответствии с законодательством Российской Федерации и законодательством Московской области, а также ответственность за нарушение условий, установленных при предоставлении субсидии в рамках соглашения, в соответствии с законодательством Российской Федерации, реквизиты правового акта муниципального образования Московской области, устанавливающего расходное обязательство муниципального образования Московской области, в целях софинансирования которого предоставляется субсидия, перечень объектов культуры, находящихся в собственности муниципальных образований Московской области, подлежащих капитальному ремонту и техническому переоснащению, сроки и порядок представления отчетности об осуществлении расходов бюджета муниципального образования Московской области, источником финансового обеспечения которых является субсидия, а также о достижении показателей результативности использования субсидии;</w:t>
      </w:r>
    </w:p>
    <w:p w:rsidR="006F1CFD" w:rsidRDefault="006F1CFD">
      <w:pPr>
        <w:pStyle w:val="ConsPlusNormal"/>
        <w:ind w:firstLine="540"/>
        <w:jc w:val="both"/>
      </w:pPr>
      <w:r>
        <w:t>выписки из решения представительного органа муниципального образования Московской области о бюджете муниципального образования Московской области на соответствующий финансовый год об объеме средств, предусмотренных в бюджете муниципального образования Московской области на проведение капитального ремонта и технического переоснащения объектов культуры, находящихся в собственности муниципальных образований Московской области;</w:t>
      </w:r>
    </w:p>
    <w:p w:rsidR="006F1CFD" w:rsidRDefault="006F1CFD">
      <w:pPr>
        <w:pStyle w:val="ConsPlusNormal"/>
        <w:ind w:firstLine="540"/>
        <w:jc w:val="both"/>
      </w:pPr>
      <w:r>
        <w:t xml:space="preserve">внесение в Единую автоматизированную систему управления закупками Московской области (далее - ЕАСУЗ) информации в соответствии с требованиями, установленными </w:t>
      </w:r>
      <w:hyperlink r:id="rId311" w:history="1">
        <w:r>
          <w:rPr>
            <w:color w:val="0000FF"/>
          </w:rPr>
          <w:t>Положением</w:t>
        </w:r>
      </w:hyperlink>
      <w:r>
        <w:t xml:space="preserve"> о порядке взаимодействия при осуществлении закупок для государственных нужд Московской области и муниципальных нужд, утвержденным постановлением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 (в редакции постановления Правительства Московской области от 19.02.2015 N 62/5);</w:t>
      </w:r>
    </w:p>
    <w:p w:rsidR="006F1CFD" w:rsidRDefault="006F1CFD">
      <w:pPr>
        <w:pStyle w:val="ConsPlusNormal"/>
        <w:ind w:firstLine="540"/>
        <w:jc w:val="both"/>
      </w:pPr>
      <w:r>
        <w:t xml:space="preserve">осуществление закупок для муниципальных нужд в соответствии с законодательством Российской Федерации и законодательством Московской области, в том числе в соответствии с положениями </w:t>
      </w:r>
      <w:hyperlink r:id="rId312" w:history="1">
        <w:r>
          <w:rPr>
            <w:color w:val="0000FF"/>
          </w:rPr>
          <w:t>пункта 12</w:t>
        </w:r>
      </w:hyperlink>
      <w:r>
        <w:t xml:space="preserve"> и </w:t>
      </w:r>
      <w:hyperlink r:id="rId313" w:history="1">
        <w:r>
          <w:rPr>
            <w:color w:val="0000FF"/>
          </w:rPr>
          <w:t>подпункта 13.2 пункта 13</w:t>
        </w:r>
      </w:hyperlink>
      <w:r>
        <w:t xml:space="preserve"> постановления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 с учетом изменений, внесенных постановлением Правительства Московской области от 19.02.2015 N 62/5;</w:t>
      </w:r>
    </w:p>
    <w:p w:rsidR="006F1CFD" w:rsidRDefault="006F1CFD">
      <w:pPr>
        <w:pStyle w:val="ConsPlusNormal"/>
        <w:ind w:firstLine="540"/>
        <w:jc w:val="both"/>
      </w:pPr>
      <w:r>
        <w:t xml:space="preserve">наличие соглашений об информационном взаимодействии при предоставлении межбюджетных трансфертов из бюджета Московской области между органами местного самоуправления муниципальных районов (городских округов) Московской области и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w:t>
      </w:r>
      <w:r>
        <w:lastRenderedPageBreak/>
        <w:t>области в финансовой, бюджетной, кредитной и налоговой сферах, в установленным им порядке;</w:t>
      </w:r>
    </w:p>
    <w:p w:rsidR="006F1CFD" w:rsidRDefault="006F1CFD">
      <w:pPr>
        <w:pStyle w:val="ConsPlusNormal"/>
        <w:ind w:firstLine="540"/>
        <w:jc w:val="both"/>
      </w:pPr>
      <w:r>
        <w:t>отсутствие задолженности по страховым взносам в государственные внебюджетные фонды.</w:t>
      </w:r>
    </w:p>
    <w:p w:rsidR="006F1CFD" w:rsidRDefault="006F1CFD">
      <w:pPr>
        <w:pStyle w:val="ConsPlusNormal"/>
        <w:ind w:firstLine="540"/>
        <w:jc w:val="both"/>
      </w:pPr>
      <w:r>
        <w:t xml:space="preserve">6. Субсидии расходуются на проведение работ по капитальному ремонту и техническому переоснащению объектов культуры, находящихся в собственности муниципальных образований Московской области. </w:t>
      </w:r>
      <w:hyperlink w:anchor="P14351" w:history="1">
        <w:r>
          <w:rPr>
            <w:color w:val="0000FF"/>
          </w:rPr>
          <w:t>Состав</w:t>
        </w:r>
      </w:hyperlink>
      <w:r>
        <w:t xml:space="preserve"> работ по техническому переоснащению объектов культуры определяется согласно приложению 1 к настоящему Порядку.</w:t>
      </w:r>
    </w:p>
    <w:p w:rsidR="006F1CFD" w:rsidRDefault="006F1CFD">
      <w:pPr>
        <w:pStyle w:val="ConsPlusNormal"/>
        <w:ind w:firstLine="540"/>
        <w:jc w:val="both"/>
      </w:pPr>
      <w:bookmarkStart w:id="123" w:name="P14296"/>
      <w:bookmarkEnd w:id="123"/>
      <w:r>
        <w:t>7. Критериями отбора муниципальных образований Московской области для предоставления субсидий являются:</w:t>
      </w:r>
    </w:p>
    <w:p w:rsidR="006F1CFD" w:rsidRDefault="006F1CFD">
      <w:pPr>
        <w:pStyle w:val="ConsPlusNormal"/>
        <w:ind w:firstLine="540"/>
        <w:jc w:val="both"/>
      </w:pPr>
      <w:r>
        <w:t>наличие на территории муниципального образования Московской области объектов культуры, находящихся в собственности муниципальных образований Московской области, стоимость капитального ремонта и технического переоснащения которых определена на основании проектно-сметной документации, получившей положительное заключение государственной экспертизы;</w:t>
      </w:r>
    </w:p>
    <w:p w:rsidR="006F1CFD" w:rsidRDefault="006F1CFD">
      <w:pPr>
        <w:pStyle w:val="ConsPlusNormal"/>
        <w:ind w:firstLine="540"/>
        <w:jc w:val="both"/>
      </w:pPr>
      <w:r>
        <w:t>наличие на территории муниципального образования Московской области аварийных объектов культуры, находящихся в собственности муниципальных образований Московской области, неудовлетворительное состояние которых подтверждено актами технического обследования здания (в связи с потребностью в первоочередном проведении капитального ремонта и технического переоснащения указанных объектов);</w:t>
      </w:r>
    </w:p>
    <w:p w:rsidR="006F1CFD" w:rsidRDefault="006F1CFD">
      <w:pPr>
        <w:pStyle w:val="ConsPlusNormal"/>
        <w:ind w:firstLine="540"/>
        <w:jc w:val="both"/>
      </w:pPr>
      <w:r>
        <w:t>наличие на территории муниципальных образований Московской области объектов культуры, находящихся в собственности муниципальных образований Московской области, по которым у муниципальных образований Московской области отсутствует неурегулированная, в том числе непогашенная, задолженность перед лицами, участвующими в осуществлении и (или) финансировании проектно-изыскательских работ, капитального ремонта и технического переоснащения, и имеется необходимость в завершении капитального ремонта и технического переоснащения объектов культуры;</w:t>
      </w:r>
    </w:p>
    <w:p w:rsidR="006F1CFD" w:rsidRDefault="006F1CFD">
      <w:pPr>
        <w:pStyle w:val="ConsPlusNormal"/>
        <w:ind w:firstLine="540"/>
        <w:jc w:val="both"/>
      </w:pPr>
      <w:r>
        <w:t>наличие на территории муниципального образования Московской области объектов культуры, находящихся в собственности муниципальных образований Московской области, с высокой степенью готовности к завершению капитального ремонта и технического переоснащения в соответствующем году.</w:t>
      </w:r>
    </w:p>
    <w:p w:rsidR="006F1CFD" w:rsidRDefault="006F1CFD">
      <w:pPr>
        <w:pStyle w:val="ConsPlusNormal"/>
        <w:ind w:firstLine="540"/>
        <w:jc w:val="both"/>
      </w:pPr>
      <w:r>
        <w:t xml:space="preserve">8. Субсидии предоставляются муниципальным образованиям Московской области, соответствующим одному или нескольким критериям отбора муниципальных образований Московской области, указанным в </w:t>
      </w:r>
      <w:hyperlink w:anchor="P14296" w:history="1">
        <w:r>
          <w:rPr>
            <w:color w:val="0000FF"/>
          </w:rPr>
          <w:t>пункте 7</w:t>
        </w:r>
      </w:hyperlink>
      <w:r>
        <w:t xml:space="preserve"> настоящего Порядка, на основании соглашений, заключенных главным распорядителем бюджетных средств с органами местного самоуправления муниципальных образований Московской области, в объемах, соответствующих проектно-сметной документации, прошедшей экспертизу в порядке, установленном законодательством Российской Федерации, с установленным уровнем софинансирования. Перечень объектов культуры и распределение субсидий из бюджета Московской области бюджетам муниципальных образований Московской области на проведение капитального ремонта и технического переоснащения объектов культуры, находящихся в собственности муниципальных образований Московской области, на 2017-2021 годы приведены в </w:t>
      </w:r>
      <w:hyperlink w:anchor="P14400" w:history="1">
        <w:r>
          <w:rPr>
            <w:color w:val="0000FF"/>
          </w:rPr>
          <w:t>приложении 2</w:t>
        </w:r>
      </w:hyperlink>
      <w:r>
        <w:t xml:space="preserve"> к настоящему Порядку.</w:t>
      </w:r>
    </w:p>
    <w:p w:rsidR="006F1CFD" w:rsidRDefault="006F1CFD">
      <w:pPr>
        <w:pStyle w:val="ConsPlusNormal"/>
        <w:ind w:firstLine="540"/>
        <w:jc w:val="both"/>
      </w:pPr>
      <w:r>
        <w:t xml:space="preserve">Основные положения, которые должно содержать Соглашение, определены </w:t>
      </w:r>
      <w:hyperlink r:id="rId314" w:history="1">
        <w:r>
          <w:rPr>
            <w:color w:val="0000FF"/>
          </w:rPr>
          <w:t>пунктом 39</w:t>
        </w:r>
      </w:hyperlink>
      <w:r>
        <w:t xml:space="preserve"> Порядка разработки и реализации государственных программ Московской области, утвержденного постановлением Правительства Московской области от 25.03.2013 N 208/8.</w:t>
      </w:r>
    </w:p>
    <w:p w:rsidR="006F1CFD" w:rsidRDefault="006F1CFD">
      <w:pPr>
        <w:pStyle w:val="ConsPlusNormal"/>
        <w:ind w:firstLine="540"/>
        <w:jc w:val="both"/>
      </w:pPr>
      <w:r>
        <w:t>9. Расчет субсидии осуществляется по формуле:</w:t>
      </w:r>
    </w:p>
    <w:p w:rsidR="006F1CFD" w:rsidRDefault="006F1CFD">
      <w:pPr>
        <w:pStyle w:val="ConsPlusNormal"/>
        <w:jc w:val="both"/>
      </w:pPr>
    </w:p>
    <w:p w:rsidR="006F1CFD" w:rsidRDefault="006F1CFD">
      <w:pPr>
        <w:pStyle w:val="ConsPlusNormal"/>
        <w:ind w:firstLine="540"/>
        <w:jc w:val="both"/>
      </w:pPr>
      <w:r>
        <w:t>Сi = Ссмi - Ссмi x Кi, где:</w:t>
      </w:r>
    </w:p>
    <w:p w:rsidR="006F1CFD" w:rsidRDefault="006F1CFD">
      <w:pPr>
        <w:pStyle w:val="ConsPlusNormal"/>
        <w:jc w:val="both"/>
      </w:pPr>
    </w:p>
    <w:p w:rsidR="006F1CFD" w:rsidRDefault="006F1CFD">
      <w:pPr>
        <w:pStyle w:val="ConsPlusNormal"/>
        <w:ind w:firstLine="540"/>
        <w:jc w:val="both"/>
      </w:pPr>
      <w:r>
        <w:t>Сi - размер субсидии бюджету i-го муниципального образования Московской области;</w:t>
      </w:r>
    </w:p>
    <w:p w:rsidR="006F1CFD" w:rsidRDefault="006F1CFD">
      <w:pPr>
        <w:pStyle w:val="ConsPlusNormal"/>
        <w:ind w:firstLine="540"/>
        <w:jc w:val="both"/>
      </w:pPr>
      <w:r>
        <w:t>Ссмi - стоимость капитального ремонта и технического переоснащения объектов культуры, находящихся в собственности i-го муниципального образования Московской области, определенная на основании проектно-сметной документации, получившей положительное заключение государственной экспертизы;</w:t>
      </w:r>
    </w:p>
    <w:p w:rsidR="006F1CFD" w:rsidRDefault="006F1CFD">
      <w:pPr>
        <w:pStyle w:val="ConsPlusNormal"/>
        <w:ind w:firstLine="540"/>
        <w:jc w:val="both"/>
      </w:pPr>
      <w:r>
        <w:t xml:space="preserve">Кi - доля софинансирования из бюджета i-го муниципального образования Московской области, определенная в размере 30% от стоимости капитального ремонта и технического </w:t>
      </w:r>
      <w:r>
        <w:lastRenderedPageBreak/>
        <w:t>переоснащения объектов культуры для муниципальных районов и городских округов, в размере не менее 10% от стоимости капитального ремонта и технического переоснащения объектов культуры для городских и сельских поселений.</w:t>
      </w:r>
    </w:p>
    <w:p w:rsidR="006F1CFD" w:rsidRDefault="006F1CFD">
      <w:pPr>
        <w:pStyle w:val="ConsPlusNormal"/>
        <w:jc w:val="both"/>
      </w:pPr>
    </w:p>
    <w:p w:rsidR="006F1CFD" w:rsidRDefault="006F1CFD">
      <w:pPr>
        <w:pStyle w:val="ConsPlusNormal"/>
        <w:ind w:firstLine="540"/>
        <w:jc w:val="both"/>
      </w:pPr>
      <w:r>
        <w:t>Размер субсидии на проведение мероприятий по капитальному ремонту и техническому переоснащению муниципальных библиотек Московской области с применением дизайн-проектов победителей Всероссийского конкурса на разработку дизайн-проектов модернизации пространств библиотек Московской области устанавливается в размере 70%.</w:t>
      </w:r>
    </w:p>
    <w:p w:rsidR="006F1CFD" w:rsidRDefault="006F1CFD">
      <w:pPr>
        <w:pStyle w:val="ConsPlusNormal"/>
        <w:ind w:firstLine="540"/>
        <w:jc w:val="both"/>
      </w:pPr>
      <w:r>
        <w:t>В случае изменения получателя субсидии на городской округ размер софинансирования из бюджета муниципального образования не меняется.</w:t>
      </w:r>
    </w:p>
    <w:p w:rsidR="006F1CFD" w:rsidRDefault="006F1CFD">
      <w:pPr>
        <w:pStyle w:val="ConsPlusNormal"/>
        <w:ind w:firstLine="540"/>
        <w:jc w:val="both"/>
      </w:pPr>
      <w:r>
        <w:t>Объемы субсидий подлежат корректировке в случае изменения сметной стоимости, указанной в проектно-сметной документации по результатам заключения уполномоченных организаций.</w:t>
      </w:r>
    </w:p>
    <w:p w:rsidR="006F1CFD" w:rsidRDefault="006F1CFD">
      <w:pPr>
        <w:pStyle w:val="ConsPlusNormal"/>
        <w:ind w:firstLine="540"/>
        <w:jc w:val="both"/>
      </w:pPr>
      <w:r>
        <w:t>В случае превышения фактической стоимости работ на проведение капитального ремонта и технического переоснащения объектов культуры, находящихся в собственности муниципальных образований Московской области, над размером субсидии (Сi) такое превышение должно быть обеспечено финансированием за счет средств бюджета муниципального образования Московской области.</w:t>
      </w:r>
    </w:p>
    <w:p w:rsidR="006F1CFD" w:rsidRDefault="006F1CFD">
      <w:pPr>
        <w:pStyle w:val="ConsPlusNormal"/>
        <w:ind w:firstLine="540"/>
        <w:jc w:val="both"/>
      </w:pPr>
      <w:r>
        <w:t>В случае уменьшения фактической стоимости работ на проведение капитального ремонта и технического переоснащения объектов культуры, находящихся в собственности муниципальных образований Московской области, менее размера субсидии (Сi) его финансирование обеспечивается за счет субсидии и средств бюджета муниципального образования Московской области с пропорциональным уменьшением объемов финансирования из бюджетов двух уровней (бюджет Московской области и бюджет муниципального образования Московской области).</w:t>
      </w:r>
    </w:p>
    <w:p w:rsidR="006F1CFD" w:rsidRDefault="006F1CFD">
      <w:pPr>
        <w:pStyle w:val="ConsPlusNormal"/>
        <w:ind w:firstLine="540"/>
        <w:jc w:val="both"/>
      </w:pPr>
      <w:r>
        <w:t>Экономия субсидий, сложившаяся у муниципальных образований Московской области по итогам размещения заказа на проведение капитального ремонта и технического переоснащения объектов культуры, находящихся в собственности муниципальных образований Московской области, подлежит возврату в бюджет Московской области.</w:t>
      </w:r>
    </w:p>
    <w:p w:rsidR="006F1CFD" w:rsidRDefault="006F1CFD">
      <w:pPr>
        <w:pStyle w:val="ConsPlusNormal"/>
        <w:ind w:firstLine="540"/>
        <w:jc w:val="both"/>
      </w:pPr>
      <w:r>
        <w:t xml:space="preserve">10. Органы местного самоуправления муниципальных образований Московской области - получатели субсидий представляют в Министерство культуры Московской области отчеты об использовании субсидий по форме согласно </w:t>
      </w:r>
      <w:hyperlink w:anchor="P15125" w:history="1">
        <w:r>
          <w:rPr>
            <w:color w:val="0000FF"/>
          </w:rPr>
          <w:t>приложению 3</w:t>
        </w:r>
      </w:hyperlink>
      <w:r>
        <w:t xml:space="preserve">, а также достижении значения Показателя результативности по форме согласно </w:t>
      </w:r>
      <w:hyperlink w:anchor="P15213" w:history="1">
        <w:r>
          <w:rPr>
            <w:color w:val="0000FF"/>
          </w:rPr>
          <w:t>приложению 4</w:t>
        </w:r>
      </w:hyperlink>
      <w:r>
        <w:t xml:space="preserve"> к настоящему Порядку в срок до 10 числа месяца, следующего за отчетным периодом.</w:t>
      </w:r>
    </w:p>
    <w:p w:rsidR="006F1CFD" w:rsidRDefault="006F1CFD">
      <w:pPr>
        <w:pStyle w:val="ConsPlusNormal"/>
        <w:ind w:firstLine="540"/>
        <w:jc w:val="both"/>
      </w:pPr>
      <w:r>
        <w:t xml:space="preserve">11. Министерство культуры Московской области представляет в Министерство экономики и финансов Московской области сводный отчет об использовании субсидий по форме согласно </w:t>
      </w:r>
      <w:hyperlink w:anchor="P15272" w:history="1">
        <w:r>
          <w:rPr>
            <w:color w:val="0000FF"/>
          </w:rPr>
          <w:t>приложению 5</w:t>
        </w:r>
      </w:hyperlink>
      <w:r>
        <w:t xml:space="preserve"> к настоящему Порядку, а также достижении значения Показателя результативности по форме согласно </w:t>
      </w:r>
      <w:hyperlink w:anchor="P15361" w:history="1">
        <w:r>
          <w:rPr>
            <w:color w:val="0000FF"/>
          </w:rPr>
          <w:t>приложению 6</w:t>
        </w:r>
      </w:hyperlink>
      <w:r>
        <w:t xml:space="preserve"> к настоящему Порядку в срок до 15 числа месяца, следующего за отчетным периодом.</w:t>
      </w:r>
    </w:p>
    <w:p w:rsidR="006F1CFD" w:rsidRDefault="006F1CFD">
      <w:pPr>
        <w:pStyle w:val="ConsPlusNormal"/>
        <w:ind w:firstLine="540"/>
        <w:jc w:val="both"/>
      </w:pPr>
      <w:r>
        <w:t>12. Субсидии носят целевой характер и не могут использоваться на другие цели.</w:t>
      </w:r>
    </w:p>
    <w:p w:rsidR="006F1CFD" w:rsidRDefault="006F1CFD">
      <w:pPr>
        <w:pStyle w:val="ConsPlusNormal"/>
        <w:ind w:firstLine="540"/>
        <w:jc w:val="both"/>
      </w:pPr>
      <w:r>
        <w:t>13. При несоблюдении органами местного самоуправления муниципальных образований Московской области обязательств, предусмотренных соглашениями о предоставлении субсидий, Министерство культуры Московской области вправе направлять предложения о приостановлении (сокращении) предоставления субсидий в порядке, установленном законодательством Российской Федерации.</w:t>
      </w:r>
    </w:p>
    <w:p w:rsidR="006F1CFD" w:rsidRDefault="006F1CFD">
      <w:pPr>
        <w:pStyle w:val="ConsPlusNormal"/>
        <w:ind w:firstLine="540"/>
        <w:jc w:val="both"/>
      </w:pPr>
      <w:r>
        <w:t>14. Ответственность за достоверность представляемых Министерству культуры Московской области сведений и целевое использование субсидий возлагается на органы местного самоуправления муниципальных образований Московской области.</w:t>
      </w:r>
    </w:p>
    <w:p w:rsidR="006F1CFD" w:rsidRDefault="006F1CFD">
      <w:pPr>
        <w:pStyle w:val="ConsPlusNormal"/>
        <w:ind w:firstLine="540"/>
        <w:jc w:val="both"/>
      </w:pPr>
      <w:r>
        <w:t>15. Не использованные по состоянию на 1 января года, следующего за отчетным, остатки субсидий подлежат возврату в бюджет Московской области в течение первых десяти рабочих дней очередного финансового года.</w:t>
      </w:r>
    </w:p>
    <w:p w:rsidR="006F1CFD" w:rsidRDefault="006F1CFD">
      <w:pPr>
        <w:pStyle w:val="ConsPlusNormal"/>
        <w:ind w:firstLine="540"/>
        <w:jc w:val="both"/>
      </w:pPr>
      <w:r>
        <w:t>16. Показателем результативности является "Количество отремонтированных зданий муниципальных учреждений культуры на территории муниципального образования Московской области" (далее - Показатель результативности).</w:t>
      </w:r>
    </w:p>
    <w:p w:rsidR="006F1CFD" w:rsidRDefault="006F1CFD">
      <w:pPr>
        <w:pStyle w:val="ConsPlusNormal"/>
        <w:ind w:firstLine="540"/>
        <w:jc w:val="both"/>
      </w:pPr>
      <w:r>
        <w:t xml:space="preserve">17. В случае недостижения плановых значений Показателя результативности средства </w:t>
      </w:r>
      <w:r>
        <w:lastRenderedPageBreak/>
        <w:t>субсидии подлежат возврату пропорционально доле недостижения Показателя результативности.</w:t>
      </w:r>
    </w:p>
    <w:p w:rsidR="006F1CFD" w:rsidRDefault="006F1CFD">
      <w:pPr>
        <w:pStyle w:val="ConsPlusNormal"/>
        <w:ind w:firstLine="540"/>
        <w:jc w:val="both"/>
      </w:pPr>
      <w:r>
        <w:t>18. В соответствии с решением главного администратора доходов бюджета Московской области о наличии потребности в целевых средствах, не использованных в отчетном финансовом году, согласованным с Министерством финансов Московской области в установленном им порядке, указанные целевые средства в объеме, не превышающем их остатка, могут быть возвращены в текущем финансовом году в доход бюджета муниципального образования Московской области, которому они были ранее предоставлены.</w:t>
      </w:r>
    </w:p>
    <w:p w:rsidR="006F1CFD" w:rsidRDefault="006F1CFD">
      <w:pPr>
        <w:pStyle w:val="ConsPlusNormal"/>
        <w:ind w:firstLine="540"/>
        <w:jc w:val="both"/>
      </w:pPr>
      <w:r>
        <w:t>19. В случае нецелевого использования субсидия подлежит взысканию в доход бюджета Московской области в порядке, установленном законодательством Российской Федерации.</w:t>
      </w:r>
    </w:p>
    <w:p w:rsidR="006F1CFD" w:rsidRDefault="006F1CFD">
      <w:pPr>
        <w:pStyle w:val="ConsPlusNormal"/>
        <w:ind w:firstLine="540"/>
        <w:jc w:val="both"/>
      </w:pPr>
      <w:r>
        <w:t>20. Контроль за целевым использованием субсидий осуществляется уполномоченными органами местного самоуправления муниципальных образований Московской области - получателями субсидий, Министерством культуры Московской области.</w:t>
      </w:r>
    </w:p>
    <w:p w:rsidR="006F1CFD" w:rsidRDefault="006F1CFD">
      <w:pPr>
        <w:pStyle w:val="ConsPlusNormal"/>
        <w:ind w:firstLine="540"/>
        <w:jc w:val="both"/>
      </w:pPr>
      <w:r>
        <w:t>21. Министерство культуры Московской области принимает решение о возможности использования муниципальным образованием Московской области остатков средств субсидии, высвободившейся в результате проведения конкурсных процедур для финансового обеспечения расходов, соответствующих целям предоставления субсидии, при условии:</w:t>
      </w:r>
    </w:p>
    <w:p w:rsidR="006F1CFD" w:rsidRDefault="006F1CFD">
      <w:pPr>
        <w:pStyle w:val="ConsPlusNormal"/>
        <w:ind w:firstLine="540"/>
        <w:jc w:val="both"/>
      </w:pPr>
      <w:r>
        <w:t>завершения проведения конкурсных процедур до 1 июля текущего финансового года;</w:t>
      </w:r>
    </w:p>
    <w:p w:rsidR="006F1CFD" w:rsidRDefault="006F1CFD">
      <w:pPr>
        <w:pStyle w:val="ConsPlusNormal"/>
        <w:ind w:firstLine="540"/>
        <w:jc w:val="both"/>
      </w:pPr>
      <w:r>
        <w:t>предоставления обоснования на дополнительные работы и (или) оборудование, не предусмотренные в проектно-сметной документации, потребность в которых возникла в связи с проведением работ по капитальному ремонту;</w:t>
      </w:r>
    </w:p>
    <w:p w:rsidR="006F1CFD" w:rsidRDefault="006F1CFD">
      <w:pPr>
        <w:pStyle w:val="ConsPlusNormal"/>
        <w:ind w:firstLine="540"/>
        <w:jc w:val="both"/>
      </w:pPr>
      <w:r>
        <w:t>наличия сметной документации на дополнительные работы и (или) оборудование, получившей положительное заключение государственной экспертизы.</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1</w:t>
      </w:r>
    </w:p>
    <w:p w:rsidR="006F1CFD" w:rsidRDefault="006F1CFD">
      <w:pPr>
        <w:pStyle w:val="ConsPlusNormal"/>
        <w:jc w:val="right"/>
      </w:pPr>
      <w:r>
        <w:t>к Порядку предоставления</w:t>
      </w:r>
    </w:p>
    <w:p w:rsidR="006F1CFD" w:rsidRDefault="006F1CFD">
      <w:pPr>
        <w:pStyle w:val="ConsPlusNormal"/>
        <w:jc w:val="right"/>
      </w:pPr>
      <w:r>
        <w:t>и расходования субсидий за счет</w:t>
      </w:r>
    </w:p>
    <w:p w:rsidR="006F1CFD" w:rsidRDefault="006F1CFD">
      <w:pPr>
        <w:pStyle w:val="ConsPlusNormal"/>
        <w:jc w:val="right"/>
      </w:pPr>
      <w:r>
        <w:t>средств бюджета Московской области</w:t>
      </w:r>
    </w:p>
    <w:p w:rsidR="006F1CFD" w:rsidRDefault="006F1CFD">
      <w:pPr>
        <w:pStyle w:val="ConsPlusNormal"/>
        <w:jc w:val="right"/>
      </w:pPr>
      <w:r>
        <w:t>бюджетам муниципальных образований</w:t>
      </w:r>
    </w:p>
    <w:p w:rsidR="006F1CFD" w:rsidRDefault="006F1CFD">
      <w:pPr>
        <w:pStyle w:val="ConsPlusNormal"/>
        <w:jc w:val="right"/>
      </w:pPr>
      <w:r>
        <w:t>Московской области на проведение</w:t>
      </w:r>
    </w:p>
    <w:p w:rsidR="006F1CFD" w:rsidRDefault="006F1CFD">
      <w:pPr>
        <w:pStyle w:val="ConsPlusNormal"/>
        <w:jc w:val="right"/>
      </w:pPr>
      <w:r>
        <w:t>капитального ремонта и технического</w:t>
      </w:r>
    </w:p>
    <w:p w:rsidR="006F1CFD" w:rsidRDefault="006F1CFD">
      <w:pPr>
        <w:pStyle w:val="ConsPlusNormal"/>
        <w:jc w:val="right"/>
      </w:pPr>
      <w:r>
        <w:t>переоснащения объектов культуры,</w:t>
      </w:r>
    </w:p>
    <w:p w:rsidR="006F1CFD" w:rsidRDefault="006F1CFD">
      <w:pPr>
        <w:pStyle w:val="ConsPlusNormal"/>
        <w:jc w:val="right"/>
      </w:pPr>
      <w:r>
        <w:t>находящихся в собственности</w:t>
      </w:r>
    </w:p>
    <w:p w:rsidR="006F1CFD" w:rsidRDefault="006F1CFD">
      <w:pPr>
        <w:pStyle w:val="ConsPlusNormal"/>
        <w:jc w:val="right"/>
      </w:pPr>
      <w:r>
        <w:t>муниципальных образований</w:t>
      </w:r>
    </w:p>
    <w:p w:rsidR="006F1CFD" w:rsidRDefault="006F1CFD">
      <w:pPr>
        <w:pStyle w:val="ConsPlusNormal"/>
        <w:jc w:val="right"/>
      </w:pPr>
      <w:r>
        <w:t>Московской области, и распределения</w:t>
      </w:r>
    </w:p>
    <w:p w:rsidR="006F1CFD" w:rsidRDefault="006F1CFD">
      <w:pPr>
        <w:pStyle w:val="ConsPlusNormal"/>
        <w:jc w:val="right"/>
      </w:pPr>
      <w:r>
        <w:t>указанных субсидий между муниципальными</w:t>
      </w:r>
    </w:p>
    <w:p w:rsidR="006F1CFD" w:rsidRDefault="006F1CFD">
      <w:pPr>
        <w:pStyle w:val="ConsPlusNormal"/>
        <w:jc w:val="right"/>
      </w:pPr>
      <w:r>
        <w:t>образованиями Московской области</w:t>
      </w:r>
    </w:p>
    <w:p w:rsidR="006F1CFD" w:rsidRDefault="006F1CFD">
      <w:pPr>
        <w:pStyle w:val="ConsPlusNormal"/>
        <w:jc w:val="both"/>
      </w:pPr>
    </w:p>
    <w:p w:rsidR="006F1CFD" w:rsidRDefault="006F1CFD">
      <w:pPr>
        <w:pStyle w:val="ConsPlusNormal"/>
        <w:jc w:val="center"/>
      </w:pPr>
      <w:bookmarkStart w:id="124" w:name="P14351"/>
      <w:bookmarkEnd w:id="124"/>
      <w:r>
        <w:t>СОСТАВ</w:t>
      </w:r>
    </w:p>
    <w:p w:rsidR="006F1CFD" w:rsidRDefault="006F1CFD">
      <w:pPr>
        <w:pStyle w:val="ConsPlusNormal"/>
        <w:jc w:val="center"/>
      </w:pPr>
      <w:r>
        <w:t>РАБОТ ПО ТЕХНИЧЕСКОМУ ПЕРЕОСНАЩЕНИЮ ОБЪЕКТОВ КУЛЬТУРЫ</w:t>
      </w:r>
    </w:p>
    <w:p w:rsidR="006F1CFD" w:rsidRDefault="006F1CFD">
      <w:pPr>
        <w:pStyle w:val="ConsPlusNormal"/>
        <w:jc w:val="both"/>
      </w:pPr>
    </w:p>
    <w:p w:rsidR="006F1CFD" w:rsidRDefault="006F1CFD">
      <w:pPr>
        <w:pStyle w:val="ConsPlusNormal"/>
        <w:ind w:firstLine="540"/>
        <w:jc w:val="both"/>
      </w:pPr>
      <w:r>
        <w:t>Под техническим переоснащением объектов культуры в целях предоставления субсидий за счет средств бюджета Московской области бюджетам муниципальных образований Московской области на проведение капитального ремонта и технического переоснащения объектов культуры, находящихся в собственности муниципальных образований Московской области, понимается комплекс мер, направленных на обновление и улучшение материально-технической базы объекта культуры, непосредственно или косвенно оказывающих влияние на предоставление и качество культурно-досуговых, библиотечных и других услуг в сфере культуры.</w:t>
      </w:r>
    </w:p>
    <w:p w:rsidR="006F1CFD" w:rsidRDefault="006F1CFD">
      <w:pPr>
        <w:pStyle w:val="ConsPlusNormal"/>
        <w:ind w:firstLine="540"/>
        <w:jc w:val="both"/>
      </w:pPr>
      <w:r>
        <w:t>1. Приобретение оборудования:</w:t>
      </w:r>
    </w:p>
    <w:p w:rsidR="006F1CFD" w:rsidRDefault="006F1CFD">
      <w:pPr>
        <w:pStyle w:val="ConsPlusNormal"/>
        <w:ind w:firstLine="540"/>
        <w:jc w:val="both"/>
      </w:pPr>
      <w:r>
        <w:t>1.1. Светотехническое оборудование (осветительные приборы, светильники, пультовое управление, люстры и т.п.).</w:t>
      </w:r>
    </w:p>
    <w:p w:rsidR="006F1CFD" w:rsidRDefault="006F1CFD">
      <w:pPr>
        <w:pStyle w:val="ConsPlusNormal"/>
        <w:ind w:firstLine="540"/>
        <w:jc w:val="both"/>
      </w:pPr>
      <w:r>
        <w:lastRenderedPageBreak/>
        <w:t>1.2. Звуковое оборудование (микрофон, микшерный пульт, акустическая система, звукоусиливающее оборудование, радиосистема, наушники и т.п.).</w:t>
      </w:r>
    </w:p>
    <w:p w:rsidR="006F1CFD" w:rsidRDefault="006F1CFD">
      <w:pPr>
        <w:pStyle w:val="ConsPlusNormal"/>
        <w:ind w:firstLine="540"/>
        <w:jc w:val="both"/>
      </w:pPr>
      <w:r>
        <w:t>1.3. Мультимедийное оборудование (экран, проектор, телевизор, компьютер и т.п.).</w:t>
      </w:r>
    </w:p>
    <w:p w:rsidR="006F1CFD" w:rsidRDefault="006F1CFD">
      <w:pPr>
        <w:pStyle w:val="ConsPlusNormal"/>
        <w:ind w:firstLine="540"/>
        <w:jc w:val="both"/>
      </w:pPr>
      <w:r>
        <w:t>1.4. Кинотехника (кинокамера, кинопроектор и т.п.).</w:t>
      </w:r>
    </w:p>
    <w:p w:rsidR="006F1CFD" w:rsidRDefault="006F1CFD">
      <w:pPr>
        <w:pStyle w:val="ConsPlusNormal"/>
        <w:ind w:firstLine="540"/>
        <w:jc w:val="both"/>
      </w:pPr>
      <w:r>
        <w:t>1.5. Электротехническое оборудование (кабель, предохранительный автомат, трансформатор и т.п.).</w:t>
      </w:r>
    </w:p>
    <w:p w:rsidR="006F1CFD" w:rsidRDefault="006F1CFD">
      <w:pPr>
        <w:pStyle w:val="ConsPlusNormal"/>
        <w:ind w:firstLine="540"/>
        <w:jc w:val="both"/>
      </w:pPr>
      <w:r>
        <w:t>1.6. Система кондиционирования и вентиляции.</w:t>
      </w:r>
    </w:p>
    <w:p w:rsidR="006F1CFD" w:rsidRDefault="006F1CFD">
      <w:pPr>
        <w:pStyle w:val="ConsPlusNormal"/>
        <w:ind w:firstLine="540"/>
        <w:jc w:val="both"/>
      </w:pPr>
      <w:r>
        <w:t>1.7. Сетевое оборудование (коммутатор, кабель, сетевая розетка).</w:t>
      </w:r>
    </w:p>
    <w:p w:rsidR="006F1CFD" w:rsidRDefault="006F1CFD">
      <w:pPr>
        <w:pStyle w:val="ConsPlusNormal"/>
        <w:ind w:firstLine="540"/>
        <w:jc w:val="both"/>
      </w:pPr>
      <w:r>
        <w:t>1.8. Вычислительная и оргтехника (компьютер, ноутбук, сервер, источник бесперебойного питания, принтер, факс, копир, сканер и т.п.).</w:t>
      </w:r>
    </w:p>
    <w:p w:rsidR="006F1CFD" w:rsidRDefault="006F1CFD">
      <w:pPr>
        <w:pStyle w:val="ConsPlusNormal"/>
        <w:ind w:firstLine="540"/>
        <w:jc w:val="both"/>
      </w:pPr>
      <w:r>
        <w:t>1.9. Телекоммуникационное оборудование (телефон, АТС, IP-телефония и т.п.).</w:t>
      </w:r>
    </w:p>
    <w:p w:rsidR="006F1CFD" w:rsidRDefault="006F1CFD">
      <w:pPr>
        <w:pStyle w:val="ConsPlusNormal"/>
        <w:ind w:firstLine="540"/>
        <w:jc w:val="both"/>
      </w:pPr>
      <w:r>
        <w:t>1.10. Оборудование для создания доступной среды (поручни, пандусы, подъемники, навесное оборудование и т.п.).</w:t>
      </w:r>
    </w:p>
    <w:p w:rsidR="006F1CFD" w:rsidRDefault="006F1CFD">
      <w:pPr>
        <w:pStyle w:val="ConsPlusNormal"/>
        <w:ind w:firstLine="540"/>
        <w:jc w:val="both"/>
      </w:pPr>
      <w:r>
        <w:t>2. Приобретение мебели:</w:t>
      </w:r>
    </w:p>
    <w:p w:rsidR="006F1CFD" w:rsidRDefault="006F1CFD">
      <w:pPr>
        <w:pStyle w:val="ConsPlusNormal"/>
        <w:ind w:firstLine="540"/>
        <w:jc w:val="both"/>
      </w:pPr>
      <w:r>
        <w:t>2.1. Мебель общего назначения (стол, стул, шкаф, тумба, мягкая мебель и т.п.).</w:t>
      </w:r>
    </w:p>
    <w:p w:rsidR="006F1CFD" w:rsidRDefault="006F1CFD">
      <w:pPr>
        <w:pStyle w:val="ConsPlusNormal"/>
        <w:ind w:firstLine="540"/>
        <w:jc w:val="both"/>
      </w:pPr>
      <w:r>
        <w:t>2.2. Мебель и оборудование специального назначения (театральные кресла, одежда сцены, хоровые и хореографические станки, книжные и музейные стеллажи и т.п.).</w:t>
      </w:r>
    </w:p>
    <w:p w:rsidR="006F1CFD" w:rsidRDefault="006F1CFD">
      <w:pPr>
        <w:pStyle w:val="ConsPlusNormal"/>
        <w:ind w:firstLine="540"/>
        <w:jc w:val="both"/>
      </w:pPr>
      <w:r>
        <w:t>3. Приобретение инвентаря:</w:t>
      </w:r>
    </w:p>
    <w:p w:rsidR="006F1CFD" w:rsidRDefault="006F1CFD">
      <w:pPr>
        <w:pStyle w:val="ConsPlusNormal"/>
        <w:ind w:firstLine="540"/>
        <w:jc w:val="both"/>
      </w:pPr>
      <w:r>
        <w:t>3.1. Производственный инвентарь (оборудование, способствующее осуществлению мер по охране труда и т.п.).</w:t>
      </w:r>
    </w:p>
    <w:p w:rsidR="006F1CFD" w:rsidRDefault="006F1CFD">
      <w:pPr>
        <w:pStyle w:val="ConsPlusNormal"/>
        <w:ind w:firstLine="540"/>
        <w:jc w:val="both"/>
      </w:pPr>
      <w:r>
        <w:t>3.2. Хозяйственный инвентарь (предметы хозяйственного и служебного назначения и убранства помещений (зеркала и т.п.).</w:t>
      </w:r>
    </w:p>
    <w:p w:rsidR="006F1CFD" w:rsidRDefault="006F1CFD">
      <w:pPr>
        <w:pStyle w:val="ConsPlusNormal"/>
        <w:ind w:firstLine="540"/>
        <w:jc w:val="both"/>
      </w:pPr>
      <w:r>
        <w:t>3.3. Противопожарный инвентарь.</w:t>
      </w:r>
    </w:p>
    <w:p w:rsidR="006F1CFD" w:rsidRDefault="006F1CFD">
      <w:pPr>
        <w:pStyle w:val="ConsPlusNormal"/>
        <w:ind w:firstLine="540"/>
        <w:jc w:val="both"/>
      </w:pPr>
      <w:r>
        <w:t>4. Монтажные и пусконаладочные работы.</w:t>
      </w:r>
    </w:p>
    <w:p w:rsidR="006F1CFD" w:rsidRDefault="006F1CFD">
      <w:pPr>
        <w:pStyle w:val="ConsPlusNormal"/>
        <w:ind w:firstLine="540"/>
        <w:jc w:val="both"/>
      </w:pPr>
      <w:r>
        <w:t>Представленный перечень оборудования, мебели, инвентаря не является исчерпывающим.</w:t>
      </w:r>
    </w:p>
    <w:p w:rsidR="006F1CFD" w:rsidRDefault="006F1CFD">
      <w:pPr>
        <w:pStyle w:val="ConsPlusNormal"/>
        <w:ind w:firstLine="540"/>
        <w:jc w:val="both"/>
      </w:pPr>
      <w:r>
        <w:t>Состав оборудования, мебели, инвентаря для каждого объекта устанавливается в зависимости от функционального назначения помещения, его энергетической мощности и пропускной способности и в зависимости от уже имеющихся и годных к эксплуатации оборудования, мебели, инвентаря. Состав оборудования, мебели, инвентаря формируется на основании предложений учреждения и согласовывается учредителем.</w:t>
      </w:r>
    </w:p>
    <w:p w:rsidR="006F1CFD" w:rsidRDefault="006F1CFD">
      <w:pPr>
        <w:pStyle w:val="ConsPlusNormal"/>
        <w:ind w:firstLine="540"/>
        <w:jc w:val="both"/>
      </w:pPr>
      <w:r>
        <w:t>В составе оборудования, мебели и инвентаря, как правило, не предусматриваются:</w:t>
      </w:r>
    </w:p>
    <w:p w:rsidR="006F1CFD" w:rsidRDefault="006F1CFD">
      <w:pPr>
        <w:pStyle w:val="ConsPlusNormal"/>
        <w:ind w:firstLine="540"/>
        <w:jc w:val="both"/>
      </w:pPr>
      <w:r>
        <w:t>встроенная мебель (затраты на установку встроенной мебели рекомендуется включать в состав строительно-монтажных работ);</w:t>
      </w:r>
    </w:p>
    <w:p w:rsidR="006F1CFD" w:rsidRDefault="006F1CFD">
      <w:pPr>
        <w:pStyle w:val="ConsPlusNormal"/>
        <w:ind w:firstLine="540"/>
        <w:jc w:val="both"/>
      </w:pPr>
      <w:r>
        <w:t>дорогостоящие предметы внутреннего убранства помещений (ковры, картины и т.п.);</w:t>
      </w:r>
    </w:p>
    <w:p w:rsidR="006F1CFD" w:rsidRDefault="006F1CFD">
      <w:pPr>
        <w:pStyle w:val="ConsPlusNormal"/>
        <w:ind w:firstLine="540"/>
        <w:jc w:val="both"/>
      </w:pPr>
      <w:r>
        <w:t>мягкий инвентарь и мелкие предметы хозяйственно-бытового назначения (столовая посуда, канцелярские принадлежности и т.п.);</w:t>
      </w:r>
    </w:p>
    <w:p w:rsidR="006F1CFD" w:rsidRDefault="006F1CFD">
      <w:pPr>
        <w:pStyle w:val="ConsPlusNormal"/>
        <w:ind w:firstLine="540"/>
        <w:jc w:val="both"/>
      </w:pPr>
      <w:r>
        <w:t>специальная одежда для обслуживающего персонала, книжный фонд вновь создаваемых библиотек и т.п.</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2</w:t>
      </w:r>
    </w:p>
    <w:p w:rsidR="006F1CFD" w:rsidRDefault="006F1CFD">
      <w:pPr>
        <w:pStyle w:val="ConsPlusNormal"/>
        <w:jc w:val="right"/>
      </w:pPr>
      <w:r>
        <w:t>к Порядку предоставления</w:t>
      </w:r>
    </w:p>
    <w:p w:rsidR="006F1CFD" w:rsidRDefault="006F1CFD">
      <w:pPr>
        <w:pStyle w:val="ConsPlusNormal"/>
        <w:jc w:val="right"/>
      </w:pPr>
      <w:r>
        <w:t>и расходования субсидий за счет</w:t>
      </w:r>
    </w:p>
    <w:p w:rsidR="006F1CFD" w:rsidRDefault="006F1CFD">
      <w:pPr>
        <w:pStyle w:val="ConsPlusNormal"/>
        <w:jc w:val="right"/>
      </w:pPr>
      <w:r>
        <w:t>средств бюджета Московской области</w:t>
      </w:r>
    </w:p>
    <w:p w:rsidR="006F1CFD" w:rsidRDefault="006F1CFD">
      <w:pPr>
        <w:pStyle w:val="ConsPlusNormal"/>
        <w:jc w:val="right"/>
      </w:pPr>
      <w:r>
        <w:t>бюджетам муниципальных образований</w:t>
      </w:r>
    </w:p>
    <w:p w:rsidR="006F1CFD" w:rsidRDefault="006F1CFD">
      <w:pPr>
        <w:pStyle w:val="ConsPlusNormal"/>
        <w:jc w:val="right"/>
      </w:pPr>
      <w:r>
        <w:t>Московской области на проведение</w:t>
      </w:r>
    </w:p>
    <w:p w:rsidR="006F1CFD" w:rsidRDefault="006F1CFD">
      <w:pPr>
        <w:pStyle w:val="ConsPlusNormal"/>
        <w:jc w:val="right"/>
      </w:pPr>
      <w:r>
        <w:t>капитального ремонта и технического</w:t>
      </w:r>
    </w:p>
    <w:p w:rsidR="006F1CFD" w:rsidRDefault="006F1CFD">
      <w:pPr>
        <w:pStyle w:val="ConsPlusNormal"/>
        <w:jc w:val="right"/>
      </w:pPr>
      <w:r>
        <w:t>переоснащения объектов культуры,</w:t>
      </w:r>
    </w:p>
    <w:p w:rsidR="006F1CFD" w:rsidRDefault="006F1CFD">
      <w:pPr>
        <w:pStyle w:val="ConsPlusNormal"/>
        <w:jc w:val="right"/>
      </w:pPr>
      <w:r>
        <w:t>находящихся в собственности</w:t>
      </w:r>
    </w:p>
    <w:p w:rsidR="006F1CFD" w:rsidRDefault="006F1CFD">
      <w:pPr>
        <w:pStyle w:val="ConsPlusNormal"/>
        <w:jc w:val="right"/>
      </w:pPr>
      <w:r>
        <w:t>муниципальных образований</w:t>
      </w:r>
    </w:p>
    <w:p w:rsidR="006F1CFD" w:rsidRDefault="006F1CFD">
      <w:pPr>
        <w:pStyle w:val="ConsPlusNormal"/>
        <w:jc w:val="right"/>
      </w:pPr>
      <w:r>
        <w:t>Московской области, и распределения</w:t>
      </w:r>
    </w:p>
    <w:p w:rsidR="006F1CFD" w:rsidRDefault="006F1CFD">
      <w:pPr>
        <w:pStyle w:val="ConsPlusNormal"/>
        <w:jc w:val="right"/>
      </w:pPr>
      <w:r>
        <w:lastRenderedPageBreak/>
        <w:t>указанных субсидий между муниципальными</w:t>
      </w:r>
    </w:p>
    <w:p w:rsidR="006F1CFD" w:rsidRDefault="006F1CFD">
      <w:pPr>
        <w:pStyle w:val="ConsPlusNormal"/>
        <w:jc w:val="right"/>
      </w:pPr>
      <w:r>
        <w:t>образованиями Московской области</w:t>
      </w:r>
    </w:p>
    <w:p w:rsidR="006F1CFD" w:rsidRDefault="006F1CFD">
      <w:pPr>
        <w:pStyle w:val="ConsPlusNormal"/>
        <w:jc w:val="both"/>
      </w:pPr>
    </w:p>
    <w:p w:rsidR="006F1CFD" w:rsidRDefault="006F1CFD">
      <w:pPr>
        <w:pStyle w:val="ConsPlusNormal"/>
        <w:jc w:val="center"/>
      </w:pPr>
      <w:bookmarkStart w:id="125" w:name="P14400"/>
      <w:bookmarkEnd w:id="125"/>
      <w:r>
        <w:t>РАСПРЕДЕЛЕНИЕ</w:t>
      </w:r>
    </w:p>
    <w:p w:rsidR="006F1CFD" w:rsidRDefault="006F1CFD">
      <w:pPr>
        <w:pStyle w:val="ConsPlusNormal"/>
        <w:jc w:val="center"/>
      </w:pPr>
      <w:r>
        <w:t>СУБСИДИЙ МУНИЦИПАЛЬНЫМ ОБРАЗОВАНИЯМ МОСКОВСКОЙ ОБЛАСТИ</w:t>
      </w:r>
    </w:p>
    <w:p w:rsidR="006F1CFD" w:rsidRDefault="006F1CFD">
      <w:pPr>
        <w:pStyle w:val="ConsPlusNormal"/>
        <w:jc w:val="center"/>
      </w:pPr>
      <w:r>
        <w:t>И АДРЕСНЫЙ ПЕРЕЧЕНЬ КАПИТАЛЬНОГО РЕМОНТА (РЕМОНТА)</w:t>
      </w:r>
    </w:p>
    <w:p w:rsidR="006F1CFD" w:rsidRDefault="006F1CFD">
      <w:pPr>
        <w:pStyle w:val="ConsPlusNormal"/>
        <w:jc w:val="center"/>
      </w:pPr>
      <w:r>
        <w:t>МУНИЦИПАЛЬНОЙ СОБСТВЕННОСТИ, ФИНАНСИРОВАНИЕ КОТОРОГО</w:t>
      </w:r>
    </w:p>
    <w:p w:rsidR="006F1CFD" w:rsidRDefault="006F1CFD">
      <w:pPr>
        <w:pStyle w:val="ConsPlusNormal"/>
        <w:jc w:val="center"/>
      </w:pPr>
      <w:r>
        <w:t xml:space="preserve">ПРЕДУСМОТРЕНО </w:t>
      </w:r>
      <w:hyperlink w:anchor="P12490" w:history="1">
        <w:r>
          <w:rPr>
            <w:color w:val="0000FF"/>
          </w:rPr>
          <w:t>МЕРОПРИЯТИЕМ 6.1.2.1</w:t>
        </w:r>
      </w:hyperlink>
      <w:r>
        <w:t xml:space="preserve"> "ПРОВЕДЕНИЕ КАПИТАЛЬНОГО</w:t>
      </w:r>
    </w:p>
    <w:p w:rsidR="006F1CFD" w:rsidRDefault="006F1CFD">
      <w:pPr>
        <w:pStyle w:val="ConsPlusNormal"/>
        <w:jc w:val="center"/>
      </w:pPr>
      <w:r>
        <w:t>РЕМОНТА И ТЕХНИЧЕСКОГО ПЕРЕОСНАЩЕНИЯ ОБЪЕКТОВ КУЛЬТУРЫ,</w:t>
      </w:r>
    </w:p>
    <w:p w:rsidR="006F1CFD" w:rsidRDefault="006F1CFD">
      <w:pPr>
        <w:pStyle w:val="ConsPlusNormal"/>
        <w:jc w:val="center"/>
      </w:pPr>
      <w:r>
        <w:t>НАХОДЯЩИХСЯ В СОБСТВЕННОСТИ МУНИЦИПАЛЬНЫХ ОБРАЗОВАНИЙ</w:t>
      </w:r>
    </w:p>
    <w:p w:rsidR="006F1CFD" w:rsidRDefault="006F1CFD">
      <w:pPr>
        <w:pStyle w:val="ConsPlusNormal"/>
        <w:jc w:val="center"/>
      </w:pPr>
      <w:r>
        <w:t>МОСКОВСКОЙ ОБЛАСТИ" ПОДПРОГРАММЫ VI "УКРЕПЛЕНИЕ</w:t>
      </w:r>
    </w:p>
    <w:p w:rsidR="006F1CFD" w:rsidRDefault="006F1CFD">
      <w:pPr>
        <w:pStyle w:val="ConsPlusNormal"/>
        <w:jc w:val="center"/>
      </w:pPr>
      <w:r>
        <w:t>МАТЕРИАЛЬНО-ТЕХНИЧЕСКОЙ БАЗЫ ГОСУДАРСТВЕННЫХ И МУНИЦИПАЛЬНЫХ</w:t>
      </w:r>
    </w:p>
    <w:p w:rsidR="006F1CFD" w:rsidRDefault="006F1CFD">
      <w:pPr>
        <w:pStyle w:val="ConsPlusNormal"/>
        <w:jc w:val="center"/>
      </w:pPr>
      <w:r>
        <w:t>УЧРЕЖДЕНИЙ КУЛЬТУРЫ МОСКОВСКОЙ ОБЛАСТИ" ГОСУДАРСТВЕННОЙ</w:t>
      </w:r>
    </w:p>
    <w:p w:rsidR="006F1CFD" w:rsidRDefault="006F1CFD">
      <w:pPr>
        <w:pStyle w:val="ConsPlusNormal"/>
        <w:jc w:val="center"/>
      </w:pPr>
      <w:r>
        <w:t>ПРОГРАММЫ МОСКОВСКОЙ ОБЛАСТИ "КУЛЬТУРА ПОДМОСКОВЬЯ"</w:t>
      </w:r>
    </w:p>
    <w:p w:rsidR="006F1CFD" w:rsidRDefault="006F1CFD">
      <w:pPr>
        <w:pStyle w:val="ConsPlusNormal"/>
        <w:jc w:val="center"/>
      </w:pPr>
      <w:r>
        <w:t>НА 2017-2021 ГОДЫ</w:t>
      </w:r>
    </w:p>
    <w:p w:rsidR="006F1CFD" w:rsidRDefault="006F1CFD">
      <w:pPr>
        <w:pStyle w:val="ConsPlusNormal"/>
        <w:jc w:val="center"/>
      </w:pPr>
    </w:p>
    <w:p w:rsidR="006F1CFD" w:rsidRDefault="006F1CFD">
      <w:pPr>
        <w:pStyle w:val="ConsPlusNormal"/>
        <w:jc w:val="center"/>
      </w:pPr>
      <w:r>
        <w:t>Список изменяющих документов</w:t>
      </w:r>
    </w:p>
    <w:p w:rsidR="006F1CFD" w:rsidRDefault="006F1CFD">
      <w:pPr>
        <w:pStyle w:val="ConsPlusNormal"/>
        <w:jc w:val="center"/>
      </w:pPr>
      <w:r>
        <w:t xml:space="preserve">(в ред. </w:t>
      </w:r>
      <w:hyperlink r:id="rId315" w:history="1">
        <w:r>
          <w:rPr>
            <w:color w:val="0000FF"/>
          </w:rPr>
          <w:t>постановления</w:t>
        </w:r>
      </w:hyperlink>
      <w:r>
        <w:t xml:space="preserve"> Правительства МО от 27.06.2017 N 517/22)</w:t>
      </w:r>
    </w:p>
    <w:p w:rsidR="006F1CFD" w:rsidRDefault="006F1CFD">
      <w:pPr>
        <w:pStyle w:val="ConsPlusNormal"/>
        <w:jc w:val="both"/>
      </w:pPr>
    </w:p>
    <w:p w:rsidR="006F1CFD" w:rsidRDefault="006F1CFD">
      <w:pPr>
        <w:pStyle w:val="ConsPlusNormal"/>
        <w:ind w:firstLine="540"/>
        <w:jc w:val="both"/>
      </w:pPr>
      <w:r>
        <w:t>Государственный заказчик: Министерство культуры Московской области.</w:t>
      </w:r>
    </w:p>
    <w:p w:rsidR="006F1CFD" w:rsidRDefault="006F1CFD">
      <w:pPr>
        <w:pStyle w:val="ConsPlusNormal"/>
        <w:ind w:firstLine="540"/>
        <w:jc w:val="both"/>
      </w:pPr>
      <w:r>
        <w:t>Ответственный за выполнение мероприятия: Министерство культуры Московской области, муниципальные образования Московской области.</w:t>
      </w:r>
    </w:p>
    <w:p w:rsidR="006F1CFD" w:rsidRDefault="006F1CFD">
      <w:pPr>
        <w:sectPr w:rsidR="006F1CFD">
          <w:pgSz w:w="11905" w:h="16838"/>
          <w:pgMar w:top="1134" w:right="850" w:bottom="1134" w:left="1701" w:header="0" w:footer="0" w:gutter="0"/>
          <w:cols w:space="720"/>
        </w:sectPr>
      </w:pP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402"/>
        <w:gridCol w:w="1417"/>
        <w:gridCol w:w="1587"/>
        <w:gridCol w:w="1474"/>
        <w:gridCol w:w="1474"/>
        <w:gridCol w:w="1587"/>
        <w:gridCol w:w="1417"/>
        <w:gridCol w:w="1361"/>
        <w:gridCol w:w="1361"/>
        <w:gridCol w:w="1304"/>
        <w:gridCol w:w="1304"/>
        <w:gridCol w:w="1361"/>
        <w:gridCol w:w="1644"/>
      </w:tblGrid>
      <w:tr w:rsidR="006F1CFD">
        <w:tc>
          <w:tcPr>
            <w:tcW w:w="850" w:type="dxa"/>
            <w:vMerge w:val="restart"/>
          </w:tcPr>
          <w:p w:rsidR="006F1CFD" w:rsidRDefault="006F1CFD">
            <w:pPr>
              <w:pStyle w:val="ConsPlusNormal"/>
              <w:jc w:val="center"/>
            </w:pPr>
            <w:r>
              <w:t>N п/п</w:t>
            </w:r>
          </w:p>
        </w:tc>
        <w:tc>
          <w:tcPr>
            <w:tcW w:w="3402" w:type="dxa"/>
            <w:vMerge w:val="restart"/>
          </w:tcPr>
          <w:p w:rsidR="006F1CFD" w:rsidRDefault="006F1CFD">
            <w:pPr>
              <w:pStyle w:val="ConsPlusNormal"/>
              <w:jc w:val="center"/>
            </w:pPr>
            <w:r>
              <w:t>Наименование муниципального образования/адрес объекта (наименование объекта)</w:t>
            </w:r>
          </w:p>
        </w:tc>
        <w:tc>
          <w:tcPr>
            <w:tcW w:w="1417" w:type="dxa"/>
            <w:vMerge w:val="restart"/>
          </w:tcPr>
          <w:p w:rsidR="006F1CFD" w:rsidRDefault="006F1CFD">
            <w:pPr>
              <w:pStyle w:val="ConsPlusNormal"/>
              <w:jc w:val="center"/>
            </w:pPr>
            <w:r>
              <w:t>Годы строительства/реконструкции/капитального ремонта</w:t>
            </w:r>
          </w:p>
        </w:tc>
        <w:tc>
          <w:tcPr>
            <w:tcW w:w="1587" w:type="dxa"/>
            <w:vMerge w:val="restart"/>
          </w:tcPr>
          <w:p w:rsidR="006F1CFD" w:rsidRDefault="006F1CFD">
            <w:pPr>
              <w:pStyle w:val="ConsPlusNormal"/>
              <w:jc w:val="center"/>
            </w:pPr>
            <w:r>
              <w:t>Проектная мощность (кв. метров, погонных метров, мест, койко-мест и т.д.)</w:t>
            </w:r>
          </w:p>
        </w:tc>
        <w:tc>
          <w:tcPr>
            <w:tcW w:w="1474" w:type="dxa"/>
            <w:vMerge w:val="restart"/>
          </w:tcPr>
          <w:p w:rsidR="006F1CFD" w:rsidRDefault="006F1CFD">
            <w:pPr>
              <w:pStyle w:val="ConsPlusNormal"/>
              <w:jc w:val="center"/>
            </w:pPr>
            <w:r>
              <w:t>Предельная стоимость объекта, тыс. рублей</w:t>
            </w:r>
          </w:p>
        </w:tc>
        <w:tc>
          <w:tcPr>
            <w:tcW w:w="1474" w:type="dxa"/>
            <w:vMerge w:val="restart"/>
          </w:tcPr>
          <w:p w:rsidR="006F1CFD" w:rsidRDefault="006F1CFD">
            <w:pPr>
              <w:pStyle w:val="ConsPlusNormal"/>
              <w:jc w:val="center"/>
            </w:pPr>
            <w:r>
              <w:t>Профинансировано на 01.01.2017, тыс. рублей</w:t>
            </w:r>
          </w:p>
        </w:tc>
        <w:tc>
          <w:tcPr>
            <w:tcW w:w="1587" w:type="dxa"/>
            <w:vMerge w:val="restart"/>
          </w:tcPr>
          <w:p w:rsidR="006F1CFD" w:rsidRDefault="006F1CFD">
            <w:pPr>
              <w:pStyle w:val="ConsPlusNormal"/>
              <w:jc w:val="center"/>
            </w:pPr>
            <w:r>
              <w:t>Источники финансирования</w:t>
            </w:r>
          </w:p>
        </w:tc>
        <w:tc>
          <w:tcPr>
            <w:tcW w:w="8108" w:type="dxa"/>
            <w:gridSpan w:val="6"/>
          </w:tcPr>
          <w:p w:rsidR="006F1CFD" w:rsidRDefault="006F1CFD">
            <w:pPr>
              <w:pStyle w:val="ConsPlusNormal"/>
              <w:jc w:val="center"/>
            </w:pPr>
            <w:r>
              <w:t>Финансирование, в том числе распределение межбюджетных трансфертов из бюджета Московской области, тыс. рублей</w:t>
            </w:r>
          </w:p>
        </w:tc>
        <w:tc>
          <w:tcPr>
            <w:tcW w:w="1644" w:type="dxa"/>
            <w:vMerge w:val="restart"/>
          </w:tcPr>
          <w:p w:rsidR="006F1CFD" w:rsidRDefault="006F1CFD">
            <w:pPr>
              <w:pStyle w:val="ConsPlusNormal"/>
              <w:jc w:val="center"/>
            </w:pPr>
            <w:r>
              <w:t>Остаток сметной стоимости до ввода в эксплуатацию, тыс. руб.</w:t>
            </w:r>
          </w:p>
        </w:tc>
      </w:tr>
      <w:tr w:rsidR="006F1CFD">
        <w:tc>
          <w:tcPr>
            <w:tcW w:w="850" w:type="dxa"/>
            <w:vMerge/>
          </w:tcPr>
          <w:p w:rsidR="006F1CFD" w:rsidRDefault="006F1CFD"/>
        </w:tc>
        <w:tc>
          <w:tcPr>
            <w:tcW w:w="3402" w:type="dxa"/>
            <w:vMerge/>
          </w:tcPr>
          <w:p w:rsidR="006F1CFD" w:rsidRDefault="006F1CFD"/>
        </w:tc>
        <w:tc>
          <w:tcPr>
            <w:tcW w:w="1417" w:type="dxa"/>
            <w:vMerge/>
          </w:tcPr>
          <w:p w:rsidR="006F1CFD" w:rsidRDefault="006F1CFD"/>
        </w:tc>
        <w:tc>
          <w:tcPr>
            <w:tcW w:w="1587" w:type="dxa"/>
            <w:vMerge/>
          </w:tcPr>
          <w:p w:rsidR="006F1CFD" w:rsidRDefault="006F1CFD"/>
        </w:tc>
        <w:tc>
          <w:tcPr>
            <w:tcW w:w="1474" w:type="dxa"/>
            <w:vMerge/>
          </w:tcPr>
          <w:p w:rsidR="006F1CFD" w:rsidRDefault="006F1CFD"/>
        </w:tc>
        <w:tc>
          <w:tcPr>
            <w:tcW w:w="1474" w:type="dxa"/>
            <w:vMerge/>
          </w:tcPr>
          <w:p w:rsidR="006F1CFD" w:rsidRDefault="006F1CFD"/>
        </w:tc>
        <w:tc>
          <w:tcPr>
            <w:tcW w:w="1587" w:type="dxa"/>
            <w:vMerge/>
          </w:tcPr>
          <w:p w:rsidR="006F1CFD" w:rsidRDefault="006F1CFD"/>
        </w:tc>
        <w:tc>
          <w:tcPr>
            <w:tcW w:w="1417" w:type="dxa"/>
          </w:tcPr>
          <w:p w:rsidR="006F1CFD" w:rsidRDefault="006F1CFD">
            <w:pPr>
              <w:pStyle w:val="ConsPlusNormal"/>
              <w:jc w:val="center"/>
            </w:pPr>
            <w:r>
              <w:t>Всего</w:t>
            </w:r>
          </w:p>
        </w:tc>
        <w:tc>
          <w:tcPr>
            <w:tcW w:w="1361" w:type="dxa"/>
          </w:tcPr>
          <w:p w:rsidR="006F1CFD" w:rsidRDefault="006F1CFD">
            <w:pPr>
              <w:pStyle w:val="ConsPlusNormal"/>
              <w:jc w:val="center"/>
            </w:pPr>
            <w:r>
              <w:t>2017 год</w:t>
            </w:r>
          </w:p>
        </w:tc>
        <w:tc>
          <w:tcPr>
            <w:tcW w:w="1361" w:type="dxa"/>
          </w:tcPr>
          <w:p w:rsidR="006F1CFD" w:rsidRDefault="006F1CFD">
            <w:pPr>
              <w:pStyle w:val="ConsPlusNormal"/>
              <w:jc w:val="center"/>
            </w:pPr>
            <w:r>
              <w:t>2018 год</w:t>
            </w:r>
          </w:p>
        </w:tc>
        <w:tc>
          <w:tcPr>
            <w:tcW w:w="1304" w:type="dxa"/>
          </w:tcPr>
          <w:p w:rsidR="006F1CFD" w:rsidRDefault="006F1CFD">
            <w:pPr>
              <w:pStyle w:val="ConsPlusNormal"/>
              <w:jc w:val="center"/>
            </w:pPr>
            <w:r>
              <w:t>2019 год</w:t>
            </w:r>
          </w:p>
        </w:tc>
        <w:tc>
          <w:tcPr>
            <w:tcW w:w="1304" w:type="dxa"/>
          </w:tcPr>
          <w:p w:rsidR="006F1CFD" w:rsidRDefault="006F1CFD">
            <w:pPr>
              <w:pStyle w:val="ConsPlusNormal"/>
              <w:jc w:val="center"/>
            </w:pPr>
            <w:r>
              <w:t>2020 год</w:t>
            </w:r>
          </w:p>
        </w:tc>
        <w:tc>
          <w:tcPr>
            <w:tcW w:w="1361" w:type="dxa"/>
          </w:tcPr>
          <w:p w:rsidR="006F1CFD" w:rsidRDefault="006F1CFD">
            <w:pPr>
              <w:pStyle w:val="ConsPlusNormal"/>
              <w:jc w:val="center"/>
            </w:pPr>
            <w:r>
              <w:t>2021 год</w:t>
            </w:r>
          </w:p>
        </w:tc>
        <w:tc>
          <w:tcPr>
            <w:tcW w:w="1644" w:type="dxa"/>
            <w:vMerge/>
          </w:tcPr>
          <w:p w:rsidR="006F1CFD" w:rsidRDefault="006F1CFD"/>
        </w:tc>
      </w:tr>
      <w:tr w:rsidR="006F1CFD">
        <w:tc>
          <w:tcPr>
            <w:tcW w:w="850" w:type="dxa"/>
          </w:tcPr>
          <w:p w:rsidR="006F1CFD" w:rsidRDefault="006F1CFD">
            <w:pPr>
              <w:pStyle w:val="ConsPlusNormal"/>
              <w:jc w:val="center"/>
            </w:pPr>
            <w:r>
              <w:t>1</w:t>
            </w:r>
          </w:p>
        </w:tc>
        <w:tc>
          <w:tcPr>
            <w:tcW w:w="3402" w:type="dxa"/>
          </w:tcPr>
          <w:p w:rsidR="006F1CFD" w:rsidRDefault="006F1CFD">
            <w:pPr>
              <w:pStyle w:val="ConsPlusNormal"/>
              <w:jc w:val="center"/>
            </w:pPr>
            <w:r>
              <w:t>2</w:t>
            </w:r>
          </w:p>
        </w:tc>
        <w:tc>
          <w:tcPr>
            <w:tcW w:w="1417" w:type="dxa"/>
          </w:tcPr>
          <w:p w:rsidR="006F1CFD" w:rsidRDefault="006F1CFD">
            <w:pPr>
              <w:pStyle w:val="ConsPlusNormal"/>
              <w:jc w:val="center"/>
            </w:pPr>
            <w:r>
              <w:t>3</w:t>
            </w:r>
          </w:p>
        </w:tc>
        <w:tc>
          <w:tcPr>
            <w:tcW w:w="1587" w:type="dxa"/>
          </w:tcPr>
          <w:p w:rsidR="006F1CFD" w:rsidRDefault="006F1CFD">
            <w:pPr>
              <w:pStyle w:val="ConsPlusNormal"/>
              <w:jc w:val="center"/>
            </w:pPr>
            <w:r>
              <w:t>4</w:t>
            </w:r>
          </w:p>
        </w:tc>
        <w:tc>
          <w:tcPr>
            <w:tcW w:w="1474" w:type="dxa"/>
          </w:tcPr>
          <w:p w:rsidR="006F1CFD" w:rsidRDefault="006F1CFD">
            <w:pPr>
              <w:pStyle w:val="ConsPlusNormal"/>
              <w:jc w:val="center"/>
            </w:pPr>
            <w:r>
              <w:t>5</w:t>
            </w:r>
          </w:p>
        </w:tc>
        <w:tc>
          <w:tcPr>
            <w:tcW w:w="1474" w:type="dxa"/>
          </w:tcPr>
          <w:p w:rsidR="006F1CFD" w:rsidRDefault="006F1CFD">
            <w:pPr>
              <w:pStyle w:val="ConsPlusNormal"/>
              <w:jc w:val="center"/>
            </w:pPr>
            <w:r>
              <w:t>6</w:t>
            </w:r>
          </w:p>
        </w:tc>
        <w:tc>
          <w:tcPr>
            <w:tcW w:w="1587" w:type="dxa"/>
          </w:tcPr>
          <w:p w:rsidR="006F1CFD" w:rsidRDefault="006F1CFD">
            <w:pPr>
              <w:pStyle w:val="ConsPlusNormal"/>
              <w:jc w:val="center"/>
            </w:pPr>
            <w:r>
              <w:t>7</w:t>
            </w:r>
          </w:p>
        </w:tc>
        <w:tc>
          <w:tcPr>
            <w:tcW w:w="1417" w:type="dxa"/>
          </w:tcPr>
          <w:p w:rsidR="006F1CFD" w:rsidRDefault="006F1CFD">
            <w:pPr>
              <w:pStyle w:val="ConsPlusNormal"/>
              <w:jc w:val="center"/>
            </w:pPr>
            <w:r>
              <w:t>8</w:t>
            </w:r>
          </w:p>
        </w:tc>
        <w:tc>
          <w:tcPr>
            <w:tcW w:w="1361" w:type="dxa"/>
          </w:tcPr>
          <w:p w:rsidR="006F1CFD" w:rsidRDefault="006F1CFD">
            <w:pPr>
              <w:pStyle w:val="ConsPlusNormal"/>
              <w:jc w:val="center"/>
            </w:pPr>
            <w:r>
              <w:t>9</w:t>
            </w:r>
          </w:p>
        </w:tc>
        <w:tc>
          <w:tcPr>
            <w:tcW w:w="1361" w:type="dxa"/>
          </w:tcPr>
          <w:p w:rsidR="006F1CFD" w:rsidRDefault="006F1CFD">
            <w:pPr>
              <w:pStyle w:val="ConsPlusNormal"/>
              <w:jc w:val="center"/>
            </w:pPr>
            <w:r>
              <w:t>10</w:t>
            </w:r>
          </w:p>
        </w:tc>
        <w:tc>
          <w:tcPr>
            <w:tcW w:w="1304" w:type="dxa"/>
          </w:tcPr>
          <w:p w:rsidR="006F1CFD" w:rsidRDefault="006F1CFD">
            <w:pPr>
              <w:pStyle w:val="ConsPlusNormal"/>
              <w:jc w:val="center"/>
            </w:pPr>
            <w:r>
              <w:t>11</w:t>
            </w:r>
          </w:p>
        </w:tc>
        <w:tc>
          <w:tcPr>
            <w:tcW w:w="1304" w:type="dxa"/>
          </w:tcPr>
          <w:p w:rsidR="006F1CFD" w:rsidRDefault="006F1CFD">
            <w:pPr>
              <w:pStyle w:val="ConsPlusNormal"/>
              <w:jc w:val="center"/>
            </w:pPr>
            <w:r>
              <w:t>12</w:t>
            </w:r>
          </w:p>
        </w:tc>
        <w:tc>
          <w:tcPr>
            <w:tcW w:w="1361" w:type="dxa"/>
          </w:tcPr>
          <w:p w:rsidR="006F1CFD" w:rsidRDefault="006F1CFD">
            <w:pPr>
              <w:pStyle w:val="ConsPlusNormal"/>
              <w:jc w:val="center"/>
            </w:pPr>
            <w:r>
              <w:t>13</w:t>
            </w:r>
          </w:p>
        </w:tc>
        <w:tc>
          <w:tcPr>
            <w:tcW w:w="1644" w:type="dxa"/>
          </w:tcPr>
          <w:p w:rsidR="006F1CFD" w:rsidRDefault="006F1CFD">
            <w:pPr>
              <w:pStyle w:val="ConsPlusNormal"/>
              <w:jc w:val="center"/>
            </w:pPr>
            <w:r>
              <w:t>14</w:t>
            </w:r>
          </w:p>
        </w:tc>
      </w:tr>
      <w:tr w:rsidR="006F1CFD">
        <w:tc>
          <w:tcPr>
            <w:tcW w:w="850" w:type="dxa"/>
          </w:tcPr>
          <w:p w:rsidR="006F1CFD" w:rsidRDefault="006F1CFD">
            <w:pPr>
              <w:pStyle w:val="ConsPlusNormal"/>
            </w:pPr>
          </w:p>
        </w:tc>
        <w:tc>
          <w:tcPr>
            <w:tcW w:w="20693" w:type="dxa"/>
            <w:gridSpan w:val="13"/>
          </w:tcPr>
          <w:p w:rsidR="006F1CFD" w:rsidRDefault="006F1CFD">
            <w:pPr>
              <w:pStyle w:val="ConsPlusNormal"/>
              <w:outlineLvl w:val="4"/>
            </w:pPr>
            <w:r>
              <w:t>Проведение капитального ремонта и технического переоснащения объектов культуры</w:t>
            </w:r>
          </w:p>
        </w:tc>
      </w:tr>
      <w:tr w:rsidR="006F1CFD">
        <w:tc>
          <w:tcPr>
            <w:tcW w:w="850" w:type="dxa"/>
            <w:vMerge w:val="restart"/>
          </w:tcPr>
          <w:p w:rsidR="006F1CFD" w:rsidRDefault="006F1CFD">
            <w:pPr>
              <w:pStyle w:val="ConsPlusNormal"/>
            </w:pPr>
            <w:r>
              <w:t>1</w:t>
            </w:r>
          </w:p>
        </w:tc>
        <w:tc>
          <w:tcPr>
            <w:tcW w:w="3402" w:type="dxa"/>
            <w:vMerge w:val="restart"/>
          </w:tcPr>
          <w:p w:rsidR="006F1CFD" w:rsidRDefault="006F1CFD">
            <w:pPr>
              <w:pStyle w:val="ConsPlusNormal"/>
            </w:pPr>
            <w:r>
              <w:t>Лотошинский муниципальный район, МУ "Лотошинский районный Дом культуры", Лотошинский м.р., п. Лотошино, ул. Центральная, д. 14</w:t>
            </w:r>
          </w:p>
        </w:tc>
        <w:tc>
          <w:tcPr>
            <w:tcW w:w="1417" w:type="dxa"/>
            <w:vMerge w:val="restart"/>
          </w:tcPr>
          <w:p w:rsidR="006F1CFD" w:rsidRDefault="006F1CFD">
            <w:pPr>
              <w:pStyle w:val="ConsPlusNormal"/>
            </w:pPr>
            <w:r>
              <w:t>2017</w:t>
            </w:r>
          </w:p>
        </w:tc>
        <w:tc>
          <w:tcPr>
            <w:tcW w:w="1587" w:type="dxa"/>
            <w:vMerge w:val="restart"/>
          </w:tcPr>
          <w:p w:rsidR="006F1CFD" w:rsidRDefault="006F1CFD">
            <w:pPr>
              <w:pStyle w:val="ConsPlusNormal"/>
            </w:pPr>
            <w:r>
              <w:t>1200 кв. м, 340 мест</w:t>
            </w:r>
          </w:p>
        </w:tc>
        <w:tc>
          <w:tcPr>
            <w:tcW w:w="1474" w:type="dxa"/>
          </w:tcPr>
          <w:p w:rsidR="006F1CFD" w:rsidRDefault="006F1CFD">
            <w:pPr>
              <w:pStyle w:val="ConsPlusNormal"/>
            </w:pPr>
            <w:r>
              <w:t>76039,68</w:t>
            </w:r>
          </w:p>
        </w:tc>
        <w:tc>
          <w:tcPr>
            <w:tcW w:w="1474" w:type="dxa"/>
          </w:tcPr>
          <w:p w:rsidR="006F1CFD" w:rsidRDefault="006F1CFD">
            <w:pPr>
              <w:pStyle w:val="ConsPlusNormal"/>
            </w:pPr>
            <w:r>
              <w:t>0,00</w:t>
            </w:r>
          </w:p>
        </w:tc>
        <w:tc>
          <w:tcPr>
            <w:tcW w:w="1587" w:type="dxa"/>
          </w:tcPr>
          <w:p w:rsidR="006F1CFD" w:rsidRDefault="006F1CFD">
            <w:pPr>
              <w:pStyle w:val="ConsPlusNormal"/>
            </w:pPr>
            <w:r>
              <w:t>Итого</w:t>
            </w:r>
          </w:p>
        </w:tc>
        <w:tc>
          <w:tcPr>
            <w:tcW w:w="1417" w:type="dxa"/>
          </w:tcPr>
          <w:p w:rsidR="006F1CFD" w:rsidRDefault="006F1CFD">
            <w:pPr>
              <w:pStyle w:val="ConsPlusNormal"/>
            </w:pPr>
            <w:r>
              <w:t>76039,68</w:t>
            </w:r>
          </w:p>
        </w:tc>
        <w:tc>
          <w:tcPr>
            <w:tcW w:w="1361" w:type="dxa"/>
          </w:tcPr>
          <w:p w:rsidR="006F1CFD" w:rsidRDefault="006F1CFD">
            <w:pPr>
              <w:pStyle w:val="ConsPlusNormal"/>
            </w:pPr>
            <w:r>
              <w:t>76039,68</w:t>
            </w:r>
          </w:p>
        </w:tc>
        <w:tc>
          <w:tcPr>
            <w:tcW w:w="1361"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tcPr>
          <w:p w:rsidR="006F1CFD" w:rsidRDefault="006F1CFD"/>
        </w:tc>
        <w:tc>
          <w:tcPr>
            <w:tcW w:w="3402" w:type="dxa"/>
            <w:vMerge/>
          </w:tcPr>
          <w:p w:rsidR="006F1CFD" w:rsidRDefault="006F1CFD"/>
        </w:tc>
        <w:tc>
          <w:tcPr>
            <w:tcW w:w="1417" w:type="dxa"/>
            <w:vMerge/>
          </w:tcPr>
          <w:p w:rsidR="006F1CFD" w:rsidRDefault="006F1CFD"/>
        </w:tc>
        <w:tc>
          <w:tcPr>
            <w:tcW w:w="1587" w:type="dxa"/>
            <w:vMerge/>
          </w:tcPr>
          <w:p w:rsidR="006F1CFD" w:rsidRDefault="006F1CFD"/>
        </w:tc>
        <w:tc>
          <w:tcPr>
            <w:tcW w:w="1474" w:type="dxa"/>
          </w:tcPr>
          <w:p w:rsidR="006F1CFD" w:rsidRDefault="006F1CFD">
            <w:pPr>
              <w:pStyle w:val="ConsPlusNormal"/>
            </w:pPr>
            <w:r>
              <w:t>53228,00</w:t>
            </w:r>
          </w:p>
        </w:tc>
        <w:tc>
          <w:tcPr>
            <w:tcW w:w="1474" w:type="dxa"/>
          </w:tcPr>
          <w:p w:rsidR="006F1CFD" w:rsidRDefault="006F1CFD">
            <w:pPr>
              <w:pStyle w:val="ConsPlusNormal"/>
            </w:pPr>
            <w:r>
              <w:t>0,00</w:t>
            </w:r>
          </w:p>
        </w:tc>
        <w:tc>
          <w:tcPr>
            <w:tcW w:w="1587" w:type="dxa"/>
          </w:tcPr>
          <w:p w:rsidR="006F1CFD" w:rsidRDefault="006F1CFD">
            <w:pPr>
              <w:pStyle w:val="ConsPlusNormal"/>
            </w:pPr>
            <w:r>
              <w:t>Средства бюджета Московской области</w:t>
            </w:r>
          </w:p>
        </w:tc>
        <w:tc>
          <w:tcPr>
            <w:tcW w:w="1417" w:type="dxa"/>
          </w:tcPr>
          <w:p w:rsidR="006F1CFD" w:rsidRDefault="006F1CFD">
            <w:pPr>
              <w:pStyle w:val="ConsPlusNormal"/>
            </w:pPr>
            <w:r>
              <w:t>53228,00</w:t>
            </w:r>
          </w:p>
        </w:tc>
        <w:tc>
          <w:tcPr>
            <w:tcW w:w="1361" w:type="dxa"/>
          </w:tcPr>
          <w:p w:rsidR="006F1CFD" w:rsidRDefault="006F1CFD">
            <w:pPr>
              <w:pStyle w:val="ConsPlusNormal"/>
            </w:pPr>
            <w:r>
              <w:t>53228,00</w:t>
            </w:r>
          </w:p>
        </w:tc>
        <w:tc>
          <w:tcPr>
            <w:tcW w:w="1361"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tcPr>
          <w:p w:rsidR="006F1CFD" w:rsidRDefault="006F1CFD"/>
        </w:tc>
        <w:tc>
          <w:tcPr>
            <w:tcW w:w="3402" w:type="dxa"/>
            <w:vMerge/>
          </w:tcPr>
          <w:p w:rsidR="006F1CFD" w:rsidRDefault="006F1CFD"/>
        </w:tc>
        <w:tc>
          <w:tcPr>
            <w:tcW w:w="1417" w:type="dxa"/>
            <w:vMerge/>
          </w:tcPr>
          <w:p w:rsidR="006F1CFD" w:rsidRDefault="006F1CFD"/>
        </w:tc>
        <w:tc>
          <w:tcPr>
            <w:tcW w:w="1587" w:type="dxa"/>
            <w:vMerge/>
          </w:tcPr>
          <w:p w:rsidR="006F1CFD" w:rsidRDefault="006F1CFD"/>
        </w:tc>
        <w:tc>
          <w:tcPr>
            <w:tcW w:w="1474" w:type="dxa"/>
          </w:tcPr>
          <w:p w:rsidR="006F1CFD" w:rsidRDefault="006F1CFD">
            <w:pPr>
              <w:pStyle w:val="ConsPlusNormal"/>
            </w:pPr>
            <w:r>
              <w:t>22811,68</w:t>
            </w:r>
          </w:p>
        </w:tc>
        <w:tc>
          <w:tcPr>
            <w:tcW w:w="1474" w:type="dxa"/>
          </w:tcPr>
          <w:p w:rsidR="006F1CFD" w:rsidRDefault="006F1CFD">
            <w:pPr>
              <w:pStyle w:val="ConsPlusNormal"/>
            </w:pPr>
            <w:r>
              <w:t>0,00</w:t>
            </w:r>
          </w:p>
        </w:tc>
        <w:tc>
          <w:tcPr>
            <w:tcW w:w="1587" w:type="dxa"/>
          </w:tcPr>
          <w:p w:rsidR="006F1CFD" w:rsidRDefault="006F1CFD">
            <w:pPr>
              <w:pStyle w:val="ConsPlusNormal"/>
            </w:pPr>
            <w:r>
              <w:t>Средства бюджетов муниципальных образований Московской области</w:t>
            </w:r>
          </w:p>
        </w:tc>
        <w:tc>
          <w:tcPr>
            <w:tcW w:w="1417" w:type="dxa"/>
          </w:tcPr>
          <w:p w:rsidR="006F1CFD" w:rsidRDefault="006F1CFD">
            <w:pPr>
              <w:pStyle w:val="ConsPlusNormal"/>
            </w:pPr>
            <w:r>
              <w:t>22811,68</w:t>
            </w:r>
          </w:p>
        </w:tc>
        <w:tc>
          <w:tcPr>
            <w:tcW w:w="1361" w:type="dxa"/>
          </w:tcPr>
          <w:p w:rsidR="006F1CFD" w:rsidRDefault="006F1CFD">
            <w:pPr>
              <w:pStyle w:val="ConsPlusNormal"/>
            </w:pPr>
            <w:r>
              <w:t>22811,68</w:t>
            </w:r>
          </w:p>
        </w:tc>
        <w:tc>
          <w:tcPr>
            <w:tcW w:w="1361"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val="restart"/>
          </w:tcPr>
          <w:p w:rsidR="006F1CFD" w:rsidRDefault="006F1CFD">
            <w:pPr>
              <w:pStyle w:val="ConsPlusNormal"/>
            </w:pPr>
            <w:r>
              <w:t>2</w:t>
            </w:r>
          </w:p>
        </w:tc>
        <w:tc>
          <w:tcPr>
            <w:tcW w:w="3402" w:type="dxa"/>
            <w:vMerge w:val="restart"/>
          </w:tcPr>
          <w:p w:rsidR="006F1CFD" w:rsidRDefault="006F1CFD">
            <w:pPr>
              <w:pStyle w:val="ConsPlusNormal"/>
            </w:pPr>
            <w:r>
              <w:t>Городское поселение Люберцы Люберецкого муниципального района, Муниципальное автономное учреждение культуры "Центр культуры и отдыха", Московская область, г.п. Люберцы, п/о 3, кор. 30</w:t>
            </w:r>
          </w:p>
        </w:tc>
        <w:tc>
          <w:tcPr>
            <w:tcW w:w="1417" w:type="dxa"/>
            <w:vMerge w:val="restart"/>
          </w:tcPr>
          <w:p w:rsidR="006F1CFD" w:rsidRDefault="006F1CFD">
            <w:pPr>
              <w:pStyle w:val="ConsPlusNormal"/>
            </w:pPr>
            <w:r>
              <w:t>2016-2017</w:t>
            </w:r>
          </w:p>
        </w:tc>
        <w:tc>
          <w:tcPr>
            <w:tcW w:w="1587" w:type="dxa"/>
            <w:vMerge w:val="restart"/>
          </w:tcPr>
          <w:p w:rsidR="006F1CFD" w:rsidRDefault="006F1CFD">
            <w:pPr>
              <w:pStyle w:val="ConsPlusNormal"/>
            </w:pPr>
            <w:r>
              <w:t>7786 кв. м</w:t>
            </w:r>
          </w:p>
        </w:tc>
        <w:tc>
          <w:tcPr>
            <w:tcW w:w="1474" w:type="dxa"/>
          </w:tcPr>
          <w:p w:rsidR="006F1CFD" w:rsidRDefault="006F1CFD">
            <w:pPr>
              <w:pStyle w:val="ConsPlusNormal"/>
            </w:pPr>
            <w:r>
              <w:t>134149,79</w:t>
            </w:r>
          </w:p>
        </w:tc>
        <w:tc>
          <w:tcPr>
            <w:tcW w:w="1474" w:type="dxa"/>
          </w:tcPr>
          <w:p w:rsidR="006F1CFD" w:rsidRDefault="006F1CFD">
            <w:pPr>
              <w:pStyle w:val="ConsPlusNormal"/>
            </w:pPr>
            <w:r>
              <w:t>89224,24</w:t>
            </w:r>
          </w:p>
        </w:tc>
        <w:tc>
          <w:tcPr>
            <w:tcW w:w="1587" w:type="dxa"/>
          </w:tcPr>
          <w:p w:rsidR="006F1CFD" w:rsidRDefault="006F1CFD">
            <w:pPr>
              <w:pStyle w:val="ConsPlusNormal"/>
            </w:pPr>
            <w:r>
              <w:t>Итого</w:t>
            </w:r>
          </w:p>
        </w:tc>
        <w:tc>
          <w:tcPr>
            <w:tcW w:w="1417" w:type="dxa"/>
          </w:tcPr>
          <w:p w:rsidR="006F1CFD" w:rsidRDefault="006F1CFD">
            <w:pPr>
              <w:pStyle w:val="ConsPlusNormal"/>
            </w:pPr>
            <w:r>
              <w:t>44925,55</w:t>
            </w:r>
          </w:p>
        </w:tc>
        <w:tc>
          <w:tcPr>
            <w:tcW w:w="1361" w:type="dxa"/>
          </w:tcPr>
          <w:p w:rsidR="006F1CFD" w:rsidRDefault="006F1CFD">
            <w:pPr>
              <w:pStyle w:val="ConsPlusNormal"/>
            </w:pPr>
            <w:r>
              <w:t>44925,55</w:t>
            </w:r>
          </w:p>
        </w:tc>
        <w:tc>
          <w:tcPr>
            <w:tcW w:w="1361"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tcPr>
          <w:p w:rsidR="006F1CFD" w:rsidRDefault="006F1CFD"/>
        </w:tc>
        <w:tc>
          <w:tcPr>
            <w:tcW w:w="3402" w:type="dxa"/>
            <w:vMerge/>
          </w:tcPr>
          <w:p w:rsidR="006F1CFD" w:rsidRDefault="006F1CFD"/>
        </w:tc>
        <w:tc>
          <w:tcPr>
            <w:tcW w:w="1417" w:type="dxa"/>
            <w:vMerge/>
          </w:tcPr>
          <w:p w:rsidR="006F1CFD" w:rsidRDefault="006F1CFD"/>
        </w:tc>
        <w:tc>
          <w:tcPr>
            <w:tcW w:w="1587" w:type="dxa"/>
            <w:vMerge/>
          </w:tcPr>
          <w:p w:rsidR="006F1CFD" w:rsidRDefault="006F1CFD"/>
        </w:tc>
        <w:tc>
          <w:tcPr>
            <w:tcW w:w="1474" w:type="dxa"/>
          </w:tcPr>
          <w:p w:rsidR="006F1CFD" w:rsidRDefault="006F1CFD">
            <w:pPr>
              <w:pStyle w:val="ConsPlusNormal"/>
            </w:pPr>
            <w:r>
              <w:t>120734,82</w:t>
            </w:r>
          </w:p>
        </w:tc>
        <w:tc>
          <w:tcPr>
            <w:tcW w:w="1474" w:type="dxa"/>
          </w:tcPr>
          <w:p w:rsidR="006F1CFD" w:rsidRDefault="006F1CFD">
            <w:pPr>
              <w:pStyle w:val="ConsPlusNormal"/>
            </w:pPr>
            <w:r>
              <w:t>80301,82</w:t>
            </w:r>
          </w:p>
        </w:tc>
        <w:tc>
          <w:tcPr>
            <w:tcW w:w="1587" w:type="dxa"/>
          </w:tcPr>
          <w:p w:rsidR="006F1CFD" w:rsidRDefault="006F1CFD">
            <w:pPr>
              <w:pStyle w:val="ConsPlusNormal"/>
            </w:pPr>
            <w:r>
              <w:t>Средства бюджета Московской области</w:t>
            </w:r>
          </w:p>
        </w:tc>
        <w:tc>
          <w:tcPr>
            <w:tcW w:w="1417" w:type="dxa"/>
          </w:tcPr>
          <w:p w:rsidR="006F1CFD" w:rsidRDefault="006F1CFD">
            <w:pPr>
              <w:pStyle w:val="ConsPlusNormal"/>
            </w:pPr>
            <w:r>
              <w:t>40433,00</w:t>
            </w:r>
          </w:p>
        </w:tc>
        <w:tc>
          <w:tcPr>
            <w:tcW w:w="1361" w:type="dxa"/>
          </w:tcPr>
          <w:p w:rsidR="006F1CFD" w:rsidRDefault="006F1CFD">
            <w:pPr>
              <w:pStyle w:val="ConsPlusNormal"/>
            </w:pPr>
            <w:r>
              <w:t>40433,00</w:t>
            </w:r>
          </w:p>
        </w:tc>
        <w:tc>
          <w:tcPr>
            <w:tcW w:w="1361"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tcPr>
          <w:p w:rsidR="006F1CFD" w:rsidRDefault="006F1CFD"/>
        </w:tc>
        <w:tc>
          <w:tcPr>
            <w:tcW w:w="3402" w:type="dxa"/>
            <w:vMerge/>
          </w:tcPr>
          <w:p w:rsidR="006F1CFD" w:rsidRDefault="006F1CFD"/>
        </w:tc>
        <w:tc>
          <w:tcPr>
            <w:tcW w:w="1417" w:type="dxa"/>
            <w:vMerge/>
          </w:tcPr>
          <w:p w:rsidR="006F1CFD" w:rsidRDefault="006F1CFD"/>
        </w:tc>
        <w:tc>
          <w:tcPr>
            <w:tcW w:w="1587" w:type="dxa"/>
            <w:vMerge/>
          </w:tcPr>
          <w:p w:rsidR="006F1CFD" w:rsidRDefault="006F1CFD"/>
        </w:tc>
        <w:tc>
          <w:tcPr>
            <w:tcW w:w="1474" w:type="dxa"/>
          </w:tcPr>
          <w:p w:rsidR="006F1CFD" w:rsidRDefault="006F1CFD">
            <w:pPr>
              <w:pStyle w:val="ConsPlusNormal"/>
            </w:pPr>
            <w:r>
              <w:t>13414,97</w:t>
            </w:r>
          </w:p>
        </w:tc>
        <w:tc>
          <w:tcPr>
            <w:tcW w:w="1474" w:type="dxa"/>
          </w:tcPr>
          <w:p w:rsidR="006F1CFD" w:rsidRDefault="006F1CFD">
            <w:pPr>
              <w:pStyle w:val="ConsPlusNormal"/>
            </w:pPr>
            <w:r>
              <w:t>8922,42</w:t>
            </w:r>
          </w:p>
        </w:tc>
        <w:tc>
          <w:tcPr>
            <w:tcW w:w="1587" w:type="dxa"/>
          </w:tcPr>
          <w:p w:rsidR="006F1CFD" w:rsidRDefault="006F1CFD">
            <w:pPr>
              <w:pStyle w:val="ConsPlusNormal"/>
            </w:pPr>
            <w:r>
              <w:t xml:space="preserve">Средства </w:t>
            </w:r>
            <w:r>
              <w:lastRenderedPageBreak/>
              <w:t>бюджетов муниципальных образований Московской области</w:t>
            </w:r>
          </w:p>
        </w:tc>
        <w:tc>
          <w:tcPr>
            <w:tcW w:w="1417" w:type="dxa"/>
          </w:tcPr>
          <w:p w:rsidR="006F1CFD" w:rsidRDefault="006F1CFD">
            <w:pPr>
              <w:pStyle w:val="ConsPlusNormal"/>
            </w:pPr>
            <w:r>
              <w:lastRenderedPageBreak/>
              <w:t>4492,55</w:t>
            </w:r>
          </w:p>
        </w:tc>
        <w:tc>
          <w:tcPr>
            <w:tcW w:w="1361" w:type="dxa"/>
          </w:tcPr>
          <w:p w:rsidR="006F1CFD" w:rsidRDefault="006F1CFD">
            <w:pPr>
              <w:pStyle w:val="ConsPlusNormal"/>
            </w:pPr>
            <w:r>
              <w:t>4492,55</w:t>
            </w:r>
          </w:p>
        </w:tc>
        <w:tc>
          <w:tcPr>
            <w:tcW w:w="1361"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val="restart"/>
          </w:tcPr>
          <w:p w:rsidR="006F1CFD" w:rsidRDefault="006F1CFD">
            <w:pPr>
              <w:pStyle w:val="ConsPlusNormal"/>
            </w:pPr>
            <w:r>
              <w:lastRenderedPageBreak/>
              <w:t>3</w:t>
            </w:r>
          </w:p>
        </w:tc>
        <w:tc>
          <w:tcPr>
            <w:tcW w:w="3402" w:type="dxa"/>
            <w:vMerge w:val="restart"/>
          </w:tcPr>
          <w:p w:rsidR="006F1CFD" w:rsidRDefault="006F1CFD">
            <w:pPr>
              <w:pStyle w:val="ConsPlusNormal"/>
            </w:pPr>
            <w:r>
              <w:t>Городское поселение Лесной Пушкинского муниципального района, Муниципальное бюджетное учреждение Дом Культуры "Сирин" городского поселения Лесной Пушкинского муниципального района Московской области, Пушкинский м.р., пос. Лесной, ул. Школьная, д. 7</w:t>
            </w:r>
          </w:p>
        </w:tc>
        <w:tc>
          <w:tcPr>
            <w:tcW w:w="1417" w:type="dxa"/>
            <w:vMerge w:val="restart"/>
          </w:tcPr>
          <w:p w:rsidR="006F1CFD" w:rsidRDefault="006F1CFD">
            <w:pPr>
              <w:pStyle w:val="ConsPlusNormal"/>
            </w:pPr>
            <w:r>
              <w:t>2016-2017</w:t>
            </w:r>
          </w:p>
        </w:tc>
        <w:tc>
          <w:tcPr>
            <w:tcW w:w="1587" w:type="dxa"/>
            <w:vMerge w:val="restart"/>
          </w:tcPr>
          <w:p w:rsidR="006F1CFD" w:rsidRDefault="006F1CFD">
            <w:pPr>
              <w:pStyle w:val="ConsPlusNormal"/>
            </w:pPr>
            <w:r>
              <w:t>724,3 кв. м, 280 мест</w:t>
            </w:r>
          </w:p>
        </w:tc>
        <w:tc>
          <w:tcPr>
            <w:tcW w:w="1474" w:type="dxa"/>
          </w:tcPr>
          <w:p w:rsidR="006F1CFD" w:rsidRDefault="006F1CFD">
            <w:pPr>
              <w:pStyle w:val="ConsPlusNormal"/>
            </w:pPr>
            <w:r>
              <w:t>93651,35</w:t>
            </w:r>
          </w:p>
        </w:tc>
        <w:tc>
          <w:tcPr>
            <w:tcW w:w="1474" w:type="dxa"/>
          </w:tcPr>
          <w:p w:rsidR="006F1CFD" w:rsidRDefault="006F1CFD">
            <w:pPr>
              <w:pStyle w:val="ConsPlusNormal"/>
            </w:pPr>
            <w:r>
              <w:t>2870,36</w:t>
            </w:r>
          </w:p>
        </w:tc>
        <w:tc>
          <w:tcPr>
            <w:tcW w:w="1587" w:type="dxa"/>
          </w:tcPr>
          <w:p w:rsidR="006F1CFD" w:rsidRDefault="006F1CFD">
            <w:pPr>
              <w:pStyle w:val="ConsPlusNormal"/>
            </w:pPr>
            <w:r>
              <w:t>Итого</w:t>
            </w:r>
          </w:p>
        </w:tc>
        <w:tc>
          <w:tcPr>
            <w:tcW w:w="1417" w:type="dxa"/>
          </w:tcPr>
          <w:p w:rsidR="006F1CFD" w:rsidRDefault="006F1CFD">
            <w:pPr>
              <w:pStyle w:val="ConsPlusNormal"/>
            </w:pPr>
            <w:r>
              <w:t>90780,99</w:t>
            </w:r>
          </w:p>
        </w:tc>
        <w:tc>
          <w:tcPr>
            <w:tcW w:w="1361" w:type="dxa"/>
          </w:tcPr>
          <w:p w:rsidR="006F1CFD" w:rsidRDefault="006F1CFD">
            <w:pPr>
              <w:pStyle w:val="ConsPlusNormal"/>
            </w:pPr>
            <w:r>
              <w:t>90780,99</w:t>
            </w:r>
          </w:p>
        </w:tc>
        <w:tc>
          <w:tcPr>
            <w:tcW w:w="1361"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tcPr>
          <w:p w:rsidR="006F1CFD" w:rsidRDefault="006F1CFD"/>
        </w:tc>
        <w:tc>
          <w:tcPr>
            <w:tcW w:w="3402" w:type="dxa"/>
            <w:vMerge/>
          </w:tcPr>
          <w:p w:rsidR="006F1CFD" w:rsidRDefault="006F1CFD"/>
        </w:tc>
        <w:tc>
          <w:tcPr>
            <w:tcW w:w="1417" w:type="dxa"/>
            <w:vMerge/>
          </w:tcPr>
          <w:p w:rsidR="006F1CFD" w:rsidRDefault="006F1CFD"/>
        </w:tc>
        <w:tc>
          <w:tcPr>
            <w:tcW w:w="1587" w:type="dxa"/>
            <w:vMerge/>
          </w:tcPr>
          <w:p w:rsidR="006F1CFD" w:rsidRDefault="006F1CFD"/>
        </w:tc>
        <w:tc>
          <w:tcPr>
            <w:tcW w:w="1474" w:type="dxa"/>
          </w:tcPr>
          <w:p w:rsidR="006F1CFD" w:rsidRDefault="006F1CFD">
            <w:pPr>
              <w:pStyle w:val="ConsPlusNormal"/>
            </w:pPr>
            <w:r>
              <w:t>84286,33</w:t>
            </w:r>
          </w:p>
        </w:tc>
        <w:tc>
          <w:tcPr>
            <w:tcW w:w="1474" w:type="dxa"/>
          </w:tcPr>
          <w:p w:rsidR="006F1CFD" w:rsidRDefault="006F1CFD">
            <w:pPr>
              <w:pStyle w:val="ConsPlusNormal"/>
            </w:pPr>
            <w:r>
              <w:t>2583,33</w:t>
            </w:r>
          </w:p>
        </w:tc>
        <w:tc>
          <w:tcPr>
            <w:tcW w:w="1587" w:type="dxa"/>
          </w:tcPr>
          <w:p w:rsidR="006F1CFD" w:rsidRDefault="006F1CFD">
            <w:pPr>
              <w:pStyle w:val="ConsPlusNormal"/>
            </w:pPr>
            <w:r>
              <w:t>Средства бюджета Московской области</w:t>
            </w:r>
          </w:p>
        </w:tc>
        <w:tc>
          <w:tcPr>
            <w:tcW w:w="1417" w:type="dxa"/>
          </w:tcPr>
          <w:p w:rsidR="006F1CFD" w:rsidRDefault="006F1CFD">
            <w:pPr>
              <w:pStyle w:val="ConsPlusNormal"/>
            </w:pPr>
            <w:r>
              <w:t>81703,00</w:t>
            </w:r>
          </w:p>
        </w:tc>
        <w:tc>
          <w:tcPr>
            <w:tcW w:w="1361" w:type="dxa"/>
          </w:tcPr>
          <w:p w:rsidR="006F1CFD" w:rsidRDefault="006F1CFD">
            <w:pPr>
              <w:pStyle w:val="ConsPlusNormal"/>
            </w:pPr>
            <w:r>
              <w:t>81703,00</w:t>
            </w:r>
          </w:p>
        </w:tc>
        <w:tc>
          <w:tcPr>
            <w:tcW w:w="1361"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tcPr>
          <w:p w:rsidR="006F1CFD" w:rsidRDefault="006F1CFD"/>
        </w:tc>
        <w:tc>
          <w:tcPr>
            <w:tcW w:w="3402" w:type="dxa"/>
            <w:vMerge/>
          </w:tcPr>
          <w:p w:rsidR="006F1CFD" w:rsidRDefault="006F1CFD"/>
        </w:tc>
        <w:tc>
          <w:tcPr>
            <w:tcW w:w="1417" w:type="dxa"/>
            <w:vMerge/>
          </w:tcPr>
          <w:p w:rsidR="006F1CFD" w:rsidRDefault="006F1CFD"/>
        </w:tc>
        <w:tc>
          <w:tcPr>
            <w:tcW w:w="1587" w:type="dxa"/>
            <w:vMerge/>
          </w:tcPr>
          <w:p w:rsidR="006F1CFD" w:rsidRDefault="006F1CFD"/>
        </w:tc>
        <w:tc>
          <w:tcPr>
            <w:tcW w:w="1474" w:type="dxa"/>
          </w:tcPr>
          <w:p w:rsidR="006F1CFD" w:rsidRDefault="006F1CFD">
            <w:pPr>
              <w:pStyle w:val="ConsPlusNormal"/>
            </w:pPr>
            <w:r>
              <w:t>9365,02</w:t>
            </w:r>
          </w:p>
        </w:tc>
        <w:tc>
          <w:tcPr>
            <w:tcW w:w="1474" w:type="dxa"/>
          </w:tcPr>
          <w:p w:rsidR="006F1CFD" w:rsidRDefault="006F1CFD">
            <w:pPr>
              <w:pStyle w:val="ConsPlusNormal"/>
            </w:pPr>
            <w:r>
              <w:t>287,03</w:t>
            </w:r>
          </w:p>
        </w:tc>
        <w:tc>
          <w:tcPr>
            <w:tcW w:w="1587" w:type="dxa"/>
          </w:tcPr>
          <w:p w:rsidR="006F1CFD" w:rsidRDefault="006F1CFD">
            <w:pPr>
              <w:pStyle w:val="ConsPlusNormal"/>
            </w:pPr>
            <w:r>
              <w:t>Средства бюджетов муниципальных образований Московской области</w:t>
            </w:r>
          </w:p>
        </w:tc>
        <w:tc>
          <w:tcPr>
            <w:tcW w:w="1417" w:type="dxa"/>
          </w:tcPr>
          <w:p w:rsidR="006F1CFD" w:rsidRDefault="006F1CFD">
            <w:pPr>
              <w:pStyle w:val="ConsPlusNormal"/>
            </w:pPr>
            <w:r>
              <w:t>9077,99</w:t>
            </w:r>
          </w:p>
        </w:tc>
        <w:tc>
          <w:tcPr>
            <w:tcW w:w="1361" w:type="dxa"/>
          </w:tcPr>
          <w:p w:rsidR="006F1CFD" w:rsidRDefault="006F1CFD">
            <w:pPr>
              <w:pStyle w:val="ConsPlusNormal"/>
            </w:pPr>
            <w:r>
              <w:t>9077,99</w:t>
            </w:r>
          </w:p>
        </w:tc>
        <w:tc>
          <w:tcPr>
            <w:tcW w:w="1361"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val="restart"/>
          </w:tcPr>
          <w:p w:rsidR="006F1CFD" w:rsidRDefault="006F1CFD">
            <w:pPr>
              <w:pStyle w:val="ConsPlusNormal"/>
            </w:pPr>
            <w:r>
              <w:t>4</w:t>
            </w:r>
          </w:p>
        </w:tc>
        <w:tc>
          <w:tcPr>
            <w:tcW w:w="3402" w:type="dxa"/>
            <w:vMerge w:val="restart"/>
          </w:tcPr>
          <w:p w:rsidR="006F1CFD" w:rsidRDefault="006F1CFD">
            <w:pPr>
              <w:pStyle w:val="ConsPlusNormal"/>
            </w:pPr>
            <w:r>
              <w:t>Городской округ Озеры, Муниципальное учреждение культуры "Городской центр культуры и досуга", г.о. Озеры, ул. Ленина, д. 20</w:t>
            </w:r>
          </w:p>
        </w:tc>
        <w:tc>
          <w:tcPr>
            <w:tcW w:w="1417" w:type="dxa"/>
            <w:vMerge w:val="restart"/>
          </w:tcPr>
          <w:p w:rsidR="006F1CFD" w:rsidRDefault="006F1CFD">
            <w:pPr>
              <w:pStyle w:val="ConsPlusNormal"/>
            </w:pPr>
            <w:r>
              <w:t>2016-2018</w:t>
            </w:r>
          </w:p>
        </w:tc>
        <w:tc>
          <w:tcPr>
            <w:tcW w:w="1587" w:type="dxa"/>
            <w:vMerge w:val="restart"/>
          </w:tcPr>
          <w:p w:rsidR="006F1CFD" w:rsidRDefault="006F1CFD">
            <w:pPr>
              <w:pStyle w:val="ConsPlusNormal"/>
            </w:pPr>
            <w:r>
              <w:t>3900 кв. м, 650 мест</w:t>
            </w:r>
          </w:p>
        </w:tc>
        <w:tc>
          <w:tcPr>
            <w:tcW w:w="1474" w:type="dxa"/>
          </w:tcPr>
          <w:p w:rsidR="006F1CFD" w:rsidRDefault="006F1CFD">
            <w:pPr>
              <w:pStyle w:val="ConsPlusNormal"/>
            </w:pPr>
            <w:r>
              <w:t>178584,80</w:t>
            </w:r>
          </w:p>
        </w:tc>
        <w:tc>
          <w:tcPr>
            <w:tcW w:w="1474" w:type="dxa"/>
          </w:tcPr>
          <w:p w:rsidR="006F1CFD" w:rsidRDefault="006F1CFD">
            <w:pPr>
              <w:pStyle w:val="ConsPlusNormal"/>
            </w:pPr>
            <w:r>
              <w:t>48228,80</w:t>
            </w:r>
          </w:p>
        </w:tc>
        <w:tc>
          <w:tcPr>
            <w:tcW w:w="1587" w:type="dxa"/>
          </w:tcPr>
          <w:p w:rsidR="006F1CFD" w:rsidRDefault="006F1CFD">
            <w:pPr>
              <w:pStyle w:val="ConsPlusNormal"/>
            </w:pPr>
            <w:r>
              <w:t>Итого</w:t>
            </w:r>
          </w:p>
        </w:tc>
        <w:tc>
          <w:tcPr>
            <w:tcW w:w="1417" w:type="dxa"/>
          </w:tcPr>
          <w:p w:rsidR="006F1CFD" w:rsidRDefault="006F1CFD">
            <w:pPr>
              <w:pStyle w:val="ConsPlusNormal"/>
            </w:pPr>
            <w:r>
              <w:t>130356,00</w:t>
            </w:r>
          </w:p>
        </w:tc>
        <w:tc>
          <w:tcPr>
            <w:tcW w:w="1361" w:type="dxa"/>
          </w:tcPr>
          <w:p w:rsidR="006F1CFD" w:rsidRDefault="006F1CFD">
            <w:pPr>
              <w:pStyle w:val="ConsPlusNormal"/>
            </w:pPr>
            <w:r>
              <w:t>62976,00</w:t>
            </w:r>
          </w:p>
        </w:tc>
        <w:tc>
          <w:tcPr>
            <w:tcW w:w="1361" w:type="dxa"/>
          </w:tcPr>
          <w:p w:rsidR="006F1CFD" w:rsidRDefault="006F1CFD">
            <w:pPr>
              <w:pStyle w:val="ConsPlusNormal"/>
            </w:pPr>
            <w:r>
              <w:t>67380,00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tcPr>
          <w:p w:rsidR="006F1CFD" w:rsidRDefault="006F1CFD"/>
        </w:tc>
        <w:tc>
          <w:tcPr>
            <w:tcW w:w="3402" w:type="dxa"/>
            <w:vMerge/>
          </w:tcPr>
          <w:p w:rsidR="006F1CFD" w:rsidRDefault="006F1CFD"/>
        </w:tc>
        <w:tc>
          <w:tcPr>
            <w:tcW w:w="1417" w:type="dxa"/>
            <w:vMerge/>
          </w:tcPr>
          <w:p w:rsidR="006F1CFD" w:rsidRDefault="006F1CFD"/>
        </w:tc>
        <w:tc>
          <w:tcPr>
            <w:tcW w:w="1587" w:type="dxa"/>
            <w:vMerge/>
          </w:tcPr>
          <w:p w:rsidR="006F1CFD" w:rsidRDefault="006F1CFD"/>
        </w:tc>
        <w:tc>
          <w:tcPr>
            <w:tcW w:w="1474" w:type="dxa"/>
          </w:tcPr>
          <w:p w:rsidR="006F1CFD" w:rsidRDefault="006F1CFD">
            <w:pPr>
              <w:pStyle w:val="ConsPlusNormal"/>
            </w:pPr>
            <w:r>
              <w:t>125009,16</w:t>
            </w:r>
          </w:p>
        </w:tc>
        <w:tc>
          <w:tcPr>
            <w:tcW w:w="1474" w:type="dxa"/>
          </w:tcPr>
          <w:p w:rsidR="006F1CFD" w:rsidRDefault="006F1CFD">
            <w:pPr>
              <w:pStyle w:val="ConsPlusNormal"/>
            </w:pPr>
            <w:r>
              <w:t>33760,16</w:t>
            </w:r>
          </w:p>
        </w:tc>
        <w:tc>
          <w:tcPr>
            <w:tcW w:w="1587" w:type="dxa"/>
          </w:tcPr>
          <w:p w:rsidR="006F1CFD" w:rsidRDefault="006F1CFD">
            <w:pPr>
              <w:pStyle w:val="ConsPlusNormal"/>
            </w:pPr>
            <w:r>
              <w:t>Средства бюджета Московской области</w:t>
            </w:r>
          </w:p>
        </w:tc>
        <w:tc>
          <w:tcPr>
            <w:tcW w:w="1417" w:type="dxa"/>
          </w:tcPr>
          <w:p w:rsidR="006F1CFD" w:rsidRDefault="006F1CFD">
            <w:pPr>
              <w:pStyle w:val="ConsPlusNormal"/>
            </w:pPr>
            <w:r>
              <w:t>91249,00</w:t>
            </w:r>
          </w:p>
        </w:tc>
        <w:tc>
          <w:tcPr>
            <w:tcW w:w="1361" w:type="dxa"/>
          </w:tcPr>
          <w:p w:rsidR="006F1CFD" w:rsidRDefault="006F1CFD">
            <w:pPr>
              <w:pStyle w:val="ConsPlusNormal"/>
            </w:pPr>
            <w:r>
              <w:t>44083,00</w:t>
            </w:r>
          </w:p>
        </w:tc>
        <w:tc>
          <w:tcPr>
            <w:tcW w:w="1361" w:type="dxa"/>
          </w:tcPr>
          <w:p w:rsidR="006F1CFD" w:rsidRDefault="006F1CFD">
            <w:pPr>
              <w:pStyle w:val="ConsPlusNormal"/>
            </w:pPr>
            <w:r>
              <w:t>47166,00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tcPr>
          <w:p w:rsidR="006F1CFD" w:rsidRDefault="006F1CFD"/>
        </w:tc>
        <w:tc>
          <w:tcPr>
            <w:tcW w:w="3402" w:type="dxa"/>
            <w:vMerge/>
          </w:tcPr>
          <w:p w:rsidR="006F1CFD" w:rsidRDefault="006F1CFD"/>
        </w:tc>
        <w:tc>
          <w:tcPr>
            <w:tcW w:w="1417" w:type="dxa"/>
            <w:vMerge/>
          </w:tcPr>
          <w:p w:rsidR="006F1CFD" w:rsidRDefault="006F1CFD"/>
        </w:tc>
        <w:tc>
          <w:tcPr>
            <w:tcW w:w="1587" w:type="dxa"/>
            <w:vMerge/>
          </w:tcPr>
          <w:p w:rsidR="006F1CFD" w:rsidRDefault="006F1CFD"/>
        </w:tc>
        <w:tc>
          <w:tcPr>
            <w:tcW w:w="1474" w:type="dxa"/>
          </w:tcPr>
          <w:p w:rsidR="006F1CFD" w:rsidRDefault="006F1CFD">
            <w:pPr>
              <w:pStyle w:val="ConsPlusNormal"/>
            </w:pPr>
            <w:r>
              <w:t>53575,64</w:t>
            </w:r>
          </w:p>
        </w:tc>
        <w:tc>
          <w:tcPr>
            <w:tcW w:w="1474" w:type="dxa"/>
          </w:tcPr>
          <w:p w:rsidR="006F1CFD" w:rsidRDefault="006F1CFD">
            <w:pPr>
              <w:pStyle w:val="ConsPlusNormal"/>
            </w:pPr>
            <w:r>
              <w:t>14468,64</w:t>
            </w:r>
          </w:p>
        </w:tc>
        <w:tc>
          <w:tcPr>
            <w:tcW w:w="1587" w:type="dxa"/>
          </w:tcPr>
          <w:p w:rsidR="006F1CFD" w:rsidRDefault="006F1CFD">
            <w:pPr>
              <w:pStyle w:val="ConsPlusNormal"/>
            </w:pPr>
            <w:r>
              <w:t>Средства бюджетов муниципальных образований Московской области</w:t>
            </w:r>
          </w:p>
        </w:tc>
        <w:tc>
          <w:tcPr>
            <w:tcW w:w="1417" w:type="dxa"/>
          </w:tcPr>
          <w:p w:rsidR="006F1CFD" w:rsidRDefault="006F1CFD">
            <w:pPr>
              <w:pStyle w:val="ConsPlusNormal"/>
            </w:pPr>
            <w:r>
              <w:t>39107,00</w:t>
            </w:r>
          </w:p>
        </w:tc>
        <w:tc>
          <w:tcPr>
            <w:tcW w:w="1361" w:type="dxa"/>
          </w:tcPr>
          <w:p w:rsidR="006F1CFD" w:rsidRDefault="006F1CFD">
            <w:pPr>
              <w:pStyle w:val="ConsPlusNormal"/>
            </w:pPr>
            <w:r>
              <w:t>18893,00</w:t>
            </w:r>
          </w:p>
        </w:tc>
        <w:tc>
          <w:tcPr>
            <w:tcW w:w="1361" w:type="dxa"/>
          </w:tcPr>
          <w:p w:rsidR="006F1CFD" w:rsidRDefault="006F1CFD">
            <w:pPr>
              <w:pStyle w:val="ConsPlusNormal"/>
            </w:pPr>
            <w:r>
              <w:t>20214,00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val="restart"/>
          </w:tcPr>
          <w:p w:rsidR="006F1CFD" w:rsidRDefault="006F1CFD">
            <w:pPr>
              <w:pStyle w:val="ConsPlusNormal"/>
            </w:pPr>
            <w:r>
              <w:t>5</w:t>
            </w:r>
          </w:p>
        </w:tc>
        <w:tc>
          <w:tcPr>
            <w:tcW w:w="3402" w:type="dxa"/>
            <w:vMerge w:val="restart"/>
          </w:tcPr>
          <w:p w:rsidR="006F1CFD" w:rsidRDefault="006F1CFD">
            <w:pPr>
              <w:pStyle w:val="ConsPlusNormal"/>
            </w:pPr>
            <w:r>
              <w:t xml:space="preserve">Городской округ Коломна, </w:t>
            </w:r>
            <w:r>
              <w:lastRenderedPageBreak/>
              <w:t>Муниципальное бюджетное учреждение "Дворец культуры "Тепловозостроитель", г.о. Коломна, ул. Октябрьской революции, д. 324</w:t>
            </w:r>
          </w:p>
        </w:tc>
        <w:tc>
          <w:tcPr>
            <w:tcW w:w="1417" w:type="dxa"/>
            <w:vMerge w:val="restart"/>
          </w:tcPr>
          <w:p w:rsidR="006F1CFD" w:rsidRDefault="006F1CFD">
            <w:pPr>
              <w:pStyle w:val="ConsPlusNormal"/>
            </w:pPr>
            <w:r>
              <w:lastRenderedPageBreak/>
              <w:t>2016-2017</w:t>
            </w:r>
          </w:p>
        </w:tc>
        <w:tc>
          <w:tcPr>
            <w:tcW w:w="1587" w:type="dxa"/>
            <w:vMerge w:val="restart"/>
          </w:tcPr>
          <w:p w:rsidR="006F1CFD" w:rsidRDefault="006F1CFD">
            <w:pPr>
              <w:pStyle w:val="ConsPlusNormal"/>
            </w:pPr>
            <w:r>
              <w:t xml:space="preserve">3604,1 кв. м, </w:t>
            </w:r>
            <w:r>
              <w:lastRenderedPageBreak/>
              <w:t>786 мест</w:t>
            </w:r>
          </w:p>
        </w:tc>
        <w:tc>
          <w:tcPr>
            <w:tcW w:w="1474" w:type="dxa"/>
          </w:tcPr>
          <w:p w:rsidR="006F1CFD" w:rsidRDefault="006F1CFD">
            <w:pPr>
              <w:pStyle w:val="ConsPlusNormal"/>
            </w:pPr>
            <w:r>
              <w:lastRenderedPageBreak/>
              <w:t>97489,58</w:t>
            </w:r>
          </w:p>
        </w:tc>
        <w:tc>
          <w:tcPr>
            <w:tcW w:w="1474" w:type="dxa"/>
          </w:tcPr>
          <w:p w:rsidR="006F1CFD" w:rsidRDefault="006F1CFD">
            <w:pPr>
              <w:pStyle w:val="ConsPlusNormal"/>
            </w:pPr>
            <w:r>
              <w:t>22229,58</w:t>
            </w:r>
          </w:p>
        </w:tc>
        <w:tc>
          <w:tcPr>
            <w:tcW w:w="1587" w:type="dxa"/>
          </w:tcPr>
          <w:p w:rsidR="006F1CFD" w:rsidRDefault="006F1CFD">
            <w:pPr>
              <w:pStyle w:val="ConsPlusNormal"/>
            </w:pPr>
            <w:r>
              <w:t>Итого</w:t>
            </w:r>
          </w:p>
        </w:tc>
        <w:tc>
          <w:tcPr>
            <w:tcW w:w="1417" w:type="dxa"/>
          </w:tcPr>
          <w:p w:rsidR="006F1CFD" w:rsidRDefault="006F1CFD">
            <w:pPr>
              <w:pStyle w:val="ConsPlusNormal"/>
            </w:pPr>
            <w:r>
              <w:t>75260,00</w:t>
            </w:r>
          </w:p>
        </w:tc>
        <w:tc>
          <w:tcPr>
            <w:tcW w:w="1361" w:type="dxa"/>
          </w:tcPr>
          <w:p w:rsidR="006F1CFD" w:rsidRDefault="006F1CFD">
            <w:pPr>
              <w:pStyle w:val="ConsPlusNormal"/>
            </w:pPr>
            <w:r>
              <w:t>75260,00</w:t>
            </w:r>
          </w:p>
        </w:tc>
        <w:tc>
          <w:tcPr>
            <w:tcW w:w="1361"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tcPr>
          <w:p w:rsidR="006F1CFD" w:rsidRDefault="006F1CFD"/>
        </w:tc>
        <w:tc>
          <w:tcPr>
            <w:tcW w:w="3402" w:type="dxa"/>
            <w:vMerge/>
          </w:tcPr>
          <w:p w:rsidR="006F1CFD" w:rsidRDefault="006F1CFD"/>
        </w:tc>
        <w:tc>
          <w:tcPr>
            <w:tcW w:w="1417" w:type="dxa"/>
            <w:vMerge/>
          </w:tcPr>
          <w:p w:rsidR="006F1CFD" w:rsidRDefault="006F1CFD"/>
        </w:tc>
        <w:tc>
          <w:tcPr>
            <w:tcW w:w="1587" w:type="dxa"/>
            <w:vMerge/>
          </w:tcPr>
          <w:p w:rsidR="006F1CFD" w:rsidRDefault="006F1CFD"/>
        </w:tc>
        <w:tc>
          <w:tcPr>
            <w:tcW w:w="1474" w:type="dxa"/>
          </w:tcPr>
          <w:p w:rsidR="006F1CFD" w:rsidRDefault="006F1CFD">
            <w:pPr>
              <w:pStyle w:val="ConsPlusNormal"/>
            </w:pPr>
            <w:r>
              <w:t>68228,62</w:t>
            </w:r>
          </w:p>
        </w:tc>
        <w:tc>
          <w:tcPr>
            <w:tcW w:w="1474" w:type="dxa"/>
          </w:tcPr>
          <w:p w:rsidR="006F1CFD" w:rsidRDefault="006F1CFD">
            <w:pPr>
              <w:pStyle w:val="ConsPlusNormal"/>
            </w:pPr>
            <w:r>
              <w:t>15546,62</w:t>
            </w:r>
          </w:p>
        </w:tc>
        <w:tc>
          <w:tcPr>
            <w:tcW w:w="1587" w:type="dxa"/>
          </w:tcPr>
          <w:p w:rsidR="006F1CFD" w:rsidRDefault="006F1CFD">
            <w:pPr>
              <w:pStyle w:val="ConsPlusNormal"/>
            </w:pPr>
            <w:r>
              <w:t>Средства бюджета Московской области</w:t>
            </w:r>
          </w:p>
        </w:tc>
        <w:tc>
          <w:tcPr>
            <w:tcW w:w="1417" w:type="dxa"/>
          </w:tcPr>
          <w:p w:rsidR="006F1CFD" w:rsidRDefault="006F1CFD">
            <w:pPr>
              <w:pStyle w:val="ConsPlusNormal"/>
            </w:pPr>
            <w:r>
              <w:t>52682,00</w:t>
            </w:r>
          </w:p>
        </w:tc>
        <w:tc>
          <w:tcPr>
            <w:tcW w:w="1361" w:type="dxa"/>
          </w:tcPr>
          <w:p w:rsidR="006F1CFD" w:rsidRDefault="006F1CFD">
            <w:pPr>
              <w:pStyle w:val="ConsPlusNormal"/>
            </w:pPr>
            <w:r>
              <w:t>52682,00</w:t>
            </w:r>
          </w:p>
        </w:tc>
        <w:tc>
          <w:tcPr>
            <w:tcW w:w="1361"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tcPr>
          <w:p w:rsidR="006F1CFD" w:rsidRDefault="006F1CFD"/>
        </w:tc>
        <w:tc>
          <w:tcPr>
            <w:tcW w:w="3402" w:type="dxa"/>
            <w:vMerge/>
          </w:tcPr>
          <w:p w:rsidR="006F1CFD" w:rsidRDefault="006F1CFD"/>
        </w:tc>
        <w:tc>
          <w:tcPr>
            <w:tcW w:w="1417" w:type="dxa"/>
            <w:vMerge/>
          </w:tcPr>
          <w:p w:rsidR="006F1CFD" w:rsidRDefault="006F1CFD"/>
        </w:tc>
        <w:tc>
          <w:tcPr>
            <w:tcW w:w="1587" w:type="dxa"/>
            <w:vMerge/>
          </w:tcPr>
          <w:p w:rsidR="006F1CFD" w:rsidRDefault="006F1CFD"/>
        </w:tc>
        <w:tc>
          <w:tcPr>
            <w:tcW w:w="1474" w:type="dxa"/>
          </w:tcPr>
          <w:p w:rsidR="006F1CFD" w:rsidRDefault="006F1CFD">
            <w:pPr>
              <w:pStyle w:val="ConsPlusNormal"/>
            </w:pPr>
            <w:r>
              <w:t>29260,96</w:t>
            </w:r>
          </w:p>
        </w:tc>
        <w:tc>
          <w:tcPr>
            <w:tcW w:w="1474" w:type="dxa"/>
          </w:tcPr>
          <w:p w:rsidR="006F1CFD" w:rsidRDefault="006F1CFD">
            <w:pPr>
              <w:pStyle w:val="ConsPlusNormal"/>
            </w:pPr>
            <w:r>
              <w:t>6682,96</w:t>
            </w:r>
          </w:p>
        </w:tc>
        <w:tc>
          <w:tcPr>
            <w:tcW w:w="1587" w:type="dxa"/>
          </w:tcPr>
          <w:p w:rsidR="006F1CFD" w:rsidRDefault="006F1CFD">
            <w:pPr>
              <w:pStyle w:val="ConsPlusNormal"/>
            </w:pPr>
            <w:r>
              <w:t>Средства бюджетов муниципальных образований Московской области</w:t>
            </w:r>
          </w:p>
        </w:tc>
        <w:tc>
          <w:tcPr>
            <w:tcW w:w="1417" w:type="dxa"/>
          </w:tcPr>
          <w:p w:rsidR="006F1CFD" w:rsidRDefault="006F1CFD">
            <w:pPr>
              <w:pStyle w:val="ConsPlusNormal"/>
            </w:pPr>
            <w:r>
              <w:t>22578,00</w:t>
            </w:r>
          </w:p>
        </w:tc>
        <w:tc>
          <w:tcPr>
            <w:tcW w:w="1361" w:type="dxa"/>
          </w:tcPr>
          <w:p w:rsidR="006F1CFD" w:rsidRDefault="006F1CFD">
            <w:pPr>
              <w:pStyle w:val="ConsPlusNormal"/>
            </w:pPr>
            <w:r>
              <w:t>22578,00</w:t>
            </w:r>
          </w:p>
        </w:tc>
        <w:tc>
          <w:tcPr>
            <w:tcW w:w="1361"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val="restart"/>
          </w:tcPr>
          <w:p w:rsidR="006F1CFD" w:rsidRDefault="006F1CFD">
            <w:pPr>
              <w:pStyle w:val="ConsPlusNormal"/>
            </w:pPr>
            <w:r>
              <w:t>6</w:t>
            </w:r>
          </w:p>
        </w:tc>
        <w:tc>
          <w:tcPr>
            <w:tcW w:w="3402" w:type="dxa"/>
            <w:vMerge w:val="restart"/>
          </w:tcPr>
          <w:p w:rsidR="006F1CFD" w:rsidRDefault="006F1CFD">
            <w:pPr>
              <w:pStyle w:val="ConsPlusNormal"/>
            </w:pPr>
            <w:r>
              <w:t>Городское поселение Солнечногорск Солнечногорского муниципального района, муниципальное бюджетное учреждение культуры "Культурно-досуговый центр "Тимоново", г. Солнечногорск-7, ул. Подмосковная, д. 50</w:t>
            </w:r>
          </w:p>
        </w:tc>
        <w:tc>
          <w:tcPr>
            <w:tcW w:w="1417" w:type="dxa"/>
            <w:vMerge w:val="restart"/>
          </w:tcPr>
          <w:p w:rsidR="006F1CFD" w:rsidRDefault="006F1CFD">
            <w:pPr>
              <w:pStyle w:val="ConsPlusNormal"/>
            </w:pPr>
            <w:r>
              <w:t>2017-2018</w:t>
            </w:r>
          </w:p>
        </w:tc>
        <w:tc>
          <w:tcPr>
            <w:tcW w:w="1587" w:type="dxa"/>
            <w:vMerge w:val="restart"/>
          </w:tcPr>
          <w:p w:rsidR="006F1CFD" w:rsidRDefault="006F1CFD">
            <w:pPr>
              <w:pStyle w:val="ConsPlusNormal"/>
            </w:pPr>
            <w:r>
              <w:t>5581 кв. м, 850 мест</w:t>
            </w:r>
          </w:p>
        </w:tc>
        <w:tc>
          <w:tcPr>
            <w:tcW w:w="1474" w:type="dxa"/>
          </w:tcPr>
          <w:p w:rsidR="006F1CFD" w:rsidRDefault="006F1CFD">
            <w:pPr>
              <w:pStyle w:val="ConsPlusNormal"/>
            </w:pPr>
            <w:r>
              <w:t>121000,00</w:t>
            </w:r>
          </w:p>
        </w:tc>
        <w:tc>
          <w:tcPr>
            <w:tcW w:w="1474" w:type="dxa"/>
          </w:tcPr>
          <w:p w:rsidR="006F1CFD" w:rsidRDefault="006F1CFD">
            <w:pPr>
              <w:pStyle w:val="ConsPlusNormal"/>
            </w:pPr>
            <w:r>
              <w:t>11000,00</w:t>
            </w:r>
          </w:p>
        </w:tc>
        <w:tc>
          <w:tcPr>
            <w:tcW w:w="1587" w:type="dxa"/>
          </w:tcPr>
          <w:p w:rsidR="006F1CFD" w:rsidRDefault="006F1CFD">
            <w:pPr>
              <w:pStyle w:val="ConsPlusNormal"/>
            </w:pPr>
            <w:r>
              <w:t>Итого</w:t>
            </w:r>
          </w:p>
        </w:tc>
        <w:tc>
          <w:tcPr>
            <w:tcW w:w="1417" w:type="dxa"/>
          </w:tcPr>
          <w:p w:rsidR="006F1CFD" w:rsidRDefault="006F1CFD">
            <w:pPr>
              <w:pStyle w:val="ConsPlusNormal"/>
            </w:pPr>
            <w:r>
              <w:t>110000,00</w:t>
            </w:r>
          </w:p>
        </w:tc>
        <w:tc>
          <w:tcPr>
            <w:tcW w:w="1361" w:type="dxa"/>
          </w:tcPr>
          <w:p w:rsidR="006F1CFD" w:rsidRDefault="006F1CFD">
            <w:pPr>
              <w:pStyle w:val="ConsPlusNormal"/>
            </w:pPr>
            <w:r>
              <w:t>7000,00</w:t>
            </w:r>
          </w:p>
        </w:tc>
        <w:tc>
          <w:tcPr>
            <w:tcW w:w="1361" w:type="dxa"/>
          </w:tcPr>
          <w:p w:rsidR="006F1CFD" w:rsidRDefault="006F1CFD">
            <w:pPr>
              <w:pStyle w:val="ConsPlusNormal"/>
            </w:pPr>
            <w:r>
              <w:t>103000,00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tcPr>
          <w:p w:rsidR="006F1CFD" w:rsidRDefault="006F1CFD"/>
        </w:tc>
        <w:tc>
          <w:tcPr>
            <w:tcW w:w="3402" w:type="dxa"/>
            <w:vMerge/>
          </w:tcPr>
          <w:p w:rsidR="006F1CFD" w:rsidRDefault="006F1CFD"/>
        </w:tc>
        <w:tc>
          <w:tcPr>
            <w:tcW w:w="1417" w:type="dxa"/>
            <w:vMerge/>
          </w:tcPr>
          <w:p w:rsidR="006F1CFD" w:rsidRDefault="006F1CFD"/>
        </w:tc>
        <w:tc>
          <w:tcPr>
            <w:tcW w:w="1587" w:type="dxa"/>
            <w:vMerge/>
          </w:tcPr>
          <w:p w:rsidR="006F1CFD" w:rsidRDefault="006F1CFD"/>
        </w:tc>
        <w:tc>
          <w:tcPr>
            <w:tcW w:w="1474" w:type="dxa"/>
          </w:tcPr>
          <w:p w:rsidR="006F1CFD" w:rsidRDefault="006F1CFD">
            <w:pPr>
              <w:pStyle w:val="ConsPlusNormal"/>
            </w:pPr>
            <w:r>
              <w:t>99000,00</w:t>
            </w:r>
          </w:p>
        </w:tc>
        <w:tc>
          <w:tcPr>
            <w:tcW w:w="1474" w:type="dxa"/>
          </w:tcPr>
          <w:p w:rsidR="006F1CFD" w:rsidRDefault="006F1CFD">
            <w:pPr>
              <w:pStyle w:val="ConsPlusNormal"/>
            </w:pPr>
            <w:r>
              <w:t>0,00</w:t>
            </w:r>
          </w:p>
        </w:tc>
        <w:tc>
          <w:tcPr>
            <w:tcW w:w="1587" w:type="dxa"/>
          </w:tcPr>
          <w:p w:rsidR="006F1CFD" w:rsidRDefault="006F1CFD">
            <w:pPr>
              <w:pStyle w:val="ConsPlusNormal"/>
            </w:pPr>
            <w:r>
              <w:t>Средства бюджета Московской области</w:t>
            </w:r>
          </w:p>
        </w:tc>
        <w:tc>
          <w:tcPr>
            <w:tcW w:w="1417" w:type="dxa"/>
          </w:tcPr>
          <w:p w:rsidR="006F1CFD" w:rsidRDefault="006F1CFD">
            <w:pPr>
              <w:pStyle w:val="ConsPlusNormal"/>
            </w:pPr>
            <w:r>
              <w:t>99000,00</w:t>
            </w:r>
          </w:p>
        </w:tc>
        <w:tc>
          <w:tcPr>
            <w:tcW w:w="1361" w:type="dxa"/>
          </w:tcPr>
          <w:p w:rsidR="006F1CFD" w:rsidRDefault="006F1CFD">
            <w:pPr>
              <w:pStyle w:val="ConsPlusNormal"/>
            </w:pPr>
            <w:r>
              <w:t>6300,00</w:t>
            </w:r>
          </w:p>
        </w:tc>
        <w:tc>
          <w:tcPr>
            <w:tcW w:w="1361" w:type="dxa"/>
          </w:tcPr>
          <w:p w:rsidR="006F1CFD" w:rsidRDefault="006F1CFD">
            <w:pPr>
              <w:pStyle w:val="ConsPlusNormal"/>
            </w:pPr>
            <w:r>
              <w:t>92700,00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tcPr>
          <w:p w:rsidR="006F1CFD" w:rsidRDefault="006F1CFD"/>
        </w:tc>
        <w:tc>
          <w:tcPr>
            <w:tcW w:w="3402" w:type="dxa"/>
            <w:vMerge/>
          </w:tcPr>
          <w:p w:rsidR="006F1CFD" w:rsidRDefault="006F1CFD"/>
        </w:tc>
        <w:tc>
          <w:tcPr>
            <w:tcW w:w="1417" w:type="dxa"/>
            <w:vMerge/>
          </w:tcPr>
          <w:p w:rsidR="006F1CFD" w:rsidRDefault="006F1CFD"/>
        </w:tc>
        <w:tc>
          <w:tcPr>
            <w:tcW w:w="1587" w:type="dxa"/>
            <w:vMerge/>
          </w:tcPr>
          <w:p w:rsidR="006F1CFD" w:rsidRDefault="006F1CFD"/>
        </w:tc>
        <w:tc>
          <w:tcPr>
            <w:tcW w:w="1474" w:type="dxa"/>
          </w:tcPr>
          <w:p w:rsidR="006F1CFD" w:rsidRDefault="006F1CFD">
            <w:pPr>
              <w:pStyle w:val="ConsPlusNormal"/>
            </w:pPr>
            <w:r>
              <w:t>22000,00</w:t>
            </w:r>
          </w:p>
        </w:tc>
        <w:tc>
          <w:tcPr>
            <w:tcW w:w="1474" w:type="dxa"/>
          </w:tcPr>
          <w:p w:rsidR="006F1CFD" w:rsidRDefault="006F1CFD">
            <w:pPr>
              <w:pStyle w:val="ConsPlusNormal"/>
            </w:pPr>
            <w:r>
              <w:t>11000,00</w:t>
            </w:r>
          </w:p>
        </w:tc>
        <w:tc>
          <w:tcPr>
            <w:tcW w:w="1587" w:type="dxa"/>
          </w:tcPr>
          <w:p w:rsidR="006F1CFD" w:rsidRDefault="006F1CFD">
            <w:pPr>
              <w:pStyle w:val="ConsPlusNormal"/>
            </w:pPr>
            <w:r>
              <w:t>Средства бюджетов муниципальных образований Московской области</w:t>
            </w:r>
          </w:p>
        </w:tc>
        <w:tc>
          <w:tcPr>
            <w:tcW w:w="1417" w:type="dxa"/>
          </w:tcPr>
          <w:p w:rsidR="006F1CFD" w:rsidRDefault="006F1CFD">
            <w:pPr>
              <w:pStyle w:val="ConsPlusNormal"/>
            </w:pPr>
            <w:r>
              <w:t>11000,00</w:t>
            </w:r>
          </w:p>
        </w:tc>
        <w:tc>
          <w:tcPr>
            <w:tcW w:w="1361" w:type="dxa"/>
          </w:tcPr>
          <w:p w:rsidR="006F1CFD" w:rsidRDefault="006F1CFD">
            <w:pPr>
              <w:pStyle w:val="ConsPlusNormal"/>
            </w:pPr>
            <w:r>
              <w:t>700,00</w:t>
            </w:r>
          </w:p>
        </w:tc>
        <w:tc>
          <w:tcPr>
            <w:tcW w:w="1361" w:type="dxa"/>
          </w:tcPr>
          <w:p w:rsidR="006F1CFD" w:rsidRDefault="006F1CFD">
            <w:pPr>
              <w:pStyle w:val="ConsPlusNormal"/>
            </w:pPr>
            <w:r>
              <w:t>10300,00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val="restart"/>
          </w:tcPr>
          <w:p w:rsidR="006F1CFD" w:rsidRDefault="006F1CFD">
            <w:pPr>
              <w:pStyle w:val="ConsPlusNormal"/>
            </w:pPr>
            <w:r>
              <w:t>7</w:t>
            </w:r>
          </w:p>
        </w:tc>
        <w:tc>
          <w:tcPr>
            <w:tcW w:w="3402" w:type="dxa"/>
            <w:vMerge w:val="restart"/>
          </w:tcPr>
          <w:p w:rsidR="006F1CFD" w:rsidRDefault="006F1CFD">
            <w:pPr>
              <w:pStyle w:val="ConsPlusNormal"/>
            </w:pPr>
            <w:r>
              <w:t>Городской округ Кашира Московской области, муниципальное бюджетное учреждение культуры "Дом культуры Ожерелье", г.о. Кашира, м-н Ожерелье, ул. Советская, д. 10</w:t>
            </w:r>
          </w:p>
        </w:tc>
        <w:tc>
          <w:tcPr>
            <w:tcW w:w="1417" w:type="dxa"/>
            <w:vMerge w:val="restart"/>
          </w:tcPr>
          <w:p w:rsidR="006F1CFD" w:rsidRDefault="006F1CFD">
            <w:pPr>
              <w:pStyle w:val="ConsPlusNormal"/>
            </w:pPr>
            <w:r>
              <w:t>2017-2018</w:t>
            </w:r>
          </w:p>
        </w:tc>
        <w:tc>
          <w:tcPr>
            <w:tcW w:w="1587" w:type="dxa"/>
            <w:vMerge w:val="restart"/>
          </w:tcPr>
          <w:p w:rsidR="006F1CFD" w:rsidRDefault="006F1CFD">
            <w:pPr>
              <w:pStyle w:val="ConsPlusNormal"/>
            </w:pPr>
            <w:r>
              <w:t>2436,2 кв. м</w:t>
            </w:r>
          </w:p>
        </w:tc>
        <w:tc>
          <w:tcPr>
            <w:tcW w:w="1474" w:type="dxa"/>
          </w:tcPr>
          <w:p w:rsidR="006F1CFD" w:rsidRDefault="006F1CFD">
            <w:pPr>
              <w:pStyle w:val="ConsPlusNormal"/>
            </w:pPr>
            <w:r>
              <w:t>110000,00</w:t>
            </w:r>
          </w:p>
        </w:tc>
        <w:tc>
          <w:tcPr>
            <w:tcW w:w="1474" w:type="dxa"/>
          </w:tcPr>
          <w:p w:rsidR="006F1CFD" w:rsidRDefault="006F1CFD">
            <w:pPr>
              <w:pStyle w:val="ConsPlusNormal"/>
            </w:pPr>
            <w:r>
              <w:t>10000,00</w:t>
            </w:r>
          </w:p>
        </w:tc>
        <w:tc>
          <w:tcPr>
            <w:tcW w:w="1587" w:type="dxa"/>
          </w:tcPr>
          <w:p w:rsidR="006F1CFD" w:rsidRDefault="006F1CFD">
            <w:pPr>
              <w:pStyle w:val="ConsPlusNormal"/>
            </w:pPr>
            <w:r>
              <w:t>Итого</w:t>
            </w:r>
          </w:p>
        </w:tc>
        <w:tc>
          <w:tcPr>
            <w:tcW w:w="1417" w:type="dxa"/>
          </w:tcPr>
          <w:p w:rsidR="006F1CFD" w:rsidRDefault="006F1CFD">
            <w:pPr>
              <w:pStyle w:val="ConsPlusNormal"/>
            </w:pPr>
            <w:r>
              <w:t>100000,00</w:t>
            </w:r>
          </w:p>
        </w:tc>
        <w:tc>
          <w:tcPr>
            <w:tcW w:w="1361" w:type="dxa"/>
          </w:tcPr>
          <w:p w:rsidR="006F1CFD" w:rsidRDefault="006F1CFD">
            <w:pPr>
              <w:pStyle w:val="ConsPlusNormal"/>
            </w:pPr>
            <w:r>
              <w:t>10000,00</w:t>
            </w:r>
          </w:p>
        </w:tc>
        <w:tc>
          <w:tcPr>
            <w:tcW w:w="1361" w:type="dxa"/>
          </w:tcPr>
          <w:p w:rsidR="006F1CFD" w:rsidRDefault="006F1CFD">
            <w:pPr>
              <w:pStyle w:val="ConsPlusNormal"/>
            </w:pPr>
            <w:r>
              <w:t>90000,00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tcPr>
          <w:p w:rsidR="006F1CFD" w:rsidRDefault="006F1CFD"/>
        </w:tc>
        <w:tc>
          <w:tcPr>
            <w:tcW w:w="3402" w:type="dxa"/>
            <w:vMerge/>
          </w:tcPr>
          <w:p w:rsidR="006F1CFD" w:rsidRDefault="006F1CFD"/>
        </w:tc>
        <w:tc>
          <w:tcPr>
            <w:tcW w:w="1417" w:type="dxa"/>
            <w:vMerge/>
          </w:tcPr>
          <w:p w:rsidR="006F1CFD" w:rsidRDefault="006F1CFD"/>
        </w:tc>
        <w:tc>
          <w:tcPr>
            <w:tcW w:w="1587" w:type="dxa"/>
            <w:vMerge/>
          </w:tcPr>
          <w:p w:rsidR="006F1CFD" w:rsidRDefault="006F1CFD"/>
        </w:tc>
        <w:tc>
          <w:tcPr>
            <w:tcW w:w="1474" w:type="dxa"/>
          </w:tcPr>
          <w:p w:rsidR="006F1CFD" w:rsidRDefault="006F1CFD">
            <w:pPr>
              <w:pStyle w:val="ConsPlusNormal"/>
            </w:pPr>
            <w:r>
              <w:t>70000,00</w:t>
            </w:r>
          </w:p>
        </w:tc>
        <w:tc>
          <w:tcPr>
            <w:tcW w:w="1474" w:type="dxa"/>
          </w:tcPr>
          <w:p w:rsidR="006F1CFD" w:rsidRDefault="006F1CFD">
            <w:pPr>
              <w:pStyle w:val="ConsPlusNormal"/>
            </w:pPr>
            <w:r>
              <w:t>0,00</w:t>
            </w:r>
          </w:p>
        </w:tc>
        <w:tc>
          <w:tcPr>
            <w:tcW w:w="1587" w:type="dxa"/>
          </w:tcPr>
          <w:p w:rsidR="006F1CFD" w:rsidRDefault="006F1CFD">
            <w:pPr>
              <w:pStyle w:val="ConsPlusNormal"/>
            </w:pPr>
            <w:r>
              <w:t>Средства бюджета Московской области</w:t>
            </w:r>
          </w:p>
        </w:tc>
        <w:tc>
          <w:tcPr>
            <w:tcW w:w="1417" w:type="dxa"/>
          </w:tcPr>
          <w:p w:rsidR="006F1CFD" w:rsidRDefault="006F1CFD">
            <w:pPr>
              <w:pStyle w:val="ConsPlusNormal"/>
            </w:pPr>
            <w:r>
              <w:t>70000,00</w:t>
            </w:r>
          </w:p>
        </w:tc>
        <w:tc>
          <w:tcPr>
            <w:tcW w:w="1361" w:type="dxa"/>
          </w:tcPr>
          <w:p w:rsidR="006F1CFD" w:rsidRDefault="006F1CFD">
            <w:pPr>
              <w:pStyle w:val="ConsPlusNormal"/>
            </w:pPr>
            <w:r>
              <w:t>7000,00</w:t>
            </w:r>
          </w:p>
        </w:tc>
        <w:tc>
          <w:tcPr>
            <w:tcW w:w="1361" w:type="dxa"/>
          </w:tcPr>
          <w:p w:rsidR="006F1CFD" w:rsidRDefault="006F1CFD">
            <w:pPr>
              <w:pStyle w:val="ConsPlusNormal"/>
            </w:pPr>
            <w:r>
              <w:t>63000,00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tcPr>
          <w:p w:rsidR="006F1CFD" w:rsidRDefault="006F1CFD"/>
        </w:tc>
        <w:tc>
          <w:tcPr>
            <w:tcW w:w="3402" w:type="dxa"/>
            <w:vMerge/>
          </w:tcPr>
          <w:p w:rsidR="006F1CFD" w:rsidRDefault="006F1CFD"/>
        </w:tc>
        <w:tc>
          <w:tcPr>
            <w:tcW w:w="1417" w:type="dxa"/>
            <w:vMerge/>
          </w:tcPr>
          <w:p w:rsidR="006F1CFD" w:rsidRDefault="006F1CFD"/>
        </w:tc>
        <w:tc>
          <w:tcPr>
            <w:tcW w:w="1587" w:type="dxa"/>
            <w:vMerge/>
          </w:tcPr>
          <w:p w:rsidR="006F1CFD" w:rsidRDefault="006F1CFD"/>
        </w:tc>
        <w:tc>
          <w:tcPr>
            <w:tcW w:w="1474" w:type="dxa"/>
          </w:tcPr>
          <w:p w:rsidR="006F1CFD" w:rsidRDefault="006F1CFD">
            <w:pPr>
              <w:pStyle w:val="ConsPlusNormal"/>
            </w:pPr>
            <w:r>
              <w:t>40000,00</w:t>
            </w:r>
          </w:p>
        </w:tc>
        <w:tc>
          <w:tcPr>
            <w:tcW w:w="1474" w:type="dxa"/>
          </w:tcPr>
          <w:p w:rsidR="006F1CFD" w:rsidRDefault="006F1CFD">
            <w:pPr>
              <w:pStyle w:val="ConsPlusNormal"/>
            </w:pPr>
            <w:r>
              <w:t>10000,00</w:t>
            </w:r>
          </w:p>
        </w:tc>
        <w:tc>
          <w:tcPr>
            <w:tcW w:w="1587" w:type="dxa"/>
          </w:tcPr>
          <w:p w:rsidR="006F1CFD" w:rsidRDefault="006F1CFD">
            <w:pPr>
              <w:pStyle w:val="ConsPlusNormal"/>
            </w:pPr>
            <w:r>
              <w:t xml:space="preserve">Средства бюджетов </w:t>
            </w:r>
            <w:r>
              <w:lastRenderedPageBreak/>
              <w:t>муниципальных образований Московской области</w:t>
            </w:r>
          </w:p>
        </w:tc>
        <w:tc>
          <w:tcPr>
            <w:tcW w:w="1417" w:type="dxa"/>
          </w:tcPr>
          <w:p w:rsidR="006F1CFD" w:rsidRDefault="006F1CFD">
            <w:pPr>
              <w:pStyle w:val="ConsPlusNormal"/>
            </w:pPr>
            <w:r>
              <w:lastRenderedPageBreak/>
              <w:t>30000,00</w:t>
            </w:r>
          </w:p>
        </w:tc>
        <w:tc>
          <w:tcPr>
            <w:tcW w:w="1361" w:type="dxa"/>
          </w:tcPr>
          <w:p w:rsidR="006F1CFD" w:rsidRDefault="006F1CFD">
            <w:pPr>
              <w:pStyle w:val="ConsPlusNormal"/>
            </w:pPr>
            <w:r>
              <w:t>3000,00</w:t>
            </w:r>
          </w:p>
        </w:tc>
        <w:tc>
          <w:tcPr>
            <w:tcW w:w="1361" w:type="dxa"/>
          </w:tcPr>
          <w:p w:rsidR="006F1CFD" w:rsidRDefault="006F1CFD">
            <w:pPr>
              <w:pStyle w:val="ConsPlusNormal"/>
            </w:pPr>
            <w:r>
              <w:t>27000,00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val="restart"/>
          </w:tcPr>
          <w:p w:rsidR="006F1CFD" w:rsidRDefault="006F1CFD">
            <w:pPr>
              <w:pStyle w:val="ConsPlusNormal"/>
            </w:pPr>
            <w:r>
              <w:lastRenderedPageBreak/>
              <w:t>8</w:t>
            </w:r>
          </w:p>
        </w:tc>
        <w:tc>
          <w:tcPr>
            <w:tcW w:w="3402" w:type="dxa"/>
            <w:vMerge w:val="restart"/>
          </w:tcPr>
          <w:p w:rsidR="006F1CFD" w:rsidRDefault="006F1CFD">
            <w:pPr>
              <w:pStyle w:val="ConsPlusNormal"/>
            </w:pPr>
            <w:r>
              <w:t>Городской округ Жуковский Московской области, Муниципальное учреждение культуры драматический театр "Стрела" для детей и взрослых", Московская обл., г.о. Жуковский, ул. Кирова, д. 3</w:t>
            </w:r>
          </w:p>
        </w:tc>
        <w:tc>
          <w:tcPr>
            <w:tcW w:w="1417" w:type="dxa"/>
            <w:vMerge w:val="restart"/>
          </w:tcPr>
          <w:p w:rsidR="006F1CFD" w:rsidRDefault="006F1CFD">
            <w:pPr>
              <w:pStyle w:val="ConsPlusNormal"/>
            </w:pPr>
            <w:r>
              <w:t>2017-2018</w:t>
            </w:r>
          </w:p>
        </w:tc>
        <w:tc>
          <w:tcPr>
            <w:tcW w:w="1587" w:type="dxa"/>
            <w:vMerge w:val="restart"/>
          </w:tcPr>
          <w:p w:rsidR="006F1CFD" w:rsidRDefault="006F1CFD">
            <w:pPr>
              <w:pStyle w:val="ConsPlusNormal"/>
            </w:pPr>
          </w:p>
        </w:tc>
        <w:tc>
          <w:tcPr>
            <w:tcW w:w="1474" w:type="dxa"/>
          </w:tcPr>
          <w:p w:rsidR="006F1CFD" w:rsidRDefault="006F1CFD">
            <w:pPr>
              <w:pStyle w:val="ConsPlusNormal"/>
            </w:pPr>
            <w:r>
              <w:t>173304,50</w:t>
            </w:r>
          </w:p>
        </w:tc>
        <w:tc>
          <w:tcPr>
            <w:tcW w:w="1474" w:type="dxa"/>
          </w:tcPr>
          <w:p w:rsidR="006F1CFD" w:rsidRDefault="006F1CFD">
            <w:pPr>
              <w:pStyle w:val="ConsPlusNormal"/>
            </w:pPr>
            <w:r>
              <w:t>8700,00</w:t>
            </w:r>
          </w:p>
        </w:tc>
        <w:tc>
          <w:tcPr>
            <w:tcW w:w="1587" w:type="dxa"/>
          </w:tcPr>
          <w:p w:rsidR="006F1CFD" w:rsidRDefault="006F1CFD">
            <w:pPr>
              <w:pStyle w:val="ConsPlusNormal"/>
            </w:pPr>
            <w:r>
              <w:t>Итого</w:t>
            </w:r>
          </w:p>
        </w:tc>
        <w:tc>
          <w:tcPr>
            <w:tcW w:w="1417" w:type="dxa"/>
          </w:tcPr>
          <w:p w:rsidR="006F1CFD" w:rsidRDefault="006F1CFD">
            <w:pPr>
              <w:pStyle w:val="ConsPlusNormal"/>
            </w:pPr>
            <w:r>
              <w:t>164604,50</w:t>
            </w:r>
          </w:p>
        </w:tc>
        <w:tc>
          <w:tcPr>
            <w:tcW w:w="1361" w:type="dxa"/>
          </w:tcPr>
          <w:p w:rsidR="006F1CFD" w:rsidRDefault="006F1CFD">
            <w:pPr>
              <w:pStyle w:val="ConsPlusNormal"/>
            </w:pPr>
            <w:r>
              <w:t>33333,00</w:t>
            </w:r>
          </w:p>
        </w:tc>
        <w:tc>
          <w:tcPr>
            <w:tcW w:w="1361" w:type="dxa"/>
          </w:tcPr>
          <w:p w:rsidR="006F1CFD" w:rsidRDefault="006F1CFD">
            <w:pPr>
              <w:pStyle w:val="ConsPlusNormal"/>
            </w:pPr>
            <w:r>
              <w:t>131271,50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tcPr>
          <w:p w:rsidR="006F1CFD" w:rsidRDefault="006F1CFD"/>
        </w:tc>
        <w:tc>
          <w:tcPr>
            <w:tcW w:w="3402" w:type="dxa"/>
            <w:vMerge/>
          </w:tcPr>
          <w:p w:rsidR="006F1CFD" w:rsidRDefault="006F1CFD"/>
        </w:tc>
        <w:tc>
          <w:tcPr>
            <w:tcW w:w="1417" w:type="dxa"/>
            <w:vMerge/>
          </w:tcPr>
          <w:p w:rsidR="006F1CFD" w:rsidRDefault="006F1CFD"/>
        </w:tc>
        <w:tc>
          <w:tcPr>
            <w:tcW w:w="1587" w:type="dxa"/>
            <w:vMerge/>
          </w:tcPr>
          <w:p w:rsidR="006F1CFD" w:rsidRDefault="006F1CFD"/>
        </w:tc>
        <w:tc>
          <w:tcPr>
            <w:tcW w:w="1474" w:type="dxa"/>
          </w:tcPr>
          <w:p w:rsidR="006F1CFD" w:rsidRDefault="006F1CFD">
            <w:pPr>
              <w:pStyle w:val="ConsPlusNormal"/>
            </w:pPr>
            <w:r>
              <w:t>115223,00</w:t>
            </w:r>
          </w:p>
        </w:tc>
        <w:tc>
          <w:tcPr>
            <w:tcW w:w="1474" w:type="dxa"/>
          </w:tcPr>
          <w:p w:rsidR="006F1CFD" w:rsidRDefault="006F1CFD">
            <w:pPr>
              <w:pStyle w:val="ConsPlusNormal"/>
            </w:pPr>
            <w:r>
              <w:t>0,00</w:t>
            </w:r>
          </w:p>
        </w:tc>
        <w:tc>
          <w:tcPr>
            <w:tcW w:w="1587" w:type="dxa"/>
          </w:tcPr>
          <w:p w:rsidR="006F1CFD" w:rsidRDefault="006F1CFD">
            <w:pPr>
              <w:pStyle w:val="ConsPlusNormal"/>
            </w:pPr>
            <w:r>
              <w:t>Средства бюджета Московской области</w:t>
            </w:r>
          </w:p>
        </w:tc>
        <w:tc>
          <w:tcPr>
            <w:tcW w:w="1417" w:type="dxa"/>
          </w:tcPr>
          <w:p w:rsidR="006F1CFD" w:rsidRDefault="006F1CFD">
            <w:pPr>
              <w:pStyle w:val="ConsPlusNormal"/>
            </w:pPr>
            <w:r>
              <w:t>115223,00</w:t>
            </w:r>
          </w:p>
        </w:tc>
        <w:tc>
          <w:tcPr>
            <w:tcW w:w="1361" w:type="dxa"/>
          </w:tcPr>
          <w:p w:rsidR="006F1CFD" w:rsidRDefault="006F1CFD">
            <w:pPr>
              <w:pStyle w:val="ConsPlusNormal"/>
            </w:pPr>
            <w:r>
              <w:t>23333,00</w:t>
            </w:r>
          </w:p>
        </w:tc>
        <w:tc>
          <w:tcPr>
            <w:tcW w:w="1361" w:type="dxa"/>
          </w:tcPr>
          <w:p w:rsidR="006F1CFD" w:rsidRDefault="006F1CFD">
            <w:pPr>
              <w:pStyle w:val="ConsPlusNormal"/>
            </w:pPr>
            <w:r>
              <w:t>91890,00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tcPr>
          <w:p w:rsidR="006F1CFD" w:rsidRDefault="006F1CFD"/>
        </w:tc>
        <w:tc>
          <w:tcPr>
            <w:tcW w:w="3402" w:type="dxa"/>
            <w:vMerge/>
          </w:tcPr>
          <w:p w:rsidR="006F1CFD" w:rsidRDefault="006F1CFD"/>
        </w:tc>
        <w:tc>
          <w:tcPr>
            <w:tcW w:w="1417" w:type="dxa"/>
            <w:vMerge/>
          </w:tcPr>
          <w:p w:rsidR="006F1CFD" w:rsidRDefault="006F1CFD"/>
        </w:tc>
        <w:tc>
          <w:tcPr>
            <w:tcW w:w="1587" w:type="dxa"/>
            <w:vMerge/>
          </w:tcPr>
          <w:p w:rsidR="006F1CFD" w:rsidRDefault="006F1CFD"/>
        </w:tc>
        <w:tc>
          <w:tcPr>
            <w:tcW w:w="1474" w:type="dxa"/>
          </w:tcPr>
          <w:p w:rsidR="006F1CFD" w:rsidRDefault="006F1CFD">
            <w:pPr>
              <w:pStyle w:val="ConsPlusNormal"/>
            </w:pPr>
            <w:r>
              <w:t>58081,50</w:t>
            </w:r>
          </w:p>
        </w:tc>
        <w:tc>
          <w:tcPr>
            <w:tcW w:w="1474" w:type="dxa"/>
          </w:tcPr>
          <w:p w:rsidR="006F1CFD" w:rsidRDefault="006F1CFD">
            <w:pPr>
              <w:pStyle w:val="ConsPlusNormal"/>
            </w:pPr>
            <w:r>
              <w:t>8700,00</w:t>
            </w:r>
          </w:p>
        </w:tc>
        <w:tc>
          <w:tcPr>
            <w:tcW w:w="1587" w:type="dxa"/>
          </w:tcPr>
          <w:p w:rsidR="006F1CFD" w:rsidRDefault="006F1CFD">
            <w:pPr>
              <w:pStyle w:val="ConsPlusNormal"/>
            </w:pPr>
            <w:r>
              <w:t>Средства бюджетов муниципальных образований Московской области</w:t>
            </w:r>
          </w:p>
        </w:tc>
        <w:tc>
          <w:tcPr>
            <w:tcW w:w="1417" w:type="dxa"/>
          </w:tcPr>
          <w:p w:rsidR="006F1CFD" w:rsidRDefault="006F1CFD">
            <w:pPr>
              <w:pStyle w:val="ConsPlusNormal"/>
            </w:pPr>
            <w:r>
              <w:t>49381,50</w:t>
            </w:r>
          </w:p>
        </w:tc>
        <w:tc>
          <w:tcPr>
            <w:tcW w:w="1361" w:type="dxa"/>
          </w:tcPr>
          <w:p w:rsidR="006F1CFD" w:rsidRDefault="006F1CFD">
            <w:pPr>
              <w:pStyle w:val="ConsPlusNormal"/>
            </w:pPr>
            <w:r>
              <w:t>10000,00</w:t>
            </w:r>
          </w:p>
        </w:tc>
        <w:tc>
          <w:tcPr>
            <w:tcW w:w="1361" w:type="dxa"/>
          </w:tcPr>
          <w:p w:rsidR="006F1CFD" w:rsidRDefault="006F1CFD">
            <w:pPr>
              <w:pStyle w:val="ConsPlusNormal"/>
            </w:pPr>
            <w:r>
              <w:t>39381,50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val="restart"/>
          </w:tcPr>
          <w:p w:rsidR="006F1CFD" w:rsidRDefault="006F1CFD">
            <w:pPr>
              <w:pStyle w:val="ConsPlusNormal"/>
            </w:pPr>
            <w:r>
              <w:t>9</w:t>
            </w:r>
          </w:p>
        </w:tc>
        <w:tc>
          <w:tcPr>
            <w:tcW w:w="3402" w:type="dxa"/>
            <w:vMerge w:val="restart"/>
          </w:tcPr>
          <w:p w:rsidR="006F1CFD" w:rsidRDefault="006F1CFD">
            <w:pPr>
              <w:pStyle w:val="ConsPlusNormal"/>
            </w:pPr>
            <w:r>
              <w:t>Сельское поселение Клементьевское Можайского муниципального района Московской области, Муниципальное учреждение культуры "Культурно-досуговый центр сельского поселения Клементьевское", Московская область, Можайский м.р., ул. Центральная, д. 12а</w:t>
            </w:r>
          </w:p>
        </w:tc>
        <w:tc>
          <w:tcPr>
            <w:tcW w:w="1417" w:type="dxa"/>
            <w:vMerge w:val="restart"/>
          </w:tcPr>
          <w:p w:rsidR="006F1CFD" w:rsidRDefault="006F1CFD">
            <w:pPr>
              <w:pStyle w:val="ConsPlusNormal"/>
            </w:pPr>
            <w:r>
              <w:t>2017</w:t>
            </w:r>
          </w:p>
        </w:tc>
        <w:tc>
          <w:tcPr>
            <w:tcW w:w="1587" w:type="dxa"/>
            <w:vMerge w:val="restart"/>
          </w:tcPr>
          <w:p w:rsidR="006F1CFD" w:rsidRDefault="006F1CFD">
            <w:pPr>
              <w:pStyle w:val="ConsPlusNormal"/>
            </w:pPr>
            <w:r>
              <w:t>140 мест</w:t>
            </w:r>
          </w:p>
        </w:tc>
        <w:tc>
          <w:tcPr>
            <w:tcW w:w="1474" w:type="dxa"/>
          </w:tcPr>
          <w:p w:rsidR="006F1CFD" w:rsidRDefault="006F1CFD">
            <w:pPr>
              <w:pStyle w:val="ConsPlusNormal"/>
            </w:pPr>
            <w:r>
              <w:t>5060,00</w:t>
            </w:r>
          </w:p>
        </w:tc>
        <w:tc>
          <w:tcPr>
            <w:tcW w:w="1474" w:type="dxa"/>
          </w:tcPr>
          <w:p w:rsidR="006F1CFD" w:rsidRDefault="006F1CFD">
            <w:pPr>
              <w:pStyle w:val="ConsPlusNormal"/>
            </w:pPr>
            <w:r>
              <w:t>460,00</w:t>
            </w:r>
          </w:p>
        </w:tc>
        <w:tc>
          <w:tcPr>
            <w:tcW w:w="1587" w:type="dxa"/>
          </w:tcPr>
          <w:p w:rsidR="006F1CFD" w:rsidRDefault="006F1CFD">
            <w:pPr>
              <w:pStyle w:val="ConsPlusNormal"/>
            </w:pPr>
            <w:r>
              <w:t>Итого</w:t>
            </w:r>
          </w:p>
        </w:tc>
        <w:tc>
          <w:tcPr>
            <w:tcW w:w="1417" w:type="dxa"/>
          </w:tcPr>
          <w:p w:rsidR="006F1CFD" w:rsidRDefault="006F1CFD">
            <w:pPr>
              <w:pStyle w:val="ConsPlusNormal"/>
            </w:pPr>
            <w:r>
              <w:t>4600,00</w:t>
            </w:r>
          </w:p>
        </w:tc>
        <w:tc>
          <w:tcPr>
            <w:tcW w:w="1361" w:type="dxa"/>
          </w:tcPr>
          <w:p w:rsidR="006F1CFD" w:rsidRDefault="006F1CFD">
            <w:pPr>
              <w:pStyle w:val="ConsPlusNormal"/>
            </w:pPr>
            <w:r>
              <w:t>4600,00</w:t>
            </w:r>
          </w:p>
        </w:tc>
        <w:tc>
          <w:tcPr>
            <w:tcW w:w="1361"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tcPr>
          <w:p w:rsidR="006F1CFD" w:rsidRDefault="006F1CFD"/>
        </w:tc>
        <w:tc>
          <w:tcPr>
            <w:tcW w:w="3402" w:type="dxa"/>
            <w:vMerge/>
          </w:tcPr>
          <w:p w:rsidR="006F1CFD" w:rsidRDefault="006F1CFD"/>
        </w:tc>
        <w:tc>
          <w:tcPr>
            <w:tcW w:w="1417" w:type="dxa"/>
            <w:vMerge/>
          </w:tcPr>
          <w:p w:rsidR="006F1CFD" w:rsidRDefault="006F1CFD"/>
        </w:tc>
        <w:tc>
          <w:tcPr>
            <w:tcW w:w="1587" w:type="dxa"/>
            <w:vMerge/>
          </w:tcPr>
          <w:p w:rsidR="006F1CFD" w:rsidRDefault="006F1CFD"/>
        </w:tc>
        <w:tc>
          <w:tcPr>
            <w:tcW w:w="1474" w:type="dxa"/>
          </w:tcPr>
          <w:p w:rsidR="006F1CFD" w:rsidRDefault="006F1CFD">
            <w:pPr>
              <w:pStyle w:val="ConsPlusNormal"/>
            </w:pPr>
            <w:r>
              <w:t>4140,00</w:t>
            </w:r>
          </w:p>
        </w:tc>
        <w:tc>
          <w:tcPr>
            <w:tcW w:w="1474" w:type="dxa"/>
          </w:tcPr>
          <w:p w:rsidR="006F1CFD" w:rsidRDefault="006F1CFD">
            <w:pPr>
              <w:pStyle w:val="ConsPlusNormal"/>
            </w:pPr>
            <w:r>
              <w:t>0,00</w:t>
            </w:r>
          </w:p>
        </w:tc>
        <w:tc>
          <w:tcPr>
            <w:tcW w:w="1587" w:type="dxa"/>
          </w:tcPr>
          <w:p w:rsidR="006F1CFD" w:rsidRDefault="006F1CFD">
            <w:pPr>
              <w:pStyle w:val="ConsPlusNormal"/>
            </w:pPr>
            <w:r>
              <w:t>Средства бюджета Московской области</w:t>
            </w:r>
          </w:p>
        </w:tc>
        <w:tc>
          <w:tcPr>
            <w:tcW w:w="1417" w:type="dxa"/>
          </w:tcPr>
          <w:p w:rsidR="006F1CFD" w:rsidRDefault="006F1CFD">
            <w:pPr>
              <w:pStyle w:val="ConsPlusNormal"/>
            </w:pPr>
            <w:r>
              <w:t>4140,00</w:t>
            </w:r>
          </w:p>
        </w:tc>
        <w:tc>
          <w:tcPr>
            <w:tcW w:w="1361" w:type="dxa"/>
          </w:tcPr>
          <w:p w:rsidR="006F1CFD" w:rsidRDefault="006F1CFD">
            <w:pPr>
              <w:pStyle w:val="ConsPlusNormal"/>
            </w:pPr>
            <w:r>
              <w:t>4140,00</w:t>
            </w:r>
          </w:p>
        </w:tc>
        <w:tc>
          <w:tcPr>
            <w:tcW w:w="1361"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tcPr>
          <w:p w:rsidR="006F1CFD" w:rsidRDefault="006F1CFD"/>
        </w:tc>
        <w:tc>
          <w:tcPr>
            <w:tcW w:w="3402" w:type="dxa"/>
            <w:vMerge/>
          </w:tcPr>
          <w:p w:rsidR="006F1CFD" w:rsidRDefault="006F1CFD"/>
        </w:tc>
        <w:tc>
          <w:tcPr>
            <w:tcW w:w="1417" w:type="dxa"/>
            <w:vMerge/>
          </w:tcPr>
          <w:p w:rsidR="006F1CFD" w:rsidRDefault="006F1CFD"/>
        </w:tc>
        <w:tc>
          <w:tcPr>
            <w:tcW w:w="1587" w:type="dxa"/>
            <w:vMerge/>
          </w:tcPr>
          <w:p w:rsidR="006F1CFD" w:rsidRDefault="006F1CFD"/>
        </w:tc>
        <w:tc>
          <w:tcPr>
            <w:tcW w:w="1474" w:type="dxa"/>
          </w:tcPr>
          <w:p w:rsidR="006F1CFD" w:rsidRDefault="006F1CFD">
            <w:pPr>
              <w:pStyle w:val="ConsPlusNormal"/>
            </w:pPr>
            <w:r>
              <w:t>920,00</w:t>
            </w:r>
          </w:p>
        </w:tc>
        <w:tc>
          <w:tcPr>
            <w:tcW w:w="1474" w:type="dxa"/>
          </w:tcPr>
          <w:p w:rsidR="006F1CFD" w:rsidRDefault="006F1CFD">
            <w:pPr>
              <w:pStyle w:val="ConsPlusNormal"/>
            </w:pPr>
            <w:r>
              <w:t>460,00</w:t>
            </w:r>
          </w:p>
        </w:tc>
        <w:tc>
          <w:tcPr>
            <w:tcW w:w="1587" w:type="dxa"/>
          </w:tcPr>
          <w:p w:rsidR="006F1CFD" w:rsidRDefault="006F1CFD">
            <w:pPr>
              <w:pStyle w:val="ConsPlusNormal"/>
            </w:pPr>
            <w:r>
              <w:t>Средства бюджетов муниципальных образований Московской области</w:t>
            </w:r>
          </w:p>
        </w:tc>
        <w:tc>
          <w:tcPr>
            <w:tcW w:w="1417" w:type="dxa"/>
          </w:tcPr>
          <w:p w:rsidR="006F1CFD" w:rsidRDefault="006F1CFD">
            <w:pPr>
              <w:pStyle w:val="ConsPlusNormal"/>
            </w:pPr>
            <w:r>
              <w:t>460,00</w:t>
            </w:r>
          </w:p>
        </w:tc>
        <w:tc>
          <w:tcPr>
            <w:tcW w:w="1361" w:type="dxa"/>
          </w:tcPr>
          <w:p w:rsidR="006F1CFD" w:rsidRDefault="006F1CFD">
            <w:pPr>
              <w:pStyle w:val="ConsPlusNormal"/>
            </w:pPr>
            <w:r>
              <w:t>460,00</w:t>
            </w:r>
          </w:p>
        </w:tc>
        <w:tc>
          <w:tcPr>
            <w:tcW w:w="1361"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val="restart"/>
          </w:tcPr>
          <w:p w:rsidR="006F1CFD" w:rsidRDefault="006F1CFD">
            <w:pPr>
              <w:pStyle w:val="ConsPlusNormal"/>
            </w:pPr>
            <w:r>
              <w:t>10</w:t>
            </w:r>
          </w:p>
        </w:tc>
        <w:tc>
          <w:tcPr>
            <w:tcW w:w="3402" w:type="dxa"/>
            <w:vMerge w:val="restart"/>
          </w:tcPr>
          <w:p w:rsidR="006F1CFD" w:rsidRDefault="006F1CFD">
            <w:pPr>
              <w:pStyle w:val="ConsPlusNormal"/>
            </w:pPr>
            <w:r>
              <w:t xml:space="preserve">Сельское поселение Юрловское </w:t>
            </w:r>
            <w:r>
              <w:lastRenderedPageBreak/>
              <w:t>Можайского муниципального района Московской области, СДК д. Ивакино - структурное подразделение муниципального бюджетного учреждение культуры "Комплексный культурно-досуговый центр сельского поселения Юрловское", Можайский м.р., д. Ивакино, д. 85</w:t>
            </w:r>
          </w:p>
        </w:tc>
        <w:tc>
          <w:tcPr>
            <w:tcW w:w="1417" w:type="dxa"/>
            <w:vMerge w:val="restart"/>
          </w:tcPr>
          <w:p w:rsidR="006F1CFD" w:rsidRDefault="006F1CFD">
            <w:pPr>
              <w:pStyle w:val="ConsPlusNormal"/>
            </w:pPr>
            <w:r>
              <w:lastRenderedPageBreak/>
              <w:t>2017</w:t>
            </w:r>
          </w:p>
        </w:tc>
        <w:tc>
          <w:tcPr>
            <w:tcW w:w="1587" w:type="dxa"/>
            <w:vMerge w:val="restart"/>
          </w:tcPr>
          <w:p w:rsidR="006F1CFD" w:rsidRDefault="006F1CFD">
            <w:pPr>
              <w:pStyle w:val="ConsPlusNormal"/>
            </w:pPr>
            <w:r>
              <w:t>40 мест</w:t>
            </w:r>
          </w:p>
        </w:tc>
        <w:tc>
          <w:tcPr>
            <w:tcW w:w="1474" w:type="dxa"/>
          </w:tcPr>
          <w:p w:rsidR="006F1CFD" w:rsidRDefault="006F1CFD">
            <w:pPr>
              <w:pStyle w:val="ConsPlusNormal"/>
            </w:pPr>
            <w:r>
              <w:t>9400,68</w:t>
            </w:r>
          </w:p>
        </w:tc>
        <w:tc>
          <w:tcPr>
            <w:tcW w:w="1474" w:type="dxa"/>
          </w:tcPr>
          <w:p w:rsidR="006F1CFD" w:rsidRDefault="006F1CFD">
            <w:pPr>
              <w:pStyle w:val="ConsPlusNormal"/>
            </w:pPr>
            <w:r>
              <w:t>430,00</w:t>
            </w:r>
          </w:p>
        </w:tc>
        <w:tc>
          <w:tcPr>
            <w:tcW w:w="1587" w:type="dxa"/>
          </w:tcPr>
          <w:p w:rsidR="006F1CFD" w:rsidRDefault="006F1CFD">
            <w:pPr>
              <w:pStyle w:val="ConsPlusNormal"/>
            </w:pPr>
            <w:r>
              <w:t>Итого</w:t>
            </w:r>
          </w:p>
        </w:tc>
        <w:tc>
          <w:tcPr>
            <w:tcW w:w="1417" w:type="dxa"/>
          </w:tcPr>
          <w:p w:rsidR="006F1CFD" w:rsidRDefault="006F1CFD">
            <w:pPr>
              <w:pStyle w:val="ConsPlusNormal"/>
            </w:pPr>
            <w:r>
              <w:t>8970,68</w:t>
            </w:r>
          </w:p>
        </w:tc>
        <w:tc>
          <w:tcPr>
            <w:tcW w:w="1361" w:type="dxa"/>
          </w:tcPr>
          <w:p w:rsidR="006F1CFD" w:rsidRDefault="006F1CFD">
            <w:pPr>
              <w:pStyle w:val="ConsPlusNormal"/>
            </w:pPr>
            <w:r>
              <w:t>8970,68</w:t>
            </w:r>
          </w:p>
        </w:tc>
        <w:tc>
          <w:tcPr>
            <w:tcW w:w="1361"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tcPr>
          <w:p w:rsidR="006F1CFD" w:rsidRDefault="006F1CFD"/>
        </w:tc>
        <w:tc>
          <w:tcPr>
            <w:tcW w:w="3402" w:type="dxa"/>
            <w:vMerge/>
          </w:tcPr>
          <w:p w:rsidR="006F1CFD" w:rsidRDefault="006F1CFD"/>
        </w:tc>
        <w:tc>
          <w:tcPr>
            <w:tcW w:w="1417" w:type="dxa"/>
            <w:vMerge/>
          </w:tcPr>
          <w:p w:rsidR="006F1CFD" w:rsidRDefault="006F1CFD"/>
        </w:tc>
        <w:tc>
          <w:tcPr>
            <w:tcW w:w="1587" w:type="dxa"/>
            <w:vMerge/>
          </w:tcPr>
          <w:p w:rsidR="006F1CFD" w:rsidRDefault="006F1CFD"/>
        </w:tc>
        <w:tc>
          <w:tcPr>
            <w:tcW w:w="1474" w:type="dxa"/>
          </w:tcPr>
          <w:p w:rsidR="006F1CFD" w:rsidRDefault="006F1CFD">
            <w:pPr>
              <w:pStyle w:val="ConsPlusNormal"/>
            </w:pPr>
            <w:r>
              <w:t>8073,00</w:t>
            </w:r>
          </w:p>
        </w:tc>
        <w:tc>
          <w:tcPr>
            <w:tcW w:w="1474" w:type="dxa"/>
          </w:tcPr>
          <w:p w:rsidR="006F1CFD" w:rsidRDefault="006F1CFD">
            <w:pPr>
              <w:pStyle w:val="ConsPlusNormal"/>
            </w:pPr>
            <w:r>
              <w:t>0,00</w:t>
            </w:r>
          </w:p>
        </w:tc>
        <w:tc>
          <w:tcPr>
            <w:tcW w:w="1587" w:type="dxa"/>
          </w:tcPr>
          <w:p w:rsidR="006F1CFD" w:rsidRDefault="006F1CFD">
            <w:pPr>
              <w:pStyle w:val="ConsPlusNormal"/>
            </w:pPr>
            <w:r>
              <w:t>Средства бюджета Московской области</w:t>
            </w:r>
          </w:p>
        </w:tc>
        <w:tc>
          <w:tcPr>
            <w:tcW w:w="1417" w:type="dxa"/>
          </w:tcPr>
          <w:p w:rsidR="006F1CFD" w:rsidRDefault="006F1CFD">
            <w:pPr>
              <w:pStyle w:val="ConsPlusNormal"/>
            </w:pPr>
            <w:r>
              <w:t>8073,00</w:t>
            </w:r>
          </w:p>
        </w:tc>
        <w:tc>
          <w:tcPr>
            <w:tcW w:w="1361" w:type="dxa"/>
          </w:tcPr>
          <w:p w:rsidR="006F1CFD" w:rsidRDefault="006F1CFD">
            <w:pPr>
              <w:pStyle w:val="ConsPlusNormal"/>
            </w:pPr>
            <w:r>
              <w:t>8073,00</w:t>
            </w:r>
          </w:p>
        </w:tc>
        <w:tc>
          <w:tcPr>
            <w:tcW w:w="1361"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tcPr>
          <w:p w:rsidR="006F1CFD" w:rsidRDefault="006F1CFD"/>
        </w:tc>
        <w:tc>
          <w:tcPr>
            <w:tcW w:w="3402" w:type="dxa"/>
            <w:vMerge/>
          </w:tcPr>
          <w:p w:rsidR="006F1CFD" w:rsidRDefault="006F1CFD"/>
        </w:tc>
        <w:tc>
          <w:tcPr>
            <w:tcW w:w="1417" w:type="dxa"/>
            <w:vMerge/>
          </w:tcPr>
          <w:p w:rsidR="006F1CFD" w:rsidRDefault="006F1CFD"/>
        </w:tc>
        <w:tc>
          <w:tcPr>
            <w:tcW w:w="1587" w:type="dxa"/>
            <w:vMerge/>
          </w:tcPr>
          <w:p w:rsidR="006F1CFD" w:rsidRDefault="006F1CFD"/>
        </w:tc>
        <w:tc>
          <w:tcPr>
            <w:tcW w:w="1474" w:type="dxa"/>
          </w:tcPr>
          <w:p w:rsidR="006F1CFD" w:rsidRDefault="006F1CFD">
            <w:pPr>
              <w:pStyle w:val="ConsPlusNormal"/>
            </w:pPr>
            <w:r>
              <w:t>1327,68</w:t>
            </w:r>
          </w:p>
        </w:tc>
        <w:tc>
          <w:tcPr>
            <w:tcW w:w="1474" w:type="dxa"/>
          </w:tcPr>
          <w:p w:rsidR="006F1CFD" w:rsidRDefault="006F1CFD">
            <w:pPr>
              <w:pStyle w:val="ConsPlusNormal"/>
            </w:pPr>
            <w:r>
              <w:t>430,00</w:t>
            </w:r>
          </w:p>
        </w:tc>
        <w:tc>
          <w:tcPr>
            <w:tcW w:w="1587" w:type="dxa"/>
          </w:tcPr>
          <w:p w:rsidR="006F1CFD" w:rsidRDefault="006F1CFD">
            <w:pPr>
              <w:pStyle w:val="ConsPlusNormal"/>
            </w:pPr>
            <w:r>
              <w:t>Средства бюджетов муниципальных образований Московской области</w:t>
            </w:r>
          </w:p>
        </w:tc>
        <w:tc>
          <w:tcPr>
            <w:tcW w:w="1417" w:type="dxa"/>
          </w:tcPr>
          <w:p w:rsidR="006F1CFD" w:rsidRDefault="006F1CFD">
            <w:pPr>
              <w:pStyle w:val="ConsPlusNormal"/>
            </w:pPr>
            <w:r>
              <w:t>897,68</w:t>
            </w:r>
          </w:p>
        </w:tc>
        <w:tc>
          <w:tcPr>
            <w:tcW w:w="1361" w:type="dxa"/>
          </w:tcPr>
          <w:p w:rsidR="006F1CFD" w:rsidRDefault="006F1CFD">
            <w:pPr>
              <w:pStyle w:val="ConsPlusNormal"/>
            </w:pPr>
            <w:r>
              <w:t>897,68</w:t>
            </w:r>
          </w:p>
        </w:tc>
        <w:tc>
          <w:tcPr>
            <w:tcW w:w="1361"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val="restart"/>
          </w:tcPr>
          <w:p w:rsidR="006F1CFD" w:rsidRDefault="006F1CFD">
            <w:pPr>
              <w:pStyle w:val="ConsPlusNormal"/>
            </w:pPr>
            <w:r>
              <w:t>11</w:t>
            </w:r>
          </w:p>
        </w:tc>
        <w:tc>
          <w:tcPr>
            <w:tcW w:w="3402" w:type="dxa"/>
            <w:vMerge w:val="restart"/>
          </w:tcPr>
          <w:p w:rsidR="006F1CFD" w:rsidRDefault="006F1CFD">
            <w:pPr>
              <w:pStyle w:val="ConsPlusNormal"/>
            </w:pPr>
            <w:r>
              <w:t>Городской округ Лосино-Петровский, Муниципальное бюджетное учреждение культуры "Дом культуры "Октябрь", г.о. Лосино-Петровский, ул. Ленина, д. 6</w:t>
            </w:r>
          </w:p>
        </w:tc>
        <w:tc>
          <w:tcPr>
            <w:tcW w:w="1417" w:type="dxa"/>
            <w:vMerge w:val="restart"/>
          </w:tcPr>
          <w:p w:rsidR="006F1CFD" w:rsidRDefault="006F1CFD">
            <w:pPr>
              <w:pStyle w:val="ConsPlusNormal"/>
            </w:pPr>
            <w:r>
              <w:t>2017</w:t>
            </w:r>
          </w:p>
        </w:tc>
        <w:tc>
          <w:tcPr>
            <w:tcW w:w="1587" w:type="dxa"/>
            <w:vMerge w:val="restart"/>
          </w:tcPr>
          <w:p w:rsidR="006F1CFD" w:rsidRDefault="006F1CFD">
            <w:pPr>
              <w:pStyle w:val="ConsPlusNormal"/>
            </w:pPr>
            <w:r>
              <w:t>4933 кв. м, 478 мест</w:t>
            </w:r>
          </w:p>
        </w:tc>
        <w:tc>
          <w:tcPr>
            <w:tcW w:w="1474" w:type="dxa"/>
          </w:tcPr>
          <w:p w:rsidR="006F1CFD" w:rsidRDefault="006F1CFD">
            <w:pPr>
              <w:pStyle w:val="ConsPlusNormal"/>
            </w:pPr>
            <w:r>
              <w:t>28632,86</w:t>
            </w:r>
          </w:p>
        </w:tc>
        <w:tc>
          <w:tcPr>
            <w:tcW w:w="1474" w:type="dxa"/>
          </w:tcPr>
          <w:p w:rsidR="006F1CFD" w:rsidRDefault="006F1CFD">
            <w:pPr>
              <w:pStyle w:val="ConsPlusNormal"/>
            </w:pPr>
            <w:r>
              <w:t>720,00</w:t>
            </w:r>
          </w:p>
        </w:tc>
        <w:tc>
          <w:tcPr>
            <w:tcW w:w="1587" w:type="dxa"/>
          </w:tcPr>
          <w:p w:rsidR="006F1CFD" w:rsidRDefault="006F1CFD">
            <w:pPr>
              <w:pStyle w:val="ConsPlusNormal"/>
            </w:pPr>
            <w:r>
              <w:t>Итого</w:t>
            </w:r>
          </w:p>
        </w:tc>
        <w:tc>
          <w:tcPr>
            <w:tcW w:w="1417" w:type="dxa"/>
          </w:tcPr>
          <w:p w:rsidR="006F1CFD" w:rsidRDefault="006F1CFD">
            <w:pPr>
              <w:pStyle w:val="ConsPlusNormal"/>
            </w:pPr>
            <w:r>
              <w:t>27912,86</w:t>
            </w:r>
          </w:p>
        </w:tc>
        <w:tc>
          <w:tcPr>
            <w:tcW w:w="1361" w:type="dxa"/>
          </w:tcPr>
          <w:p w:rsidR="006F1CFD" w:rsidRDefault="006F1CFD">
            <w:pPr>
              <w:pStyle w:val="ConsPlusNormal"/>
            </w:pPr>
            <w:r>
              <w:t>27912,86</w:t>
            </w:r>
          </w:p>
        </w:tc>
        <w:tc>
          <w:tcPr>
            <w:tcW w:w="1361"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tcPr>
          <w:p w:rsidR="006F1CFD" w:rsidRDefault="006F1CFD"/>
        </w:tc>
        <w:tc>
          <w:tcPr>
            <w:tcW w:w="3402" w:type="dxa"/>
            <w:vMerge/>
          </w:tcPr>
          <w:p w:rsidR="006F1CFD" w:rsidRDefault="006F1CFD"/>
        </w:tc>
        <w:tc>
          <w:tcPr>
            <w:tcW w:w="1417" w:type="dxa"/>
            <w:vMerge/>
          </w:tcPr>
          <w:p w:rsidR="006F1CFD" w:rsidRDefault="006F1CFD"/>
        </w:tc>
        <w:tc>
          <w:tcPr>
            <w:tcW w:w="1587" w:type="dxa"/>
            <w:vMerge/>
          </w:tcPr>
          <w:p w:rsidR="006F1CFD" w:rsidRDefault="006F1CFD"/>
        </w:tc>
        <w:tc>
          <w:tcPr>
            <w:tcW w:w="1474" w:type="dxa"/>
          </w:tcPr>
          <w:p w:rsidR="006F1CFD" w:rsidRDefault="006F1CFD">
            <w:pPr>
              <w:pStyle w:val="ConsPlusNormal"/>
            </w:pPr>
            <w:r>
              <w:t>19539,00</w:t>
            </w:r>
          </w:p>
        </w:tc>
        <w:tc>
          <w:tcPr>
            <w:tcW w:w="1474" w:type="dxa"/>
          </w:tcPr>
          <w:p w:rsidR="006F1CFD" w:rsidRDefault="006F1CFD">
            <w:pPr>
              <w:pStyle w:val="ConsPlusNormal"/>
            </w:pPr>
            <w:r>
              <w:t>0,00</w:t>
            </w:r>
          </w:p>
        </w:tc>
        <w:tc>
          <w:tcPr>
            <w:tcW w:w="1587" w:type="dxa"/>
          </w:tcPr>
          <w:p w:rsidR="006F1CFD" w:rsidRDefault="006F1CFD">
            <w:pPr>
              <w:pStyle w:val="ConsPlusNormal"/>
            </w:pPr>
            <w:r>
              <w:t>Средства бюджета Московской области</w:t>
            </w:r>
          </w:p>
        </w:tc>
        <w:tc>
          <w:tcPr>
            <w:tcW w:w="1417" w:type="dxa"/>
          </w:tcPr>
          <w:p w:rsidR="006F1CFD" w:rsidRDefault="006F1CFD">
            <w:pPr>
              <w:pStyle w:val="ConsPlusNormal"/>
            </w:pPr>
            <w:r>
              <w:t>19539,00</w:t>
            </w:r>
          </w:p>
        </w:tc>
        <w:tc>
          <w:tcPr>
            <w:tcW w:w="1361" w:type="dxa"/>
          </w:tcPr>
          <w:p w:rsidR="006F1CFD" w:rsidRDefault="006F1CFD">
            <w:pPr>
              <w:pStyle w:val="ConsPlusNormal"/>
            </w:pPr>
            <w:r>
              <w:t>19539,00</w:t>
            </w:r>
          </w:p>
        </w:tc>
        <w:tc>
          <w:tcPr>
            <w:tcW w:w="1361"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tcPr>
          <w:p w:rsidR="006F1CFD" w:rsidRDefault="006F1CFD"/>
        </w:tc>
        <w:tc>
          <w:tcPr>
            <w:tcW w:w="3402" w:type="dxa"/>
            <w:vMerge/>
          </w:tcPr>
          <w:p w:rsidR="006F1CFD" w:rsidRDefault="006F1CFD"/>
        </w:tc>
        <w:tc>
          <w:tcPr>
            <w:tcW w:w="1417" w:type="dxa"/>
            <w:vMerge/>
          </w:tcPr>
          <w:p w:rsidR="006F1CFD" w:rsidRDefault="006F1CFD"/>
        </w:tc>
        <w:tc>
          <w:tcPr>
            <w:tcW w:w="1587" w:type="dxa"/>
            <w:vMerge/>
          </w:tcPr>
          <w:p w:rsidR="006F1CFD" w:rsidRDefault="006F1CFD"/>
        </w:tc>
        <w:tc>
          <w:tcPr>
            <w:tcW w:w="1474" w:type="dxa"/>
          </w:tcPr>
          <w:p w:rsidR="006F1CFD" w:rsidRDefault="006F1CFD">
            <w:pPr>
              <w:pStyle w:val="ConsPlusNormal"/>
            </w:pPr>
            <w:r>
              <w:t>9093,86</w:t>
            </w:r>
          </w:p>
        </w:tc>
        <w:tc>
          <w:tcPr>
            <w:tcW w:w="1474" w:type="dxa"/>
          </w:tcPr>
          <w:p w:rsidR="006F1CFD" w:rsidRDefault="006F1CFD">
            <w:pPr>
              <w:pStyle w:val="ConsPlusNormal"/>
            </w:pPr>
            <w:r>
              <w:t>720,00</w:t>
            </w:r>
          </w:p>
        </w:tc>
        <w:tc>
          <w:tcPr>
            <w:tcW w:w="1587" w:type="dxa"/>
          </w:tcPr>
          <w:p w:rsidR="006F1CFD" w:rsidRDefault="006F1CFD">
            <w:pPr>
              <w:pStyle w:val="ConsPlusNormal"/>
            </w:pPr>
            <w:r>
              <w:t>Средства бюджетов муниципальных образований Московской области</w:t>
            </w:r>
          </w:p>
        </w:tc>
        <w:tc>
          <w:tcPr>
            <w:tcW w:w="1417" w:type="dxa"/>
          </w:tcPr>
          <w:p w:rsidR="006F1CFD" w:rsidRDefault="006F1CFD">
            <w:pPr>
              <w:pStyle w:val="ConsPlusNormal"/>
            </w:pPr>
            <w:r>
              <w:t>8373,86</w:t>
            </w:r>
          </w:p>
        </w:tc>
        <w:tc>
          <w:tcPr>
            <w:tcW w:w="1361" w:type="dxa"/>
          </w:tcPr>
          <w:p w:rsidR="006F1CFD" w:rsidRDefault="006F1CFD">
            <w:pPr>
              <w:pStyle w:val="ConsPlusNormal"/>
            </w:pPr>
            <w:r>
              <w:t>8373,86</w:t>
            </w:r>
          </w:p>
        </w:tc>
        <w:tc>
          <w:tcPr>
            <w:tcW w:w="1361"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val="restart"/>
          </w:tcPr>
          <w:p w:rsidR="006F1CFD" w:rsidRDefault="006F1CFD">
            <w:pPr>
              <w:pStyle w:val="ConsPlusNormal"/>
            </w:pPr>
            <w:r>
              <w:t>12</w:t>
            </w:r>
          </w:p>
        </w:tc>
        <w:tc>
          <w:tcPr>
            <w:tcW w:w="3402" w:type="dxa"/>
            <w:vMerge w:val="restart"/>
          </w:tcPr>
          <w:p w:rsidR="006F1CFD" w:rsidRDefault="006F1CFD">
            <w:pPr>
              <w:pStyle w:val="ConsPlusNormal"/>
            </w:pPr>
            <w:r>
              <w:t>Городское поселение Вербилки Талдомского муниципального района Московской области, муниципальное учреждение городского поселения Вербилки Талдомского муниципального района "Вербилковский дом культуры", пос. Вербилки, ул. Советская, д. 11</w:t>
            </w:r>
          </w:p>
        </w:tc>
        <w:tc>
          <w:tcPr>
            <w:tcW w:w="1417" w:type="dxa"/>
            <w:vMerge w:val="restart"/>
          </w:tcPr>
          <w:p w:rsidR="006F1CFD" w:rsidRDefault="006F1CFD">
            <w:pPr>
              <w:pStyle w:val="ConsPlusNormal"/>
            </w:pPr>
            <w:r>
              <w:t>2016-2017</w:t>
            </w:r>
          </w:p>
        </w:tc>
        <w:tc>
          <w:tcPr>
            <w:tcW w:w="1587" w:type="dxa"/>
            <w:vMerge w:val="restart"/>
          </w:tcPr>
          <w:p w:rsidR="006F1CFD" w:rsidRDefault="006F1CFD">
            <w:pPr>
              <w:pStyle w:val="ConsPlusNormal"/>
            </w:pPr>
          </w:p>
        </w:tc>
        <w:tc>
          <w:tcPr>
            <w:tcW w:w="1474" w:type="dxa"/>
          </w:tcPr>
          <w:p w:rsidR="006F1CFD" w:rsidRDefault="006F1CFD">
            <w:pPr>
              <w:pStyle w:val="ConsPlusNormal"/>
            </w:pPr>
            <w:r>
              <w:t>89077,46</w:t>
            </w:r>
          </w:p>
        </w:tc>
        <w:tc>
          <w:tcPr>
            <w:tcW w:w="1474" w:type="dxa"/>
          </w:tcPr>
          <w:p w:rsidR="006F1CFD" w:rsidRDefault="006F1CFD">
            <w:pPr>
              <w:pStyle w:val="ConsPlusNormal"/>
            </w:pPr>
            <w:r>
              <w:t>42975,24</w:t>
            </w:r>
          </w:p>
        </w:tc>
        <w:tc>
          <w:tcPr>
            <w:tcW w:w="1587" w:type="dxa"/>
          </w:tcPr>
          <w:p w:rsidR="006F1CFD" w:rsidRDefault="006F1CFD">
            <w:pPr>
              <w:pStyle w:val="ConsPlusNormal"/>
            </w:pPr>
            <w:r>
              <w:t>Итого</w:t>
            </w:r>
          </w:p>
        </w:tc>
        <w:tc>
          <w:tcPr>
            <w:tcW w:w="1417" w:type="dxa"/>
          </w:tcPr>
          <w:p w:rsidR="006F1CFD" w:rsidRDefault="006F1CFD">
            <w:pPr>
              <w:pStyle w:val="ConsPlusNormal"/>
            </w:pPr>
            <w:r>
              <w:t>46102,22</w:t>
            </w:r>
          </w:p>
        </w:tc>
        <w:tc>
          <w:tcPr>
            <w:tcW w:w="1361" w:type="dxa"/>
          </w:tcPr>
          <w:p w:rsidR="006F1CFD" w:rsidRDefault="006F1CFD">
            <w:pPr>
              <w:pStyle w:val="ConsPlusNormal"/>
            </w:pPr>
            <w:r>
              <w:t>46102,22</w:t>
            </w:r>
          </w:p>
        </w:tc>
        <w:tc>
          <w:tcPr>
            <w:tcW w:w="1361"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tcPr>
          <w:p w:rsidR="006F1CFD" w:rsidRDefault="006F1CFD"/>
        </w:tc>
        <w:tc>
          <w:tcPr>
            <w:tcW w:w="3402" w:type="dxa"/>
            <w:vMerge/>
          </w:tcPr>
          <w:p w:rsidR="006F1CFD" w:rsidRDefault="006F1CFD"/>
        </w:tc>
        <w:tc>
          <w:tcPr>
            <w:tcW w:w="1417" w:type="dxa"/>
            <w:vMerge/>
          </w:tcPr>
          <w:p w:rsidR="006F1CFD" w:rsidRDefault="006F1CFD"/>
        </w:tc>
        <w:tc>
          <w:tcPr>
            <w:tcW w:w="1587" w:type="dxa"/>
            <w:vMerge/>
          </w:tcPr>
          <w:p w:rsidR="006F1CFD" w:rsidRDefault="006F1CFD"/>
        </w:tc>
        <w:tc>
          <w:tcPr>
            <w:tcW w:w="1474" w:type="dxa"/>
          </w:tcPr>
          <w:p w:rsidR="006F1CFD" w:rsidRDefault="006F1CFD">
            <w:pPr>
              <w:pStyle w:val="ConsPlusNormal"/>
            </w:pPr>
            <w:r>
              <w:t>80169,74</w:t>
            </w:r>
          </w:p>
        </w:tc>
        <w:tc>
          <w:tcPr>
            <w:tcW w:w="1474" w:type="dxa"/>
          </w:tcPr>
          <w:p w:rsidR="006F1CFD" w:rsidRDefault="006F1CFD">
            <w:pPr>
              <w:pStyle w:val="ConsPlusNormal"/>
            </w:pPr>
            <w:r>
              <w:t>38677,74</w:t>
            </w:r>
          </w:p>
        </w:tc>
        <w:tc>
          <w:tcPr>
            <w:tcW w:w="1587" w:type="dxa"/>
          </w:tcPr>
          <w:p w:rsidR="006F1CFD" w:rsidRDefault="006F1CFD">
            <w:pPr>
              <w:pStyle w:val="ConsPlusNormal"/>
            </w:pPr>
            <w:r>
              <w:t>Средства бюджета Московской области</w:t>
            </w:r>
          </w:p>
        </w:tc>
        <w:tc>
          <w:tcPr>
            <w:tcW w:w="1417" w:type="dxa"/>
          </w:tcPr>
          <w:p w:rsidR="006F1CFD" w:rsidRDefault="006F1CFD">
            <w:pPr>
              <w:pStyle w:val="ConsPlusNormal"/>
            </w:pPr>
            <w:r>
              <w:t>41492,00</w:t>
            </w:r>
          </w:p>
        </w:tc>
        <w:tc>
          <w:tcPr>
            <w:tcW w:w="1361" w:type="dxa"/>
          </w:tcPr>
          <w:p w:rsidR="006F1CFD" w:rsidRDefault="006F1CFD">
            <w:pPr>
              <w:pStyle w:val="ConsPlusNormal"/>
            </w:pPr>
            <w:r>
              <w:t>41492,00</w:t>
            </w:r>
          </w:p>
        </w:tc>
        <w:tc>
          <w:tcPr>
            <w:tcW w:w="1361"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tcPr>
          <w:p w:rsidR="006F1CFD" w:rsidRDefault="006F1CFD"/>
        </w:tc>
        <w:tc>
          <w:tcPr>
            <w:tcW w:w="3402" w:type="dxa"/>
            <w:vMerge/>
          </w:tcPr>
          <w:p w:rsidR="006F1CFD" w:rsidRDefault="006F1CFD"/>
        </w:tc>
        <w:tc>
          <w:tcPr>
            <w:tcW w:w="1417" w:type="dxa"/>
            <w:vMerge/>
          </w:tcPr>
          <w:p w:rsidR="006F1CFD" w:rsidRDefault="006F1CFD"/>
        </w:tc>
        <w:tc>
          <w:tcPr>
            <w:tcW w:w="1587" w:type="dxa"/>
            <w:vMerge/>
          </w:tcPr>
          <w:p w:rsidR="006F1CFD" w:rsidRDefault="006F1CFD"/>
        </w:tc>
        <w:tc>
          <w:tcPr>
            <w:tcW w:w="1474" w:type="dxa"/>
          </w:tcPr>
          <w:p w:rsidR="006F1CFD" w:rsidRDefault="006F1CFD">
            <w:pPr>
              <w:pStyle w:val="ConsPlusNormal"/>
            </w:pPr>
            <w:r>
              <w:t>8907,72</w:t>
            </w:r>
          </w:p>
        </w:tc>
        <w:tc>
          <w:tcPr>
            <w:tcW w:w="1474" w:type="dxa"/>
          </w:tcPr>
          <w:p w:rsidR="006F1CFD" w:rsidRDefault="006F1CFD">
            <w:pPr>
              <w:pStyle w:val="ConsPlusNormal"/>
            </w:pPr>
            <w:r>
              <w:t>4297,50</w:t>
            </w:r>
          </w:p>
        </w:tc>
        <w:tc>
          <w:tcPr>
            <w:tcW w:w="1587" w:type="dxa"/>
          </w:tcPr>
          <w:p w:rsidR="006F1CFD" w:rsidRDefault="006F1CFD">
            <w:pPr>
              <w:pStyle w:val="ConsPlusNormal"/>
            </w:pPr>
            <w:r>
              <w:t xml:space="preserve">Средства бюджетов </w:t>
            </w:r>
            <w:r>
              <w:lastRenderedPageBreak/>
              <w:t>муниципальных образований Московской области</w:t>
            </w:r>
          </w:p>
        </w:tc>
        <w:tc>
          <w:tcPr>
            <w:tcW w:w="1417" w:type="dxa"/>
          </w:tcPr>
          <w:p w:rsidR="006F1CFD" w:rsidRDefault="006F1CFD">
            <w:pPr>
              <w:pStyle w:val="ConsPlusNormal"/>
            </w:pPr>
            <w:r>
              <w:lastRenderedPageBreak/>
              <w:t>4610,22</w:t>
            </w:r>
          </w:p>
        </w:tc>
        <w:tc>
          <w:tcPr>
            <w:tcW w:w="1361" w:type="dxa"/>
          </w:tcPr>
          <w:p w:rsidR="006F1CFD" w:rsidRDefault="006F1CFD">
            <w:pPr>
              <w:pStyle w:val="ConsPlusNormal"/>
            </w:pPr>
            <w:r>
              <w:t>4610,22</w:t>
            </w:r>
          </w:p>
        </w:tc>
        <w:tc>
          <w:tcPr>
            <w:tcW w:w="1361"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val="restart"/>
          </w:tcPr>
          <w:p w:rsidR="006F1CFD" w:rsidRDefault="006F1CFD">
            <w:pPr>
              <w:pStyle w:val="ConsPlusNormal"/>
            </w:pPr>
            <w:r>
              <w:lastRenderedPageBreak/>
              <w:t>13</w:t>
            </w:r>
          </w:p>
        </w:tc>
        <w:tc>
          <w:tcPr>
            <w:tcW w:w="3402" w:type="dxa"/>
            <w:vMerge w:val="restart"/>
          </w:tcPr>
          <w:p w:rsidR="006F1CFD" w:rsidRDefault="006F1CFD">
            <w:pPr>
              <w:pStyle w:val="ConsPlusNormal"/>
            </w:pPr>
            <w:r>
              <w:t>Городской округ Шаховская Московской области, муниципальное бюджетное учреждение культуры "Серединский центральный сельский Дом культуры", с. Середа, ул. Льнозаводская, д. 12</w:t>
            </w:r>
          </w:p>
        </w:tc>
        <w:tc>
          <w:tcPr>
            <w:tcW w:w="1417" w:type="dxa"/>
            <w:vMerge w:val="restart"/>
          </w:tcPr>
          <w:p w:rsidR="006F1CFD" w:rsidRDefault="006F1CFD">
            <w:pPr>
              <w:pStyle w:val="ConsPlusNormal"/>
            </w:pPr>
            <w:r>
              <w:t>2017</w:t>
            </w:r>
          </w:p>
        </w:tc>
        <w:tc>
          <w:tcPr>
            <w:tcW w:w="1587" w:type="dxa"/>
            <w:vMerge w:val="restart"/>
          </w:tcPr>
          <w:p w:rsidR="006F1CFD" w:rsidRDefault="006F1CFD">
            <w:pPr>
              <w:pStyle w:val="ConsPlusNormal"/>
            </w:pPr>
            <w:r>
              <w:t>1491,5 кв. м, 221 место</w:t>
            </w:r>
          </w:p>
        </w:tc>
        <w:tc>
          <w:tcPr>
            <w:tcW w:w="1474" w:type="dxa"/>
          </w:tcPr>
          <w:p w:rsidR="006F1CFD" w:rsidRDefault="006F1CFD">
            <w:pPr>
              <w:pStyle w:val="ConsPlusNormal"/>
            </w:pPr>
            <w:r>
              <w:t>26000,00</w:t>
            </w:r>
          </w:p>
        </w:tc>
        <w:tc>
          <w:tcPr>
            <w:tcW w:w="1474" w:type="dxa"/>
          </w:tcPr>
          <w:p w:rsidR="006F1CFD" w:rsidRDefault="006F1CFD">
            <w:pPr>
              <w:pStyle w:val="ConsPlusNormal"/>
            </w:pPr>
            <w:r>
              <w:t>0,00</w:t>
            </w:r>
          </w:p>
        </w:tc>
        <w:tc>
          <w:tcPr>
            <w:tcW w:w="1587" w:type="dxa"/>
          </w:tcPr>
          <w:p w:rsidR="006F1CFD" w:rsidRDefault="006F1CFD">
            <w:pPr>
              <w:pStyle w:val="ConsPlusNormal"/>
            </w:pPr>
            <w:r>
              <w:t>Итого</w:t>
            </w:r>
          </w:p>
        </w:tc>
        <w:tc>
          <w:tcPr>
            <w:tcW w:w="1417" w:type="dxa"/>
          </w:tcPr>
          <w:p w:rsidR="006F1CFD" w:rsidRDefault="006F1CFD">
            <w:pPr>
              <w:pStyle w:val="ConsPlusNormal"/>
            </w:pPr>
            <w:r>
              <w:t>26000,00</w:t>
            </w:r>
          </w:p>
        </w:tc>
        <w:tc>
          <w:tcPr>
            <w:tcW w:w="1361" w:type="dxa"/>
          </w:tcPr>
          <w:p w:rsidR="006F1CFD" w:rsidRDefault="006F1CFD">
            <w:pPr>
              <w:pStyle w:val="ConsPlusNormal"/>
            </w:pPr>
            <w:r>
              <w:t>26000,00</w:t>
            </w:r>
          </w:p>
        </w:tc>
        <w:tc>
          <w:tcPr>
            <w:tcW w:w="1361"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tcPr>
          <w:p w:rsidR="006F1CFD" w:rsidRDefault="006F1CFD"/>
        </w:tc>
        <w:tc>
          <w:tcPr>
            <w:tcW w:w="3402" w:type="dxa"/>
            <w:vMerge/>
          </w:tcPr>
          <w:p w:rsidR="006F1CFD" w:rsidRDefault="006F1CFD"/>
        </w:tc>
        <w:tc>
          <w:tcPr>
            <w:tcW w:w="1417" w:type="dxa"/>
            <w:vMerge/>
          </w:tcPr>
          <w:p w:rsidR="006F1CFD" w:rsidRDefault="006F1CFD"/>
        </w:tc>
        <w:tc>
          <w:tcPr>
            <w:tcW w:w="1587" w:type="dxa"/>
            <w:vMerge/>
          </w:tcPr>
          <w:p w:rsidR="006F1CFD" w:rsidRDefault="006F1CFD"/>
        </w:tc>
        <w:tc>
          <w:tcPr>
            <w:tcW w:w="1474" w:type="dxa"/>
          </w:tcPr>
          <w:p w:rsidR="006F1CFD" w:rsidRDefault="006F1CFD">
            <w:pPr>
              <w:pStyle w:val="ConsPlusNormal"/>
            </w:pPr>
            <w:r>
              <w:t>18200,00</w:t>
            </w:r>
          </w:p>
        </w:tc>
        <w:tc>
          <w:tcPr>
            <w:tcW w:w="1474" w:type="dxa"/>
          </w:tcPr>
          <w:p w:rsidR="006F1CFD" w:rsidRDefault="006F1CFD">
            <w:pPr>
              <w:pStyle w:val="ConsPlusNormal"/>
            </w:pPr>
            <w:r>
              <w:t>0,00</w:t>
            </w:r>
          </w:p>
        </w:tc>
        <w:tc>
          <w:tcPr>
            <w:tcW w:w="1587" w:type="dxa"/>
          </w:tcPr>
          <w:p w:rsidR="006F1CFD" w:rsidRDefault="006F1CFD">
            <w:pPr>
              <w:pStyle w:val="ConsPlusNormal"/>
            </w:pPr>
            <w:r>
              <w:t>Средства бюджета Московской области</w:t>
            </w:r>
          </w:p>
        </w:tc>
        <w:tc>
          <w:tcPr>
            <w:tcW w:w="1417" w:type="dxa"/>
          </w:tcPr>
          <w:p w:rsidR="006F1CFD" w:rsidRDefault="006F1CFD">
            <w:pPr>
              <w:pStyle w:val="ConsPlusNormal"/>
            </w:pPr>
            <w:r>
              <w:t>18200,00</w:t>
            </w:r>
          </w:p>
        </w:tc>
        <w:tc>
          <w:tcPr>
            <w:tcW w:w="1361" w:type="dxa"/>
          </w:tcPr>
          <w:p w:rsidR="006F1CFD" w:rsidRDefault="006F1CFD">
            <w:pPr>
              <w:pStyle w:val="ConsPlusNormal"/>
            </w:pPr>
            <w:r>
              <w:t>18200,00</w:t>
            </w:r>
          </w:p>
        </w:tc>
        <w:tc>
          <w:tcPr>
            <w:tcW w:w="1361"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tcPr>
          <w:p w:rsidR="006F1CFD" w:rsidRDefault="006F1CFD"/>
        </w:tc>
        <w:tc>
          <w:tcPr>
            <w:tcW w:w="3402" w:type="dxa"/>
            <w:vMerge/>
          </w:tcPr>
          <w:p w:rsidR="006F1CFD" w:rsidRDefault="006F1CFD"/>
        </w:tc>
        <w:tc>
          <w:tcPr>
            <w:tcW w:w="1417" w:type="dxa"/>
            <w:vMerge/>
          </w:tcPr>
          <w:p w:rsidR="006F1CFD" w:rsidRDefault="006F1CFD"/>
        </w:tc>
        <w:tc>
          <w:tcPr>
            <w:tcW w:w="1587" w:type="dxa"/>
            <w:vMerge/>
          </w:tcPr>
          <w:p w:rsidR="006F1CFD" w:rsidRDefault="006F1CFD"/>
        </w:tc>
        <w:tc>
          <w:tcPr>
            <w:tcW w:w="1474" w:type="dxa"/>
          </w:tcPr>
          <w:p w:rsidR="006F1CFD" w:rsidRDefault="006F1CFD">
            <w:pPr>
              <w:pStyle w:val="ConsPlusNormal"/>
            </w:pPr>
            <w:r>
              <w:t>7800,00</w:t>
            </w:r>
          </w:p>
        </w:tc>
        <w:tc>
          <w:tcPr>
            <w:tcW w:w="1474" w:type="dxa"/>
          </w:tcPr>
          <w:p w:rsidR="006F1CFD" w:rsidRDefault="006F1CFD">
            <w:pPr>
              <w:pStyle w:val="ConsPlusNormal"/>
            </w:pPr>
            <w:r>
              <w:t>0,00</w:t>
            </w:r>
          </w:p>
        </w:tc>
        <w:tc>
          <w:tcPr>
            <w:tcW w:w="1587" w:type="dxa"/>
          </w:tcPr>
          <w:p w:rsidR="006F1CFD" w:rsidRDefault="006F1CFD">
            <w:pPr>
              <w:pStyle w:val="ConsPlusNormal"/>
            </w:pPr>
            <w:r>
              <w:t>Средства бюджетов муниципальных образований Московской области</w:t>
            </w:r>
          </w:p>
        </w:tc>
        <w:tc>
          <w:tcPr>
            <w:tcW w:w="1417" w:type="dxa"/>
          </w:tcPr>
          <w:p w:rsidR="006F1CFD" w:rsidRDefault="006F1CFD">
            <w:pPr>
              <w:pStyle w:val="ConsPlusNormal"/>
            </w:pPr>
            <w:r>
              <w:t>7800,00</w:t>
            </w:r>
          </w:p>
        </w:tc>
        <w:tc>
          <w:tcPr>
            <w:tcW w:w="1361" w:type="dxa"/>
          </w:tcPr>
          <w:p w:rsidR="006F1CFD" w:rsidRDefault="006F1CFD">
            <w:pPr>
              <w:pStyle w:val="ConsPlusNormal"/>
            </w:pPr>
            <w:r>
              <w:t>7800,00</w:t>
            </w:r>
          </w:p>
        </w:tc>
        <w:tc>
          <w:tcPr>
            <w:tcW w:w="1361"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val="restart"/>
          </w:tcPr>
          <w:p w:rsidR="006F1CFD" w:rsidRDefault="006F1CFD">
            <w:pPr>
              <w:pStyle w:val="ConsPlusNormal"/>
            </w:pPr>
            <w:r>
              <w:t>14</w:t>
            </w:r>
          </w:p>
        </w:tc>
        <w:tc>
          <w:tcPr>
            <w:tcW w:w="3402" w:type="dxa"/>
            <w:vMerge w:val="restart"/>
          </w:tcPr>
          <w:p w:rsidR="006F1CFD" w:rsidRDefault="006F1CFD">
            <w:pPr>
              <w:pStyle w:val="ConsPlusNormal"/>
            </w:pPr>
            <w:r>
              <w:t>Сельское поселение Березняковское Сергиево-Посадского муниципального района Московской области, муниципальное бюджетное учреждение культуры "Сельский дом культуры "Юность", пос. Березняки, д. 110</w:t>
            </w:r>
          </w:p>
        </w:tc>
        <w:tc>
          <w:tcPr>
            <w:tcW w:w="1417" w:type="dxa"/>
            <w:vMerge w:val="restart"/>
          </w:tcPr>
          <w:p w:rsidR="006F1CFD" w:rsidRDefault="006F1CFD">
            <w:pPr>
              <w:pStyle w:val="ConsPlusNormal"/>
            </w:pPr>
            <w:r>
              <w:t>2017</w:t>
            </w:r>
          </w:p>
        </w:tc>
        <w:tc>
          <w:tcPr>
            <w:tcW w:w="1587" w:type="dxa"/>
            <w:vMerge w:val="restart"/>
          </w:tcPr>
          <w:p w:rsidR="006F1CFD" w:rsidRDefault="006F1CFD">
            <w:pPr>
              <w:pStyle w:val="ConsPlusNormal"/>
            </w:pPr>
            <w:r>
              <w:t>2986 кв. м, 450 мест</w:t>
            </w:r>
          </w:p>
        </w:tc>
        <w:tc>
          <w:tcPr>
            <w:tcW w:w="1474" w:type="dxa"/>
          </w:tcPr>
          <w:p w:rsidR="006F1CFD" w:rsidRDefault="006F1CFD">
            <w:pPr>
              <w:pStyle w:val="ConsPlusNormal"/>
            </w:pPr>
            <w:r>
              <w:t>7218,12</w:t>
            </w:r>
          </w:p>
        </w:tc>
        <w:tc>
          <w:tcPr>
            <w:tcW w:w="1474" w:type="dxa"/>
          </w:tcPr>
          <w:p w:rsidR="006F1CFD" w:rsidRDefault="006F1CFD">
            <w:pPr>
              <w:pStyle w:val="ConsPlusNormal"/>
            </w:pPr>
            <w:r>
              <w:t>0,00</w:t>
            </w:r>
          </w:p>
        </w:tc>
        <w:tc>
          <w:tcPr>
            <w:tcW w:w="1587" w:type="dxa"/>
          </w:tcPr>
          <w:p w:rsidR="006F1CFD" w:rsidRDefault="006F1CFD">
            <w:pPr>
              <w:pStyle w:val="ConsPlusNormal"/>
            </w:pPr>
            <w:r>
              <w:t>Итого</w:t>
            </w:r>
          </w:p>
        </w:tc>
        <w:tc>
          <w:tcPr>
            <w:tcW w:w="1417" w:type="dxa"/>
          </w:tcPr>
          <w:p w:rsidR="006F1CFD" w:rsidRDefault="006F1CFD">
            <w:pPr>
              <w:pStyle w:val="ConsPlusNormal"/>
            </w:pPr>
            <w:r>
              <w:t>7218,12</w:t>
            </w:r>
          </w:p>
        </w:tc>
        <w:tc>
          <w:tcPr>
            <w:tcW w:w="1361" w:type="dxa"/>
          </w:tcPr>
          <w:p w:rsidR="006F1CFD" w:rsidRDefault="006F1CFD">
            <w:pPr>
              <w:pStyle w:val="ConsPlusNormal"/>
            </w:pPr>
            <w:r>
              <w:t>7218,12</w:t>
            </w:r>
          </w:p>
        </w:tc>
        <w:tc>
          <w:tcPr>
            <w:tcW w:w="1361"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tcPr>
          <w:p w:rsidR="006F1CFD" w:rsidRDefault="006F1CFD"/>
        </w:tc>
        <w:tc>
          <w:tcPr>
            <w:tcW w:w="3402" w:type="dxa"/>
            <w:vMerge/>
          </w:tcPr>
          <w:p w:rsidR="006F1CFD" w:rsidRDefault="006F1CFD"/>
        </w:tc>
        <w:tc>
          <w:tcPr>
            <w:tcW w:w="1417" w:type="dxa"/>
            <w:vMerge/>
          </w:tcPr>
          <w:p w:rsidR="006F1CFD" w:rsidRDefault="006F1CFD"/>
        </w:tc>
        <w:tc>
          <w:tcPr>
            <w:tcW w:w="1587" w:type="dxa"/>
            <w:vMerge/>
          </w:tcPr>
          <w:p w:rsidR="006F1CFD" w:rsidRDefault="006F1CFD"/>
        </w:tc>
        <w:tc>
          <w:tcPr>
            <w:tcW w:w="1474" w:type="dxa"/>
          </w:tcPr>
          <w:p w:rsidR="006F1CFD" w:rsidRDefault="006F1CFD">
            <w:pPr>
              <w:pStyle w:val="ConsPlusNormal"/>
            </w:pPr>
            <w:r>
              <w:t>6496,00</w:t>
            </w:r>
          </w:p>
        </w:tc>
        <w:tc>
          <w:tcPr>
            <w:tcW w:w="1474" w:type="dxa"/>
          </w:tcPr>
          <w:p w:rsidR="006F1CFD" w:rsidRDefault="006F1CFD">
            <w:pPr>
              <w:pStyle w:val="ConsPlusNormal"/>
            </w:pPr>
            <w:r>
              <w:t>0,00</w:t>
            </w:r>
          </w:p>
        </w:tc>
        <w:tc>
          <w:tcPr>
            <w:tcW w:w="1587" w:type="dxa"/>
          </w:tcPr>
          <w:p w:rsidR="006F1CFD" w:rsidRDefault="006F1CFD">
            <w:pPr>
              <w:pStyle w:val="ConsPlusNormal"/>
            </w:pPr>
            <w:r>
              <w:t>Средства бюджета Московской области</w:t>
            </w:r>
          </w:p>
        </w:tc>
        <w:tc>
          <w:tcPr>
            <w:tcW w:w="1417" w:type="dxa"/>
          </w:tcPr>
          <w:p w:rsidR="006F1CFD" w:rsidRDefault="006F1CFD">
            <w:pPr>
              <w:pStyle w:val="ConsPlusNormal"/>
            </w:pPr>
            <w:r>
              <w:t>6496,00</w:t>
            </w:r>
          </w:p>
        </w:tc>
        <w:tc>
          <w:tcPr>
            <w:tcW w:w="1361" w:type="dxa"/>
          </w:tcPr>
          <w:p w:rsidR="006F1CFD" w:rsidRDefault="006F1CFD">
            <w:pPr>
              <w:pStyle w:val="ConsPlusNormal"/>
            </w:pPr>
            <w:r>
              <w:t>6496,00</w:t>
            </w:r>
          </w:p>
        </w:tc>
        <w:tc>
          <w:tcPr>
            <w:tcW w:w="1361"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tcPr>
          <w:p w:rsidR="006F1CFD" w:rsidRDefault="006F1CFD"/>
        </w:tc>
        <w:tc>
          <w:tcPr>
            <w:tcW w:w="3402" w:type="dxa"/>
            <w:vMerge/>
          </w:tcPr>
          <w:p w:rsidR="006F1CFD" w:rsidRDefault="006F1CFD"/>
        </w:tc>
        <w:tc>
          <w:tcPr>
            <w:tcW w:w="1417" w:type="dxa"/>
            <w:vMerge/>
          </w:tcPr>
          <w:p w:rsidR="006F1CFD" w:rsidRDefault="006F1CFD"/>
        </w:tc>
        <w:tc>
          <w:tcPr>
            <w:tcW w:w="1587" w:type="dxa"/>
            <w:vMerge/>
          </w:tcPr>
          <w:p w:rsidR="006F1CFD" w:rsidRDefault="006F1CFD"/>
        </w:tc>
        <w:tc>
          <w:tcPr>
            <w:tcW w:w="1474" w:type="dxa"/>
          </w:tcPr>
          <w:p w:rsidR="006F1CFD" w:rsidRDefault="006F1CFD">
            <w:pPr>
              <w:pStyle w:val="ConsPlusNormal"/>
            </w:pPr>
            <w:r>
              <w:t>722,12</w:t>
            </w:r>
          </w:p>
        </w:tc>
        <w:tc>
          <w:tcPr>
            <w:tcW w:w="1474" w:type="dxa"/>
          </w:tcPr>
          <w:p w:rsidR="006F1CFD" w:rsidRDefault="006F1CFD">
            <w:pPr>
              <w:pStyle w:val="ConsPlusNormal"/>
            </w:pPr>
            <w:r>
              <w:t>0,00</w:t>
            </w:r>
          </w:p>
        </w:tc>
        <w:tc>
          <w:tcPr>
            <w:tcW w:w="1587" w:type="dxa"/>
          </w:tcPr>
          <w:p w:rsidR="006F1CFD" w:rsidRDefault="006F1CFD">
            <w:pPr>
              <w:pStyle w:val="ConsPlusNormal"/>
            </w:pPr>
            <w:r>
              <w:t>Средства бюджетов муниципальных образований Московской области</w:t>
            </w:r>
          </w:p>
        </w:tc>
        <w:tc>
          <w:tcPr>
            <w:tcW w:w="1417" w:type="dxa"/>
          </w:tcPr>
          <w:p w:rsidR="006F1CFD" w:rsidRDefault="006F1CFD">
            <w:pPr>
              <w:pStyle w:val="ConsPlusNormal"/>
            </w:pPr>
            <w:r>
              <w:t>722,12</w:t>
            </w:r>
          </w:p>
        </w:tc>
        <w:tc>
          <w:tcPr>
            <w:tcW w:w="1361" w:type="dxa"/>
          </w:tcPr>
          <w:p w:rsidR="006F1CFD" w:rsidRDefault="006F1CFD">
            <w:pPr>
              <w:pStyle w:val="ConsPlusNormal"/>
            </w:pPr>
            <w:r>
              <w:t>722,12</w:t>
            </w:r>
          </w:p>
        </w:tc>
        <w:tc>
          <w:tcPr>
            <w:tcW w:w="1361"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val="restart"/>
          </w:tcPr>
          <w:p w:rsidR="006F1CFD" w:rsidRDefault="006F1CFD">
            <w:pPr>
              <w:pStyle w:val="ConsPlusNormal"/>
            </w:pPr>
            <w:r>
              <w:t>15</w:t>
            </w:r>
          </w:p>
        </w:tc>
        <w:tc>
          <w:tcPr>
            <w:tcW w:w="3402" w:type="dxa"/>
            <w:vMerge w:val="restart"/>
          </w:tcPr>
          <w:p w:rsidR="006F1CFD" w:rsidRDefault="006F1CFD">
            <w:pPr>
              <w:pStyle w:val="ConsPlusNormal"/>
            </w:pPr>
            <w:r>
              <w:t xml:space="preserve">Сельское поселение </w:t>
            </w:r>
            <w:r>
              <w:lastRenderedPageBreak/>
              <w:t>Квашенковское Талдомского муниципального района Московской области, муниципальное бюджетное учреждение культуры "Кошелевский сельский центральный дом культуры", д. Кошелево, д. 66</w:t>
            </w:r>
          </w:p>
        </w:tc>
        <w:tc>
          <w:tcPr>
            <w:tcW w:w="1417" w:type="dxa"/>
            <w:vMerge w:val="restart"/>
          </w:tcPr>
          <w:p w:rsidR="006F1CFD" w:rsidRDefault="006F1CFD">
            <w:pPr>
              <w:pStyle w:val="ConsPlusNormal"/>
            </w:pPr>
            <w:r>
              <w:lastRenderedPageBreak/>
              <w:t>2017</w:t>
            </w:r>
          </w:p>
        </w:tc>
        <w:tc>
          <w:tcPr>
            <w:tcW w:w="1587" w:type="dxa"/>
            <w:vMerge w:val="restart"/>
          </w:tcPr>
          <w:p w:rsidR="006F1CFD" w:rsidRDefault="006F1CFD">
            <w:pPr>
              <w:pStyle w:val="ConsPlusNormal"/>
            </w:pPr>
            <w:r>
              <w:t xml:space="preserve">1930,7 кв. м, </w:t>
            </w:r>
            <w:r>
              <w:lastRenderedPageBreak/>
              <w:t>244 места</w:t>
            </w:r>
          </w:p>
        </w:tc>
        <w:tc>
          <w:tcPr>
            <w:tcW w:w="1474" w:type="dxa"/>
          </w:tcPr>
          <w:p w:rsidR="006F1CFD" w:rsidRDefault="006F1CFD">
            <w:pPr>
              <w:pStyle w:val="ConsPlusNormal"/>
            </w:pPr>
            <w:r>
              <w:lastRenderedPageBreak/>
              <w:t>30612,67</w:t>
            </w:r>
          </w:p>
        </w:tc>
        <w:tc>
          <w:tcPr>
            <w:tcW w:w="1474" w:type="dxa"/>
          </w:tcPr>
          <w:p w:rsidR="006F1CFD" w:rsidRDefault="006F1CFD">
            <w:pPr>
              <w:pStyle w:val="ConsPlusNormal"/>
            </w:pPr>
            <w:r>
              <w:t>0,00</w:t>
            </w:r>
          </w:p>
        </w:tc>
        <w:tc>
          <w:tcPr>
            <w:tcW w:w="1587" w:type="dxa"/>
          </w:tcPr>
          <w:p w:rsidR="006F1CFD" w:rsidRDefault="006F1CFD">
            <w:pPr>
              <w:pStyle w:val="ConsPlusNormal"/>
            </w:pPr>
            <w:r>
              <w:t>Итого</w:t>
            </w:r>
          </w:p>
        </w:tc>
        <w:tc>
          <w:tcPr>
            <w:tcW w:w="1417" w:type="dxa"/>
          </w:tcPr>
          <w:p w:rsidR="006F1CFD" w:rsidRDefault="006F1CFD">
            <w:pPr>
              <w:pStyle w:val="ConsPlusNormal"/>
            </w:pPr>
            <w:r>
              <w:t>30612,67</w:t>
            </w:r>
          </w:p>
        </w:tc>
        <w:tc>
          <w:tcPr>
            <w:tcW w:w="1361" w:type="dxa"/>
          </w:tcPr>
          <w:p w:rsidR="006F1CFD" w:rsidRDefault="006F1CFD">
            <w:pPr>
              <w:pStyle w:val="ConsPlusNormal"/>
            </w:pPr>
            <w:r>
              <w:t>30612,67</w:t>
            </w:r>
          </w:p>
        </w:tc>
        <w:tc>
          <w:tcPr>
            <w:tcW w:w="1361"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tcPr>
          <w:p w:rsidR="006F1CFD" w:rsidRDefault="006F1CFD"/>
        </w:tc>
        <w:tc>
          <w:tcPr>
            <w:tcW w:w="3402" w:type="dxa"/>
            <w:vMerge/>
          </w:tcPr>
          <w:p w:rsidR="006F1CFD" w:rsidRDefault="006F1CFD"/>
        </w:tc>
        <w:tc>
          <w:tcPr>
            <w:tcW w:w="1417" w:type="dxa"/>
            <w:vMerge/>
          </w:tcPr>
          <w:p w:rsidR="006F1CFD" w:rsidRDefault="006F1CFD"/>
        </w:tc>
        <w:tc>
          <w:tcPr>
            <w:tcW w:w="1587" w:type="dxa"/>
            <w:vMerge/>
          </w:tcPr>
          <w:p w:rsidR="006F1CFD" w:rsidRDefault="006F1CFD"/>
        </w:tc>
        <w:tc>
          <w:tcPr>
            <w:tcW w:w="1474" w:type="dxa"/>
          </w:tcPr>
          <w:p w:rsidR="006F1CFD" w:rsidRDefault="006F1CFD">
            <w:pPr>
              <w:pStyle w:val="ConsPlusNormal"/>
            </w:pPr>
            <w:r>
              <w:t>27552,00</w:t>
            </w:r>
          </w:p>
        </w:tc>
        <w:tc>
          <w:tcPr>
            <w:tcW w:w="1474" w:type="dxa"/>
          </w:tcPr>
          <w:p w:rsidR="006F1CFD" w:rsidRDefault="006F1CFD">
            <w:pPr>
              <w:pStyle w:val="ConsPlusNormal"/>
            </w:pPr>
            <w:r>
              <w:t>0,00</w:t>
            </w:r>
          </w:p>
        </w:tc>
        <w:tc>
          <w:tcPr>
            <w:tcW w:w="1587" w:type="dxa"/>
          </w:tcPr>
          <w:p w:rsidR="006F1CFD" w:rsidRDefault="006F1CFD">
            <w:pPr>
              <w:pStyle w:val="ConsPlusNormal"/>
            </w:pPr>
            <w:r>
              <w:t>Средства бюджета Московской области</w:t>
            </w:r>
          </w:p>
        </w:tc>
        <w:tc>
          <w:tcPr>
            <w:tcW w:w="1417" w:type="dxa"/>
          </w:tcPr>
          <w:p w:rsidR="006F1CFD" w:rsidRDefault="006F1CFD">
            <w:pPr>
              <w:pStyle w:val="ConsPlusNormal"/>
            </w:pPr>
            <w:r>
              <w:t>27552,00</w:t>
            </w:r>
          </w:p>
        </w:tc>
        <w:tc>
          <w:tcPr>
            <w:tcW w:w="1361" w:type="dxa"/>
          </w:tcPr>
          <w:p w:rsidR="006F1CFD" w:rsidRDefault="006F1CFD">
            <w:pPr>
              <w:pStyle w:val="ConsPlusNormal"/>
            </w:pPr>
            <w:r>
              <w:t>27552,00</w:t>
            </w:r>
          </w:p>
        </w:tc>
        <w:tc>
          <w:tcPr>
            <w:tcW w:w="1361"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tcPr>
          <w:p w:rsidR="006F1CFD" w:rsidRDefault="006F1CFD"/>
        </w:tc>
        <w:tc>
          <w:tcPr>
            <w:tcW w:w="3402" w:type="dxa"/>
            <w:vMerge/>
          </w:tcPr>
          <w:p w:rsidR="006F1CFD" w:rsidRDefault="006F1CFD"/>
        </w:tc>
        <w:tc>
          <w:tcPr>
            <w:tcW w:w="1417" w:type="dxa"/>
            <w:vMerge/>
          </w:tcPr>
          <w:p w:rsidR="006F1CFD" w:rsidRDefault="006F1CFD"/>
        </w:tc>
        <w:tc>
          <w:tcPr>
            <w:tcW w:w="1587" w:type="dxa"/>
            <w:vMerge/>
          </w:tcPr>
          <w:p w:rsidR="006F1CFD" w:rsidRDefault="006F1CFD"/>
        </w:tc>
        <w:tc>
          <w:tcPr>
            <w:tcW w:w="1474" w:type="dxa"/>
          </w:tcPr>
          <w:p w:rsidR="006F1CFD" w:rsidRDefault="006F1CFD">
            <w:pPr>
              <w:pStyle w:val="ConsPlusNormal"/>
            </w:pPr>
            <w:r>
              <w:t>3060,67</w:t>
            </w:r>
          </w:p>
        </w:tc>
        <w:tc>
          <w:tcPr>
            <w:tcW w:w="1474" w:type="dxa"/>
          </w:tcPr>
          <w:p w:rsidR="006F1CFD" w:rsidRDefault="006F1CFD">
            <w:pPr>
              <w:pStyle w:val="ConsPlusNormal"/>
            </w:pPr>
            <w:r>
              <w:t>0,00</w:t>
            </w:r>
          </w:p>
        </w:tc>
        <w:tc>
          <w:tcPr>
            <w:tcW w:w="1587" w:type="dxa"/>
          </w:tcPr>
          <w:p w:rsidR="006F1CFD" w:rsidRDefault="006F1CFD">
            <w:pPr>
              <w:pStyle w:val="ConsPlusNormal"/>
            </w:pPr>
            <w:r>
              <w:t>Средства бюджетов муниципальных образований Московской области</w:t>
            </w:r>
          </w:p>
        </w:tc>
        <w:tc>
          <w:tcPr>
            <w:tcW w:w="1417" w:type="dxa"/>
          </w:tcPr>
          <w:p w:rsidR="006F1CFD" w:rsidRDefault="006F1CFD">
            <w:pPr>
              <w:pStyle w:val="ConsPlusNormal"/>
            </w:pPr>
            <w:r>
              <w:t>3060,67</w:t>
            </w:r>
          </w:p>
        </w:tc>
        <w:tc>
          <w:tcPr>
            <w:tcW w:w="1361" w:type="dxa"/>
          </w:tcPr>
          <w:p w:rsidR="006F1CFD" w:rsidRDefault="006F1CFD">
            <w:pPr>
              <w:pStyle w:val="ConsPlusNormal"/>
            </w:pPr>
            <w:r>
              <w:t>3060,67</w:t>
            </w:r>
          </w:p>
        </w:tc>
        <w:tc>
          <w:tcPr>
            <w:tcW w:w="1361"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tcPr>
          <w:p w:rsidR="006F1CFD" w:rsidRDefault="006F1CFD">
            <w:pPr>
              <w:pStyle w:val="ConsPlusNormal"/>
            </w:pPr>
          </w:p>
        </w:tc>
        <w:tc>
          <w:tcPr>
            <w:tcW w:w="20693" w:type="dxa"/>
            <w:gridSpan w:val="13"/>
          </w:tcPr>
          <w:p w:rsidR="006F1CFD" w:rsidRDefault="006F1CFD">
            <w:pPr>
              <w:pStyle w:val="ConsPlusNormal"/>
              <w:outlineLvl w:val="4"/>
            </w:pPr>
            <w:r>
              <w:t>Проведение мероприятий по капитальному ремонту и техническому переоснащению муниципальных библиотек Московской области с применением дизайн-проектов победителей Всероссийского конкурса на разработку дизайн-проектов модернизации пространств библиотек Московской области</w:t>
            </w:r>
          </w:p>
        </w:tc>
      </w:tr>
      <w:tr w:rsidR="006F1CFD">
        <w:tc>
          <w:tcPr>
            <w:tcW w:w="850" w:type="dxa"/>
            <w:vMerge w:val="restart"/>
          </w:tcPr>
          <w:p w:rsidR="006F1CFD" w:rsidRDefault="006F1CFD">
            <w:pPr>
              <w:pStyle w:val="ConsPlusNormal"/>
            </w:pPr>
            <w:r>
              <w:t>16</w:t>
            </w:r>
          </w:p>
        </w:tc>
        <w:tc>
          <w:tcPr>
            <w:tcW w:w="3402" w:type="dxa"/>
            <w:vMerge w:val="restart"/>
          </w:tcPr>
          <w:p w:rsidR="006F1CFD" w:rsidRDefault="006F1CFD">
            <w:pPr>
              <w:pStyle w:val="ConsPlusNormal"/>
            </w:pPr>
            <w:r>
              <w:t>Городской округ Химки Московской области, городская библиотека N 3 муниципальное бюджетное учреждение культуры "Химкинская ЦБС", г. Химки, Юбилейный пр., д. 20</w:t>
            </w:r>
          </w:p>
        </w:tc>
        <w:tc>
          <w:tcPr>
            <w:tcW w:w="1417" w:type="dxa"/>
            <w:vMerge w:val="restart"/>
          </w:tcPr>
          <w:p w:rsidR="006F1CFD" w:rsidRDefault="006F1CFD">
            <w:pPr>
              <w:pStyle w:val="ConsPlusNormal"/>
            </w:pPr>
            <w:r>
              <w:t>2017</w:t>
            </w:r>
          </w:p>
        </w:tc>
        <w:tc>
          <w:tcPr>
            <w:tcW w:w="1587" w:type="dxa"/>
            <w:vMerge w:val="restart"/>
          </w:tcPr>
          <w:p w:rsidR="006F1CFD" w:rsidRDefault="006F1CFD">
            <w:pPr>
              <w:pStyle w:val="ConsPlusNormal"/>
            </w:pPr>
            <w:r>
              <w:t>427,3 кв. м</w:t>
            </w:r>
          </w:p>
        </w:tc>
        <w:tc>
          <w:tcPr>
            <w:tcW w:w="1474" w:type="dxa"/>
          </w:tcPr>
          <w:p w:rsidR="006F1CFD" w:rsidRDefault="006F1CFD">
            <w:pPr>
              <w:pStyle w:val="ConsPlusNormal"/>
            </w:pPr>
            <w:r>
              <w:t>11965,00</w:t>
            </w:r>
          </w:p>
        </w:tc>
        <w:tc>
          <w:tcPr>
            <w:tcW w:w="1474" w:type="dxa"/>
          </w:tcPr>
          <w:p w:rsidR="006F1CFD" w:rsidRDefault="006F1CFD">
            <w:pPr>
              <w:pStyle w:val="ConsPlusNormal"/>
            </w:pPr>
            <w:r>
              <w:t>0,00</w:t>
            </w:r>
          </w:p>
        </w:tc>
        <w:tc>
          <w:tcPr>
            <w:tcW w:w="1587" w:type="dxa"/>
          </w:tcPr>
          <w:p w:rsidR="006F1CFD" w:rsidRDefault="006F1CFD">
            <w:pPr>
              <w:pStyle w:val="ConsPlusNormal"/>
            </w:pPr>
            <w:r>
              <w:t>Итого</w:t>
            </w:r>
          </w:p>
        </w:tc>
        <w:tc>
          <w:tcPr>
            <w:tcW w:w="1417" w:type="dxa"/>
          </w:tcPr>
          <w:p w:rsidR="006F1CFD" w:rsidRDefault="006F1CFD">
            <w:pPr>
              <w:pStyle w:val="ConsPlusNormal"/>
            </w:pPr>
            <w:r>
              <w:t>11965,00</w:t>
            </w:r>
          </w:p>
        </w:tc>
        <w:tc>
          <w:tcPr>
            <w:tcW w:w="1361" w:type="dxa"/>
          </w:tcPr>
          <w:p w:rsidR="006F1CFD" w:rsidRDefault="006F1CFD">
            <w:pPr>
              <w:pStyle w:val="ConsPlusNormal"/>
            </w:pPr>
            <w:r>
              <w:t>11965,00</w:t>
            </w:r>
          </w:p>
        </w:tc>
        <w:tc>
          <w:tcPr>
            <w:tcW w:w="1361"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tcPr>
          <w:p w:rsidR="006F1CFD" w:rsidRDefault="006F1CFD"/>
        </w:tc>
        <w:tc>
          <w:tcPr>
            <w:tcW w:w="3402" w:type="dxa"/>
            <w:vMerge/>
          </w:tcPr>
          <w:p w:rsidR="006F1CFD" w:rsidRDefault="006F1CFD"/>
        </w:tc>
        <w:tc>
          <w:tcPr>
            <w:tcW w:w="1417" w:type="dxa"/>
            <w:vMerge/>
          </w:tcPr>
          <w:p w:rsidR="006F1CFD" w:rsidRDefault="006F1CFD"/>
        </w:tc>
        <w:tc>
          <w:tcPr>
            <w:tcW w:w="1587" w:type="dxa"/>
            <w:vMerge/>
          </w:tcPr>
          <w:p w:rsidR="006F1CFD" w:rsidRDefault="006F1CFD"/>
        </w:tc>
        <w:tc>
          <w:tcPr>
            <w:tcW w:w="1474" w:type="dxa"/>
          </w:tcPr>
          <w:p w:rsidR="006F1CFD" w:rsidRDefault="006F1CFD">
            <w:pPr>
              <w:pStyle w:val="ConsPlusNormal"/>
            </w:pPr>
            <w:r>
              <w:t>8376,00</w:t>
            </w:r>
          </w:p>
        </w:tc>
        <w:tc>
          <w:tcPr>
            <w:tcW w:w="1474" w:type="dxa"/>
          </w:tcPr>
          <w:p w:rsidR="006F1CFD" w:rsidRDefault="006F1CFD">
            <w:pPr>
              <w:pStyle w:val="ConsPlusNormal"/>
            </w:pPr>
            <w:r>
              <w:t>0,00</w:t>
            </w:r>
          </w:p>
        </w:tc>
        <w:tc>
          <w:tcPr>
            <w:tcW w:w="1587" w:type="dxa"/>
          </w:tcPr>
          <w:p w:rsidR="006F1CFD" w:rsidRDefault="006F1CFD">
            <w:pPr>
              <w:pStyle w:val="ConsPlusNormal"/>
            </w:pPr>
            <w:r>
              <w:t>Средства бюджета Московской области</w:t>
            </w:r>
          </w:p>
        </w:tc>
        <w:tc>
          <w:tcPr>
            <w:tcW w:w="1417" w:type="dxa"/>
          </w:tcPr>
          <w:p w:rsidR="006F1CFD" w:rsidRDefault="006F1CFD">
            <w:pPr>
              <w:pStyle w:val="ConsPlusNormal"/>
            </w:pPr>
            <w:r>
              <w:t>8376,00</w:t>
            </w:r>
          </w:p>
        </w:tc>
        <w:tc>
          <w:tcPr>
            <w:tcW w:w="1361" w:type="dxa"/>
          </w:tcPr>
          <w:p w:rsidR="006F1CFD" w:rsidRDefault="006F1CFD">
            <w:pPr>
              <w:pStyle w:val="ConsPlusNormal"/>
            </w:pPr>
            <w:r>
              <w:t>8376,00</w:t>
            </w:r>
          </w:p>
        </w:tc>
        <w:tc>
          <w:tcPr>
            <w:tcW w:w="1361"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tcPr>
          <w:p w:rsidR="006F1CFD" w:rsidRDefault="006F1CFD"/>
        </w:tc>
        <w:tc>
          <w:tcPr>
            <w:tcW w:w="3402" w:type="dxa"/>
            <w:vMerge/>
          </w:tcPr>
          <w:p w:rsidR="006F1CFD" w:rsidRDefault="006F1CFD"/>
        </w:tc>
        <w:tc>
          <w:tcPr>
            <w:tcW w:w="1417" w:type="dxa"/>
            <w:vMerge/>
          </w:tcPr>
          <w:p w:rsidR="006F1CFD" w:rsidRDefault="006F1CFD"/>
        </w:tc>
        <w:tc>
          <w:tcPr>
            <w:tcW w:w="1587" w:type="dxa"/>
            <w:vMerge/>
          </w:tcPr>
          <w:p w:rsidR="006F1CFD" w:rsidRDefault="006F1CFD"/>
        </w:tc>
        <w:tc>
          <w:tcPr>
            <w:tcW w:w="1474" w:type="dxa"/>
          </w:tcPr>
          <w:p w:rsidR="006F1CFD" w:rsidRDefault="006F1CFD">
            <w:pPr>
              <w:pStyle w:val="ConsPlusNormal"/>
            </w:pPr>
            <w:r>
              <w:t>3589,00</w:t>
            </w:r>
          </w:p>
        </w:tc>
        <w:tc>
          <w:tcPr>
            <w:tcW w:w="1474" w:type="dxa"/>
          </w:tcPr>
          <w:p w:rsidR="006F1CFD" w:rsidRDefault="006F1CFD">
            <w:pPr>
              <w:pStyle w:val="ConsPlusNormal"/>
            </w:pPr>
            <w:r>
              <w:t>0,00</w:t>
            </w:r>
          </w:p>
        </w:tc>
        <w:tc>
          <w:tcPr>
            <w:tcW w:w="1587" w:type="dxa"/>
          </w:tcPr>
          <w:p w:rsidR="006F1CFD" w:rsidRDefault="006F1CFD">
            <w:pPr>
              <w:pStyle w:val="ConsPlusNormal"/>
            </w:pPr>
            <w:r>
              <w:t>Средства бюджетов муниципальных образований Московской области</w:t>
            </w:r>
          </w:p>
        </w:tc>
        <w:tc>
          <w:tcPr>
            <w:tcW w:w="1417" w:type="dxa"/>
          </w:tcPr>
          <w:p w:rsidR="006F1CFD" w:rsidRDefault="006F1CFD">
            <w:pPr>
              <w:pStyle w:val="ConsPlusNormal"/>
            </w:pPr>
            <w:r>
              <w:t>3589,00</w:t>
            </w:r>
          </w:p>
        </w:tc>
        <w:tc>
          <w:tcPr>
            <w:tcW w:w="1361" w:type="dxa"/>
          </w:tcPr>
          <w:p w:rsidR="006F1CFD" w:rsidRDefault="006F1CFD">
            <w:pPr>
              <w:pStyle w:val="ConsPlusNormal"/>
            </w:pPr>
            <w:r>
              <w:t>3589,00</w:t>
            </w:r>
          </w:p>
        </w:tc>
        <w:tc>
          <w:tcPr>
            <w:tcW w:w="1361"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val="restart"/>
          </w:tcPr>
          <w:p w:rsidR="006F1CFD" w:rsidRDefault="006F1CFD">
            <w:pPr>
              <w:pStyle w:val="ConsPlusNormal"/>
            </w:pPr>
            <w:r>
              <w:t>17</w:t>
            </w:r>
          </w:p>
        </w:tc>
        <w:tc>
          <w:tcPr>
            <w:tcW w:w="3402" w:type="dxa"/>
            <w:vMerge w:val="restart"/>
          </w:tcPr>
          <w:p w:rsidR="006F1CFD" w:rsidRDefault="006F1CFD">
            <w:pPr>
              <w:pStyle w:val="ConsPlusNormal"/>
            </w:pPr>
            <w:r>
              <w:t xml:space="preserve">Городское поселение Одинцово Одинцовского муниципального района, МБУК "Одинцовский городской библиотечно-информационный центр", г. </w:t>
            </w:r>
            <w:r>
              <w:lastRenderedPageBreak/>
              <w:t>Одинцово, ул. М. Бирюзова, д. 30</w:t>
            </w:r>
          </w:p>
        </w:tc>
        <w:tc>
          <w:tcPr>
            <w:tcW w:w="1417" w:type="dxa"/>
            <w:vMerge w:val="restart"/>
          </w:tcPr>
          <w:p w:rsidR="006F1CFD" w:rsidRDefault="006F1CFD">
            <w:pPr>
              <w:pStyle w:val="ConsPlusNormal"/>
            </w:pPr>
            <w:r>
              <w:lastRenderedPageBreak/>
              <w:t>2017</w:t>
            </w:r>
          </w:p>
        </w:tc>
        <w:tc>
          <w:tcPr>
            <w:tcW w:w="1587" w:type="dxa"/>
            <w:vMerge w:val="restart"/>
          </w:tcPr>
          <w:p w:rsidR="006F1CFD" w:rsidRDefault="006F1CFD">
            <w:pPr>
              <w:pStyle w:val="ConsPlusNormal"/>
            </w:pPr>
            <w:r>
              <w:t>658,6 кв. м</w:t>
            </w:r>
          </w:p>
        </w:tc>
        <w:tc>
          <w:tcPr>
            <w:tcW w:w="1474" w:type="dxa"/>
          </w:tcPr>
          <w:p w:rsidR="006F1CFD" w:rsidRDefault="006F1CFD">
            <w:pPr>
              <w:pStyle w:val="ConsPlusNormal"/>
            </w:pPr>
            <w:r>
              <w:t>18441,00</w:t>
            </w:r>
          </w:p>
        </w:tc>
        <w:tc>
          <w:tcPr>
            <w:tcW w:w="1474" w:type="dxa"/>
          </w:tcPr>
          <w:p w:rsidR="006F1CFD" w:rsidRDefault="006F1CFD">
            <w:pPr>
              <w:pStyle w:val="ConsPlusNormal"/>
            </w:pPr>
            <w:r>
              <w:t>0,00</w:t>
            </w:r>
          </w:p>
        </w:tc>
        <w:tc>
          <w:tcPr>
            <w:tcW w:w="1587" w:type="dxa"/>
          </w:tcPr>
          <w:p w:rsidR="006F1CFD" w:rsidRDefault="006F1CFD">
            <w:pPr>
              <w:pStyle w:val="ConsPlusNormal"/>
            </w:pPr>
            <w:r>
              <w:t>Итого</w:t>
            </w:r>
          </w:p>
        </w:tc>
        <w:tc>
          <w:tcPr>
            <w:tcW w:w="1417" w:type="dxa"/>
          </w:tcPr>
          <w:p w:rsidR="006F1CFD" w:rsidRDefault="006F1CFD">
            <w:pPr>
              <w:pStyle w:val="ConsPlusNormal"/>
            </w:pPr>
            <w:r>
              <w:t>18441,00</w:t>
            </w:r>
          </w:p>
        </w:tc>
        <w:tc>
          <w:tcPr>
            <w:tcW w:w="1361" w:type="dxa"/>
          </w:tcPr>
          <w:p w:rsidR="006F1CFD" w:rsidRDefault="006F1CFD">
            <w:pPr>
              <w:pStyle w:val="ConsPlusNormal"/>
            </w:pPr>
            <w:r>
              <w:t>18441,00</w:t>
            </w:r>
          </w:p>
        </w:tc>
        <w:tc>
          <w:tcPr>
            <w:tcW w:w="1361"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tcPr>
          <w:p w:rsidR="006F1CFD" w:rsidRDefault="006F1CFD"/>
        </w:tc>
        <w:tc>
          <w:tcPr>
            <w:tcW w:w="3402" w:type="dxa"/>
            <w:vMerge/>
          </w:tcPr>
          <w:p w:rsidR="006F1CFD" w:rsidRDefault="006F1CFD"/>
        </w:tc>
        <w:tc>
          <w:tcPr>
            <w:tcW w:w="1417" w:type="dxa"/>
            <w:vMerge/>
          </w:tcPr>
          <w:p w:rsidR="006F1CFD" w:rsidRDefault="006F1CFD"/>
        </w:tc>
        <w:tc>
          <w:tcPr>
            <w:tcW w:w="1587" w:type="dxa"/>
            <w:vMerge/>
          </w:tcPr>
          <w:p w:rsidR="006F1CFD" w:rsidRDefault="006F1CFD"/>
        </w:tc>
        <w:tc>
          <w:tcPr>
            <w:tcW w:w="1474" w:type="dxa"/>
          </w:tcPr>
          <w:p w:rsidR="006F1CFD" w:rsidRDefault="006F1CFD">
            <w:pPr>
              <w:pStyle w:val="ConsPlusNormal"/>
            </w:pPr>
            <w:r>
              <w:t>12910,00</w:t>
            </w:r>
          </w:p>
        </w:tc>
        <w:tc>
          <w:tcPr>
            <w:tcW w:w="1474" w:type="dxa"/>
          </w:tcPr>
          <w:p w:rsidR="006F1CFD" w:rsidRDefault="006F1CFD">
            <w:pPr>
              <w:pStyle w:val="ConsPlusNormal"/>
            </w:pPr>
            <w:r>
              <w:t>0,00</w:t>
            </w:r>
          </w:p>
        </w:tc>
        <w:tc>
          <w:tcPr>
            <w:tcW w:w="1587" w:type="dxa"/>
          </w:tcPr>
          <w:p w:rsidR="006F1CFD" w:rsidRDefault="006F1CFD">
            <w:pPr>
              <w:pStyle w:val="ConsPlusNormal"/>
            </w:pPr>
            <w:r>
              <w:t>Средства бюджета Московской области</w:t>
            </w:r>
          </w:p>
        </w:tc>
        <w:tc>
          <w:tcPr>
            <w:tcW w:w="1417" w:type="dxa"/>
          </w:tcPr>
          <w:p w:rsidR="006F1CFD" w:rsidRDefault="006F1CFD">
            <w:pPr>
              <w:pStyle w:val="ConsPlusNormal"/>
            </w:pPr>
            <w:r>
              <w:t>12910,00</w:t>
            </w:r>
          </w:p>
        </w:tc>
        <w:tc>
          <w:tcPr>
            <w:tcW w:w="1361" w:type="dxa"/>
          </w:tcPr>
          <w:p w:rsidR="006F1CFD" w:rsidRDefault="006F1CFD">
            <w:pPr>
              <w:pStyle w:val="ConsPlusNormal"/>
            </w:pPr>
            <w:r>
              <w:t>12910,00</w:t>
            </w:r>
          </w:p>
        </w:tc>
        <w:tc>
          <w:tcPr>
            <w:tcW w:w="1361"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tcPr>
          <w:p w:rsidR="006F1CFD" w:rsidRDefault="006F1CFD"/>
        </w:tc>
        <w:tc>
          <w:tcPr>
            <w:tcW w:w="3402" w:type="dxa"/>
            <w:vMerge/>
          </w:tcPr>
          <w:p w:rsidR="006F1CFD" w:rsidRDefault="006F1CFD"/>
        </w:tc>
        <w:tc>
          <w:tcPr>
            <w:tcW w:w="1417" w:type="dxa"/>
            <w:vMerge/>
          </w:tcPr>
          <w:p w:rsidR="006F1CFD" w:rsidRDefault="006F1CFD"/>
        </w:tc>
        <w:tc>
          <w:tcPr>
            <w:tcW w:w="1587" w:type="dxa"/>
            <w:vMerge/>
          </w:tcPr>
          <w:p w:rsidR="006F1CFD" w:rsidRDefault="006F1CFD"/>
        </w:tc>
        <w:tc>
          <w:tcPr>
            <w:tcW w:w="1474" w:type="dxa"/>
          </w:tcPr>
          <w:p w:rsidR="006F1CFD" w:rsidRDefault="006F1CFD">
            <w:pPr>
              <w:pStyle w:val="ConsPlusNormal"/>
            </w:pPr>
            <w:r>
              <w:t>5531,00</w:t>
            </w:r>
          </w:p>
        </w:tc>
        <w:tc>
          <w:tcPr>
            <w:tcW w:w="1474" w:type="dxa"/>
          </w:tcPr>
          <w:p w:rsidR="006F1CFD" w:rsidRDefault="006F1CFD">
            <w:pPr>
              <w:pStyle w:val="ConsPlusNormal"/>
            </w:pPr>
            <w:r>
              <w:t>0,00</w:t>
            </w:r>
          </w:p>
        </w:tc>
        <w:tc>
          <w:tcPr>
            <w:tcW w:w="1587" w:type="dxa"/>
          </w:tcPr>
          <w:p w:rsidR="006F1CFD" w:rsidRDefault="006F1CFD">
            <w:pPr>
              <w:pStyle w:val="ConsPlusNormal"/>
            </w:pPr>
            <w:r>
              <w:t>Средства бюджетов муниципальных образований Московской области</w:t>
            </w:r>
          </w:p>
        </w:tc>
        <w:tc>
          <w:tcPr>
            <w:tcW w:w="1417" w:type="dxa"/>
          </w:tcPr>
          <w:p w:rsidR="006F1CFD" w:rsidRDefault="006F1CFD">
            <w:pPr>
              <w:pStyle w:val="ConsPlusNormal"/>
            </w:pPr>
            <w:r>
              <w:t>5531,00</w:t>
            </w:r>
          </w:p>
        </w:tc>
        <w:tc>
          <w:tcPr>
            <w:tcW w:w="1361" w:type="dxa"/>
          </w:tcPr>
          <w:p w:rsidR="006F1CFD" w:rsidRDefault="006F1CFD">
            <w:pPr>
              <w:pStyle w:val="ConsPlusNormal"/>
            </w:pPr>
            <w:r>
              <w:t>5531,00</w:t>
            </w:r>
          </w:p>
        </w:tc>
        <w:tc>
          <w:tcPr>
            <w:tcW w:w="1361"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val="restart"/>
          </w:tcPr>
          <w:p w:rsidR="006F1CFD" w:rsidRDefault="006F1CFD">
            <w:pPr>
              <w:pStyle w:val="ConsPlusNormal"/>
            </w:pPr>
            <w:r>
              <w:lastRenderedPageBreak/>
              <w:t>18</w:t>
            </w:r>
          </w:p>
        </w:tc>
        <w:tc>
          <w:tcPr>
            <w:tcW w:w="3402" w:type="dxa"/>
            <w:vMerge w:val="restart"/>
          </w:tcPr>
          <w:p w:rsidR="006F1CFD" w:rsidRDefault="006F1CFD">
            <w:pPr>
              <w:pStyle w:val="ConsPlusNormal"/>
            </w:pPr>
            <w:r>
              <w:t>Городское поселение Вербилки Талдомского муниципального района Московской области, помещение для МУ "Вербилковская библиотека" в здании автономного учреждения "Вербилковский Дом культуры", пос. Вербилки, ул. Советская, д. 11</w:t>
            </w:r>
          </w:p>
        </w:tc>
        <w:tc>
          <w:tcPr>
            <w:tcW w:w="1417" w:type="dxa"/>
            <w:vMerge w:val="restart"/>
          </w:tcPr>
          <w:p w:rsidR="006F1CFD" w:rsidRDefault="006F1CFD">
            <w:pPr>
              <w:pStyle w:val="ConsPlusNormal"/>
            </w:pPr>
            <w:r>
              <w:t>2017</w:t>
            </w:r>
          </w:p>
        </w:tc>
        <w:tc>
          <w:tcPr>
            <w:tcW w:w="1587" w:type="dxa"/>
            <w:vMerge w:val="restart"/>
          </w:tcPr>
          <w:p w:rsidR="006F1CFD" w:rsidRDefault="006F1CFD">
            <w:pPr>
              <w:pStyle w:val="ConsPlusNormal"/>
            </w:pPr>
            <w:r>
              <w:t>218,6 кв. м</w:t>
            </w:r>
          </w:p>
        </w:tc>
        <w:tc>
          <w:tcPr>
            <w:tcW w:w="1474" w:type="dxa"/>
          </w:tcPr>
          <w:p w:rsidR="006F1CFD" w:rsidRDefault="006F1CFD">
            <w:pPr>
              <w:pStyle w:val="ConsPlusNormal"/>
            </w:pPr>
            <w:r>
              <w:t>6121,00</w:t>
            </w:r>
          </w:p>
        </w:tc>
        <w:tc>
          <w:tcPr>
            <w:tcW w:w="1474" w:type="dxa"/>
          </w:tcPr>
          <w:p w:rsidR="006F1CFD" w:rsidRDefault="006F1CFD">
            <w:pPr>
              <w:pStyle w:val="ConsPlusNormal"/>
            </w:pPr>
            <w:r>
              <w:t>0,00</w:t>
            </w:r>
          </w:p>
        </w:tc>
        <w:tc>
          <w:tcPr>
            <w:tcW w:w="1587" w:type="dxa"/>
          </w:tcPr>
          <w:p w:rsidR="006F1CFD" w:rsidRDefault="006F1CFD">
            <w:pPr>
              <w:pStyle w:val="ConsPlusNormal"/>
            </w:pPr>
            <w:r>
              <w:t>Итого</w:t>
            </w:r>
          </w:p>
        </w:tc>
        <w:tc>
          <w:tcPr>
            <w:tcW w:w="1417" w:type="dxa"/>
          </w:tcPr>
          <w:p w:rsidR="006F1CFD" w:rsidRDefault="006F1CFD">
            <w:pPr>
              <w:pStyle w:val="ConsPlusNormal"/>
            </w:pPr>
            <w:r>
              <w:t>6121,00</w:t>
            </w:r>
          </w:p>
        </w:tc>
        <w:tc>
          <w:tcPr>
            <w:tcW w:w="1361" w:type="dxa"/>
          </w:tcPr>
          <w:p w:rsidR="006F1CFD" w:rsidRDefault="006F1CFD">
            <w:pPr>
              <w:pStyle w:val="ConsPlusNormal"/>
            </w:pPr>
            <w:r>
              <w:t>6121,00</w:t>
            </w:r>
          </w:p>
        </w:tc>
        <w:tc>
          <w:tcPr>
            <w:tcW w:w="1361"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tcPr>
          <w:p w:rsidR="006F1CFD" w:rsidRDefault="006F1CFD"/>
        </w:tc>
        <w:tc>
          <w:tcPr>
            <w:tcW w:w="3402" w:type="dxa"/>
            <w:vMerge/>
          </w:tcPr>
          <w:p w:rsidR="006F1CFD" w:rsidRDefault="006F1CFD"/>
        </w:tc>
        <w:tc>
          <w:tcPr>
            <w:tcW w:w="1417" w:type="dxa"/>
            <w:vMerge/>
          </w:tcPr>
          <w:p w:rsidR="006F1CFD" w:rsidRDefault="006F1CFD"/>
        </w:tc>
        <w:tc>
          <w:tcPr>
            <w:tcW w:w="1587" w:type="dxa"/>
            <w:vMerge/>
          </w:tcPr>
          <w:p w:rsidR="006F1CFD" w:rsidRDefault="006F1CFD"/>
        </w:tc>
        <w:tc>
          <w:tcPr>
            <w:tcW w:w="1474" w:type="dxa"/>
          </w:tcPr>
          <w:p w:rsidR="006F1CFD" w:rsidRDefault="006F1CFD">
            <w:pPr>
              <w:pStyle w:val="ConsPlusNormal"/>
            </w:pPr>
            <w:r>
              <w:t>4285,00</w:t>
            </w:r>
          </w:p>
        </w:tc>
        <w:tc>
          <w:tcPr>
            <w:tcW w:w="1474" w:type="dxa"/>
          </w:tcPr>
          <w:p w:rsidR="006F1CFD" w:rsidRDefault="006F1CFD">
            <w:pPr>
              <w:pStyle w:val="ConsPlusNormal"/>
            </w:pPr>
            <w:r>
              <w:t>0,00</w:t>
            </w:r>
          </w:p>
        </w:tc>
        <w:tc>
          <w:tcPr>
            <w:tcW w:w="1587" w:type="dxa"/>
          </w:tcPr>
          <w:p w:rsidR="006F1CFD" w:rsidRDefault="006F1CFD">
            <w:pPr>
              <w:pStyle w:val="ConsPlusNormal"/>
            </w:pPr>
            <w:r>
              <w:t>Средства бюджета Московской области</w:t>
            </w:r>
          </w:p>
        </w:tc>
        <w:tc>
          <w:tcPr>
            <w:tcW w:w="1417" w:type="dxa"/>
          </w:tcPr>
          <w:p w:rsidR="006F1CFD" w:rsidRDefault="006F1CFD">
            <w:pPr>
              <w:pStyle w:val="ConsPlusNormal"/>
            </w:pPr>
            <w:r>
              <w:t>4285,00</w:t>
            </w:r>
          </w:p>
        </w:tc>
        <w:tc>
          <w:tcPr>
            <w:tcW w:w="1361" w:type="dxa"/>
          </w:tcPr>
          <w:p w:rsidR="006F1CFD" w:rsidRDefault="006F1CFD">
            <w:pPr>
              <w:pStyle w:val="ConsPlusNormal"/>
            </w:pPr>
            <w:r>
              <w:t>4285,00</w:t>
            </w:r>
          </w:p>
        </w:tc>
        <w:tc>
          <w:tcPr>
            <w:tcW w:w="1361"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vMerge/>
          </w:tcPr>
          <w:p w:rsidR="006F1CFD" w:rsidRDefault="006F1CFD"/>
        </w:tc>
        <w:tc>
          <w:tcPr>
            <w:tcW w:w="3402" w:type="dxa"/>
            <w:vMerge/>
          </w:tcPr>
          <w:p w:rsidR="006F1CFD" w:rsidRDefault="006F1CFD"/>
        </w:tc>
        <w:tc>
          <w:tcPr>
            <w:tcW w:w="1417" w:type="dxa"/>
            <w:vMerge/>
          </w:tcPr>
          <w:p w:rsidR="006F1CFD" w:rsidRDefault="006F1CFD"/>
        </w:tc>
        <w:tc>
          <w:tcPr>
            <w:tcW w:w="1587" w:type="dxa"/>
            <w:vMerge/>
          </w:tcPr>
          <w:p w:rsidR="006F1CFD" w:rsidRDefault="006F1CFD"/>
        </w:tc>
        <w:tc>
          <w:tcPr>
            <w:tcW w:w="1474" w:type="dxa"/>
          </w:tcPr>
          <w:p w:rsidR="006F1CFD" w:rsidRDefault="006F1CFD">
            <w:pPr>
              <w:pStyle w:val="ConsPlusNormal"/>
            </w:pPr>
            <w:r>
              <w:t>1836,00</w:t>
            </w:r>
          </w:p>
        </w:tc>
        <w:tc>
          <w:tcPr>
            <w:tcW w:w="1474" w:type="dxa"/>
          </w:tcPr>
          <w:p w:rsidR="006F1CFD" w:rsidRDefault="006F1CFD">
            <w:pPr>
              <w:pStyle w:val="ConsPlusNormal"/>
            </w:pPr>
            <w:r>
              <w:t>0,00</w:t>
            </w:r>
          </w:p>
        </w:tc>
        <w:tc>
          <w:tcPr>
            <w:tcW w:w="1587" w:type="dxa"/>
          </w:tcPr>
          <w:p w:rsidR="006F1CFD" w:rsidRDefault="006F1CFD">
            <w:pPr>
              <w:pStyle w:val="ConsPlusNormal"/>
            </w:pPr>
            <w:r>
              <w:t>Средства бюджетов муниципальных образований Московской области</w:t>
            </w:r>
          </w:p>
        </w:tc>
        <w:tc>
          <w:tcPr>
            <w:tcW w:w="1417" w:type="dxa"/>
          </w:tcPr>
          <w:p w:rsidR="006F1CFD" w:rsidRDefault="006F1CFD">
            <w:pPr>
              <w:pStyle w:val="ConsPlusNormal"/>
            </w:pPr>
            <w:r>
              <w:t>1836,00</w:t>
            </w:r>
          </w:p>
        </w:tc>
        <w:tc>
          <w:tcPr>
            <w:tcW w:w="1361" w:type="dxa"/>
          </w:tcPr>
          <w:p w:rsidR="006F1CFD" w:rsidRDefault="006F1CFD">
            <w:pPr>
              <w:pStyle w:val="ConsPlusNormal"/>
            </w:pPr>
            <w:r>
              <w:t>1836,00</w:t>
            </w:r>
          </w:p>
        </w:tc>
        <w:tc>
          <w:tcPr>
            <w:tcW w:w="1361"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r w:rsidR="006F1CFD">
        <w:tc>
          <w:tcPr>
            <w:tcW w:w="850" w:type="dxa"/>
          </w:tcPr>
          <w:p w:rsidR="006F1CFD" w:rsidRDefault="006F1CFD">
            <w:pPr>
              <w:pStyle w:val="ConsPlusNormal"/>
            </w:pPr>
            <w:r>
              <w:t>19</w:t>
            </w:r>
          </w:p>
        </w:tc>
        <w:tc>
          <w:tcPr>
            <w:tcW w:w="3402" w:type="dxa"/>
          </w:tcPr>
          <w:p w:rsidR="006F1CFD" w:rsidRDefault="006F1CFD">
            <w:pPr>
              <w:pStyle w:val="ConsPlusNormal"/>
            </w:pPr>
            <w:r>
              <w:t>Нераспределенный остаток</w:t>
            </w:r>
          </w:p>
        </w:tc>
        <w:tc>
          <w:tcPr>
            <w:tcW w:w="1417" w:type="dxa"/>
          </w:tcPr>
          <w:p w:rsidR="006F1CFD" w:rsidRDefault="006F1CFD">
            <w:pPr>
              <w:pStyle w:val="ConsPlusNormal"/>
            </w:pPr>
            <w:r>
              <w:t>2019-2021</w:t>
            </w:r>
          </w:p>
        </w:tc>
        <w:tc>
          <w:tcPr>
            <w:tcW w:w="1587" w:type="dxa"/>
          </w:tcPr>
          <w:p w:rsidR="006F1CFD" w:rsidRDefault="006F1CFD">
            <w:pPr>
              <w:pStyle w:val="ConsPlusNormal"/>
            </w:pPr>
          </w:p>
        </w:tc>
        <w:tc>
          <w:tcPr>
            <w:tcW w:w="1474" w:type="dxa"/>
          </w:tcPr>
          <w:p w:rsidR="006F1CFD" w:rsidRDefault="006F1CFD">
            <w:pPr>
              <w:pStyle w:val="ConsPlusNormal"/>
            </w:pPr>
          </w:p>
        </w:tc>
        <w:tc>
          <w:tcPr>
            <w:tcW w:w="1474" w:type="dxa"/>
          </w:tcPr>
          <w:p w:rsidR="006F1CFD" w:rsidRDefault="006F1CFD">
            <w:pPr>
              <w:pStyle w:val="ConsPlusNormal"/>
            </w:pPr>
          </w:p>
        </w:tc>
        <w:tc>
          <w:tcPr>
            <w:tcW w:w="1587" w:type="dxa"/>
          </w:tcPr>
          <w:p w:rsidR="006F1CFD" w:rsidRDefault="006F1CFD">
            <w:pPr>
              <w:pStyle w:val="ConsPlusNormal"/>
            </w:pPr>
            <w:r>
              <w:t>Средства бюджета Московской области</w:t>
            </w:r>
          </w:p>
        </w:tc>
        <w:tc>
          <w:tcPr>
            <w:tcW w:w="1417" w:type="dxa"/>
          </w:tcPr>
          <w:p w:rsidR="006F1CFD" w:rsidRDefault="006F1CFD">
            <w:pPr>
              <w:pStyle w:val="ConsPlusNormal"/>
            </w:pPr>
            <w:r>
              <w:t>300000,00</w:t>
            </w:r>
          </w:p>
        </w:tc>
        <w:tc>
          <w:tcPr>
            <w:tcW w:w="1361" w:type="dxa"/>
          </w:tcPr>
          <w:p w:rsidR="006F1CFD" w:rsidRDefault="006F1CFD">
            <w:pPr>
              <w:pStyle w:val="ConsPlusNormal"/>
            </w:pPr>
            <w:r>
              <w:t>0,00</w:t>
            </w:r>
          </w:p>
        </w:tc>
        <w:tc>
          <w:tcPr>
            <w:tcW w:w="1361" w:type="dxa"/>
          </w:tcPr>
          <w:p w:rsidR="006F1CFD" w:rsidRDefault="006F1CFD">
            <w:pPr>
              <w:pStyle w:val="ConsPlusNormal"/>
            </w:pPr>
            <w:r>
              <w:t>0,00</w:t>
            </w:r>
          </w:p>
        </w:tc>
        <w:tc>
          <w:tcPr>
            <w:tcW w:w="1304" w:type="dxa"/>
          </w:tcPr>
          <w:p w:rsidR="006F1CFD" w:rsidRDefault="006F1CFD">
            <w:pPr>
              <w:pStyle w:val="ConsPlusNormal"/>
            </w:pPr>
            <w:r>
              <w:t>100000,00</w:t>
            </w:r>
          </w:p>
        </w:tc>
        <w:tc>
          <w:tcPr>
            <w:tcW w:w="1304" w:type="dxa"/>
          </w:tcPr>
          <w:p w:rsidR="006F1CFD" w:rsidRDefault="006F1CFD">
            <w:pPr>
              <w:pStyle w:val="ConsPlusNormal"/>
            </w:pPr>
            <w:r>
              <w:t>100000,00</w:t>
            </w:r>
          </w:p>
        </w:tc>
        <w:tc>
          <w:tcPr>
            <w:tcW w:w="1361" w:type="dxa"/>
          </w:tcPr>
          <w:p w:rsidR="006F1CFD" w:rsidRDefault="006F1CFD">
            <w:pPr>
              <w:pStyle w:val="ConsPlusNormal"/>
            </w:pPr>
            <w:r>
              <w:t>100000,00</w:t>
            </w:r>
          </w:p>
        </w:tc>
        <w:tc>
          <w:tcPr>
            <w:tcW w:w="1644" w:type="dxa"/>
          </w:tcPr>
          <w:p w:rsidR="006F1CFD" w:rsidRDefault="006F1CFD">
            <w:pPr>
              <w:pStyle w:val="ConsPlusNormal"/>
            </w:pPr>
            <w:r>
              <w:t>0,00</w:t>
            </w:r>
          </w:p>
        </w:tc>
      </w:tr>
      <w:tr w:rsidR="006F1CFD">
        <w:tc>
          <w:tcPr>
            <w:tcW w:w="850" w:type="dxa"/>
            <w:vMerge w:val="restart"/>
          </w:tcPr>
          <w:p w:rsidR="006F1CFD" w:rsidRDefault="006F1CFD">
            <w:pPr>
              <w:pStyle w:val="ConsPlusNormal"/>
            </w:pPr>
          </w:p>
        </w:tc>
        <w:tc>
          <w:tcPr>
            <w:tcW w:w="9354" w:type="dxa"/>
            <w:gridSpan w:val="5"/>
            <w:vMerge w:val="restart"/>
          </w:tcPr>
          <w:p w:rsidR="006F1CFD" w:rsidRDefault="006F1CFD">
            <w:pPr>
              <w:pStyle w:val="ConsPlusNormal"/>
            </w:pPr>
          </w:p>
        </w:tc>
        <w:tc>
          <w:tcPr>
            <w:tcW w:w="1587" w:type="dxa"/>
          </w:tcPr>
          <w:p w:rsidR="006F1CFD" w:rsidRDefault="006F1CFD">
            <w:pPr>
              <w:pStyle w:val="ConsPlusNormal"/>
            </w:pPr>
            <w:r>
              <w:t>Итого</w:t>
            </w:r>
          </w:p>
        </w:tc>
        <w:tc>
          <w:tcPr>
            <w:tcW w:w="1417" w:type="dxa"/>
          </w:tcPr>
          <w:p w:rsidR="006F1CFD" w:rsidRDefault="006F1CFD">
            <w:pPr>
              <w:pStyle w:val="ConsPlusNormal"/>
            </w:pPr>
            <w:r>
              <w:t>1279910,27</w:t>
            </w:r>
          </w:p>
        </w:tc>
        <w:tc>
          <w:tcPr>
            <w:tcW w:w="1361" w:type="dxa"/>
          </w:tcPr>
          <w:p w:rsidR="006F1CFD" w:rsidRDefault="006F1CFD">
            <w:pPr>
              <w:pStyle w:val="ConsPlusNormal"/>
            </w:pPr>
            <w:r>
              <w:t>588258,77</w:t>
            </w:r>
          </w:p>
        </w:tc>
        <w:tc>
          <w:tcPr>
            <w:tcW w:w="1361" w:type="dxa"/>
          </w:tcPr>
          <w:p w:rsidR="006F1CFD" w:rsidRDefault="006F1CFD">
            <w:pPr>
              <w:pStyle w:val="ConsPlusNormal"/>
            </w:pPr>
            <w:r>
              <w:t>391651,50</w:t>
            </w:r>
          </w:p>
        </w:tc>
        <w:tc>
          <w:tcPr>
            <w:tcW w:w="1304" w:type="dxa"/>
          </w:tcPr>
          <w:p w:rsidR="006F1CFD" w:rsidRDefault="006F1CFD">
            <w:pPr>
              <w:pStyle w:val="ConsPlusNormal"/>
            </w:pPr>
            <w:r>
              <w:t>100000,00</w:t>
            </w:r>
          </w:p>
        </w:tc>
        <w:tc>
          <w:tcPr>
            <w:tcW w:w="1304" w:type="dxa"/>
          </w:tcPr>
          <w:p w:rsidR="006F1CFD" w:rsidRDefault="006F1CFD">
            <w:pPr>
              <w:pStyle w:val="ConsPlusNormal"/>
            </w:pPr>
            <w:r>
              <w:t>100000,00</w:t>
            </w:r>
          </w:p>
        </w:tc>
        <w:tc>
          <w:tcPr>
            <w:tcW w:w="1361" w:type="dxa"/>
          </w:tcPr>
          <w:p w:rsidR="006F1CFD" w:rsidRDefault="006F1CFD">
            <w:pPr>
              <w:pStyle w:val="ConsPlusNormal"/>
            </w:pPr>
            <w:r>
              <w:t>100000,00</w:t>
            </w:r>
          </w:p>
        </w:tc>
        <w:tc>
          <w:tcPr>
            <w:tcW w:w="1644" w:type="dxa"/>
          </w:tcPr>
          <w:p w:rsidR="006F1CFD" w:rsidRDefault="006F1CFD">
            <w:pPr>
              <w:pStyle w:val="ConsPlusNormal"/>
            </w:pPr>
            <w:r>
              <w:t>0,00</w:t>
            </w:r>
          </w:p>
        </w:tc>
      </w:tr>
      <w:tr w:rsidR="006F1CFD">
        <w:tc>
          <w:tcPr>
            <w:tcW w:w="850" w:type="dxa"/>
            <w:vMerge/>
          </w:tcPr>
          <w:p w:rsidR="006F1CFD" w:rsidRDefault="006F1CFD"/>
        </w:tc>
        <w:tc>
          <w:tcPr>
            <w:tcW w:w="9354" w:type="dxa"/>
            <w:gridSpan w:val="5"/>
            <w:vMerge/>
          </w:tcPr>
          <w:p w:rsidR="006F1CFD" w:rsidRDefault="006F1CFD"/>
        </w:tc>
        <w:tc>
          <w:tcPr>
            <w:tcW w:w="1587" w:type="dxa"/>
          </w:tcPr>
          <w:p w:rsidR="006F1CFD" w:rsidRDefault="006F1CFD">
            <w:pPr>
              <w:pStyle w:val="ConsPlusNormal"/>
            </w:pPr>
            <w:r>
              <w:t>Средства бюджета Московской области</w:t>
            </w:r>
          </w:p>
        </w:tc>
        <w:tc>
          <w:tcPr>
            <w:tcW w:w="1417" w:type="dxa"/>
          </w:tcPr>
          <w:p w:rsidR="006F1CFD" w:rsidRDefault="006F1CFD">
            <w:pPr>
              <w:pStyle w:val="ConsPlusNormal"/>
            </w:pPr>
            <w:r>
              <w:t>1054581,00</w:t>
            </w:r>
          </w:p>
        </w:tc>
        <w:tc>
          <w:tcPr>
            <w:tcW w:w="1361" w:type="dxa"/>
          </w:tcPr>
          <w:p w:rsidR="006F1CFD" w:rsidRDefault="006F1CFD">
            <w:pPr>
              <w:pStyle w:val="ConsPlusNormal"/>
            </w:pPr>
            <w:r>
              <w:t>459825,00</w:t>
            </w:r>
          </w:p>
        </w:tc>
        <w:tc>
          <w:tcPr>
            <w:tcW w:w="1361" w:type="dxa"/>
          </w:tcPr>
          <w:p w:rsidR="006F1CFD" w:rsidRDefault="006F1CFD">
            <w:pPr>
              <w:pStyle w:val="ConsPlusNormal"/>
            </w:pPr>
            <w:r>
              <w:t>294756,00</w:t>
            </w:r>
          </w:p>
        </w:tc>
        <w:tc>
          <w:tcPr>
            <w:tcW w:w="1304" w:type="dxa"/>
          </w:tcPr>
          <w:p w:rsidR="006F1CFD" w:rsidRDefault="006F1CFD">
            <w:pPr>
              <w:pStyle w:val="ConsPlusNormal"/>
            </w:pPr>
            <w:r>
              <w:t>100000,00</w:t>
            </w:r>
          </w:p>
        </w:tc>
        <w:tc>
          <w:tcPr>
            <w:tcW w:w="1304" w:type="dxa"/>
          </w:tcPr>
          <w:p w:rsidR="006F1CFD" w:rsidRDefault="006F1CFD">
            <w:pPr>
              <w:pStyle w:val="ConsPlusNormal"/>
            </w:pPr>
            <w:r>
              <w:t>100000,00</w:t>
            </w:r>
          </w:p>
        </w:tc>
        <w:tc>
          <w:tcPr>
            <w:tcW w:w="1361" w:type="dxa"/>
          </w:tcPr>
          <w:p w:rsidR="006F1CFD" w:rsidRDefault="006F1CFD">
            <w:pPr>
              <w:pStyle w:val="ConsPlusNormal"/>
            </w:pPr>
            <w:r>
              <w:t>100000,00</w:t>
            </w:r>
          </w:p>
        </w:tc>
        <w:tc>
          <w:tcPr>
            <w:tcW w:w="1644" w:type="dxa"/>
          </w:tcPr>
          <w:p w:rsidR="006F1CFD" w:rsidRDefault="006F1CFD">
            <w:pPr>
              <w:pStyle w:val="ConsPlusNormal"/>
            </w:pPr>
            <w:r>
              <w:t>0,00</w:t>
            </w:r>
          </w:p>
        </w:tc>
      </w:tr>
      <w:tr w:rsidR="006F1CFD">
        <w:tc>
          <w:tcPr>
            <w:tcW w:w="850" w:type="dxa"/>
            <w:vMerge/>
          </w:tcPr>
          <w:p w:rsidR="006F1CFD" w:rsidRDefault="006F1CFD"/>
        </w:tc>
        <w:tc>
          <w:tcPr>
            <w:tcW w:w="9354" w:type="dxa"/>
            <w:gridSpan w:val="5"/>
            <w:vMerge/>
          </w:tcPr>
          <w:p w:rsidR="006F1CFD" w:rsidRDefault="006F1CFD"/>
        </w:tc>
        <w:tc>
          <w:tcPr>
            <w:tcW w:w="1587" w:type="dxa"/>
          </w:tcPr>
          <w:p w:rsidR="006F1CFD" w:rsidRDefault="006F1CFD">
            <w:pPr>
              <w:pStyle w:val="ConsPlusNormal"/>
            </w:pPr>
            <w:r>
              <w:t xml:space="preserve">Средства бюджетов </w:t>
            </w:r>
            <w:r>
              <w:lastRenderedPageBreak/>
              <w:t>муниципальных образований Московской области</w:t>
            </w:r>
          </w:p>
        </w:tc>
        <w:tc>
          <w:tcPr>
            <w:tcW w:w="1417" w:type="dxa"/>
          </w:tcPr>
          <w:p w:rsidR="006F1CFD" w:rsidRDefault="006F1CFD">
            <w:pPr>
              <w:pStyle w:val="ConsPlusNormal"/>
            </w:pPr>
            <w:r>
              <w:lastRenderedPageBreak/>
              <w:t>225329,27</w:t>
            </w:r>
          </w:p>
        </w:tc>
        <w:tc>
          <w:tcPr>
            <w:tcW w:w="1361" w:type="dxa"/>
          </w:tcPr>
          <w:p w:rsidR="006F1CFD" w:rsidRDefault="006F1CFD">
            <w:pPr>
              <w:pStyle w:val="ConsPlusNormal"/>
            </w:pPr>
            <w:r>
              <w:t>128433,77</w:t>
            </w:r>
          </w:p>
        </w:tc>
        <w:tc>
          <w:tcPr>
            <w:tcW w:w="1361" w:type="dxa"/>
          </w:tcPr>
          <w:p w:rsidR="006F1CFD" w:rsidRDefault="006F1CFD">
            <w:pPr>
              <w:pStyle w:val="ConsPlusNormal"/>
            </w:pPr>
            <w:r>
              <w:t>96895,50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61" w:type="dxa"/>
          </w:tcPr>
          <w:p w:rsidR="006F1CFD" w:rsidRDefault="006F1CFD">
            <w:pPr>
              <w:pStyle w:val="ConsPlusNormal"/>
            </w:pPr>
            <w:r>
              <w:t>0,00</w:t>
            </w:r>
          </w:p>
        </w:tc>
        <w:tc>
          <w:tcPr>
            <w:tcW w:w="1644" w:type="dxa"/>
          </w:tcPr>
          <w:p w:rsidR="006F1CFD" w:rsidRDefault="006F1CFD">
            <w:pPr>
              <w:pStyle w:val="ConsPlusNormal"/>
            </w:pPr>
            <w:r>
              <w:t>0,00</w:t>
            </w: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3</w:t>
      </w:r>
    </w:p>
    <w:p w:rsidR="006F1CFD" w:rsidRDefault="006F1CFD">
      <w:pPr>
        <w:pStyle w:val="ConsPlusNormal"/>
        <w:jc w:val="right"/>
      </w:pPr>
      <w:r>
        <w:t>к Порядку предоставления</w:t>
      </w:r>
    </w:p>
    <w:p w:rsidR="006F1CFD" w:rsidRDefault="006F1CFD">
      <w:pPr>
        <w:pStyle w:val="ConsPlusNormal"/>
        <w:jc w:val="right"/>
      </w:pPr>
      <w:r>
        <w:t>и расходования субсидий за счет</w:t>
      </w:r>
    </w:p>
    <w:p w:rsidR="006F1CFD" w:rsidRDefault="006F1CFD">
      <w:pPr>
        <w:pStyle w:val="ConsPlusNormal"/>
        <w:jc w:val="right"/>
      </w:pPr>
      <w:r>
        <w:t>средств бюджета Московской области</w:t>
      </w:r>
    </w:p>
    <w:p w:rsidR="006F1CFD" w:rsidRDefault="006F1CFD">
      <w:pPr>
        <w:pStyle w:val="ConsPlusNormal"/>
        <w:jc w:val="right"/>
      </w:pPr>
      <w:r>
        <w:t>бюджетам муниципальных образований</w:t>
      </w:r>
    </w:p>
    <w:p w:rsidR="006F1CFD" w:rsidRDefault="006F1CFD">
      <w:pPr>
        <w:pStyle w:val="ConsPlusNormal"/>
        <w:jc w:val="right"/>
      </w:pPr>
      <w:r>
        <w:t>Московской области на проведение</w:t>
      </w:r>
    </w:p>
    <w:p w:rsidR="006F1CFD" w:rsidRDefault="006F1CFD">
      <w:pPr>
        <w:pStyle w:val="ConsPlusNormal"/>
        <w:jc w:val="right"/>
      </w:pPr>
      <w:r>
        <w:t>капитального ремонта и технического</w:t>
      </w:r>
    </w:p>
    <w:p w:rsidR="006F1CFD" w:rsidRDefault="006F1CFD">
      <w:pPr>
        <w:pStyle w:val="ConsPlusNormal"/>
        <w:jc w:val="right"/>
      </w:pPr>
      <w:r>
        <w:t>переоснащения объектов культуры,</w:t>
      </w:r>
    </w:p>
    <w:p w:rsidR="006F1CFD" w:rsidRDefault="006F1CFD">
      <w:pPr>
        <w:pStyle w:val="ConsPlusNormal"/>
        <w:jc w:val="right"/>
      </w:pPr>
      <w:r>
        <w:t>находящихся в собственности</w:t>
      </w:r>
    </w:p>
    <w:p w:rsidR="006F1CFD" w:rsidRDefault="006F1CFD">
      <w:pPr>
        <w:pStyle w:val="ConsPlusNormal"/>
        <w:jc w:val="right"/>
      </w:pPr>
      <w:r>
        <w:t>муниципальных образований</w:t>
      </w:r>
    </w:p>
    <w:p w:rsidR="006F1CFD" w:rsidRDefault="006F1CFD">
      <w:pPr>
        <w:pStyle w:val="ConsPlusNormal"/>
        <w:jc w:val="right"/>
      </w:pPr>
      <w:r>
        <w:t>Московской области, и распределения</w:t>
      </w:r>
    </w:p>
    <w:p w:rsidR="006F1CFD" w:rsidRDefault="006F1CFD">
      <w:pPr>
        <w:pStyle w:val="ConsPlusNormal"/>
        <w:jc w:val="right"/>
      </w:pPr>
      <w:r>
        <w:t>указанных субсидий между муниципальными</w:t>
      </w:r>
    </w:p>
    <w:p w:rsidR="006F1CFD" w:rsidRDefault="006F1CFD">
      <w:pPr>
        <w:pStyle w:val="ConsPlusNormal"/>
        <w:jc w:val="right"/>
      </w:pPr>
      <w:r>
        <w:t>образованиями Московской области</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126" w:name="P15125"/>
      <w:bookmarkEnd w:id="126"/>
      <w:r>
        <w:t>ОТЧЕТ ОБ ИСПОЛЬЗОВАНИИ СУБСИДИЙ,</w:t>
      </w:r>
    </w:p>
    <w:p w:rsidR="006F1CFD" w:rsidRDefault="006F1CFD">
      <w:pPr>
        <w:pStyle w:val="ConsPlusNormal"/>
        <w:jc w:val="center"/>
      </w:pPr>
      <w:r>
        <w:t>предоставленных в ____ году из бюджета Московской области</w:t>
      </w:r>
    </w:p>
    <w:p w:rsidR="006F1CFD" w:rsidRDefault="006F1CFD">
      <w:pPr>
        <w:pStyle w:val="ConsPlusNormal"/>
        <w:jc w:val="center"/>
      </w:pPr>
      <w:r>
        <w:t>бюджетам муниципальных образований Московской области</w:t>
      </w:r>
    </w:p>
    <w:p w:rsidR="006F1CFD" w:rsidRDefault="006F1CFD">
      <w:pPr>
        <w:pStyle w:val="ConsPlusNormal"/>
        <w:jc w:val="center"/>
      </w:pPr>
      <w:r>
        <w:t>на проведение капитального ремонта и технического</w:t>
      </w:r>
    </w:p>
    <w:p w:rsidR="006F1CFD" w:rsidRDefault="006F1CFD">
      <w:pPr>
        <w:pStyle w:val="ConsPlusNormal"/>
        <w:jc w:val="center"/>
      </w:pPr>
      <w:r>
        <w:t>переоснащения объектов культуры, находящихся в собственности</w:t>
      </w:r>
    </w:p>
    <w:p w:rsidR="006F1CFD" w:rsidRDefault="006F1CFD">
      <w:pPr>
        <w:pStyle w:val="ConsPlusNormal"/>
        <w:jc w:val="center"/>
      </w:pPr>
      <w:r>
        <w:t>муниципальных образований Московской области</w:t>
      </w:r>
    </w:p>
    <w:p w:rsidR="006F1CFD" w:rsidRDefault="006F1CFD">
      <w:pPr>
        <w:pStyle w:val="ConsPlusNormal"/>
        <w:jc w:val="center"/>
      </w:pPr>
      <w:r>
        <w:t>____________________________________________________________</w:t>
      </w:r>
    </w:p>
    <w:p w:rsidR="006F1CFD" w:rsidRDefault="006F1CFD">
      <w:pPr>
        <w:pStyle w:val="ConsPlusNormal"/>
        <w:jc w:val="center"/>
      </w:pPr>
      <w:r>
        <w:t>(наименование муниципального образования Московской области)</w:t>
      </w:r>
    </w:p>
    <w:p w:rsidR="006F1CFD" w:rsidRDefault="006F1CFD">
      <w:pPr>
        <w:pStyle w:val="ConsPlusNormal"/>
        <w:jc w:val="center"/>
      </w:pPr>
      <w:r>
        <w:t>за ________</w:t>
      </w:r>
    </w:p>
    <w:p w:rsidR="006F1CFD" w:rsidRDefault="006F1CFD">
      <w:pPr>
        <w:pStyle w:val="ConsPlusNormal"/>
        <w:jc w:val="both"/>
      </w:pPr>
    </w:p>
    <w:p w:rsidR="006F1CFD" w:rsidRDefault="006F1CFD">
      <w:pPr>
        <w:pStyle w:val="ConsPlusNormal"/>
        <w:jc w:val="right"/>
      </w:pPr>
      <w:r>
        <w:t>(тыс. руб.)</w:t>
      </w:r>
    </w:p>
    <w:p w:rsidR="006F1CFD" w:rsidRDefault="006F1CFD">
      <w:pPr>
        <w:sectPr w:rsidR="006F1CF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928"/>
        <w:gridCol w:w="1964"/>
        <w:gridCol w:w="1984"/>
        <w:gridCol w:w="2028"/>
        <w:gridCol w:w="2268"/>
        <w:gridCol w:w="2381"/>
        <w:gridCol w:w="1928"/>
        <w:gridCol w:w="2268"/>
      </w:tblGrid>
      <w:tr w:rsidR="006F1CFD">
        <w:tc>
          <w:tcPr>
            <w:tcW w:w="794" w:type="dxa"/>
            <w:vMerge w:val="restart"/>
          </w:tcPr>
          <w:p w:rsidR="006F1CFD" w:rsidRDefault="006F1CFD">
            <w:pPr>
              <w:pStyle w:val="ConsPlusNormal"/>
              <w:jc w:val="center"/>
            </w:pPr>
            <w:r>
              <w:lastRenderedPageBreak/>
              <w:t>N п/п</w:t>
            </w:r>
          </w:p>
        </w:tc>
        <w:tc>
          <w:tcPr>
            <w:tcW w:w="1928" w:type="dxa"/>
            <w:vMerge w:val="restart"/>
          </w:tcPr>
          <w:p w:rsidR="006F1CFD" w:rsidRDefault="006F1CFD">
            <w:pPr>
              <w:pStyle w:val="ConsPlusNormal"/>
              <w:jc w:val="center"/>
            </w:pPr>
            <w:r>
              <w:t>Наименование объектов, видов работ</w:t>
            </w:r>
          </w:p>
        </w:tc>
        <w:tc>
          <w:tcPr>
            <w:tcW w:w="1964" w:type="dxa"/>
            <w:vMerge w:val="restart"/>
          </w:tcPr>
          <w:p w:rsidR="006F1CFD" w:rsidRDefault="006F1CFD">
            <w:pPr>
              <w:pStyle w:val="ConsPlusNormal"/>
              <w:jc w:val="center"/>
            </w:pPr>
            <w:r>
              <w:t>Предусмотрено в бюджете Московской области на текущий год</w:t>
            </w:r>
          </w:p>
        </w:tc>
        <w:tc>
          <w:tcPr>
            <w:tcW w:w="1984" w:type="dxa"/>
            <w:vMerge w:val="restart"/>
          </w:tcPr>
          <w:p w:rsidR="006F1CFD" w:rsidRDefault="006F1CFD">
            <w:pPr>
              <w:pStyle w:val="ConsPlusNormal"/>
              <w:jc w:val="center"/>
            </w:pPr>
            <w:r>
              <w:t>Поступило субсидий из бюджета Московской области с начала года</w:t>
            </w:r>
          </w:p>
        </w:tc>
        <w:tc>
          <w:tcPr>
            <w:tcW w:w="2028" w:type="dxa"/>
            <w:vMerge w:val="restart"/>
          </w:tcPr>
          <w:p w:rsidR="006F1CFD" w:rsidRDefault="006F1CFD">
            <w:pPr>
              <w:pStyle w:val="ConsPlusNormal"/>
              <w:jc w:val="center"/>
            </w:pPr>
            <w:r>
              <w:t>Утвержденная сметная стоимость в текущих ценах в соответствии с заключением государственной экспертизы</w:t>
            </w:r>
          </w:p>
        </w:tc>
        <w:tc>
          <w:tcPr>
            <w:tcW w:w="2268" w:type="dxa"/>
            <w:vMerge w:val="restart"/>
          </w:tcPr>
          <w:p w:rsidR="006F1CFD" w:rsidRDefault="006F1CFD">
            <w:pPr>
              <w:pStyle w:val="ConsPlusNormal"/>
              <w:jc w:val="center"/>
            </w:pPr>
            <w:r>
              <w:t>Стоимость согласно муниципальному контракту</w:t>
            </w:r>
          </w:p>
        </w:tc>
        <w:tc>
          <w:tcPr>
            <w:tcW w:w="2381" w:type="dxa"/>
            <w:vMerge w:val="restart"/>
          </w:tcPr>
          <w:p w:rsidR="006F1CFD" w:rsidRDefault="006F1CFD">
            <w:pPr>
              <w:pStyle w:val="ConsPlusNormal"/>
              <w:jc w:val="center"/>
            </w:pPr>
            <w:r>
              <w:t xml:space="preserve">Стоимость выполненных работ и затрат согласно справкам о стоимости выполненных работ и затрат </w:t>
            </w:r>
            <w:hyperlink r:id="rId316" w:history="1">
              <w:r>
                <w:rPr>
                  <w:color w:val="0000FF"/>
                </w:rPr>
                <w:t>(КС-3)</w:t>
              </w:r>
            </w:hyperlink>
          </w:p>
        </w:tc>
        <w:tc>
          <w:tcPr>
            <w:tcW w:w="4196" w:type="dxa"/>
            <w:gridSpan w:val="2"/>
          </w:tcPr>
          <w:p w:rsidR="006F1CFD" w:rsidRDefault="006F1CFD">
            <w:pPr>
              <w:pStyle w:val="ConsPlusNormal"/>
              <w:jc w:val="center"/>
            </w:pPr>
            <w:r>
              <w:t>Кассовые расходы с начала года</w:t>
            </w:r>
          </w:p>
        </w:tc>
      </w:tr>
      <w:tr w:rsidR="006F1CFD">
        <w:tc>
          <w:tcPr>
            <w:tcW w:w="794" w:type="dxa"/>
            <w:vMerge/>
          </w:tcPr>
          <w:p w:rsidR="006F1CFD" w:rsidRDefault="006F1CFD"/>
        </w:tc>
        <w:tc>
          <w:tcPr>
            <w:tcW w:w="1928" w:type="dxa"/>
            <w:vMerge/>
          </w:tcPr>
          <w:p w:rsidR="006F1CFD" w:rsidRDefault="006F1CFD"/>
        </w:tc>
        <w:tc>
          <w:tcPr>
            <w:tcW w:w="1964" w:type="dxa"/>
            <w:vMerge/>
          </w:tcPr>
          <w:p w:rsidR="006F1CFD" w:rsidRDefault="006F1CFD"/>
        </w:tc>
        <w:tc>
          <w:tcPr>
            <w:tcW w:w="1984" w:type="dxa"/>
            <w:vMerge/>
          </w:tcPr>
          <w:p w:rsidR="006F1CFD" w:rsidRDefault="006F1CFD"/>
        </w:tc>
        <w:tc>
          <w:tcPr>
            <w:tcW w:w="2028" w:type="dxa"/>
            <w:vMerge/>
          </w:tcPr>
          <w:p w:rsidR="006F1CFD" w:rsidRDefault="006F1CFD"/>
        </w:tc>
        <w:tc>
          <w:tcPr>
            <w:tcW w:w="2268" w:type="dxa"/>
            <w:vMerge/>
          </w:tcPr>
          <w:p w:rsidR="006F1CFD" w:rsidRDefault="006F1CFD"/>
        </w:tc>
        <w:tc>
          <w:tcPr>
            <w:tcW w:w="2381" w:type="dxa"/>
            <w:vMerge/>
          </w:tcPr>
          <w:p w:rsidR="006F1CFD" w:rsidRDefault="006F1CFD"/>
        </w:tc>
        <w:tc>
          <w:tcPr>
            <w:tcW w:w="1928" w:type="dxa"/>
          </w:tcPr>
          <w:p w:rsidR="006F1CFD" w:rsidRDefault="006F1CFD">
            <w:pPr>
              <w:pStyle w:val="ConsPlusNormal"/>
              <w:jc w:val="center"/>
            </w:pPr>
            <w:r>
              <w:t>За счет средств бюджета Московской области</w:t>
            </w:r>
          </w:p>
        </w:tc>
        <w:tc>
          <w:tcPr>
            <w:tcW w:w="2268" w:type="dxa"/>
          </w:tcPr>
          <w:p w:rsidR="006F1CFD" w:rsidRDefault="006F1CFD">
            <w:pPr>
              <w:pStyle w:val="ConsPlusNormal"/>
              <w:jc w:val="center"/>
            </w:pPr>
            <w:r>
              <w:t>За счет средств бюджета муниципального образования Московской области</w:t>
            </w:r>
          </w:p>
        </w:tc>
      </w:tr>
      <w:tr w:rsidR="006F1CFD">
        <w:tc>
          <w:tcPr>
            <w:tcW w:w="794" w:type="dxa"/>
          </w:tcPr>
          <w:p w:rsidR="006F1CFD" w:rsidRDefault="006F1CFD">
            <w:pPr>
              <w:pStyle w:val="ConsPlusNormal"/>
              <w:jc w:val="center"/>
            </w:pPr>
            <w:r>
              <w:t>1</w:t>
            </w:r>
          </w:p>
        </w:tc>
        <w:tc>
          <w:tcPr>
            <w:tcW w:w="1928" w:type="dxa"/>
          </w:tcPr>
          <w:p w:rsidR="006F1CFD" w:rsidRDefault="006F1CFD">
            <w:pPr>
              <w:pStyle w:val="ConsPlusNormal"/>
              <w:jc w:val="center"/>
            </w:pPr>
            <w:r>
              <w:t>2</w:t>
            </w:r>
          </w:p>
        </w:tc>
        <w:tc>
          <w:tcPr>
            <w:tcW w:w="1964" w:type="dxa"/>
          </w:tcPr>
          <w:p w:rsidR="006F1CFD" w:rsidRDefault="006F1CFD">
            <w:pPr>
              <w:pStyle w:val="ConsPlusNormal"/>
              <w:jc w:val="center"/>
            </w:pPr>
            <w:r>
              <w:t>3</w:t>
            </w:r>
          </w:p>
        </w:tc>
        <w:tc>
          <w:tcPr>
            <w:tcW w:w="1984" w:type="dxa"/>
          </w:tcPr>
          <w:p w:rsidR="006F1CFD" w:rsidRDefault="006F1CFD">
            <w:pPr>
              <w:pStyle w:val="ConsPlusNormal"/>
              <w:jc w:val="center"/>
            </w:pPr>
            <w:r>
              <w:t>4</w:t>
            </w:r>
          </w:p>
        </w:tc>
        <w:tc>
          <w:tcPr>
            <w:tcW w:w="2028" w:type="dxa"/>
          </w:tcPr>
          <w:p w:rsidR="006F1CFD" w:rsidRDefault="006F1CFD">
            <w:pPr>
              <w:pStyle w:val="ConsPlusNormal"/>
              <w:jc w:val="center"/>
            </w:pPr>
            <w:r>
              <w:t>5</w:t>
            </w:r>
          </w:p>
        </w:tc>
        <w:tc>
          <w:tcPr>
            <w:tcW w:w="2268" w:type="dxa"/>
          </w:tcPr>
          <w:p w:rsidR="006F1CFD" w:rsidRDefault="006F1CFD">
            <w:pPr>
              <w:pStyle w:val="ConsPlusNormal"/>
              <w:jc w:val="center"/>
            </w:pPr>
            <w:r>
              <w:t>6</w:t>
            </w:r>
          </w:p>
        </w:tc>
        <w:tc>
          <w:tcPr>
            <w:tcW w:w="2381" w:type="dxa"/>
          </w:tcPr>
          <w:p w:rsidR="006F1CFD" w:rsidRDefault="006F1CFD">
            <w:pPr>
              <w:pStyle w:val="ConsPlusNormal"/>
              <w:jc w:val="center"/>
            </w:pPr>
            <w:r>
              <w:t>7</w:t>
            </w:r>
          </w:p>
        </w:tc>
        <w:tc>
          <w:tcPr>
            <w:tcW w:w="1928" w:type="dxa"/>
          </w:tcPr>
          <w:p w:rsidR="006F1CFD" w:rsidRDefault="006F1CFD">
            <w:pPr>
              <w:pStyle w:val="ConsPlusNormal"/>
              <w:jc w:val="center"/>
            </w:pPr>
            <w:r>
              <w:t>8</w:t>
            </w:r>
          </w:p>
        </w:tc>
        <w:tc>
          <w:tcPr>
            <w:tcW w:w="2268" w:type="dxa"/>
          </w:tcPr>
          <w:p w:rsidR="006F1CFD" w:rsidRDefault="006F1CFD">
            <w:pPr>
              <w:pStyle w:val="ConsPlusNormal"/>
              <w:jc w:val="center"/>
            </w:pPr>
            <w:r>
              <w:t>9</w:t>
            </w:r>
          </w:p>
        </w:tc>
      </w:tr>
      <w:tr w:rsidR="006F1CFD">
        <w:tc>
          <w:tcPr>
            <w:tcW w:w="794" w:type="dxa"/>
          </w:tcPr>
          <w:p w:rsidR="006F1CFD" w:rsidRDefault="006F1CFD">
            <w:pPr>
              <w:pStyle w:val="ConsPlusNormal"/>
            </w:pPr>
          </w:p>
        </w:tc>
        <w:tc>
          <w:tcPr>
            <w:tcW w:w="1928" w:type="dxa"/>
          </w:tcPr>
          <w:p w:rsidR="006F1CFD" w:rsidRDefault="006F1CFD">
            <w:pPr>
              <w:pStyle w:val="ConsPlusNormal"/>
            </w:pPr>
          </w:p>
        </w:tc>
        <w:tc>
          <w:tcPr>
            <w:tcW w:w="1964" w:type="dxa"/>
          </w:tcPr>
          <w:p w:rsidR="006F1CFD" w:rsidRDefault="006F1CFD">
            <w:pPr>
              <w:pStyle w:val="ConsPlusNormal"/>
            </w:pPr>
          </w:p>
        </w:tc>
        <w:tc>
          <w:tcPr>
            <w:tcW w:w="1984" w:type="dxa"/>
          </w:tcPr>
          <w:p w:rsidR="006F1CFD" w:rsidRDefault="006F1CFD">
            <w:pPr>
              <w:pStyle w:val="ConsPlusNormal"/>
            </w:pPr>
          </w:p>
        </w:tc>
        <w:tc>
          <w:tcPr>
            <w:tcW w:w="2028" w:type="dxa"/>
          </w:tcPr>
          <w:p w:rsidR="006F1CFD" w:rsidRDefault="006F1CFD">
            <w:pPr>
              <w:pStyle w:val="ConsPlusNormal"/>
            </w:pPr>
          </w:p>
        </w:tc>
        <w:tc>
          <w:tcPr>
            <w:tcW w:w="2268" w:type="dxa"/>
          </w:tcPr>
          <w:p w:rsidR="006F1CFD" w:rsidRDefault="006F1CFD">
            <w:pPr>
              <w:pStyle w:val="ConsPlusNormal"/>
            </w:pPr>
          </w:p>
        </w:tc>
        <w:tc>
          <w:tcPr>
            <w:tcW w:w="2381" w:type="dxa"/>
          </w:tcPr>
          <w:p w:rsidR="006F1CFD" w:rsidRDefault="006F1CFD">
            <w:pPr>
              <w:pStyle w:val="ConsPlusNormal"/>
            </w:pPr>
          </w:p>
        </w:tc>
        <w:tc>
          <w:tcPr>
            <w:tcW w:w="1928" w:type="dxa"/>
          </w:tcPr>
          <w:p w:rsidR="006F1CFD" w:rsidRDefault="006F1CFD">
            <w:pPr>
              <w:pStyle w:val="ConsPlusNormal"/>
            </w:pPr>
          </w:p>
        </w:tc>
        <w:tc>
          <w:tcPr>
            <w:tcW w:w="2268" w:type="dxa"/>
          </w:tcPr>
          <w:p w:rsidR="006F1CFD" w:rsidRDefault="006F1CFD">
            <w:pPr>
              <w:pStyle w:val="ConsPlusNormal"/>
            </w:pPr>
          </w:p>
        </w:tc>
      </w:tr>
      <w:tr w:rsidR="006F1CFD">
        <w:tc>
          <w:tcPr>
            <w:tcW w:w="794" w:type="dxa"/>
          </w:tcPr>
          <w:p w:rsidR="006F1CFD" w:rsidRDefault="006F1CFD">
            <w:pPr>
              <w:pStyle w:val="ConsPlusNormal"/>
            </w:pPr>
          </w:p>
        </w:tc>
        <w:tc>
          <w:tcPr>
            <w:tcW w:w="1928" w:type="dxa"/>
          </w:tcPr>
          <w:p w:rsidR="006F1CFD" w:rsidRDefault="006F1CFD">
            <w:pPr>
              <w:pStyle w:val="ConsPlusNormal"/>
            </w:pPr>
            <w:r>
              <w:t>ИТОГО:</w:t>
            </w:r>
          </w:p>
        </w:tc>
        <w:tc>
          <w:tcPr>
            <w:tcW w:w="1964" w:type="dxa"/>
          </w:tcPr>
          <w:p w:rsidR="006F1CFD" w:rsidRDefault="006F1CFD">
            <w:pPr>
              <w:pStyle w:val="ConsPlusNormal"/>
            </w:pPr>
          </w:p>
        </w:tc>
        <w:tc>
          <w:tcPr>
            <w:tcW w:w="1984" w:type="dxa"/>
          </w:tcPr>
          <w:p w:rsidR="006F1CFD" w:rsidRDefault="006F1CFD">
            <w:pPr>
              <w:pStyle w:val="ConsPlusNormal"/>
            </w:pPr>
          </w:p>
        </w:tc>
        <w:tc>
          <w:tcPr>
            <w:tcW w:w="2028" w:type="dxa"/>
          </w:tcPr>
          <w:p w:rsidR="006F1CFD" w:rsidRDefault="006F1CFD">
            <w:pPr>
              <w:pStyle w:val="ConsPlusNormal"/>
            </w:pPr>
          </w:p>
        </w:tc>
        <w:tc>
          <w:tcPr>
            <w:tcW w:w="2268" w:type="dxa"/>
          </w:tcPr>
          <w:p w:rsidR="006F1CFD" w:rsidRDefault="006F1CFD">
            <w:pPr>
              <w:pStyle w:val="ConsPlusNormal"/>
            </w:pPr>
          </w:p>
        </w:tc>
        <w:tc>
          <w:tcPr>
            <w:tcW w:w="2381" w:type="dxa"/>
          </w:tcPr>
          <w:p w:rsidR="006F1CFD" w:rsidRDefault="006F1CFD">
            <w:pPr>
              <w:pStyle w:val="ConsPlusNormal"/>
            </w:pPr>
          </w:p>
        </w:tc>
        <w:tc>
          <w:tcPr>
            <w:tcW w:w="1928" w:type="dxa"/>
          </w:tcPr>
          <w:p w:rsidR="006F1CFD" w:rsidRDefault="006F1CFD">
            <w:pPr>
              <w:pStyle w:val="ConsPlusNormal"/>
            </w:pPr>
          </w:p>
        </w:tc>
        <w:tc>
          <w:tcPr>
            <w:tcW w:w="2268" w:type="dxa"/>
          </w:tcPr>
          <w:p w:rsidR="006F1CFD" w:rsidRDefault="006F1CFD">
            <w:pPr>
              <w:pStyle w:val="ConsPlusNormal"/>
            </w:pPr>
          </w:p>
        </w:tc>
      </w:tr>
    </w:tbl>
    <w:p w:rsidR="006F1CFD" w:rsidRDefault="006F1CFD">
      <w:pPr>
        <w:pStyle w:val="ConsPlusNormal"/>
        <w:jc w:val="both"/>
      </w:pPr>
    </w:p>
    <w:p w:rsidR="006F1CFD" w:rsidRDefault="006F1CFD">
      <w:pPr>
        <w:pStyle w:val="ConsPlusNonformat"/>
        <w:jc w:val="both"/>
      </w:pPr>
      <w:r>
        <w:t>Глава муниципального образования</w:t>
      </w:r>
    </w:p>
    <w:p w:rsidR="006F1CFD" w:rsidRDefault="006F1CFD">
      <w:pPr>
        <w:pStyle w:val="ConsPlusNonformat"/>
        <w:jc w:val="both"/>
      </w:pPr>
      <w:r>
        <w:t>Московской области ____________/______________________</w:t>
      </w:r>
    </w:p>
    <w:p w:rsidR="006F1CFD" w:rsidRDefault="006F1CFD">
      <w:pPr>
        <w:pStyle w:val="ConsPlusNonformat"/>
        <w:jc w:val="both"/>
      </w:pPr>
      <w:r>
        <w:t xml:space="preserve">                    (подпись)    (фамилия и инициалы)</w:t>
      </w:r>
    </w:p>
    <w:p w:rsidR="006F1CFD" w:rsidRDefault="006F1CFD">
      <w:pPr>
        <w:pStyle w:val="ConsPlusNonformat"/>
        <w:jc w:val="both"/>
      </w:pPr>
    </w:p>
    <w:p w:rsidR="006F1CFD" w:rsidRDefault="006F1CFD">
      <w:pPr>
        <w:pStyle w:val="ConsPlusNonformat"/>
        <w:jc w:val="both"/>
      </w:pPr>
      <w:r>
        <w:t>Руководитель финансового органа ____________/______________________</w:t>
      </w:r>
    </w:p>
    <w:p w:rsidR="006F1CFD" w:rsidRDefault="006F1CFD">
      <w:pPr>
        <w:pStyle w:val="ConsPlusNonformat"/>
        <w:jc w:val="both"/>
      </w:pPr>
      <w:r>
        <w:t xml:space="preserve">                                 (подпись)    (фамилия и инициалы)</w:t>
      </w:r>
    </w:p>
    <w:p w:rsidR="006F1CFD" w:rsidRDefault="006F1CFD">
      <w:pPr>
        <w:pStyle w:val="ConsPlusNonformat"/>
        <w:jc w:val="both"/>
      </w:pPr>
      <w:r>
        <w:t>Гербовая печать</w:t>
      </w:r>
    </w:p>
    <w:p w:rsidR="006F1CFD" w:rsidRDefault="006F1CFD">
      <w:pPr>
        <w:pStyle w:val="ConsPlusNonformat"/>
        <w:jc w:val="both"/>
      </w:pPr>
      <w:r>
        <w:t>"___" ___________ 20__ г.</w:t>
      </w:r>
    </w:p>
    <w:p w:rsidR="006F1CFD" w:rsidRDefault="006F1CFD">
      <w:pPr>
        <w:pStyle w:val="ConsPlusNonformat"/>
        <w:jc w:val="both"/>
      </w:pPr>
    </w:p>
    <w:p w:rsidR="006F1CFD" w:rsidRDefault="006F1CFD">
      <w:pPr>
        <w:pStyle w:val="ConsPlusNonformat"/>
        <w:jc w:val="both"/>
      </w:pPr>
      <w:r>
        <w:t>Исполнитель: _____________/______________________/_________________________</w:t>
      </w:r>
    </w:p>
    <w:p w:rsidR="006F1CFD" w:rsidRDefault="006F1CFD">
      <w:pPr>
        <w:pStyle w:val="ConsPlusNonformat"/>
        <w:jc w:val="both"/>
      </w:pPr>
      <w:r>
        <w:t xml:space="preserve">              (должность)   (фамилия и инициалы)          (телефон)</w:t>
      </w:r>
    </w:p>
    <w:p w:rsidR="006F1CFD" w:rsidRDefault="006F1CFD">
      <w:pPr>
        <w:pStyle w:val="ConsPlusNormal"/>
        <w:jc w:val="both"/>
      </w:pPr>
    </w:p>
    <w:p w:rsidR="006F1CFD" w:rsidRDefault="006F1CFD">
      <w:pPr>
        <w:pStyle w:val="ConsPlusNormal"/>
        <w:ind w:firstLine="540"/>
        <w:jc w:val="both"/>
      </w:pPr>
      <w:r>
        <w:t>Примечания:</w:t>
      </w:r>
    </w:p>
    <w:p w:rsidR="006F1CFD" w:rsidRDefault="006F1CFD">
      <w:pPr>
        <w:pStyle w:val="ConsPlusNormal"/>
        <w:ind w:firstLine="540"/>
        <w:jc w:val="both"/>
      </w:pPr>
      <w:r>
        <w:t>1. Периодичность представления отчета: квартальная, годовая.</w:t>
      </w:r>
    </w:p>
    <w:p w:rsidR="006F1CFD" w:rsidRDefault="006F1CFD">
      <w:pPr>
        <w:pStyle w:val="ConsPlusNormal"/>
        <w:ind w:firstLine="540"/>
        <w:jc w:val="both"/>
      </w:pPr>
      <w:r>
        <w:t>2. Сроки представления отчета:</w:t>
      </w:r>
    </w:p>
    <w:p w:rsidR="006F1CFD" w:rsidRDefault="006F1CFD">
      <w:pPr>
        <w:pStyle w:val="ConsPlusNormal"/>
        <w:ind w:firstLine="540"/>
        <w:jc w:val="both"/>
      </w:pPr>
      <w:r>
        <w:t>квартальная - до 10 числа месяца, следующего за отчетным периодом;</w:t>
      </w:r>
    </w:p>
    <w:p w:rsidR="006F1CFD" w:rsidRDefault="006F1CFD">
      <w:pPr>
        <w:pStyle w:val="ConsPlusNormal"/>
        <w:ind w:firstLine="540"/>
        <w:jc w:val="both"/>
      </w:pPr>
      <w:r>
        <w:t>годовая - до 15 января года, следующего за отчетным годом.</w:t>
      </w:r>
    </w:p>
    <w:p w:rsidR="006F1CFD" w:rsidRDefault="006F1CFD">
      <w:pPr>
        <w:pStyle w:val="ConsPlusNormal"/>
        <w:ind w:firstLine="540"/>
        <w:jc w:val="both"/>
      </w:pPr>
      <w:r>
        <w:t>3. Заполняется нарастающим итогом на отчетную дату.</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4</w:t>
      </w:r>
    </w:p>
    <w:p w:rsidR="006F1CFD" w:rsidRDefault="006F1CFD">
      <w:pPr>
        <w:pStyle w:val="ConsPlusNormal"/>
        <w:jc w:val="right"/>
      </w:pPr>
      <w:r>
        <w:t>к Порядку предоставления</w:t>
      </w:r>
    </w:p>
    <w:p w:rsidR="006F1CFD" w:rsidRDefault="006F1CFD">
      <w:pPr>
        <w:pStyle w:val="ConsPlusNormal"/>
        <w:jc w:val="right"/>
      </w:pPr>
      <w:r>
        <w:t>и расходования субсидий за счет</w:t>
      </w:r>
    </w:p>
    <w:p w:rsidR="006F1CFD" w:rsidRDefault="006F1CFD">
      <w:pPr>
        <w:pStyle w:val="ConsPlusNormal"/>
        <w:jc w:val="right"/>
      </w:pPr>
      <w:r>
        <w:t>средств бюджета Московской области</w:t>
      </w:r>
    </w:p>
    <w:p w:rsidR="006F1CFD" w:rsidRDefault="006F1CFD">
      <w:pPr>
        <w:pStyle w:val="ConsPlusNormal"/>
        <w:jc w:val="right"/>
      </w:pPr>
      <w:r>
        <w:t>бюджетам муниципальных образований</w:t>
      </w:r>
    </w:p>
    <w:p w:rsidR="006F1CFD" w:rsidRDefault="006F1CFD">
      <w:pPr>
        <w:pStyle w:val="ConsPlusNormal"/>
        <w:jc w:val="right"/>
      </w:pPr>
      <w:r>
        <w:t>Московской области на проведение</w:t>
      </w:r>
    </w:p>
    <w:p w:rsidR="006F1CFD" w:rsidRDefault="006F1CFD">
      <w:pPr>
        <w:pStyle w:val="ConsPlusNormal"/>
        <w:jc w:val="right"/>
      </w:pPr>
      <w:r>
        <w:t>капитального ремонта и технического</w:t>
      </w:r>
    </w:p>
    <w:p w:rsidR="006F1CFD" w:rsidRDefault="006F1CFD">
      <w:pPr>
        <w:pStyle w:val="ConsPlusNormal"/>
        <w:jc w:val="right"/>
      </w:pPr>
      <w:r>
        <w:t>переоснащения объектов культуры,</w:t>
      </w:r>
    </w:p>
    <w:p w:rsidR="006F1CFD" w:rsidRDefault="006F1CFD">
      <w:pPr>
        <w:pStyle w:val="ConsPlusNormal"/>
        <w:jc w:val="right"/>
      </w:pPr>
      <w:r>
        <w:t>находящихся в собственности</w:t>
      </w:r>
    </w:p>
    <w:p w:rsidR="006F1CFD" w:rsidRDefault="006F1CFD">
      <w:pPr>
        <w:pStyle w:val="ConsPlusNormal"/>
        <w:jc w:val="right"/>
      </w:pPr>
      <w:r>
        <w:t>муниципальных образований</w:t>
      </w:r>
    </w:p>
    <w:p w:rsidR="006F1CFD" w:rsidRDefault="006F1CFD">
      <w:pPr>
        <w:pStyle w:val="ConsPlusNormal"/>
        <w:jc w:val="right"/>
      </w:pPr>
      <w:r>
        <w:t>Московской области, и распределения</w:t>
      </w:r>
    </w:p>
    <w:p w:rsidR="006F1CFD" w:rsidRDefault="006F1CFD">
      <w:pPr>
        <w:pStyle w:val="ConsPlusNormal"/>
        <w:jc w:val="right"/>
      </w:pPr>
      <w:r>
        <w:t>указанных субсидий между муниципальными</w:t>
      </w:r>
    </w:p>
    <w:p w:rsidR="006F1CFD" w:rsidRDefault="006F1CFD">
      <w:pPr>
        <w:pStyle w:val="ConsPlusNormal"/>
        <w:jc w:val="right"/>
      </w:pPr>
      <w:r>
        <w:t>образованиями Московской области</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127" w:name="P15213"/>
      <w:bookmarkEnd w:id="127"/>
      <w:r>
        <w:t>Отчет</w:t>
      </w:r>
    </w:p>
    <w:p w:rsidR="006F1CFD" w:rsidRDefault="006F1CFD">
      <w:pPr>
        <w:pStyle w:val="ConsPlusNormal"/>
        <w:jc w:val="center"/>
      </w:pPr>
      <w:r>
        <w:t>о достижении значения показателя результативности</w:t>
      </w:r>
    </w:p>
    <w:p w:rsidR="006F1CFD" w:rsidRDefault="006F1CFD">
      <w:pPr>
        <w:pStyle w:val="ConsPlusNormal"/>
        <w:jc w:val="center"/>
      </w:pPr>
      <w:r>
        <w:t>предоставления и расходования субсидии за счет средств</w:t>
      </w:r>
    </w:p>
    <w:p w:rsidR="006F1CFD" w:rsidRDefault="006F1CFD">
      <w:pPr>
        <w:pStyle w:val="ConsPlusNormal"/>
        <w:jc w:val="center"/>
      </w:pPr>
      <w:r>
        <w:t>бюджета Московской области бюджету</w:t>
      </w:r>
    </w:p>
    <w:p w:rsidR="006F1CFD" w:rsidRDefault="006F1CFD">
      <w:pPr>
        <w:pStyle w:val="ConsPlusNormal"/>
        <w:jc w:val="center"/>
      </w:pPr>
      <w:r>
        <w:t>____________________________________________________________</w:t>
      </w:r>
    </w:p>
    <w:p w:rsidR="006F1CFD" w:rsidRDefault="006F1CFD">
      <w:pPr>
        <w:pStyle w:val="ConsPlusNormal"/>
        <w:jc w:val="center"/>
      </w:pPr>
      <w:r>
        <w:t>(наименование муниципального образования Московской области)</w:t>
      </w:r>
    </w:p>
    <w:p w:rsidR="006F1CFD" w:rsidRDefault="006F1CFD">
      <w:pPr>
        <w:pStyle w:val="ConsPlusNormal"/>
        <w:jc w:val="center"/>
      </w:pPr>
      <w:r>
        <w:t>Московской области на проведение капитального ремонта здания</w:t>
      </w:r>
    </w:p>
    <w:p w:rsidR="006F1CFD" w:rsidRDefault="006F1CFD">
      <w:pPr>
        <w:pStyle w:val="ConsPlusNormal"/>
        <w:jc w:val="center"/>
      </w:pPr>
      <w:r>
        <w:t>__________________________________________ в 20__ году</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4"/>
        <w:gridCol w:w="5669"/>
        <w:gridCol w:w="1474"/>
        <w:gridCol w:w="2098"/>
        <w:gridCol w:w="2098"/>
      </w:tblGrid>
      <w:tr w:rsidR="006F1CFD">
        <w:tc>
          <w:tcPr>
            <w:tcW w:w="574" w:type="dxa"/>
          </w:tcPr>
          <w:p w:rsidR="006F1CFD" w:rsidRDefault="006F1CFD">
            <w:pPr>
              <w:pStyle w:val="ConsPlusNormal"/>
              <w:jc w:val="center"/>
            </w:pPr>
            <w:r>
              <w:t>N п/п</w:t>
            </w:r>
          </w:p>
        </w:tc>
        <w:tc>
          <w:tcPr>
            <w:tcW w:w="5669" w:type="dxa"/>
          </w:tcPr>
          <w:p w:rsidR="006F1CFD" w:rsidRDefault="006F1CFD">
            <w:pPr>
              <w:pStyle w:val="ConsPlusNormal"/>
              <w:jc w:val="center"/>
            </w:pPr>
            <w:r>
              <w:t>Наименование показателя результативности предоставления субсидии</w:t>
            </w:r>
          </w:p>
        </w:tc>
        <w:tc>
          <w:tcPr>
            <w:tcW w:w="1474" w:type="dxa"/>
          </w:tcPr>
          <w:p w:rsidR="006F1CFD" w:rsidRDefault="006F1CFD">
            <w:pPr>
              <w:pStyle w:val="ConsPlusNormal"/>
              <w:jc w:val="center"/>
            </w:pPr>
            <w:r>
              <w:t>Единица измерения</w:t>
            </w:r>
          </w:p>
        </w:tc>
        <w:tc>
          <w:tcPr>
            <w:tcW w:w="2098" w:type="dxa"/>
          </w:tcPr>
          <w:p w:rsidR="006F1CFD" w:rsidRDefault="006F1CFD">
            <w:pPr>
              <w:pStyle w:val="ConsPlusNormal"/>
              <w:jc w:val="center"/>
            </w:pPr>
            <w:r>
              <w:t>Плановое значение показателя результативности предоставления субсидии</w:t>
            </w:r>
          </w:p>
        </w:tc>
        <w:tc>
          <w:tcPr>
            <w:tcW w:w="2098" w:type="dxa"/>
          </w:tcPr>
          <w:p w:rsidR="006F1CFD" w:rsidRDefault="006F1CFD">
            <w:pPr>
              <w:pStyle w:val="ConsPlusNormal"/>
              <w:jc w:val="center"/>
            </w:pPr>
            <w:r>
              <w:t>Фактическое значение показателя результативности предоставления субсидии</w:t>
            </w:r>
          </w:p>
        </w:tc>
      </w:tr>
      <w:tr w:rsidR="006F1CFD">
        <w:tc>
          <w:tcPr>
            <w:tcW w:w="574" w:type="dxa"/>
          </w:tcPr>
          <w:p w:rsidR="006F1CFD" w:rsidRDefault="006F1CFD">
            <w:pPr>
              <w:pStyle w:val="ConsPlusNormal"/>
            </w:pPr>
            <w:r>
              <w:t>1.</w:t>
            </w:r>
          </w:p>
        </w:tc>
        <w:tc>
          <w:tcPr>
            <w:tcW w:w="5669" w:type="dxa"/>
          </w:tcPr>
          <w:p w:rsidR="006F1CFD" w:rsidRDefault="006F1CFD">
            <w:pPr>
              <w:pStyle w:val="ConsPlusNormal"/>
            </w:pPr>
            <w:r>
              <w:t>Количество отремонтированных зданий муниципальных учреждений культуры на территории</w:t>
            </w:r>
          </w:p>
          <w:p w:rsidR="006F1CFD" w:rsidRDefault="006F1CFD">
            <w:pPr>
              <w:pStyle w:val="ConsPlusNormal"/>
            </w:pPr>
            <w:r>
              <w:lastRenderedPageBreak/>
              <w:t>_______________________________________________</w:t>
            </w:r>
          </w:p>
          <w:p w:rsidR="006F1CFD" w:rsidRDefault="006F1CFD">
            <w:pPr>
              <w:pStyle w:val="ConsPlusNormal"/>
              <w:jc w:val="center"/>
            </w:pPr>
            <w:r>
              <w:t>(наименование муниципального образования</w:t>
            </w:r>
          </w:p>
          <w:p w:rsidR="006F1CFD" w:rsidRDefault="006F1CFD">
            <w:pPr>
              <w:pStyle w:val="ConsPlusNormal"/>
              <w:jc w:val="center"/>
            </w:pPr>
            <w:r>
              <w:t>Московской области)</w:t>
            </w:r>
          </w:p>
        </w:tc>
        <w:tc>
          <w:tcPr>
            <w:tcW w:w="1474" w:type="dxa"/>
          </w:tcPr>
          <w:p w:rsidR="006F1CFD" w:rsidRDefault="006F1CFD">
            <w:pPr>
              <w:pStyle w:val="ConsPlusNormal"/>
            </w:pPr>
            <w:r>
              <w:lastRenderedPageBreak/>
              <w:t>единица</w:t>
            </w:r>
          </w:p>
        </w:tc>
        <w:tc>
          <w:tcPr>
            <w:tcW w:w="2098" w:type="dxa"/>
          </w:tcPr>
          <w:p w:rsidR="006F1CFD" w:rsidRDefault="006F1CFD">
            <w:pPr>
              <w:pStyle w:val="ConsPlusNormal"/>
            </w:pPr>
          </w:p>
        </w:tc>
        <w:tc>
          <w:tcPr>
            <w:tcW w:w="2098" w:type="dxa"/>
          </w:tcPr>
          <w:p w:rsidR="006F1CFD" w:rsidRDefault="006F1CFD">
            <w:pPr>
              <w:pStyle w:val="ConsPlusNormal"/>
            </w:pPr>
          </w:p>
        </w:tc>
      </w:tr>
    </w:tbl>
    <w:p w:rsidR="006F1CFD" w:rsidRDefault="006F1CFD">
      <w:pPr>
        <w:pStyle w:val="ConsPlusNormal"/>
        <w:jc w:val="both"/>
      </w:pPr>
    </w:p>
    <w:p w:rsidR="006F1CFD" w:rsidRDefault="006F1CFD">
      <w:pPr>
        <w:pStyle w:val="ConsPlusNonformat"/>
        <w:jc w:val="both"/>
      </w:pPr>
      <w:r>
        <w:t>Глава муниципального образования</w:t>
      </w:r>
    </w:p>
    <w:p w:rsidR="006F1CFD" w:rsidRDefault="006F1CFD">
      <w:pPr>
        <w:pStyle w:val="ConsPlusNonformat"/>
        <w:jc w:val="both"/>
      </w:pPr>
      <w:r>
        <w:t>Московской области ____________/______________________</w:t>
      </w:r>
    </w:p>
    <w:p w:rsidR="006F1CFD" w:rsidRDefault="006F1CFD">
      <w:pPr>
        <w:pStyle w:val="ConsPlusNonformat"/>
        <w:jc w:val="both"/>
      </w:pPr>
      <w:r>
        <w:t xml:space="preserve">                     (подпись)   (фамилия и инициалы)</w:t>
      </w:r>
    </w:p>
    <w:p w:rsidR="006F1CFD" w:rsidRDefault="006F1CFD">
      <w:pPr>
        <w:pStyle w:val="ConsPlusNonformat"/>
        <w:jc w:val="both"/>
      </w:pPr>
    </w:p>
    <w:p w:rsidR="006F1CFD" w:rsidRDefault="006F1CFD">
      <w:pPr>
        <w:pStyle w:val="ConsPlusNonformat"/>
        <w:jc w:val="both"/>
      </w:pPr>
      <w:r>
        <w:t>Руководитель финансового органа ____________/______________________</w:t>
      </w:r>
    </w:p>
    <w:p w:rsidR="006F1CFD" w:rsidRDefault="006F1CFD">
      <w:pPr>
        <w:pStyle w:val="ConsPlusNonformat"/>
        <w:jc w:val="both"/>
      </w:pPr>
      <w:r>
        <w:t xml:space="preserve">                                 (подпись)    (фамилия и инициалы)</w:t>
      </w:r>
    </w:p>
    <w:p w:rsidR="006F1CFD" w:rsidRDefault="006F1CFD">
      <w:pPr>
        <w:pStyle w:val="ConsPlusNonformat"/>
        <w:jc w:val="both"/>
      </w:pPr>
      <w:r>
        <w:t>Гербовая печать</w:t>
      </w:r>
    </w:p>
    <w:p w:rsidR="006F1CFD" w:rsidRDefault="006F1CFD">
      <w:pPr>
        <w:pStyle w:val="ConsPlusNonformat"/>
        <w:jc w:val="both"/>
      </w:pPr>
      <w:r>
        <w:t>"___" ___________ 20__ г.</w:t>
      </w:r>
    </w:p>
    <w:p w:rsidR="006F1CFD" w:rsidRDefault="006F1CFD">
      <w:pPr>
        <w:pStyle w:val="ConsPlusNonformat"/>
        <w:jc w:val="both"/>
      </w:pPr>
    </w:p>
    <w:p w:rsidR="006F1CFD" w:rsidRDefault="006F1CFD">
      <w:pPr>
        <w:pStyle w:val="ConsPlusNonformat"/>
        <w:jc w:val="both"/>
      </w:pPr>
      <w:r>
        <w:t>Исполнитель: _____________/______________________/_________________________</w:t>
      </w:r>
    </w:p>
    <w:p w:rsidR="006F1CFD" w:rsidRDefault="006F1CFD">
      <w:pPr>
        <w:pStyle w:val="ConsPlusNonformat"/>
        <w:jc w:val="both"/>
      </w:pPr>
      <w:r>
        <w:t xml:space="preserve">              (должность)   (фамилия и инициалы)          (телефон)</w:t>
      </w:r>
    </w:p>
    <w:p w:rsidR="006F1CFD" w:rsidRDefault="006F1CFD">
      <w:pPr>
        <w:pStyle w:val="ConsPlusNormal"/>
        <w:jc w:val="both"/>
      </w:pPr>
    </w:p>
    <w:p w:rsidR="006F1CFD" w:rsidRDefault="006F1CFD">
      <w:pPr>
        <w:pStyle w:val="ConsPlusNormal"/>
        <w:jc w:val="both"/>
      </w:pPr>
      <w:r>
        <w:t>Примечание:</w:t>
      </w:r>
    </w:p>
    <w:p w:rsidR="006F1CFD" w:rsidRDefault="006F1CFD">
      <w:pPr>
        <w:pStyle w:val="ConsPlusNormal"/>
        <w:jc w:val="both"/>
      </w:pPr>
      <w:r>
        <w:t>1. Периодичность представления отчета - годовая.</w:t>
      </w:r>
    </w:p>
    <w:p w:rsidR="006F1CFD" w:rsidRDefault="006F1CFD">
      <w:pPr>
        <w:pStyle w:val="ConsPlusNormal"/>
        <w:jc w:val="both"/>
      </w:pPr>
      <w:r>
        <w:t>2. Сроки представления отчета: до 10 числа месяца, следующего за отчетным периодом.</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5</w:t>
      </w:r>
    </w:p>
    <w:p w:rsidR="006F1CFD" w:rsidRDefault="006F1CFD">
      <w:pPr>
        <w:pStyle w:val="ConsPlusNormal"/>
        <w:jc w:val="right"/>
      </w:pPr>
      <w:r>
        <w:t>к Порядку предоставления</w:t>
      </w:r>
    </w:p>
    <w:p w:rsidR="006F1CFD" w:rsidRDefault="006F1CFD">
      <w:pPr>
        <w:pStyle w:val="ConsPlusNormal"/>
        <w:jc w:val="right"/>
      </w:pPr>
      <w:r>
        <w:t>и расходования субсидий за счет</w:t>
      </w:r>
    </w:p>
    <w:p w:rsidR="006F1CFD" w:rsidRDefault="006F1CFD">
      <w:pPr>
        <w:pStyle w:val="ConsPlusNormal"/>
        <w:jc w:val="right"/>
      </w:pPr>
      <w:r>
        <w:t>средств бюджета Московской области</w:t>
      </w:r>
    </w:p>
    <w:p w:rsidR="006F1CFD" w:rsidRDefault="006F1CFD">
      <w:pPr>
        <w:pStyle w:val="ConsPlusNormal"/>
        <w:jc w:val="right"/>
      </w:pPr>
      <w:r>
        <w:t>бюджетам муниципальных образований</w:t>
      </w:r>
    </w:p>
    <w:p w:rsidR="006F1CFD" w:rsidRDefault="006F1CFD">
      <w:pPr>
        <w:pStyle w:val="ConsPlusNormal"/>
        <w:jc w:val="right"/>
      </w:pPr>
      <w:r>
        <w:t>Московской области на проведение</w:t>
      </w:r>
    </w:p>
    <w:p w:rsidR="006F1CFD" w:rsidRDefault="006F1CFD">
      <w:pPr>
        <w:pStyle w:val="ConsPlusNormal"/>
        <w:jc w:val="right"/>
      </w:pPr>
      <w:r>
        <w:t>капитального ремонта и технического</w:t>
      </w:r>
    </w:p>
    <w:p w:rsidR="006F1CFD" w:rsidRDefault="006F1CFD">
      <w:pPr>
        <w:pStyle w:val="ConsPlusNormal"/>
        <w:jc w:val="right"/>
      </w:pPr>
      <w:r>
        <w:t>переоснащения объектов культуры,</w:t>
      </w:r>
    </w:p>
    <w:p w:rsidR="006F1CFD" w:rsidRDefault="006F1CFD">
      <w:pPr>
        <w:pStyle w:val="ConsPlusNormal"/>
        <w:jc w:val="right"/>
      </w:pPr>
      <w:r>
        <w:t>находящихся в собственности</w:t>
      </w:r>
    </w:p>
    <w:p w:rsidR="006F1CFD" w:rsidRDefault="006F1CFD">
      <w:pPr>
        <w:pStyle w:val="ConsPlusNormal"/>
        <w:jc w:val="right"/>
      </w:pPr>
      <w:r>
        <w:t>муниципальных образований</w:t>
      </w:r>
    </w:p>
    <w:p w:rsidR="006F1CFD" w:rsidRDefault="006F1CFD">
      <w:pPr>
        <w:pStyle w:val="ConsPlusNormal"/>
        <w:jc w:val="right"/>
      </w:pPr>
      <w:r>
        <w:t>Московской области, и распределения</w:t>
      </w:r>
    </w:p>
    <w:p w:rsidR="006F1CFD" w:rsidRDefault="006F1CFD">
      <w:pPr>
        <w:pStyle w:val="ConsPlusNormal"/>
        <w:jc w:val="right"/>
      </w:pPr>
      <w:r>
        <w:lastRenderedPageBreak/>
        <w:t>указанных субсидий между муниципальными</w:t>
      </w:r>
    </w:p>
    <w:p w:rsidR="006F1CFD" w:rsidRDefault="006F1CFD">
      <w:pPr>
        <w:pStyle w:val="ConsPlusNormal"/>
        <w:jc w:val="right"/>
      </w:pPr>
      <w:r>
        <w:t>образованиями Московской области</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128" w:name="P15272"/>
      <w:bookmarkEnd w:id="128"/>
      <w:r>
        <w:t>СВОДНЫЙ ОТЧЕТ ОБ ИСПОЛЬЗОВАНИИ СУБСИДИЙ,</w:t>
      </w:r>
    </w:p>
    <w:p w:rsidR="006F1CFD" w:rsidRDefault="006F1CFD">
      <w:pPr>
        <w:pStyle w:val="ConsPlusNormal"/>
        <w:jc w:val="center"/>
      </w:pPr>
      <w:r>
        <w:t>предоставленных в ____ году из бюджета Московской области</w:t>
      </w:r>
    </w:p>
    <w:p w:rsidR="006F1CFD" w:rsidRDefault="006F1CFD">
      <w:pPr>
        <w:pStyle w:val="ConsPlusNormal"/>
        <w:jc w:val="center"/>
      </w:pPr>
      <w:r>
        <w:t>бюджетам муниципальных образований Московской области</w:t>
      </w:r>
    </w:p>
    <w:p w:rsidR="006F1CFD" w:rsidRDefault="006F1CFD">
      <w:pPr>
        <w:pStyle w:val="ConsPlusNormal"/>
        <w:jc w:val="center"/>
      </w:pPr>
      <w:r>
        <w:t>на проведение капитального ремонта и технического</w:t>
      </w:r>
    </w:p>
    <w:p w:rsidR="006F1CFD" w:rsidRDefault="006F1CFD">
      <w:pPr>
        <w:pStyle w:val="ConsPlusNormal"/>
        <w:jc w:val="center"/>
      </w:pPr>
      <w:r>
        <w:t>переоснащения объектов культуры, находящихся в собственности</w:t>
      </w:r>
    </w:p>
    <w:p w:rsidR="006F1CFD" w:rsidRDefault="006F1CFD">
      <w:pPr>
        <w:pStyle w:val="ConsPlusNormal"/>
        <w:jc w:val="center"/>
      </w:pPr>
      <w:r>
        <w:t>муниципальных образований Московской области, за _________</w:t>
      </w:r>
    </w:p>
    <w:p w:rsidR="006F1CFD" w:rsidRDefault="006F1CFD">
      <w:pPr>
        <w:pStyle w:val="ConsPlusNormal"/>
        <w:jc w:val="both"/>
      </w:pPr>
    </w:p>
    <w:p w:rsidR="006F1CFD" w:rsidRDefault="006F1CFD">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2113"/>
        <w:gridCol w:w="2028"/>
        <w:gridCol w:w="1964"/>
        <w:gridCol w:w="1819"/>
        <w:gridCol w:w="2028"/>
        <w:gridCol w:w="1980"/>
        <w:gridCol w:w="1692"/>
        <w:gridCol w:w="1580"/>
        <w:gridCol w:w="2045"/>
      </w:tblGrid>
      <w:tr w:rsidR="006F1CFD">
        <w:tc>
          <w:tcPr>
            <w:tcW w:w="620" w:type="dxa"/>
            <w:vMerge w:val="restart"/>
          </w:tcPr>
          <w:p w:rsidR="006F1CFD" w:rsidRDefault="006F1CFD">
            <w:pPr>
              <w:pStyle w:val="ConsPlusNormal"/>
              <w:jc w:val="center"/>
            </w:pPr>
            <w:r>
              <w:t>N п/п</w:t>
            </w:r>
          </w:p>
        </w:tc>
        <w:tc>
          <w:tcPr>
            <w:tcW w:w="2113" w:type="dxa"/>
            <w:vMerge w:val="restart"/>
          </w:tcPr>
          <w:p w:rsidR="006F1CFD" w:rsidRDefault="006F1CFD">
            <w:pPr>
              <w:pStyle w:val="ConsPlusNormal"/>
              <w:jc w:val="center"/>
            </w:pPr>
            <w:r>
              <w:t>Наименование муниципального образования Московской области</w:t>
            </w:r>
          </w:p>
        </w:tc>
        <w:tc>
          <w:tcPr>
            <w:tcW w:w="2028" w:type="dxa"/>
            <w:vMerge w:val="restart"/>
          </w:tcPr>
          <w:p w:rsidR="006F1CFD" w:rsidRDefault="006F1CFD">
            <w:pPr>
              <w:pStyle w:val="ConsPlusNormal"/>
              <w:jc w:val="center"/>
            </w:pPr>
            <w:r>
              <w:t>Наименование объектов, видов работ</w:t>
            </w:r>
          </w:p>
        </w:tc>
        <w:tc>
          <w:tcPr>
            <w:tcW w:w="1964" w:type="dxa"/>
            <w:vMerge w:val="restart"/>
          </w:tcPr>
          <w:p w:rsidR="006F1CFD" w:rsidRDefault="006F1CFD">
            <w:pPr>
              <w:pStyle w:val="ConsPlusNormal"/>
              <w:jc w:val="center"/>
            </w:pPr>
            <w:r>
              <w:t>Предусмотрено в бюджете Московской области на текущий год</w:t>
            </w:r>
          </w:p>
        </w:tc>
        <w:tc>
          <w:tcPr>
            <w:tcW w:w="1819" w:type="dxa"/>
            <w:vMerge w:val="restart"/>
          </w:tcPr>
          <w:p w:rsidR="006F1CFD" w:rsidRDefault="006F1CFD">
            <w:pPr>
              <w:pStyle w:val="ConsPlusNormal"/>
              <w:jc w:val="center"/>
            </w:pPr>
            <w:r>
              <w:t>Поступило субсидий из бюджета Московской области с начала года</w:t>
            </w:r>
          </w:p>
        </w:tc>
        <w:tc>
          <w:tcPr>
            <w:tcW w:w="2028" w:type="dxa"/>
            <w:vMerge w:val="restart"/>
          </w:tcPr>
          <w:p w:rsidR="006F1CFD" w:rsidRDefault="006F1CFD">
            <w:pPr>
              <w:pStyle w:val="ConsPlusNormal"/>
              <w:jc w:val="center"/>
            </w:pPr>
            <w:r>
              <w:t>Утвержденная сметная стоимость в текущих ценах в соответствии с заключением государственной экспертизы</w:t>
            </w:r>
          </w:p>
        </w:tc>
        <w:tc>
          <w:tcPr>
            <w:tcW w:w="1980" w:type="dxa"/>
            <w:vMerge w:val="restart"/>
          </w:tcPr>
          <w:p w:rsidR="006F1CFD" w:rsidRDefault="006F1CFD">
            <w:pPr>
              <w:pStyle w:val="ConsPlusNormal"/>
              <w:jc w:val="center"/>
            </w:pPr>
            <w:r>
              <w:t>Стоимость согласно муниципальному контракту</w:t>
            </w:r>
          </w:p>
        </w:tc>
        <w:tc>
          <w:tcPr>
            <w:tcW w:w="1692" w:type="dxa"/>
            <w:vMerge w:val="restart"/>
          </w:tcPr>
          <w:p w:rsidR="006F1CFD" w:rsidRDefault="006F1CFD">
            <w:pPr>
              <w:pStyle w:val="ConsPlusNormal"/>
              <w:jc w:val="center"/>
            </w:pPr>
            <w:r>
              <w:t>Стоимость выполненных работ и затрат</w:t>
            </w:r>
          </w:p>
        </w:tc>
        <w:tc>
          <w:tcPr>
            <w:tcW w:w="3625" w:type="dxa"/>
            <w:gridSpan w:val="2"/>
          </w:tcPr>
          <w:p w:rsidR="006F1CFD" w:rsidRDefault="006F1CFD">
            <w:pPr>
              <w:pStyle w:val="ConsPlusNormal"/>
              <w:jc w:val="center"/>
            </w:pPr>
            <w:r>
              <w:t>Кассовые расходы с начала года</w:t>
            </w:r>
          </w:p>
        </w:tc>
      </w:tr>
      <w:tr w:rsidR="006F1CFD">
        <w:tc>
          <w:tcPr>
            <w:tcW w:w="620" w:type="dxa"/>
            <w:vMerge/>
          </w:tcPr>
          <w:p w:rsidR="006F1CFD" w:rsidRDefault="006F1CFD"/>
        </w:tc>
        <w:tc>
          <w:tcPr>
            <w:tcW w:w="2113" w:type="dxa"/>
            <w:vMerge/>
          </w:tcPr>
          <w:p w:rsidR="006F1CFD" w:rsidRDefault="006F1CFD"/>
        </w:tc>
        <w:tc>
          <w:tcPr>
            <w:tcW w:w="2028" w:type="dxa"/>
            <w:vMerge/>
          </w:tcPr>
          <w:p w:rsidR="006F1CFD" w:rsidRDefault="006F1CFD"/>
        </w:tc>
        <w:tc>
          <w:tcPr>
            <w:tcW w:w="1964" w:type="dxa"/>
            <w:vMerge/>
          </w:tcPr>
          <w:p w:rsidR="006F1CFD" w:rsidRDefault="006F1CFD"/>
        </w:tc>
        <w:tc>
          <w:tcPr>
            <w:tcW w:w="1819" w:type="dxa"/>
            <w:vMerge/>
          </w:tcPr>
          <w:p w:rsidR="006F1CFD" w:rsidRDefault="006F1CFD"/>
        </w:tc>
        <w:tc>
          <w:tcPr>
            <w:tcW w:w="2028" w:type="dxa"/>
            <w:vMerge/>
          </w:tcPr>
          <w:p w:rsidR="006F1CFD" w:rsidRDefault="006F1CFD"/>
        </w:tc>
        <w:tc>
          <w:tcPr>
            <w:tcW w:w="1980" w:type="dxa"/>
            <w:vMerge/>
          </w:tcPr>
          <w:p w:rsidR="006F1CFD" w:rsidRDefault="006F1CFD"/>
        </w:tc>
        <w:tc>
          <w:tcPr>
            <w:tcW w:w="1692" w:type="dxa"/>
            <w:vMerge/>
          </w:tcPr>
          <w:p w:rsidR="006F1CFD" w:rsidRDefault="006F1CFD"/>
        </w:tc>
        <w:tc>
          <w:tcPr>
            <w:tcW w:w="1580" w:type="dxa"/>
          </w:tcPr>
          <w:p w:rsidR="006F1CFD" w:rsidRDefault="006F1CFD">
            <w:pPr>
              <w:pStyle w:val="ConsPlusNormal"/>
              <w:jc w:val="center"/>
            </w:pPr>
            <w:r>
              <w:t>За счет средств бюджета Московской области</w:t>
            </w:r>
          </w:p>
        </w:tc>
        <w:tc>
          <w:tcPr>
            <w:tcW w:w="2045" w:type="dxa"/>
          </w:tcPr>
          <w:p w:rsidR="006F1CFD" w:rsidRDefault="006F1CFD">
            <w:pPr>
              <w:pStyle w:val="ConsPlusNormal"/>
              <w:jc w:val="center"/>
            </w:pPr>
            <w:r>
              <w:t>За счет средств бюджета муниципального образования Московской области</w:t>
            </w:r>
          </w:p>
        </w:tc>
      </w:tr>
      <w:tr w:rsidR="006F1CFD">
        <w:tc>
          <w:tcPr>
            <w:tcW w:w="620" w:type="dxa"/>
          </w:tcPr>
          <w:p w:rsidR="006F1CFD" w:rsidRDefault="006F1CFD">
            <w:pPr>
              <w:pStyle w:val="ConsPlusNormal"/>
              <w:jc w:val="center"/>
            </w:pPr>
            <w:r>
              <w:t>1</w:t>
            </w:r>
          </w:p>
        </w:tc>
        <w:tc>
          <w:tcPr>
            <w:tcW w:w="2113" w:type="dxa"/>
          </w:tcPr>
          <w:p w:rsidR="006F1CFD" w:rsidRDefault="006F1CFD">
            <w:pPr>
              <w:pStyle w:val="ConsPlusNormal"/>
              <w:jc w:val="center"/>
            </w:pPr>
            <w:r>
              <w:t>2</w:t>
            </w:r>
          </w:p>
        </w:tc>
        <w:tc>
          <w:tcPr>
            <w:tcW w:w="2028" w:type="dxa"/>
          </w:tcPr>
          <w:p w:rsidR="006F1CFD" w:rsidRDefault="006F1CFD">
            <w:pPr>
              <w:pStyle w:val="ConsPlusNormal"/>
              <w:jc w:val="center"/>
            </w:pPr>
            <w:r>
              <w:t>3</w:t>
            </w:r>
          </w:p>
        </w:tc>
        <w:tc>
          <w:tcPr>
            <w:tcW w:w="1964" w:type="dxa"/>
          </w:tcPr>
          <w:p w:rsidR="006F1CFD" w:rsidRDefault="006F1CFD">
            <w:pPr>
              <w:pStyle w:val="ConsPlusNormal"/>
              <w:jc w:val="center"/>
            </w:pPr>
            <w:r>
              <w:t>4</w:t>
            </w:r>
          </w:p>
        </w:tc>
        <w:tc>
          <w:tcPr>
            <w:tcW w:w="1819" w:type="dxa"/>
          </w:tcPr>
          <w:p w:rsidR="006F1CFD" w:rsidRDefault="006F1CFD">
            <w:pPr>
              <w:pStyle w:val="ConsPlusNormal"/>
              <w:jc w:val="center"/>
            </w:pPr>
            <w:r>
              <w:t>5</w:t>
            </w:r>
          </w:p>
        </w:tc>
        <w:tc>
          <w:tcPr>
            <w:tcW w:w="2028" w:type="dxa"/>
          </w:tcPr>
          <w:p w:rsidR="006F1CFD" w:rsidRDefault="006F1CFD">
            <w:pPr>
              <w:pStyle w:val="ConsPlusNormal"/>
              <w:jc w:val="center"/>
            </w:pPr>
            <w:r>
              <w:t>6</w:t>
            </w:r>
          </w:p>
        </w:tc>
        <w:tc>
          <w:tcPr>
            <w:tcW w:w="1980" w:type="dxa"/>
          </w:tcPr>
          <w:p w:rsidR="006F1CFD" w:rsidRDefault="006F1CFD">
            <w:pPr>
              <w:pStyle w:val="ConsPlusNormal"/>
              <w:jc w:val="center"/>
            </w:pPr>
            <w:r>
              <w:t>7</w:t>
            </w:r>
          </w:p>
        </w:tc>
        <w:tc>
          <w:tcPr>
            <w:tcW w:w="1692" w:type="dxa"/>
          </w:tcPr>
          <w:p w:rsidR="006F1CFD" w:rsidRDefault="006F1CFD">
            <w:pPr>
              <w:pStyle w:val="ConsPlusNormal"/>
              <w:jc w:val="center"/>
            </w:pPr>
            <w:r>
              <w:t>8</w:t>
            </w:r>
          </w:p>
        </w:tc>
        <w:tc>
          <w:tcPr>
            <w:tcW w:w="1580" w:type="dxa"/>
          </w:tcPr>
          <w:p w:rsidR="006F1CFD" w:rsidRDefault="006F1CFD">
            <w:pPr>
              <w:pStyle w:val="ConsPlusNormal"/>
              <w:jc w:val="center"/>
            </w:pPr>
            <w:r>
              <w:t>9</w:t>
            </w:r>
          </w:p>
        </w:tc>
        <w:tc>
          <w:tcPr>
            <w:tcW w:w="2045" w:type="dxa"/>
          </w:tcPr>
          <w:p w:rsidR="006F1CFD" w:rsidRDefault="006F1CFD">
            <w:pPr>
              <w:pStyle w:val="ConsPlusNormal"/>
              <w:jc w:val="center"/>
            </w:pPr>
            <w:r>
              <w:t>10</w:t>
            </w:r>
          </w:p>
        </w:tc>
      </w:tr>
      <w:tr w:rsidR="006F1CFD">
        <w:tc>
          <w:tcPr>
            <w:tcW w:w="620" w:type="dxa"/>
          </w:tcPr>
          <w:p w:rsidR="006F1CFD" w:rsidRDefault="006F1CFD">
            <w:pPr>
              <w:pStyle w:val="ConsPlusNormal"/>
            </w:pPr>
          </w:p>
        </w:tc>
        <w:tc>
          <w:tcPr>
            <w:tcW w:w="2113" w:type="dxa"/>
          </w:tcPr>
          <w:p w:rsidR="006F1CFD" w:rsidRDefault="006F1CFD">
            <w:pPr>
              <w:pStyle w:val="ConsPlusNormal"/>
            </w:pPr>
          </w:p>
        </w:tc>
        <w:tc>
          <w:tcPr>
            <w:tcW w:w="2028" w:type="dxa"/>
          </w:tcPr>
          <w:p w:rsidR="006F1CFD" w:rsidRDefault="006F1CFD">
            <w:pPr>
              <w:pStyle w:val="ConsPlusNormal"/>
            </w:pPr>
          </w:p>
        </w:tc>
        <w:tc>
          <w:tcPr>
            <w:tcW w:w="1964" w:type="dxa"/>
          </w:tcPr>
          <w:p w:rsidR="006F1CFD" w:rsidRDefault="006F1CFD">
            <w:pPr>
              <w:pStyle w:val="ConsPlusNormal"/>
            </w:pPr>
          </w:p>
        </w:tc>
        <w:tc>
          <w:tcPr>
            <w:tcW w:w="1819" w:type="dxa"/>
          </w:tcPr>
          <w:p w:rsidR="006F1CFD" w:rsidRDefault="006F1CFD">
            <w:pPr>
              <w:pStyle w:val="ConsPlusNormal"/>
            </w:pPr>
          </w:p>
        </w:tc>
        <w:tc>
          <w:tcPr>
            <w:tcW w:w="2028" w:type="dxa"/>
          </w:tcPr>
          <w:p w:rsidR="006F1CFD" w:rsidRDefault="006F1CFD">
            <w:pPr>
              <w:pStyle w:val="ConsPlusNormal"/>
            </w:pPr>
          </w:p>
        </w:tc>
        <w:tc>
          <w:tcPr>
            <w:tcW w:w="1980" w:type="dxa"/>
          </w:tcPr>
          <w:p w:rsidR="006F1CFD" w:rsidRDefault="006F1CFD">
            <w:pPr>
              <w:pStyle w:val="ConsPlusNormal"/>
            </w:pPr>
          </w:p>
        </w:tc>
        <w:tc>
          <w:tcPr>
            <w:tcW w:w="1692" w:type="dxa"/>
          </w:tcPr>
          <w:p w:rsidR="006F1CFD" w:rsidRDefault="006F1CFD">
            <w:pPr>
              <w:pStyle w:val="ConsPlusNormal"/>
            </w:pPr>
          </w:p>
        </w:tc>
        <w:tc>
          <w:tcPr>
            <w:tcW w:w="1580" w:type="dxa"/>
          </w:tcPr>
          <w:p w:rsidR="006F1CFD" w:rsidRDefault="006F1CFD">
            <w:pPr>
              <w:pStyle w:val="ConsPlusNormal"/>
            </w:pPr>
          </w:p>
        </w:tc>
        <w:tc>
          <w:tcPr>
            <w:tcW w:w="2045" w:type="dxa"/>
          </w:tcPr>
          <w:p w:rsidR="006F1CFD" w:rsidRDefault="006F1CFD">
            <w:pPr>
              <w:pStyle w:val="ConsPlusNormal"/>
            </w:pPr>
          </w:p>
        </w:tc>
      </w:tr>
      <w:tr w:rsidR="006F1CFD">
        <w:tc>
          <w:tcPr>
            <w:tcW w:w="620" w:type="dxa"/>
          </w:tcPr>
          <w:p w:rsidR="006F1CFD" w:rsidRDefault="006F1CFD">
            <w:pPr>
              <w:pStyle w:val="ConsPlusNormal"/>
            </w:pPr>
          </w:p>
        </w:tc>
        <w:tc>
          <w:tcPr>
            <w:tcW w:w="2113" w:type="dxa"/>
          </w:tcPr>
          <w:p w:rsidR="006F1CFD" w:rsidRDefault="006F1CFD">
            <w:pPr>
              <w:pStyle w:val="ConsPlusNormal"/>
              <w:jc w:val="both"/>
            </w:pPr>
            <w:r>
              <w:t>ИТОГО:</w:t>
            </w:r>
          </w:p>
        </w:tc>
        <w:tc>
          <w:tcPr>
            <w:tcW w:w="2028" w:type="dxa"/>
          </w:tcPr>
          <w:p w:rsidR="006F1CFD" w:rsidRDefault="006F1CFD">
            <w:pPr>
              <w:pStyle w:val="ConsPlusNormal"/>
            </w:pPr>
          </w:p>
        </w:tc>
        <w:tc>
          <w:tcPr>
            <w:tcW w:w="1964" w:type="dxa"/>
          </w:tcPr>
          <w:p w:rsidR="006F1CFD" w:rsidRDefault="006F1CFD">
            <w:pPr>
              <w:pStyle w:val="ConsPlusNormal"/>
            </w:pPr>
          </w:p>
        </w:tc>
        <w:tc>
          <w:tcPr>
            <w:tcW w:w="1819" w:type="dxa"/>
          </w:tcPr>
          <w:p w:rsidR="006F1CFD" w:rsidRDefault="006F1CFD">
            <w:pPr>
              <w:pStyle w:val="ConsPlusNormal"/>
            </w:pPr>
          </w:p>
        </w:tc>
        <w:tc>
          <w:tcPr>
            <w:tcW w:w="2028" w:type="dxa"/>
          </w:tcPr>
          <w:p w:rsidR="006F1CFD" w:rsidRDefault="006F1CFD">
            <w:pPr>
              <w:pStyle w:val="ConsPlusNormal"/>
            </w:pPr>
          </w:p>
        </w:tc>
        <w:tc>
          <w:tcPr>
            <w:tcW w:w="1980" w:type="dxa"/>
          </w:tcPr>
          <w:p w:rsidR="006F1CFD" w:rsidRDefault="006F1CFD">
            <w:pPr>
              <w:pStyle w:val="ConsPlusNormal"/>
            </w:pPr>
          </w:p>
        </w:tc>
        <w:tc>
          <w:tcPr>
            <w:tcW w:w="1692" w:type="dxa"/>
          </w:tcPr>
          <w:p w:rsidR="006F1CFD" w:rsidRDefault="006F1CFD">
            <w:pPr>
              <w:pStyle w:val="ConsPlusNormal"/>
            </w:pPr>
          </w:p>
        </w:tc>
        <w:tc>
          <w:tcPr>
            <w:tcW w:w="1580" w:type="dxa"/>
          </w:tcPr>
          <w:p w:rsidR="006F1CFD" w:rsidRDefault="006F1CFD">
            <w:pPr>
              <w:pStyle w:val="ConsPlusNormal"/>
            </w:pPr>
          </w:p>
        </w:tc>
        <w:tc>
          <w:tcPr>
            <w:tcW w:w="2045" w:type="dxa"/>
          </w:tcPr>
          <w:p w:rsidR="006F1CFD" w:rsidRDefault="006F1CFD">
            <w:pPr>
              <w:pStyle w:val="ConsPlusNormal"/>
            </w:pP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nformat"/>
        <w:jc w:val="both"/>
      </w:pPr>
      <w:r>
        <w:t>Руководитель центрального исполнительного</w:t>
      </w:r>
    </w:p>
    <w:p w:rsidR="006F1CFD" w:rsidRDefault="006F1CFD">
      <w:pPr>
        <w:pStyle w:val="ConsPlusNonformat"/>
        <w:jc w:val="both"/>
      </w:pPr>
      <w:r>
        <w:t>органа государственной власти</w:t>
      </w:r>
    </w:p>
    <w:p w:rsidR="006F1CFD" w:rsidRDefault="006F1CFD">
      <w:pPr>
        <w:pStyle w:val="ConsPlusNonformat"/>
        <w:jc w:val="both"/>
      </w:pPr>
      <w:r>
        <w:t>Московской области ____________/______________________</w:t>
      </w:r>
    </w:p>
    <w:p w:rsidR="006F1CFD" w:rsidRDefault="006F1CFD">
      <w:pPr>
        <w:pStyle w:val="ConsPlusNonformat"/>
        <w:jc w:val="both"/>
      </w:pPr>
      <w:r>
        <w:t xml:space="preserve">                     (подпись)   (фамилия и инициалы)</w:t>
      </w:r>
    </w:p>
    <w:p w:rsidR="006F1CFD" w:rsidRDefault="006F1CFD">
      <w:pPr>
        <w:pStyle w:val="ConsPlusNonformat"/>
        <w:jc w:val="both"/>
      </w:pPr>
    </w:p>
    <w:p w:rsidR="006F1CFD" w:rsidRDefault="006F1CFD">
      <w:pPr>
        <w:pStyle w:val="ConsPlusNonformat"/>
        <w:jc w:val="both"/>
      </w:pPr>
      <w:r>
        <w:t>Главный бухгалтер ____________/______________________</w:t>
      </w:r>
    </w:p>
    <w:p w:rsidR="006F1CFD" w:rsidRDefault="006F1CFD">
      <w:pPr>
        <w:pStyle w:val="ConsPlusNonformat"/>
        <w:jc w:val="both"/>
      </w:pPr>
      <w:r>
        <w:t xml:space="preserve">                    (подпись)   (фамилия и инициалы)</w:t>
      </w:r>
    </w:p>
    <w:p w:rsidR="006F1CFD" w:rsidRDefault="006F1CFD">
      <w:pPr>
        <w:pStyle w:val="ConsPlusNonformat"/>
        <w:jc w:val="both"/>
      </w:pPr>
    </w:p>
    <w:p w:rsidR="006F1CFD" w:rsidRDefault="006F1CFD">
      <w:pPr>
        <w:pStyle w:val="ConsPlusNonformat"/>
        <w:jc w:val="both"/>
      </w:pPr>
      <w:r>
        <w:t>"___" ___________ 20__ г.</w:t>
      </w:r>
    </w:p>
    <w:p w:rsidR="006F1CFD" w:rsidRDefault="006F1CFD">
      <w:pPr>
        <w:pStyle w:val="ConsPlusNonformat"/>
        <w:jc w:val="both"/>
      </w:pPr>
    </w:p>
    <w:p w:rsidR="006F1CFD" w:rsidRDefault="006F1CFD">
      <w:pPr>
        <w:pStyle w:val="ConsPlusNonformat"/>
        <w:jc w:val="both"/>
      </w:pPr>
      <w:r>
        <w:t>Исполнитель: _____________/______________________/_________</w:t>
      </w:r>
    </w:p>
    <w:p w:rsidR="006F1CFD" w:rsidRDefault="006F1CFD">
      <w:pPr>
        <w:pStyle w:val="ConsPlusNonformat"/>
        <w:jc w:val="both"/>
      </w:pPr>
      <w:r>
        <w:t xml:space="preserve">              (должность)   (фамилия и инициалы)  (телефон)</w:t>
      </w:r>
    </w:p>
    <w:p w:rsidR="006F1CFD" w:rsidRDefault="006F1CFD">
      <w:pPr>
        <w:pStyle w:val="ConsPlusNormal"/>
        <w:jc w:val="both"/>
      </w:pPr>
    </w:p>
    <w:p w:rsidR="006F1CFD" w:rsidRDefault="006F1CFD">
      <w:pPr>
        <w:pStyle w:val="ConsPlusNormal"/>
        <w:ind w:firstLine="540"/>
        <w:jc w:val="both"/>
      </w:pPr>
      <w:r>
        <w:t>Примечания:</w:t>
      </w:r>
    </w:p>
    <w:p w:rsidR="006F1CFD" w:rsidRDefault="006F1CFD">
      <w:pPr>
        <w:pStyle w:val="ConsPlusNormal"/>
        <w:ind w:firstLine="540"/>
        <w:jc w:val="both"/>
      </w:pPr>
      <w:r>
        <w:t>1. Периодичность представления отчета: квартальная, годовая.</w:t>
      </w:r>
    </w:p>
    <w:p w:rsidR="006F1CFD" w:rsidRDefault="006F1CFD">
      <w:pPr>
        <w:pStyle w:val="ConsPlusNormal"/>
        <w:ind w:firstLine="540"/>
        <w:jc w:val="both"/>
      </w:pPr>
      <w:r>
        <w:t>2. Сроки представления отчета:</w:t>
      </w:r>
    </w:p>
    <w:p w:rsidR="006F1CFD" w:rsidRDefault="006F1CFD">
      <w:pPr>
        <w:pStyle w:val="ConsPlusNormal"/>
        <w:ind w:firstLine="540"/>
        <w:jc w:val="both"/>
      </w:pPr>
      <w:r>
        <w:t>квартальная - до 10 числа месяца, следующего за отчетным периодом;</w:t>
      </w:r>
    </w:p>
    <w:p w:rsidR="006F1CFD" w:rsidRDefault="006F1CFD">
      <w:pPr>
        <w:pStyle w:val="ConsPlusNormal"/>
        <w:ind w:firstLine="540"/>
        <w:jc w:val="both"/>
      </w:pPr>
      <w:r>
        <w:t>годовая - до 15 января года, следующего за отчетным годом.</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6</w:t>
      </w:r>
    </w:p>
    <w:p w:rsidR="006F1CFD" w:rsidRDefault="006F1CFD">
      <w:pPr>
        <w:pStyle w:val="ConsPlusNormal"/>
        <w:jc w:val="right"/>
      </w:pPr>
      <w:r>
        <w:t>к Порядку предоставления</w:t>
      </w:r>
    </w:p>
    <w:p w:rsidR="006F1CFD" w:rsidRDefault="006F1CFD">
      <w:pPr>
        <w:pStyle w:val="ConsPlusNormal"/>
        <w:jc w:val="right"/>
      </w:pPr>
      <w:r>
        <w:t>и расходования субсидий за счет</w:t>
      </w:r>
    </w:p>
    <w:p w:rsidR="006F1CFD" w:rsidRDefault="006F1CFD">
      <w:pPr>
        <w:pStyle w:val="ConsPlusNormal"/>
        <w:jc w:val="right"/>
      </w:pPr>
      <w:r>
        <w:t>средств бюджета Московской области</w:t>
      </w:r>
    </w:p>
    <w:p w:rsidR="006F1CFD" w:rsidRDefault="006F1CFD">
      <w:pPr>
        <w:pStyle w:val="ConsPlusNormal"/>
        <w:jc w:val="right"/>
      </w:pPr>
      <w:r>
        <w:t>бюджетам муниципальных образований</w:t>
      </w:r>
    </w:p>
    <w:p w:rsidR="006F1CFD" w:rsidRDefault="006F1CFD">
      <w:pPr>
        <w:pStyle w:val="ConsPlusNormal"/>
        <w:jc w:val="right"/>
      </w:pPr>
      <w:r>
        <w:t>Московской области на проведение</w:t>
      </w:r>
    </w:p>
    <w:p w:rsidR="006F1CFD" w:rsidRDefault="006F1CFD">
      <w:pPr>
        <w:pStyle w:val="ConsPlusNormal"/>
        <w:jc w:val="right"/>
      </w:pPr>
      <w:r>
        <w:t>капитального ремонта и технического</w:t>
      </w:r>
    </w:p>
    <w:p w:rsidR="006F1CFD" w:rsidRDefault="006F1CFD">
      <w:pPr>
        <w:pStyle w:val="ConsPlusNormal"/>
        <w:jc w:val="right"/>
      </w:pPr>
      <w:r>
        <w:t>переоснащения объектов культуры,</w:t>
      </w:r>
    </w:p>
    <w:p w:rsidR="006F1CFD" w:rsidRDefault="006F1CFD">
      <w:pPr>
        <w:pStyle w:val="ConsPlusNormal"/>
        <w:jc w:val="right"/>
      </w:pPr>
      <w:r>
        <w:t>находящихся в собственности</w:t>
      </w:r>
    </w:p>
    <w:p w:rsidR="006F1CFD" w:rsidRDefault="006F1CFD">
      <w:pPr>
        <w:pStyle w:val="ConsPlusNormal"/>
        <w:jc w:val="right"/>
      </w:pPr>
      <w:r>
        <w:t>муниципальных образований</w:t>
      </w:r>
    </w:p>
    <w:p w:rsidR="006F1CFD" w:rsidRDefault="006F1CFD">
      <w:pPr>
        <w:pStyle w:val="ConsPlusNormal"/>
        <w:jc w:val="right"/>
      </w:pPr>
      <w:r>
        <w:t>Московской области, и распределения</w:t>
      </w:r>
    </w:p>
    <w:p w:rsidR="006F1CFD" w:rsidRDefault="006F1CFD">
      <w:pPr>
        <w:pStyle w:val="ConsPlusNormal"/>
        <w:jc w:val="right"/>
      </w:pPr>
      <w:r>
        <w:t>указанных субсидий между муниципальными</w:t>
      </w:r>
    </w:p>
    <w:p w:rsidR="006F1CFD" w:rsidRDefault="006F1CFD">
      <w:pPr>
        <w:pStyle w:val="ConsPlusNormal"/>
        <w:jc w:val="right"/>
      </w:pPr>
      <w:r>
        <w:t>образованиями Московской области</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129" w:name="P15361"/>
      <w:bookmarkEnd w:id="129"/>
      <w:r>
        <w:t>Отчет</w:t>
      </w:r>
    </w:p>
    <w:p w:rsidR="006F1CFD" w:rsidRDefault="006F1CFD">
      <w:pPr>
        <w:pStyle w:val="ConsPlusNormal"/>
        <w:jc w:val="center"/>
      </w:pPr>
      <w:r>
        <w:t>о достижении значения показателя результативности</w:t>
      </w:r>
    </w:p>
    <w:p w:rsidR="006F1CFD" w:rsidRDefault="006F1CFD">
      <w:pPr>
        <w:pStyle w:val="ConsPlusNormal"/>
        <w:jc w:val="center"/>
      </w:pPr>
      <w:r>
        <w:t>предоставления и расходования субсидии за счет средств</w:t>
      </w:r>
    </w:p>
    <w:p w:rsidR="006F1CFD" w:rsidRDefault="006F1CFD">
      <w:pPr>
        <w:pStyle w:val="ConsPlusNormal"/>
        <w:jc w:val="center"/>
      </w:pPr>
      <w:r>
        <w:t>бюджета Московской области бюджетам муниципальных</w:t>
      </w:r>
    </w:p>
    <w:p w:rsidR="006F1CFD" w:rsidRDefault="006F1CFD">
      <w:pPr>
        <w:pStyle w:val="ConsPlusNormal"/>
        <w:jc w:val="center"/>
      </w:pPr>
      <w:r>
        <w:t>образований Московской области на проведение капитального</w:t>
      </w:r>
    </w:p>
    <w:p w:rsidR="006F1CFD" w:rsidRDefault="006F1CFD">
      <w:pPr>
        <w:pStyle w:val="ConsPlusNormal"/>
        <w:jc w:val="center"/>
      </w:pPr>
      <w:r>
        <w:t>ремонта зданий муниципальных культурно-досуговых</w:t>
      </w:r>
    </w:p>
    <w:p w:rsidR="006F1CFD" w:rsidRDefault="006F1CFD">
      <w:pPr>
        <w:pStyle w:val="ConsPlusNormal"/>
        <w:jc w:val="center"/>
      </w:pPr>
      <w:r>
        <w:t>объектов в 20__ году</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1474"/>
        <w:gridCol w:w="2041"/>
        <w:gridCol w:w="2041"/>
      </w:tblGrid>
      <w:tr w:rsidR="006F1CFD">
        <w:tc>
          <w:tcPr>
            <w:tcW w:w="624" w:type="dxa"/>
          </w:tcPr>
          <w:p w:rsidR="006F1CFD" w:rsidRDefault="006F1CFD">
            <w:pPr>
              <w:pStyle w:val="ConsPlusNormal"/>
              <w:jc w:val="center"/>
            </w:pPr>
            <w:r>
              <w:t>N п/п</w:t>
            </w:r>
          </w:p>
        </w:tc>
        <w:tc>
          <w:tcPr>
            <w:tcW w:w="2891" w:type="dxa"/>
          </w:tcPr>
          <w:p w:rsidR="006F1CFD" w:rsidRDefault="006F1CFD">
            <w:pPr>
              <w:pStyle w:val="ConsPlusNormal"/>
              <w:jc w:val="center"/>
            </w:pPr>
            <w:r>
              <w:t>Наименование показателя результативности предоставления субсидии</w:t>
            </w:r>
          </w:p>
        </w:tc>
        <w:tc>
          <w:tcPr>
            <w:tcW w:w="1474" w:type="dxa"/>
          </w:tcPr>
          <w:p w:rsidR="006F1CFD" w:rsidRDefault="006F1CFD">
            <w:pPr>
              <w:pStyle w:val="ConsPlusNormal"/>
              <w:jc w:val="center"/>
            </w:pPr>
            <w:r>
              <w:t>Единица измерения</w:t>
            </w:r>
          </w:p>
        </w:tc>
        <w:tc>
          <w:tcPr>
            <w:tcW w:w="2041" w:type="dxa"/>
          </w:tcPr>
          <w:p w:rsidR="006F1CFD" w:rsidRDefault="006F1CFD">
            <w:pPr>
              <w:pStyle w:val="ConsPlusNormal"/>
              <w:jc w:val="center"/>
            </w:pPr>
            <w:r>
              <w:t>Плановое значение показателя результативности предоставления субсидии</w:t>
            </w:r>
          </w:p>
        </w:tc>
        <w:tc>
          <w:tcPr>
            <w:tcW w:w="2041" w:type="dxa"/>
          </w:tcPr>
          <w:p w:rsidR="006F1CFD" w:rsidRDefault="006F1CFD">
            <w:pPr>
              <w:pStyle w:val="ConsPlusNormal"/>
              <w:jc w:val="center"/>
            </w:pPr>
            <w:r>
              <w:t>Фактическое значение показателя результативности предоставления субсидии</w:t>
            </w:r>
          </w:p>
        </w:tc>
      </w:tr>
      <w:tr w:rsidR="006F1CFD">
        <w:tc>
          <w:tcPr>
            <w:tcW w:w="624" w:type="dxa"/>
          </w:tcPr>
          <w:p w:rsidR="006F1CFD" w:rsidRDefault="006F1CFD">
            <w:pPr>
              <w:pStyle w:val="ConsPlusNormal"/>
            </w:pPr>
            <w:r>
              <w:lastRenderedPageBreak/>
              <w:t>1.</w:t>
            </w:r>
          </w:p>
        </w:tc>
        <w:tc>
          <w:tcPr>
            <w:tcW w:w="2891" w:type="dxa"/>
          </w:tcPr>
          <w:p w:rsidR="006F1CFD" w:rsidRDefault="006F1CFD">
            <w:pPr>
              <w:pStyle w:val="ConsPlusNormal"/>
            </w:pPr>
            <w:r>
              <w:t>Количество отремонтированных зданий муниципальных учреждений культуры на территории Московской области</w:t>
            </w:r>
          </w:p>
        </w:tc>
        <w:tc>
          <w:tcPr>
            <w:tcW w:w="1474" w:type="dxa"/>
          </w:tcPr>
          <w:p w:rsidR="006F1CFD" w:rsidRDefault="006F1CFD">
            <w:pPr>
              <w:pStyle w:val="ConsPlusNormal"/>
            </w:pPr>
            <w:r>
              <w:t>единица</w:t>
            </w:r>
          </w:p>
        </w:tc>
        <w:tc>
          <w:tcPr>
            <w:tcW w:w="2041" w:type="dxa"/>
          </w:tcPr>
          <w:p w:rsidR="006F1CFD" w:rsidRDefault="006F1CFD">
            <w:pPr>
              <w:pStyle w:val="ConsPlusNormal"/>
            </w:pPr>
          </w:p>
        </w:tc>
        <w:tc>
          <w:tcPr>
            <w:tcW w:w="2041" w:type="dxa"/>
          </w:tcPr>
          <w:p w:rsidR="006F1CFD" w:rsidRDefault="006F1CFD">
            <w:pPr>
              <w:pStyle w:val="ConsPlusNormal"/>
            </w:pPr>
          </w:p>
        </w:tc>
      </w:tr>
    </w:tbl>
    <w:p w:rsidR="006F1CFD" w:rsidRDefault="006F1CFD">
      <w:pPr>
        <w:pStyle w:val="ConsPlusNormal"/>
        <w:jc w:val="both"/>
      </w:pPr>
    </w:p>
    <w:p w:rsidR="006F1CFD" w:rsidRDefault="006F1CFD">
      <w:pPr>
        <w:pStyle w:val="ConsPlusNonformat"/>
        <w:jc w:val="both"/>
      </w:pPr>
      <w:r>
        <w:t>Руководитель центрального исполнительного</w:t>
      </w:r>
    </w:p>
    <w:p w:rsidR="006F1CFD" w:rsidRDefault="006F1CFD">
      <w:pPr>
        <w:pStyle w:val="ConsPlusNonformat"/>
        <w:jc w:val="both"/>
      </w:pPr>
      <w:r>
        <w:t>органа государственной власти</w:t>
      </w:r>
    </w:p>
    <w:p w:rsidR="006F1CFD" w:rsidRDefault="006F1CFD">
      <w:pPr>
        <w:pStyle w:val="ConsPlusNonformat"/>
        <w:jc w:val="both"/>
      </w:pPr>
      <w:r>
        <w:t>Московской области ____________/______________________</w:t>
      </w:r>
    </w:p>
    <w:p w:rsidR="006F1CFD" w:rsidRDefault="006F1CFD">
      <w:pPr>
        <w:pStyle w:val="ConsPlusNonformat"/>
        <w:jc w:val="both"/>
      </w:pPr>
      <w:r>
        <w:t xml:space="preserve">                    (подпись)    (фамилия и инициалы)</w:t>
      </w:r>
    </w:p>
    <w:p w:rsidR="006F1CFD" w:rsidRDefault="006F1CFD">
      <w:pPr>
        <w:pStyle w:val="ConsPlusNonformat"/>
        <w:jc w:val="both"/>
      </w:pPr>
    </w:p>
    <w:p w:rsidR="006F1CFD" w:rsidRDefault="006F1CFD">
      <w:pPr>
        <w:pStyle w:val="ConsPlusNonformat"/>
        <w:jc w:val="both"/>
      </w:pPr>
      <w:r>
        <w:t>Главный бухгалтер ____________/______________________</w:t>
      </w:r>
    </w:p>
    <w:p w:rsidR="006F1CFD" w:rsidRDefault="006F1CFD">
      <w:pPr>
        <w:pStyle w:val="ConsPlusNonformat"/>
        <w:jc w:val="both"/>
      </w:pPr>
      <w:r>
        <w:t xml:space="preserve">                    (подпись)   (фамилия и инициалы)</w:t>
      </w:r>
    </w:p>
    <w:p w:rsidR="006F1CFD" w:rsidRDefault="006F1CFD">
      <w:pPr>
        <w:pStyle w:val="ConsPlusNonformat"/>
        <w:jc w:val="both"/>
      </w:pPr>
    </w:p>
    <w:p w:rsidR="006F1CFD" w:rsidRDefault="006F1CFD">
      <w:pPr>
        <w:pStyle w:val="ConsPlusNonformat"/>
        <w:jc w:val="both"/>
      </w:pPr>
      <w:r>
        <w:t>"___" ___________ 20__ г.</w:t>
      </w:r>
    </w:p>
    <w:p w:rsidR="006F1CFD" w:rsidRDefault="006F1CFD">
      <w:pPr>
        <w:pStyle w:val="ConsPlusNonformat"/>
        <w:jc w:val="both"/>
      </w:pPr>
    </w:p>
    <w:p w:rsidR="006F1CFD" w:rsidRDefault="006F1CFD">
      <w:pPr>
        <w:pStyle w:val="ConsPlusNonformat"/>
        <w:jc w:val="both"/>
      </w:pPr>
      <w:r>
        <w:t>Исполнитель: _____________/______________________/_________</w:t>
      </w:r>
    </w:p>
    <w:p w:rsidR="006F1CFD" w:rsidRDefault="006F1CFD">
      <w:pPr>
        <w:pStyle w:val="ConsPlusNonformat"/>
        <w:jc w:val="both"/>
      </w:pPr>
      <w:r>
        <w:t xml:space="preserve">              (должность)   (фамилия и инициалы)  (телефон)</w:t>
      </w:r>
    </w:p>
    <w:p w:rsidR="006F1CFD" w:rsidRDefault="006F1CFD">
      <w:pPr>
        <w:pStyle w:val="ConsPlusNormal"/>
        <w:jc w:val="both"/>
      </w:pPr>
    </w:p>
    <w:p w:rsidR="006F1CFD" w:rsidRDefault="006F1CFD">
      <w:pPr>
        <w:pStyle w:val="ConsPlusNormal"/>
        <w:jc w:val="both"/>
      </w:pPr>
      <w:r>
        <w:t>Примечание:</w:t>
      </w:r>
    </w:p>
    <w:p w:rsidR="006F1CFD" w:rsidRDefault="006F1CFD">
      <w:pPr>
        <w:pStyle w:val="ConsPlusNormal"/>
        <w:jc w:val="both"/>
      </w:pPr>
      <w:r>
        <w:t>1. Периодичность представления отчета - годовая.</w:t>
      </w:r>
    </w:p>
    <w:p w:rsidR="006F1CFD" w:rsidRDefault="006F1CFD">
      <w:pPr>
        <w:pStyle w:val="ConsPlusNormal"/>
        <w:jc w:val="both"/>
      </w:pPr>
      <w:r>
        <w:t>2. Сроки представления отчета: до 10 числа месяца, следующего за отчетным периодом.</w:t>
      </w:r>
    </w:p>
    <w:p w:rsidR="006F1CFD" w:rsidRDefault="006F1CFD">
      <w:pPr>
        <w:pStyle w:val="ConsPlusNormal"/>
        <w:jc w:val="both"/>
      </w:pPr>
    </w:p>
    <w:p w:rsidR="006F1CFD" w:rsidRDefault="006F1CFD">
      <w:pPr>
        <w:pStyle w:val="ConsPlusNormal"/>
        <w:jc w:val="center"/>
        <w:outlineLvl w:val="2"/>
      </w:pPr>
      <w:r>
        <w:t>16.9. Условия предоставления, критерии отбора и методика</w:t>
      </w:r>
    </w:p>
    <w:p w:rsidR="006F1CFD" w:rsidRDefault="006F1CFD">
      <w:pPr>
        <w:pStyle w:val="ConsPlusNormal"/>
        <w:jc w:val="center"/>
      </w:pPr>
      <w:r>
        <w:t>расчета субсидий, предоставляемых из бюджета Московской</w:t>
      </w:r>
    </w:p>
    <w:p w:rsidR="006F1CFD" w:rsidRDefault="006F1CFD">
      <w:pPr>
        <w:pStyle w:val="ConsPlusNormal"/>
        <w:jc w:val="center"/>
      </w:pPr>
      <w:r>
        <w:t>области бюджетам муниципальных образований Московской</w:t>
      </w:r>
    </w:p>
    <w:p w:rsidR="006F1CFD" w:rsidRDefault="006F1CFD">
      <w:pPr>
        <w:pStyle w:val="ConsPlusNormal"/>
        <w:jc w:val="center"/>
      </w:pPr>
      <w:r>
        <w:t>области на мероприятия по музеефикации объектов, находящихся</w:t>
      </w:r>
    </w:p>
    <w:p w:rsidR="006F1CFD" w:rsidRDefault="006F1CFD">
      <w:pPr>
        <w:pStyle w:val="ConsPlusNormal"/>
        <w:jc w:val="center"/>
      </w:pPr>
      <w:r>
        <w:t>в собственности муниципальных образований Московской</w:t>
      </w:r>
    </w:p>
    <w:p w:rsidR="006F1CFD" w:rsidRDefault="006F1CFD">
      <w:pPr>
        <w:pStyle w:val="ConsPlusNormal"/>
        <w:jc w:val="center"/>
      </w:pPr>
      <w:r>
        <w:t>области, и распределение указанных субсидий</w:t>
      </w:r>
    </w:p>
    <w:p w:rsidR="006F1CFD" w:rsidRDefault="006F1CFD">
      <w:pPr>
        <w:pStyle w:val="ConsPlusNormal"/>
        <w:jc w:val="center"/>
      </w:pPr>
      <w:r>
        <w:t>между муниципальными образованиями Московской области</w:t>
      </w:r>
    </w:p>
    <w:p w:rsidR="006F1CFD" w:rsidRDefault="006F1CFD">
      <w:pPr>
        <w:pStyle w:val="ConsPlusNormal"/>
        <w:jc w:val="center"/>
      </w:pPr>
      <w:r>
        <w:t>в 2017 году</w:t>
      </w:r>
    </w:p>
    <w:p w:rsidR="006F1CFD" w:rsidRDefault="006F1CFD">
      <w:pPr>
        <w:pStyle w:val="ConsPlusNormal"/>
        <w:jc w:val="center"/>
      </w:pPr>
    </w:p>
    <w:p w:rsidR="006F1CFD" w:rsidRDefault="006F1CFD">
      <w:pPr>
        <w:pStyle w:val="ConsPlusNormal"/>
        <w:jc w:val="center"/>
      </w:pPr>
      <w:r>
        <w:t xml:space="preserve">(введен </w:t>
      </w:r>
      <w:hyperlink r:id="rId317" w:history="1">
        <w:r>
          <w:rPr>
            <w:color w:val="0000FF"/>
          </w:rPr>
          <w:t>постановлением</w:t>
        </w:r>
      </w:hyperlink>
      <w:r>
        <w:t xml:space="preserve"> Правительства МО</w:t>
      </w:r>
    </w:p>
    <w:p w:rsidR="006F1CFD" w:rsidRDefault="006F1CFD">
      <w:pPr>
        <w:pStyle w:val="ConsPlusNormal"/>
        <w:jc w:val="center"/>
      </w:pPr>
      <w:r>
        <w:t>от 21.03.2017 N 185/9)</w:t>
      </w:r>
    </w:p>
    <w:p w:rsidR="006F1CFD" w:rsidRDefault="006F1CFD">
      <w:pPr>
        <w:pStyle w:val="ConsPlusNormal"/>
        <w:jc w:val="both"/>
      </w:pPr>
    </w:p>
    <w:p w:rsidR="006F1CFD" w:rsidRDefault="006F1CFD">
      <w:pPr>
        <w:pStyle w:val="ConsPlusNormal"/>
        <w:ind w:firstLine="540"/>
        <w:jc w:val="both"/>
      </w:pPr>
      <w:r>
        <w:t>1. Настоящие Условия определяют цели, условия предоставления и расходования субсидий за счет средств бюджета Московской области бюджетам муниципальных образований Московской области (далее - субсидии) на мероприятия по музеефикации объектов, находящихся в собственности муниципальных образований Московской области (далее - объекты), критерии отбора муниципальных образований Московской области для предоставления субсидий, распределение субсидий между муниципальными образованиями Московской области, а также регламентируют представление отчетности об использовании субсидий.</w:t>
      </w:r>
    </w:p>
    <w:p w:rsidR="006F1CFD" w:rsidRDefault="006F1CFD">
      <w:pPr>
        <w:pStyle w:val="ConsPlusNormal"/>
        <w:ind w:firstLine="540"/>
        <w:jc w:val="both"/>
      </w:pPr>
      <w:r>
        <w:t>2. Субсидии предоставляются и расходуются в целях софинансирования расходов бюджетов муниципальных образований Московской области на осуществление мероприятий по музеефикации объектов, находящихся в собственности муниципальных образований Московской области:</w:t>
      </w:r>
    </w:p>
    <w:p w:rsidR="006F1CFD" w:rsidRDefault="006F1CFD">
      <w:pPr>
        <w:pStyle w:val="ConsPlusNormal"/>
        <w:ind w:firstLine="540"/>
        <w:jc w:val="both"/>
      </w:pPr>
      <w:r>
        <w:t>разработка проекта экспозиции;</w:t>
      </w:r>
    </w:p>
    <w:p w:rsidR="006F1CFD" w:rsidRDefault="006F1CFD">
      <w:pPr>
        <w:pStyle w:val="ConsPlusNormal"/>
        <w:ind w:firstLine="540"/>
        <w:jc w:val="both"/>
      </w:pPr>
      <w:r>
        <w:t>установка охранной сигнализации, приобретение и установка видеонаблюдения;</w:t>
      </w:r>
    </w:p>
    <w:p w:rsidR="006F1CFD" w:rsidRDefault="006F1CFD">
      <w:pPr>
        <w:pStyle w:val="ConsPlusNormal"/>
        <w:ind w:firstLine="540"/>
        <w:jc w:val="both"/>
      </w:pPr>
      <w:r>
        <w:t>приобретение и монтаж экспозиционного оборудования;</w:t>
      </w:r>
    </w:p>
    <w:p w:rsidR="006F1CFD" w:rsidRDefault="006F1CFD">
      <w:pPr>
        <w:pStyle w:val="ConsPlusNormal"/>
        <w:ind w:firstLine="540"/>
        <w:jc w:val="both"/>
      </w:pPr>
      <w:r>
        <w:t>приобретение и монтаж мультимедийного оборудования;</w:t>
      </w:r>
    </w:p>
    <w:p w:rsidR="006F1CFD" w:rsidRDefault="006F1CFD">
      <w:pPr>
        <w:pStyle w:val="ConsPlusNormal"/>
        <w:ind w:firstLine="540"/>
        <w:jc w:val="both"/>
      </w:pPr>
      <w:r>
        <w:t>приобретение и монтаж звукового оборудования.</w:t>
      </w:r>
    </w:p>
    <w:p w:rsidR="006F1CFD" w:rsidRDefault="006F1CFD">
      <w:pPr>
        <w:pStyle w:val="ConsPlusNormal"/>
        <w:ind w:firstLine="540"/>
        <w:jc w:val="both"/>
      </w:pPr>
      <w:r>
        <w:t>3. Главным распорядителем бюджетных средств на предоставление субсидий является Министерство культуры Московской области.</w:t>
      </w:r>
    </w:p>
    <w:p w:rsidR="006F1CFD" w:rsidRDefault="006F1CFD">
      <w:pPr>
        <w:pStyle w:val="ConsPlusNormal"/>
        <w:ind w:firstLine="540"/>
        <w:jc w:val="both"/>
      </w:pPr>
      <w:r>
        <w:t xml:space="preserve">4. Субсидии предоставляются в пределах средств, предусмотренных законом Московской области о бюджете Московской области на очередной финансовый год и плановый период, в </w:t>
      </w:r>
      <w:r>
        <w:lastRenderedPageBreak/>
        <w:t>соответствии со сводной бюджетной росписью бюджета Московской области и утвержденными лимитами бюджетных обязательств.</w:t>
      </w:r>
    </w:p>
    <w:p w:rsidR="006F1CFD" w:rsidRDefault="006F1CFD">
      <w:pPr>
        <w:pStyle w:val="ConsPlusNormal"/>
        <w:ind w:firstLine="540"/>
        <w:jc w:val="both"/>
      </w:pPr>
      <w:bookmarkStart w:id="130" w:name="P15418"/>
      <w:bookmarkEnd w:id="130"/>
      <w:r>
        <w:t>5. Условиями предоставления субсидий являются:</w:t>
      </w:r>
    </w:p>
    <w:p w:rsidR="006F1CFD" w:rsidRDefault="006F1CFD">
      <w:pPr>
        <w:pStyle w:val="ConsPlusNormal"/>
        <w:ind w:firstLine="540"/>
        <w:jc w:val="both"/>
      </w:pPr>
      <w:r>
        <w:t xml:space="preserve">утверждение в составе расходов бюджета муниципального образования Московской области на соответствующий финансовый год за счет поступлений налоговых и неналоговых доходов в бюджет муниципального образования Московской области бюджетных ассигнований на мероприятия по музеефикации объектов в размере не менее объема расходов, предусмотренных в </w:t>
      </w:r>
      <w:hyperlink w:anchor="P15491" w:history="1">
        <w:r>
          <w:rPr>
            <w:color w:val="0000FF"/>
          </w:rPr>
          <w:t>приложении 1</w:t>
        </w:r>
      </w:hyperlink>
      <w:r>
        <w:t xml:space="preserve"> к настоящим Условиям;</w:t>
      </w:r>
    </w:p>
    <w:p w:rsidR="006F1CFD" w:rsidRDefault="006F1CFD">
      <w:pPr>
        <w:pStyle w:val="ConsPlusNormal"/>
        <w:ind w:firstLine="540"/>
        <w:jc w:val="both"/>
      </w:pPr>
      <w:r>
        <w:t xml:space="preserve">выполнение условий, установленных </w:t>
      </w:r>
      <w:hyperlink r:id="rId318" w:history="1">
        <w:r>
          <w:rPr>
            <w:color w:val="0000FF"/>
          </w:rPr>
          <w:t>пунктом 12</w:t>
        </w:r>
      </w:hyperlink>
      <w:r>
        <w:t xml:space="preserve">, </w:t>
      </w:r>
      <w:hyperlink r:id="rId319" w:history="1">
        <w:r>
          <w:rPr>
            <w:color w:val="0000FF"/>
          </w:rPr>
          <w:t>подпунктом 13.2 пункта 13</w:t>
        </w:r>
      </w:hyperlink>
      <w:r>
        <w:t xml:space="preserve"> постановления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6F1CFD" w:rsidRDefault="006F1CFD">
      <w:pPr>
        <w:pStyle w:val="ConsPlusNormal"/>
        <w:ind w:firstLine="540"/>
        <w:jc w:val="both"/>
      </w:pPr>
      <w:r>
        <w:t>заключение соглашений об информационном взаимодействии при предоставлении межбюджетных трансфертов из бюджета Московской области между органами местного самоуправления муниципальных районов (городских округов) Московской области и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 в установленным им порядке;</w:t>
      </w:r>
    </w:p>
    <w:p w:rsidR="006F1CFD" w:rsidRDefault="006F1CFD">
      <w:pPr>
        <w:pStyle w:val="ConsPlusNormal"/>
        <w:ind w:firstLine="540"/>
        <w:jc w:val="both"/>
      </w:pPr>
      <w:r>
        <w:t>отсутствие задолженности по страховым взносам в государственные внебюджетные фонды;</w:t>
      </w:r>
    </w:p>
    <w:p w:rsidR="006F1CFD" w:rsidRDefault="006F1CFD">
      <w:pPr>
        <w:pStyle w:val="ConsPlusNormal"/>
        <w:ind w:firstLine="540"/>
        <w:jc w:val="both"/>
      </w:pPr>
      <w:r>
        <w:t>наличие:</w:t>
      </w:r>
    </w:p>
    <w:p w:rsidR="006F1CFD" w:rsidRDefault="006F1CFD">
      <w:pPr>
        <w:pStyle w:val="ConsPlusNormal"/>
        <w:ind w:firstLine="540"/>
        <w:jc w:val="both"/>
      </w:pPr>
      <w:r>
        <w:t>соглашения, заключенного между Министерством культуры Московской области и уполномоченным органом местного самоуправления муниципального образования Московской области - получателем субсидии, о предоставлении субсидии, определяющего права и обязанности сторон при реализации муниципальным образованием Московской области мероприятий по музеефикации объектов и предусматривающего цели предоставления, сроки, порядок, показатели результативности, условия перечисления и расходования субсидии, в том числе в части размещения заказа для муниципальных нужд, источником финансового обеспечения которых является субсидия, обязанность возврата субсидии в бюджет Московской области в случае нецелевого использования и неиспользованных остатков субсидии в соответствии с федеральным законодательством и законодательством Московской области, а также ответственность за нарушение условий, установленных при предоставлении субсидии в рамках соглашения, в соответствии с законодательством Российской Федерации, сроки и порядок предоставления отчетности об осуществлении расходов бюджета муниципального образования Московской области, источником финансового обеспечения которых является субсидия, а также о достижении показателей результативности использования субсидии;</w:t>
      </w:r>
    </w:p>
    <w:p w:rsidR="006F1CFD" w:rsidRDefault="006F1CFD">
      <w:pPr>
        <w:pStyle w:val="ConsPlusNormal"/>
        <w:ind w:firstLine="540"/>
        <w:jc w:val="both"/>
      </w:pPr>
      <w:r>
        <w:t>выписки из решения представительного органа муниципального образования Московской области о бюджете муниципального образования Московской области на соответствующий финансовый год об объеме средств, предусмотренных в бюджете муниципального образования Московской области на мероприятия по музеефикации объектов;</w:t>
      </w:r>
    </w:p>
    <w:p w:rsidR="006F1CFD" w:rsidRDefault="006F1CFD">
      <w:pPr>
        <w:pStyle w:val="ConsPlusNormal"/>
        <w:ind w:firstLine="540"/>
        <w:jc w:val="both"/>
      </w:pPr>
      <w:r>
        <w:t>наличие муниципальной программы, предусматривающей информацию о значениях показателей результативности предоставления и расходования субсидии на мероприятия по музеефикации объектов, находящихся в собственности муниципальных образований Московской области, а также информацию об ответственных лицах за их достижение.</w:t>
      </w:r>
    </w:p>
    <w:p w:rsidR="006F1CFD" w:rsidRDefault="006F1CFD">
      <w:pPr>
        <w:pStyle w:val="ConsPlusNormal"/>
        <w:ind w:firstLine="540"/>
        <w:jc w:val="both"/>
      </w:pPr>
      <w:bookmarkStart w:id="131" w:name="P15427"/>
      <w:bookmarkEnd w:id="131"/>
      <w:r>
        <w:t>6. Критериями отбора муниципальных образований Московской области для предоставления субсидий являются:</w:t>
      </w:r>
    </w:p>
    <w:p w:rsidR="006F1CFD" w:rsidRDefault="006F1CFD">
      <w:pPr>
        <w:pStyle w:val="ConsPlusNormal"/>
        <w:ind w:firstLine="540"/>
        <w:jc w:val="both"/>
      </w:pPr>
      <w:r>
        <w:t>наличие объекта музеефикации, являющегося родным домом почетного жителя муниципального образования Московской области;</w:t>
      </w:r>
    </w:p>
    <w:p w:rsidR="006F1CFD" w:rsidRDefault="006F1CFD">
      <w:pPr>
        <w:pStyle w:val="ConsPlusNormal"/>
        <w:ind w:firstLine="540"/>
        <w:jc w:val="both"/>
      </w:pPr>
      <w:r>
        <w:t>площадь объекта музеефикации составляет не менее 260 кв. м;</w:t>
      </w:r>
    </w:p>
    <w:p w:rsidR="006F1CFD" w:rsidRDefault="006F1CFD">
      <w:pPr>
        <w:pStyle w:val="ConsPlusNormal"/>
        <w:ind w:firstLine="540"/>
        <w:jc w:val="both"/>
      </w:pPr>
      <w:r>
        <w:t>наличие музейных предметов (экспонатов, личных вещей, фотографий, предметов быта и др.) о жизни и творчестве жителя Московской области, степень изученности которых составляет не менее 75%;</w:t>
      </w:r>
    </w:p>
    <w:p w:rsidR="006F1CFD" w:rsidRDefault="006F1CFD">
      <w:pPr>
        <w:pStyle w:val="ConsPlusNormal"/>
        <w:ind w:firstLine="540"/>
        <w:jc w:val="both"/>
      </w:pPr>
      <w:r>
        <w:t>наличие прилегающего земельного участка площадью не менее 2500 кв. м;</w:t>
      </w:r>
    </w:p>
    <w:p w:rsidR="006F1CFD" w:rsidRDefault="006F1CFD">
      <w:pPr>
        <w:pStyle w:val="ConsPlusNormal"/>
        <w:ind w:firstLine="540"/>
        <w:jc w:val="both"/>
      </w:pPr>
      <w:r>
        <w:t>расстояние от авто (ж/д) вокзала не более 1,5 км;</w:t>
      </w:r>
    </w:p>
    <w:p w:rsidR="006F1CFD" w:rsidRDefault="006F1CFD">
      <w:pPr>
        <w:pStyle w:val="ConsPlusNormal"/>
        <w:ind w:firstLine="540"/>
        <w:jc w:val="both"/>
      </w:pPr>
      <w:r>
        <w:t>уровень расчетной бюджетной обеспеченности по муниципальным образованиям Московской области на 2017 год менее 1.</w:t>
      </w:r>
    </w:p>
    <w:p w:rsidR="006F1CFD" w:rsidRDefault="006F1CFD">
      <w:pPr>
        <w:pStyle w:val="ConsPlusNormal"/>
        <w:ind w:firstLine="540"/>
        <w:jc w:val="both"/>
      </w:pPr>
      <w:r>
        <w:lastRenderedPageBreak/>
        <w:t xml:space="preserve">7. Субсидии предоставляются муниципальным образованиям Московской области, соответствующим всем критериям отбора муниципальных образований Московской области, указанным в </w:t>
      </w:r>
      <w:hyperlink w:anchor="P15427" w:history="1">
        <w:r>
          <w:rPr>
            <w:color w:val="0000FF"/>
          </w:rPr>
          <w:t>пункте 6</w:t>
        </w:r>
      </w:hyperlink>
      <w:r>
        <w:t xml:space="preserve"> настоящих Условий. </w:t>
      </w:r>
      <w:hyperlink w:anchor="P15491" w:history="1">
        <w:r>
          <w:rPr>
            <w:color w:val="0000FF"/>
          </w:rPr>
          <w:t>Перечень</w:t>
        </w:r>
      </w:hyperlink>
      <w:r>
        <w:t xml:space="preserve"> объектов и распределение субсидий из бюджета Московской области бюджетам муниципальных образований Московской области на мероприятия по музеефикации объектов на 2017 год приведены в приложении 1 к настоящим Условиям.</w:t>
      </w:r>
    </w:p>
    <w:p w:rsidR="006F1CFD" w:rsidRDefault="006F1CFD">
      <w:pPr>
        <w:pStyle w:val="ConsPlusNormal"/>
        <w:ind w:firstLine="540"/>
        <w:jc w:val="both"/>
      </w:pPr>
      <w:r>
        <w:t>8. Размер субсидии рассчитывается по формуле:</w:t>
      </w:r>
    </w:p>
    <w:p w:rsidR="006F1CFD" w:rsidRDefault="006F1CFD">
      <w:pPr>
        <w:pStyle w:val="ConsPlusNormal"/>
        <w:jc w:val="both"/>
      </w:pPr>
    </w:p>
    <w:p w:rsidR="006F1CFD" w:rsidRDefault="006F1CFD">
      <w:pPr>
        <w:pStyle w:val="ConsPlusNormal"/>
        <w:ind w:firstLine="540"/>
        <w:jc w:val="both"/>
      </w:pPr>
      <w:r>
        <w:t>Сi = Ссм x Дб / 100%, где:</w:t>
      </w:r>
    </w:p>
    <w:p w:rsidR="006F1CFD" w:rsidRDefault="006F1CFD">
      <w:pPr>
        <w:pStyle w:val="ConsPlusNormal"/>
        <w:jc w:val="both"/>
      </w:pPr>
    </w:p>
    <w:p w:rsidR="006F1CFD" w:rsidRDefault="006F1CFD">
      <w:pPr>
        <w:pStyle w:val="ConsPlusNormal"/>
        <w:ind w:firstLine="540"/>
        <w:jc w:val="both"/>
      </w:pPr>
      <w:r>
        <w:t>Сi - размер субсидии бюджету i-го муниципального образования Московской области;</w:t>
      </w:r>
    </w:p>
    <w:p w:rsidR="006F1CFD" w:rsidRDefault="006F1CFD">
      <w:pPr>
        <w:pStyle w:val="ConsPlusNormal"/>
        <w:ind w:firstLine="540"/>
        <w:jc w:val="both"/>
      </w:pPr>
      <w:r>
        <w:t>Ссм - стоимость работ по музеефикации объектов, определенная на основании сметных расчетов;</w:t>
      </w:r>
    </w:p>
    <w:p w:rsidR="006F1CFD" w:rsidRDefault="006F1CFD">
      <w:pPr>
        <w:pStyle w:val="ConsPlusNormal"/>
        <w:ind w:firstLine="540"/>
        <w:jc w:val="both"/>
      </w:pPr>
      <w:r>
        <w:t>Дб - доля расходов за счет средств бюджета Московской области.</w:t>
      </w:r>
    </w:p>
    <w:p w:rsidR="006F1CFD" w:rsidRDefault="006F1CFD">
      <w:pPr>
        <w:pStyle w:val="ConsPlusNormal"/>
        <w:jc w:val="both"/>
      </w:pPr>
    </w:p>
    <w:p w:rsidR="006F1CFD" w:rsidRDefault="006F1CFD">
      <w:pPr>
        <w:pStyle w:val="ConsPlusNormal"/>
        <w:ind w:firstLine="540"/>
        <w:jc w:val="both"/>
      </w:pPr>
      <w:r>
        <w:t>Дб = 100% - Дмо, где:</w:t>
      </w:r>
    </w:p>
    <w:p w:rsidR="006F1CFD" w:rsidRDefault="006F1CFD">
      <w:pPr>
        <w:pStyle w:val="ConsPlusNormal"/>
        <w:jc w:val="both"/>
      </w:pPr>
    </w:p>
    <w:p w:rsidR="006F1CFD" w:rsidRDefault="006F1CFD">
      <w:pPr>
        <w:pStyle w:val="ConsPlusNormal"/>
        <w:ind w:firstLine="540"/>
        <w:jc w:val="both"/>
      </w:pPr>
      <w:r>
        <w:t>Дмо - доля софинансирования из бюджета муниципального образования Московской области, определенная в размере не менее 10% от стоимости работ по музеефикации объектов.</w:t>
      </w:r>
    </w:p>
    <w:p w:rsidR="006F1CFD" w:rsidRDefault="006F1CFD">
      <w:pPr>
        <w:pStyle w:val="ConsPlusNormal"/>
        <w:jc w:val="both"/>
      </w:pPr>
    </w:p>
    <w:p w:rsidR="006F1CFD" w:rsidRDefault="006F1CFD">
      <w:pPr>
        <w:pStyle w:val="ConsPlusNormal"/>
        <w:ind w:firstLine="540"/>
        <w:jc w:val="both"/>
      </w:pPr>
      <w:r>
        <w:t>9. Органы местного самоуправления муниципальных образований Московской области - получатели субсидий обеспечивают достижение целевых показателей результативности предоставления субсидии, установленных соглашением, заключенным между Министерством культуры Московской области и уполномоченным органом местного самоуправления муниципального образования Московской области - получателем субсидии, о предоставлении субсидии, определяющим права и обязанности сторон при реализации муниципальным образованием Московской области мероприятий по музеефикации объектов и предусматривающим цели предоставления, сроки, порядок, показатели результативности, условия перечисления и расходования субсидии.</w:t>
      </w:r>
    </w:p>
    <w:p w:rsidR="006F1CFD" w:rsidRDefault="006F1CFD">
      <w:pPr>
        <w:pStyle w:val="ConsPlusNormal"/>
        <w:ind w:firstLine="540"/>
        <w:jc w:val="both"/>
      </w:pPr>
      <w:r>
        <w:t>10. Показателем результативности предоставления и расходования субсидии является доля выполненных производственных работ по музеефикации объекта от запланированных работ в текущем году - 100%.</w:t>
      </w:r>
    </w:p>
    <w:p w:rsidR="006F1CFD" w:rsidRDefault="006F1CFD">
      <w:pPr>
        <w:pStyle w:val="ConsPlusNormal"/>
        <w:ind w:firstLine="540"/>
        <w:jc w:val="both"/>
      </w:pPr>
      <w:r>
        <w:t xml:space="preserve">11. Муниципальное образование несет ответственность за недостижение значений показателей результативности, установленных в </w:t>
      </w:r>
      <w:hyperlink w:anchor="P15604" w:history="1">
        <w:r>
          <w:rPr>
            <w:color w:val="0000FF"/>
          </w:rPr>
          <w:t>приложении 3</w:t>
        </w:r>
      </w:hyperlink>
      <w:r>
        <w:t xml:space="preserve"> к настоящим Условиям.</w:t>
      </w:r>
    </w:p>
    <w:p w:rsidR="006F1CFD" w:rsidRDefault="006F1CFD">
      <w:pPr>
        <w:pStyle w:val="ConsPlusNormal"/>
        <w:ind w:firstLine="540"/>
        <w:jc w:val="both"/>
      </w:pPr>
      <w:r>
        <w:t>12. В случае недостижения в 2017 году установленного целевого показателя результативности средства субсидии подлежат возврату в бюджет Московской области пропорционально доле недостижения целевого показателя не позднее чем через 30 дней после получения соответствующего уведомления.</w:t>
      </w:r>
    </w:p>
    <w:p w:rsidR="006F1CFD" w:rsidRDefault="006F1CFD">
      <w:pPr>
        <w:pStyle w:val="ConsPlusNormal"/>
        <w:ind w:firstLine="540"/>
        <w:jc w:val="both"/>
      </w:pPr>
      <w:r>
        <w:t>Объем средств, подлежащий возврату из бюджета муниципального образования в бюджет Московской области, рассчитывается по формуле:</w:t>
      </w:r>
    </w:p>
    <w:p w:rsidR="006F1CFD" w:rsidRDefault="006F1CFD">
      <w:pPr>
        <w:pStyle w:val="ConsPlusNormal"/>
        <w:jc w:val="both"/>
      </w:pPr>
    </w:p>
    <w:p w:rsidR="006F1CFD" w:rsidRDefault="006F1CFD">
      <w:pPr>
        <w:pStyle w:val="ConsPlusNormal"/>
        <w:ind w:firstLine="540"/>
        <w:jc w:val="both"/>
      </w:pPr>
      <w:r>
        <w:t>Овозвр = Сi x (1 - F / P),</w:t>
      </w:r>
    </w:p>
    <w:p w:rsidR="006F1CFD" w:rsidRDefault="006F1CFD">
      <w:pPr>
        <w:pStyle w:val="ConsPlusNormal"/>
        <w:jc w:val="both"/>
      </w:pPr>
    </w:p>
    <w:p w:rsidR="006F1CFD" w:rsidRDefault="006F1CFD">
      <w:pPr>
        <w:pStyle w:val="ConsPlusNormal"/>
        <w:ind w:firstLine="540"/>
        <w:jc w:val="both"/>
      </w:pPr>
      <w:r>
        <w:t>где:</w:t>
      </w:r>
    </w:p>
    <w:p w:rsidR="006F1CFD" w:rsidRDefault="006F1CFD">
      <w:pPr>
        <w:pStyle w:val="ConsPlusNormal"/>
        <w:ind w:firstLine="540"/>
        <w:jc w:val="both"/>
      </w:pPr>
      <w:r>
        <w:t>Сi - размер субсидии из бюджета Московской области бюджету i-го муниципального образования Московской области;</w:t>
      </w:r>
    </w:p>
    <w:p w:rsidR="006F1CFD" w:rsidRDefault="006F1CFD">
      <w:pPr>
        <w:pStyle w:val="ConsPlusNormal"/>
        <w:ind w:firstLine="540"/>
        <w:jc w:val="both"/>
      </w:pPr>
      <w:r>
        <w:t>F - фактически достигнутое значение показателя результативности предоставления субсидии на отчетную дату;</w:t>
      </w:r>
    </w:p>
    <w:p w:rsidR="006F1CFD" w:rsidRDefault="006F1CFD">
      <w:pPr>
        <w:pStyle w:val="ConsPlusNormal"/>
        <w:ind w:firstLine="540"/>
        <w:jc w:val="both"/>
      </w:pPr>
      <w:r>
        <w:t>P - плановое значение показателя результативности предоставления субсидии, установленное соглашением.</w:t>
      </w:r>
    </w:p>
    <w:p w:rsidR="006F1CFD" w:rsidRDefault="006F1CFD">
      <w:pPr>
        <w:pStyle w:val="ConsPlusNormal"/>
        <w:jc w:val="both"/>
      </w:pPr>
    </w:p>
    <w:p w:rsidR="006F1CFD" w:rsidRDefault="006F1CFD">
      <w:pPr>
        <w:pStyle w:val="ConsPlusNormal"/>
        <w:ind w:firstLine="540"/>
        <w:jc w:val="both"/>
      </w:pPr>
      <w:r>
        <w:t>13. Субсидии носят целевой характер и не могут использоваться на другие цели.</w:t>
      </w:r>
    </w:p>
    <w:p w:rsidR="006F1CFD" w:rsidRDefault="006F1CFD">
      <w:pPr>
        <w:pStyle w:val="ConsPlusNormal"/>
        <w:ind w:firstLine="540"/>
        <w:jc w:val="both"/>
      </w:pPr>
      <w:r>
        <w:t>14. Средства субсидий подлежат возврату в бюджет Московской области в следующих случаях:</w:t>
      </w:r>
    </w:p>
    <w:p w:rsidR="006F1CFD" w:rsidRDefault="006F1CFD">
      <w:pPr>
        <w:pStyle w:val="ConsPlusNormal"/>
        <w:ind w:firstLine="540"/>
        <w:jc w:val="both"/>
      </w:pPr>
      <w:r>
        <w:lastRenderedPageBreak/>
        <w:t>нецелевое использование согласно порядку, установленному законодательством Российской Федерации и законодательством Московской области;</w:t>
      </w:r>
    </w:p>
    <w:p w:rsidR="006F1CFD" w:rsidRDefault="006F1CFD">
      <w:pPr>
        <w:pStyle w:val="ConsPlusNormal"/>
        <w:ind w:firstLine="540"/>
        <w:jc w:val="both"/>
      </w:pPr>
      <w:r>
        <w:t xml:space="preserve">наличие неиспользованных остатков по состоянию на 1 января года, следующего за отчетным, которые подлежат возврату в бюджет Московской области в соответствии с </w:t>
      </w:r>
      <w:hyperlink r:id="rId320" w:history="1">
        <w:r>
          <w:rPr>
            <w:color w:val="0000FF"/>
          </w:rPr>
          <w:t>пунктом 5 статьи 242</w:t>
        </w:r>
      </w:hyperlink>
      <w:r>
        <w:t xml:space="preserve"> Бюджетного кодекса Российской Федерации;</w:t>
      </w:r>
    </w:p>
    <w:p w:rsidR="006F1CFD" w:rsidRDefault="006F1CFD">
      <w:pPr>
        <w:pStyle w:val="ConsPlusNormal"/>
        <w:ind w:firstLine="540"/>
        <w:jc w:val="both"/>
      </w:pPr>
      <w:r>
        <w:t>недостижение муниципальными образованиями Московской области установленных значений показателей результативности использования субсидий (пропорционально недостигнутым показателям результативности использования субсидий);</w:t>
      </w:r>
    </w:p>
    <w:p w:rsidR="006F1CFD" w:rsidRDefault="006F1CFD">
      <w:pPr>
        <w:pStyle w:val="ConsPlusNormal"/>
        <w:ind w:firstLine="540"/>
        <w:jc w:val="both"/>
      </w:pPr>
      <w:r>
        <w:t xml:space="preserve">нарушение муниципальными образованиями Московской области условия о софинансировании расходного обязательства за счет средств бюджета муниципального образования Московской области в соответствии с </w:t>
      </w:r>
      <w:hyperlink w:anchor="P15418" w:history="1">
        <w:r>
          <w:rPr>
            <w:color w:val="0000FF"/>
          </w:rPr>
          <w:t>пунктом 5</w:t>
        </w:r>
      </w:hyperlink>
      <w:r>
        <w:t xml:space="preserve"> настоящих Условий.</w:t>
      </w:r>
    </w:p>
    <w:p w:rsidR="006F1CFD" w:rsidRDefault="006F1CFD">
      <w:pPr>
        <w:pStyle w:val="ConsPlusNormal"/>
        <w:ind w:firstLine="540"/>
        <w:jc w:val="both"/>
      </w:pPr>
      <w:r>
        <w:t>15. При несоблюдении органами местного самоуправления муниципальных образований Московской области обязательств, предусмотренных соглашениями о предоставлении субсидий, Министерство культуры Московской области приостанавливает перечисление субсидий бюджетам соответствующих муниципальных образований Московской области до момента устранения обстоятельств, послуживших основанием для приостановления предоставления субсидий.</w:t>
      </w:r>
    </w:p>
    <w:p w:rsidR="006F1CFD" w:rsidRDefault="006F1CFD">
      <w:pPr>
        <w:pStyle w:val="ConsPlusNormal"/>
        <w:ind w:firstLine="540"/>
        <w:jc w:val="both"/>
      </w:pPr>
      <w:r>
        <w:t xml:space="preserve">16. Органы местного самоуправления муниципальных образований Московской области - получатели субсидий представляют в Министерство культуры Московской области </w:t>
      </w:r>
      <w:hyperlink w:anchor="P15538" w:history="1">
        <w:r>
          <w:rPr>
            <w:color w:val="0000FF"/>
          </w:rPr>
          <w:t>отчет</w:t>
        </w:r>
      </w:hyperlink>
      <w:r>
        <w:t xml:space="preserve"> об использовании субсидий по форме согласно приложению 2 к настоящим Условиям, а также </w:t>
      </w:r>
      <w:hyperlink w:anchor="P15604" w:history="1">
        <w:r>
          <w:rPr>
            <w:color w:val="0000FF"/>
          </w:rPr>
          <w:t>отчет</w:t>
        </w:r>
      </w:hyperlink>
      <w:r>
        <w:t xml:space="preserve"> о достижении значений показателей результативности использования субсидии согласно приложению 3 к настоящим Условиям в срок до 10 числа месяца, следующего за отчетным периодом.</w:t>
      </w:r>
    </w:p>
    <w:p w:rsidR="006F1CFD" w:rsidRDefault="006F1CFD">
      <w:pPr>
        <w:pStyle w:val="ConsPlusNormal"/>
        <w:ind w:firstLine="540"/>
        <w:jc w:val="both"/>
      </w:pPr>
      <w:r>
        <w:t xml:space="preserve">17. Министерство культуры Московской области представляет в Министерство финансов Московской области сводный </w:t>
      </w:r>
      <w:hyperlink w:anchor="P15661" w:history="1">
        <w:r>
          <w:rPr>
            <w:color w:val="0000FF"/>
          </w:rPr>
          <w:t>отчет</w:t>
        </w:r>
      </w:hyperlink>
      <w:r>
        <w:t xml:space="preserve"> об использовании субсидий по форме согласно приложению 4 к настоящим Условиям в срок до 15 числа месяца, следующего за отчетным периодом.</w:t>
      </w:r>
    </w:p>
    <w:p w:rsidR="006F1CFD" w:rsidRDefault="006F1CFD">
      <w:pPr>
        <w:pStyle w:val="ConsPlusNormal"/>
        <w:ind w:firstLine="540"/>
        <w:jc w:val="both"/>
      </w:pPr>
      <w:r>
        <w:t>18. Ответственность за достоверность представляемых Министерству культуры Московской области сведений и целевое использование субсидий возлагается на органы местного самоуправления муниципальных образований Московской области.</w:t>
      </w:r>
    </w:p>
    <w:p w:rsidR="006F1CFD" w:rsidRDefault="006F1CFD">
      <w:pPr>
        <w:pStyle w:val="ConsPlusNormal"/>
        <w:ind w:firstLine="540"/>
        <w:jc w:val="both"/>
      </w:pPr>
      <w:r>
        <w:t>19. В соответствии с решением главного распорядителя бюджетных средств о наличии потребности в не использованной в текущем финансовом году субсидии средства в объеме, не превышающем остатка субсидии, могут быть возвращены в очередном финансовом году в доход бюджета муниципального образования Московской области, которому они были ранее предоставлены, для финансового обеспечения расходов бюджета, соответствующих целям предоставления субсидии.</w:t>
      </w:r>
    </w:p>
    <w:p w:rsidR="006F1CFD" w:rsidRDefault="006F1CFD">
      <w:pPr>
        <w:pStyle w:val="ConsPlusNormal"/>
        <w:ind w:firstLine="540"/>
        <w:jc w:val="both"/>
      </w:pPr>
      <w:r>
        <w:t>20. Контроль за целевым использованием субсидий осуществляется уполномоченными органами местного самоуправления муниципальных образований Московской области - получателями субсидий, Министерством культуры Московской области и органами государственного финансового контроля Московской области.</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sectPr w:rsidR="006F1CFD">
          <w:pgSz w:w="11905" w:h="16838"/>
          <w:pgMar w:top="1134" w:right="850" w:bottom="1134" w:left="1701" w:header="0" w:footer="0" w:gutter="0"/>
          <w:cols w:space="720"/>
        </w:sectPr>
      </w:pPr>
    </w:p>
    <w:p w:rsidR="006F1CFD" w:rsidRDefault="006F1CFD">
      <w:pPr>
        <w:pStyle w:val="ConsPlusNormal"/>
        <w:jc w:val="right"/>
        <w:outlineLvl w:val="3"/>
      </w:pPr>
      <w:r>
        <w:lastRenderedPageBreak/>
        <w:t>Приложение 1</w:t>
      </w:r>
    </w:p>
    <w:p w:rsidR="006F1CFD" w:rsidRDefault="006F1CFD">
      <w:pPr>
        <w:pStyle w:val="ConsPlusNormal"/>
        <w:jc w:val="right"/>
      </w:pPr>
      <w:r>
        <w:t>к Условиям предоставления,</w:t>
      </w:r>
    </w:p>
    <w:p w:rsidR="006F1CFD" w:rsidRDefault="006F1CFD">
      <w:pPr>
        <w:pStyle w:val="ConsPlusNormal"/>
        <w:jc w:val="right"/>
      </w:pPr>
      <w:r>
        <w:t>критериям отбора и методике</w:t>
      </w:r>
    </w:p>
    <w:p w:rsidR="006F1CFD" w:rsidRDefault="006F1CFD">
      <w:pPr>
        <w:pStyle w:val="ConsPlusNormal"/>
        <w:jc w:val="right"/>
      </w:pPr>
      <w:r>
        <w:t>расчета субсидий, предоставляемых</w:t>
      </w:r>
    </w:p>
    <w:p w:rsidR="006F1CFD" w:rsidRDefault="006F1CFD">
      <w:pPr>
        <w:pStyle w:val="ConsPlusNormal"/>
        <w:jc w:val="right"/>
      </w:pPr>
      <w:r>
        <w:t>из бюджета Московской области</w:t>
      </w:r>
    </w:p>
    <w:p w:rsidR="006F1CFD" w:rsidRDefault="006F1CFD">
      <w:pPr>
        <w:pStyle w:val="ConsPlusNormal"/>
        <w:jc w:val="right"/>
      </w:pPr>
      <w:r>
        <w:t>бюджетам муниципальных образований</w:t>
      </w:r>
    </w:p>
    <w:p w:rsidR="006F1CFD" w:rsidRDefault="006F1CFD">
      <w:pPr>
        <w:pStyle w:val="ConsPlusNormal"/>
        <w:jc w:val="right"/>
      </w:pPr>
      <w:r>
        <w:t>Московской области на мероприятия</w:t>
      </w:r>
    </w:p>
    <w:p w:rsidR="006F1CFD" w:rsidRDefault="006F1CFD">
      <w:pPr>
        <w:pStyle w:val="ConsPlusNormal"/>
        <w:jc w:val="right"/>
      </w:pPr>
      <w:r>
        <w:t>по музеефикации объектов, находящихся</w:t>
      </w:r>
    </w:p>
    <w:p w:rsidR="006F1CFD" w:rsidRDefault="006F1CFD">
      <w:pPr>
        <w:pStyle w:val="ConsPlusNormal"/>
        <w:jc w:val="right"/>
      </w:pPr>
      <w:r>
        <w:t>в собственности муниципальных</w:t>
      </w:r>
    </w:p>
    <w:p w:rsidR="006F1CFD" w:rsidRDefault="006F1CFD">
      <w:pPr>
        <w:pStyle w:val="ConsPlusNormal"/>
        <w:jc w:val="right"/>
      </w:pPr>
      <w:r>
        <w:t>образований Московской области,</w:t>
      </w:r>
    </w:p>
    <w:p w:rsidR="006F1CFD" w:rsidRDefault="006F1CFD">
      <w:pPr>
        <w:pStyle w:val="ConsPlusNormal"/>
        <w:jc w:val="right"/>
      </w:pPr>
      <w:r>
        <w:t>и распределению указанных субсидий</w:t>
      </w:r>
    </w:p>
    <w:p w:rsidR="006F1CFD" w:rsidRDefault="006F1CFD">
      <w:pPr>
        <w:pStyle w:val="ConsPlusNormal"/>
        <w:jc w:val="right"/>
      </w:pPr>
      <w:r>
        <w:t>между муниципальными образованиями</w:t>
      </w:r>
    </w:p>
    <w:p w:rsidR="006F1CFD" w:rsidRDefault="006F1CFD">
      <w:pPr>
        <w:pStyle w:val="ConsPlusNormal"/>
        <w:jc w:val="right"/>
      </w:pPr>
      <w:r>
        <w:t>Московской области в 2017 году</w:t>
      </w:r>
    </w:p>
    <w:p w:rsidR="006F1CFD" w:rsidRDefault="006F1CFD">
      <w:pPr>
        <w:pStyle w:val="ConsPlusNormal"/>
        <w:jc w:val="both"/>
      </w:pPr>
    </w:p>
    <w:p w:rsidR="006F1CFD" w:rsidRDefault="006F1CFD">
      <w:pPr>
        <w:pStyle w:val="ConsPlusNormal"/>
        <w:jc w:val="center"/>
      </w:pPr>
      <w:bookmarkStart w:id="132" w:name="P15491"/>
      <w:bookmarkEnd w:id="132"/>
      <w:r>
        <w:t>ПЕРЕЧЕНЬ</w:t>
      </w:r>
    </w:p>
    <w:p w:rsidR="006F1CFD" w:rsidRDefault="006F1CFD">
      <w:pPr>
        <w:pStyle w:val="ConsPlusNormal"/>
        <w:jc w:val="center"/>
      </w:pPr>
      <w:r>
        <w:t>ОБЪЕКТОВ И РАСПРЕДЕЛЕНИЕ СУБСИДИЙ ИЗ БЮДЖЕТА МОСКОВСКОЙ</w:t>
      </w:r>
    </w:p>
    <w:p w:rsidR="006F1CFD" w:rsidRDefault="006F1CFD">
      <w:pPr>
        <w:pStyle w:val="ConsPlusNormal"/>
        <w:jc w:val="center"/>
      </w:pPr>
      <w:r>
        <w:t>ОБЛАСТИ БЮДЖЕТАМ МУНИЦИПАЛЬНЫХ ОБРАЗОВАНИЙ МОСКОВСКОЙ</w:t>
      </w:r>
    </w:p>
    <w:p w:rsidR="006F1CFD" w:rsidRDefault="006F1CFD">
      <w:pPr>
        <w:pStyle w:val="ConsPlusNormal"/>
        <w:jc w:val="center"/>
      </w:pPr>
      <w:r>
        <w:t>ОБЛАСТИ НА МЕРОПРИЯТИЯ ПО МУЗЕЕФИКАЦИИ ОБЪЕКТОВ, НАХОДЯЩИХСЯ</w:t>
      </w:r>
    </w:p>
    <w:p w:rsidR="006F1CFD" w:rsidRDefault="006F1CFD">
      <w:pPr>
        <w:pStyle w:val="ConsPlusNormal"/>
        <w:jc w:val="center"/>
      </w:pPr>
      <w:r>
        <w:t>В СОБСТВЕННОСТИ МУНИЦИПАЛЬНЫХ ОБРАЗОВАНИЙ МОСКОВСКОЙ</w:t>
      </w:r>
    </w:p>
    <w:p w:rsidR="006F1CFD" w:rsidRDefault="006F1CFD">
      <w:pPr>
        <w:pStyle w:val="ConsPlusNormal"/>
        <w:jc w:val="center"/>
      </w:pPr>
      <w:r>
        <w:t>ОБЛАСТИ, В 2017 ГОДУ</w:t>
      </w:r>
    </w:p>
    <w:p w:rsidR="006F1CFD" w:rsidRDefault="006F1CFD">
      <w:pPr>
        <w:pStyle w:val="ConsPlusNormal"/>
        <w:jc w:val="both"/>
      </w:pPr>
    </w:p>
    <w:p w:rsidR="006F1CFD" w:rsidRDefault="006F1CFD">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96"/>
        <w:gridCol w:w="2835"/>
        <w:gridCol w:w="1757"/>
        <w:gridCol w:w="2154"/>
        <w:gridCol w:w="1191"/>
        <w:gridCol w:w="1871"/>
      </w:tblGrid>
      <w:tr w:rsidR="006F1CFD">
        <w:tc>
          <w:tcPr>
            <w:tcW w:w="624" w:type="dxa"/>
            <w:vMerge w:val="restart"/>
          </w:tcPr>
          <w:p w:rsidR="006F1CFD" w:rsidRDefault="006F1CFD">
            <w:pPr>
              <w:pStyle w:val="ConsPlusNormal"/>
              <w:jc w:val="center"/>
            </w:pPr>
            <w:r>
              <w:t>N п/п</w:t>
            </w:r>
          </w:p>
        </w:tc>
        <w:tc>
          <w:tcPr>
            <w:tcW w:w="2796" w:type="dxa"/>
            <w:vMerge w:val="restart"/>
          </w:tcPr>
          <w:p w:rsidR="006F1CFD" w:rsidRDefault="006F1CFD">
            <w:pPr>
              <w:pStyle w:val="ConsPlusNormal"/>
              <w:jc w:val="center"/>
            </w:pPr>
            <w:r>
              <w:t>Наименование муниципальных образований Московской области - получателей субсидии</w:t>
            </w:r>
          </w:p>
        </w:tc>
        <w:tc>
          <w:tcPr>
            <w:tcW w:w="2835" w:type="dxa"/>
            <w:vMerge w:val="restart"/>
          </w:tcPr>
          <w:p w:rsidR="006F1CFD" w:rsidRDefault="006F1CFD">
            <w:pPr>
              <w:pStyle w:val="ConsPlusNormal"/>
              <w:jc w:val="center"/>
            </w:pPr>
            <w:r>
              <w:t>Наименование объектов, находящихся в собственности муниципальных образований Московской области</w:t>
            </w:r>
          </w:p>
        </w:tc>
        <w:tc>
          <w:tcPr>
            <w:tcW w:w="1757" w:type="dxa"/>
            <w:vMerge w:val="restart"/>
          </w:tcPr>
          <w:p w:rsidR="006F1CFD" w:rsidRDefault="006F1CFD">
            <w:pPr>
              <w:pStyle w:val="ConsPlusNormal"/>
              <w:jc w:val="center"/>
            </w:pPr>
            <w:r>
              <w:t>Стоимость работ по музеефикации объектов</w:t>
            </w:r>
          </w:p>
        </w:tc>
        <w:tc>
          <w:tcPr>
            <w:tcW w:w="2154" w:type="dxa"/>
            <w:vMerge w:val="restart"/>
          </w:tcPr>
          <w:p w:rsidR="006F1CFD" w:rsidRDefault="006F1CFD">
            <w:pPr>
              <w:pStyle w:val="ConsPlusNormal"/>
              <w:jc w:val="center"/>
            </w:pPr>
            <w:r>
              <w:t>Источники финансирования</w:t>
            </w:r>
          </w:p>
        </w:tc>
        <w:tc>
          <w:tcPr>
            <w:tcW w:w="1191" w:type="dxa"/>
            <w:vMerge w:val="restart"/>
          </w:tcPr>
          <w:p w:rsidR="006F1CFD" w:rsidRDefault="006F1CFD">
            <w:pPr>
              <w:pStyle w:val="ConsPlusNormal"/>
              <w:jc w:val="center"/>
            </w:pPr>
            <w:r>
              <w:t>Всего</w:t>
            </w:r>
          </w:p>
        </w:tc>
        <w:tc>
          <w:tcPr>
            <w:tcW w:w="1871" w:type="dxa"/>
          </w:tcPr>
          <w:p w:rsidR="006F1CFD" w:rsidRDefault="006F1CFD">
            <w:pPr>
              <w:pStyle w:val="ConsPlusNormal"/>
              <w:jc w:val="center"/>
            </w:pPr>
            <w:r>
              <w:t>Объем финансирования по годам</w:t>
            </w:r>
          </w:p>
        </w:tc>
      </w:tr>
      <w:tr w:rsidR="006F1CFD">
        <w:tc>
          <w:tcPr>
            <w:tcW w:w="624" w:type="dxa"/>
            <w:vMerge/>
          </w:tcPr>
          <w:p w:rsidR="006F1CFD" w:rsidRDefault="006F1CFD"/>
        </w:tc>
        <w:tc>
          <w:tcPr>
            <w:tcW w:w="2796" w:type="dxa"/>
            <w:vMerge/>
          </w:tcPr>
          <w:p w:rsidR="006F1CFD" w:rsidRDefault="006F1CFD"/>
        </w:tc>
        <w:tc>
          <w:tcPr>
            <w:tcW w:w="2835" w:type="dxa"/>
            <w:vMerge/>
          </w:tcPr>
          <w:p w:rsidR="006F1CFD" w:rsidRDefault="006F1CFD"/>
        </w:tc>
        <w:tc>
          <w:tcPr>
            <w:tcW w:w="1757" w:type="dxa"/>
            <w:vMerge/>
          </w:tcPr>
          <w:p w:rsidR="006F1CFD" w:rsidRDefault="006F1CFD"/>
        </w:tc>
        <w:tc>
          <w:tcPr>
            <w:tcW w:w="2154" w:type="dxa"/>
            <w:vMerge/>
          </w:tcPr>
          <w:p w:rsidR="006F1CFD" w:rsidRDefault="006F1CFD"/>
        </w:tc>
        <w:tc>
          <w:tcPr>
            <w:tcW w:w="1191" w:type="dxa"/>
            <w:vMerge/>
          </w:tcPr>
          <w:p w:rsidR="006F1CFD" w:rsidRDefault="006F1CFD"/>
        </w:tc>
        <w:tc>
          <w:tcPr>
            <w:tcW w:w="1871" w:type="dxa"/>
          </w:tcPr>
          <w:p w:rsidR="006F1CFD" w:rsidRDefault="006F1CFD">
            <w:pPr>
              <w:pStyle w:val="ConsPlusNormal"/>
              <w:jc w:val="center"/>
            </w:pPr>
            <w:r>
              <w:t>2017 год</w:t>
            </w:r>
          </w:p>
        </w:tc>
      </w:tr>
      <w:tr w:rsidR="006F1CFD">
        <w:tc>
          <w:tcPr>
            <w:tcW w:w="624" w:type="dxa"/>
            <w:vMerge w:val="restart"/>
          </w:tcPr>
          <w:p w:rsidR="006F1CFD" w:rsidRDefault="006F1CFD">
            <w:pPr>
              <w:pStyle w:val="ConsPlusNormal"/>
            </w:pPr>
            <w:r>
              <w:t>1</w:t>
            </w:r>
          </w:p>
        </w:tc>
        <w:tc>
          <w:tcPr>
            <w:tcW w:w="2796" w:type="dxa"/>
            <w:vMerge w:val="restart"/>
          </w:tcPr>
          <w:p w:rsidR="006F1CFD" w:rsidRDefault="006F1CFD">
            <w:pPr>
              <w:pStyle w:val="ConsPlusNormal"/>
            </w:pPr>
            <w:r>
              <w:t xml:space="preserve">Павлово-Посадский муниципальный район (в настоящее время городской округ Павловский Посад в соответствии с </w:t>
            </w:r>
            <w:hyperlink r:id="rId321" w:history="1">
              <w:r>
                <w:rPr>
                  <w:color w:val="0000FF"/>
                </w:rPr>
                <w:t>Законом</w:t>
              </w:r>
            </w:hyperlink>
            <w:r>
              <w:t xml:space="preserve"> </w:t>
            </w:r>
            <w:r>
              <w:lastRenderedPageBreak/>
              <w:t>Московской области N 185/2016-ОЗ)</w:t>
            </w:r>
          </w:p>
        </w:tc>
        <w:tc>
          <w:tcPr>
            <w:tcW w:w="2835" w:type="dxa"/>
            <w:vMerge w:val="restart"/>
          </w:tcPr>
          <w:p w:rsidR="006F1CFD" w:rsidRDefault="006F1CFD">
            <w:pPr>
              <w:pStyle w:val="ConsPlusNormal"/>
            </w:pPr>
            <w:r>
              <w:lastRenderedPageBreak/>
              <w:t>Здание по адресу: г. Павловский Посад, ул. Володарского, д. 66</w:t>
            </w:r>
          </w:p>
        </w:tc>
        <w:tc>
          <w:tcPr>
            <w:tcW w:w="1757" w:type="dxa"/>
            <w:vMerge w:val="restart"/>
          </w:tcPr>
          <w:p w:rsidR="006F1CFD" w:rsidRDefault="006F1CFD">
            <w:pPr>
              <w:pStyle w:val="ConsPlusNormal"/>
            </w:pPr>
            <w:r>
              <w:t>10000,00</w:t>
            </w:r>
          </w:p>
        </w:tc>
        <w:tc>
          <w:tcPr>
            <w:tcW w:w="2154" w:type="dxa"/>
          </w:tcPr>
          <w:p w:rsidR="006F1CFD" w:rsidRDefault="006F1CFD">
            <w:pPr>
              <w:pStyle w:val="ConsPlusNormal"/>
            </w:pPr>
            <w:r>
              <w:t>Средства бюджета Московской области</w:t>
            </w:r>
          </w:p>
        </w:tc>
        <w:tc>
          <w:tcPr>
            <w:tcW w:w="1191" w:type="dxa"/>
          </w:tcPr>
          <w:p w:rsidR="006F1CFD" w:rsidRDefault="006F1CFD">
            <w:pPr>
              <w:pStyle w:val="ConsPlusNormal"/>
            </w:pPr>
            <w:r>
              <w:t>9000,00</w:t>
            </w:r>
          </w:p>
        </w:tc>
        <w:tc>
          <w:tcPr>
            <w:tcW w:w="1871" w:type="dxa"/>
          </w:tcPr>
          <w:p w:rsidR="006F1CFD" w:rsidRDefault="006F1CFD">
            <w:pPr>
              <w:pStyle w:val="ConsPlusNormal"/>
            </w:pPr>
            <w:r>
              <w:t>9000,00</w:t>
            </w:r>
          </w:p>
        </w:tc>
      </w:tr>
      <w:tr w:rsidR="006F1CFD">
        <w:tc>
          <w:tcPr>
            <w:tcW w:w="624" w:type="dxa"/>
            <w:vMerge/>
          </w:tcPr>
          <w:p w:rsidR="006F1CFD" w:rsidRDefault="006F1CFD"/>
        </w:tc>
        <w:tc>
          <w:tcPr>
            <w:tcW w:w="2796" w:type="dxa"/>
            <w:vMerge/>
          </w:tcPr>
          <w:p w:rsidR="006F1CFD" w:rsidRDefault="006F1CFD"/>
        </w:tc>
        <w:tc>
          <w:tcPr>
            <w:tcW w:w="2835" w:type="dxa"/>
            <w:vMerge/>
          </w:tcPr>
          <w:p w:rsidR="006F1CFD" w:rsidRDefault="006F1CFD"/>
        </w:tc>
        <w:tc>
          <w:tcPr>
            <w:tcW w:w="1757" w:type="dxa"/>
            <w:vMerge/>
          </w:tcPr>
          <w:p w:rsidR="006F1CFD" w:rsidRDefault="006F1CFD"/>
        </w:tc>
        <w:tc>
          <w:tcPr>
            <w:tcW w:w="2154" w:type="dxa"/>
          </w:tcPr>
          <w:p w:rsidR="006F1CFD" w:rsidRDefault="006F1CFD">
            <w:pPr>
              <w:pStyle w:val="ConsPlusNormal"/>
            </w:pPr>
            <w:r>
              <w:t xml:space="preserve">Средства бюджета муниципального </w:t>
            </w:r>
            <w:r>
              <w:lastRenderedPageBreak/>
              <w:t>образования Московской области</w:t>
            </w:r>
          </w:p>
        </w:tc>
        <w:tc>
          <w:tcPr>
            <w:tcW w:w="1191" w:type="dxa"/>
          </w:tcPr>
          <w:p w:rsidR="006F1CFD" w:rsidRDefault="006F1CFD">
            <w:pPr>
              <w:pStyle w:val="ConsPlusNormal"/>
            </w:pPr>
            <w:r>
              <w:lastRenderedPageBreak/>
              <w:t>1000,00</w:t>
            </w:r>
          </w:p>
        </w:tc>
        <w:tc>
          <w:tcPr>
            <w:tcW w:w="1871" w:type="dxa"/>
          </w:tcPr>
          <w:p w:rsidR="006F1CFD" w:rsidRDefault="006F1CFD">
            <w:pPr>
              <w:pStyle w:val="ConsPlusNormal"/>
            </w:pPr>
            <w:r>
              <w:t>1000,00</w:t>
            </w: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2</w:t>
      </w:r>
    </w:p>
    <w:p w:rsidR="006F1CFD" w:rsidRDefault="006F1CFD">
      <w:pPr>
        <w:pStyle w:val="ConsPlusNormal"/>
        <w:jc w:val="right"/>
      </w:pPr>
      <w:r>
        <w:t>к Условиям предоставления,</w:t>
      </w:r>
    </w:p>
    <w:p w:rsidR="006F1CFD" w:rsidRDefault="006F1CFD">
      <w:pPr>
        <w:pStyle w:val="ConsPlusNormal"/>
        <w:jc w:val="right"/>
      </w:pPr>
      <w:r>
        <w:t>критериям отбора и методике</w:t>
      </w:r>
    </w:p>
    <w:p w:rsidR="006F1CFD" w:rsidRDefault="006F1CFD">
      <w:pPr>
        <w:pStyle w:val="ConsPlusNormal"/>
        <w:jc w:val="right"/>
      </w:pPr>
      <w:r>
        <w:t>расчета субсидий, предоставляемых</w:t>
      </w:r>
    </w:p>
    <w:p w:rsidR="006F1CFD" w:rsidRDefault="006F1CFD">
      <w:pPr>
        <w:pStyle w:val="ConsPlusNormal"/>
        <w:jc w:val="right"/>
      </w:pPr>
      <w:r>
        <w:t>из бюджета Московской области</w:t>
      </w:r>
    </w:p>
    <w:p w:rsidR="006F1CFD" w:rsidRDefault="006F1CFD">
      <w:pPr>
        <w:pStyle w:val="ConsPlusNormal"/>
        <w:jc w:val="right"/>
      </w:pPr>
      <w:r>
        <w:t>бюджетам муниципальных образований</w:t>
      </w:r>
    </w:p>
    <w:p w:rsidR="006F1CFD" w:rsidRDefault="006F1CFD">
      <w:pPr>
        <w:pStyle w:val="ConsPlusNormal"/>
        <w:jc w:val="right"/>
      </w:pPr>
      <w:r>
        <w:t>Московской области на мероприятия</w:t>
      </w:r>
    </w:p>
    <w:p w:rsidR="006F1CFD" w:rsidRDefault="006F1CFD">
      <w:pPr>
        <w:pStyle w:val="ConsPlusNormal"/>
        <w:jc w:val="right"/>
      </w:pPr>
      <w:r>
        <w:t>по музеефикации объектов, находящихся</w:t>
      </w:r>
    </w:p>
    <w:p w:rsidR="006F1CFD" w:rsidRDefault="006F1CFD">
      <w:pPr>
        <w:pStyle w:val="ConsPlusNormal"/>
        <w:jc w:val="right"/>
      </w:pPr>
      <w:r>
        <w:t>в собственности муниципальных</w:t>
      </w:r>
    </w:p>
    <w:p w:rsidR="006F1CFD" w:rsidRDefault="006F1CFD">
      <w:pPr>
        <w:pStyle w:val="ConsPlusNormal"/>
        <w:jc w:val="right"/>
      </w:pPr>
      <w:r>
        <w:t>образований Московской области,</w:t>
      </w:r>
    </w:p>
    <w:p w:rsidR="006F1CFD" w:rsidRDefault="006F1CFD">
      <w:pPr>
        <w:pStyle w:val="ConsPlusNormal"/>
        <w:jc w:val="right"/>
      </w:pPr>
      <w:r>
        <w:t>и распределению указанных субсидий</w:t>
      </w:r>
    </w:p>
    <w:p w:rsidR="006F1CFD" w:rsidRDefault="006F1CFD">
      <w:pPr>
        <w:pStyle w:val="ConsPlusNormal"/>
        <w:jc w:val="right"/>
      </w:pPr>
      <w:r>
        <w:t>между муниципальными образованиями</w:t>
      </w:r>
    </w:p>
    <w:p w:rsidR="006F1CFD" w:rsidRDefault="006F1CFD">
      <w:pPr>
        <w:pStyle w:val="ConsPlusNormal"/>
        <w:jc w:val="right"/>
      </w:pPr>
      <w:r>
        <w:t>Московской области в 2017 году</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133" w:name="P15538"/>
      <w:bookmarkEnd w:id="133"/>
      <w:r>
        <w:t>Отчет об использовании субсидий, предоставленных в _____</w:t>
      </w:r>
    </w:p>
    <w:p w:rsidR="006F1CFD" w:rsidRDefault="006F1CFD">
      <w:pPr>
        <w:pStyle w:val="ConsPlusNormal"/>
        <w:jc w:val="center"/>
      </w:pPr>
      <w:r>
        <w:t>году из бюджета Московской области бюджетам муниципальных</w:t>
      </w:r>
    </w:p>
    <w:p w:rsidR="006F1CFD" w:rsidRDefault="006F1CFD">
      <w:pPr>
        <w:pStyle w:val="ConsPlusNormal"/>
        <w:jc w:val="center"/>
      </w:pPr>
      <w:r>
        <w:t>образований Московской области на мероприятия</w:t>
      </w:r>
    </w:p>
    <w:p w:rsidR="006F1CFD" w:rsidRDefault="006F1CFD">
      <w:pPr>
        <w:pStyle w:val="ConsPlusNormal"/>
        <w:jc w:val="center"/>
      </w:pPr>
      <w:r>
        <w:t>по музеефикации объектов, находящихся в собственности</w:t>
      </w:r>
    </w:p>
    <w:p w:rsidR="006F1CFD" w:rsidRDefault="006F1CFD">
      <w:pPr>
        <w:pStyle w:val="ConsPlusNormal"/>
        <w:jc w:val="center"/>
      </w:pPr>
      <w:r>
        <w:t>муниципальных образований Московской области</w:t>
      </w:r>
    </w:p>
    <w:p w:rsidR="006F1CFD" w:rsidRDefault="006F1CFD">
      <w:pPr>
        <w:pStyle w:val="ConsPlusNormal"/>
        <w:jc w:val="center"/>
      </w:pPr>
      <w:r>
        <w:t>____________________________________________________________</w:t>
      </w:r>
    </w:p>
    <w:p w:rsidR="006F1CFD" w:rsidRDefault="006F1CFD">
      <w:pPr>
        <w:pStyle w:val="ConsPlusNormal"/>
        <w:jc w:val="center"/>
      </w:pPr>
      <w:r>
        <w:t>(наименование муниципального образования Московской области)</w:t>
      </w:r>
    </w:p>
    <w:p w:rsidR="006F1CFD" w:rsidRDefault="006F1CFD">
      <w:pPr>
        <w:pStyle w:val="ConsPlusNormal"/>
        <w:jc w:val="center"/>
      </w:pPr>
      <w:r>
        <w:t>за __________________</w:t>
      </w:r>
      <w:hyperlink w:anchor="P15580" w:history="1">
        <w:r>
          <w:rPr>
            <w:color w:val="0000FF"/>
          </w:rPr>
          <w:t>*</w:t>
        </w:r>
      </w:hyperlink>
    </w:p>
    <w:p w:rsidR="006F1CFD" w:rsidRDefault="006F1CFD">
      <w:pPr>
        <w:pStyle w:val="ConsPlusNormal"/>
        <w:jc w:val="both"/>
      </w:pPr>
    </w:p>
    <w:p w:rsidR="006F1CFD" w:rsidRDefault="006F1CFD">
      <w:pPr>
        <w:pStyle w:val="ConsPlusNormal"/>
        <w:jc w:val="right"/>
      </w:pPr>
      <w:r>
        <w:t>(тыс. руб.)</w:t>
      </w:r>
    </w:p>
    <w:p w:rsidR="006F1CFD" w:rsidRDefault="006F1CFD">
      <w:pPr>
        <w:sectPr w:rsidR="006F1CF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644"/>
        <w:gridCol w:w="2211"/>
        <w:gridCol w:w="1531"/>
        <w:gridCol w:w="1060"/>
        <w:gridCol w:w="1531"/>
        <w:gridCol w:w="2324"/>
        <w:gridCol w:w="2268"/>
      </w:tblGrid>
      <w:tr w:rsidR="006F1CFD">
        <w:tc>
          <w:tcPr>
            <w:tcW w:w="4875" w:type="dxa"/>
            <w:gridSpan w:val="3"/>
          </w:tcPr>
          <w:p w:rsidR="006F1CFD" w:rsidRDefault="006F1CFD">
            <w:pPr>
              <w:pStyle w:val="ConsPlusNormal"/>
              <w:jc w:val="center"/>
            </w:pPr>
            <w:r>
              <w:lastRenderedPageBreak/>
              <w:t>Бюджетные ассигнования на ____ год</w:t>
            </w:r>
          </w:p>
        </w:tc>
        <w:tc>
          <w:tcPr>
            <w:tcW w:w="1531" w:type="dxa"/>
            <w:vMerge w:val="restart"/>
          </w:tcPr>
          <w:p w:rsidR="006F1CFD" w:rsidRDefault="006F1CFD">
            <w:pPr>
              <w:pStyle w:val="ConsPlusNormal"/>
              <w:jc w:val="center"/>
            </w:pPr>
            <w:r>
              <w:t>Поступило субсидий из бюджета Московской области</w:t>
            </w:r>
          </w:p>
        </w:tc>
        <w:tc>
          <w:tcPr>
            <w:tcW w:w="4915" w:type="dxa"/>
            <w:gridSpan w:val="3"/>
          </w:tcPr>
          <w:p w:rsidR="006F1CFD" w:rsidRDefault="006F1CFD">
            <w:pPr>
              <w:pStyle w:val="ConsPlusNormal"/>
              <w:jc w:val="center"/>
            </w:pPr>
            <w:r>
              <w:t>Фактически израсходовано</w:t>
            </w:r>
          </w:p>
        </w:tc>
        <w:tc>
          <w:tcPr>
            <w:tcW w:w="2268" w:type="dxa"/>
            <w:vMerge w:val="restart"/>
          </w:tcPr>
          <w:p w:rsidR="006F1CFD" w:rsidRDefault="006F1CFD">
            <w:pPr>
              <w:pStyle w:val="ConsPlusNormal"/>
              <w:jc w:val="center"/>
            </w:pPr>
            <w:r>
              <w:t>Остаток неиспользованных средств субсидии из бюджета Московской области на отчетную дату</w:t>
            </w:r>
          </w:p>
        </w:tc>
      </w:tr>
      <w:tr w:rsidR="006F1CFD">
        <w:tc>
          <w:tcPr>
            <w:tcW w:w="1020" w:type="dxa"/>
            <w:vMerge w:val="restart"/>
          </w:tcPr>
          <w:p w:rsidR="006F1CFD" w:rsidRDefault="006F1CFD">
            <w:pPr>
              <w:pStyle w:val="ConsPlusNormal"/>
              <w:jc w:val="center"/>
            </w:pPr>
            <w:r>
              <w:t>Всего</w:t>
            </w:r>
          </w:p>
        </w:tc>
        <w:tc>
          <w:tcPr>
            <w:tcW w:w="3855" w:type="dxa"/>
            <w:gridSpan w:val="2"/>
          </w:tcPr>
          <w:p w:rsidR="006F1CFD" w:rsidRDefault="006F1CFD">
            <w:pPr>
              <w:pStyle w:val="ConsPlusNormal"/>
              <w:jc w:val="center"/>
            </w:pPr>
            <w:r>
              <w:t>в том числе за счет:</w:t>
            </w:r>
          </w:p>
        </w:tc>
        <w:tc>
          <w:tcPr>
            <w:tcW w:w="1531" w:type="dxa"/>
            <w:vMerge/>
          </w:tcPr>
          <w:p w:rsidR="006F1CFD" w:rsidRDefault="006F1CFD"/>
        </w:tc>
        <w:tc>
          <w:tcPr>
            <w:tcW w:w="1060" w:type="dxa"/>
            <w:vMerge w:val="restart"/>
          </w:tcPr>
          <w:p w:rsidR="006F1CFD" w:rsidRDefault="006F1CFD">
            <w:pPr>
              <w:pStyle w:val="ConsPlusNormal"/>
              <w:jc w:val="center"/>
            </w:pPr>
            <w:r>
              <w:t>Всего</w:t>
            </w:r>
          </w:p>
        </w:tc>
        <w:tc>
          <w:tcPr>
            <w:tcW w:w="3855" w:type="dxa"/>
            <w:gridSpan w:val="2"/>
          </w:tcPr>
          <w:p w:rsidR="006F1CFD" w:rsidRDefault="006F1CFD">
            <w:pPr>
              <w:pStyle w:val="ConsPlusNormal"/>
              <w:jc w:val="center"/>
            </w:pPr>
            <w:r>
              <w:t>в том числе за счет:</w:t>
            </w:r>
          </w:p>
        </w:tc>
        <w:tc>
          <w:tcPr>
            <w:tcW w:w="2268" w:type="dxa"/>
            <w:vMerge/>
          </w:tcPr>
          <w:p w:rsidR="006F1CFD" w:rsidRDefault="006F1CFD"/>
        </w:tc>
      </w:tr>
      <w:tr w:rsidR="006F1CFD">
        <w:tc>
          <w:tcPr>
            <w:tcW w:w="1020" w:type="dxa"/>
            <w:vMerge/>
          </w:tcPr>
          <w:p w:rsidR="006F1CFD" w:rsidRDefault="006F1CFD"/>
        </w:tc>
        <w:tc>
          <w:tcPr>
            <w:tcW w:w="1644" w:type="dxa"/>
          </w:tcPr>
          <w:p w:rsidR="006F1CFD" w:rsidRDefault="006F1CFD">
            <w:pPr>
              <w:pStyle w:val="ConsPlusNormal"/>
              <w:jc w:val="center"/>
            </w:pPr>
            <w:r>
              <w:t>субсидии из бюджета Московской области</w:t>
            </w:r>
          </w:p>
        </w:tc>
        <w:tc>
          <w:tcPr>
            <w:tcW w:w="2211" w:type="dxa"/>
          </w:tcPr>
          <w:p w:rsidR="006F1CFD" w:rsidRDefault="006F1CFD">
            <w:pPr>
              <w:pStyle w:val="ConsPlusNormal"/>
              <w:jc w:val="center"/>
            </w:pPr>
            <w:r>
              <w:t>налоговых и неналоговых доходов бюджетов муниципальных образований Московской области</w:t>
            </w:r>
          </w:p>
        </w:tc>
        <w:tc>
          <w:tcPr>
            <w:tcW w:w="1531" w:type="dxa"/>
            <w:vMerge/>
          </w:tcPr>
          <w:p w:rsidR="006F1CFD" w:rsidRDefault="006F1CFD"/>
        </w:tc>
        <w:tc>
          <w:tcPr>
            <w:tcW w:w="1060" w:type="dxa"/>
            <w:vMerge/>
          </w:tcPr>
          <w:p w:rsidR="006F1CFD" w:rsidRDefault="006F1CFD"/>
        </w:tc>
        <w:tc>
          <w:tcPr>
            <w:tcW w:w="1531" w:type="dxa"/>
          </w:tcPr>
          <w:p w:rsidR="006F1CFD" w:rsidRDefault="006F1CFD">
            <w:pPr>
              <w:pStyle w:val="ConsPlusNormal"/>
              <w:jc w:val="center"/>
            </w:pPr>
            <w:r>
              <w:t>субсидии из бюджета Московской области</w:t>
            </w:r>
          </w:p>
        </w:tc>
        <w:tc>
          <w:tcPr>
            <w:tcW w:w="2324" w:type="dxa"/>
          </w:tcPr>
          <w:p w:rsidR="006F1CFD" w:rsidRDefault="006F1CFD">
            <w:pPr>
              <w:pStyle w:val="ConsPlusNormal"/>
              <w:jc w:val="center"/>
            </w:pPr>
            <w:r>
              <w:t>налоговых и неналоговых доходов бюджетов муниципальных образований Московской области</w:t>
            </w:r>
          </w:p>
        </w:tc>
        <w:tc>
          <w:tcPr>
            <w:tcW w:w="2268" w:type="dxa"/>
            <w:vMerge/>
          </w:tcPr>
          <w:p w:rsidR="006F1CFD" w:rsidRDefault="006F1CFD"/>
        </w:tc>
      </w:tr>
      <w:tr w:rsidR="006F1CFD">
        <w:tc>
          <w:tcPr>
            <w:tcW w:w="1020" w:type="dxa"/>
          </w:tcPr>
          <w:p w:rsidR="006F1CFD" w:rsidRDefault="006F1CFD">
            <w:pPr>
              <w:pStyle w:val="ConsPlusNormal"/>
            </w:pPr>
          </w:p>
        </w:tc>
        <w:tc>
          <w:tcPr>
            <w:tcW w:w="1644" w:type="dxa"/>
          </w:tcPr>
          <w:p w:rsidR="006F1CFD" w:rsidRDefault="006F1CFD">
            <w:pPr>
              <w:pStyle w:val="ConsPlusNormal"/>
            </w:pPr>
          </w:p>
        </w:tc>
        <w:tc>
          <w:tcPr>
            <w:tcW w:w="2211" w:type="dxa"/>
          </w:tcPr>
          <w:p w:rsidR="006F1CFD" w:rsidRDefault="006F1CFD">
            <w:pPr>
              <w:pStyle w:val="ConsPlusNormal"/>
            </w:pPr>
          </w:p>
        </w:tc>
        <w:tc>
          <w:tcPr>
            <w:tcW w:w="1531" w:type="dxa"/>
          </w:tcPr>
          <w:p w:rsidR="006F1CFD" w:rsidRDefault="006F1CFD">
            <w:pPr>
              <w:pStyle w:val="ConsPlusNormal"/>
            </w:pPr>
          </w:p>
        </w:tc>
        <w:tc>
          <w:tcPr>
            <w:tcW w:w="1060" w:type="dxa"/>
          </w:tcPr>
          <w:p w:rsidR="006F1CFD" w:rsidRDefault="006F1CFD">
            <w:pPr>
              <w:pStyle w:val="ConsPlusNormal"/>
            </w:pPr>
          </w:p>
        </w:tc>
        <w:tc>
          <w:tcPr>
            <w:tcW w:w="1531" w:type="dxa"/>
          </w:tcPr>
          <w:p w:rsidR="006F1CFD" w:rsidRDefault="006F1CFD">
            <w:pPr>
              <w:pStyle w:val="ConsPlusNormal"/>
            </w:pPr>
          </w:p>
        </w:tc>
        <w:tc>
          <w:tcPr>
            <w:tcW w:w="2324" w:type="dxa"/>
          </w:tcPr>
          <w:p w:rsidR="006F1CFD" w:rsidRDefault="006F1CFD">
            <w:pPr>
              <w:pStyle w:val="ConsPlusNormal"/>
            </w:pPr>
          </w:p>
        </w:tc>
        <w:tc>
          <w:tcPr>
            <w:tcW w:w="2268" w:type="dxa"/>
          </w:tcPr>
          <w:p w:rsidR="006F1CFD" w:rsidRDefault="006F1CFD">
            <w:pPr>
              <w:pStyle w:val="ConsPlusNormal"/>
            </w:pP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nformat"/>
        <w:jc w:val="both"/>
      </w:pPr>
      <w:r>
        <w:rPr>
          <w:sz w:val="14"/>
        </w:rPr>
        <w:t>Глава муниципального образования Московской области _________/__________________________________________</w:t>
      </w:r>
    </w:p>
    <w:p w:rsidR="006F1CFD" w:rsidRDefault="006F1CFD">
      <w:pPr>
        <w:pStyle w:val="ConsPlusNonformat"/>
        <w:jc w:val="both"/>
      </w:pPr>
      <w:r>
        <w:rPr>
          <w:sz w:val="14"/>
        </w:rPr>
        <w:t>"___" __________ 20___ г.                           (подпись) (расшифровка подписи - фамилия и инициалы)</w:t>
      </w:r>
    </w:p>
    <w:p w:rsidR="006F1CFD" w:rsidRDefault="006F1CFD">
      <w:pPr>
        <w:pStyle w:val="ConsPlusNonformat"/>
        <w:jc w:val="both"/>
      </w:pPr>
    </w:p>
    <w:p w:rsidR="006F1CFD" w:rsidRDefault="006F1CFD">
      <w:pPr>
        <w:pStyle w:val="ConsPlusNonformat"/>
        <w:jc w:val="both"/>
      </w:pPr>
      <w:r>
        <w:rPr>
          <w:sz w:val="14"/>
        </w:rPr>
        <w:t>Место печати (гербовая печать муниципального образования Московской области)</w:t>
      </w:r>
    </w:p>
    <w:p w:rsidR="006F1CFD" w:rsidRDefault="006F1CFD">
      <w:pPr>
        <w:pStyle w:val="ConsPlusNonformat"/>
        <w:jc w:val="both"/>
      </w:pPr>
    </w:p>
    <w:p w:rsidR="006F1CFD" w:rsidRDefault="006F1CFD">
      <w:pPr>
        <w:pStyle w:val="ConsPlusNonformat"/>
        <w:jc w:val="both"/>
      </w:pPr>
      <w:r>
        <w:rPr>
          <w:sz w:val="14"/>
        </w:rPr>
        <w:t>Отчет проверен _________________________/_________</w:t>
      </w:r>
    </w:p>
    <w:p w:rsidR="006F1CFD" w:rsidRDefault="006F1CFD">
      <w:pPr>
        <w:pStyle w:val="ConsPlusNonformat"/>
        <w:jc w:val="both"/>
      </w:pPr>
      <w:r>
        <w:rPr>
          <w:sz w:val="14"/>
        </w:rPr>
        <w:t xml:space="preserve">                  (фамилия и инициалы)    (дата)</w:t>
      </w:r>
    </w:p>
    <w:p w:rsidR="006F1CFD" w:rsidRDefault="006F1CFD">
      <w:pPr>
        <w:pStyle w:val="ConsPlusNonformat"/>
        <w:jc w:val="both"/>
      </w:pPr>
    </w:p>
    <w:p w:rsidR="006F1CFD" w:rsidRDefault="006F1CFD">
      <w:pPr>
        <w:pStyle w:val="ConsPlusNonformat"/>
        <w:jc w:val="both"/>
      </w:pPr>
      <w:r>
        <w:rPr>
          <w:sz w:val="14"/>
        </w:rPr>
        <w:t>Исполнитель ___________/____________________/_________</w:t>
      </w:r>
    </w:p>
    <w:p w:rsidR="006F1CFD" w:rsidRDefault="006F1CFD">
      <w:pPr>
        <w:pStyle w:val="ConsPlusNonformat"/>
        <w:jc w:val="both"/>
      </w:pPr>
      <w:r>
        <w:rPr>
          <w:sz w:val="14"/>
        </w:rPr>
        <w:t xml:space="preserve">            (должность) (фамилия и инициалы) (телефон)</w:t>
      </w:r>
    </w:p>
    <w:p w:rsidR="006F1CFD" w:rsidRDefault="006F1CFD">
      <w:pPr>
        <w:pStyle w:val="ConsPlusNormal"/>
        <w:jc w:val="both"/>
      </w:pPr>
    </w:p>
    <w:p w:rsidR="006F1CFD" w:rsidRDefault="006F1CFD">
      <w:pPr>
        <w:pStyle w:val="ConsPlusNormal"/>
        <w:ind w:firstLine="540"/>
        <w:jc w:val="both"/>
      </w:pPr>
      <w:bookmarkStart w:id="134" w:name="P15580"/>
      <w:bookmarkEnd w:id="134"/>
      <w:r>
        <w:t>*Примечания:</w:t>
      </w:r>
    </w:p>
    <w:p w:rsidR="006F1CFD" w:rsidRDefault="006F1CFD">
      <w:pPr>
        <w:pStyle w:val="ConsPlusNormal"/>
        <w:ind w:firstLine="540"/>
        <w:jc w:val="both"/>
      </w:pPr>
      <w:r>
        <w:t>1. Периодичность представления отчета: квартальная, годовая.</w:t>
      </w:r>
    </w:p>
    <w:p w:rsidR="006F1CFD" w:rsidRDefault="006F1CFD">
      <w:pPr>
        <w:pStyle w:val="ConsPlusNormal"/>
        <w:ind w:firstLine="540"/>
        <w:jc w:val="both"/>
      </w:pPr>
      <w:r>
        <w:t>2. Заполняется нарастающим итогом на отчетную дату.</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3</w:t>
      </w:r>
    </w:p>
    <w:p w:rsidR="006F1CFD" w:rsidRDefault="006F1CFD">
      <w:pPr>
        <w:pStyle w:val="ConsPlusNormal"/>
        <w:jc w:val="right"/>
      </w:pPr>
      <w:r>
        <w:t>к Условиям предоставления,</w:t>
      </w:r>
    </w:p>
    <w:p w:rsidR="006F1CFD" w:rsidRDefault="006F1CFD">
      <w:pPr>
        <w:pStyle w:val="ConsPlusNormal"/>
        <w:jc w:val="right"/>
      </w:pPr>
      <w:r>
        <w:t>критериям отбора и методике</w:t>
      </w:r>
    </w:p>
    <w:p w:rsidR="006F1CFD" w:rsidRDefault="006F1CFD">
      <w:pPr>
        <w:pStyle w:val="ConsPlusNormal"/>
        <w:jc w:val="right"/>
      </w:pPr>
      <w:r>
        <w:t>расчета субсидий, предоставляемых</w:t>
      </w:r>
    </w:p>
    <w:p w:rsidR="006F1CFD" w:rsidRDefault="006F1CFD">
      <w:pPr>
        <w:pStyle w:val="ConsPlusNormal"/>
        <w:jc w:val="right"/>
      </w:pPr>
      <w:r>
        <w:t>из бюджета Московской области</w:t>
      </w:r>
    </w:p>
    <w:p w:rsidR="006F1CFD" w:rsidRDefault="006F1CFD">
      <w:pPr>
        <w:pStyle w:val="ConsPlusNormal"/>
        <w:jc w:val="right"/>
      </w:pPr>
      <w:r>
        <w:t>бюджетам муниципальных образований</w:t>
      </w:r>
    </w:p>
    <w:p w:rsidR="006F1CFD" w:rsidRDefault="006F1CFD">
      <w:pPr>
        <w:pStyle w:val="ConsPlusNormal"/>
        <w:jc w:val="right"/>
      </w:pPr>
      <w:r>
        <w:t>Московской области на мероприятия</w:t>
      </w:r>
    </w:p>
    <w:p w:rsidR="006F1CFD" w:rsidRDefault="006F1CFD">
      <w:pPr>
        <w:pStyle w:val="ConsPlusNormal"/>
        <w:jc w:val="right"/>
      </w:pPr>
      <w:r>
        <w:t>по музеефикации объектов, находящихся</w:t>
      </w:r>
    </w:p>
    <w:p w:rsidR="006F1CFD" w:rsidRDefault="006F1CFD">
      <w:pPr>
        <w:pStyle w:val="ConsPlusNormal"/>
        <w:jc w:val="right"/>
      </w:pPr>
      <w:r>
        <w:t>в собственности муниципальных</w:t>
      </w:r>
    </w:p>
    <w:p w:rsidR="006F1CFD" w:rsidRDefault="006F1CFD">
      <w:pPr>
        <w:pStyle w:val="ConsPlusNormal"/>
        <w:jc w:val="right"/>
      </w:pPr>
      <w:r>
        <w:t>образований Московской области,</w:t>
      </w:r>
    </w:p>
    <w:p w:rsidR="006F1CFD" w:rsidRDefault="006F1CFD">
      <w:pPr>
        <w:pStyle w:val="ConsPlusNormal"/>
        <w:jc w:val="right"/>
      </w:pPr>
      <w:r>
        <w:t>и распределению указанных субсидий</w:t>
      </w:r>
    </w:p>
    <w:p w:rsidR="006F1CFD" w:rsidRDefault="006F1CFD">
      <w:pPr>
        <w:pStyle w:val="ConsPlusNormal"/>
        <w:jc w:val="right"/>
      </w:pPr>
      <w:r>
        <w:t>между муниципальными образованиями</w:t>
      </w:r>
    </w:p>
    <w:p w:rsidR="006F1CFD" w:rsidRDefault="006F1CFD">
      <w:pPr>
        <w:pStyle w:val="ConsPlusNormal"/>
        <w:jc w:val="right"/>
      </w:pPr>
      <w:r>
        <w:t>Московской области в 2017 году</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135" w:name="P15604"/>
      <w:bookmarkEnd w:id="135"/>
      <w:r>
        <w:t>ОТЧЕТ</w:t>
      </w:r>
    </w:p>
    <w:p w:rsidR="006F1CFD" w:rsidRDefault="006F1CFD">
      <w:pPr>
        <w:pStyle w:val="ConsPlusNormal"/>
        <w:jc w:val="center"/>
      </w:pPr>
      <w:r>
        <w:t>____________________________________________________</w:t>
      </w:r>
    </w:p>
    <w:p w:rsidR="006F1CFD" w:rsidRDefault="006F1CFD">
      <w:pPr>
        <w:pStyle w:val="ConsPlusNormal"/>
        <w:jc w:val="center"/>
      </w:pPr>
      <w:r>
        <w:lastRenderedPageBreak/>
        <w:t>наименование муниципального образования</w:t>
      </w:r>
    </w:p>
    <w:p w:rsidR="006F1CFD" w:rsidRDefault="006F1CFD">
      <w:pPr>
        <w:pStyle w:val="ConsPlusNormal"/>
        <w:jc w:val="center"/>
      </w:pPr>
      <w:r>
        <w:t>о достижении значений показателей результативности</w:t>
      </w:r>
    </w:p>
    <w:p w:rsidR="006F1CFD" w:rsidRDefault="006F1CFD">
      <w:pPr>
        <w:pStyle w:val="ConsPlusNormal"/>
        <w:jc w:val="center"/>
      </w:pPr>
      <w:r>
        <w:t>по состоянию на ___ __________ 2017 года</w:t>
      </w:r>
      <w:hyperlink w:anchor="P15637" w:history="1">
        <w:r>
          <w:rPr>
            <w:color w:val="0000FF"/>
          </w:rPr>
          <w:t>*</w:t>
        </w:r>
      </w:hyperlink>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02"/>
        <w:gridCol w:w="3345"/>
        <w:gridCol w:w="1474"/>
        <w:gridCol w:w="2041"/>
        <w:gridCol w:w="1762"/>
      </w:tblGrid>
      <w:tr w:rsidR="006F1CFD">
        <w:tc>
          <w:tcPr>
            <w:tcW w:w="624" w:type="dxa"/>
          </w:tcPr>
          <w:p w:rsidR="006F1CFD" w:rsidRDefault="006F1CFD">
            <w:pPr>
              <w:pStyle w:val="ConsPlusNormal"/>
              <w:jc w:val="center"/>
            </w:pPr>
            <w:r>
              <w:t>N п/п</w:t>
            </w:r>
          </w:p>
        </w:tc>
        <w:tc>
          <w:tcPr>
            <w:tcW w:w="3402" w:type="dxa"/>
          </w:tcPr>
          <w:p w:rsidR="006F1CFD" w:rsidRDefault="006F1CFD">
            <w:pPr>
              <w:pStyle w:val="ConsPlusNormal"/>
              <w:jc w:val="center"/>
            </w:pPr>
            <w:r>
              <w:t>Наименование мероприятия</w:t>
            </w:r>
          </w:p>
        </w:tc>
        <w:tc>
          <w:tcPr>
            <w:tcW w:w="3345" w:type="dxa"/>
          </w:tcPr>
          <w:p w:rsidR="006F1CFD" w:rsidRDefault="006F1CFD">
            <w:pPr>
              <w:pStyle w:val="ConsPlusNormal"/>
              <w:jc w:val="center"/>
            </w:pPr>
            <w:r>
              <w:t>Наименование показателя</w:t>
            </w:r>
          </w:p>
        </w:tc>
        <w:tc>
          <w:tcPr>
            <w:tcW w:w="1474" w:type="dxa"/>
          </w:tcPr>
          <w:p w:rsidR="006F1CFD" w:rsidRDefault="006F1CFD">
            <w:pPr>
              <w:pStyle w:val="ConsPlusNormal"/>
              <w:jc w:val="center"/>
            </w:pPr>
            <w:r>
              <w:t>Плановое значение показателя</w:t>
            </w:r>
          </w:p>
        </w:tc>
        <w:tc>
          <w:tcPr>
            <w:tcW w:w="2041" w:type="dxa"/>
          </w:tcPr>
          <w:p w:rsidR="006F1CFD" w:rsidRDefault="006F1CFD">
            <w:pPr>
              <w:pStyle w:val="ConsPlusNormal"/>
              <w:jc w:val="center"/>
            </w:pPr>
            <w:r>
              <w:t>Фактическое значение показателя по состоянию на отчетную дату</w:t>
            </w:r>
          </w:p>
        </w:tc>
        <w:tc>
          <w:tcPr>
            <w:tcW w:w="1762" w:type="dxa"/>
          </w:tcPr>
          <w:p w:rsidR="006F1CFD" w:rsidRDefault="006F1CFD">
            <w:pPr>
              <w:pStyle w:val="ConsPlusNormal"/>
              <w:jc w:val="center"/>
            </w:pPr>
            <w:r>
              <w:t>Причина неисполнения</w:t>
            </w:r>
          </w:p>
        </w:tc>
      </w:tr>
      <w:tr w:rsidR="006F1CFD">
        <w:tc>
          <w:tcPr>
            <w:tcW w:w="624" w:type="dxa"/>
          </w:tcPr>
          <w:p w:rsidR="006F1CFD" w:rsidRDefault="006F1CFD">
            <w:pPr>
              <w:pStyle w:val="ConsPlusNormal"/>
            </w:pPr>
            <w:r>
              <w:t>1</w:t>
            </w:r>
          </w:p>
        </w:tc>
        <w:tc>
          <w:tcPr>
            <w:tcW w:w="3402" w:type="dxa"/>
          </w:tcPr>
          <w:p w:rsidR="006F1CFD" w:rsidRDefault="006F1CFD">
            <w:pPr>
              <w:pStyle w:val="ConsPlusNormal"/>
            </w:pPr>
            <w:r>
              <w:t>Музеефикация объекта, находящегося в собственности муниципального образования Московской области, от запланированных работ в текущем году</w:t>
            </w:r>
          </w:p>
        </w:tc>
        <w:tc>
          <w:tcPr>
            <w:tcW w:w="3345" w:type="dxa"/>
          </w:tcPr>
          <w:p w:rsidR="006F1CFD" w:rsidRDefault="006F1CFD">
            <w:pPr>
              <w:pStyle w:val="ConsPlusNormal"/>
            </w:pPr>
            <w:r>
              <w:t>Доля выполненных производственных работ по музеефикации объекта, находящегося в собственности муниципального образования Московской области, от запланированных работ в текущем году</w:t>
            </w:r>
          </w:p>
        </w:tc>
        <w:tc>
          <w:tcPr>
            <w:tcW w:w="1474" w:type="dxa"/>
          </w:tcPr>
          <w:p w:rsidR="006F1CFD" w:rsidRDefault="006F1CFD">
            <w:pPr>
              <w:pStyle w:val="ConsPlusNormal"/>
            </w:pPr>
          </w:p>
        </w:tc>
        <w:tc>
          <w:tcPr>
            <w:tcW w:w="2041" w:type="dxa"/>
          </w:tcPr>
          <w:p w:rsidR="006F1CFD" w:rsidRDefault="006F1CFD">
            <w:pPr>
              <w:pStyle w:val="ConsPlusNormal"/>
            </w:pPr>
          </w:p>
        </w:tc>
        <w:tc>
          <w:tcPr>
            <w:tcW w:w="1762" w:type="dxa"/>
          </w:tcPr>
          <w:p w:rsidR="006F1CFD" w:rsidRDefault="006F1CFD">
            <w:pPr>
              <w:pStyle w:val="ConsPlusNormal"/>
            </w:pPr>
          </w:p>
        </w:tc>
      </w:tr>
    </w:tbl>
    <w:p w:rsidR="006F1CFD" w:rsidRDefault="006F1CFD">
      <w:pPr>
        <w:pStyle w:val="ConsPlusNormal"/>
        <w:jc w:val="both"/>
      </w:pPr>
    </w:p>
    <w:p w:rsidR="006F1CFD" w:rsidRDefault="006F1CFD">
      <w:pPr>
        <w:pStyle w:val="ConsPlusNonformat"/>
        <w:jc w:val="both"/>
      </w:pPr>
      <w:r>
        <w:rPr>
          <w:sz w:val="14"/>
        </w:rPr>
        <w:t>Глава муниципального образования Московской области ___________/__________________________________________</w:t>
      </w:r>
    </w:p>
    <w:p w:rsidR="006F1CFD" w:rsidRDefault="006F1CFD">
      <w:pPr>
        <w:pStyle w:val="ConsPlusNonformat"/>
        <w:jc w:val="both"/>
      </w:pPr>
      <w:r>
        <w:rPr>
          <w:sz w:val="14"/>
        </w:rPr>
        <w:t>"___" __________ 20___ г.                            (подпись)  (расшифровка подписи - фамилия и инициалы)</w:t>
      </w:r>
    </w:p>
    <w:p w:rsidR="006F1CFD" w:rsidRDefault="006F1CFD">
      <w:pPr>
        <w:pStyle w:val="ConsPlusNonformat"/>
        <w:jc w:val="both"/>
      </w:pPr>
    </w:p>
    <w:p w:rsidR="006F1CFD" w:rsidRDefault="006F1CFD">
      <w:pPr>
        <w:pStyle w:val="ConsPlusNonformat"/>
        <w:jc w:val="both"/>
      </w:pPr>
      <w:r>
        <w:rPr>
          <w:sz w:val="14"/>
        </w:rPr>
        <w:t>Место печати (гербовая печать муниципального образования Московской области)</w:t>
      </w:r>
    </w:p>
    <w:p w:rsidR="006F1CFD" w:rsidRDefault="006F1CFD">
      <w:pPr>
        <w:pStyle w:val="ConsPlusNonformat"/>
        <w:jc w:val="both"/>
      </w:pPr>
    </w:p>
    <w:p w:rsidR="006F1CFD" w:rsidRDefault="006F1CFD">
      <w:pPr>
        <w:pStyle w:val="ConsPlusNonformat"/>
        <w:jc w:val="both"/>
      </w:pPr>
      <w:r>
        <w:rPr>
          <w:sz w:val="14"/>
        </w:rPr>
        <w:t>Главный бухгалтер</w:t>
      </w:r>
    </w:p>
    <w:p w:rsidR="006F1CFD" w:rsidRDefault="006F1CFD">
      <w:pPr>
        <w:pStyle w:val="ConsPlusNonformat"/>
        <w:jc w:val="both"/>
      </w:pPr>
      <w:r>
        <w:rPr>
          <w:sz w:val="14"/>
        </w:rPr>
        <w:t>_____________________ _____________________</w:t>
      </w:r>
    </w:p>
    <w:p w:rsidR="006F1CFD" w:rsidRDefault="006F1CFD">
      <w:pPr>
        <w:pStyle w:val="ConsPlusNonformat"/>
        <w:jc w:val="both"/>
      </w:pPr>
      <w:r>
        <w:rPr>
          <w:sz w:val="14"/>
        </w:rPr>
        <w:t xml:space="preserve">       подпись                 ФИО</w:t>
      </w:r>
    </w:p>
    <w:p w:rsidR="006F1CFD" w:rsidRDefault="006F1CFD">
      <w:pPr>
        <w:pStyle w:val="ConsPlusNonformat"/>
        <w:jc w:val="both"/>
      </w:pPr>
    </w:p>
    <w:p w:rsidR="006F1CFD" w:rsidRDefault="006F1CFD">
      <w:pPr>
        <w:pStyle w:val="ConsPlusNonformat"/>
        <w:jc w:val="both"/>
      </w:pPr>
      <w:r>
        <w:rPr>
          <w:sz w:val="14"/>
        </w:rPr>
        <w:t>Исполнитель</w:t>
      </w:r>
    </w:p>
    <w:p w:rsidR="006F1CFD" w:rsidRDefault="006F1CFD">
      <w:pPr>
        <w:pStyle w:val="ConsPlusNonformat"/>
        <w:jc w:val="both"/>
      </w:pPr>
      <w:r>
        <w:rPr>
          <w:sz w:val="14"/>
        </w:rPr>
        <w:t>_____________________ _____________________ тел.: _______________</w:t>
      </w:r>
    </w:p>
    <w:p w:rsidR="006F1CFD" w:rsidRDefault="006F1CFD">
      <w:pPr>
        <w:pStyle w:val="ConsPlusNonformat"/>
        <w:jc w:val="both"/>
      </w:pPr>
      <w:r>
        <w:rPr>
          <w:sz w:val="14"/>
        </w:rPr>
        <w:t xml:space="preserve">       подпись                 ФИО</w:t>
      </w:r>
    </w:p>
    <w:p w:rsidR="006F1CFD" w:rsidRDefault="006F1CFD">
      <w:pPr>
        <w:pStyle w:val="ConsPlusNonformat"/>
        <w:jc w:val="both"/>
      </w:pPr>
      <w:r>
        <w:rPr>
          <w:sz w:val="14"/>
        </w:rPr>
        <w:t>"____" _____________ 2017 г.</w:t>
      </w:r>
    </w:p>
    <w:p w:rsidR="006F1CFD" w:rsidRDefault="006F1CFD">
      <w:pPr>
        <w:pStyle w:val="ConsPlusNormal"/>
        <w:jc w:val="both"/>
      </w:pPr>
    </w:p>
    <w:p w:rsidR="006F1CFD" w:rsidRDefault="006F1CFD">
      <w:pPr>
        <w:pStyle w:val="ConsPlusNormal"/>
        <w:ind w:firstLine="540"/>
        <w:jc w:val="both"/>
      </w:pPr>
      <w:bookmarkStart w:id="136" w:name="P15637"/>
      <w:bookmarkEnd w:id="136"/>
      <w:r>
        <w:t>* Периодичность представления отчета: квартальная, годовая.</w:t>
      </w:r>
    </w:p>
    <w:p w:rsidR="006F1CFD" w:rsidRDefault="006F1CFD">
      <w:pPr>
        <w:pStyle w:val="ConsPlusNormal"/>
        <w:ind w:firstLine="540"/>
        <w:jc w:val="both"/>
      </w:pPr>
      <w:r>
        <w:t>Примечание:</w:t>
      </w:r>
    </w:p>
    <w:p w:rsidR="006F1CFD" w:rsidRDefault="006F1CFD">
      <w:pPr>
        <w:pStyle w:val="ConsPlusNormal"/>
        <w:ind w:firstLine="540"/>
        <w:jc w:val="both"/>
      </w:pPr>
      <w:r>
        <w:t>Заполняется нарастающим итогом на отчетную дату.</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4</w:t>
      </w:r>
    </w:p>
    <w:p w:rsidR="006F1CFD" w:rsidRDefault="006F1CFD">
      <w:pPr>
        <w:pStyle w:val="ConsPlusNormal"/>
        <w:jc w:val="right"/>
      </w:pPr>
      <w:r>
        <w:t>к Условиям предоставления,</w:t>
      </w:r>
    </w:p>
    <w:p w:rsidR="006F1CFD" w:rsidRDefault="006F1CFD">
      <w:pPr>
        <w:pStyle w:val="ConsPlusNormal"/>
        <w:jc w:val="right"/>
      </w:pPr>
      <w:r>
        <w:t>критериям отбора и методике</w:t>
      </w:r>
    </w:p>
    <w:p w:rsidR="006F1CFD" w:rsidRDefault="006F1CFD">
      <w:pPr>
        <w:pStyle w:val="ConsPlusNormal"/>
        <w:jc w:val="right"/>
      </w:pPr>
      <w:r>
        <w:t>расчета субсидий, предоставляемых</w:t>
      </w:r>
    </w:p>
    <w:p w:rsidR="006F1CFD" w:rsidRDefault="006F1CFD">
      <w:pPr>
        <w:pStyle w:val="ConsPlusNormal"/>
        <w:jc w:val="right"/>
      </w:pPr>
      <w:r>
        <w:t>из бюджета Московской области</w:t>
      </w:r>
    </w:p>
    <w:p w:rsidR="006F1CFD" w:rsidRDefault="006F1CFD">
      <w:pPr>
        <w:pStyle w:val="ConsPlusNormal"/>
        <w:jc w:val="right"/>
      </w:pPr>
      <w:r>
        <w:t>бюджетам муниципальных образований</w:t>
      </w:r>
    </w:p>
    <w:p w:rsidR="006F1CFD" w:rsidRDefault="006F1CFD">
      <w:pPr>
        <w:pStyle w:val="ConsPlusNormal"/>
        <w:jc w:val="right"/>
      </w:pPr>
      <w:r>
        <w:t>Московской области на мероприятия</w:t>
      </w:r>
    </w:p>
    <w:p w:rsidR="006F1CFD" w:rsidRDefault="006F1CFD">
      <w:pPr>
        <w:pStyle w:val="ConsPlusNormal"/>
        <w:jc w:val="right"/>
      </w:pPr>
      <w:r>
        <w:t>по музеефикации объектов, находящихся</w:t>
      </w:r>
    </w:p>
    <w:p w:rsidR="006F1CFD" w:rsidRDefault="006F1CFD">
      <w:pPr>
        <w:pStyle w:val="ConsPlusNormal"/>
        <w:jc w:val="right"/>
      </w:pPr>
      <w:r>
        <w:t>в собственности муниципальных</w:t>
      </w:r>
    </w:p>
    <w:p w:rsidR="006F1CFD" w:rsidRDefault="006F1CFD">
      <w:pPr>
        <w:pStyle w:val="ConsPlusNormal"/>
        <w:jc w:val="right"/>
      </w:pPr>
      <w:r>
        <w:t>образований Московской области,</w:t>
      </w:r>
    </w:p>
    <w:p w:rsidR="006F1CFD" w:rsidRDefault="006F1CFD">
      <w:pPr>
        <w:pStyle w:val="ConsPlusNormal"/>
        <w:jc w:val="right"/>
      </w:pPr>
      <w:r>
        <w:t>и распределению указанных субсидий</w:t>
      </w:r>
    </w:p>
    <w:p w:rsidR="006F1CFD" w:rsidRDefault="006F1CFD">
      <w:pPr>
        <w:pStyle w:val="ConsPlusNormal"/>
        <w:jc w:val="right"/>
      </w:pPr>
      <w:r>
        <w:t>между муниципальными образованиями</w:t>
      </w:r>
    </w:p>
    <w:p w:rsidR="006F1CFD" w:rsidRDefault="006F1CFD">
      <w:pPr>
        <w:pStyle w:val="ConsPlusNormal"/>
        <w:jc w:val="right"/>
      </w:pPr>
      <w:r>
        <w:t>Московской области в 2017 году</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137" w:name="P15661"/>
      <w:bookmarkEnd w:id="137"/>
      <w:r>
        <w:t>Сводный отчет об использовании субсидий, предоставленных</w:t>
      </w:r>
    </w:p>
    <w:p w:rsidR="006F1CFD" w:rsidRDefault="006F1CFD">
      <w:pPr>
        <w:pStyle w:val="ConsPlusNormal"/>
        <w:jc w:val="center"/>
      </w:pPr>
      <w:r>
        <w:t>в ______ году из бюджета Московской области бюджетам</w:t>
      </w:r>
    </w:p>
    <w:p w:rsidR="006F1CFD" w:rsidRDefault="006F1CFD">
      <w:pPr>
        <w:pStyle w:val="ConsPlusNormal"/>
        <w:jc w:val="center"/>
      </w:pPr>
      <w:r>
        <w:t>муниципальных образований Московской области на мероприятия</w:t>
      </w:r>
    </w:p>
    <w:p w:rsidR="006F1CFD" w:rsidRDefault="006F1CFD">
      <w:pPr>
        <w:pStyle w:val="ConsPlusNormal"/>
        <w:jc w:val="center"/>
      </w:pPr>
      <w:r>
        <w:t>по музеефикации объектов, находящихся в собственности</w:t>
      </w:r>
    </w:p>
    <w:p w:rsidR="006F1CFD" w:rsidRDefault="006F1CFD">
      <w:pPr>
        <w:pStyle w:val="ConsPlusNormal"/>
        <w:jc w:val="center"/>
      </w:pPr>
      <w:r>
        <w:t>муниципальных образований Московской области,</w:t>
      </w:r>
    </w:p>
    <w:p w:rsidR="006F1CFD" w:rsidRDefault="006F1CFD">
      <w:pPr>
        <w:pStyle w:val="ConsPlusNormal"/>
        <w:jc w:val="center"/>
      </w:pPr>
      <w:r>
        <w:t>за ____________________</w:t>
      </w:r>
      <w:hyperlink w:anchor="P15699" w:history="1">
        <w:r>
          <w:rPr>
            <w:color w:val="0000FF"/>
          </w:rPr>
          <w:t>*</w:t>
        </w:r>
      </w:hyperlink>
    </w:p>
    <w:p w:rsidR="006F1CFD" w:rsidRDefault="006F1CFD">
      <w:pPr>
        <w:pStyle w:val="ConsPlusNormal"/>
        <w:jc w:val="both"/>
      </w:pPr>
    </w:p>
    <w:p w:rsidR="006F1CFD" w:rsidRDefault="006F1CFD">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964"/>
        <w:gridCol w:w="1474"/>
        <w:gridCol w:w="1917"/>
        <w:gridCol w:w="1474"/>
        <w:gridCol w:w="907"/>
        <w:gridCol w:w="1474"/>
        <w:gridCol w:w="1757"/>
        <w:gridCol w:w="1757"/>
      </w:tblGrid>
      <w:tr w:rsidR="006F1CFD">
        <w:tc>
          <w:tcPr>
            <w:tcW w:w="1871" w:type="dxa"/>
            <w:vMerge w:val="restart"/>
          </w:tcPr>
          <w:p w:rsidR="006F1CFD" w:rsidRDefault="006F1CFD">
            <w:pPr>
              <w:pStyle w:val="ConsPlusNormal"/>
              <w:jc w:val="center"/>
            </w:pPr>
            <w:r>
              <w:t>Наименование муниципального образования Московской области</w:t>
            </w:r>
          </w:p>
        </w:tc>
        <w:tc>
          <w:tcPr>
            <w:tcW w:w="4355" w:type="dxa"/>
            <w:gridSpan w:val="3"/>
          </w:tcPr>
          <w:p w:rsidR="006F1CFD" w:rsidRDefault="006F1CFD">
            <w:pPr>
              <w:pStyle w:val="ConsPlusNormal"/>
              <w:jc w:val="center"/>
            </w:pPr>
            <w:r>
              <w:t>Бюджетные ассигнования на ___ год</w:t>
            </w:r>
          </w:p>
        </w:tc>
        <w:tc>
          <w:tcPr>
            <w:tcW w:w="1474" w:type="dxa"/>
            <w:vMerge w:val="restart"/>
          </w:tcPr>
          <w:p w:rsidR="006F1CFD" w:rsidRDefault="006F1CFD">
            <w:pPr>
              <w:pStyle w:val="ConsPlusNormal"/>
              <w:jc w:val="center"/>
            </w:pPr>
            <w:r>
              <w:t>Поступило субсидий из бюджета Московской области</w:t>
            </w:r>
          </w:p>
        </w:tc>
        <w:tc>
          <w:tcPr>
            <w:tcW w:w="4138" w:type="dxa"/>
            <w:gridSpan w:val="3"/>
          </w:tcPr>
          <w:p w:rsidR="006F1CFD" w:rsidRDefault="006F1CFD">
            <w:pPr>
              <w:pStyle w:val="ConsPlusNormal"/>
              <w:jc w:val="center"/>
            </w:pPr>
            <w:r>
              <w:t>Фактически израсходовано</w:t>
            </w:r>
          </w:p>
        </w:tc>
        <w:tc>
          <w:tcPr>
            <w:tcW w:w="1757" w:type="dxa"/>
            <w:vMerge w:val="restart"/>
          </w:tcPr>
          <w:p w:rsidR="006F1CFD" w:rsidRDefault="006F1CFD">
            <w:pPr>
              <w:pStyle w:val="ConsPlusNormal"/>
              <w:jc w:val="center"/>
            </w:pPr>
            <w:r>
              <w:t xml:space="preserve">Остаток неиспользованных средств субсидии из бюджета Московской </w:t>
            </w:r>
            <w:r>
              <w:lastRenderedPageBreak/>
              <w:t>области на отчетную дату</w:t>
            </w:r>
          </w:p>
        </w:tc>
      </w:tr>
      <w:tr w:rsidR="006F1CFD">
        <w:tc>
          <w:tcPr>
            <w:tcW w:w="1871" w:type="dxa"/>
            <w:vMerge/>
          </w:tcPr>
          <w:p w:rsidR="006F1CFD" w:rsidRDefault="006F1CFD"/>
        </w:tc>
        <w:tc>
          <w:tcPr>
            <w:tcW w:w="964" w:type="dxa"/>
            <w:vMerge w:val="restart"/>
          </w:tcPr>
          <w:p w:rsidR="006F1CFD" w:rsidRDefault="006F1CFD">
            <w:pPr>
              <w:pStyle w:val="ConsPlusNormal"/>
              <w:jc w:val="center"/>
            </w:pPr>
            <w:r>
              <w:t>Всего</w:t>
            </w:r>
          </w:p>
        </w:tc>
        <w:tc>
          <w:tcPr>
            <w:tcW w:w="3391" w:type="dxa"/>
            <w:gridSpan w:val="2"/>
          </w:tcPr>
          <w:p w:rsidR="006F1CFD" w:rsidRDefault="006F1CFD">
            <w:pPr>
              <w:pStyle w:val="ConsPlusNormal"/>
              <w:jc w:val="center"/>
            </w:pPr>
            <w:r>
              <w:t>в том числе за счет:</w:t>
            </w:r>
          </w:p>
        </w:tc>
        <w:tc>
          <w:tcPr>
            <w:tcW w:w="1474" w:type="dxa"/>
            <w:vMerge/>
          </w:tcPr>
          <w:p w:rsidR="006F1CFD" w:rsidRDefault="006F1CFD"/>
        </w:tc>
        <w:tc>
          <w:tcPr>
            <w:tcW w:w="907" w:type="dxa"/>
            <w:vMerge w:val="restart"/>
          </w:tcPr>
          <w:p w:rsidR="006F1CFD" w:rsidRDefault="006F1CFD">
            <w:pPr>
              <w:pStyle w:val="ConsPlusNormal"/>
              <w:jc w:val="center"/>
            </w:pPr>
            <w:r>
              <w:t>Всего</w:t>
            </w:r>
          </w:p>
        </w:tc>
        <w:tc>
          <w:tcPr>
            <w:tcW w:w="3231" w:type="dxa"/>
            <w:gridSpan w:val="2"/>
          </w:tcPr>
          <w:p w:rsidR="006F1CFD" w:rsidRDefault="006F1CFD">
            <w:pPr>
              <w:pStyle w:val="ConsPlusNormal"/>
              <w:jc w:val="center"/>
            </w:pPr>
            <w:r>
              <w:t>в том числе за счет:</w:t>
            </w:r>
          </w:p>
        </w:tc>
        <w:tc>
          <w:tcPr>
            <w:tcW w:w="1757" w:type="dxa"/>
            <w:vMerge/>
          </w:tcPr>
          <w:p w:rsidR="006F1CFD" w:rsidRDefault="006F1CFD"/>
        </w:tc>
      </w:tr>
      <w:tr w:rsidR="006F1CFD">
        <w:tc>
          <w:tcPr>
            <w:tcW w:w="1871" w:type="dxa"/>
            <w:vMerge/>
          </w:tcPr>
          <w:p w:rsidR="006F1CFD" w:rsidRDefault="006F1CFD"/>
        </w:tc>
        <w:tc>
          <w:tcPr>
            <w:tcW w:w="964" w:type="dxa"/>
            <w:vMerge/>
          </w:tcPr>
          <w:p w:rsidR="006F1CFD" w:rsidRDefault="006F1CFD"/>
        </w:tc>
        <w:tc>
          <w:tcPr>
            <w:tcW w:w="1474" w:type="dxa"/>
          </w:tcPr>
          <w:p w:rsidR="006F1CFD" w:rsidRDefault="006F1CFD">
            <w:pPr>
              <w:pStyle w:val="ConsPlusNormal"/>
              <w:jc w:val="center"/>
            </w:pPr>
            <w:r>
              <w:t xml:space="preserve">субсидии из бюджета Московской </w:t>
            </w:r>
            <w:r>
              <w:lastRenderedPageBreak/>
              <w:t>области</w:t>
            </w:r>
          </w:p>
        </w:tc>
        <w:tc>
          <w:tcPr>
            <w:tcW w:w="1917" w:type="dxa"/>
          </w:tcPr>
          <w:p w:rsidR="006F1CFD" w:rsidRDefault="006F1CFD">
            <w:pPr>
              <w:pStyle w:val="ConsPlusNormal"/>
              <w:jc w:val="center"/>
            </w:pPr>
            <w:r>
              <w:lastRenderedPageBreak/>
              <w:t xml:space="preserve">налоговых и неналоговых доходов </w:t>
            </w:r>
            <w:r>
              <w:lastRenderedPageBreak/>
              <w:t>бюджетов муниципальных образований Московской области</w:t>
            </w:r>
          </w:p>
        </w:tc>
        <w:tc>
          <w:tcPr>
            <w:tcW w:w="1474" w:type="dxa"/>
            <w:vMerge/>
          </w:tcPr>
          <w:p w:rsidR="006F1CFD" w:rsidRDefault="006F1CFD"/>
        </w:tc>
        <w:tc>
          <w:tcPr>
            <w:tcW w:w="907" w:type="dxa"/>
            <w:vMerge/>
          </w:tcPr>
          <w:p w:rsidR="006F1CFD" w:rsidRDefault="006F1CFD"/>
        </w:tc>
        <w:tc>
          <w:tcPr>
            <w:tcW w:w="1474" w:type="dxa"/>
          </w:tcPr>
          <w:p w:rsidR="006F1CFD" w:rsidRDefault="006F1CFD">
            <w:pPr>
              <w:pStyle w:val="ConsPlusNormal"/>
              <w:jc w:val="center"/>
            </w:pPr>
            <w:r>
              <w:t xml:space="preserve">субсидии из бюджета Московской </w:t>
            </w:r>
            <w:r>
              <w:lastRenderedPageBreak/>
              <w:t>области</w:t>
            </w:r>
          </w:p>
        </w:tc>
        <w:tc>
          <w:tcPr>
            <w:tcW w:w="1757" w:type="dxa"/>
          </w:tcPr>
          <w:p w:rsidR="006F1CFD" w:rsidRDefault="006F1CFD">
            <w:pPr>
              <w:pStyle w:val="ConsPlusNormal"/>
              <w:jc w:val="center"/>
            </w:pPr>
            <w:r>
              <w:lastRenderedPageBreak/>
              <w:t xml:space="preserve">налоговых и неналоговых доходов </w:t>
            </w:r>
            <w:r>
              <w:lastRenderedPageBreak/>
              <w:t>бюджетов муниципальных образований Московской области</w:t>
            </w:r>
          </w:p>
        </w:tc>
        <w:tc>
          <w:tcPr>
            <w:tcW w:w="1757" w:type="dxa"/>
            <w:vMerge/>
          </w:tcPr>
          <w:p w:rsidR="006F1CFD" w:rsidRDefault="006F1CFD"/>
        </w:tc>
      </w:tr>
      <w:tr w:rsidR="006F1CFD">
        <w:tc>
          <w:tcPr>
            <w:tcW w:w="1871" w:type="dxa"/>
          </w:tcPr>
          <w:p w:rsidR="006F1CFD" w:rsidRDefault="006F1CFD">
            <w:pPr>
              <w:pStyle w:val="ConsPlusNormal"/>
            </w:pPr>
          </w:p>
        </w:tc>
        <w:tc>
          <w:tcPr>
            <w:tcW w:w="964" w:type="dxa"/>
          </w:tcPr>
          <w:p w:rsidR="006F1CFD" w:rsidRDefault="006F1CFD">
            <w:pPr>
              <w:pStyle w:val="ConsPlusNormal"/>
            </w:pPr>
          </w:p>
        </w:tc>
        <w:tc>
          <w:tcPr>
            <w:tcW w:w="1474" w:type="dxa"/>
          </w:tcPr>
          <w:p w:rsidR="006F1CFD" w:rsidRDefault="006F1CFD">
            <w:pPr>
              <w:pStyle w:val="ConsPlusNormal"/>
            </w:pPr>
          </w:p>
        </w:tc>
        <w:tc>
          <w:tcPr>
            <w:tcW w:w="1917" w:type="dxa"/>
          </w:tcPr>
          <w:p w:rsidR="006F1CFD" w:rsidRDefault="006F1CFD">
            <w:pPr>
              <w:pStyle w:val="ConsPlusNormal"/>
            </w:pPr>
          </w:p>
        </w:tc>
        <w:tc>
          <w:tcPr>
            <w:tcW w:w="1474" w:type="dxa"/>
          </w:tcPr>
          <w:p w:rsidR="006F1CFD" w:rsidRDefault="006F1CFD">
            <w:pPr>
              <w:pStyle w:val="ConsPlusNormal"/>
            </w:pPr>
          </w:p>
        </w:tc>
        <w:tc>
          <w:tcPr>
            <w:tcW w:w="907" w:type="dxa"/>
          </w:tcPr>
          <w:p w:rsidR="006F1CFD" w:rsidRDefault="006F1CFD">
            <w:pPr>
              <w:pStyle w:val="ConsPlusNormal"/>
            </w:pPr>
          </w:p>
        </w:tc>
        <w:tc>
          <w:tcPr>
            <w:tcW w:w="1474" w:type="dxa"/>
          </w:tcPr>
          <w:p w:rsidR="006F1CFD" w:rsidRDefault="006F1CFD">
            <w:pPr>
              <w:pStyle w:val="ConsPlusNormal"/>
            </w:pPr>
          </w:p>
        </w:tc>
        <w:tc>
          <w:tcPr>
            <w:tcW w:w="1757" w:type="dxa"/>
          </w:tcPr>
          <w:p w:rsidR="006F1CFD" w:rsidRDefault="006F1CFD">
            <w:pPr>
              <w:pStyle w:val="ConsPlusNormal"/>
            </w:pPr>
          </w:p>
        </w:tc>
        <w:tc>
          <w:tcPr>
            <w:tcW w:w="1757" w:type="dxa"/>
          </w:tcPr>
          <w:p w:rsidR="006F1CFD" w:rsidRDefault="006F1CFD">
            <w:pPr>
              <w:pStyle w:val="ConsPlusNormal"/>
            </w:pP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nformat"/>
        <w:jc w:val="both"/>
      </w:pPr>
      <w:r>
        <w:t>Министр культуры</w:t>
      </w:r>
    </w:p>
    <w:p w:rsidR="006F1CFD" w:rsidRDefault="006F1CFD">
      <w:pPr>
        <w:pStyle w:val="ConsPlusNonformat"/>
        <w:jc w:val="both"/>
      </w:pPr>
      <w:r>
        <w:t>Московской области ________________/_______________________________________</w:t>
      </w:r>
    </w:p>
    <w:p w:rsidR="006F1CFD" w:rsidRDefault="006F1CFD">
      <w:pPr>
        <w:pStyle w:val="ConsPlusNonformat"/>
        <w:jc w:val="both"/>
      </w:pPr>
      <w:r>
        <w:t xml:space="preserve">                      (подпись)              (расшифровка подписи)</w:t>
      </w:r>
    </w:p>
    <w:p w:rsidR="006F1CFD" w:rsidRDefault="006F1CFD">
      <w:pPr>
        <w:pStyle w:val="ConsPlusNonformat"/>
        <w:jc w:val="both"/>
      </w:pPr>
    </w:p>
    <w:p w:rsidR="006F1CFD" w:rsidRDefault="006F1CFD">
      <w:pPr>
        <w:pStyle w:val="ConsPlusNonformat"/>
        <w:jc w:val="both"/>
      </w:pPr>
      <w:r>
        <w:t>"__" ______ 20__ г.  Исполнитель ___________/____________________/_________</w:t>
      </w:r>
    </w:p>
    <w:p w:rsidR="006F1CFD" w:rsidRDefault="006F1CFD">
      <w:pPr>
        <w:pStyle w:val="ConsPlusNonformat"/>
        <w:jc w:val="both"/>
      </w:pPr>
      <w:r>
        <w:t xml:space="preserve">                                 (должность) (фамилия и инициалы) (телефон)</w:t>
      </w:r>
    </w:p>
    <w:p w:rsidR="006F1CFD" w:rsidRDefault="006F1CFD">
      <w:pPr>
        <w:pStyle w:val="ConsPlusNormal"/>
        <w:jc w:val="both"/>
      </w:pPr>
    </w:p>
    <w:p w:rsidR="006F1CFD" w:rsidRDefault="006F1CFD">
      <w:pPr>
        <w:pStyle w:val="ConsPlusNormal"/>
        <w:ind w:firstLine="540"/>
        <w:jc w:val="both"/>
      </w:pPr>
      <w:bookmarkStart w:id="138" w:name="P15699"/>
      <w:bookmarkEnd w:id="138"/>
      <w:r>
        <w:t>*Примечания:</w:t>
      </w:r>
    </w:p>
    <w:p w:rsidR="006F1CFD" w:rsidRDefault="006F1CFD">
      <w:pPr>
        <w:pStyle w:val="ConsPlusNormal"/>
        <w:ind w:firstLine="540"/>
        <w:jc w:val="both"/>
      </w:pPr>
      <w:r>
        <w:t>1. Периодичность представления отчета: квартальная, годовая.</w:t>
      </w:r>
    </w:p>
    <w:p w:rsidR="006F1CFD" w:rsidRDefault="006F1CFD">
      <w:pPr>
        <w:pStyle w:val="ConsPlusNormal"/>
        <w:ind w:firstLine="540"/>
        <w:jc w:val="both"/>
      </w:pPr>
      <w:r>
        <w:t>2. Заполняется нарастающим итогом на отчетную дату.</w:t>
      </w:r>
    </w:p>
    <w:p w:rsidR="006F1CFD" w:rsidRDefault="006F1CFD">
      <w:pPr>
        <w:pStyle w:val="ConsPlusNormal"/>
        <w:jc w:val="both"/>
      </w:pPr>
    </w:p>
    <w:p w:rsidR="006F1CFD" w:rsidRDefault="006F1CFD">
      <w:pPr>
        <w:pStyle w:val="ConsPlusNormal"/>
        <w:jc w:val="center"/>
        <w:outlineLvl w:val="2"/>
      </w:pPr>
      <w:r>
        <w:t>16.10. Условия предоставления, критерии отбора и методика</w:t>
      </w:r>
    </w:p>
    <w:p w:rsidR="006F1CFD" w:rsidRDefault="006F1CFD">
      <w:pPr>
        <w:pStyle w:val="ConsPlusNormal"/>
        <w:jc w:val="center"/>
      </w:pPr>
      <w:r>
        <w:t>расчета субсидий, предоставляемых из бюджета Московской</w:t>
      </w:r>
    </w:p>
    <w:p w:rsidR="006F1CFD" w:rsidRDefault="006F1CFD">
      <w:pPr>
        <w:pStyle w:val="ConsPlusNormal"/>
        <w:jc w:val="center"/>
      </w:pPr>
      <w:r>
        <w:t>области бюджетам муниципальных образований Московской</w:t>
      </w:r>
    </w:p>
    <w:p w:rsidR="006F1CFD" w:rsidRDefault="006F1CFD">
      <w:pPr>
        <w:pStyle w:val="ConsPlusNormal"/>
        <w:jc w:val="center"/>
      </w:pPr>
      <w:r>
        <w:t>области на подготовку к празднованию юбилеев муниципальных</w:t>
      </w:r>
    </w:p>
    <w:p w:rsidR="006F1CFD" w:rsidRDefault="006F1CFD">
      <w:pPr>
        <w:pStyle w:val="ConsPlusNormal"/>
        <w:jc w:val="center"/>
      </w:pPr>
      <w:r>
        <w:t>образований Московской области, и распределение указанных</w:t>
      </w:r>
    </w:p>
    <w:p w:rsidR="006F1CFD" w:rsidRDefault="006F1CFD">
      <w:pPr>
        <w:pStyle w:val="ConsPlusNormal"/>
        <w:jc w:val="center"/>
      </w:pPr>
      <w:r>
        <w:t>субсидий между муниципальными образованиями</w:t>
      </w:r>
    </w:p>
    <w:p w:rsidR="006F1CFD" w:rsidRDefault="006F1CFD">
      <w:pPr>
        <w:pStyle w:val="ConsPlusNormal"/>
        <w:jc w:val="center"/>
      </w:pPr>
      <w:r>
        <w:t>Московской области</w:t>
      </w:r>
    </w:p>
    <w:p w:rsidR="006F1CFD" w:rsidRDefault="006F1CFD">
      <w:pPr>
        <w:pStyle w:val="ConsPlusNormal"/>
        <w:jc w:val="center"/>
      </w:pPr>
    </w:p>
    <w:p w:rsidR="006F1CFD" w:rsidRDefault="006F1CFD">
      <w:pPr>
        <w:pStyle w:val="ConsPlusNormal"/>
        <w:jc w:val="center"/>
      </w:pPr>
      <w:r>
        <w:t xml:space="preserve">(введен </w:t>
      </w:r>
      <w:hyperlink r:id="rId322" w:history="1">
        <w:r>
          <w:rPr>
            <w:color w:val="0000FF"/>
          </w:rPr>
          <w:t>постановлением</w:t>
        </w:r>
      </w:hyperlink>
      <w:r>
        <w:t xml:space="preserve"> Правительства МО</w:t>
      </w:r>
    </w:p>
    <w:p w:rsidR="006F1CFD" w:rsidRDefault="006F1CFD">
      <w:pPr>
        <w:pStyle w:val="ConsPlusNormal"/>
        <w:jc w:val="center"/>
      </w:pPr>
      <w:r>
        <w:t>от 27.06.2017 N 517/22)</w:t>
      </w:r>
    </w:p>
    <w:p w:rsidR="006F1CFD" w:rsidRDefault="006F1CFD">
      <w:pPr>
        <w:pStyle w:val="ConsPlusNormal"/>
        <w:jc w:val="both"/>
      </w:pPr>
    </w:p>
    <w:p w:rsidR="006F1CFD" w:rsidRDefault="006F1CFD">
      <w:pPr>
        <w:pStyle w:val="ConsPlusNormal"/>
        <w:ind w:firstLine="540"/>
        <w:jc w:val="both"/>
      </w:pPr>
      <w:r>
        <w:t>1. Настоящие Условия определяют цели, условия предоставления и расходования субсидий за счет средств бюджета Московской области бюджетам муниципальных образований Московской области на подготовку к празднованию юбилеев муниципальных образований Московской области (далее - субсидия), критерии отбора муниципальных образований Московской области для предоставления субсидий, распределение субсидий между муниципальными образованиями Московской области, а также регламентируют представление отчетности об использовании субсидий.</w:t>
      </w:r>
    </w:p>
    <w:p w:rsidR="006F1CFD" w:rsidRDefault="006F1CFD">
      <w:pPr>
        <w:pStyle w:val="ConsPlusNormal"/>
        <w:ind w:firstLine="540"/>
        <w:jc w:val="both"/>
      </w:pPr>
      <w:r>
        <w:t>2. Субсидии предоставляются и расходуются в целях софинансирования расходов бюджетов муниципальных образований Московской области на подготовку к празднованию юбилеев муниципальных образований Московской области.</w:t>
      </w:r>
    </w:p>
    <w:p w:rsidR="006F1CFD" w:rsidRDefault="006F1CFD">
      <w:pPr>
        <w:pStyle w:val="ConsPlusNormal"/>
        <w:ind w:firstLine="540"/>
        <w:jc w:val="both"/>
      </w:pPr>
      <w:r>
        <w:t>3. Главным распорядителем бюджетных средств на предоставление субсидий является Министерство культуры Московской области.</w:t>
      </w:r>
    </w:p>
    <w:p w:rsidR="006F1CFD" w:rsidRDefault="006F1CFD">
      <w:pPr>
        <w:pStyle w:val="ConsPlusNormal"/>
        <w:ind w:firstLine="540"/>
        <w:jc w:val="both"/>
      </w:pPr>
      <w:r>
        <w:t>4. Субсидии предоставляются в пределах средств, предусмотренных законом Московской области о бюджете Московской области на очередной финансовый год и плановый период, в соответствии со сводной бюджетной росписью бюджета Московской области и утвержденными лимитами бюджетных обязательств.</w:t>
      </w:r>
    </w:p>
    <w:p w:rsidR="006F1CFD" w:rsidRDefault="006F1CFD">
      <w:pPr>
        <w:pStyle w:val="ConsPlusNormal"/>
        <w:ind w:firstLine="540"/>
        <w:jc w:val="both"/>
      </w:pPr>
      <w:r>
        <w:t>5. Условиями предоставления субсидий являются:</w:t>
      </w:r>
    </w:p>
    <w:p w:rsidR="006F1CFD" w:rsidRDefault="006F1CFD">
      <w:pPr>
        <w:pStyle w:val="ConsPlusNormal"/>
        <w:ind w:firstLine="540"/>
        <w:jc w:val="both"/>
      </w:pPr>
      <w:r>
        <w:t>наличие муниципальной программы (подпрограммы) или соответствующего раздела в комплексной программе социально-экономического развития муниципального образования Московской области, на территории которого предполагается реализация соответствующего мероприятия государственной программы, предусматривающего средства бюджета муниципального образования Московской области на подготовку к празднованию юбилеев муниципальных образований Московской области, нормативного правового акта органа местного самоуправления муниципального образования Московской области, устанавливающего расходное обязательство муниципального образования Московской области, на исполнение которого предоставляются субсидии, и средств в бюджете муниципального образования Московской области на выполнение указанных мероприятий;</w:t>
      </w:r>
    </w:p>
    <w:p w:rsidR="006F1CFD" w:rsidRDefault="006F1CFD">
      <w:pPr>
        <w:pStyle w:val="ConsPlusNormal"/>
        <w:ind w:firstLine="540"/>
        <w:jc w:val="both"/>
      </w:pPr>
      <w:r>
        <w:t xml:space="preserve">наличие гарантийных писем об участии муниципального образования Московской области в реализации мероприятия государственной программы и планируемом софинансировании мероприятия государственной программы в части, касающейся подготовки к празднованию юбилеев муниципальных образований Московской области, в размере, определенном в соответствии с </w:t>
      </w:r>
      <w:hyperlink w:anchor="P15735" w:history="1">
        <w:r>
          <w:rPr>
            <w:color w:val="0000FF"/>
          </w:rPr>
          <w:t>пунктом 7</w:t>
        </w:r>
      </w:hyperlink>
      <w:r>
        <w:t xml:space="preserve"> настоящих Условий, подписанных главой муниципального образования </w:t>
      </w:r>
      <w:r>
        <w:lastRenderedPageBreak/>
        <w:t>Московской области;</w:t>
      </w:r>
    </w:p>
    <w:p w:rsidR="006F1CFD" w:rsidRDefault="006F1CFD">
      <w:pPr>
        <w:pStyle w:val="ConsPlusNormal"/>
        <w:ind w:firstLine="540"/>
        <w:jc w:val="both"/>
      </w:pPr>
      <w:r>
        <w:t>наличие выписки из решения представительного органа муниципального образования Московской области о бюджете муниципального образования Московской области на соответствующий финансовый год об объеме средств, предусмотренных в бюджете муниципального образования Московской области на подготовку к празднованию юбилеев муниципальных образований Московской области;</w:t>
      </w:r>
    </w:p>
    <w:p w:rsidR="006F1CFD" w:rsidRDefault="006F1CFD">
      <w:pPr>
        <w:pStyle w:val="ConsPlusNormal"/>
        <w:ind w:firstLine="540"/>
        <w:jc w:val="both"/>
      </w:pPr>
      <w:r>
        <w:t xml:space="preserve">утверждение в составе расходов бюджета муниципального образования Московской области на соответствующий финансовый год за счет поступлений налоговых и неналоговых доходов в бюджет муниципального образования Московской области бюджетных ассигнований на подготовку к празднованию юбилеев муниципальных образований Московской области в размере не менее объема расходов, предусмотренных в </w:t>
      </w:r>
      <w:hyperlink w:anchor="P15801" w:history="1">
        <w:r>
          <w:rPr>
            <w:color w:val="0000FF"/>
          </w:rPr>
          <w:t>приложении 1</w:t>
        </w:r>
      </w:hyperlink>
      <w:r>
        <w:t xml:space="preserve"> к настоящим Условиям;</w:t>
      </w:r>
    </w:p>
    <w:p w:rsidR="006F1CFD" w:rsidRDefault="006F1CFD">
      <w:pPr>
        <w:pStyle w:val="ConsPlusNormal"/>
        <w:ind w:firstLine="540"/>
        <w:jc w:val="both"/>
      </w:pPr>
      <w:r>
        <w:t>наличие в муниципальной программе (подпрограмме) или в соответствующем разделе в комплексной программе социально-экономического развития муниципального образования Московской области, на территории которого предполагается реализация соответствующего мероприятия программы, показателя результативности, на исполнение которого предоставляются субсидии;</w:t>
      </w:r>
    </w:p>
    <w:p w:rsidR="006F1CFD" w:rsidRDefault="006F1CFD">
      <w:pPr>
        <w:pStyle w:val="ConsPlusNormal"/>
        <w:ind w:firstLine="540"/>
        <w:jc w:val="both"/>
      </w:pPr>
      <w:r>
        <w:t xml:space="preserve">осуществление закупок для муниципальных нужд в соответствии с федеральным законодательством и законодательством Московской области, в том числе в соответствии с положениями </w:t>
      </w:r>
      <w:hyperlink r:id="rId323" w:history="1">
        <w:r>
          <w:rPr>
            <w:color w:val="0000FF"/>
          </w:rPr>
          <w:t>пункта 12</w:t>
        </w:r>
      </w:hyperlink>
      <w:r>
        <w:t xml:space="preserve"> и </w:t>
      </w:r>
      <w:hyperlink r:id="rId324" w:history="1">
        <w:r>
          <w:rPr>
            <w:color w:val="0000FF"/>
          </w:rPr>
          <w:t>подпункта 13.2 пункта 13</w:t>
        </w:r>
      </w:hyperlink>
      <w:r>
        <w:t xml:space="preserve"> постановления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6F1CFD" w:rsidRDefault="006F1CFD">
      <w:pPr>
        <w:pStyle w:val="ConsPlusNormal"/>
        <w:ind w:firstLine="540"/>
        <w:jc w:val="both"/>
      </w:pPr>
      <w:r>
        <w:t>наличие соглашений об информационном взаимодействии при предоставлении межбюджетных трансфертов из бюджета Московской области между органами местного самоуправления муниципальных районов (городских округов) Московской области и Министерством экономики и финансов Московской области;</w:t>
      </w:r>
    </w:p>
    <w:p w:rsidR="006F1CFD" w:rsidRDefault="006F1CFD">
      <w:pPr>
        <w:pStyle w:val="ConsPlusNormal"/>
        <w:ind w:firstLine="540"/>
        <w:jc w:val="both"/>
      </w:pPr>
      <w:r>
        <w:t>отсутствие задолженности по страховым взносам в государственные внебюджетные фонды;</w:t>
      </w:r>
    </w:p>
    <w:p w:rsidR="006F1CFD" w:rsidRDefault="006F1CFD">
      <w:pPr>
        <w:pStyle w:val="ConsPlusNormal"/>
        <w:ind w:firstLine="540"/>
        <w:jc w:val="both"/>
      </w:pPr>
      <w:r>
        <w:t>наличие сметной документации, утвержденной в порядке, установленном законодательством Российской Федерации, получившей положительное заключение государственной экспертизы.</w:t>
      </w:r>
    </w:p>
    <w:p w:rsidR="006F1CFD" w:rsidRDefault="006F1CFD">
      <w:pPr>
        <w:pStyle w:val="ConsPlusNormal"/>
        <w:ind w:firstLine="540"/>
        <w:jc w:val="both"/>
      </w:pPr>
      <w:bookmarkStart w:id="139" w:name="P15728"/>
      <w:bookmarkEnd w:id="139"/>
      <w:r>
        <w:t>6. Критериями отбора муниципальных образований Московской области для предоставления субсидий являются:</w:t>
      </w:r>
    </w:p>
    <w:p w:rsidR="006F1CFD" w:rsidRDefault="006F1CFD">
      <w:pPr>
        <w:pStyle w:val="ConsPlusNormal"/>
        <w:ind w:firstLine="540"/>
        <w:jc w:val="both"/>
      </w:pPr>
      <w:r>
        <w:t>наличие заявки от органов местного самоуправления муниципальных образований Московской области;</w:t>
      </w:r>
    </w:p>
    <w:p w:rsidR="006F1CFD" w:rsidRDefault="006F1CFD">
      <w:pPr>
        <w:pStyle w:val="ConsPlusNormal"/>
        <w:ind w:firstLine="540"/>
        <w:jc w:val="both"/>
      </w:pPr>
      <w:r>
        <w:t>празднование муниципальным образованием Московской области в текущем финансовом году юбилейной даты;</w:t>
      </w:r>
    </w:p>
    <w:p w:rsidR="006F1CFD" w:rsidRDefault="006F1CFD">
      <w:pPr>
        <w:pStyle w:val="ConsPlusNormal"/>
        <w:ind w:firstLine="540"/>
        <w:jc w:val="both"/>
      </w:pPr>
      <w:r>
        <w:t>наличие на территории муниципального образования Московской области культурно-досуговых объектов, нуждающихся в повышении уровня благоустройства и удовлетворяющих одному или нескольким из следующих требований:</w:t>
      </w:r>
    </w:p>
    <w:p w:rsidR="006F1CFD" w:rsidRDefault="006F1CFD">
      <w:pPr>
        <w:pStyle w:val="ConsPlusNormal"/>
        <w:ind w:firstLine="540"/>
        <w:jc w:val="both"/>
      </w:pPr>
      <w:r>
        <w:t>расположение в зоне сложившейся исторической застройки муниципального образования Московской области;</w:t>
      </w:r>
    </w:p>
    <w:p w:rsidR="006F1CFD" w:rsidRDefault="006F1CFD">
      <w:pPr>
        <w:pStyle w:val="ConsPlusNormal"/>
        <w:ind w:firstLine="540"/>
        <w:jc w:val="both"/>
      </w:pPr>
      <w:r>
        <w:t>повышение архитектурной привлекательности культурно-досуговых объектов муниципального образования;</w:t>
      </w:r>
    </w:p>
    <w:p w:rsidR="006F1CFD" w:rsidRDefault="006F1CFD">
      <w:pPr>
        <w:pStyle w:val="ConsPlusNormal"/>
        <w:ind w:firstLine="540"/>
        <w:jc w:val="both"/>
      </w:pPr>
      <w:r>
        <w:t>использование в том числе для проведения культурно-массовых мероприятий.</w:t>
      </w:r>
    </w:p>
    <w:p w:rsidR="006F1CFD" w:rsidRDefault="006F1CFD">
      <w:pPr>
        <w:pStyle w:val="ConsPlusNormal"/>
        <w:ind w:firstLine="540"/>
        <w:jc w:val="both"/>
      </w:pPr>
      <w:bookmarkStart w:id="140" w:name="P15735"/>
      <w:bookmarkEnd w:id="140"/>
      <w:r>
        <w:t>7. Размер субсидии рассчитывается по формуле:</w:t>
      </w:r>
    </w:p>
    <w:p w:rsidR="006F1CFD" w:rsidRDefault="006F1CFD">
      <w:pPr>
        <w:pStyle w:val="ConsPlusNormal"/>
        <w:jc w:val="both"/>
      </w:pPr>
    </w:p>
    <w:p w:rsidR="006F1CFD" w:rsidRDefault="006F1CFD">
      <w:pPr>
        <w:pStyle w:val="ConsPlusNormal"/>
        <w:ind w:firstLine="540"/>
        <w:jc w:val="both"/>
      </w:pPr>
      <w:r>
        <w:t>Сi = Ссм x Дб / 100%, где:</w:t>
      </w:r>
    </w:p>
    <w:p w:rsidR="006F1CFD" w:rsidRDefault="006F1CFD">
      <w:pPr>
        <w:pStyle w:val="ConsPlusNormal"/>
        <w:jc w:val="both"/>
      </w:pPr>
    </w:p>
    <w:p w:rsidR="006F1CFD" w:rsidRDefault="006F1CFD">
      <w:pPr>
        <w:pStyle w:val="ConsPlusNormal"/>
        <w:ind w:firstLine="540"/>
        <w:jc w:val="both"/>
      </w:pPr>
      <w:r>
        <w:t>Сi - размер субсидии бюджету i-го муниципального образования Московской области;</w:t>
      </w:r>
    </w:p>
    <w:p w:rsidR="006F1CFD" w:rsidRDefault="006F1CFD">
      <w:pPr>
        <w:pStyle w:val="ConsPlusNormal"/>
        <w:ind w:firstLine="540"/>
        <w:jc w:val="both"/>
      </w:pPr>
      <w:r>
        <w:t>Ссм - стоимость работ, определенная на основании сметных расчетов;</w:t>
      </w:r>
    </w:p>
    <w:p w:rsidR="006F1CFD" w:rsidRDefault="006F1CFD">
      <w:pPr>
        <w:pStyle w:val="ConsPlusNormal"/>
        <w:ind w:firstLine="540"/>
        <w:jc w:val="both"/>
      </w:pPr>
      <w:r>
        <w:t>Дб - предельный уровень софинансирования расходного обязательства i-го муниципального образования Московской области из бюджета Московской области, утвержденный распоряжением Министерства экономики и финансов Московской области на очередной финансовый год.</w:t>
      </w:r>
    </w:p>
    <w:p w:rsidR="006F1CFD" w:rsidRDefault="006F1CFD">
      <w:pPr>
        <w:pStyle w:val="ConsPlusNormal"/>
        <w:jc w:val="both"/>
      </w:pPr>
    </w:p>
    <w:p w:rsidR="006F1CFD" w:rsidRDefault="006F1CFD">
      <w:pPr>
        <w:pStyle w:val="ConsPlusNormal"/>
        <w:ind w:firstLine="540"/>
        <w:jc w:val="both"/>
      </w:pPr>
      <w:r>
        <w:lastRenderedPageBreak/>
        <w:t>Дмо = 100% - Дб, где:</w:t>
      </w:r>
    </w:p>
    <w:p w:rsidR="006F1CFD" w:rsidRDefault="006F1CFD">
      <w:pPr>
        <w:pStyle w:val="ConsPlusNormal"/>
        <w:jc w:val="both"/>
      </w:pPr>
    </w:p>
    <w:p w:rsidR="006F1CFD" w:rsidRDefault="006F1CFD">
      <w:pPr>
        <w:pStyle w:val="ConsPlusNormal"/>
        <w:ind w:firstLine="540"/>
        <w:jc w:val="both"/>
      </w:pPr>
      <w:r>
        <w:t>Дмо - доля софинансирования из бюджета муниципального образования Московской области.</w:t>
      </w:r>
    </w:p>
    <w:p w:rsidR="006F1CFD" w:rsidRDefault="006F1CFD">
      <w:pPr>
        <w:pStyle w:val="ConsPlusNormal"/>
        <w:jc w:val="both"/>
      </w:pPr>
    </w:p>
    <w:p w:rsidR="006F1CFD" w:rsidRDefault="006F1CFD">
      <w:pPr>
        <w:pStyle w:val="ConsPlusNormal"/>
        <w:ind w:firstLine="540"/>
        <w:jc w:val="both"/>
      </w:pPr>
      <w:bookmarkStart w:id="141" w:name="P15747"/>
      <w:bookmarkEnd w:id="141"/>
      <w:r>
        <w:t xml:space="preserve">8. Субсидии предоставляются муниципальным образованиям Московской области, соответствующим всем критериям отбора муниципальных образований Московской области, указанным в </w:t>
      </w:r>
      <w:hyperlink w:anchor="P15728" w:history="1">
        <w:r>
          <w:rPr>
            <w:color w:val="0000FF"/>
          </w:rPr>
          <w:t>пункте 6</w:t>
        </w:r>
      </w:hyperlink>
      <w:r>
        <w:t xml:space="preserve"> настоящих Условий. Перечень объектов и распределение субсидий из бюджета Московской области бюджетам муниципальных образований Московской области на подготовку к празднованию юбилеев муниципальных образований Московской области приведены в </w:t>
      </w:r>
      <w:hyperlink w:anchor="P15801" w:history="1">
        <w:r>
          <w:rPr>
            <w:color w:val="0000FF"/>
          </w:rPr>
          <w:t>приложении 1</w:t>
        </w:r>
      </w:hyperlink>
      <w:r>
        <w:t xml:space="preserve"> к настоящим Условиям.</w:t>
      </w:r>
    </w:p>
    <w:p w:rsidR="006F1CFD" w:rsidRDefault="006F1CFD">
      <w:pPr>
        <w:pStyle w:val="ConsPlusNormal"/>
        <w:ind w:firstLine="540"/>
        <w:jc w:val="both"/>
      </w:pPr>
      <w:r>
        <w:t>9. Субсидии перечисляются из бюджета Московской области бюджетам муниципальных образований Московской области на основании соглашения, заключенного главным распорядителем бюджетных средств Московской области с органом местного самоуправления муниципальных образований Московской области.</w:t>
      </w:r>
    </w:p>
    <w:p w:rsidR="006F1CFD" w:rsidRDefault="006F1CFD">
      <w:pPr>
        <w:pStyle w:val="ConsPlusNormal"/>
        <w:ind w:firstLine="540"/>
        <w:jc w:val="both"/>
      </w:pPr>
      <w:r>
        <w:t xml:space="preserve">Основные положения, которые должно содержать соглашение, определены </w:t>
      </w:r>
      <w:hyperlink r:id="rId325" w:history="1">
        <w:r>
          <w:rPr>
            <w:color w:val="0000FF"/>
          </w:rPr>
          <w:t>пунктом 39</w:t>
        </w:r>
      </w:hyperlink>
      <w:r>
        <w:t xml:space="preserve"> Порядка разработки и реализации государственных программ Московской области, утвержденного постановлением Правительства Московской области от 25.03.2013 N 208/8 "Об утверждении Порядка разработки и реализации государственных программ Московской области".</w:t>
      </w:r>
    </w:p>
    <w:p w:rsidR="006F1CFD" w:rsidRDefault="006F1CFD">
      <w:pPr>
        <w:pStyle w:val="ConsPlusNormal"/>
        <w:ind w:firstLine="540"/>
        <w:jc w:val="both"/>
      </w:pPr>
      <w:r>
        <w:t>Субсидия используется на подготовку к празднованию юбилеев муниципальных образований Московской области.</w:t>
      </w:r>
    </w:p>
    <w:p w:rsidR="006F1CFD" w:rsidRDefault="006F1CFD">
      <w:pPr>
        <w:pStyle w:val="ConsPlusNormal"/>
        <w:ind w:firstLine="540"/>
        <w:jc w:val="both"/>
      </w:pPr>
      <w:r>
        <w:t>10. Органы местного самоуправления муниципальных образований Московской области - получатели субсидий обеспечивают достижение целевых показателей результативности предоставления субсидии, установленных соглашением, заключенным между Министерством культуры Московской области и уполномоченным органом местного самоуправления муниципального образования Московской области - получателем субсидии, о предоставлении субсидии, определяющим права и обязанности сторон при реализации муниципальным образованием Московской области мероприятий и предусматривающим цели предоставления, сроки, порядок, показатели результативности, условия перечисления и расходования субсидии.</w:t>
      </w:r>
    </w:p>
    <w:p w:rsidR="006F1CFD" w:rsidRDefault="006F1CFD">
      <w:pPr>
        <w:pStyle w:val="ConsPlusNormal"/>
        <w:ind w:firstLine="540"/>
        <w:jc w:val="both"/>
      </w:pPr>
      <w:r>
        <w:t>11. Показателем результативности предоставления и расходования субсидии является доля выполненных производственных работ по подготовке к празднованию юбилеев муниципальных образований Московской области от запланированных работ в текущем году - 100%.</w:t>
      </w:r>
    </w:p>
    <w:p w:rsidR="006F1CFD" w:rsidRDefault="006F1CFD">
      <w:pPr>
        <w:pStyle w:val="ConsPlusNormal"/>
        <w:ind w:firstLine="540"/>
        <w:jc w:val="both"/>
      </w:pPr>
      <w:r>
        <w:t xml:space="preserve">12. Муниципальные образования Московской области несут ответственность за недостижение значений показателей результативности, установленных в </w:t>
      </w:r>
      <w:hyperlink w:anchor="P15928" w:history="1">
        <w:r>
          <w:rPr>
            <w:color w:val="0000FF"/>
          </w:rPr>
          <w:t>приложении 3</w:t>
        </w:r>
      </w:hyperlink>
      <w:r>
        <w:t xml:space="preserve"> к настоящим Условиям.</w:t>
      </w:r>
    </w:p>
    <w:p w:rsidR="006F1CFD" w:rsidRDefault="006F1CFD">
      <w:pPr>
        <w:pStyle w:val="ConsPlusNormal"/>
        <w:ind w:firstLine="540"/>
        <w:jc w:val="both"/>
      </w:pPr>
      <w:r>
        <w:t>13. В случае недостижения в 2017 году установленного целевого показателя результативности средства субсидии подлежат возврату пропорционально доле недостижения целевого показателя.</w:t>
      </w:r>
    </w:p>
    <w:p w:rsidR="006F1CFD" w:rsidRDefault="006F1CFD">
      <w:pPr>
        <w:pStyle w:val="ConsPlusNormal"/>
        <w:ind w:firstLine="540"/>
        <w:jc w:val="both"/>
      </w:pPr>
      <w:r>
        <w:t>Объем средств, подлежащий возврату из бюджета муниципального образования в бюджет Московской области, рассчитывается по формуле:</w:t>
      </w:r>
    </w:p>
    <w:p w:rsidR="006F1CFD" w:rsidRDefault="006F1CFD">
      <w:pPr>
        <w:pStyle w:val="ConsPlusNormal"/>
        <w:jc w:val="both"/>
      </w:pPr>
    </w:p>
    <w:p w:rsidR="006F1CFD" w:rsidRDefault="006F1CFD">
      <w:pPr>
        <w:pStyle w:val="ConsPlusNormal"/>
        <w:ind w:firstLine="540"/>
        <w:jc w:val="both"/>
      </w:pPr>
      <w:r>
        <w:t>Овозвр = Сi x (1 - F / P),</w:t>
      </w:r>
    </w:p>
    <w:p w:rsidR="006F1CFD" w:rsidRDefault="006F1CFD">
      <w:pPr>
        <w:pStyle w:val="ConsPlusNormal"/>
        <w:jc w:val="both"/>
      </w:pPr>
    </w:p>
    <w:p w:rsidR="006F1CFD" w:rsidRDefault="006F1CFD">
      <w:pPr>
        <w:pStyle w:val="ConsPlusNormal"/>
        <w:ind w:firstLine="540"/>
        <w:jc w:val="both"/>
      </w:pPr>
      <w:r>
        <w:t>где:</w:t>
      </w:r>
    </w:p>
    <w:p w:rsidR="006F1CFD" w:rsidRDefault="006F1CFD">
      <w:pPr>
        <w:pStyle w:val="ConsPlusNormal"/>
        <w:ind w:firstLine="540"/>
        <w:jc w:val="both"/>
      </w:pPr>
      <w:r>
        <w:t>Сi - размер субсидии из бюджета Московской области бюджету i-го муниципального образования Московской области;</w:t>
      </w:r>
    </w:p>
    <w:p w:rsidR="006F1CFD" w:rsidRDefault="006F1CFD">
      <w:pPr>
        <w:pStyle w:val="ConsPlusNormal"/>
        <w:ind w:firstLine="540"/>
        <w:jc w:val="both"/>
      </w:pPr>
      <w:r>
        <w:t>F - фактически достигнутое значение показателя результативности предоставления субсидии на отчетную дату;</w:t>
      </w:r>
    </w:p>
    <w:p w:rsidR="006F1CFD" w:rsidRDefault="006F1CFD">
      <w:pPr>
        <w:pStyle w:val="ConsPlusNormal"/>
        <w:ind w:firstLine="540"/>
        <w:jc w:val="both"/>
      </w:pPr>
      <w:r>
        <w:t>P - плановое значение показателя результативности предоставления субсидии, установленное соглашением.</w:t>
      </w:r>
    </w:p>
    <w:p w:rsidR="006F1CFD" w:rsidRDefault="006F1CFD">
      <w:pPr>
        <w:pStyle w:val="ConsPlusNormal"/>
        <w:jc w:val="both"/>
      </w:pPr>
    </w:p>
    <w:p w:rsidR="006F1CFD" w:rsidRDefault="006F1CFD">
      <w:pPr>
        <w:pStyle w:val="ConsPlusNormal"/>
        <w:ind w:firstLine="540"/>
        <w:jc w:val="both"/>
      </w:pPr>
      <w:r>
        <w:t xml:space="preserve">14. Субсидии перечисляются на счета,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 для их последующего перечисления в бюджеты муниципальных </w:t>
      </w:r>
      <w:r>
        <w:lastRenderedPageBreak/>
        <w:t>образований Московской области.</w:t>
      </w:r>
    </w:p>
    <w:p w:rsidR="006F1CFD" w:rsidRDefault="006F1CFD">
      <w:pPr>
        <w:pStyle w:val="ConsPlusNormal"/>
        <w:ind w:firstLine="540"/>
        <w:jc w:val="both"/>
      </w:pPr>
      <w:r>
        <w:t>15. Перечисление субсидий из бюджета Московской области в местные бюджеты осуществляется в порядке, установленном для исполнения бюджета Московской области.</w:t>
      </w:r>
    </w:p>
    <w:p w:rsidR="006F1CFD" w:rsidRDefault="006F1CFD">
      <w:pPr>
        <w:pStyle w:val="ConsPlusNormal"/>
        <w:ind w:firstLine="540"/>
        <w:jc w:val="both"/>
      </w:pPr>
      <w:r>
        <w:t>16. Размеры авансовых платежей, предусматриваемых в муниципальных контрактах о поставке товаров, выполнении работ и оказании услуг, не должны превышать размеры авансирования, установленные нормативными правовыми актами Российской Федерации для получателей средств федерального бюджета.</w:t>
      </w:r>
    </w:p>
    <w:p w:rsidR="006F1CFD" w:rsidRDefault="006F1CFD">
      <w:pPr>
        <w:pStyle w:val="ConsPlusNormal"/>
        <w:ind w:firstLine="540"/>
        <w:jc w:val="both"/>
      </w:pPr>
      <w:r>
        <w:t>17. Органы местного самоуправления муниципальных образований Московской области представляют в Министерство культуры Московской области отчеты:</w:t>
      </w:r>
    </w:p>
    <w:p w:rsidR="006F1CFD" w:rsidRDefault="006F1CFD">
      <w:pPr>
        <w:pStyle w:val="ConsPlusNormal"/>
        <w:ind w:firstLine="540"/>
        <w:jc w:val="both"/>
      </w:pPr>
      <w:r>
        <w:t xml:space="preserve">об использовании субсидии по форме и в сроки согласно </w:t>
      </w:r>
      <w:hyperlink w:anchor="P15861" w:history="1">
        <w:r>
          <w:rPr>
            <w:color w:val="0000FF"/>
          </w:rPr>
          <w:t>приложению 2</w:t>
        </w:r>
      </w:hyperlink>
      <w:r>
        <w:t xml:space="preserve"> к настоящим Условиям;</w:t>
      </w:r>
    </w:p>
    <w:p w:rsidR="006F1CFD" w:rsidRDefault="006F1CFD">
      <w:pPr>
        <w:pStyle w:val="ConsPlusNormal"/>
        <w:ind w:firstLine="540"/>
        <w:jc w:val="both"/>
      </w:pPr>
      <w:r>
        <w:t xml:space="preserve">о достижении значений показателей результативности использования субсидии по форме и в сроки согласно </w:t>
      </w:r>
      <w:hyperlink w:anchor="P15928" w:history="1">
        <w:r>
          <w:rPr>
            <w:color w:val="0000FF"/>
          </w:rPr>
          <w:t>приложению 3</w:t>
        </w:r>
      </w:hyperlink>
      <w:r>
        <w:t xml:space="preserve"> к настоящим Условиям.</w:t>
      </w:r>
    </w:p>
    <w:p w:rsidR="006F1CFD" w:rsidRDefault="006F1CFD">
      <w:pPr>
        <w:pStyle w:val="ConsPlusNormal"/>
        <w:ind w:firstLine="540"/>
        <w:jc w:val="both"/>
      </w:pPr>
      <w:r>
        <w:t>При невыполнении запланированных мероприятий в полном объеме, в том числе в части исполнения графика финансирования мероприятий в соответствующем году, пояснительная записка должна содержать информацию о причинах и принятых мерах.</w:t>
      </w:r>
    </w:p>
    <w:p w:rsidR="006F1CFD" w:rsidRDefault="006F1CFD">
      <w:pPr>
        <w:pStyle w:val="ConsPlusNormal"/>
        <w:ind w:firstLine="540"/>
        <w:jc w:val="both"/>
      </w:pPr>
      <w:r>
        <w:t>Отчет представляется в электронном виде и на бумажном носителе.</w:t>
      </w:r>
    </w:p>
    <w:p w:rsidR="006F1CFD" w:rsidRDefault="006F1CFD">
      <w:pPr>
        <w:pStyle w:val="ConsPlusNormal"/>
        <w:ind w:firstLine="540"/>
        <w:jc w:val="both"/>
      </w:pPr>
      <w:r>
        <w:t>18. Министерство культуры Московской области представляет в Министерство экономики и финансов Московской области сводные отчеты:</w:t>
      </w:r>
    </w:p>
    <w:p w:rsidR="006F1CFD" w:rsidRDefault="006F1CFD">
      <w:pPr>
        <w:pStyle w:val="ConsPlusNormal"/>
        <w:ind w:firstLine="540"/>
        <w:jc w:val="both"/>
      </w:pPr>
      <w:r>
        <w:t xml:space="preserve">об использовании субсидии по форме и в сроки согласно </w:t>
      </w:r>
      <w:hyperlink w:anchor="P16002" w:history="1">
        <w:r>
          <w:rPr>
            <w:color w:val="0000FF"/>
          </w:rPr>
          <w:t>приложению 4</w:t>
        </w:r>
      </w:hyperlink>
      <w:r>
        <w:t xml:space="preserve"> к настоящим Условиям;</w:t>
      </w:r>
    </w:p>
    <w:p w:rsidR="006F1CFD" w:rsidRDefault="006F1CFD">
      <w:pPr>
        <w:pStyle w:val="ConsPlusNormal"/>
        <w:ind w:firstLine="540"/>
        <w:jc w:val="both"/>
      </w:pPr>
      <w:r>
        <w:t xml:space="preserve">о достижении значений показателей результативности использования субсидии по форме и в сроки согласно </w:t>
      </w:r>
      <w:hyperlink w:anchor="P16083" w:history="1">
        <w:r>
          <w:rPr>
            <w:color w:val="0000FF"/>
          </w:rPr>
          <w:t>приложению 5</w:t>
        </w:r>
      </w:hyperlink>
      <w:r>
        <w:t xml:space="preserve"> к настоящим Условиям.</w:t>
      </w:r>
    </w:p>
    <w:p w:rsidR="006F1CFD" w:rsidRDefault="006F1CFD">
      <w:pPr>
        <w:pStyle w:val="ConsPlusNormal"/>
        <w:ind w:firstLine="540"/>
        <w:jc w:val="both"/>
      </w:pPr>
      <w:r>
        <w:t>19. Субсидии носят целевой характер и не могут быть использованы на иные цели.</w:t>
      </w:r>
    </w:p>
    <w:p w:rsidR="006F1CFD" w:rsidRDefault="006F1CFD">
      <w:pPr>
        <w:pStyle w:val="ConsPlusNormal"/>
        <w:ind w:firstLine="540"/>
        <w:jc w:val="both"/>
      </w:pPr>
      <w:r>
        <w:t>20. Средства субсидий подлежат возврату в бюджет Московской области в следующих случаях:</w:t>
      </w:r>
    </w:p>
    <w:p w:rsidR="006F1CFD" w:rsidRDefault="006F1CFD">
      <w:pPr>
        <w:pStyle w:val="ConsPlusNormal"/>
        <w:ind w:firstLine="540"/>
        <w:jc w:val="both"/>
      </w:pPr>
      <w:r>
        <w:t>нецелевое использование согласно порядку, установленному законодательством Российской Федерации и законодательством Московской области;</w:t>
      </w:r>
    </w:p>
    <w:p w:rsidR="006F1CFD" w:rsidRDefault="006F1CFD">
      <w:pPr>
        <w:pStyle w:val="ConsPlusNormal"/>
        <w:ind w:firstLine="540"/>
        <w:jc w:val="both"/>
      </w:pPr>
      <w:r>
        <w:t xml:space="preserve">наличие неиспользованных остатков в текущем финансовом году, которые подлежат возврату в бюджет Московской области в соответствии с </w:t>
      </w:r>
      <w:hyperlink r:id="rId326" w:history="1">
        <w:r>
          <w:rPr>
            <w:color w:val="0000FF"/>
          </w:rPr>
          <w:t>пунктом 5 статьи 242</w:t>
        </w:r>
      </w:hyperlink>
      <w:r>
        <w:t xml:space="preserve"> Бюджетного кодекса Российской Федерации;</w:t>
      </w:r>
    </w:p>
    <w:p w:rsidR="006F1CFD" w:rsidRDefault="006F1CFD">
      <w:pPr>
        <w:pStyle w:val="ConsPlusNormal"/>
        <w:ind w:firstLine="540"/>
        <w:jc w:val="both"/>
      </w:pPr>
      <w:r>
        <w:t>недостижение муниципальными образованиями Московской области установленных значений показателей результативности использования субсидий (пропорционально недостигнутым показателям результативности использования субсидий);</w:t>
      </w:r>
    </w:p>
    <w:p w:rsidR="006F1CFD" w:rsidRDefault="006F1CFD">
      <w:pPr>
        <w:pStyle w:val="ConsPlusNormal"/>
        <w:ind w:firstLine="540"/>
        <w:jc w:val="both"/>
      </w:pPr>
      <w:r>
        <w:t xml:space="preserve">нарушение муниципальными образованиями Московской области условия о софинансировании расходного обязательства за счет средств бюджета муниципального образования Московской области в соответствии с </w:t>
      </w:r>
      <w:hyperlink w:anchor="P15747" w:history="1">
        <w:r>
          <w:rPr>
            <w:color w:val="0000FF"/>
          </w:rPr>
          <w:t>пунктом 8</w:t>
        </w:r>
      </w:hyperlink>
      <w:r>
        <w:t xml:space="preserve"> настоящих Условий.</w:t>
      </w:r>
    </w:p>
    <w:p w:rsidR="006F1CFD" w:rsidRDefault="006F1CFD">
      <w:pPr>
        <w:pStyle w:val="ConsPlusNormal"/>
        <w:ind w:firstLine="540"/>
        <w:jc w:val="both"/>
      </w:pPr>
      <w:r>
        <w:t>21. В соответствии с решением главного распорядителя бюджетных средств Московской области о наличии потребности в субсидиях, полученных из бюджета Московской области, не использованных в текущем финансовом году, средства в объеме, не превышающем остатка указанных субсидий, могут быть возвращены в очередном финансовом году в доход бюджета муниципального образования Московской области, которому они были ранее предоставлены, для финансового обеспечения расходов бюджета муниципального образования Московской области, соответствующих целям предоставления указанной субсидии.</w:t>
      </w:r>
    </w:p>
    <w:p w:rsidR="006F1CFD" w:rsidRDefault="006F1CFD">
      <w:pPr>
        <w:pStyle w:val="ConsPlusNormal"/>
        <w:ind w:firstLine="540"/>
        <w:jc w:val="both"/>
      </w:pPr>
      <w:r>
        <w:t>22. Контроль за целевым использованием субсидий осуществляется уполномоченными органами местного самоуправления муниципальных образований Московской области - получателями субсидий, Министерством культуры Московской области и органами государственного финансового контроля.</w:t>
      </w:r>
    </w:p>
    <w:p w:rsidR="006F1CFD" w:rsidRDefault="006F1CFD">
      <w:pPr>
        <w:pStyle w:val="ConsPlusNormal"/>
        <w:ind w:firstLine="540"/>
        <w:jc w:val="both"/>
      </w:pPr>
      <w:r>
        <w:t>23. Ответственность за нецелевое использование субсидий устанавливается в соответствии с федеральным законодательством и законодательством Московской области.</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sectPr w:rsidR="006F1CFD">
          <w:pgSz w:w="11905" w:h="16838"/>
          <w:pgMar w:top="1134" w:right="850" w:bottom="1134" w:left="1701" w:header="0" w:footer="0" w:gutter="0"/>
          <w:cols w:space="720"/>
        </w:sectPr>
      </w:pPr>
    </w:p>
    <w:p w:rsidR="006F1CFD" w:rsidRDefault="006F1CFD">
      <w:pPr>
        <w:pStyle w:val="ConsPlusNormal"/>
        <w:jc w:val="right"/>
        <w:outlineLvl w:val="3"/>
      </w:pPr>
      <w:r>
        <w:lastRenderedPageBreak/>
        <w:t>Приложение 1</w:t>
      </w:r>
    </w:p>
    <w:p w:rsidR="006F1CFD" w:rsidRDefault="006F1CFD">
      <w:pPr>
        <w:pStyle w:val="ConsPlusNormal"/>
        <w:jc w:val="right"/>
      </w:pPr>
      <w:r>
        <w:t>к Условиям предоставления, критериям</w:t>
      </w:r>
    </w:p>
    <w:p w:rsidR="006F1CFD" w:rsidRDefault="006F1CFD">
      <w:pPr>
        <w:pStyle w:val="ConsPlusNormal"/>
        <w:jc w:val="right"/>
      </w:pPr>
      <w:r>
        <w:t>отбора и методике расчета субсидий,</w:t>
      </w:r>
    </w:p>
    <w:p w:rsidR="006F1CFD" w:rsidRDefault="006F1CFD">
      <w:pPr>
        <w:pStyle w:val="ConsPlusNormal"/>
        <w:jc w:val="right"/>
      </w:pPr>
      <w:r>
        <w:t>предоставляемых из бюджета Московской</w:t>
      </w:r>
    </w:p>
    <w:p w:rsidR="006F1CFD" w:rsidRDefault="006F1CFD">
      <w:pPr>
        <w:pStyle w:val="ConsPlusNormal"/>
        <w:jc w:val="right"/>
      </w:pPr>
      <w:r>
        <w:t>области бюджетам муниципальных</w:t>
      </w:r>
    </w:p>
    <w:p w:rsidR="006F1CFD" w:rsidRDefault="006F1CFD">
      <w:pPr>
        <w:pStyle w:val="ConsPlusNormal"/>
        <w:jc w:val="right"/>
      </w:pPr>
      <w:r>
        <w:t>образований Московской области</w:t>
      </w:r>
    </w:p>
    <w:p w:rsidR="006F1CFD" w:rsidRDefault="006F1CFD">
      <w:pPr>
        <w:pStyle w:val="ConsPlusNormal"/>
        <w:jc w:val="right"/>
      </w:pPr>
      <w:r>
        <w:t>на подготовку к празднованию юбилеев</w:t>
      </w:r>
    </w:p>
    <w:p w:rsidR="006F1CFD" w:rsidRDefault="006F1CFD">
      <w:pPr>
        <w:pStyle w:val="ConsPlusNormal"/>
        <w:jc w:val="right"/>
      </w:pPr>
      <w:r>
        <w:t>муниципальных образований Московской</w:t>
      </w:r>
    </w:p>
    <w:p w:rsidR="006F1CFD" w:rsidRDefault="006F1CFD">
      <w:pPr>
        <w:pStyle w:val="ConsPlusNormal"/>
        <w:jc w:val="right"/>
      </w:pPr>
      <w:r>
        <w:t>области, и распределение указанных</w:t>
      </w:r>
    </w:p>
    <w:p w:rsidR="006F1CFD" w:rsidRDefault="006F1CFD">
      <w:pPr>
        <w:pStyle w:val="ConsPlusNormal"/>
        <w:jc w:val="right"/>
      </w:pPr>
      <w:r>
        <w:t>субсидий между муниципальными</w:t>
      </w:r>
    </w:p>
    <w:p w:rsidR="006F1CFD" w:rsidRDefault="006F1CFD">
      <w:pPr>
        <w:pStyle w:val="ConsPlusNormal"/>
        <w:jc w:val="right"/>
      </w:pPr>
      <w:r>
        <w:t>образованиями Московской области</w:t>
      </w:r>
    </w:p>
    <w:p w:rsidR="006F1CFD" w:rsidRDefault="006F1CFD">
      <w:pPr>
        <w:pStyle w:val="ConsPlusNormal"/>
        <w:jc w:val="both"/>
      </w:pPr>
    </w:p>
    <w:p w:rsidR="006F1CFD" w:rsidRDefault="006F1CFD">
      <w:pPr>
        <w:pStyle w:val="ConsPlusNormal"/>
        <w:jc w:val="center"/>
      </w:pPr>
      <w:bookmarkStart w:id="142" w:name="P15801"/>
      <w:bookmarkEnd w:id="142"/>
      <w:r>
        <w:t>ПЕРЕЧЕНЬ</w:t>
      </w:r>
    </w:p>
    <w:p w:rsidR="006F1CFD" w:rsidRDefault="006F1CFD">
      <w:pPr>
        <w:pStyle w:val="ConsPlusNormal"/>
        <w:jc w:val="center"/>
      </w:pPr>
      <w:r>
        <w:t>ОБЪЕКТОВ И РАСПРЕДЕЛЕНИЕ СУБСИДИЙ ИЗ БЮДЖЕТА МОСКОВСКОЙ</w:t>
      </w:r>
    </w:p>
    <w:p w:rsidR="006F1CFD" w:rsidRDefault="006F1CFD">
      <w:pPr>
        <w:pStyle w:val="ConsPlusNormal"/>
        <w:jc w:val="center"/>
      </w:pPr>
      <w:r>
        <w:t>ОБЛАСТИ БЮДЖЕТАМ МУНИЦИПАЛЬНЫХ ОБРАЗОВАНИЙ МОСКОВСКОЙ</w:t>
      </w:r>
    </w:p>
    <w:p w:rsidR="006F1CFD" w:rsidRDefault="006F1CFD">
      <w:pPr>
        <w:pStyle w:val="ConsPlusNormal"/>
        <w:jc w:val="center"/>
      </w:pPr>
      <w:r>
        <w:t>ОБЛАСТИ НА ПОДГОТОВКУ К ПРАЗДНОВАНИЮ ЮБИЛЕЕВ МУНИЦИПАЛЬНЫХ</w:t>
      </w:r>
    </w:p>
    <w:p w:rsidR="006F1CFD" w:rsidRDefault="006F1CFD">
      <w:pPr>
        <w:pStyle w:val="ConsPlusNormal"/>
        <w:jc w:val="center"/>
      </w:pPr>
      <w:r>
        <w:t>ОБРАЗОВАНИЙ МОСКОВСКОЙ ОБЛАСТИ</w:t>
      </w:r>
    </w:p>
    <w:p w:rsidR="006F1CFD" w:rsidRDefault="006F1CFD">
      <w:pPr>
        <w:pStyle w:val="ConsPlusNormal"/>
        <w:jc w:val="both"/>
      </w:pPr>
    </w:p>
    <w:p w:rsidR="006F1CFD" w:rsidRDefault="006F1CFD">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551"/>
        <w:gridCol w:w="3061"/>
        <w:gridCol w:w="1587"/>
        <w:gridCol w:w="1984"/>
        <w:gridCol w:w="2041"/>
      </w:tblGrid>
      <w:tr w:rsidR="006F1CFD">
        <w:tc>
          <w:tcPr>
            <w:tcW w:w="794" w:type="dxa"/>
          </w:tcPr>
          <w:p w:rsidR="006F1CFD" w:rsidRDefault="006F1CFD">
            <w:pPr>
              <w:pStyle w:val="ConsPlusNormal"/>
              <w:jc w:val="center"/>
            </w:pPr>
            <w:r>
              <w:t>N п/п</w:t>
            </w:r>
          </w:p>
        </w:tc>
        <w:tc>
          <w:tcPr>
            <w:tcW w:w="2551" w:type="dxa"/>
          </w:tcPr>
          <w:p w:rsidR="006F1CFD" w:rsidRDefault="006F1CFD">
            <w:pPr>
              <w:pStyle w:val="ConsPlusNormal"/>
              <w:jc w:val="center"/>
            </w:pPr>
            <w:r>
              <w:t>Наименования муниципальных образований Московской области - получателей субсидии</w:t>
            </w:r>
          </w:p>
        </w:tc>
        <w:tc>
          <w:tcPr>
            <w:tcW w:w="3061" w:type="dxa"/>
          </w:tcPr>
          <w:p w:rsidR="006F1CFD" w:rsidRDefault="006F1CFD">
            <w:pPr>
              <w:pStyle w:val="ConsPlusNormal"/>
              <w:jc w:val="center"/>
            </w:pPr>
            <w:r>
              <w:t>Наименование объектов, находящихся в собственности муниципальных образований Московской области</w:t>
            </w:r>
          </w:p>
        </w:tc>
        <w:tc>
          <w:tcPr>
            <w:tcW w:w="1587" w:type="dxa"/>
          </w:tcPr>
          <w:p w:rsidR="006F1CFD" w:rsidRDefault="006F1CFD">
            <w:pPr>
              <w:pStyle w:val="ConsPlusNormal"/>
              <w:jc w:val="center"/>
            </w:pPr>
            <w:r>
              <w:t>Стоимость работ по содержанию объекта</w:t>
            </w:r>
          </w:p>
        </w:tc>
        <w:tc>
          <w:tcPr>
            <w:tcW w:w="1984" w:type="dxa"/>
          </w:tcPr>
          <w:p w:rsidR="006F1CFD" w:rsidRDefault="006F1CFD">
            <w:pPr>
              <w:pStyle w:val="ConsPlusNormal"/>
              <w:jc w:val="center"/>
            </w:pPr>
            <w:r>
              <w:t>Источники финансирования</w:t>
            </w:r>
          </w:p>
        </w:tc>
        <w:tc>
          <w:tcPr>
            <w:tcW w:w="2041" w:type="dxa"/>
          </w:tcPr>
          <w:p w:rsidR="006F1CFD" w:rsidRDefault="006F1CFD">
            <w:pPr>
              <w:pStyle w:val="ConsPlusNormal"/>
              <w:jc w:val="center"/>
            </w:pPr>
            <w:r>
              <w:t>Объем финансирования</w:t>
            </w:r>
          </w:p>
        </w:tc>
      </w:tr>
      <w:tr w:rsidR="006F1CFD">
        <w:tc>
          <w:tcPr>
            <w:tcW w:w="794" w:type="dxa"/>
            <w:vMerge w:val="restart"/>
          </w:tcPr>
          <w:p w:rsidR="006F1CFD" w:rsidRDefault="006F1CFD">
            <w:pPr>
              <w:pStyle w:val="ConsPlusNormal"/>
            </w:pPr>
            <w:r>
              <w:t>1</w:t>
            </w:r>
          </w:p>
        </w:tc>
        <w:tc>
          <w:tcPr>
            <w:tcW w:w="2551" w:type="dxa"/>
            <w:vMerge w:val="restart"/>
          </w:tcPr>
          <w:p w:rsidR="006F1CFD" w:rsidRDefault="006F1CFD">
            <w:pPr>
              <w:pStyle w:val="ConsPlusNormal"/>
            </w:pPr>
            <w:r>
              <w:t>Городской округ Орехово-Зуево</w:t>
            </w:r>
          </w:p>
        </w:tc>
        <w:tc>
          <w:tcPr>
            <w:tcW w:w="3061" w:type="dxa"/>
            <w:vMerge w:val="restart"/>
          </w:tcPr>
          <w:p w:rsidR="006F1CFD" w:rsidRDefault="006F1CFD">
            <w:pPr>
              <w:pStyle w:val="ConsPlusNormal"/>
            </w:pPr>
            <w:r>
              <w:t>Муниципальное учреждение культуры Культурно-досуговый центр "Зимний театр" по адресу: Московская область, г. Орехово-Зуево, ул. Бугрова, д. 5</w:t>
            </w:r>
          </w:p>
        </w:tc>
        <w:tc>
          <w:tcPr>
            <w:tcW w:w="1587" w:type="dxa"/>
            <w:vMerge w:val="restart"/>
          </w:tcPr>
          <w:p w:rsidR="006F1CFD" w:rsidRDefault="006F1CFD">
            <w:pPr>
              <w:pStyle w:val="ConsPlusNormal"/>
            </w:pPr>
            <w:r>
              <w:t>419,00</w:t>
            </w:r>
          </w:p>
        </w:tc>
        <w:tc>
          <w:tcPr>
            <w:tcW w:w="1984" w:type="dxa"/>
          </w:tcPr>
          <w:p w:rsidR="006F1CFD" w:rsidRDefault="006F1CFD">
            <w:pPr>
              <w:pStyle w:val="ConsPlusNormal"/>
            </w:pPr>
            <w:r>
              <w:t>ИТОГО</w:t>
            </w:r>
          </w:p>
        </w:tc>
        <w:tc>
          <w:tcPr>
            <w:tcW w:w="2041" w:type="dxa"/>
          </w:tcPr>
          <w:p w:rsidR="006F1CFD" w:rsidRDefault="006F1CFD">
            <w:pPr>
              <w:pStyle w:val="ConsPlusNormal"/>
            </w:pPr>
            <w:r>
              <w:t>419,00</w:t>
            </w:r>
          </w:p>
        </w:tc>
      </w:tr>
      <w:tr w:rsidR="006F1CFD">
        <w:tc>
          <w:tcPr>
            <w:tcW w:w="794" w:type="dxa"/>
            <w:vMerge/>
          </w:tcPr>
          <w:p w:rsidR="006F1CFD" w:rsidRDefault="006F1CFD"/>
        </w:tc>
        <w:tc>
          <w:tcPr>
            <w:tcW w:w="2551" w:type="dxa"/>
            <w:vMerge/>
          </w:tcPr>
          <w:p w:rsidR="006F1CFD" w:rsidRDefault="006F1CFD"/>
        </w:tc>
        <w:tc>
          <w:tcPr>
            <w:tcW w:w="3061" w:type="dxa"/>
            <w:vMerge/>
          </w:tcPr>
          <w:p w:rsidR="006F1CFD" w:rsidRDefault="006F1CFD"/>
        </w:tc>
        <w:tc>
          <w:tcPr>
            <w:tcW w:w="1587" w:type="dxa"/>
            <w:vMerge/>
          </w:tcPr>
          <w:p w:rsidR="006F1CFD" w:rsidRDefault="006F1CFD"/>
        </w:tc>
        <w:tc>
          <w:tcPr>
            <w:tcW w:w="1984" w:type="dxa"/>
          </w:tcPr>
          <w:p w:rsidR="006F1CFD" w:rsidRDefault="006F1CFD">
            <w:pPr>
              <w:pStyle w:val="ConsPlusNormal"/>
            </w:pPr>
            <w:r>
              <w:t>Средства бюджета Московской области</w:t>
            </w:r>
          </w:p>
        </w:tc>
        <w:tc>
          <w:tcPr>
            <w:tcW w:w="2041" w:type="dxa"/>
          </w:tcPr>
          <w:p w:rsidR="006F1CFD" w:rsidRDefault="006F1CFD">
            <w:pPr>
              <w:pStyle w:val="ConsPlusNormal"/>
            </w:pPr>
            <w:r>
              <w:t>398,00</w:t>
            </w:r>
          </w:p>
        </w:tc>
      </w:tr>
      <w:tr w:rsidR="006F1CFD">
        <w:tc>
          <w:tcPr>
            <w:tcW w:w="794" w:type="dxa"/>
            <w:vMerge/>
          </w:tcPr>
          <w:p w:rsidR="006F1CFD" w:rsidRDefault="006F1CFD"/>
        </w:tc>
        <w:tc>
          <w:tcPr>
            <w:tcW w:w="2551" w:type="dxa"/>
            <w:vMerge/>
          </w:tcPr>
          <w:p w:rsidR="006F1CFD" w:rsidRDefault="006F1CFD"/>
        </w:tc>
        <w:tc>
          <w:tcPr>
            <w:tcW w:w="3061" w:type="dxa"/>
            <w:vMerge/>
          </w:tcPr>
          <w:p w:rsidR="006F1CFD" w:rsidRDefault="006F1CFD"/>
        </w:tc>
        <w:tc>
          <w:tcPr>
            <w:tcW w:w="1587" w:type="dxa"/>
            <w:vMerge/>
          </w:tcPr>
          <w:p w:rsidR="006F1CFD" w:rsidRDefault="006F1CFD"/>
        </w:tc>
        <w:tc>
          <w:tcPr>
            <w:tcW w:w="1984" w:type="dxa"/>
          </w:tcPr>
          <w:p w:rsidR="006F1CFD" w:rsidRDefault="006F1CFD">
            <w:pPr>
              <w:pStyle w:val="ConsPlusNormal"/>
            </w:pPr>
            <w:r>
              <w:t xml:space="preserve">Средства бюджета муниципального образования </w:t>
            </w:r>
            <w:r>
              <w:lastRenderedPageBreak/>
              <w:t>Московской области</w:t>
            </w:r>
          </w:p>
        </w:tc>
        <w:tc>
          <w:tcPr>
            <w:tcW w:w="2041" w:type="dxa"/>
          </w:tcPr>
          <w:p w:rsidR="006F1CFD" w:rsidRDefault="006F1CFD">
            <w:pPr>
              <w:pStyle w:val="ConsPlusNormal"/>
            </w:pPr>
            <w:r>
              <w:lastRenderedPageBreak/>
              <w:t>21,00</w:t>
            </w:r>
          </w:p>
        </w:tc>
      </w:tr>
      <w:tr w:rsidR="006F1CFD">
        <w:tc>
          <w:tcPr>
            <w:tcW w:w="794" w:type="dxa"/>
            <w:vMerge/>
          </w:tcPr>
          <w:p w:rsidR="006F1CFD" w:rsidRDefault="006F1CFD"/>
        </w:tc>
        <w:tc>
          <w:tcPr>
            <w:tcW w:w="2551" w:type="dxa"/>
            <w:vMerge/>
          </w:tcPr>
          <w:p w:rsidR="006F1CFD" w:rsidRDefault="006F1CFD"/>
        </w:tc>
        <w:tc>
          <w:tcPr>
            <w:tcW w:w="3061" w:type="dxa"/>
            <w:vMerge w:val="restart"/>
          </w:tcPr>
          <w:p w:rsidR="006F1CFD" w:rsidRDefault="006F1CFD">
            <w:pPr>
              <w:pStyle w:val="ConsPlusNormal"/>
            </w:pPr>
            <w:r>
              <w:t>Муниципальное учреждение культуры Центр культуры и досуга "Мечта" по адресу: Московская область, г. Орехово-Зуево, ул. Набережная, д. 9а</w:t>
            </w:r>
          </w:p>
        </w:tc>
        <w:tc>
          <w:tcPr>
            <w:tcW w:w="1587" w:type="dxa"/>
            <w:vMerge w:val="restart"/>
          </w:tcPr>
          <w:p w:rsidR="006F1CFD" w:rsidRDefault="006F1CFD">
            <w:pPr>
              <w:pStyle w:val="ConsPlusNormal"/>
            </w:pPr>
            <w:r>
              <w:t>1673,00</w:t>
            </w:r>
          </w:p>
        </w:tc>
        <w:tc>
          <w:tcPr>
            <w:tcW w:w="1984" w:type="dxa"/>
          </w:tcPr>
          <w:p w:rsidR="006F1CFD" w:rsidRDefault="006F1CFD">
            <w:pPr>
              <w:pStyle w:val="ConsPlusNormal"/>
            </w:pPr>
            <w:r>
              <w:t>ИТОГО</w:t>
            </w:r>
          </w:p>
        </w:tc>
        <w:tc>
          <w:tcPr>
            <w:tcW w:w="2041" w:type="dxa"/>
          </w:tcPr>
          <w:p w:rsidR="006F1CFD" w:rsidRDefault="006F1CFD">
            <w:pPr>
              <w:pStyle w:val="ConsPlusNormal"/>
            </w:pPr>
            <w:r>
              <w:t>1673,00</w:t>
            </w:r>
          </w:p>
        </w:tc>
      </w:tr>
      <w:tr w:rsidR="006F1CFD">
        <w:tc>
          <w:tcPr>
            <w:tcW w:w="794" w:type="dxa"/>
            <w:vMerge/>
          </w:tcPr>
          <w:p w:rsidR="006F1CFD" w:rsidRDefault="006F1CFD"/>
        </w:tc>
        <w:tc>
          <w:tcPr>
            <w:tcW w:w="2551" w:type="dxa"/>
            <w:vMerge/>
          </w:tcPr>
          <w:p w:rsidR="006F1CFD" w:rsidRDefault="006F1CFD"/>
        </w:tc>
        <w:tc>
          <w:tcPr>
            <w:tcW w:w="3061" w:type="dxa"/>
            <w:vMerge/>
          </w:tcPr>
          <w:p w:rsidR="006F1CFD" w:rsidRDefault="006F1CFD"/>
        </w:tc>
        <w:tc>
          <w:tcPr>
            <w:tcW w:w="1587" w:type="dxa"/>
            <w:vMerge/>
          </w:tcPr>
          <w:p w:rsidR="006F1CFD" w:rsidRDefault="006F1CFD"/>
        </w:tc>
        <w:tc>
          <w:tcPr>
            <w:tcW w:w="1984" w:type="dxa"/>
          </w:tcPr>
          <w:p w:rsidR="006F1CFD" w:rsidRDefault="006F1CFD">
            <w:pPr>
              <w:pStyle w:val="ConsPlusNormal"/>
            </w:pPr>
            <w:r>
              <w:t>Средства бюджета Московской области</w:t>
            </w:r>
          </w:p>
        </w:tc>
        <w:tc>
          <w:tcPr>
            <w:tcW w:w="2041" w:type="dxa"/>
          </w:tcPr>
          <w:p w:rsidR="006F1CFD" w:rsidRDefault="006F1CFD">
            <w:pPr>
              <w:pStyle w:val="ConsPlusNormal"/>
            </w:pPr>
            <w:r>
              <w:t>1589,00</w:t>
            </w:r>
          </w:p>
        </w:tc>
      </w:tr>
      <w:tr w:rsidR="006F1CFD">
        <w:tc>
          <w:tcPr>
            <w:tcW w:w="794" w:type="dxa"/>
            <w:vMerge/>
          </w:tcPr>
          <w:p w:rsidR="006F1CFD" w:rsidRDefault="006F1CFD"/>
        </w:tc>
        <w:tc>
          <w:tcPr>
            <w:tcW w:w="2551" w:type="dxa"/>
            <w:vMerge/>
          </w:tcPr>
          <w:p w:rsidR="006F1CFD" w:rsidRDefault="006F1CFD"/>
        </w:tc>
        <w:tc>
          <w:tcPr>
            <w:tcW w:w="3061" w:type="dxa"/>
            <w:vMerge/>
          </w:tcPr>
          <w:p w:rsidR="006F1CFD" w:rsidRDefault="006F1CFD"/>
        </w:tc>
        <w:tc>
          <w:tcPr>
            <w:tcW w:w="1587" w:type="dxa"/>
            <w:vMerge/>
          </w:tcPr>
          <w:p w:rsidR="006F1CFD" w:rsidRDefault="006F1CFD"/>
        </w:tc>
        <w:tc>
          <w:tcPr>
            <w:tcW w:w="1984" w:type="dxa"/>
          </w:tcPr>
          <w:p w:rsidR="006F1CFD" w:rsidRDefault="006F1CFD">
            <w:pPr>
              <w:pStyle w:val="ConsPlusNormal"/>
            </w:pPr>
            <w:r>
              <w:t>Средства бюджета муниципального образования Московской области</w:t>
            </w:r>
          </w:p>
        </w:tc>
        <w:tc>
          <w:tcPr>
            <w:tcW w:w="2041" w:type="dxa"/>
          </w:tcPr>
          <w:p w:rsidR="006F1CFD" w:rsidRDefault="006F1CFD">
            <w:pPr>
              <w:pStyle w:val="ConsPlusNormal"/>
            </w:pPr>
            <w:r>
              <w:t>84,00</w:t>
            </w:r>
          </w:p>
        </w:tc>
      </w:tr>
      <w:tr w:rsidR="006F1CFD">
        <w:tc>
          <w:tcPr>
            <w:tcW w:w="794" w:type="dxa"/>
            <w:vMerge w:val="restart"/>
          </w:tcPr>
          <w:p w:rsidR="006F1CFD" w:rsidRDefault="006F1CFD">
            <w:pPr>
              <w:pStyle w:val="ConsPlusNormal"/>
            </w:pPr>
          </w:p>
        </w:tc>
        <w:tc>
          <w:tcPr>
            <w:tcW w:w="2551" w:type="dxa"/>
            <w:vMerge w:val="restart"/>
          </w:tcPr>
          <w:p w:rsidR="006F1CFD" w:rsidRDefault="006F1CFD">
            <w:pPr>
              <w:pStyle w:val="ConsPlusNormal"/>
            </w:pPr>
            <w:r>
              <w:t>ИТОГО</w:t>
            </w:r>
          </w:p>
        </w:tc>
        <w:tc>
          <w:tcPr>
            <w:tcW w:w="3061" w:type="dxa"/>
            <w:vMerge w:val="restart"/>
          </w:tcPr>
          <w:p w:rsidR="006F1CFD" w:rsidRDefault="006F1CFD">
            <w:pPr>
              <w:pStyle w:val="ConsPlusNormal"/>
            </w:pPr>
          </w:p>
        </w:tc>
        <w:tc>
          <w:tcPr>
            <w:tcW w:w="1587" w:type="dxa"/>
            <w:vMerge w:val="restart"/>
          </w:tcPr>
          <w:p w:rsidR="006F1CFD" w:rsidRDefault="006F1CFD">
            <w:pPr>
              <w:pStyle w:val="ConsPlusNormal"/>
            </w:pPr>
            <w:r>
              <w:t>2092,00</w:t>
            </w:r>
          </w:p>
        </w:tc>
        <w:tc>
          <w:tcPr>
            <w:tcW w:w="1984" w:type="dxa"/>
          </w:tcPr>
          <w:p w:rsidR="006F1CFD" w:rsidRDefault="006F1CFD">
            <w:pPr>
              <w:pStyle w:val="ConsPlusNormal"/>
            </w:pPr>
            <w:r>
              <w:t>ИТОГО</w:t>
            </w:r>
          </w:p>
        </w:tc>
        <w:tc>
          <w:tcPr>
            <w:tcW w:w="2041" w:type="dxa"/>
          </w:tcPr>
          <w:p w:rsidR="006F1CFD" w:rsidRDefault="006F1CFD">
            <w:pPr>
              <w:pStyle w:val="ConsPlusNormal"/>
            </w:pPr>
            <w:r>
              <w:t>2092,00</w:t>
            </w:r>
          </w:p>
        </w:tc>
      </w:tr>
      <w:tr w:rsidR="006F1CFD">
        <w:tc>
          <w:tcPr>
            <w:tcW w:w="794" w:type="dxa"/>
            <w:vMerge/>
          </w:tcPr>
          <w:p w:rsidR="006F1CFD" w:rsidRDefault="006F1CFD"/>
        </w:tc>
        <w:tc>
          <w:tcPr>
            <w:tcW w:w="2551" w:type="dxa"/>
            <w:vMerge/>
          </w:tcPr>
          <w:p w:rsidR="006F1CFD" w:rsidRDefault="006F1CFD"/>
        </w:tc>
        <w:tc>
          <w:tcPr>
            <w:tcW w:w="3061" w:type="dxa"/>
            <w:vMerge/>
          </w:tcPr>
          <w:p w:rsidR="006F1CFD" w:rsidRDefault="006F1CFD"/>
        </w:tc>
        <w:tc>
          <w:tcPr>
            <w:tcW w:w="1587" w:type="dxa"/>
            <w:vMerge/>
          </w:tcPr>
          <w:p w:rsidR="006F1CFD" w:rsidRDefault="006F1CFD"/>
        </w:tc>
        <w:tc>
          <w:tcPr>
            <w:tcW w:w="1984" w:type="dxa"/>
          </w:tcPr>
          <w:p w:rsidR="006F1CFD" w:rsidRDefault="006F1CFD">
            <w:pPr>
              <w:pStyle w:val="ConsPlusNormal"/>
            </w:pPr>
            <w:r>
              <w:t>Средства бюджета Московской области</w:t>
            </w:r>
          </w:p>
        </w:tc>
        <w:tc>
          <w:tcPr>
            <w:tcW w:w="2041" w:type="dxa"/>
          </w:tcPr>
          <w:p w:rsidR="006F1CFD" w:rsidRDefault="006F1CFD">
            <w:pPr>
              <w:pStyle w:val="ConsPlusNormal"/>
            </w:pPr>
            <w:r>
              <w:t>1987,00</w:t>
            </w:r>
          </w:p>
        </w:tc>
      </w:tr>
      <w:tr w:rsidR="006F1CFD">
        <w:tc>
          <w:tcPr>
            <w:tcW w:w="794" w:type="dxa"/>
            <w:vMerge/>
          </w:tcPr>
          <w:p w:rsidR="006F1CFD" w:rsidRDefault="006F1CFD"/>
        </w:tc>
        <w:tc>
          <w:tcPr>
            <w:tcW w:w="2551" w:type="dxa"/>
            <w:vMerge/>
          </w:tcPr>
          <w:p w:rsidR="006F1CFD" w:rsidRDefault="006F1CFD"/>
        </w:tc>
        <w:tc>
          <w:tcPr>
            <w:tcW w:w="3061" w:type="dxa"/>
            <w:vMerge/>
          </w:tcPr>
          <w:p w:rsidR="006F1CFD" w:rsidRDefault="006F1CFD"/>
        </w:tc>
        <w:tc>
          <w:tcPr>
            <w:tcW w:w="1587" w:type="dxa"/>
            <w:vMerge/>
          </w:tcPr>
          <w:p w:rsidR="006F1CFD" w:rsidRDefault="006F1CFD"/>
        </w:tc>
        <w:tc>
          <w:tcPr>
            <w:tcW w:w="1984" w:type="dxa"/>
          </w:tcPr>
          <w:p w:rsidR="006F1CFD" w:rsidRDefault="006F1CFD">
            <w:pPr>
              <w:pStyle w:val="ConsPlusNormal"/>
            </w:pPr>
            <w:r>
              <w:t>Средства бюджета муниципального образования Московской области</w:t>
            </w:r>
          </w:p>
        </w:tc>
        <w:tc>
          <w:tcPr>
            <w:tcW w:w="2041" w:type="dxa"/>
          </w:tcPr>
          <w:p w:rsidR="006F1CFD" w:rsidRDefault="006F1CFD">
            <w:pPr>
              <w:pStyle w:val="ConsPlusNormal"/>
            </w:pPr>
            <w:r>
              <w:t>105,00</w:t>
            </w:r>
          </w:p>
        </w:tc>
      </w:tr>
    </w:tbl>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2</w:t>
      </w:r>
    </w:p>
    <w:p w:rsidR="006F1CFD" w:rsidRDefault="006F1CFD">
      <w:pPr>
        <w:pStyle w:val="ConsPlusNormal"/>
        <w:jc w:val="right"/>
      </w:pPr>
      <w:r>
        <w:t>к Условиям предоставления, критериям</w:t>
      </w:r>
    </w:p>
    <w:p w:rsidR="006F1CFD" w:rsidRDefault="006F1CFD">
      <w:pPr>
        <w:pStyle w:val="ConsPlusNormal"/>
        <w:jc w:val="right"/>
      </w:pPr>
      <w:r>
        <w:t>отбора и методике расчета субсидий,</w:t>
      </w:r>
    </w:p>
    <w:p w:rsidR="006F1CFD" w:rsidRDefault="006F1CFD">
      <w:pPr>
        <w:pStyle w:val="ConsPlusNormal"/>
        <w:jc w:val="right"/>
      </w:pPr>
      <w:r>
        <w:t>предоставляемых из бюджета Московской</w:t>
      </w:r>
    </w:p>
    <w:p w:rsidR="006F1CFD" w:rsidRDefault="006F1CFD">
      <w:pPr>
        <w:pStyle w:val="ConsPlusNormal"/>
        <w:jc w:val="right"/>
      </w:pPr>
      <w:r>
        <w:lastRenderedPageBreak/>
        <w:t>области бюджетам муниципальных</w:t>
      </w:r>
    </w:p>
    <w:p w:rsidR="006F1CFD" w:rsidRDefault="006F1CFD">
      <w:pPr>
        <w:pStyle w:val="ConsPlusNormal"/>
        <w:jc w:val="right"/>
      </w:pPr>
      <w:r>
        <w:t>образований Московской области</w:t>
      </w:r>
    </w:p>
    <w:p w:rsidR="006F1CFD" w:rsidRDefault="006F1CFD">
      <w:pPr>
        <w:pStyle w:val="ConsPlusNormal"/>
        <w:jc w:val="right"/>
      </w:pPr>
      <w:r>
        <w:t>на подготовку к празднованию юбилеев</w:t>
      </w:r>
    </w:p>
    <w:p w:rsidR="006F1CFD" w:rsidRDefault="006F1CFD">
      <w:pPr>
        <w:pStyle w:val="ConsPlusNormal"/>
        <w:jc w:val="right"/>
      </w:pPr>
      <w:r>
        <w:t>муниципальных образований Московской</w:t>
      </w:r>
    </w:p>
    <w:p w:rsidR="006F1CFD" w:rsidRDefault="006F1CFD">
      <w:pPr>
        <w:pStyle w:val="ConsPlusNormal"/>
        <w:jc w:val="right"/>
      </w:pPr>
      <w:r>
        <w:t>области, и распределение указанных</w:t>
      </w:r>
    </w:p>
    <w:p w:rsidR="006F1CFD" w:rsidRDefault="006F1CFD">
      <w:pPr>
        <w:pStyle w:val="ConsPlusNormal"/>
        <w:jc w:val="right"/>
      </w:pPr>
      <w:r>
        <w:t>субсидий между муниципальными</w:t>
      </w:r>
    </w:p>
    <w:p w:rsidR="006F1CFD" w:rsidRDefault="006F1CFD">
      <w:pPr>
        <w:pStyle w:val="ConsPlusNormal"/>
        <w:jc w:val="right"/>
      </w:pPr>
      <w:r>
        <w:t>образованиями Московской области</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143" w:name="P15861"/>
      <w:bookmarkEnd w:id="143"/>
      <w:r>
        <w:t>Отчет</w:t>
      </w:r>
    </w:p>
    <w:p w:rsidR="006F1CFD" w:rsidRDefault="006F1CFD">
      <w:pPr>
        <w:pStyle w:val="ConsPlusNormal"/>
        <w:jc w:val="center"/>
      </w:pPr>
      <w:r>
        <w:t>об использовании субсидий, предоставленных из бюджета</w:t>
      </w:r>
    </w:p>
    <w:p w:rsidR="006F1CFD" w:rsidRDefault="006F1CFD">
      <w:pPr>
        <w:pStyle w:val="ConsPlusNormal"/>
        <w:jc w:val="center"/>
      </w:pPr>
      <w:r>
        <w:t>Московской области бюджету</w:t>
      </w:r>
    </w:p>
    <w:p w:rsidR="006F1CFD" w:rsidRDefault="006F1CFD">
      <w:pPr>
        <w:pStyle w:val="ConsPlusNormal"/>
        <w:jc w:val="center"/>
      </w:pPr>
      <w:r>
        <w:t>____________________________________________________________</w:t>
      </w:r>
    </w:p>
    <w:p w:rsidR="006F1CFD" w:rsidRDefault="006F1CFD">
      <w:pPr>
        <w:pStyle w:val="ConsPlusNormal"/>
        <w:jc w:val="center"/>
      </w:pPr>
      <w:r>
        <w:t>(наименование муниципального образования Московской области)</w:t>
      </w:r>
    </w:p>
    <w:p w:rsidR="006F1CFD" w:rsidRDefault="006F1CFD">
      <w:pPr>
        <w:pStyle w:val="ConsPlusNormal"/>
        <w:jc w:val="center"/>
      </w:pPr>
      <w:r>
        <w:t>на подготовку к празднованию юбилеев муниципальных</w:t>
      </w:r>
    </w:p>
    <w:p w:rsidR="006F1CFD" w:rsidRDefault="006F1CFD">
      <w:pPr>
        <w:pStyle w:val="ConsPlusNormal"/>
        <w:jc w:val="center"/>
      </w:pPr>
      <w:r>
        <w:t>образований Московской области, за __________ г.*</w:t>
      </w:r>
    </w:p>
    <w:p w:rsidR="006F1CFD" w:rsidRDefault="006F1CFD">
      <w:pPr>
        <w:pStyle w:val="ConsPlusNormal"/>
        <w:jc w:val="both"/>
      </w:pPr>
    </w:p>
    <w:p w:rsidR="006F1CFD" w:rsidRDefault="006F1CFD">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3"/>
        <w:gridCol w:w="1474"/>
        <w:gridCol w:w="1814"/>
        <w:gridCol w:w="1531"/>
        <w:gridCol w:w="1020"/>
        <w:gridCol w:w="1474"/>
        <w:gridCol w:w="1871"/>
        <w:gridCol w:w="1757"/>
        <w:gridCol w:w="1701"/>
      </w:tblGrid>
      <w:tr w:rsidR="006F1CFD">
        <w:tc>
          <w:tcPr>
            <w:tcW w:w="4231" w:type="dxa"/>
            <w:gridSpan w:val="3"/>
          </w:tcPr>
          <w:p w:rsidR="006F1CFD" w:rsidRDefault="006F1CFD">
            <w:pPr>
              <w:pStyle w:val="ConsPlusNormal"/>
              <w:jc w:val="center"/>
            </w:pPr>
            <w:r>
              <w:t>Бюджетные ассигнования на ____ год</w:t>
            </w:r>
          </w:p>
        </w:tc>
        <w:tc>
          <w:tcPr>
            <w:tcW w:w="1531" w:type="dxa"/>
            <w:vMerge w:val="restart"/>
          </w:tcPr>
          <w:p w:rsidR="006F1CFD" w:rsidRDefault="006F1CFD">
            <w:pPr>
              <w:pStyle w:val="ConsPlusNormal"/>
              <w:jc w:val="center"/>
            </w:pPr>
            <w:r>
              <w:t>Поступило субсидий из бюджета Московской области</w:t>
            </w:r>
          </w:p>
        </w:tc>
        <w:tc>
          <w:tcPr>
            <w:tcW w:w="4365" w:type="dxa"/>
            <w:gridSpan w:val="3"/>
          </w:tcPr>
          <w:p w:rsidR="006F1CFD" w:rsidRDefault="006F1CFD">
            <w:pPr>
              <w:pStyle w:val="ConsPlusNormal"/>
              <w:jc w:val="center"/>
            </w:pPr>
            <w:r>
              <w:t>Фактически израсходовано</w:t>
            </w:r>
          </w:p>
        </w:tc>
        <w:tc>
          <w:tcPr>
            <w:tcW w:w="1757" w:type="dxa"/>
            <w:vMerge w:val="restart"/>
          </w:tcPr>
          <w:p w:rsidR="006F1CFD" w:rsidRDefault="006F1CFD">
            <w:pPr>
              <w:pStyle w:val="ConsPlusNormal"/>
              <w:jc w:val="center"/>
            </w:pPr>
            <w:r>
              <w:t>Остаток неиспользованных средств субсидии из бюджета Московской области на отчетную дату</w:t>
            </w:r>
          </w:p>
        </w:tc>
        <w:tc>
          <w:tcPr>
            <w:tcW w:w="1701" w:type="dxa"/>
            <w:vMerge w:val="restart"/>
          </w:tcPr>
          <w:p w:rsidR="006F1CFD" w:rsidRDefault="006F1CFD">
            <w:pPr>
              <w:pStyle w:val="ConsPlusNormal"/>
              <w:jc w:val="center"/>
            </w:pPr>
            <w:r>
              <w:t>Причины неисполнения</w:t>
            </w:r>
          </w:p>
        </w:tc>
      </w:tr>
      <w:tr w:rsidR="006F1CFD">
        <w:tc>
          <w:tcPr>
            <w:tcW w:w="943" w:type="dxa"/>
            <w:vMerge w:val="restart"/>
          </w:tcPr>
          <w:p w:rsidR="006F1CFD" w:rsidRDefault="006F1CFD">
            <w:pPr>
              <w:pStyle w:val="ConsPlusNormal"/>
              <w:jc w:val="center"/>
            </w:pPr>
            <w:r>
              <w:t>Всего</w:t>
            </w:r>
          </w:p>
        </w:tc>
        <w:tc>
          <w:tcPr>
            <w:tcW w:w="3288" w:type="dxa"/>
            <w:gridSpan w:val="2"/>
          </w:tcPr>
          <w:p w:rsidR="006F1CFD" w:rsidRDefault="006F1CFD">
            <w:pPr>
              <w:pStyle w:val="ConsPlusNormal"/>
              <w:jc w:val="center"/>
            </w:pPr>
            <w:r>
              <w:t>в том числе за счет:</w:t>
            </w:r>
          </w:p>
        </w:tc>
        <w:tc>
          <w:tcPr>
            <w:tcW w:w="1531" w:type="dxa"/>
            <w:vMerge/>
          </w:tcPr>
          <w:p w:rsidR="006F1CFD" w:rsidRDefault="006F1CFD"/>
        </w:tc>
        <w:tc>
          <w:tcPr>
            <w:tcW w:w="1020" w:type="dxa"/>
            <w:vMerge w:val="restart"/>
          </w:tcPr>
          <w:p w:rsidR="006F1CFD" w:rsidRDefault="006F1CFD">
            <w:pPr>
              <w:pStyle w:val="ConsPlusNormal"/>
              <w:jc w:val="center"/>
            </w:pPr>
            <w:r>
              <w:t>Всего</w:t>
            </w:r>
          </w:p>
        </w:tc>
        <w:tc>
          <w:tcPr>
            <w:tcW w:w="3345" w:type="dxa"/>
            <w:gridSpan w:val="2"/>
          </w:tcPr>
          <w:p w:rsidR="006F1CFD" w:rsidRDefault="006F1CFD">
            <w:pPr>
              <w:pStyle w:val="ConsPlusNormal"/>
              <w:jc w:val="center"/>
            </w:pPr>
            <w:r>
              <w:t>в том числе за счет:</w:t>
            </w:r>
          </w:p>
        </w:tc>
        <w:tc>
          <w:tcPr>
            <w:tcW w:w="1757" w:type="dxa"/>
            <w:vMerge/>
          </w:tcPr>
          <w:p w:rsidR="006F1CFD" w:rsidRDefault="006F1CFD"/>
        </w:tc>
        <w:tc>
          <w:tcPr>
            <w:tcW w:w="1701" w:type="dxa"/>
            <w:vMerge/>
          </w:tcPr>
          <w:p w:rsidR="006F1CFD" w:rsidRDefault="006F1CFD"/>
        </w:tc>
      </w:tr>
      <w:tr w:rsidR="006F1CFD">
        <w:tc>
          <w:tcPr>
            <w:tcW w:w="943" w:type="dxa"/>
            <w:vMerge/>
          </w:tcPr>
          <w:p w:rsidR="006F1CFD" w:rsidRDefault="006F1CFD"/>
        </w:tc>
        <w:tc>
          <w:tcPr>
            <w:tcW w:w="1474" w:type="dxa"/>
          </w:tcPr>
          <w:p w:rsidR="006F1CFD" w:rsidRDefault="006F1CFD">
            <w:pPr>
              <w:pStyle w:val="ConsPlusNormal"/>
              <w:jc w:val="center"/>
            </w:pPr>
            <w:r>
              <w:t>субсидии из бюджета Московской области</w:t>
            </w:r>
          </w:p>
        </w:tc>
        <w:tc>
          <w:tcPr>
            <w:tcW w:w="1814" w:type="dxa"/>
          </w:tcPr>
          <w:p w:rsidR="006F1CFD" w:rsidRDefault="006F1CFD">
            <w:pPr>
              <w:pStyle w:val="ConsPlusNormal"/>
              <w:jc w:val="center"/>
            </w:pPr>
            <w:r>
              <w:t>налоговых и неналоговых доходов бюджетов муниципальных образований Московской области</w:t>
            </w:r>
          </w:p>
        </w:tc>
        <w:tc>
          <w:tcPr>
            <w:tcW w:w="1531" w:type="dxa"/>
            <w:vMerge/>
          </w:tcPr>
          <w:p w:rsidR="006F1CFD" w:rsidRDefault="006F1CFD"/>
        </w:tc>
        <w:tc>
          <w:tcPr>
            <w:tcW w:w="1020" w:type="dxa"/>
            <w:vMerge/>
          </w:tcPr>
          <w:p w:rsidR="006F1CFD" w:rsidRDefault="006F1CFD"/>
        </w:tc>
        <w:tc>
          <w:tcPr>
            <w:tcW w:w="1474" w:type="dxa"/>
          </w:tcPr>
          <w:p w:rsidR="006F1CFD" w:rsidRDefault="006F1CFD">
            <w:pPr>
              <w:pStyle w:val="ConsPlusNormal"/>
              <w:jc w:val="center"/>
            </w:pPr>
            <w:r>
              <w:t>субсидии из бюджета Московской области</w:t>
            </w:r>
          </w:p>
        </w:tc>
        <w:tc>
          <w:tcPr>
            <w:tcW w:w="1871" w:type="dxa"/>
          </w:tcPr>
          <w:p w:rsidR="006F1CFD" w:rsidRDefault="006F1CFD">
            <w:pPr>
              <w:pStyle w:val="ConsPlusNormal"/>
              <w:jc w:val="center"/>
            </w:pPr>
            <w:r>
              <w:t>налоговых и неналоговых доходов бюджетов муниципальных образований Московской области</w:t>
            </w:r>
          </w:p>
        </w:tc>
        <w:tc>
          <w:tcPr>
            <w:tcW w:w="1757" w:type="dxa"/>
            <w:vMerge/>
          </w:tcPr>
          <w:p w:rsidR="006F1CFD" w:rsidRDefault="006F1CFD"/>
        </w:tc>
        <w:tc>
          <w:tcPr>
            <w:tcW w:w="1701" w:type="dxa"/>
            <w:vMerge/>
          </w:tcPr>
          <w:p w:rsidR="006F1CFD" w:rsidRDefault="006F1CFD"/>
        </w:tc>
      </w:tr>
      <w:tr w:rsidR="006F1CFD">
        <w:tc>
          <w:tcPr>
            <w:tcW w:w="943" w:type="dxa"/>
          </w:tcPr>
          <w:p w:rsidR="006F1CFD" w:rsidRDefault="006F1CFD">
            <w:pPr>
              <w:pStyle w:val="ConsPlusNormal"/>
            </w:pPr>
          </w:p>
        </w:tc>
        <w:tc>
          <w:tcPr>
            <w:tcW w:w="1474" w:type="dxa"/>
          </w:tcPr>
          <w:p w:rsidR="006F1CFD" w:rsidRDefault="006F1CFD">
            <w:pPr>
              <w:pStyle w:val="ConsPlusNormal"/>
            </w:pPr>
          </w:p>
        </w:tc>
        <w:tc>
          <w:tcPr>
            <w:tcW w:w="1814" w:type="dxa"/>
          </w:tcPr>
          <w:p w:rsidR="006F1CFD" w:rsidRDefault="006F1CFD">
            <w:pPr>
              <w:pStyle w:val="ConsPlusNormal"/>
            </w:pPr>
          </w:p>
        </w:tc>
        <w:tc>
          <w:tcPr>
            <w:tcW w:w="1531" w:type="dxa"/>
          </w:tcPr>
          <w:p w:rsidR="006F1CFD" w:rsidRDefault="006F1CFD">
            <w:pPr>
              <w:pStyle w:val="ConsPlusNormal"/>
            </w:pPr>
          </w:p>
        </w:tc>
        <w:tc>
          <w:tcPr>
            <w:tcW w:w="1020" w:type="dxa"/>
          </w:tcPr>
          <w:p w:rsidR="006F1CFD" w:rsidRDefault="006F1CFD">
            <w:pPr>
              <w:pStyle w:val="ConsPlusNormal"/>
            </w:pPr>
          </w:p>
        </w:tc>
        <w:tc>
          <w:tcPr>
            <w:tcW w:w="1474" w:type="dxa"/>
          </w:tcPr>
          <w:p w:rsidR="006F1CFD" w:rsidRDefault="006F1CFD">
            <w:pPr>
              <w:pStyle w:val="ConsPlusNormal"/>
            </w:pPr>
          </w:p>
        </w:tc>
        <w:tc>
          <w:tcPr>
            <w:tcW w:w="1871" w:type="dxa"/>
          </w:tcPr>
          <w:p w:rsidR="006F1CFD" w:rsidRDefault="006F1CFD">
            <w:pPr>
              <w:pStyle w:val="ConsPlusNormal"/>
            </w:pPr>
          </w:p>
        </w:tc>
        <w:tc>
          <w:tcPr>
            <w:tcW w:w="1757" w:type="dxa"/>
          </w:tcPr>
          <w:p w:rsidR="006F1CFD" w:rsidRDefault="006F1CFD">
            <w:pPr>
              <w:pStyle w:val="ConsPlusNormal"/>
            </w:pPr>
          </w:p>
        </w:tc>
        <w:tc>
          <w:tcPr>
            <w:tcW w:w="1701" w:type="dxa"/>
          </w:tcPr>
          <w:p w:rsidR="006F1CFD" w:rsidRDefault="006F1CFD">
            <w:pPr>
              <w:pStyle w:val="ConsPlusNormal"/>
            </w:pPr>
          </w:p>
        </w:tc>
      </w:tr>
    </w:tbl>
    <w:p w:rsidR="006F1CFD" w:rsidRDefault="006F1CFD">
      <w:pPr>
        <w:pStyle w:val="ConsPlusNormal"/>
        <w:jc w:val="both"/>
      </w:pPr>
    </w:p>
    <w:p w:rsidR="006F1CFD" w:rsidRDefault="006F1CFD">
      <w:pPr>
        <w:pStyle w:val="ConsPlusNonformat"/>
        <w:jc w:val="both"/>
      </w:pPr>
      <w:r>
        <w:lastRenderedPageBreak/>
        <w:t>Глава муниципального образования Московской области</w:t>
      </w:r>
    </w:p>
    <w:p w:rsidR="006F1CFD" w:rsidRDefault="006F1CFD">
      <w:pPr>
        <w:pStyle w:val="ConsPlusNonformat"/>
        <w:jc w:val="both"/>
      </w:pPr>
      <w:r>
        <w:t>_____________ ____________________________________________</w:t>
      </w:r>
    </w:p>
    <w:p w:rsidR="006F1CFD" w:rsidRDefault="006F1CFD">
      <w:pPr>
        <w:pStyle w:val="ConsPlusNonformat"/>
        <w:jc w:val="both"/>
      </w:pPr>
      <w:r>
        <w:t xml:space="preserve">  (подпись)    (расшифровка подписи - фамилия и инициалы)</w:t>
      </w:r>
    </w:p>
    <w:p w:rsidR="006F1CFD" w:rsidRDefault="006F1CFD">
      <w:pPr>
        <w:pStyle w:val="ConsPlusNonformat"/>
        <w:jc w:val="both"/>
      </w:pPr>
      <w:r>
        <w:t>(гербовая печать муниципального образования Московской области)</w:t>
      </w:r>
    </w:p>
    <w:p w:rsidR="006F1CFD" w:rsidRDefault="006F1CFD">
      <w:pPr>
        <w:pStyle w:val="ConsPlusNonformat"/>
        <w:jc w:val="both"/>
      </w:pPr>
    </w:p>
    <w:p w:rsidR="006F1CFD" w:rsidRDefault="006F1CFD">
      <w:pPr>
        <w:pStyle w:val="ConsPlusNonformat"/>
        <w:jc w:val="both"/>
      </w:pPr>
      <w:r>
        <w:t>"___" ___________ 20__ г.</w:t>
      </w:r>
    </w:p>
    <w:p w:rsidR="006F1CFD" w:rsidRDefault="006F1CFD">
      <w:pPr>
        <w:pStyle w:val="ConsPlusNonformat"/>
        <w:jc w:val="both"/>
      </w:pPr>
    </w:p>
    <w:p w:rsidR="006F1CFD" w:rsidRDefault="006F1CFD">
      <w:pPr>
        <w:pStyle w:val="ConsPlusNonformat"/>
        <w:jc w:val="both"/>
      </w:pPr>
      <w:r>
        <w:t>Исполнитель: _____________/______________________/_______________</w:t>
      </w:r>
    </w:p>
    <w:p w:rsidR="006F1CFD" w:rsidRDefault="006F1CFD">
      <w:pPr>
        <w:pStyle w:val="ConsPlusNonformat"/>
        <w:jc w:val="both"/>
      </w:pPr>
      <w:r>
        <w:t xml:space="preserve">              (должность)   (фамилия и инициалы)     (телефон)</w:t>
      </w:r>
    </w:p>
    <w:p w:rsidR="006F1CFD" w:rsidRDefault="006F1CFD">
      <w:pPr>
        <w:pStyle w:val="ConsPlusNormal"/>
        <w:jc w:val="both"/>
      </w:pPr>
    </w:p>
    <w:p w:rsidR="006F1CFD" w:rsidRDefault="006F1CFD">
      <w:pPr>
        <w:pStyle w:val="ConsPlusNormal"/>
        <w:jc w:val="both"/>
      </w:pPr>
      <w:r>
        <w:t>Примечание:</w:t>
      </w:r>
    </w:p>
    <w:p w:rsidR="006F1CFD" w:rsidRDefault="006F1CFD">
      <w:pPr>
        <w:pStyle w:val="ConsPlusNormal"/>
        <w:jc w:val="both"/>
      </w:pPr>
      <w:r>
        <w:t>Периодичность представления отчета: квартальная, годовая.</w:t>
      </w:r>
    </w:p>
    <w:p w:rsidR="006F1CFD" w:rsidRDefault="006F1CFD">
      <w:pPr>
        <w:pStyle w:val="ConsPlusNormal"/>
        <w:jc w:val="both"/>
      </w:pPr>
      <w:r>
        <w:t>Сроки представления квартального отчета: до 5 числа месяца, следующего за отчетным периодом.</w:t>
      </w:r>
    </w:p>
    <w:p w:rsidR="006F1CFD" w:rsidRDefault="006F1CFD">
      <w:pPr>
        <w:pStyle w:val="ConsPlusNormal"/>
        <w:jc w:val="both"/>
      </w:pPr>
      <w:r>
        <w:t>Сроки представления годового отчета: до 10 января года, следующего за отчетным.</w:t>
      </w:r>
    </w:p>
    <w:p w:rsidR="006F1CFD" w:rsidRDefault="006F1CFD">
      <w:pPr>
        <w:pStyle w:val="ConsPlusNormal"/>
        <w:jc w:val="both"/>
      </w:pPr>
      <w:r>
        <w:t>Заполняется нарастающим итогом на отчетную дату.</w:t>
      </w:r>
    </w:p>
    <w:p w:rsidR="006F1CFD" w:rsidRDefault="006F1CFD">
      <w:pPr>
        <w:pStyle w:val="ConsPlusNormal"/>
        <w:jc w:val="both"/>
      </w:pPr>
      <w:r>
        <w:t>Числовые значения отчетных показателей необходимо указать с двумя знаками после разделителя целой и дробной частей значения.</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3</w:t>
      </w:r>
    </w:p>
    <w:p w:rsidR="006F1CFD" w:rsidRDefault="006F1CFD">
      <w:pPr>
        <w:pStyle w:val="ConsPlusNormal"/>
        <w:jc w:val="right"/>
      </w:pPr>
      <w:r>
        <w:t>к Условиям предоставления, критериям</w:t>
      </w:r>
    </w:p>
    <w:p w:rsidR="006F1CFD" w:rsidRDefault="006F1CFD">
      <w:pPr>
        <w:pStyle w:val="ConsPlusNormal"/>
        <w:jc w:val="right"/>
      </w:pPr>
      <w:r>
        <w:t>отбора и методике расчета субсидий,</w:t>
      </w:r>
    </w:p>
    <w:p w:rsidR="006F1CFD" w:rsidRDefault="006F1CFD">
      <w:pPr>
        <w:pStyle w:val="ConsPlusNormal"/>
        <w:jc w:val="right"/>
      </w:pPr>
      <w:r>
        <w:t>предоставляемых из бюджета Московской</w:t>
      </w:r>
    </w:p>
    <w:p w:rsidR="006F1CFD" w:rsidRDefault="006F1CFD">
      <w:pPr>
        <w:pStyle w:val="ConsPlusNormal"/>
        <w:jc w:val="right"/>
      </w:pPr>
      <w:r>
        <w:t>области бюджетам муниципальных</w:t>
      </w:r>
    </w:p>
    <w:p w:rsidR="006F1CFD" w:rsidRDefault="006F1CFD">
      <w:pPr>
        <w:pStyle w:val="ConsPlusNormal"/>
        <w:jc w:val="right"/>
      </w:pPr>
      <w:r>
        <w:t>образований Московской области</w:t>
      </w:r>
    </w:p>
    <w:p w:rsidR="006F1CFD" w:rsidRDefault="006F1CFD">
      <w:pPr>
        <w:pStyle w:val="ConsPlusNormal"/>
        <w:jc w:val="right"/>
      </w:pPr>
      <w:r>
        <w:t>на подготовку к празднованию юбилеев</w:t>
      </w:r>
    </w:p>
    <w:p w:rsidR="006F1CFD" w:rsidRDefault="006F1CFD">
      <w:pPr>
        <w:pStyle w:val="ConsPlusNormal"/>
        <w:jc w:val="right"/>
      </w:pPr>
      <w:r>
        <w:t>муниципальных образований Московской</w:t>
      </w:r>
    </w:p>
    <w:p w:rsidR="006F1CFD" w:rsidRDefault="006F1CFD">
      <w:pPr>
        <w:pStyle w:val="ConsPlusNormal"/>
        <w:jc w:val="right"/>
      </w:pPr>
      <w:r>
        <w:t>области, и распределение указанных</w:t>
      </w:r>
    </w:p>
    <w:p w:rsidR="006F1CFD" w:rsidRDefault="006F1CFD">
      <w:pPr>
        <w:pStyle w:val="ConsPlusNormal"/>
        <w:jc w:val="right"/>
      </w:pPr>
      <w:r>
        <w:t>субсидий между муниципальными</w:t>
      </w:r>
    </w:p>
    <w:p w:rsidR="006F1CFD" w:rsidRDefault="006F1CFD">
      <w:pPr>
        <w:pStyle w:val="ConsPlusNormal"/>
        <w:jc w:val="right"/>
      </w:pPr>
      <w:r>
        <w:t>образованиями Московской области</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144" w:name="P15928"/>
      <w:bookmarkEnd w:id="144"/>
      <w:r>
        <w:t>ОТЧЕТ</w:t>
      </w:r>
    </w:p>
    <w:p w:rsidR="006F1CFD" w:rsidRDefault="006F1CFD">
      <w:pPr>
        <w:pStyle w:val="ConsPlusNormal"/>
        <w:jc w:val="center"/>
      </w:pPr>
      <w:r>
        <w:lastRenderedPageBreak/>
        <w:t>____________________________________________________________</w:t>
      </w:r>
    </w:p>
    <w:p w:rsidR="006F1CFD" w:rsidRDefault="006F1CFD">
      <w:pPr>
        <w:pStyle w:val="ConsPlusNormal"/>
        <w:jc w:val="center"/>
      </w:pPr>
      <w:r>
        <w:t>(наименование муниципального образования Московской области)</w:t>
      </w:r>
    </w:p>
    <w:p w:rsidR="006F1CFD" w:rsidRDefault="006F1CFD">
      <w:pPr>
        <w:pStyle w:val="ConsPlusNormal"/>
        <w:jc w:val="center"/>
      </w:pPr>
      <w:r>
        <w:t>о достижении значений показателей</w:t>
      </w:r>
    </w:p>
    <w:p w:rsidR="006F1CFD" w:rsidRDefault="006F1CFD">
      <w:pPr>
        <w:pStyle w:val="ConsPlusNormal"/>
        <w:jc w:val="center"/>
      </w:pPr>
      <w:r>
        <w:t>результативности по состоянию</w:t>
      </w:r>
    </w:p>
    <w:p w:rsidR="006F1CFD" w:rsidRDefault="006F1CFD">
      <w:pPr>
        <w:pStyle w:val="ConsPlusNormal"/>
        <w:jc w:val="center"/>
      </w:pPr>
      <w:r>
        <w:t>на ____________ 20__ года</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31"/>
        <w:gridCol w:w="3288"/>
        <w:gridCol w:w="2381"/>
        <w:gridCol w:w="1361"/>
        <w:gridCol w:w="1701"/>
        <w:gridCol w:w="1474"/>
        <w:gridCol w:w="1804"/>
        <w:gridCol w:w="1789"/>
        <w:gridCol w:w="1474"/>
      </w:tblGrid>
      <w:tr w:rsidR="006F1CFD">
        <w:tc>
          <w:tcPr>
            <w:tcW w:w="850" w:type="dxa"/>
          </w:tcPr>
          <w:p w:rsidR="006F1CFD" w:rsidRDefault="006F1CFD">
            <w:pPr>
              <w:pStyle w:val="ConsPlusNormal"/>
              <w:jc w:val="center"/>
            </w:pPr>
            <w:r>
              <w:t>N п/п</w:t>
            </w:r>
          </w:p>
        </w:tc>
        <w:tc>
          <w:tcPr>
            <w:tcW w:w="1531" w:type="dxa"/>
          </w:tcPr>
          <w:p w:rsidR="006F1CFD" w:rsidRDefault="006F1CFD">
            <w:pPr>
              <w:pStyle w:val="ConsPlusNormal"/>
              <w:jc w:val="center"/>
            </w:pPr>
            <w:r>
              <w:t>Направление расходов</w:t>
            </w:r>
          </w:p>
        </w:tc>
        <w:tc>
          <w:tcPr>
            <w:tcW w:w="3288" w:type="dxa"/>
          </w:tcPr>
          <w:p w:rsidR="006F1CFD" w:rsidRDefault="006F1CFD">
            <w:pPr>
              <w:pStyle w:val="ConsPlusNormal"/>
              <w:jc w:val="center"/>
            </w:pPr>
            <w:r>
              <w:t>Наименование мероприятия</w:t>
            </w:r>
          </w:p>
        </w:tc>
        <w:tc>
          <w:tcPr>
            <w:tcW w:w="2381" w:type="dxa"/>
          </w:tcPr>
          <w:p w:rsidR="006F1CFD" w:rsidRDefault="006F1CFD">
            <w:pPr>
              <w:pStyle w:val="ConsPlusNormal"/>
              <w:jc w:val="center"/>
            </w:pPr>
            <w:r>
              <w:t>Наименование показателя</w:t>
            </w:r>
          </w:p>
        </w:tc>
        <w:tc>
          <w:tcPr>
            <w:tcW w:w="1361" w:type="dxa"/>
          </w:tcPr>
          <w:p w:rsidR="006F1CFD" w:rsidRDefault="006F1CFD">
            <w:pPr>
              <w:pStyle w:val="ConsPlusNormal"/>
              <w:jc w:val="center"/>
            </w:pPr>
            <w:r>
              <w:t>Единица измерения</w:t>
            </w:r>
          </w:p>
        </w:tc>
        <w:tc>
          <w:tcPr>
            <w:tcW w:w="1701" w:type="dxa"/>
          </w:tcPr>
          <w:p w:rsidR="006F1CFD" w:rsidRDefault="006F1CFD">
            <w:pPr>
              <w:pStyle w:val="ConsPlusNormal"/>
              <w:jc w:val="center"/>
            </w:pPr>
            <w:r>
              <w:t>Год, на который запланировано достижение показателя</w:t>
            </w:r>
          </w:p>
        </w:tc>
        <w:tc>
          <w:tcPr>
            <w:tcW w:w="1474" w:type="dxa"/>
          </w:tcPr>
          <w:p w:rsidR="006F1CFD" w:rsidRDefault="006F1CFD">
            <w:pPr>
              <w:pStyle w:val="ConsPlusNormal"/>
              <w:jc w:val="center"/>
            </w:pPr>
            <w:r>
              <w:t>Плановое значение показателя</w:t>
            </w:r>
          </w:p>
        </w:tc>
        <w:tc>
          <w:tcPr>
            <w:tcW w:w="1804" w:type="dxa"/>
          </w:tcPr>
          <w:p w:rsidR="006F1CFD" w:rsidRDefault="006F1CFD">
            <w:pPr>
              <w:pStyle w:val="ConsPlusNormal"/>
              <w:jc w:val="center"/>
            </w:pPr>
            <w:r>
              <w:t>Фактическое значение показателя по состоянию на отчетную дату</w:t>
            </w:r>
          </w:p>
        </w:tc>
        <w:tc>
          <w:tcPr>
            <w:tcW w:w="1789" w:type="dxa"/>
          </w:tcPr>
          <w:p w:rsidR="006F1CFD" w:rsidRDefault="006F1CFD">
            <w:pPr>
              <w:pStyle w:val="ConsPlusNormal"/>
              <w:jc w:val="center"/>
            </w:pPr>
            <w:r>
              <w:t>Расчет фактического значения показателя по состоянию на отчетную дату</w:t>
            </w:r>
          </w:p>
        </w:tc>
        <w:tc>
          <w:tcPr>
            <w:tcW w:w="1474" w:type="dxa"/>
          </w:tcPr>
          <w:p w:rsidR="006F1CFD" w:rsidRDefault="006F1CFD">
            <w:pPr>
              <w:pStyle w:val="ConsPlusNormal"/>
              <w:jc w:val="center"/>
            </w:pPr>
            <w:r>
              <w:t>Причина отклонения</w:t>
            </w:r>
          </w:p>
        </w:tc>
      </w:tr>
      <w:tr w:rsidR="006F1CFD">
        <w:tc>
          <w:tcPr>
            <w:tcW w:w="850" w:type="dxa"/>
          </w:tcPr>
          <w:p w:rsidR="006F1CFD" w:rsidRDefault="006F1CFD">
            <w:pPr>
              <w:pStyle w:val="ConsPlusNormal"/>
              <w:jc w:val="center"/>
            </w:pPr>
            <w:r>
              <w:t>1</w:t>
            </w:r>
          </w:p>
        </w:tc>
        <w:tc>
          <w:tcPr>
            <w:tcW w:w="1531" w:type="dxa"/>
          </w:tcPr>
          <w:p w:rsidR="006F1CFD" w:rsidRDefault="006F1CFD">
            <w:pPr>
              <w:pStyle w:val="ConsPlusNormal"/>
              <w:jc w:val="center"/>
            </w:pPr>
            <w:r>
              <w:t>2</w:t>
            </w:r>
          </w:p>
        </w:tc>
        <w:tc>
          <w:tcPr>
            <w:tcW w:w="3288" w:type="dxa"/>
          </w:tcPr>
          <w:p w:rsidR="006F1CFD" w:rsidRDefault="006F1CFD">
            <w:pPr>
              <w:pStyle w:val="ConsPlusNormal"/>
              <w:jc w:val="center"/>
            </w:pPr>
            <w:r>
              <w:t>3</w:t>
            </w:r>
          </w:p>
        </w:tc>
        <w:tc>
          <w:tcPr>
            <w:tcW w:w="2381" w:type="dxa"/>
          </w:tcPr>
          <w:p w:rsidR="006F1CFD" w:rsidRDefault="006F1CFD">
            <w:pPr>
              <w:pStyle w:val="ConsPlusNormal"/>
              <w:jc w:val="center"/>
            </w:pPr>
            <w:r>
              <w:t>4</w:t>
            </w:r>
          </w:p>
        </w:tc>
        <w:tc>
          <w:tcPr>
            <w:tcW w:w="1361" w:type="dxa"/>
          </w:tcPr>
          <w:p w:rsidR="006F1CFD" w:rsidRDefault="006F1CFD">
            <w:pPr>
              <w:pStyle w:val="ConsPlusNormal"/>
              <w:jc w:val="center"/>
            </w:pPr>
            <w:r>
              <w:t>5</w:t>
            </w:r>
          </w:p>
        </w:tc>
        <w:tc>
          <w:tcPr>
            <w:tcW w:w="1701" w:type="dxa"/>
          </w:tcPr>
          <w:p w:rsidR="006F1CFD" w:rsidRDefault="006F1CFD">
            <w:pPr>
              <w:pStyle w:val="ConsPlusNormal"/>
              <w:jc w:val="center"/>
            </w:pPr>
            <w:r>
              <w:t>6</w:t>
            </w:r>
          </w:p>
        </w:tc>
        <w:tc>
          <w:tcPr>
            <w:tcW w:w="1474" w:type="dxa"/>
          </w:tcPr>
          <w:p w:rsidR="006F1CFD" w:rsidRDefault="006F1CFD">
            <w:pPr>
              <w:pStyle w:val="ConsPlusNormal"/>
              <w:jc w:val="center"/>
            </w:pPr>
            <w:r>
              <w:t>7</w:t>
            </w:r>
          </w:p>
        </w:tc>
        <w:tc>
          <w:tcPr>
            <w:tcW w:w="1804" w:type="dxa"/>
          </w:tcPr>
          <w:p w:rsidR="006F1CFD" w:rsidRDefault="006F1CFD">
            <w:pPr>
              <w:pStyle w:val="ConsPlusNormal"/>
              <w:jc w:val="center"/>
            </w:pPr>
            <w:r>
              <w:t>8</w:t>
            </w:r>
          </w:p>
        </w:tc>
        <w:tc>
          <w:tcPr>
            <w:tcW w:w="1789" w:type="dxa"/>
          </w:tcPr>
          <w:p w:rsidR="006F1CFD" w:rsidRDefault="006F1CFD">
            <w:pPr>
              <w:pStyle w:val="ConsPlusNormal"/>
              <w:jc w:val="center"/>
            </w:pPr>
            <w:r>
              <w:t>9</w:t>
            </w:r>
          </w:p>
        </w:tc>
        <w:tc>
          <w:tcPr>
            <w:tcW w:w="1474" w:type="dxa"/>
          </w:tcPr>
          <w:p w:rsidR="006F1CFD" w:rsidRDefault="006F1CFD">
            <w:pPr>
              <w:pStyle w:val="ConsPlusNormal"/>
              <w:jc w:val="center"/>
            </w:pPr>
            <w:r>
              <w:t>10</w:t>
            </w:r>
          </w:p>
        </w:tc>
      </w:tr>
      <w:tr w:rsidR="006F1CFD">
        <w:tc>
          <w:tcPr>
            <w:tcW w:w="850" w:type="dxa"/>
          </w:tcPr>
          <w:p w:rsidR="006F1CFD" w:rsidRDefault="006F1CFD">
            <w:pPr>
              <w:pStyle w:val="ConsPlusNormal"/>
            </w:pPr>
          </w:p>
        </w:tc>
        <w:tc>
          <w:tcPr>
            <w:tcW w:w="1531" w:type="dxa"/>
          </w:tcPr>
          <w:p w:rsidR="006F1CFD" w:rsidRDefault="006F1CFD">
            <w:pPr>
              <w:pStyle w:val="ConsPlusNormal"/>
            </w:pPr>
          </w:p>
        </w:tc>
        <w:tc>
          <w:tcPr>
            <w:tcW w:w="3288" w:type="dxa"/>
          </w:tcPr>
          <w:p w:rsidR="006F1CFD" w:rsidRDefault="006F1CFD">
            <w:pPr>
              <w:pStyle w:val="ConsPlusNormal"/>
            </w:pPr>
            <w:r>
              <w:t>Субсидии, предоставляемые из бюджета Московской области бюджетам муниципальных образований Московской области на подготовку к празднованию юбилеев муниципальных образований Московской области</w:t>
            </w:r>
          </w:p>
        </w:tc>
        <w:tc>
          <w:tcPr>
            <w:tcW w:w="2381" w:type="dxa"/>
          </w:tcPr>
          <w:p w:rsidR="006F1CFD" w:rsidRDefault="006F1CFD">
            <w:pPr>
              <w:pStyle w:val="ConsPlusNormal"/>
            </w:pPr>
            <w:r>
              <w:t>Доля выполненных производственных работ на подготовку к празднованию юбилеев от запланированных работ в текущем году</w:t>
            </w:r>
          </w:p>
        </w:tc>
        <w:tc>
          <w:tcPr>
            <w:tcW w:w="1361" w:type="dxa"/>
          </w:tcPr>
          <w:p w:rsidR="006F1CFD" w:rsidRDefault="006F1CFD">
            <w:pPr>
              <w:pStyle w:val="ConsPlusNormal"/>
            </w:pPr>
            <w:r>
              <w:t>Процент</w:t>
            </w:r>
          </w:p>
        </w:tc>
        <w:tc>
          <w:tcPr>
            <w:tcW w:w="1701" w:type="dxa"/>
          </w:tcPr>
          <w:p w:rsidR="006F1CFD" w:rsidRDefault="006F1CFD">
            <w:pPr>
              <w:pStyle w:val="ConsPlusNormal"/>
            </w:pPr>
          </w:p>
        </w:tc>
        <w:tc>
          <w:tcPr>
            <w:tcW w:w="1474" w:type="dxa"/>
          </w:tcPr>
          <w:p w:rsidR="006F1CFD" w:rsidRDefault="006F1CFD">
            <w:pPr>
              <w:pStyle w:val="ConsPlusNormal"/>
            </w:pPr>
            <w:r>
              <w:t>100</w:t>
            </w:r>
          </w:p>
        </w:tc>
        <w:tc>
          <w:tcPr>
            <w:tcW w:w="1804" w:type="dxa"/>
          </w:tcPr>
          <w:p w:rsidR="006F1CFD" w:rsidRDefault="006F1CFD">
            <w:pPr>
              <w:pStyle w:val="ConsPlusNormal"/>
            </w:pPr>
          </w:p>
        </w:tc>
        <w:tc>
          <w:tcPr>
            <w:tcW w:w="1789" w:type="dxa"/>
          </w:tcPr>
          <w:p w:rsidR="006F1CFD" w:rsidRDefault="006F1CFD">
            <w:pPr>
              <w:pStyle w:val="ConsPlusNormal"/>
            </w:pPr>
          </w:p>
        </w:tc>
        <w:tc>
          <w:tcPr>
            <w:tcW w:w="1474" w:type="dxa"/>
          </w:tcPr>
          <w:p w:rsidR="006F1CFD" w:rsidRDefault="006F1CFD">
            <w:pPr>
              <w:pStyle w:val="ConsPlusNormal"/>
            </w:pPr>
          </w:p>
        </w:tc>
      </w:tr>
    </w:tbl>
    <w:p w:rsidR="006F1CFD" w:rsidRDefault="006F1CFD">
      <w:pPr>
        <w:pStyle w:val="ConsPlusNormal"/>
        <w:jc w:val="both"/>
      </w:pPr>
    </w:p>
    <w:p w:rsidR="006F1CFD" w:rsidRDefault="006F1CFD">
      <w:pPr>
        <w:pStyle w:val="ConsPlusNonformat"/>
        <w:jc w:val="both"/>
      </w:pPr>
      <w:r>
        <w:rPr>
          <w:sz w:val="14"/>
        </w:rPr>
        <w:t>Глава муниципального образования Московской области ___________/__________________________________________</w:t>
      </w:r>
    </w:p>
    <w:p w:rsidR="006F1CFD" w:rsidRDefault="006F1CFD">
      <w:pPr>
        <w:pStyle w:val="ConsPlusNonformat"/>
        <w:jc w:val="both"/>
      </w:pPr>
      <w:r>
        <w:rPr>
          <w:sz w:val="14"/>
        </w:rPr>
        <w:t>"___" __________ 20___ г.                            (подпись)  (расшифровка подписи - фамилия и инициалы)</w:t>
      </w:r>
    </w:p>
    <w:p w:rsidR="006F1CFD" w:rsidRDefault="006F1CFD">
      <w:pPr>
        <w:pStyle w:val="ConsPlusNonformat"/>
        <w:jc w:val="both"/>
      </w:pPr>
    </w:p>
    <w:p w:rsidR="006F1CFD" w:rsidRDefault="006F1CFD">
      <w:pPr>
        <w:pStyle w:val="ConsPlusNonformat"/>
        <w:jc w:val="both"/>
      </w:pPr>
      <w:r>
        <w:rPr>
          <w:sz w:val="14"/>
        </w:rPr>
        <w:t>Место печати (гербовая печать муниципального образования Московской области)</w:t>
      </w:r>
    </w:p>
    <w:p w:rsidR="006F1CFD" w:rsidRDefault="006F1CFD">
      <w:pPr>
        <w:pStyle w:val="ConsPlusNonformat"/>
        <w:jc w:val="both"/>
      </w:pPr>
    </w:p>
    <w:p w:rsidR="006F1CFD" w:rsidRDefault="006F1CFD">
      <w:pPr>
        <w:pStyle w:val="ConsPlusNonformat"/>
        <w:jc w:val="both"/>
      </w:pPr>
      <w:r>
        <w:rPr>
          <w:sz w:val="14"/>
        </w:rPr>
        <w:t>Главный бухгалтер</w:t>
      </w:r>
    </w:p>
    <w:p w:rsidR="006F1CFD" w:rsidRDefault="006F1CFD">
      <w:pPr>
        <w:pStyle w:val="ConsPlusNonformat"/>
        <w:jc w:val="both"/>
      </w:pPr>
      <w:r>
        <w:rPr>
          <w:sz w:val="14"/>
        </w:rPr>
        <w:t>_____________________ _____________________</w:t>
      </w:r>
    </w:p>
    <w:p w:rsidR="006F1CFD" w:rsidRDefault="006F1CFD">
      <w:pPr>
        <w:pStyle w:val="ConsPlusNonformat"/>
        <w:jc w:val="both"/>
      </w:pPr>
      <w:r>
        <w:rPr>
          <w:sz w:val="14"/>
        </w:rPr>
        <w:t xml:space="preserve">       подпись                ФИО</w:t>
      </w:r>
    </w:p>
    <w:p w:rsidR="006F1CFD" w:rsidRDefault="006F1CFD">
      <w:pPr>
        <w:pStyle w:val="ConsPlusNonformat"/>
        <w:jc w:val="both"/>
      </w:pPr>
    </w:p>
    <w:p w:rsidR="006F1CFD" w:rsidRDefault="006F1CFD">
      <w:pPr>
        <w:pStyle w:val="ConsPlusNonformat"/>
        <w:jc w:val="both"/>
      </w:pPr>
      <w:r>
        <w:rPr>
          <w:sz w:val="14"/>
        </w:rPr>
        <w:t>Исполнитель</w:t>
      </w:r>
    </w:p>
    <w:p w:rsidR="006F1CFD" w:rsidRDefault="006F1CFD">
      <w:pPr>
        <w:pStyle w:val="ConsPlusNonformat"/>
        <w:jc w:val="both"/>
      </w:pPr>
      <w:r>
        <w:rPr>
          <w:sz w:val="14"/>
        </w:rPr>
        <w:t>_____________________ _____________________ тел.: _______________</w:t>
      </w:r>
    </w:p>
    <w:p w:rsidR="006F1CFD" w:rsidRDefault="006F1CFD">
      <w:pPr>
        <w:pStyle w:val="ConsPlusNonformat"/>
        <w:jc w:val="both"/>
      </w:pPr>
      <w:r>
        <w:rPr>
          <w:sz w:val="14"/>
        </w:rPr>
        <w:t xml:space="preserve">       подпись                ФИО</w:t>
      </w:r>
    </w:p>
    <w:p w:rsidR="006F1CFD" w:rsidRDefault="006F1CFD">
      <w:pPr>
        <w:pStyle w:val="ConsPlusNonformat"/>
        <w:jc w:val="both"/>
      </w:pPr>
      <w:r>
        <w:rPr>
          <w:sz w:val="14"/>
        </w:rPr>
        <w:t>"____" _____________ 2017 г.</w:t>
      </w:r>
    </w:p>
    <w:p w:rsidR="006F1CFD" w:rsidRDefault="006F1CFD">
      <w:pPr>
        <w:pStyle w:val="ConsPlusNormal"/>
        <w:jc w:val="both"/>
      </w:pPr>
    </w:p>
    <w:p w:rsidR="006F1CFD" w:rsidRDefault="006F1CFD">
      <w:pPr>
        <w:pStyle w:val="ConsPlusNormal"/>
        <w:ind w:firstLine="540"/>
        <w:jc w:val="both"/>
      </w:pPr>
      <w:r>
        <w:lastRenderedPageBreak/>
        <w:t>Примечание:</w:t>
      </w:r>
    </w:p>
    <w:p w:rsidR="006F1CFD" w:rsidRDefault="006F1CFD">
      <w:pPr>
        <w:pStyle w:val="ConsPlusNormal"/>
        <w:ind w:firstLine="540"/>
        <w:jc w:val="both"/>
      </w:pPr>
      <w:r>
        <w:t>Периодичность представления отчета: квартальная, годовая.</w:t>
      </w:r>
    </w:p>
    <w:p w:rsidR="006F1CFD" w:rsidRDefault="006F1CFD">
      <w:pPr>
        <w:pStyle w:val="ConsPlusNormal"/>
        <w:ind w:firstLine="540"/>
        <w:jc w:val="both"/>
      </w:pPr>
      <w:r>
        <w:t>Заполняется нарастающим итогом на отчетную дату.</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4</w:t>
      </w:r>
    </w:p>
    <w:p w:rsidR="006F1CFD" w:rsidRDefault="006F1CFD">
      <w:pPr>
        <w:pStyle w:val="ConsPlusNormal"/>
        <w:jc w:val="right"/>
      </w:pPr>
      <w:r>
        <w:t>к Условиям предоставления, критериям</w:t>
      </w:r>
    </w:p>
    <w:p w:rsidR="006F1CFD" w:rsidRDefault="006F1CFD">
      <w:pPr>
        <w:pStyle w:val="ConsPlusNormal"/>
        <w:jc w:val="right"/>
      </w:pPr>
      <w:r>
        <w:t>отбора и методике расчета субсидий,</w:t>
      </w:r>
    </w:p>
    <w:p w:rsidR="006F1CFD" w:rsidRDefault="006F1CFD">
      <w:pPr>
        <w:pStyle w:val="ConsPlusNormal"/>
        <w:jc w:val="right"/>
      </w:pPr>
      <w:r>
        <w:t>предоставляемых из бюджета Московской</w:t>
      </w:r>
    </w:p>
    <w:p w:rsidR="006F1CFD" w:rsidRDefault="006F1CFD">
      <w:pPr>
        <w:pStyle w:val="ConsPlusNormal"/>
        <w:jc w:val="right"/>
      </w:pPr>
      <w:r>
        <w:t>области бюджетам муниципальных</w:t>
      </w:r>
    </w:p>
    <w:p w:rsidR="006F1CFD" w:rsidRDefault="006F1CFD">
      <w:pPr>
        <w:pStyle w:val="ConsPlusNormal"/>
        <w:jc w:val="right"/>
      </w:pPr>
      <w:r>
        <w:t>образований Московской области</w:t>
      </w:r>
    </w:p>
    <w:p w:rsidR="006F1CFD" w:rsidRDefault="006F1CFD">
      <w:pPr>
        <w:pStyle w:val="ConsPlusNormal"/>
        <w:jc w:val="right"/>
      </w:pPr>
      <w:r>
        <w:t>на подготовку к празднованию юбилеев</w:t>
      </w:r>
    </w:p>
    <w:p w:rsidR="006F1CFD" w:rsidRDefault="006F1CFD">
      <w:pPr>
        <w:pStyle w:val="ConsPlusNormal"/>
        <w:jc w:val="right"/>
      </w:pPr>
      <w:r>
        <w:t>муниципальных образований Московской</w:t>
      </w:r>
    </w:p>
    <w:p w:rsidR="006F1CFD" w:rsidRDefault="006F1CFD">
      <w:pPr>
        <w:pStyle w:val="ConsPlusNormal"/>
        <w:jc w:val="right"/>
      </w:pPr>
      <w:r>
        <w:t>области, и распределение указанных</w:t>
      </w:r>
    </w:p>
    <w:p w:rsidR="006F1CFD" w:rsidRDefault="006F1CFD">
      <w:pPr>
        <w:pStyle w:val="ConsPlusNormal"/>
        <w:jc w:val="right"/>
      </w:pPr>
      <w:r>
        <w:t>субсидий между муниципальными</w:t>
      </w:r>
    </w:p>
    <w:p w:rsidR="006F1CFD" w:rsidRDefault="006F1CFD">
      <w:pPr>
        <w:pStyle w:val="ConsPlusNormal"/>
        <w:jc w:val="right"/>
      </w:pPr>
      <w:r>
        <w:t>образованиями Московской области</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145" w:name="P16002"/>
      <w:bookmarkEnd w:id="145"/>
      <w:r>
        <w:t>Сводный отчет об использовании субсидии,</w:t>
      </w:r>
    </w:p>
    <w:p w:rsidR="006F1CFD" w:rsidRDefault="006F1CFD">
      <w:pPr>
        <w:pStyle w:val="ConsPlusNormal"/>
        <w:jc w:val="center"/>
      </w:pPr>
      <w:r>
        <w:t>предоставленной из бюджета Московской области бюджетам</w:t>
      </w:r>
    </w:p>
    <w:p w:rsidR="006F1CFD" w:rsidRDefault="006F1CFD">
      <w:pPr>
        <w:pStyle w:val="ConsPlusNormal"/>
        <w:jc w:val="center"/>
      </w:pPr>
      <w:r>
        <w:t>муниципальных образований Московской области на подготовку</w:t>
      </w:r>
    </w:p>
    <w:p w:rsidR="006F1CFD" w:rsidRDefault="006F1CFD">
      <w:pPr>
        <w:pStyle w:val="ConsPlusNormal"/>
        <w:jc w:val="center"/>
      </w:pPr>
      <w:r>
        <w:t>к празднованию юбилеев муниципальных образований Московской</w:t>
      </w:r>
    </w:p>
    <w:p w:rsidR="006F1CFD" w:rsidRDefault="006F1CFD">
      <w:pPr>
        <w:pStyle w:val="ConsPlusNormal"/>
        <w:jc w:val="center"/>
      </w:pPr>
      <w:r>
        <w:t>области на ____________ г.</w:t>
      </w:r>
    </w:p>
    <w:p w:rsidR="006F1CFD" w:rsidRDefault="006F1CFD">
      <w:pPr>
        <w:pStyle w:val="ConsPlusNormal"/>
        <w:jc w:val="both"/>
      </w:pPr>
    </w:p>
    <w:p w:rsidR="006F1CFD" w:rsidRDefault="006F1CFD">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020"/>
        <w:gridCol w:w="1531"/>
        <w:gridCol w:w="1748"/>
        <w:gridCol w:w="1077"/>
        <w:gridCol w:w="1814"/>
        <w:gridCol w:w="1077"/>
        <w:gridCol w:w="1528"/>
        <w:gridCol w:w="1757"/>
        <w:gridCol w:w="2154"/>
        <w:gridCol w:w="1701"/>
      </w:tblGrid>
      <w:tr w:rsidR="006F1CFD">
        <w:tc>
          <w:tcPr>
            <w:tcW w:w="2154" w:type="dxa"/>
            <w:vMerge w:val="restart"/>
          </w:tcPr>
          <w:p w:rsidR="006F1CFD" w:rsidRDefault="006F1CFD">
            <w:pPr>
              <w:pStyle w:val="ConsPlusNormal"/>
              <w:jc w:val="center"/>
            </w:pPr>
            <w:r>
              <w:t>Наименование муниципальных образований Московской области</w:t>
            </w:r>
          </w:p>
        </w:tc>
        <w:tc>
          <w:tcPr>
            <w:tcW w:w="4299" w:type="dxa"/>
            <w:gridSpan w:val="3"/>
          </w:tcPr>
          <w:p w:rsidR="006F1CFD" w:rsidRDefault="006F1CFD">
            <w:pPr>
              <w:pStyle w:val="ConsPlusNormal"/>
              <w:jc w:val="center"/>
            </w:pPr>
            <w:r>
              <w:t>Бюджетные ассигнования на ___ год</w:t>
            </w:r>
          </w:p>
        </w:tc>
        <w:tc>
          <w:tcPr>
            <w:tcW w:w="2891" w:type="dxa"/>
            <w:gridSpan w:val="2"/>
          </w:tcPr>
          <w:p w:rsidR="006F1CFD" w:rsidRDefault="006F1CFD">
            <w:pPr>
              <w:pStyle w:val="ConsPlusNormal"/>
              <w:jc w:val="center"/>
            </w:pPr>
            <w:r>
              <w:t>Поступило субсидий из бюджета Московской области</w:t>
            </w:r>
          </w:p>
        </w:tc>
        <w:tc>
          <w:tcPr>
            <w:tcW w:w="4362" w:type="dxa"/>
            <w:gridSpan w:val="3"/>
          </w:tcPr>
          <w:p w:rsidR="006F1CFD" w:rsidRDefault="006F1CFD">
            <w:pPr>
              <w:pStyle w:val="ConsPlusNormal"/>
              <w:jc w:val="center"/>
            </w:pPr>
            <w:r>
              <w:t>Фактически израсходовано</w:t>
            </w:r>
          </w:p>
        </w:tc>
        <w:tc>
          <w:tcPr>
            <w:tcW w:w="2154" w:type="dxa"/>
            <w:vMerge w:val="restart"/>
          </w:tcPr>
          <w:p w:rsidR="006F1CFD" w:rsidRDefault="006F1CFD">
            <w:pPr>
              <w:pStyle w:val="ConsPlusNormal"/>
              <w:jc w:val="center"/>
            </w:pPr>
            <w:r>
              <w:t xml:space="preserve">Остаток неиспользованных средств субсидии из бюджета </w:t>
            </w:r>
            <w:r>
              <w:lastRenderedPageBreak/>
              <w:t>Московской области на отчетную дату</w:t>
            </w:r>
          </w:p>
        </w:tc>
        <w:tc>
          <w:tcPr>
            <w:tcW w:w="1701" w:type="dxa"/>
            <w:vMerge w:val="restart"/>
          </w:tcPr>
          <w:p w:rsidR="006F1CFD" w:rsidRDefault="006F1CFD">
            <w:pPr>
              <w:pStyle w:val="ConsPlusNormal"/>
              <w:jc w:val="center"/>
            </w:pPr>
            <w:r>
              <w:lastRenderedPageBreak/>
              <w:t>Причины неисполнения</w:t>
            </w:r>
          </w:p>
        </w:tc>
      </w:tr>
      <w:tr w:rsidR="006F1CFD">
        <w:tc>
          <w:tcPr>
            <w:tcW w:w="2154" w:type="dxa"/>
            <w:vMerge/>
          </w:tcPr>
          <w:p w:rsidR="006F1CFD" w:rsidRDefault="006F1CFD"/>
        </w:tc>
        <w:tc>
          <w:tcPr>
            <w:tcW w:w="1020" w:type="dxa"/>
            <w:vMerge w:val="restart"/>
          </w:tcPr>
          <w:p w:rsidR="006F1CFD" w:rsidRDefault="006F1CFD">
            <w:pPr>
              <w:pStyle w:val="ConsPlusNormal"/>
              <w:jc w:val="center"/>
            </w:pPr>
            <w:r>
              <w:t>Всего</w:t>
            </w:r>
          </w:p>
        </w:tc>
        <w:tc>
          <w:tcPr>
            <w:tcW w:w="3279" w:type="dxa"/>
            <w:gridSpan w:val="2"/>
          </w:tcPr>
          <w:p w:rsidR="006F1CFD" w:rsidRDefault="006F1CFD">
            <w:pPr>
              <w:pStyle w:val="ConsPlusNormal"/>
              <w:jc w:val="center"/>
            </w:pPr>
            <w:r>
              <w:t>в том числе за счет:</w:t>
            </w:r>
          </w:p>
        </w:tc>
        <w:tc>
          <w:tcPr>
            <w:tcW w:w="1077" w:type="dxa"/>
            <w:vMerge w:val="restart"/>
          </w:tcPr>
          <w:p w:rsidR="006F1CFD" w:rsidRDefault="006F1CFD">
            <w:pPr>
              <w:pStyle w:val="ConsPlusNormal"/>
              <w:jc w:val="center"/>
            </w:pPr>
            <w:r>
              <w:t>Всего</w:t>
            </w:r>
          </w:p>
        </w:tc>
        <w:tc>
          <w:tcPr>
            <w:tcW w:w="1814" w:type="dxa"/>
            <w:vMerge w:val="restart"/>
          </w:tcPr>
          <w:p w:rsidR="006F1CFD" w:rsidRDefault="006F1CFD">
            <w:pPr>
              <w:pStyle w:val="ConsPlusNormal"/>
              <w:jc w:val="center"/>
            </w:pPr>
            <w:r>
              <w:t xml:space="preserve">из них </w:t>
            </w:r>
            <w:r>
              <w:lastRenderedPageBreak/>
              <w:t>перечислено бюджетам муниципальных образований Московской области</w:t>
            </w:r>
          </w:p>
        </w:tc>
        <w:tc>
          <w:tcPr>
            <w:tcW w:w="1077" w:type="dxa"/>
            <w:vMerge w:val="restart"/>
          </w:tcPr>
          <w:p w:rsidR="006F1CFD" w:rsidRDefault="006F1CFD">
            <w:pPr>
              <w:pStyle w:val="ConsPlusNormal"/>
              <w:jc w:val="center"/>
            </w:pPr>
            <w:r>
              <w:lastRenderedPageBreak/>
              <w:t>Всего</w:t>
            </w:r>
          </w:p>
        </w:tc>
        <w:tc>
          <w:tcPr>
            <w:tcW w:w="3285" w:type="dxa"/>
            <w:gridSpan w:val="2"/>
          </w:tcPr>
          <w:p w:rsidR="006F1CFD" w:rsidRDefault="006F1CFD">
            <w:pPr>
              <w:pStyle w:val="ConsPlusNormal"/>
              <w:jc w:val="center"/>
            </w:pPr>
            <w:r>
              <w:t>в том числе за счет:</w:t>
            </w:r>
          </w:p>
        </w:tc>
        <w:tc>
          <w:tcPr>
            <w:tcW w:w="2154" w:type="dxa"/>
            <w:vMerge/>
          </w:tcPr>
          <w:p w:rsidR="006F1CFD" w:rsidRDefault="006F1CFD"/>
        </w:tc>
        <w:tc>
          <w:tcPr>
            <w:tcW w:w="1701" w:type="dxa"/>
            <w:vMerge/>
          </w:tcPr>
          <w:p w:rsidR="006F1CFD" w:rsidRDefault="006F1CFD"/>
        </w:tc>
      </w:tr>
      <w:tr w:rsidR="006F1CFD">
        <w:tc>
          <w:tcPr>
            <w:tcW w:w="2154" w:type="dxa"/>
            <w:vMerge/>
          </w:tcPr>
          <w:p w:rsidR="006F1CFD" w:rsidRDefault="006F1CFD"/>
        </w:tc>
        <w:tc>
          <w:tcPr>
            <w:tcW w:w="1020" w:type="dxa"/>
            <w:vMerge/>
          </w:tcPr>
          <w:p w:rsidR="006F1CFD" w:rsidRDefault="006F1CFD"/>
        </w:tc>
        <w:tc>
          <w:tcPr>
            <w:tcW w:w="1531" w:type="dxa"/>
          </w:tcPr>
          <w:p w:rsidR="006F1CFD" w:rsidRDefault="006F1CFD">
            <w:pPr>
              <w:pStyle w:val="ConsPlusNormal"/>
              <w:jc w:val="center"/>
            </w:pPr>
            <w:r>
              <w:t>субсидии из бюджета Московской области</w:t>
            </w:r>
          </w:p>
        </w:tc>
        <w:tc>
          <w:tcPr>
            <w:tcW w:w="1748" w:type="dxa"/>
          </w:tcPr>
          <w:p w:rsidR="006F1CFD" w:rsidRDefault="006F1CFD">
            <w:pPr>
              <w:pStyle w:val="ConsPlusNormal"/>
              <w:jc w:val="center"/>
            </w:pPr>
            <w:r>
              <w:t>средств бюджетов муниципальных образований Московской области</w:t>
            </w:r>
          </w:p>
        </w:tc>
        <w:tc>
          <w:tcPr>
            <w:tcW w:w="1077" w:type="dxa"/>
            <w:vMerge/>
          </w:tcPr>
          <w:p w:rsidR="006F1CFD" w:rsidRDefault="006F1CFD"/>
        </w:tc>
        <w:tc>
          <w:tcPr>
            <w:tcW w:w="1814" w:type="dxa"/>
            <w:vMerge/>
          </w:tcPr>
          <w:p w:rsidR="006F1CFD" w:rsidRDefault="006F1CFD"/>
        </w:tc>
        <w:tc>
          <w:tcPr>
            <w:tcW w:w="1077" w:type="dxa"/>
            <w:vMerge/>
          </w:tcPr>
          <w:p w:rsidR="006F1CFD" w:rsidRDefault="006F1CFD"/>
        </w:tc>
        <w:tc>
          <w:tcPr>
            <w:tcW w:w="1528" w:type="dxa"/>
          </w:tcPr>
          <w:p w:rsidR="006F1CFD" w:rsidRDefault="006F1CFD">
            <w:pPr>
              <w:pStyle w:val="ConsPlusNormal"/>
              <w:jc w:val="center"/>
            </w:pPr>
            <w:r>
              <w:t>субсидии из бюджета Московской области</w:t>
            </w:r>
          </w:p>
        </w:tc>
        <w:tc>
          <w:tcPr>
            <w:tcW w:w="1757" w:type="dxa"/>
          </w:tcPr>
          <w:p w:rsidR="006F1CFD" w:rsidRDefault="006F1CFD">
            <w:pPr>
              <w:pStyle w:val="ConsPlusNormal"/>
              <w:jc w:val="center"/>
            </w:pPr>
            <w:r>
              <w:t>средств бюджетов муниципальных образований Московской области</w:t>
            </w:r>
          </w:p>
        </w:tc>
        <w:tc>
          <w:tcPr>
            <w:tcW w:w="2154" w:type="dxa"/>
            <w:vMerge/>
          </w:tcPr>
          <w:p w:rsidR="006F1CFD" w:rsidRDefault="006F1CFD"/>
        </w:tc>
        <w:tc>
          <w:tcPr>
            <w:tcW w:w="1701" w:type="dxa"/>
            <w:vMerge/>
          </w:tcPr>
          <w:p w:rsidR="006F1CFD" w:rsidRDefault="006F1CFD"/>
        </w:tc>
      </w:tr>
      <w:tr w:rsidR="006F1CFD">
        <w:tc>
          <w:tcPr>
            <w:tcW w:w="2154" w:type="dxa"/>
          </w:tcPr>
          <w:p w:rsidR="006F1CFD" w:rsidRDefault="006F1CFD">
            <w:pPr>
              <w:pStyle w:val="ConsPlusNormal"/>
            </w:pPr>
          </w:p>
        </w:tc>
        <w:tc>
          <w:tcPr>
            <w:tcW w:w="1020" w:type="dxa"/>
          </w:tcPr>
          <w:p w:rsidR="006F1CFD" w:rsidRDefault="006F1CFD">
            <w:pPr>
              <w:pStyle w:val="ConsPlusNormal"/>
            </w:pPr>
          </w:p>
        </w:tc>
        <w:tc>
          <w:tcPr>
            <w:tcW w:w="1531" w:type="dxa"/>
          </w:tcPr>
          <w:p w:rsidR="006F1CFD" w:rsidRDefault="006F1CFD">
            <w:pPr>
              <w:pStyle w:val="ConsPlusNormal"/>
            </w:pPr>
          </w:p>
        </w:tc>
        <w:tc>
          <w:tcPr>
            <w:tcW w:w="1748" w:type="dxa"/>
          </w:tcPr>
          <w:p w:rsidR="006F1CFD" w:rsidRDefault="006F1CFD">
            <w:pPr>
              <w:pStyle w:val="ConsPlusNormal"/>
            </w:pPr>
          </w:p>
        </w:tc>
        <w:tc>
          <w:tcPr>
            <w:tcW w:w="1077" w:type="dxa"/>
          </w:tcPr>
          <w:p w:rsidR="006F1CFD" w:rsidRDefault="006F1CFD">
            <w:pPr>
              <w:pStyle w:val="ConsPlusNormal"/>
            </w:pPr>
          </w:p>
        </w:tc>
        <w:tc>
          <w:tcPr>
            <w:tcW w:w="1814" w:type="dxa"/>
          </w:tcPr>
          <w:p w:rsidR="006F1CFD" w:rsidRDefault="006F1CFD">
            <w:pPr>
              <w:pStyle w:val="ConsPlusNormal"/>
            </w:pPr>
          </w:p>
        </w:tc>
        <w:tc>
          <w:tcPr>
            <w:tcW w:w="1077" w:type="dxa"/>
          </w:tcPr>
          <w:p w:rsidR="006F1CFD" w:rsidRDefault="006F1CFD">
            <w:pPr>
              <w:pStyle w:val="ConsPlusNormal"/>
            </w:pPr>
          </w:p>
        </w:tc>
        <w:tc>
          <w:tcPr>
            <w:tcW w:w="1528" w:type="dxa"/>
          </w:tcPr>
          <w:p w:rsidR="006F1CFD" w:rsidRDefault="006F1CFD">
            <w:pPr>
              <w:pStyle w:val="ConsPlusNormal"/>
            </w:pPr>
          </w:p>
        </w:tc>
        <w:tc>
          <w:tcPr>
            <w:tcW w:w="1757" w:type="dxa"/>
          </w:tcPr>
          <w:p w:rsidR="006F1CFD" w:rsidRDefault="006F1CFD">
            <w:pPr>
              <w:pStyle w:val="ConsPlusNormal"/>
            </w:pPr>
          </w:p>
        </w:tc>
        <w:tc>
          <w:tcPr>
            <w:tcW w:w="2154" w:type="dxa"/>
          </w:tcPr>
          <w:p w:rsidR="006F1CFD" w:rsidRDefault="006F1CFD">
            <w:pPr>
              <w:pStyle w:val="ConsPlusNormal"/>
            </w:pPr>
          </w:p>
        </w:tc>
        <w:tc>
          <w:tcPr>
            <w:tcW w:w="1701" w:type="dxa"/>
          </w:tcPr>
          <w:p w:rsidR="006F1CFD" w:rsidRDefault="006F1CFD">
            <w:pPr>
              <w:pStyle w:val="ConsPlusNormal"/>
            </w:pPr>
          </w:p>
        </w:tc>
      </w:tr>
      <w:tr w:rsidR="006F1CFD">
        <w:tc>
          <w:tcPr>
            <w:tcW w:w="2154" w:type="dxa"/>
          </w:tcPr>
          <w:p w:rsidR="006F1CFD" w:rsidRDefault="006F1CFD">
            <w:pPr>
              <w:pStyle w:val="ConsPlusNormal"/>
            </w:pPr>
            <w:r>
              <w:t>ИТОГО по муниципальным образованиям Московской области</w:t>
            </w:r>
          </w:p>
        </w:tc>
        <w:tc>
          <w:tcPr>
            <w:tcW w:w="1020" w:type="dxa"/>
          </w:tcPr>
          <w:p w:rsidR="006F1CFD" w:rsidRDefault="006F1CFD">
            <w:pPr>
              <w:pStyle w:val="ConsPlusNormal"/>
            </w:pPr>
          </w:p>
        </w:tc>
        <w:tc>
          <w:tcPr>
            <w:tcW w:w="1531" w:type="dxa"/>
          </w:tcPr>
          <w:p w:rsidR="006F1CFD" w:rsidRDefault="006F1CFD">
            <w:pPr>
              <w:pStyle w:val="ConsPlusNormal"/>
            </w:pPr>
          </w:p>
        </w:tc>
        <w:tc>
          <w:tcPr>
            <w:tcW w:w="1748" w:type="dxa"/>
          </w:tcPr>
          <w:p w:rsidR="006F1CFD" w:rsidRDefault="006F1CFD">
            <w:pPr>
              <w:pStyle w:val="ConsPlusNormal"/>
            </w:pPr>
          </w:p>
        </w:tc>
        <w:tc>
          <w:tcPr>
            <w:tcW w:w="1077" w:type="dxa"/>
          </w:tcPr>
          <w:p w:rsidR="006F1CFD" w:rsidRDefault="006F1CFD">
            <w:pPr>
              <w:pStyle w:val="ConsPlusNormal"/>
            </w:pPr>
          </w:p>
        </w:tc>
        <w:tc>
          <w:tcPr>
            <w:tcW w:w="1814" w:type="dxa"/>
          </w:tcPr>
          <w:p w:rsidR="006F1CFD" w:rsidRDefault="006F1CFD">
            <w:pPr>
              <w:pStyle w:val="ConsPlusNormal"/>
            </w:pPr>
          </w:p>
        </w:tc>
        <w:tc>
          <w:tcPr>
            <w:tcW w:w="1077" w:type="dxa"/>
          </w:tcPr>
          <w:p w:rsidR="006F1CFD" w:rsidRDefault="006F1CFD">
            <w:pPr>
              <w:pStyle w:val="ConsPlusNormal"/>
            </w:pPr>
          </w:p>
        </w:tc>
        <w:tc>
          <w:tcPr>
            <w:tcW w:w="1528" w:type="dxa"/>
          </w:tcPr>
          <w:p w:rsidR="006F1CFD" w:rsidRDefault="006F1CFD">
            <w:pPr>
              <w:pStyle w:val="ConsPlusNormal"/>
            </w:pPr>
          </w:p>
        </w:tc>
        <w:tc>
          <w:tcPr>
            <w:tcW w:w="1757" w:type="dxa"/>
          </w:tcPr>
          <w:p w:rsidR="006F1CFD" w:rsidRDefault="006F1CFD">
            <w:pPr>
              <w:pStyle w:val="ConsPlusNormal"/>
            </w:pPr>
          </w:p>
        </w:tc>
        <w:tc>
          <w:tcPr>
            <w:tcW w:w="2154" w:type="dxa"/>
          </w:tcPr>
          <w:p w:rsidR="006F1CFD" w:rsidRDefault="006F1CFD">
            <w:pPr>
              <w:pStyle w:val="ConsPlusNormal"/>
            </w:pPr>
          </w:p>
        </w:tc>
        <w:tc>
          <w:tcPr>
            <w:tcW w:w="1701" w:type="dxa"/>
          </w:tcPr>
          <w:p w:rsidR="006F1CFD" w:rsidRDefault="006F1CFD">
            <w:pPr>
              <w:pStyle w:val="ConsPlusNormal"/>
            </w:pPr>
          </w:p>
        </w:tc>
      </w:tr>
    </w:tbl>
    <w:p w:rsidR="006F1CFD" w:rsidRDefault="006F1CFD">
      <w:pPr>
        <w:pStyle w:val="ConsPlusNormal"/>
        <w:jc w:val="both"/>
      </w:pPr>
    </w:p>
    <w:p w:rsidR="006F1CFD" w:rsidRDefault="006F1CFD">
      <w:pPr>
        <w:pStyle w:val="ConsPlusNonformat"/>
        <w:jc w:val="both"/>
      </w:pPr>
      <w:r>
        <w:t>Министр культуры Московской области</w:t>
      </w:r>
    </w:p>
    <w:p w:rsidR="006F1CFD" w:rsidRDefault="006F1CFD">
      <w:pPr>
        <w:pStyle w:val="ConsPlusNonformat"/>
        <w:jc w:val="both"/>
      </w:pPr>
      <w:r>
        <w:t>___________ _______________________________________________________________</w:t>
      </w:r>
    </w:p>
    <w:p w:rsidR="006F1CFD" w:rsidRDefault="006F1CFD">
      <w:pPr>
        <w:pStyle w:val="ConsPlusNonformat"/>
        <w:jc w:val="both"/>
      </w:pPr>
      <w:r>
        <w:t xml:space="preserve"> (подпись)            (расшифровка подписи - фамилия и инициалы)</w:t>
      </w:r>
    </w:p>
    <w:p w:rsidR="006F1CFD" w:rsidRDefault="006F1CFD">
      <w:pPr>
        <w:pStyle w:val="ConsPlusNonformat"/>
        <w:jc w:val="both"/>
      </w:pPr>
      <w:r>
        <w:t>(гербовая печать муниципального образования Московской области)</w:t>
      </w:r>
    </w:p>
    <w:p w:rsidR="006F1CFD" w:rsidRDefault="006F1CFD">
      <w:pPr>
        <w:pStyle w:val="ConsPlusNonformat"/>
        <w:jc w:val="both"/>
      </w:pPr>
    </w:p>
    <w:p w:rsidR="006F1CFD" w:rsidRDefault="006F1CFD">
      <w:pPr>
        <w:pStyle w:val="ConsPlusNonformat"/>
        <w:jc w:val="both"/>
      </w:pPr>
      <w:r>
        <w:t>"__" ___________ 20__ г.</w:t>
      </w:r>
    </w:p>
    <w:p w:rsidR="006F1CFD" w:rsidRDefault="006F1CFD">
      <w:pPr>
        <w:pStyle w:val="ConsPlusNonformat"/>
        <w:jc w:val="both"/>
      </w:pPr>
    </w:p>
    <w:p w:rsidR="006F1CFD" w:rsidRDefault="006F1CFD">
      <w:pPr>
        <w:pStyle w:val="ConsPlusNonformat"/>
        <w:jc w:val="both"/>
      </w:pPr>
      <w:r>
        <w:t>Исполнитель _____________ ______________________________ __________________</w:t>
      </w:r>
    </w:p>
    <w:p w:rsidR="006F1CFD" w:rsidRDefault="006F1CFD">
      <w:pPr>
        <w:pStyle w:val="ConsPlusNonformat"/>
        <w:jc w:val="both"/>
      </w:pPr>
      <w:r>
        <w:t xml:space="preserve">             (должность)       (фамилия и инициалы)          (телефон)</w:t>
      </w:r>
    </w:p>
    <w:p w:rsidR="006F1CFD" w:rsidRDefault="006F1CFD">
      <w:pPr>
        <w:pStyle w:val="ConsPlusNormal"/>
        <w:jc w:val="both"/>
      </w:pPr>
    </w:p>
    <w:p w:rsidR="006F1CFD" w:rsidRDefault="006F1CFD">
      <w:pPr>
        <w:pStyle w:val="ConsPlusNormal"/>
        <w:jc w:val="both"/>
      </w:pPr>
      <w:r>
        <w:t>Примечание:</w:t>
      </w:r>
    </w:p>
    <w:p w:rsidR="006F1CFD" w:rsidRDefault="006F1CFD">
      <w:pPr>
        <w:pStyle w:val="ConsPlusNormal"/>
        <w:jc w:val="both"/>
      </w:pPr>
      <w:r>
        <w:t>Заполняется нарастающим итогом на отчетную дату.</w:t>
      </w:r>
    </w:p>
    <w:p w:rsidR="006F1CFD" w:rsidRDefault="006F1CFD">
      <w:pPr>
        <w:pStyle w:val="ConsPlusNormal"/>
        <w:jc w:val="both"/>
      </w:pPr>
      <w:r>
        <w:t>Периодичность представления отчета: квартальная, годовая.</w:t>
      </w:r>
    </w:p>
    <w:p w:rsidR="006F1CFD" w:rsidRDefault="006F1CFD">
      <w:pPr>
        <w:pStyle w:val="ConsPlusNormal"/>
        <w:jc w:val="both"/>
      </w:pPr>
      <w:r>
        <w:t>Сроки представления квартального отчета: до 12 числа месяца, следующего за отчетным периодом.</w:t>
      </w:r>
    </w:p>
    <w:p w:rsidR="006F1CFD" w:rsidRDefault="006F1CFD">
      <w:pPr>
        <w:pStyle w:val="ConsPlusNormal"/>
        <w:jc w:val="both"/>
      </w:pPr>
      <w:r>
        <w:t>Сроки представления годового отчета: до 15 января года, следующего за отчетным.</w:t>
      </w:r>
    </w:p>
    <w:p w:rsidR="006F1CFD" w:rsidRDefault="006F1CFD">
      <w:pPr>
        <w:pStyle w:val="ConsPlusNormal"/>
        <w:jc w:val="both"/>
      </w:pPr>
      <w:r>
        <w:t>Числовые значения отчетных показателей необходимо указать с двумя знаками после разделителя целой и дробной частей значения.</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lastRenderedPageBreak/>
        <w:t>Приложение 5</w:t>
      </w:r>
    </w:p>
    <w:p w:rsidR="006F1CFD" w:rsidRDefault="006F1CFD">
      <w:pPr>
        <w:pStyle w:val="ConsPlusNormal"/>
        <w:jc w:val="right"/>
      </w:pPr>
      <w:r>
        <w:t>к Условиям предоставления, критериям</w:t>
      </w:r>
    </w:p>
    <w:p w:rsidR="006F1CFD" w:rsidRDefault="006F1CFD">
      <w:pPr>
        <w:pStyle w:val="ConsPlusNormal"/>
        <w:jc w:val="right"/>
      </w:pPr>
      <w:r>
        <w:t>отбора и методике расчета субсидий,</w:t>
      </w:r>
    </w:p>
    <w:p w:rsidR="006F1CFD" w:rsidRDefault="006F1CFD">
      <w:pPr>
        <w:pStyle w:val="ConsPlusNormal"/>
        <w:jc w:val="right"/>
      </w:pPr>
      <w:r>
        <w:t>предоставляемых из бюджета Московской</w:t>
      </w:r>
    </w:p>
    <w:p w:rsidR="006F1CFD" w:rsidRDefault="006F1CFD">
      <w:pPr>
        <w:pStyle w:val="ConsPlusNormal"/>
        <w:jc w:val="right"/>
      </w:pPr>
      <w:r>
        <w:t>области бюджетам муниципальных</w:t>
      </w:r>
    </w:p>
    <w:p w:rsidR="006F1CFD" w:rsidRDefault="006F1CFD">
      <w:pPr>
        <w:pStyle w:val="ConsPlusNormal"/>
        <w:jc w:val="right"/>
      </w:pPr>
      <w:r>
        <w:t>образований Московской области</w:t>
      </w:r>
    </w:p>
    <w:p w:rsidR="006F1CFD" w:rsidRDefault="006F1CFD">
      <w:pPr>
        <w:pStyle w:val="ConsPlusNormal"/>
        <w:jc w:val="right"/>
      </w:pPr>
      <w:r>
        <w:t>на подготовку к празднованию юбилеев</w:t>
      </w:r>
    </w:p>
    <w:p w:rsidR="006F1CFD" w:rsidRDefault="006F1CFD">
      <w:pPr>
        <w:pStyle w:val="ConsPlusNormal"/>
        <w:jc w:val="right"/>
      </w:pPr>
      <w:r>
        <w:t>муниципальных образований Московской</w:t>
      </w:r>
    </w:p>
    <w:p w:rsidR="006F1CFD" w:rsidRDefault="006F1CFD">
      <w:pPr>
        <w:pStyle w:val="ConsPlusNormal"/>
        <w:jc w:val="right"/>
      </w:pPr>
      <w:r>
        <w:t>области, и распределение указанных</w:t>
      </w:r>
    </w:p>
    <w:p w:rsidR="006F1CFD" w:rsidRDefault="006F1CFD">
      <w:pPr>
        <w:pStyle w:val="ConsPlusNormal"/>
        <w:jc w:val="right"/>
      </w:pPr>
      <w:r>
        <w:t>субсидий между муниципальными</w:t>
      </w:r>
    </w:p>
    <w:p w:rsidR="006F1CFD" w:rsidRDefault="006F1CFD">
      <w:pPr>
        <w:pStyle w:val="ConsPlusNormal"/>
        <w:jc w:val="right"/>
      </w:pPr>
      <w:r>
        <w:t>образованиями Московской области</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146" w:name="P16083"/>
      <w:bookmarkEnd w:id="146"/>
      <w:r>
        <w:t>Сводный отчет</w:t>
      </w:r>
    </w:p>
    <w:p w:rsidR="006F1CFD" w:rsidRDefault="006F1CFD">
      <w:pPr>
        <w:pStyle w:val="ConsPlusNormal"/>
        <w:jc w:val="center"/>
      </w:pPr>
      <w:r>
        <w:t>о достижении значений показателей результативности</w:t>
      </w:r>
    </w:p>
    <w:p w:rsidR="006F1CFD" w:rsidRDefault="006F1CFD">
      <w:pPr>
        <w:pStyle w:val="ConsPlusNormal"/>
        <w:jc w:val="center"/>
      </w:pPr>
      <w:r>
        <w:t>за ___________________ г.</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814"/>
        <w:gridCol w:w="1531"/>
        <w:gridCol w:w="3061"/>
        <w:gridCol w:w="2608"/>
        <w:gridCol w:w="1474"/>
        <w:gridCol w:w="1757"/>
        <w:gridCol w:w="1417"/>
        <w:gridCol w:w="1814"/>
        <w:gridCol w:w="1757"/>
        <w:gridCol w:w="1417"/>
      </w:tblGrid>
      <w:tr w:rsidR="006F1CFD">
        <w:tc>
          <w:tcPr>
            <w:tcW w:w="794" w:type="dxa"/>
          </w:tcPr>
          <w:p w:rsidR="006F1CFD" w:rsidRDefault="006F1CFD">
            <w:pPr>
              <w:pStyle w:val="ConsPlusNormal"/>
              <w:jc w:val="center"/>
            </w:pPr>
            <w:r>
              <w:t>N п/п</w:t>
            </w:r>
          </w:p>
        </w:tc>
        <w:tc>
          <w:tcPr>
            <w:tcW w:w="1814" w:type="dxa"/>
          </w:tcPr>
          <w:p w:rsidR="006F1CFD" w:rsidRDefault="006F1CFD">
            <w:pPr>
              <w:pStyle w:val="ConsPlusNormal"/>
              <w:jc w:val="center"/>
            </w:pPr>
            <w:r>
              <w:t>Наименование муниципальных образований Московской области</w:t>
            </w:r>
          </w:p>
        </w:tc>
        <w:tc>
          <w:tcPr>
            <w:tcW w:w="1531" w:type="dxa"/>
          </w:tcPr>
          <w:p w:rsidR="006F1CFD" w:rsidRDefault="006F1CFD">
            <w:pPr>
              <w:pStyle w:val="ConsPlusNormal"/>
              <w:jc w:val="center"/>
            </w:pPr>
            <w:r>
              <w:t>Направление расходов</w:t>
            </w:r>
          </w:p>
        </w:tc>
        <w:tc>
          <w:tcPr>
            <w:tcW w:w="3061" w:type="dxa"/>
          </w:tcPr>
          <w:p w:rsidR="006F1CFD" w:rsidRDefault="006F1CFD">
            <w:pPr>
              <w:pStyle w:val="ConsPlusNormal"/>
              <w:jc w:val="center"/>
            </w:pPr>
            <w:r>
              <w:t>Наименование мероприятия</w:t>
            </w:r>
          </w:p>
        </w:tc>
        <w:tc>
          <w:tcPr>
            <w:tcW w:w="2608" w:type="dxa"/>
          </w:tcPr>
          <w:p w:rsidR="006F1CFD" w:rsidRDefault="006F1CFD">
            <w:pPr>
              <w:pStyle w:val="ConsPlusNormal"/>
              <w:jc w:val="center"/>
            </w:pPr>
            <w:r>
              <w:t>Наименование показателя</w:t>
            </w:r>
          </w:p>
        </w:tc>
        <w:tc>
          <w:tcPr>
            <w:tcW w:w="1474" w:type="dxa"/>
          </w:tcPr>
          <w:p w:rsidR="006F1CFD" w:rsidRDefault="006F1CFD">
            <w:pPr>
              <w:pStyle w:val="ConsPlusNormal"/>
              <w:jc w:val="center"/>
            </w:pPr>
            <w:r>
              <w:t>Единица измерения</w:t>
            </w:r>
          </w:p>
        </w:tc>
        <w:tc>
          <w:tcPr>
            <w:tcW w:w="1757" w:type="dxa"/>
          </w:tcPr>
          <w:p w:rsidR="006F1CFD" w:rsidRDefault="006F1CFD">
            <w:pPr>
              <w:pStyle w:val="ConsPlusNormal"/>
              <w:jc w:val="center"/>
            </w:pPr>
            <w:r>
              <w:t>Год, на который запланировано достижение показателя</w:t>
            </w:r>
          </w:p>
        </w:tc>
        <w:tc>
          <w:tcPr>
            <w:tcW w:w="1417" w:type="dxa"/>
          </w:tcPr>
          <w:p w:rsidR="006F1CFD" w:rsidRDefault="006F1CFD">
            <w:pPr>
              <w:pStyle w:val="ConsPlusNormal"/>
              <w:jc w:val="center"/>
            </w:pPr>
            <w:r>
              <w:t>Плановое значение показателя</w:t>
            </w:r>
          </w:p>
        </w:tc>
        <w:tc>
          <w:tcPr>
            <w:tcW w:w="1814" w:type="dxa"/>
          </w:tcPr>
          <w:p w:rsidR="006F1CFD" w:rsidRDefault="006F1CFD">
            <w:pPr>
              <w:pStyle w:val="ConsPlusNormal"/>
              <w:jc w:val="center"/>
            </w:pPr>
            <w:r>
              <w:t>Фактическое значение показателя по состоянию на отчетную дату</w:t>
            </w:r>
          </w:p>
        </w:tc>
        <w:tc>
          <w:tcPr>
            <w:tcW w:w="1757" w:type="dxa"/>
          </w:tcPr>
          <w:p w:rsidR="006F1CFD" w:rsidRDefault="006F1CFD">
            <w:pPr>
              <w:pStyle w:val="ConsPlusNormal"/>
              <w:jc w:val="center"/>
            </w:pPr>
            <w:r>
              <w:t>Расчет фактического значения показателя по состоянию на отчетную дату</w:t>
            </w:r>
          </w:p>
        </w:tc>
        <w:tc>
          <w:tcPr>
            <w:tcW w:w="1417" w:type="dxa"/>
          </w:tcPr>
          <w:p w:rsidR="006F1CFD" w:rsidRDefault="006F1CFD">
            <w:pPr>
              <w:pStyle w:val="ConsPlusNormal"/>
              <w:jc w:val="center"/>
            </w:pPr>
            <w:r>
              <w:t>Причина отклонения</w:t>
            </w:r>
          </w:p>
        </w:tc>
      </w:tr>
      <w:tr w:rsidR="006F1CFD">
        <w:tc>
          <w:tcPr>
            <w:tcW w:w="794" w:type="dxa"/>
          </w:tcPr>
          <w:p w:rsidR="006F1CFD" w:rsidRDefault="006F1CFD">
            <w:pPr>
              <w:pStyle w:val="ConsPlusNormal"/>
              <w:jc w:val="center"/>
            </w:pPr>
            <w:r>
              <w:t>1</w:t>
            </w:r>
          </w:p>
        </w:tc>
        <w:tc>
          <w:tcPr>
            <w:tcW w:w="1814" w:type="dxa"/>
          </w:tcPr>
          <w:p w:rsidR="006F1CFD" w:rsidRDefault="006F1CFD">
            <w:pPr>
              <w:pStyle w:val="ConsPlusNormal"/>
              <w:jc w:val="center"/>
            </w:pPr>
            <w:r>
              <w:t>2</w:t>
            </w:r>
          </w:p>
        </w:tc>
        <w:tc>
          <w:tcPr>
            <w:tcW w:w="1531" w:type="dxa"/>
          </w:tcPr>
          <w:p w:rsidR="006F1CFD" w:rsidRDefault="006F1CFD">
            <w:pPr>
              <w:pStyle w:val="ConsPlusNormal"/>
              <w:jc w:val="center"/>
            </w:pPr>
            <w:r>
              <w:t>3</w:t>
            </w:r>
          </w:p>
        </w:tc>
        <w:tc>
          <w:tcPr>
            <w:tcW w:w="3061" w:type="dxa"/>
          </w:tcPr>
          <w:p w:rsidR="006F1CFD" w:rsidRDefault="006F1CFD">
            <w:pPr>
              <w:pStyle w:val="ConsPlusNormal"/>
              <w:jc w:val="center"/>
            </w:pPr>
            <w:r>
              <w:t>4</w:t>
            </w:r>
          </w:p>
        </w:tc>
        <w:tc>
          <w:tcPr>
            <w:tcW w:w="2608" w:type="dxa"/>
          </w:tcPr>
          <w:p w:rsidR="006F1CFD" w:rsidRDefault="006F1CFD">
            <w:pPr>
              <w:pStyle w:val="ConsPlusNormal"/>
              <w:jc w:val="center"/>
            </w:pPr>
            <w:r>
              <w:t>5</w:t>
            </w:r>
          </w:p>
        </w:tc>
        <w:tc>
          <w:tcPr>
            <w:tcW w:w="1474" w:type="dxa"/>
          </w:tcPr>
          <w:p w:rsidR="006F1CFD" w:rsidRDefault="006F1CFD">
            <w:pPr>
              <w:pStyle w:val="ConsPlusNormal"/>
              <w:jc w:val="center"/>
            </w:pPr>
            <w:r>
              <w:t>6</w:t>
            </w:r>
          </w:p>
        </w:tc>
        <w:tc>
          <w:tcPr>
            <w:tcW w:w="1757" w:type="dxa"/>
          </w:tcPr>
          <w:p w:rsidR="006F1CFD" w:rsidRDefault="006F1CFD">
            <w:pPr>
              <w:pStyle w:val="ConsPlusNormal"/>
              <w:jc w:val="center"/>
            </w:pPr>
            <w:r>
              <w:t>7</w:t>
            </w:r>
          </w:p>
        </w:tc>
        <w:tc>
          <w:tcPr>
            <w:tcW w:w="1417" w:type="dxa"/>
          </w:tcPr>
          <w:p w:rsidR="006F1CFD" w:rsidRDefault="006F1CFD">
            <w:pPr>
              <w:pStyle w:val="ConsPlusNormal"/>
              <w:jc w:val="center"/>
            </w:pPr>
            <w:r>
              <w:t>8</w:t>
            </w:r>
          </w:p>
        </w:tc>
        <w:tc>
          <w:tcPr>
            <w:tcW w:w="1814" w:type="dxa"/>
          </w:tcPr>
          <w:p w:rsidR="006F1CFD" w:rsidRDefault="006F1CFD">
            <w:pPr>
              <w:pStyle w:val="ConsPlusNormal"/>
              <w:jc w:val="center"/>
            </w:pPr>
            <w:r>
              <w:t>9</w:t>
            </w:r>
          </w:p>
        </w:tc>
        <w:tc>
          <w:tcPr>
            <w:tcW w:w="1757" w:type="dxa"/>
          </w:tcPr>
          <w:p w:rsidR="006F1CFD" w:rsidRDefault="006F1CFD">
            <w:pPr>
              <w:pStyle w:val="ConsPlusNormal"/>
              <w:jc w:val="center"/>
            </w:pPr>
            <w:r>
              <w:t>10</w:t>
            </w:r>
          </w:p>
        </w:tc>
        <w:tc>
          <w:tcPr>
            <w:tcW w:w="1417" w:type="dxa"/>
          </w:tcPr>
          <w:p w:rsidR="006F1CFD" w:rsidRDefault="006F1CFD">
            <w:pPr>
              <w:pStyle w:val="ConsPlusNormal"/>
              <w:jc w:val="center"/>
            </w:pPr>
            <w:r>
              <w:t>11</w:t>
            </w:r>
          </w:p>
        </w:tc>
      </w:tr>
      <w:tr w:rsidR="006F1CFD">
        <w:tc>
          <w:tcPr>
            <w:tcW w:w="794" w:type="dxa"/>
          </w:tcPr>
          <w:p w:rsidR="006F1CFD" w:rsidRDefault="006F1CFD">
            <w:pPr>
              <w:pStyle w:val="ConsPlusNormal"/>
            </w:pPr>
            <w:r>
              <w:t>1</w:t>
            </w:r>
          </w:p>
        </w:tc>
        <w:tc>
          <w:tcPr>
            <w:tcW w:w="1814" w:type="dxa"/>
          </w:tcPr>
          <w:p w:rsidR="006F1CFD" w:rsidRDefault="006F1CFD">
            <w:pPr>
              <w:pStyle w:val="ConsPlusNormal"/>
            </w:pPr>
          </w:p>
        </w:tc>
        <w:tc>
          <w:tcPr>
            <w:tcW w:w="1531" w:type="dxa"/>
          </w:tcPr>
          <w:p w:rsidR="006F1CFD" w:rsidRDefault="006F1CFD">
            <w:pPr>
              <w:pStyle w:val="ConsPlusNormal"/>
            </w:pPr>
          </w:p>
        </w:tc>
        <w:tc>
          <w:tcPr>
            <w:tcW w:w="3061" w:type="dxa"/>
          </w:tcPr>
          <w:p w:rsidR="006F1CFD" w:rsidRDefault="006F1CFD">
            <w:pPr>
              <w:pStyle w:val="ConsPlusNormal"/>
            </w:pPr>
            <w:r>
              <w:t xml:space="preserve">Субсидии, предоставляемые из бюджета Московской области бюджетам муниципальных образований Московской области на подготовку к празднованию юбилеев муниципальных </w:t>
            </w:r>
            <w:r>
              <w:lastRenderedPageBreak/>
              <w:t>образований Московской области</w:t>
            </w:r>
          </w:p>
        </w:tc>
        <w:tc>
          <w:tcPr>
            <w:tcW w:w="2608" w:type="dxa"/>
          </w:tcPr>
          <w:p w:rsidR="006F1CFD" w:rsidRDefault="006F1CFD">
            <w:pPr>
              <w:pStyle w:val="ConsPlusNormal"/>
            </w:pPr>
            <w:r>
              <w:lastRenderedPageBreak/>
              <w:t xml:space="preserve">Доля выполненных производственных работ на подготовку к празднованию юбилеев муниципальных образований Московской области от </w:t>
            </w:r>
            <w:r>
              <w:lastRenderedPageBreak/>
              <w:t>запланированных работ в текущем году</w:t>
            </w:r>
          </w:p>
        </w:tc>
        <w:tc>
          <w:tcPr>
            <w:tcW w:w="1474" w:type="dxa"/>
          </w:tcPr>
          <w:p w:rsidR="006F1CFD" w:rsidRDefault="006F1CFD">
            <w:pPr>
              <w:pStyle w:val="ConsPlusNormal"/>
            </w:pPr>
            <w:r>
              <w:lastRenderedPageBreak/>
              <w:t>Процент</w:t>
            </w:r>
          </w:p>
        </w:tc>
        <w:tc>
          <w:tcPr>
            <w:tcW w:w="1757" w:type="dxa"/>
          </w:tcPr>
          <w:p w:rsidR="006F1CFD" w:rsidRDefault="006F1CFD">
            <w:pPr>
              <w:pStyle w:val="ConsPlusNormal"/>
            </w:pPr>
          </w:p>
        </w:tc>
        <w:tc>
          <w:tcPr>
            <w:tcW w:w="1417" w:type="dxa"/>
          </w:tcPr>
          <w:p w:rsidR="006F1CFD" w:rsidRDefault="006F1CFD">
            <w:pPr>
              <w:pStyle w:val="ConsPlusNormal"/>
            </w:pPr>
            <w:r>
              <w:t>100</w:t>
            </w:r>
          </w:p>
        </w:tc>
        <w:tc>
          <w:tcPr>
            <w:tcW w:w="1814" w:type="dxa"/>
          </w:tcPr>
          <w:p w:rsidR="006F1CFD" w:rsidRDefault="006F1CFD">
            <w:pPr>
              <w:pStyle w:val="ConsPlusNormal"/>
            </w:pPr>
          </w:p>
        </w:tc>
        <w:tc>
          <w:tcPr>
            <w:tcW w:w="1757" w:type="dxa"/>
          </w:tcPr>
          <w:p w:rsidR="006F1CFD" w:rsidRDefault="006F1CFD">
            <w:pPr>
              <w:pStyle w:val="ConsPlusNormal"/>
            </w:pPr>
          </w:p>
        </w:tc>
        <w:tc>
          <w:tcPr>
            <w:tcW w:w="1417" w:type="dxa"/>
          </w:tcPr>
          <w:p w:rsidR="006F1CFD" w:rsidRDefault="006F1CFD">
            <w:pPr>
              <w:pStyle w:val="ConsPlusNormal"/>
            </w:pP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nformat"/>
        <w:jc w:val="both"/>
      </w:pPr>
      <w:r>
        <w:t>Министр культуры Московской области</w:t>
      </w:r>
    </w:p>
    <w:p w:rsidR="006F1CFD" w:rsidRDefault="006F1CFD">
      <w:pPr>
        <w:pStyle w:val="ConsPlusNonformat"/>
        <w:jc w:val="both"/>
      </w:pPr>
      <w:r>
        <w:t>___________ _______________________________________________________________</w:t>
      </w:r>
    </w:p>
    <w:p w:rsidR="006F1CFD" w:rsidRDefault="006F1CFD">
      <w:pPr>
        <w:pStyle w:val="ConsPlusNonformat"/>
        <w:jc w:val="both"/>
      </w:pPr>
      <w:r>
        <w:t xml:space="preserve"> (подпись)            (расшифровка подписи - фамилия и инициалы)</w:t>
      </w:r>
    </w:p>
    <w:p w:rsidR="006F1CFD" w:rsidRDefault="006F1CFD">
      <w:pPr>
        <w:pStyle w:val="ConsPlusNonformat"/>
        <w:jc w:val="both"/>
      </w:pPr>
      <w:r>
        <w:t>(гербовая печать муниципального образования Московской области)</w:t>
      </w:r>
    </w:p>
    <w:p w:rsidR="006F1CFD" w:rsidRDefault="006F1CFD">
      <w:pPr>
        <w:pStyle w:val="ConsPlusNonformat"/>
        <w:jc w:val="both"/>
      </w:pPr>
    </w:p>
    <w:p w:rsidR="006F1CFD" w:rsidRDefault="006F1CFD">
      <w:pPr>
        <w:pStyle w:val="ConsPlusNonformat"/>
        <w:jc w:val="both"/>
      </w:pPr>
      <w:r>
        <w:t>"__" ___________ 20__ г.</w:t>
      </w:r>
    </w:p>
    <w:p w:rsidR="006F1CFD" w:rsidRDefault="006F1CFD">
      <w:pPr>
        <w:pStyle w:val="ConsPlusNonformat"/>
        <w:jc w:val="both"/>
      </w:pPr>
    </w:p>
    <w:p w:rsidR="006F1CFD" w:rsidRDefault="006F1CFD">
      <w:pPr>
        <w:pStyle w:val="ConsPlusNonformat"/>
        <w:jc w:val="both"/>
      </w:pPr>
      <w:r>
        <w:t>Исполнитель _____________ ______________________________ __________________</w:t>
      </w:r>
    </w:p>
    <w:p w:rsidR="006F1CFD" w:rsidRDefault="006F1CFD">
      <w:pPr>
        <w:pStyle w:val="ConsPlusNonformat"/>
        <w:jc w:val="both"/>
      </w:pPr>
      <w:r>
        <w:t xml:space="preserve">             (должность)       (фамилия и инициалы)          (телефон)</w:t>
      </w:r>
    </w:p>
    <w:p w:rsidR="006F1CFD" w:rsidRDefault="006F1CFD">
      <w:pPr>
        <w:pStyle w:val="ConsPlusNormal"/>
        <w:jc w:val="both"/>
      </w:pPr>
    </w:p>
    <w:p w:rsidR="006F1CFD" w:rsidRDefault="006F1CFD">
      <w:pPr>
        <w:pStyle w:val="ConsPlusNormal"/>
        <w:jc w:val="both"/>
      </w:pPr>
      <w:r>
        <w:t>Примечание:</w:t>
      </w:r>
    </w:p>
    <w:p w:rsidR="006F1CFD" w:rsidRDefault="006F1CFD">
      <w:pPr>
        <w:pStyle w:val="ConsPlusNormal"/>
        <w:jc w:val="both"/>
      </w:pPr>
      <w:r>
        <w:t>Заполняется нарастающим итогом на отчетную дату.</w:t>
      </w:r>
    </w:p>
    <w:p w:rsidR="006F1CFD" w:rsidRDefault="006F1CFD">
      <w:pPr>
        <w:pStyle w:val="ConsPlusNormal"/>
        <w:jc w:val="both"/>
      </w:pPr>
      <w:r>
        <w:t>Периодичность представления отчета: квартальная, годовая.</w:t>
      </w:r>
    </w:p>
    <w:p w:rsidR="006F1CFD" w:rsidRDefault="006F1CFD">
      <w:pPr>
        <w:pStyle w:val="ConsPlusNormal"/>
        <w:jc w:val="both"/>
      </w:pPr>
      <w:r>
        <w:t>Сроки представления квартального отчета: до 12 числа месяца, следующего за отчетным периодом.</w:t>
      </w:r>
    </w:p>
    <w:p w:rsidR="006F1CFD" w:rsidRDefault="006F1CFD">
      <w:pPr>
        <w:pStyle w:val="ConsPlusNormal"/>
        <w:jc w:val="both"/>
      </w:pPr>
      <w:r>
        <w:t>Сроки представления годового отчета: до 15 января года, следующего за отчетным.</w:t>
      </w:r>
    </w:p>
    <w:p w:rsidR="006F1CFD" w:rsidRDefault="006F1CFD">
      <w:pPr>
        <w:pStyle w:val="ConsPlusNormal"/>
        <w:jc w:val="both"/>
      </w:pPr>
    </w:p>
    <w:p w:rsidR="006F1CFD" w:rsidRDefault="006F1CFD">
      <w:pPr>
        <w:pStyle w:val="ConsPlusNormal"/>
        <w:jc w:val="center"/>
        <w:outlineLvl w:val="2"/>
      </w:pPr>
      <w:r>
        <w:t>16.11. Условия предоставления и расходования иных</w:t>
      </w:r>
    </w:p>
    <w:p w:rsidR="006F1CFD" w:rsidRDefault="006F1CFD">
      <w:pPr>
        <w:pStyle w:val="ConsPlusNormal"/>
        <w:jc w:val="center"/>
      </w:pPr>
      <w:r>
        <w:t>межбюджетных трансфертов, предоставляемых из бюджета</w:t>
      </w:r>
    </w:p>
    <w:p w:rsidR="006F1CFD" w:rsidRDefault="006F1CFD">
      <w:pPr>
        <w:pStyle w:val="ConsPlusNormal"/>
        <w:jc w:val="center"/>
      </w:pPr>
      <w:r>
        <w:t>Московской области бюджету Коломенского городского округа</w:t>
      </w:r>
    </w:p>
    <w:p w:rsidR="006F1CFD" w:rsidRDefault="006F1CFD">
      <w:pPr>
        <w:pStyle w:val="ConsPlusNormal"/>
        <w:jc w:val="center"/>
      </w:pPr>
      <w:r>
        <w:t>на проведение капитального ремонта и технического</w:t>
      </w:r>
    </w:p>
    <w:p w:rsidR="006F1CFD" w:rsidRDefault="006F1CFD">
      <w:pPr>
        <w:pStyle w:val="ConsPlusNormal"/>
        <w:jc w:val="center"/>
      </w:pPr>
      <w:r>
        <w:t>переоснащения муниципального бюджетного учреждения "Дворец</w:t>
      </w:r>
    </w:p>
    <w:p w:rsidR="006F1CFD" w:rsidRDefault="006F1CFD">
      <w:pPr>
        <w:pStyle w:val="ConsPlusNormal"/>
        <w:jc w:val="center"/>
      </w:pPr>
      <w:r>
        <w:t>культуры "Коломна", в 2017 году</w:t>
      </w:r>
    </w:p>
    <w:p w:rsidR="006F1CFD" w:rsidRDefault="006F1CFD">
      <w:pPr>
        <w:pStyle w:val="ConsPlusNormal"/>
        <w:jc w:val="center"/>
      </w:pPr>
    </w:p>
    <w:p w:rsidR="006F1CFD" w:rsidRDefault="006F1CFD">
      <w:pPr>
        <w:pStyle w:val="ConsPlusNormal"/>
        <w:jc w:val="center"/>
      </w:pPr>
      <w:r>
        <w:t xml:space="preserve">(введен </w:t>
      </w:r>
      <w:hyperlink r:id="rId327" w:history="1">
        <w:r>
          <w:rPr>
            <w:color w:val="0000FF"/>
          </w:rPr>
          <w:t>постановлением</w:t>
        </w:r>
      </w:hyperlink>
      <w:r>
        <w:t xml:space="preserve"> Правительства МО</w:t>
      </w:r>
    </w:p>
    <w:p w:rsidR="006F1CFD" w:rsidRDefault="006F1CFD">
      <w:pPr>
        <w:pStyle w:val="ConsPlusNormal"/>
        <w:jc w:val="center"/>
      </w:pPr>
      <w:r>
        <w:t>от 29.08.2017 N 707/31)</w:t>
      </w:r>
    </w:p>
    <w:p w:rsidR="006F1CFD" w:rsidRDefault="006F1CFD">
      <w:pPr>
        <w:pStyle w:val="ConsPlusNormal"/>
        <w:jc w:val="both"/>
      </w:pPr>
    </w:p>
    <w:p w:rsidR="006F1CFD" w:rsidRDefault="006F1CFD">
      <w:pPr>
        <w:pStyle w:val="ConsPlusNormal"/>
        <w:ind w:firstLine="540"/>
        <w:jc w:val="both"/>
      </w:pPr>
      <w:r>
        <w:t>1. Настоящие Условия предоставления и расходования иных межбюджетных трансфертов, предоставляемых из бюджета Московской области бюджету Коломенского городского округа на проведение капитального ремонта и технического переоснащения муниципального бюджетного учреждения "Дворец культуры "Коломна", в 2017 году (далее - иные межбюджетные трансферты на проведение капитального ремонта) определяют условия предоставления и расходования иных межбюджетных трансфертов из бюджета Московской области бюджету Коломенского городского округа на проведение капитального ремонта и технического переоснащения муниципального бюджетного учреждения "Дворец культуры "Коломна".</w:t>
      </w:r>
    </w:p>
    <w:p w:rsidR="006F1CFD" w:rsidRDefault="006F1CFD">
      <w:pPr>
        <w:pStyle w:val="ConsPlusNormal"/>
        <w:ind w:firstLine="540"/>
        <w:jc w:val="both"/>
      </w:pPr>
      <w:r>
        <w:t xml:space="preserve">2. Иные межбюджетные трансферты на проведение капитального ремонта предоставляются в пределах средств, предусмотренных </w:t>
      </w:r>
      <w:hyperlink r:id="rId328" w:history="1">
        <w:r>
          <w:rPr>
            <w:color w:val="0000FF"/>
          </w:rPr>
          <w:t>Законом</w:t>
        </w:r>
      </w:hyperlink>
      <w:r>
        <w:t xml:space="preserve"> Московской области N 175/2016-ОЗ "О бюджете Московской области на 2017 год и на плановый период 2018 и 2019 годов", в соответствии с </w:t>
      </w:r>
      <w:hyperlink w:anchor="P16187" w:history="1">
        <w:r>
          <w:rPr>
            <w:color w:val="0000FF"/>
          </w:rPr>
          <w:t>приложением 1</w:t>
        </w:r>
      </w:hyperlink>
      <w:r>
        <w:t xml:space="preserve"> к настоящим Условиям.</w:t>
      </w:r>
    </w:p>
    <w:p w:rsidR="006F1CFD" w:rsidRDefault="006F1CFD">
      <w:pPr>
        <w:pStyle w:val="ConsPlusNormal"/>
        <w:ind w:firstLine="540"/>
        <w:jc w:val="both"/>
      </w:pPr>
      <w:r>
        <w:t>3. Условиями предоставления иных межбюджетных трансфертов на проведение капитального ремонта муниципальным образованиям Московской области являются:</w:t>
      </w:r>
    </w:p>
    <w:p w:rsidR="006F1CFD" w:rsidRDefault="006F1CFD">
      <w:pPr>
        <w:pStyle w:val="ConsPlusNormal"/>
        <w:ind w:firstLine="540"/>
        <w:jc w:val="both"/>
      </w:pPr>
      <w:r>
        <w:t xml:space="preserve">выполнение условий, установленных </w:t>
      </w:r>
      <w:hyperlink r:id="rId329" w:history="1">
        <w:r>
          <w:rPr>
            <w:color w:val="0000FF"/>
          </w:rPr>
          <w:t>пунктом 12</w:t>
        </w:r>
      </w:hyperlink>
      <w:r>
        <w:t xml:space="preserve">, </w:t>
      </w:r>
      <w:hyperlink r:id="rId330" w:history="1">
        <w:r>
          <w:rPr>
            <w:color w:val="0000FF"/>
          </w:rPr>
          <w:t>подпунктом 13.2 пункта 13</w:t>
        </w:r>
      </w:hyperlink>
      <w:r>
        <w:t xml:space="preserve"> постановления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6F1CFD" w:rsidRDefault="006F1CFD">
      <w:pPr>
        <w:pStyle w:val="ConsPlusNormal"/>
        <w:ind w:firstLine="540"/>
        <w:jc w:val="both"/>
      </w:pPr>
      <w:r>
        <w:t>наличие заключенного соглашения о предоставлении в 2017 году из бюджета Московской области иных межбюджетных трансфертов на проведение капитального ремонта и технического переоснащения муниципального бюджетного учреждения "Дворец культуры "Коломна" между Министерством культуры Московской области и органом местного самоуправления муниципального образования Московской области - получателем иных межбюджетных трансфертов на проведение капитального ремонта;</w:t>
      </w:r>
    </w:p>
    <w:p w:rsidR="006F1CFD" w:rsidRDefault="006F1CFD">
      <w:pPr>
        <w:pStyle w:val="ConsPlusNormal"/>
        <w:ind w:firstLine="540"/>
        <w:jc w:val="both"/>
      </w:pPr>
      <w:r>
        <w:t>наличие на территории муниципального образования Московской области объекта культуры, находящегося в собственности муниципального образования Московской области, стоимость капитального ремонта которого определена на основании проектно-сметной документации, получившей положительное заключение государственной экспертизы;</w:t>
      </w:r>
    </w:p>
    <w:p w:rsidR="006F1CFD" w:rsidRDefault="006F1CFD">
      <w:pPr>
        <w:pStyle w:val="ConsPlusNormal"/>
        <w:ind w:firstLine="540"/>
        <w:jc w:val="both"/>
      </w:pPr>
      <w:r>
        <w:lastRenderedPageBreak/>
        <w:t>наличие соглашения об информационном взаимодействии при предоставлении межбюджетных трансфертов из бюджета Московской области между органами местного самоуправления муниципальных районов (городских округов) Московской области и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 в установленном им порядке;</w:t>
      </w:r>
    </w:p>
    <w:p w:rsidR="006F1CFD" w:rsidRDefault="006F1CFD">
      <w:pPr>
        <w:pStyle w:val="ConsPlusNormal"/>
        <w:ind w:firstLine="540"/>
        <w:jc w:val="both"/>
      </w:pPr>
      <w:r>
        <w:t>отсутствие задолженности по страховым взносам в государственные внебюджетные фонды.</w:t>
      </w:r>
    </w:p>
    <w:p w:rsidR="006F1CFD" w:rsidRDefault="006F1CFD">
      <w:pPr>
        <w:pStyle w:val="ConsPlusNormal"/>
        <w:ind w:firstLine="540"/>
        <w:jc w:val="both"/>
      </w:pPr>
      <w:r>
        <w:t>4. Соглашение должно содержать:</w:t>
      </w:r>
    </w:p>
    <w:p w:rsidR="006F1CFD" w:rsidRDefault="006F1CFD">
      <w:pPr>
        <w:pStyle w:val="ConsPlusNormal"/>
        <w:ind w:firstLine="540"/>
        <w:jc w:val="both"/>
      </w:pPr>
      <w:r>
        <w:t>цели предоставления, сроки, порядок, условия перечисления и расходования иных межбюджетных трансфертов на проведение капитального ремонта;</w:t>
      </w:r>
    </w:p>
    <w:p w:rsidR="006F1CFD" w:rsidRDefault="006F1CFD">
      <w:pPr>
        <w:pStyle w:val="ConsPlusNormal"/>
        <w:ind w:firstLine="540"/>
        <w:jc w:val="both"/>
      </w:pPr>
      <w:r>
        <w:t>размер иных межбюджетных трансфертов на проведение капитального ремонта;</w:t>
      </w:r>
    </w:p>
    <w:p w:rsidR="006F1CFD" w:rsidRDefault="006F1CFD">
      <w:pPr>
        <w:pStyle w:val="ConsPlusNormal"/>
        <w:ind w:firstLine="540"/>
        <w:jc w:val="both"/>
      </w:pPr>
      <w:r>
        <w:t>порядок возврата средств иных межбюджетных трансфертов на проведение капитального ремонта в бюджет Московской области в случае нецелевого использования средств или использования не в полном объеме;</w:t>
      </w:r>
    </w:p>
    <w:p w:rsidR="006F1CFD" w:rsidRDefault="006F1CFD">
      <w:pPr>
        <w:pStyle w:val="ConsPlusNormal"/>
        <w:ind w:firstLine="540"/>
        <w:jc w:val="both"/>
      </w:pPr>
      <w:r>
        <w:t>сроки и формы представления отчетности об использовании иных межбюджетных трансфертов на проведение капитального ремонта;</w:t>
      </w:r>
    </w:p>
    <w:p w:rsidR="006F1CFD" w:rsidRDefault="006F1CFD">
      <w:pPr>
        <w:pStyle w:val="ConsPlusNormal"/>
        <w:ind w:firstLine="540"/>
        <w:jc w:val="both"/>
      </w:pPr>
      <w:r>
        <w:t>ответственность сторон за нарушение условий соглашения;</w:t>
      </w:r>
    </w:p>
    <w:p w:rsidR="006F1CFD" w:rsidRDefault="006F1CFD">
      <w:pPr>
        <w:pStyle w:val="ConsPlusNormal"/>
        <w:ind w:firstLine="540"/>
        <w:jc w:val="both"/>
      </w:pPr>
      <w:r>
        <w:t xml:space="preserve">требование о предоставлении документов, необходимых для получения иных межбюджетных трансфертов на проведение капитального ремонта, которые представляются уполномоченным органом местного самоуправления муниципального образования Московской области - получателем иных межбюджетных трансфертов в соответствии с </w:t>
      </w:r>
      <w:hyperlink r:id="rId331" w:history="1">
        <w:r>
          <w:rPr>
            <w:color w:val="0000FF"/>
          </w:rPr>
          <w:t>Порядком</w:t>
        </w:r>
      </w:hyperlink>
      <w:r>
        <w:t xml:space="preserve"> исполнения бюджета Московской области по расходам в части санкционирования оплаты денежных обязательств при предоставлении межбюджетных трансфертов из бюджета Московской области бюджетам муниципальных образований Московской области, утвержденным распоряжением Министерства финансов Московской области от 30.06.2015 N 22РВ-42 "Об утверждении Порядка исполнения бюджета Московской области по расходам в части санкционирования оплаты денежных обязательств при предоставлении межбюджетных трансфертов из бюджета Московской области бюджетам муниципальных образований Московской области".</w:t>
      </w:r>
    </w:p>
    <w:p w:rsidR="006F1CFD" w:rsidRDefault="006F1CFD">
      <w:pPr>
        <w:pStyle w:val="ConsPlusNormal"/>
        <w:ind w:firstLine="540"/>
        <w:jc w:val="both"/>
      </w:pPr>
      <w:r>
        <w:t>5. Иные межбюджетные трансферты на проведение капитального ремонта перечисляются в установленном порядке на счета,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 для их последующего перечисления в бюджет муниципального образования Московской области в порядке, установленном для исполнения бюджета Московской области по расходам.</w:t>
      </w:r>
    </w:p>
    <w:p w:rsidR="006F1CFD" w:rsidRDefault="006F1CFD">
      <w:pPr>
        <w:pStyle w:val="ConsPlusNormal"/>
        <w:ind w:firstLine="540"/>
        <w:jc w:val="both"/>
      </w:pPr>
      <w:r>
        <w:t>6. Иные межбюджетные трансферты на проведение капитального ремонта подлежат использованию строго по целевому назначению.</w:t>
      </w:r>
    </w:p>
    <w:p w:rsidR="006F1CFD" w:rsidRDefault="006F1CFD">
      <w:pPr>
        <w:pStyle w:val="ConsPlusNormal"/>
        <w:ind w:firstLine="540"/>
        <w:jc w:val="both"/>
      </w:pPr>
      <w:r>
        <w:t>7. Не использованные по состоянию на 1 января года, следующего за отчетным, остатки иных межбюджетных трансфертов на проведение капитального ремонта подлежат возврату в бюджет Московской области в течение первых десяти рабочих дней очередного финансового года.</w:t>
      </w:r>
    </w:p>
    <w:p w:rsidR="006F1CFD" w:rsidRDefault="006F1CFD">
      <w:pPr>
        <w:pStyle w:val="ConsPlusNormal"/>
        <w:ind w:firstLine="540"/>
        <w:jc w:val="both"/>
      </w:pPr>
      <w:r>
        <w:t xml:space="preserve">8. Органом местного самоуправления муниципальных образований Московской области - получателем иных межбюджетных трансфертов на проведение капитального ремонта представляются в Министерство культуры Московской области отчеты об использовании иных межбюджетных трансфертов на проведение капитального ремонта по </w:t>
      </w:r>
      <w:hyperlink w:anchor="P16224" w:history="1">
        <w:r>
          <w:rPr>
            <w:color w:val="0000FF"/>
          </w:rPr>
          <w:t>форме</w:t>
        </w:r>
      </w:hyperlink>
      <w:r>
        <w:t xml:space="preserve"> согласно приложению 2 к настоящему Порядку в срок до 10 числа месяца, следующего за отчетным периодом.</w:t>
      </w:r>
    </w:p>
    <w:p w:rsidR="006F1CFD" w:rsidRDefault="006F1CFD">
      <w:pPr>
        <w:pStyle w:val="ConsPlusNormal"/>
        <w:ind w:firstLine="540"/>
        <w:jc w:val="both"/>
      </w:pPr>
      <w:r>
        <w:t xml:space="preserve">9. Министерство культуры Московской области представляет в Министерство экономики и финансов Московской области отчет об использовании иных межбюджетных трансфертов на проведение капитального ремонта по </w:t>
      </w:r>
      <w:hyperlink w:anchor="P16290" w:history="1">
        <w:r>
          <w:rPr>
            <w:color w:val="0000FF"/>
          </w:rPr>
          <w:t>форме</w:t>
        </w:r>
      </w:hyperlink>
      <w:r>
        <w:t xml:space="preserve"> согласно приложению 3 к настоящим Условиям в срок до 15 числа месяца, следующего за отчетным периодом.</w:t>
      </w:r>
    </w:p>
    <w:p w:rsidR="006F1CFD" w:rsidRDefault="006F1CFD">
      <w:pPr>
        <w:pStyle w:val="ConsPlusNormal"/>
        <w:ind w:firstLine="540"/>
        <w:jc w:val="both"/>
      </w:pPr>
      <w:r>
        <w:t>10. Ответственность за нецелевое использование иных межбюджетных трансфертов на проведение капитального ремонта устанавливается в соответствии с федеральным законодательством и законодательством Московской области.</w:t>
      </w:r>
    </w:p>
    <w:p w:rsidR="006F1CFD" w:rsidRDefault="006F1CFD">
      <w:pPr>
        <w:pStyle w:val="ConsPlusNormal"/>
        <w:ind w:firstLine="540"/>
        <w:jc w:val="both"/>
      </w:pPr>
      <w:r>
        <w:t xml:space="preserve">11. Контроль за целевым использованием иных межбюджетных трансфертов на проведение </w:t>
      </w:r>
      <w:r>
        <w:lastRenderedPageBreak/>
        <w:t>капитального ремонта осуществляется Министерством культуры Московской области и органом местного самоуправления муниципального образования Московской области.</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1</w:t>
      </w:r>
    </w:p>
    <w:p w:rsidR="006F1CFD" w:rsidRDefault="006F1CFD">
      <w:pPr>
        <w:pStyle w:val="ConsPlusNormal"/>
        <w:jc w:val="right"/>
      </w:pPr>
      <w:r>
        <w:t>к Условиям предоставления</w:t>
      </w:r>
    </w:p>
    <w:p w:rsidR="006F1CFD" w:rsidRDefault="006F1CFD">
      <w:pPr>
        <w:pStyle w:val="ConsPlusNormal"/>
        <w:jc w:val="right"/>
      </w:pPr>
      <w:r>
        <w:t>и расходования иных межбюджетных</w:t>
      </w:r>
    </w:p>
    <w:p w:rsidR="006F1CFD" w:rsidRDefault="006F1CFD">
      <w:pPr>
        <w:pStyle w:val="ConsPlusNormal"/>
        <w:jc w:val="right"/>
      </w:pPr>
      <w:r>
        <w:t>трансфертов, предоставляемых</w:t>
      </w:r>
    </w:p>
    <w:p w:rsidR="006F1CFD" w:rsidRDefault="006F1CFD">
      <w:pPr>
        <w:pStyle w:val="ConsPlusNormal"/>
        <w:jc w:val="right"/>
      </w:pPr>
      <w:r>
        <w:t>из бюджета Московской области</w:t>
      </w:r>
    </w:p>
    <w:p w:rsidR="006F1CFD" w:rsidRDefault="006F1CFD">
      <w:pPr>
        <w:pStyle w:val="ConsPlusNormal"/>
        <w:jc w:val="right"/>
      </w:pPr>
      <w:r>
        <w:t>бюджету Коломенского городского</w:t>
      </w:r>
    </w:p>
    <w:p w:rsidR="006F1CFD" w:rsidRDefault="006F1CFD">
      <w:pPr>
        <w:pStyle w:val="ConsPlusNormal"/>
        <w:jc w:val="right"/>
      </w:pPr>
      <w:r>
        <w:t>округа на проведение капитального</w:t>
      </w:r>
    </w:p>
    <w:p w:rsidR="006F1CFD" w:rsidRDefault="006F1CFD">
      <w:pPr>
        <w:pStyle w:val="ConsPlusNormal"/>
        <w:jc w:val="right"/>
      </w:pPr>
      <w:r>
        <w:t>ремонта и технического переоснащения</w:t>
      </w:r>
    </w:p>
    <w:p w:rsidR="006F1CFD" w:rsidRDefault="006F1CFD">
      <w:pPr>
        <w:pStyle w:val="ConsPlusNormal"/>
        <w:jc w:val="right"/>
      </w:pPr>
      <w:r>
        <w:t>муниципального бюджетного учреждения</w:t>
      </w:r>
    </w:p>
    <w:p w:rsidR="006F1CFD" w:rsidRDefault="006F1CFD">
      <w:pPr>
        <w:pStyle w:val="ConsPlusNormal"/>
        <w:jc w:val="right"/>
      </w:pPr>
      <w:r>
        <w:t>"Дворец культуры "Коломна", в 2017 году</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147" w:name="P16187"/>
      <w:bookmarkEnd w:id="147"/>
      <w:r>
        <w:t>Перечень</w:t>
      </w:r>
    </w:p>
    <w:p w:rsidR="006F1CFD" w:rsidRDefault="006F1CFD">
      <w:pPr>
        <w:pStyle w:val="ConsPlusNormal"/>
        <w:jc w:val="center"/>
      </w:pPr>
      <w:r>
        <w:t>получателей иных межбюджетных трансфертов, предоставляемых</w:t>
      </w:r>
    </w:p>
    <w:p w:rsidR="006F1CFD" w:rsidRDefault="006F1CFD">
      <w:pPr>
        <w:pStyle w:val="ConsPlusNormal"/>
        <w:jc w:val="center"/>
      </w:pPr>
      <w:r>
        <w:t>из бюджета Московской области бюджету Коломенского</w:t>
      </w:r>
    </w:p>
    <w:p w:rsidR="006F1CFD" w:rsidRDefault="006F1CFD">
      <w:pPr>
        <w:pStyle w:val="ConsPlusNormal"/>
        <w:jc w:val="center"/>
      </w:pPr>
      <w:r>
        <w:t>городского округа на проведение капитального ремонта</w:t>
      </w:r>
    </w:p>
    <w:p w:rsidR="006F1CFD" w:rsidRDefault="006F1CFD">
      <w:pPr>
        <w:pStyle w:val="ConsPlusNormal"/>
        <w:jc w:val="center"/>
      </w:pPr>
      <w:r>
        <w:t>и технического переоснащения муниципального бюджетного</w:t>
      </w:r>
    </w:p>
    <w:p w:rsidR="006F1CFD" w:rsidRDefault="006F1CFD">
      <w:pPr>
        <w:pStyle w:val="ConsPlusNormal"/>
        <w:jc w:val="center"/>
      </w:pPr>
      <w:r>
        <w:t>учреждения "Дворец культуры "Коломна", в 2017 году</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8"/>
        <w:gridCol w:w="3685"/>
        <w:gridCol w:w="1814"/>
        <w:gridCol w:w="2665"/>
      </w:tblGrid>
      <w:tr w:rsidR="006F1CFD">
        <w:tc>
          <w:tcPr>
            <w:tcW w:w="868" w:type="dxa"/>
          </w:tcPr>
          <w:p w:rsidR="006F1CFD" w:rsidRDefault="006F1CFD">
            <w:pPr>
              <w:pStyle w:val="ConsPlusNormal"/>
              <w:jc w:val="center"/>
            </w:pPr>
            <w:r>
              <w:t>N п/п</w:t>
            </w:r>
          </w:p>
        </w:tc>
        <w:tc>
          <w:tcPr>
            <w:tcW w:w="3685" w:type="dxa"/>
          </w:tcPr>
          <w:p w:rsidR="006F1CFD" w:rsidRDefault="006F1CFD">
            <w:pPr>
              <w:pStyle w:val="ConsPlusNormal"/>
              <w:jc w:val="center"/>
            </w:pPr>
            <w:r>
              <w:t>Муниципальное образование Московской области</w:t>
            </w:r>
          </w:p>
        </w:tc>
        <w:tc>
          <w:tcPr>
            <w:tcW w:w="1814" w:type="dxa"/>
          </w:tcPr>
          <w:p w:rsidR="006F1CFD" w:rsidRDefault="006F1CFD">
            <w:pPr>
              <w:pStyle w:val="ConsPlusNormal"/>
              <w:jc w:val="center"/>
            </w:pPr>
            <w:r>
              <w:t>Наименование учреждения</w:t>
            </w:r>
          </w:p>
        </w:tc>
        <w:tc>
          <w:tcPr>
            <w:tcW w:w="2665" w:type="dxa"/>
          </w:tcPr>
          <w:p w:rsidR="006F1CFD" w:rsidRDefault="006F1CFD">
            <w:pPr>
              <w:pStyle w:val="ConsPlusNormal"/>
              <w:jc w:val="center"/>
            </w:pPr>
            <w:r>
              <w:t>Сумма иных межбюджетных трансфертов, предоставляемых из бюджета Московской области бюджету Коломенского городского округа на проведение капитального ремонта и технического переоснащения муниципального бюджетного учреждения "Дворец культуры "Коломна", тыс. руб.</w:t>
            </w:r>
          </w:p>
        </w:tc>
      </w:tr>
      <w:tr w:rsidR="006F1CFD">
        <w:tc>
          <w:tcPr>
            <w:tcW w:w="868" w:type="dxa"/>
          </w:tcPr>
          <w:p w:rsidR="006F1CFD" w:rsidRDefault="006F1CFD">
            <w:pPr>
              <w:pStyle w:val="ConsPlusNormal"/>
              <w:jc w:val="center"/>
            </w:pPr>
            <w:r>
              <w:t>1</w:t>
            </w:r>
          </w:p>
        </w:tc>
        <w:tc>
          <w:tcPr>
            <w:tcW w:w="3685" w:type="dxa"/>
          </w:tcPr>
          <w:p w:rsidR="006F1CFD" w:rsidRDefault="006F1CFD">
            <w:pPr>
              <w:pStyle w:val="ConsPlusNormal"/>
              <w:jc w:val="center"/>
            </w:pPr>
            <w:r>
              <w:t>2</w:t>
            </w:r>
          </w:p>
        </w:tc>
        <w:tc>
          <w:tcPr>
            <w:tcW w:w="1814" w:type="dxa"/>
          </w:tcPr>
          <w:p w:rsidR="006F1CFD" w:rsidRDefault="006F1CFD">
            <w:pPr>
              <w:pStyle w:val="ConsPlusNormal"/>
              <w:jc w:val="center"/>
            </w:pPr>
            <w:r>
              <w:t>3</w:t>
            </w:r>
          </w:p>
        </w:tc>
        <w:tc>
          <w:tcPr>
            <w:tcW w:w="2665" w:type="dxa"/>
          </w:tcPr>
          <w:p w:rsidR="006F1CFD" w:rsidRDefault="006F1CFD">
            <w:pPr>
              <w:pStyle w:val="ConsPlusNormal"/>
              <w:jc w:val="center"/>
            </w:pPr>
            <w:r>
              <w:t>4</w:t>
            </w:r>
          </w:p>
        </w:tc>
      </w:tr>
      <w:tr w:rsidR="006F1CFD">
        <w:tc>
          <w:tcPr>
            <w:tcW w:w="868" w:type="dxa"/>
          </w:tcPr>
          <w:p w:rsidR="006F1CFD" w:rsidRDefault="006F1CFD">
            <w:pPr>
              <w:pStyle w:val="ConsPlusNormal"/>
            </w:pPr>
            <w:r>
              <w:t>1.</w:t>
            </w:r>
          </w:p>
        </w:tc>
        <w:tc>
          <w:tcPr>
            <w:tcW w:w="3685" w:type="dxa"/>
          </w:tcPr>
          <w:p w:rsidR="006F1CFD" w:rsidRDefault="006F1CFD">
            <w:pPr>
              <w:pStyle w:val="ConsPlusNormal"/>
            </w:pPr>
            <w:r>
              <w:t xml:space="preserve">Городской округ Коломна (в соответствии с </w:t>
            </w:r>
            <w:hyperlink r:id="rId332" w:history="1">
              <w:r>
                <w:rPr>
                  <w:color w:val="0000FF"/>
                </w:rPr>
                <w:t>Законом</w:t>
              </w:r>
            </w:hyperlink>
            <w:r>
              <w:t xml:space="preserve"> Московской области от 06.04.2017 N 36/2017-ОЗ "О преобразовании городского округа Коломна, городского поселения Пески Коломенского муниципального района, сельского поселения Акатьевское </w:t>
            </w:r>
            <w:r>
              <w:lastRenderedPageBreak/>
              <w:t>Коломенского муниципального района, сельского поселения Биорковское Коломенского муниципального района, сельского поселения Заруденское Коломенского муниципального района, сельского поселения Непецинское Коломенского муниципального района, сельского поселения Пестриковское Коломенского муниципального района, сельского поселения Проводниковское Коломенского муниципального района, сельского поселения Радужное Коломенского муниципального района и сельского поселения Хорошовское Коломенского муниципального района, о статусе и установлении границы вновь образованного муниципального образования" - Коломенский городской округ)</w:t>
            </w:r>
          </w:p>
        </w:tc>
        <w:tc>
          <w:tcPr>
            <w:tcW w:w="1814" w:type="dxa"/>
          </w:tcPr>
          <w:p w:rsidR="006F1CFD" w:rsidRDefault="006F1CFD">
            <w:pPr>
              <w:pStyle w:val="ConsPlusNormal"/>
            </w:pPr>
            <w:r>
              <w:lastRenderedPageBreak/>
              <w:t>Муниципальное бюджетное учреждение "Дворец культуры "Коломна"</w:t>
            </w:r>
          </w:p>
        </w:tc>
        <w:tc>
          <w:tcPr>
            <w:tcW w:w="2665" w:type="dxa"/>
          </w:tcPr>
          <w:p w:rsidR="006F1CFD" w:rsidRDefault="006F1CFD">
            <w:pPr>
              <w:pStyle w:val="ConsPlusNormal"/>
            </w:pPr>
            <w:r>
              <w:t>277818</w:t>
            </w:r>
          </w:p>
        </w:tc>
      </w:tr>
    </w:tbl>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sectPr w:rsidR="006F1CFD">
          <w:pgSz w:w="11905" w:h="16838"/>
          <w:pgMar w:top="1134" w:right="850" w:bottom="1134" w:left="1701" w:header="0" w:footer="0" w:gutter="0"/>
          <w:cols w:space="720"/>
        </w:sectPr>
      </w:pPr>
    </w:p>
    <w:p w:rsidR="006F1CFD" w:rsidRDefault="006F1CFD">
      <w:pPr>
        <w:pStyle w:val="ConsPlusNormal"/>
        <w:jc w:val="right"/>
        <w:outlineLvl w:val="3"/>
      </w:pPr>
      <w:r>
        <w:lastRenderedPageBreak/>
        <w:t>Приложение 2</w:t>
      </w:r>
    </w:p>
    <w:p w:rsidR="006F1CFD" w:rsidRDefault="006F1CFD">
      <w:pPr>
        <w:pStyle w:val="ConsPlusNormal"/>
        <w:jc w:val="right"/>
      </w:pPr>
      <w:r>
        <w:t>к Условиям предоставления</w:t>
      </w:r>
    </w:p>
    <w:p w:rsidR="006F1CFD" w:rsidRDefault="006F1CFD">
      <w:pPr>
        <w:pStyle w:val="ConsPlusNormal"/>
        <w:jc w:val="right"/>
      </w:pPr>
      <w:r>
        <w:t>и расходования иных межбюджетных</w:t>
      </w:r>
    </w:p>
    <w:p w:rsidR="006F1CFD" w:rsidRDefault="006F1CFD">
      <w:pPr>
        <w:pStyle w:val="ConsPlusNormal"/>
        <w:jc w:val="right"/>
      </w:pPr>
      <w:r>
        <w:t>трансфертов, предоставляемых</w:t>
      </w:r>
    </w:p>
    <w:p w:rsidR="006F1CFD" w:rsidRDefault="006F1CFD">
      <w:pPr>
        <w:pStyle w:val="ConsPlusNormal"/>
        <w:jc w:val="right"/>
      </w:pPr>
      <w:r>
        <w:t>из бюджета Московской области</w:t>
      </w:r>
    </w:p>
    <w:p w:rsidR="006F1CFD" w:rsidRDefault="006F1CFD">
      <w:pPr>
        <w:pStyle w:val="ConsPlusNormal"/>
        <w:jc w:val="right"/>
      </w:pPr>
      <w:r>
        <w:t>бюджету Коломенского городского</w:t>
      </w:r>
    </w:p>
    <w:p w:rsidR="006F1CFD" w:rsidRDefault="006F1CFD">
      <w:pPr>
        <w:pStyle w:val="ConsPlusNormal"/>
        <w:jc w:val="right"/>
      </w:pPr>
      <w:r>
        <w:t>округа на проведение капитального</w:t>
      </w:r>
    </w:p>
    <w:p w:rsidR="006F1CFD" w:rsidRDefault="006F1CFD">
      <w:pPr>
        <w:pStyle w:val="ConsPlusNormal"/>
        <w:jc w:val="right"/>
      </w:pPr>
      <w:r>
        <w:t>ремонта и технического переоснащения</w:t>
      </w:r>
    </w:p>
    <w:p w:rsidR="006F1CFD" w:rsidRDefault="006F1CFD">
      <w:pPr>
        <w:pStyle w:val="ConsPlusNormal"/>
        <w:jc w:val="right"/>
      </w:pPr>
      <w:r>
        <w:t>муниципального бюджетного учреждения</w:t>
      </w:r>
    </w:p>
    <w:p w:rsidR="006F1CFD" w:rsidRDefault="006F1CFD">
      <w:pPr>
        <w:pStyle w:val="ConsPlusNormal"/>
        <w:jc w:val="right"/>
      </w:pPr>
      <w:r>
        <w:t>"Дворец культуры "Коломна", в 2017 году</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148" w:name="P16224"/>
      <w:bookmarkEnd w:id="148"/>
      <w:r>
        <w:t>Отчет об использовании иных межбюджетных трансфертов,</w:t>
      </w:r>
    </w:p>
    <w:p w:rsidR="006F1CFD" w:rsidRDefault="006F1CFD">
      <w:pPr>
        <w:pStyle w:val="ConsPlusNormal"/>
        <w:jc w:val="center"/>
      </w:pPr>
      <w:r>
        <w:t>предоставленных из бюджета Московской области бюджету</w:t>
      </w:r>
    </w:p>
    <w:p w:rsidR="006F1CFD" w:rsidRDefault="006F1CFD">
      <w:pPr>
        <w:pStyle w:val="ConsPlusNormal"/>
        <w:jc w:val="center"/>
      </w:pPr>
      <w:r>
        <w:t>Коломенского городского округа на проведение капитального</w:t>
      </w:r>
    </w:p>
    <w:p w:rsidR="006F1CFD" w:rsidRDefault="006F1CFD">
      <w:pPr>
        <w:pStyle w:val="ConsPlusNormal"/>
        <w:jc w:val="center"/>
      </w:pPr>
      <w:r>
        <w:t>ремонта и технического переоснащения муниципального</w:t>
      </w:r>
    </w:p>
    <w:p w:rsidR="006F1CFD" w:rsidRDefault="006F1CFD">
      <w:pPr>
        <w:pStyle w:val="ConsPlusNormal"/>
        <w:jc w:val="center"/>
      </w:pPr>
      <w:r>
        <w:t>бюджетного учреждения "Дворец культуры "Коломна",</w:t>
      </w:r>
    </w:p>
    <w:p w:rsidR="006F1CFD" w:rsidRDefault="006F1CFD">
      <w:pPr>
        <w:pStyle w:val="ConsPlusNormal"/>
        <w:jc w:val="center"/>
      </w:pPr>
      <w:r>
        <w:t>в 2017 году</w:t>
      </w:r>
    </w:p>
    <w:p w:rsidR="006F1CFD" w:rsidRDefault="006F1CFD">
      <w:pPr>
        <w:pStyle w:val="ConsPlusNormal"/>
        <w:jc w:val="both"/>
      </w:pPr>
    </w:p>
    <w:p w:rsidR="006F1CFD" w:rsidRDefault="006F1CFD">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928"/>
        <w:gridCol w:w="1757"/>
        <w:gridCol w:w="1644"/>
        <w:gridCol w:w="1984"/>
        <w:gridCol w:w="1814"/>
        <w:gridCol w:w="1814"/>
        <w:gridCol w:w="1871"/>
      </w:tblGrid>
      <w:tr w:rsidR="006F1CFD">
        <w:tc>
          <w:tcPr>
            <w:tcW w:w="794" w:type="dxa"/>
          </w:tcPr>
          <w:p w:rsidR="006F1CFD" w:rsidRDefault="006F1CFD">
            <w:pPr>
              <w:pStyle w:val="ConsPlusNormal"/>
              <w:jc w:val="center"/>
            </w:pPr>
            <w:r>
              <w:t>N п/п</w:t>
            </w:r>
          </w:p>
        </w:tc>
        <w:tc>
          <w:tcPr>
            <w:tcW w:w="1928" w:type="dxa"/>
          </w:tcPr>
          <w:p w:rsidR="006F1CFD" w:rsidRDefault="006F1CFD">
            <w:pPr>
              <w:pStyle w:val="ConsPlusNormal"/>
              <w:jc w:val="center"/>
            </w:pPr>
            <w:r>
              <w:t>Наименование объектов, видов работ</w:t>
            </w:r>
          </w:p>
        </w:tc>
        <w:tc>
          <w:tcPr>
            <w:tcW w:w="1757" w:type="dxa"/>
          </w:tcPr>
          <w:p w:rsidR="006F1CFD" w:rsidRDefault="006F1CFD">
            <w:pPr>
              <w:pStyle w:val="ConsPlusNormal"/>
              <w:jc w:val="center"/>
            </w:pPr>
            <w:r>
              <w:t>Предусмотрено в бюджете Московской области на текущий год</w:t>
            </w:r>
          </w:p>
        </w:tc>
        <w:tc>
          <w:tcPr>
            <w:tcW w:w="1644" w:type="dxa"/>
          </w:tcPr>
          <w:p w:rsidR="006F1CFD" w:rsidRDefault="006F1CFD">
            <w:pPr>
              <w:pStyle w:val="ConsPlusNormal"/>
              <w:jc w:val="center"/>
            </w:pPr>
            <w:r>
              <w:t>Поступило из бюджета Московской области с начала года</w:t>
            </w:r>
          </w:p>
        </w:tc>
        <w:tc>
          <w:tcPr>
            <w:tcW w:w="1984" w:type="dxa"/>
          </w:tcPr>
          <w:p w:rsidR="006F1CFD" w:rsidRDefault="006F1CFD">
            <w:pPr>
              <w:pStyle w:val="ConsPlusNormal"/>
              <w:jc w:val="center"/>
            </w:pPr>
            <w:r>
              <w:t>Утвержденная сметная стоимость в текущих ценах в соответствии с заключением государственной экспертизы</w:t>
            </w:r>
          </w:p>
        </w:tc>
        <w:tc>
          <w:tcPr>
            <w:tcW w:w="1814" w:type="dxa"/>
          </w:tcPr>
          <w:p w:rsidR="006F1CFD" w:rsidRDefault="006F1CFD">
            <w:pPr>
              <w:pStyle w:val="ConsPlusNormal"/>
              <w:jc w:val="center"/>
            </w:pPr>
            <w:r>
              <w:t>Стоимость согласно муниципальному контракту</w:t>
            </w:r>
          </w:p>
        </w:tc>
        <w:tc>
          <w:tcPr>
            <w:tcW w:w="1814" w:type="dxa"/>
          </w:tcPr>
          <w:p w:rsidR="006F1CFD" w:rsidRDefault="006F1CFD">
            <w:pPr>
              <w:pStyle w:val="ConsPlusNormal"/>
              <w:jc w:val="center"/>
            </w:pPr>
            <w:r>
              <w:t xml:space="preserve">Стоимость выполненных работ и затрат согласно справкам о стоимости выполненных работ и затрат </w:t>
            </w:r>
            <w:hyperlink r:id="rId333" w:history="1">
              <w:r>
                <w:rPr>
                  <w:color w:val="0000FF"/>
                </w:rPr>
                <w:t>(КС-3)</w:t>
              </w:r>
            </w:hyperlink>
          </w:p>
        </w:tc>
        <w:tc>
          <w:tcPr>
            <w:tcW w:w="1871" w:type="dxa"/>
          </w:tcPr>
          <w:p w:rsidR="006F1CFD" w:rsidRDefault="006F1CFD">
            <w:pPr>
              <w:pStyle w:val="ConsPlusNormal"/>
              <w:jc w:val="center"/>
            </w:pPr>
            <w:r>
              <w:t>Кассовые расходы за счет средств бюджета Московской области с начала года</w:t>
            </w:r>
          </w:p>
        </w:tc>
      </w:tr>
      <w:tr w:rsidR="006F1CFD">
        <w:tc>
          <w:tcPr>
            <w:tcW w:w="794" w:type="dxa"/>
          </w:tcPr>
          <w:p w:rsidR="006F1CFD" w:rsidRDefault="006F1CFD">
            <w:pPr>
              <w:pStyle w:val="ConsPlusNormal"/>
              <w:jc w:val="center"/>
            </w:pPr>
            <w:r>
              <w:t>1</w:t>
            </w:r>
          </w:p>
        </w:tc>
        <w:tc>
          <w:tcPr>
            <w:tcW w:w="1928" w:type="dxa"/>
          </w:tcPr>
          <w:p w:rsidR="006F1CFD" w:rsidRDefault="006F1CFD">
            <w:pPr>
              <w:pStyle w:val="ConsPlusNormal"/>
              <w:jc w:val="center"/>
            </w:pPr>
            <w:r>
              <w:t>2</w:t>
            </w:r>
          </w:p>
        </w:tc>
        <w:tc>
          <w:tcPr>
            <w:tcW w:w="1757" w:type="dxa"/>
          </w:tcPr>
          <w:p w:rsidR="006F1CFD" w:rsidRDefault="006F1CFD">
            <w:pPr>
              <w:pStyle w:val="ConsPlusNormal"/>
              <w:jc w:val="center"/>
            </w:pPr>
            <w:r>
              <w:t>3</w:t>
            </w:r>
          </w:p>
        </w:tc>
        <w:tc>
          <w:tcPr>
            <w:tcW w:w="1644" w:type="dxa"/>
          </w:tcPr>
          <w:p w:rsidR="006F1CFD" w:rsidRDefault="006F1CFD">
            <w:pPr>
              <w:pStyle w:val="ConsPlusNormal"/>
              <w:jc w:val="center"/>
            </w:pPr>
            <w:r>
              <w:t>4</w:t>
            </w:r>
          </w:p>
        </w:tc>
        <w:tc>
          <w:tcPr>
            <w:tcW w:w="1984" w:type="dxa"/>
          </w:tcPr>
          <w:p w:rsidR="006F1CFD" w:rsidRDefault="006F1CFD">
            <w:pPr>
              <w:pStyle w:val="ConsPlusNormal"/>
              <w:jc w:val="center"/>
            </w:pPr>
            <w:r>
              <w:t>5</w:t>
            </w:r>
          </w:p>
        </w:tc>
        <w:tc>
          <w:tcPr>
            <w:tcW w:w="1814" w:type="dxa"/>
          </w:tcPr>
          <w:p w:rsidR="006F1CFD" w:rsidRDefault="006F1CFD">
            <w:pPr>
              <w:pStyle w:val="ConsPlusNormal"/>
              <w:jc w:val="center"/>
            </w:pPr>
            <w:r>
              <w:t>6</w:t>
            </w:r>
          </w:p>
        </w:tc>
        <w:tc>
          <w:tcPr>
            <w:tcW w:w="1814" w:type="dxa"/>
          </w:tcPr>
          <w:p w:rsidR="006F1CFD" w:rsidRDefault="006F1CFD">
            <w:pPr>
              <w:pStyle w:val="ConsPlusNormal"/>
              <w:jc w:val="center"/>
            </w:pPr>
            <w:r>
              <w:t>7</w:t>
            </w:r>
          </w:p>
        </w:tc>
        <w:tc>
          <w:tcPr>
            <w:tcW w:w="1871" w:type="dxa"/>
          </w:tcPr>
          <w:p w:rsidR="006F1CFD" w:rsidRDefault="006F1CFD">
            <w:pPr>
              <w:pStyle w:val="ConsPlusNormal"/>
              <w:jc w:val="center"/>
            </w:pPr>
            <w:r>
              <w:t>8</w:t>
            </w:r>
          </w:p>
        </w:tc>
      </w:tr>
      <w:tr w:rsidR="006F1CFD">
        <w:tc>
          <w:tcPr>
            <w:tcW w:w="794" w:type="dxa"/>
          </w:tcPr>
          <w:p w:rsidR="006F1CFD" w:rsidRDefault="006F1CFD">
            <w:pPr>
              <w:pStyle w:val="ConsPlusNormal"/>
            </w:pPr>
          </w:p>
        </w:tc>
        <w:tc>
          <w:tcPr>
            <w:tcW w:w="1928" w:type="dxa"/>
          </w:tcPr>
          <w:p w:rsidR="006F1CFD" w:rsidRDefault="006F1CFD">
            <w:pPr>
              <w:pStyle w:val="ConsPlusNormal"/>
            </w:pPr>
          </w:p>
        </w:tc>
        <w:tc>
          <w:tcPr>
            <w:tcW w:w="1757" w:type="dxa"/>
          </w:tcPr>
          <w:p w:rsidR="006F1CFD" w:rsidRDefault="006F1CFD">
            <w:pPr>
              <w:pStyle w:val="ConsPlusNormal"/>
            </w:pPr>
          </w:p>
        </w:tc>
        <w:tc>
          <w:tcPr>
            <w:tcW w:w="1644" w:type="dxa"/>
          </w:tcPr>
          <w:p w:rsidR="006F1CFD" w:rsidRDefault="006F1CFD">
            <w:pPr>
              <w:pStyle w:val="ConsPlusNormal"/>
            </w:pPr>
          </w:p>
        </w:tc>
        <w:tc>
          <w:tcPr>
            <w:tcW w:w="1984" w:type="dxa"/>
          </w:tcPr>
          <w:p w:rsidR="006F1CFD" w:rsidRDefault="006F1CFD">
            <w:pPr>
              <w:pStyle w:val="ConsPlusNormal"/>
            </w:pPr>
          </w:p>
        </w:tc>
        <w:tc>
          <w:tcPr>
            <w:tcW w:w="1814" w:type="dxa"/>
          </w:tcPr>
          <w:p w:rsidR="006F1CFD" w:rsidRDefault="006F1CFD">
            <w:pPr>
              <w:pStyle w:val="ConsPlusNormal"/>
            </w:pPr>
          </w:p>
        </w:tc>
        <w:tc>
          <w:tcPr>
            <w:tcW w:w="1814" w:type="dxa"/>
          </w:tcPr>
          <w:p w:rsidR="006F1CFD" w:rsidRDefault="006F1CFD">
            <w:pPr>
              <w:pStyle w:val="ConsPlusNormal"/>
            </w:pPr>
          </w:p>
        </w:tc>
        <w:tc>
          <w:tcPr>
            <w:tcW w:w="1871" w:type="dxa"/>
          </w:tcPr>
          <w:p w:rsidR="006F1CFD" w:rsidRDefault="006F1CFD">
            <w:pPr>
              <w:pStyle w:val="ConsPlusNormal"/>
            </w:pPr>
          </w:p>
        </w:tc>
      </w:tr>
      <w:tr w:rsidR="006F1CFD">
        <w:tc>
          <w:tcPr>
            <w:tcW w:w="794" w:type="dxa"/>
          </w:tcPr>
          <w:p w:rsidR="006F1CFD" w:rsidRDefault="006F1CFD">
            <w:pPr>
              <w:pStyle w:val="ConsPlusNormal"/>
            </w:pPr>
          </w:p>
        </w:tc>
        <w:tc>
          <w:tcPr>
            <w:tcW w:w="1928" w:type="dxa"/>
          </w:tcPr>
          <w:p w:rsidR="006F1CFD" w:rsidRDefault="006F1CFD">
            <w:pPr>
              <w:pStyle w:val="ConsPlusNormal"/>
            </w:pPr>
            <w:r>
              <w:t>ИТОГО:</w:t>
            </w:r>
          </w:p>
        </w:tc>
        <w:tc>
          <w:tcPr>
            <w:tcW w:w="1757" w:type="dxa"/>
          </w:tcPr>
          <w:p w:rsidR="006F1CFD" w:rsidRDefault="006F1CFD">
            <w:pPr>
              <w:pStyle w:val="ConsPlusNormal"/>
            </w:pPr>
          </w:p>
        </w:tc>
        <w:tc>
          <w:tcPr>
            <w:tcW w:w="1644" w:type="dxa"/>
          </w:tcPr>
          <w:p w:rsidR="006F1CFD" w:rsidRDefault="006F1CFD">
            <w:pPr>
              <w:pStyle w:val="ConsPlusNormal"/>
            </w:pPr>
          </w:p>
        </w:tc>
        <w:tc>
          <w:tcPr>
            <w:tcW w:w="1984" w:type="dxa"/>
          </w:tcPr>
          <w:p w:rsidR="006F1CFD" w:rsidRDefault="006F1CFD">
            <w:pPr>
              <w:pStyle w:val="ConsPlusNormal"/>
            </w:pPr>
          </w:p>
        </w:tc>
        <w:tc>
          <w:tcPr>
            <w:tcW w:w="1814" w:type="dxa"/>
          </w:tcPr>
          <w:p w:rsidR="006F1CFD" w:rsidRDefault="006F1CFD">
            <w:pPr>
              <w:pStyle w:val="ConsPlusNormal"/>
            </w:pPr>
          </w:p>
        </w:tc>
        <w:tc>
          <w:tcPr>
            <w:tcW w:w="1814" w:type="dxa"/>
          </w:tcPr>
          <w:p w:rsidR="006F1CFD" w:rsidRDefault="006F1CFD">
            <w:pPr>
              <w:pStyle w:val="ConsPlusNormal"/>
            </w:pPr>
          </w:p>
        </w:tc>
        <w:tc>
          <w:tcPr>
            <w:tcW w:w="1871" w:type="dxa"/>
          </w:tcPr>
          <w:p w:rsidR="006F1CFD" w:rsidRDefault="006F1CFD">
            <w:pPr>
              <w:pStyle w:val="ConsPlusNormal"/>
            </w:pPr>
          </w:p>
        </w:tc>
      </w:tr>
    </w:tbl>
    <w:p w:rsidR="006F1CFD" w:rsidRDefault="006F1CFD">
      <w:pPr>
        <w:pStyle w:val="ConsPlusNormal"/>
        <w:jc w:val="both"/>
      </w:pPr>
    </w:p>
    <w:p w:rsidR="006F1CFD" w:rsidRDefault="006F1CFD">
      <w:pPr>
        <w:pStyle w:val="ConsPlusNonformat"/>
        <w:jc w:val="both"/>
      </w:pPr>
      <w:r>
        <w:t>Глава муниципального образования</w:t>
      </w:r>
    </w:p>
    <w:p w:rsidR="006F1CFD" w:rsidRDefault="006F1CFD">
      <w:pPr>
        <w:pStyle w:val="ConsPlusNonformat"/>
        <w:jc w:val="both"/>
      </w:pPr>
      <w:r>
        <w:t>Московской области                      ____________/______________________</w:t>
      </w:r>
    </w:p>
    <w:p w:rsidR="006F1CFD" w:rsidRDefault="006F1CFD">
      <w:pPr>
        <w:pStyle w:val="ConsPlusNonformat"/>
        <w:jc w:val="both"/>
      </w:pPr>
      <w:r>
        <w:t xml:space="preserve">                                         (подпись)    (фамилия и инициалы)</w:t>
      </w:r>
    </w:p>
    <w:p w:rsidR="006F1CFD" w:rsidRDefault="006F1CFD">
      <w:pPr>
        <w:pStyle w:val="ConsPlusNonformat"/>
        <w:jc w:val="both"/>
      </w:pPr>
    </w:p>
    <w:p w:rsidR="006F1CFD" w:rsidRDefault="006F1CFD">
      <w:pPr>
        <w:pStyle w:val="ConsPlusNonformat"/>
        <w:jc w:val="both"/>
      </w:pPr>
      <w:r>
        <w:t>Руководитель финансового органа         ____________/______________________</w:t>
      </w:r>
    </w:p>
    <w:p w:rsidR="006F1CFD" w:rsidRDefault="006F1CFD">
      <w:pPr>
        <w:pStyle w:val="ConsPlusNonformat"/>
        <w:jc w:val="both"/>
      </w:pPr>
      <w:r>
        <w:t xml:space="preserve">                                         (подпись)    (фамилия и инициалы)</w:t>
      </w:r>
    </w:p>
    <w:p w:rsidR="006F1CFD" w:rsidRDefault="006F1CFD">
      <w:pPr>
        <w:pStyle w:val="ConsPlusNonformat"/>
        <w:jc w:val="both"/>
      </w:pPr>
      <w:r>
        <w:t>Гербовая печать</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3</w:t>
      </w:r>
    </w:p>
    <w:p w:rsidR="006F1CFD" w:rsidRDefault="006F1CFD">
      <w:pPr>
        <w:pStyle w:val="ConsPlusNormal"/>
        <w:jc w:val="right"/>
      </w:pPr>
      <w:r>
        <w:t>к Условиям предоставления</w:t>
      </w:r>
    </w:p>
    <w:p w:rsidR="006F1CFD" w:rsidRDefault="006F1CFD">
      <w:pPr>
        <w:pStyle w:val="ConsPlusNormal"/>
        <w:jc w:val="right"/>
      </w:pPr>
      <w:r>
        <w:t>и расходования иных межбюджетных</w:t>
      </w:r>
    </w:p>
    <w:p w:rsidR="006F1CFD" w:rsidRDefault="006F1CFD">
      <w:pPr>
        <w:pStyle w:val="ConsPlusNormal"/>
        <w:jc w:val="right"/>
      </w:pPr>
      <w:r>
        <w:t>трансфертов, предоставляемых</w:t>
      </w:r>
    </w:p>
    <w:p w:rsidR="006F1CFD" w:rsidRDefault="006F1CFD">
      <w:pPr>
        <w:pStyle w:val="ConsPlusNormal"/>
        <w:jc w:val="right"/>
      </w:pPr>
      <w:r>
        <w:t>из бюджета Московской области</w:t>
      </w:r>
    </w:p>
    <w:p w:rsidR="006F1CFD" w:rsidRDefault="006F1CFD">
      <w:pPr>
        <w:pStyle w:val="ConsPlusNormal"/>
        <w:jc w:val="right"/>
      </w:pPr>
      <w:r>
        <w:t>бюджету Коломенского городского</w:t>
      </w:r>
    </w:p>
    <w:p w:rsidR="006F1CFD" w:rsidRDefault="006F1CFD">
      <w:pPr>
        <w:pStyle w:val="ConsPlusNormal"/>
        <w:jc w:val="right"/>
      </w:pPr>
      <w:r>
        <w:t>округа на проведение капитального</w:t>
      </w:r>
    </w:p>
    <w:p w:rsidR="006F1CFD" w:rsidRDefault="006F1CFD">
      <w:pPr>
        <w:pStyle w:val="ConsPlusNormal"/>
        <w:jc w:val="right"/>
      </w:pPr>
      <w:r>
        <w:t>ремонта и технического переоснащения</w:t>
      </w:r>
    </w:p>
    <w:p w:rsidR="006F1CFD" w:rsidRDefault="006F1CFD">
      <w:pPr>
        <w:pStyle w:val="ConsPlusNormal"/>
        <w:jc w:val="right"/>
      </w:pPr>
      <w:r>
        <w:t>муниципального бюджетного учреждения</w:t>
      </w:r>
    </w:p>
    <w:p w:rsidR="006F1CFD" w:rsidRDefault="006F1CFD">
      <w:pPr>
        <w:pStyle w:val="ConsPlusNormal"/>
        <w:jc w:val="right"/>
      </w:pPr>
      <w:r>
        <w:t>"Дворец культуры "Коломна", в 2017 году</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149" w:name="P16290"/>
      <w:bookmarkEnd w:id="149"/>
      <w:r>
        <w:t>Сводный отчет об использовании иных межбюджетных</w:t>
      </w:r>
    </w:p>
    <w:p w:rsidR="006F1CFD" w:rsidRDefault="006F1CFD">
      <w:pPr>
        <w:pStyle w:val="ConsPlusNormal"/>
        <w:jc w:val="center"/>
      </w:pPr>
      <w:r>
        <w:t>трансфертов, предоставленных из бюджета Московской области</w:t>
      </w:r>
    </w:p>
    <w:p w:rsidR="006F1CFD" w:rsidRDefault="006F1CFD">
      <w:pPr>
        <w:pStyle w:val="ConsPlusNormal"/>
        <w:jc w:val="center"/>
      </w:pPr>
      <w:r>
        <w:t>бюджету Коломенского городского округа на проведение</w:t>
      </w:r>
    </w:p>
    <w:p w:rsidR="006F1CFD" w:rsidRDefault="006F1CFD">
      <w:pPr>
        <w:pStyle w:val="ConsPlusNormal"/>
        <w:jc w:val="center"/>
      </w:pPr>
      <w:r>
        <w:t>капитального ремонта и технического переоснащения</w:t>
      </w:r>
    </w:p>
    <w:p w:rsidR="006F1CFD" w:rsidRDefault="006F1CFD">
      <w:pPr>
        <w:pStyle w:val="ConsPlusNormal"/>
        <w:jc w:val="center"/>
      </w:pPr>
      <w:r>
        <w:t>муниципального бюджетного учреждения "Дворец культуры</w:t>
      </w:r>
    </w:p>
    <w:p w:rsidR="006F1CFD" w:rsidRDefault="006F1CFD">
      <w:pPr>
        <w:pStyle w:val="ConsPlusNormal"/>
        <w:jc w:val="center"/>
      </w:pPr>
      <w:r>
        <w:t>"Коломна", в 2017 году</w:t>
      </w:r>
    </w:p>
    <w:p w:rsidR="006F1CFD" w:rsidRDefault="006F1CFD">
      <w:pPr>
        <w:pStyle w:val="ConsPlusNormal"/>
        <w:jc w:val="both"/>
      </w:pPr>
    </w:p>
    <w:p w:rsidR="006F1CFD" w:rsidRDefault="006F1CFD">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81"/>
        <w:gridCol w:w="1984"/>
        <w:gridCol w:w="1849"/>
        <w:gridCol w:w="1757"/>
        <w:gridCol w:w="2154"/>
        <w:gridCol w:w="1928"/>
        <w:gridCol w:w="2098"/>
        <w:gridCol w:w="2324"/>
      </w:tblGrid>
      <w:tr w:rsidR="006F1CFD">
        <w:tc>
          <w:tcPr>
            <w:tcW w:w="794" w:type="dxa"/>
          </w:tcPr>
          <w:p w:rsidR="006F1CFD" w:rsidRDefault="006F1CFD">
            <w:pPr>
              <w:pStyle w:val="ConsPlusNormal"/>
              <w:jc w:val="center"/>
            </w:pPr>
            <w:r>
              <w:lastRenderedPageBreak/>
              <w:t>N п/п</w:t>
            </w:r>
          </w:p>
        </w:tc>
        <w:tc>
          <w:tcPr>
            <w:tcW w:w="2381" w:type="dxa"/>
          </w:tcPr>
          <w:p w:rsidR="006F1CFD" w:rsidRDefault="006F1CFD">
            <w:pPr>
              <w:pStyle w:val="ConsPlusNormal"/>
              <w:jc w:val="center"/>
            </w:pPr>
            <w:r>
              <w:t>Наименование муниципальных образований Московской области</w:t>
            </w:r>
          </w:p>
        </w:tc>
        <w:tc>
          <w:tcPr>
            <w:tcW w:w="1984" w:type="dxa"/>
          </w:tcPr>
          <w:p w:rsidR="006F1CFD" w:rsidRDefault="006F1CFD">
            <w:pPr>
              <w:pStyle w:val="ConsPlusNormal"/>
              <w:jc w:val="center"/>
            </w:pPr>
            <w:r>
              <w:t>Наименование объектов, видов работ</w:t>
            </w:r>
          </w:p>
        </w:tc>
        <w:tc>
          <w:tcPr>
            <w:tcW w:w="1849" w:type="dxa"/>
          </w:tcPr>
          <w:p w:rsidR="006F1CFD" w:rsidRDefault="006F1CFD">
            <w:pPr>
              <w:pStyle w:val="ConsPlusNormal"/>
              <w:jc w:val="center"/>
            </w:pPr>
            <w:r>
              <w:t>Предусмотрено в бюджете Московской области на текущий год</w:t>
            </w:r>
          </w:p>
        </w:tc>
        <w:tc>
          <w:tcPr>
            <w:tcW w:w="1757" w:type="dxa"/>
          </w:tcPr>
          <w:p w:rsidR="006F1CFD" w:rsidRDefault="006F1CFD">
            <w:pPr>
              <w:pStyle w:val="ConsPlusNormal"/>
              <w:jc w:val="center"/>
            </w:pPr>
            <w:r>
              <w:t>Поступило из бюджета Московской области с начала года</w:t>
            </w:r>
          </w:p>
        </w:tc>
        <w:tc>
          <w:tcPr>
            <w:tcW w:w="2154" w:type="dxa"/>
          </w:tcPr>
          <w:p w:rsidR="006F1CFD" w:rsidRDefault="006F1CFD">
            <w:pPr>
              <w:pStyle w:val="ConsPlusNormal"/>
              <w:jc w:val="center"/>
            </w:pPr>
            <w:r>
              <w:t>Утвержденная сметная стоимость в текущих ценах в соответствии с заключением государственной экспертизы</w:t>
            </w:r>
          </w:p>
        </w:tc>
        <w:tc>
          <w:tcPr>
            <w:tcW w:w="1928" w:type="dxa"/>
          </w:tcPr>
          <w:p w:rsidR="006F1CFD" w:rsidRDefault="006F1CFD">
            <w:pPr>
              <w:pStyle w:val="ConsPlusNormal"/>
              <w:jc w:val="center"/>
            </w:pPr>
            <w:r>
              <w:t>Стоимость согласно муниципальному контракту</w:t>
            </w:r>
          </w:p>
        </w:tc>
        <w:tc>
          <w:tcPr>
            <w:tcW w:w="2098" w:type="dxa"/>
          </w:tcPr>
          <w:p w:rsidR="006F1CFD" w:rsidRDefault="006F1CFD">
            <w:pPr>
              <w:pStyle w:val="ConsPlusNormal"/>
              <w:jc w:val="center"/>
            </w:pPr>
            <w:r>
              <w:t xml:space="preserve">Стоимость выполненных работ и затрат согласно справкам о стоимости выполненных работ и затрат </w:t>
            </w:r>
            <w:hyperlink r:id="rId334" w:history="1">
              <w:r>
                <w:rPr>
                  <w:color w:val="0000FF"/>
                </w:rPr>
                <w:t>(КС-3)</w:t>
              </w:r>
            </w:hyperlink>
          </w:p>
        </w:tc>
        <w:tc>
          <w:tcPr>
            <w:tcW w:w="2324" w:type="dxa"/>
          </w:tcPr>
          <w:p w:rsidR="006F1CFD" w:rsidRDefault="006F1CFD">
            <w:pPr>
              <w:pStyle w:val="ConsPlusNormal"/>
              <w:jc w:val="center"/>
            </w:pPr>
            <w:r>
              <w:t>Кассовые расходы за счет средств бюджета Московской области с начала года</w:t>
            </w:r>
          </w:p>
        </w:tc>
      </w:tr>
      <w:tr w:rsidR="006F1CFD">
        <w:tc>
          <w:tcPr>
            <w:tcW w:w="794" w:type="dxa"/>
          </w:tcPr>
          <w:p w:rsidR="006F1CFD" w:rsidRDefault="006F1CFD">
            <w:pPr>
              <w:pStyle w:val="ConsPlusNormal"/>
              <w:jc w:val="center"/>
            </w:pPr>
            <w:r>
              <w:t>1</w:t>
            </w:r>
          </w:p>
        </w:tc>
        <w:tc>
          <w:tcPr>
            <w:tcW w:w="2381" w:type="dxa"/>
          </w:tcPr>
          <w:p w:rsidR="006F1CFD" w:rsidRDefault="006F1CFD">
            <w:pPr>
              <w:pStyle w:val="ConsPlusNormal"/>
              <w:jc w:val="center"/>
            </w:pPr>
            <w:r>
              <w:t>2</w:t>
            </w:r>
          </w:p>
        </w:tc>
        <w:tc>
          <w:tcPr>
            <w:tcW w:w="1984" w:type="dxa"/>
          </w:tcPr>
          <w:p w:rsidR="006F1CFD" w:rsidRDefault="006F1CFD">
            <w:pPr>
              <w:pStyle w:val="ConsPlusNormal"/>
              <w:jc w:val="center"/>
            </w:pPr>
            <w:r>
              <w:t>3</w:t>
            </w:r>
          </w:p>
        </w:tc>
        <w:tc>
          <w:tcPr>
            <w:tcW w:w="1849" w:type="dxa"/>
          </w:tcPr>
          <w:p w:rsidR="006F1CFD" w:rsidRDefault="006F1CFD">
            <w:pPr>
              <w:pStyle w:val="ConsPlusNormal"/>
              <w:jc w:val="center"/>
            </w:pPr>
            <w:r>
              <w:t>4</w:t>
            </w:r>
          </w:p>
        </w:tc>
        <w:tc>
          <w:tcPr>
            <w:tcW w:w="1757" w:type="dxa"/>
          </w:tcPr>
          <w:p w:rsidR="006F1CFD" w:rsidRDefault="006F1CFD">
            <w:pPr>
              <w:pStyle w:val="ConsPlusNormal"/>
              <w:jc w:val="center"/>
            </w:pPr>
            <w:r>
              <w:t>5</w:t>
            </w:r>
          </w:p>
        </w:tc>
        <w:tc>
          <w:tcPr>
            <w:tcW w:w="2154" w:type="dxa"/>
          </w:tcPr>
          <w:p w:rsidR="006F1CFD" w:rsidRDefault="006F1CFD">
            <w:pPr>
              <w:pStyle w:val="ConsPlusNormal"/>
              <w:jc w:val="center"/>
            </w:pPr>
            <w:r>
              <w:t>6</w:t>
            </w:r>
          </w:p>
        </w:tc>
        <w:tc>
          <w:tcPr>
            <w:tcW w:w="1928" w:type="dxa"/>
          </w:tcPr>
          <w:p w:rsidR="006F1CFD" w:rsidRDefault="006F1CFD">
            <w:pPr>
              <w:pStyle w:val="ConsPlusNormal"/>
              <w:jc w:val="center"/>
            </w:pPr>
            <w:r>
              <w:t>7</w:t>
            </w:r>
          </w:p>
        </w:tc>
        <w:tc>
          <w:tcPr>
            <w:tcW w:w="2098" w:type="dxa"/>
          </w:tcPr>
          <w:p w:rsidR="006F1CFD" w:rsidRDefault="006F1CFD">
            <w:pPr>
              <w:pStyle w:val="ConsPlusNormal"/>
              <w:jc w:val="center"/>
            </w:pPr>
            <w:r>
              <w:t>8</w:t>
            </w:r>
          </w:p>
        </w:tc>
        <w:tc>
          <w:tcPr>
            <w:tcW w:w="2324" w:type="dxa"/>
          </w:tcPr>
          <w:p w:rsidR="006F1CFD" w:rsidRDefault="006F1CFD">
            <w:pPr>
              <w:pStyle w:val="ConsPlusNormal"/>
              <w:jc w:val="center"/>
            </w:pPr>
            <w:r>
              <w:t>9</w:t>
            </w:r>
          </w:p>
        </w:tc>
      </w:tr>
      <w:tr w:rsidR="006F1CFD">
        <w:tc>
          <w:tcPr>
            <w:tcW w:w="794" w:type="dxa"/>
          </w:tcPr>
          <w:p w:rsidR="006F1CFD" w:rsidRDefault="006F1CFD">
            <w:pPr>
              <w:pStyle w:val="ConsPlusNormal"/>
            </w:pPr>
          </w:p>
        </w:tc>
        <w:tc>
          <w:tcPr>
            <w:tcW w:w="2381" w:type="dxa"/>
          </w:tcPr>
          <w:p w:rsidR="006F1CFD" w:rsidRDefault="006F1CFD">
            <w:pPr>
              <w:pStyle w:val="ConsPlusNormal"/>
            </w:pPr>
          </w:p>
        </w:tc>
        <w:tc>
          <w:tcPr>
            <w:tcW w:w="1984" w:type="dxa"/>
          </w:tcPr>
          <w:p w:rsidR="006F1CFD" w:rsidRDefault="006F1CFD">
            <w:pPr>
              <w:pStyle w:val="ConsPlusNormal"/>
            </w:pPr>
          </w:p>
        </w:tc>
        <w:tc>
          <w:tcPr>
            <w:tcW w:w="1849" w:type="dxa"/>
          </w:tcPr>
          <w:p w:rsidR="006F1CFD" w:rsidRDefault="006F1CFD">
            <w:pPr>
              <w:pStyle w:val="ConsPlusNormal"/>
            </w:pPr>
          </w:p>
        </w:tc>
        <w:tc>
          <w:tcPr>
            <w:tcW w:w="1757" w:type="dxa"/>
          </w:tcPr>
          <w:p w:rsidR="006F1CFD" w:rsidRDefault="006F1CFD">
            <w:pPr>
              <w:pStyle w:val="ConsPlusNormal"/>
            </w:pPr>
          </w:p>
        </w:tc>
        <w:tc>
          <w:tcPr>
            <w:tcW w:w="2154" w:type="dxa"/>
          </w:tcPr>
          <w:p w:rsidR="006F1CFD" w:rsidRDefault="006F1CFD">
            <w:pPr>
              <w:pStyle w:val="ConsPlusNormal"/>
            </w:pPr>
          </w:p>
        </w:tc>
        <w:tc>
          <w:tcPr>
            <w:tcW w:w="1928" w:type="dxa"/>
          </w:tcPr>
          <w:p w:rsidR="006F1CFD" w:rsidRDefault="006F1CFD">
            <w:pPr>
              <w:pStyle w:val="ConsPlusNormal"/>
            </w:pPr>
          </w:p>
        </w:tc>
        <w:tc>
          <w:tcPr>
            <w:tcW w:w="2098" w:type="dxa"/>
          </w:tcPr>
          <w:p w:rsidR="006F1CFD" w:rsidRDefault="006F1CFD">
            <w:pPr>
              <w:pStyle w:val="ConsPlusNormal"/>
            </w:pPr>
          </w:p>
        </w:tc>
        <w:tc>
          <w:tcPr>
            <w:tcW w:w="2324" w:type="dxa"/>
          </w:tcPr>
          <w:p w:rsidR="006F1CFD" w:rsidRDefault="006F1CFD">
            <w:pPr>
              <w:pStyle w:val="ConsPlusNormal"/>
            </w:pPr>
          </w:p>
        </w:tc>
      </w:tr>
      <w:tr w:rsidR="006F1CFD">
        <w:tc>
          <w:tcPr>
            <w:tcW w:w="794" w:type="dxa"/>
          </w:tcPr>
          <w:p w:rsidR="006F1CFD" w:rsidRDefault="006F1CFD">
            <w:pPr>
              <w:pStyle w:val="ConsPlusNormal"/>
            </w:pPr>
          </w:p>
        </w:tc>
        <w:tc>
          <w:tcPr>
            <w:tcW w:w="2381" w:type="dxa"/>
          </w:tcPr>
          <w:p w:rsidR="006F1CFD" w:rsidRDefault="006F1CFD">
            <w:pPr>
              <w:pStyle w:val="ConsPlusNormal"/>
            </w:pPr>
            <w:r>
              <w:t>ИТОГО:</w:t>
            </w:r>
          </w:p>
        </w:tc>
        <w:tc>
          <w:tcPr>
            <w:tcW w:w="1984" w:type="dxa"/>
          </w:tcPr>
          <w:p w:rsidR="006F1CFD" w:rsidRDefault="006F1CFD">
            <w:pPr>
              <w:pStyle w:val="ConsPlusNormal"/>
            </w:pPr>
          </w:p>
        </w:tc>
        <w:tc>
          <w:tcPr>
            <w:tcW w:w="1849" w:type="dxa"/>
          </w:tcPr>
          <w:p w:rsidR="006F1CFD" w:rsidRDefault="006F1CFD">
            <w:pPr>
              <w:pStyle w:val="ConsPlusNormal"/>
            </w:pPr>
          </w:p>
        </w:tc>
        <w:tc>
          <w:tcPr>
            <w:tcW w:w="1757" w:type="dxa"/>
          </w:tcPr>
          <w:p w:rsidR="006F1CFD" w:rsidRDefault="006F1CFD">
            <w:pPr>
              <w:pStyle w:val="ConsPlusNormal"/>
            </w:pPr>
          </w:p>
        </w:tc>
        <w:tc>
          <w:tcPr>
            <w:tcW w:w="2154" w:type="dxa"/>
          </w:tcPr>
          <w:p w:rsidR="006F1CFD" w:rsidRDefault="006F1CFD">
            <w:pPr>
              <w:pStyle w:val="ConsPlusNormal"/>
            </w:pPr>
          </w:p>
        </w:tc>
        <w:tc>
          <w:tcPr>
            <w:tcW w:w="1928" w:type="dxa"/>
          </w:tcPr>
          <w:p w:rsidR="006F1CFD" w:rsidRDefault="006F1CFD">
            <w:pPr>
              <w:pStyle w:val="ConsPlusNormal"/>
            </w:pPr>
          </w:p>
        </w:tc>
        <w:tc>
          <w:tcPr>
            <w:tcW w:w="2098" w:type="dxa"/>
          </w:tcPr>
          <w:p w:rsidR="006F1CFD" w:rsidRDefault="006F1CFD">
            <w:pPr>
              <w:pStyle w:val="ConsPlusNormal"/>
            </w:pPr>
          </w:p>
        </w:tc>
        <w:tc>
          <w:tcPr>
            <w:tcW w:w="2324" w:type="dxa"/>
          </w:tcPr>
          <w:p w:rsidR="006F1CFD" w:rsidRDefault="006F1CFD">
            <w:pPr>
              <w:pStyle w:val="ConsPlusNormal"/>
            </w:pPr>
          </w:p>
        </w:tc>
      </w:tr>
    </w:tbl>
    <w:p w:rsidR="006F1CFD" w:rsidRDefault="006F1CFD">
      <w:pPr>
        <w:pStyle w:val="ConsPlusNormal"/>
        <w:jc w:val="both"/>
      </w:pPr>
    </w:p>
    <w:p w:rsidR="006F1CFD" w:rsidRDefault="006F1CFD">
      <w:pPr>
        <w:pStyle w:val="ConsPlusNonformat"/>
        <w:jc w:val="both"/>
      </w:pPr>
      <w:r>
        <w:rPr>
          <w:sz w:val="16"/>
        </w:rPr>
        <w:t>Министр культуры Московской области ___________ __________________________________________</w:t>
      </w:r>
    </w:p>
    <w:p w:rsidR="006F1CFD" w:rsidRDefault="006F1CFD">
      <w:pPr>
        <w:pStyle w:val="ConsPlusNonformat"/>
        <w:jc w:val="both"/>
      </w:pPr>
      <w:r>
        <w:rPr>
          <w:sz w:val="16"/>
        </w:rPr>
        <w:t xml:space="preserve">                                     (подпись)  (расшифровка подписи - фамилия и инициалы)</w:t>
      </w:r>
    </w:p>
    <w:p w:rsidR="006F1CFD" w:rsidRDefault="006F1CFD">
      <w:pPr>
        <w:pStyle w:val="ConsPlusNonformat"/>
        <w:jc w:val="both"/>
      </w:pPr>
    </w:p>
    <w:p w:rsidR="006F1CFD" w:rsidRDefault="006F1CFD">
      <w:pPr>
        <w:pStyle w:val="ConsPlusNonformat"/>
        <w:jc w:val="both"/>
      </w:pPr>
      <w:r>
        <w:rPr>
          <w:sz w:val="16"/>
        </w:rPr>
        <w:t>"__" ___________ 20__ г.</w:t>
      </w:r>
    </w:p>
    <w:p w:rsidR="006F1CFD" w:rsidRDefault="006F1CFD">
      <w:pPr>
        <w:pStyle w:val="ConsPlusNonformat"/>
        <w:jc w:val="both"/>
      </w:pPr>
    </w:p>
    <w:p w:rsidR="006F1CFD" w:rsidRDefault="006F1CFD">
      <w:pPr>
        <w:pStyle w:val="ConsPlusNonformat"/>
        <w:jc w:val="both"/>
      </w:pPr>
      <w:r>
        <w:rPr>
          <w:sz w:val="16"/>
        </w:rPr>
        <w:t>Исполнитель ___________ ______________________ ____________</w:t>
      </w:r>
    </w:p>
    <w:p w:rsidR="006F1CFD" w:rsidRDefault="006F1CFD">
      <w:pPr>
        <w:pStyle w:val="ConsPlusNonformat"/>
        <w:jc w:val="both"/>
      </w:pPr>
      <w:r>
        <w:rPr>
          <w:sz w:val="16"/>
        </w:rPr>
        <w:t xml:space="preserve">            (должность)  (фамилия и инициалы)   (телефон)</w:t>
      </w:r>
    </w:p>
    <w:p w:rsidR="006F1CFD" w:rsidRDefault="006F1CFD">
      <w:pPr>
        <w:pStyle w:val="ConsPlusNormal"/>
        <w:jc w:val="both"/>
      </w:pPr>
    </w:p>
    <w:p w:rsidR="006F1CFD" w:rsidRDefault="006F1CFD">
      <w:pPr>
        <w:pStyle w:val="ConsPlusNormal"/>
        <w:jc w:val="center"/>
        <w:outlineLvl w:val="1"/>
      </w:pPr>
      <w:bookmarkStart w:id="150" w:name="P16343"/>
      <w:bookmarkEnd w:id="150"/>
      <w:r>
        <w:t>17. Подпрограмма VII "Развитие туризма в Московской области"</w:t>
      </w:r>
    </w:p>
    <w:p w:rsidR="006F1CFD" w:rsidRDefault="006F1CFD">
      <w:pPr>
        <w:pStyle w:val="ConsPlusNormal"/>
        <w:jc w:val="both"/>
      </w:pPr>
    </w:p>
    <w:p w:rsidR="006F1CFD" w:rsidRDefault="006F1CFD">
      <w:pPr>
        <w:pStyle w:val="ConsPlusNormal"/>
        <w:jc w:val="center"/>
        <w:outlineLvl w:val="2"/>
      </w:pPr>
      <w:r>
        <w:t>17.1. Паспорт подпрограммы VII "Развитие туризма</w:t>
      </w:r>
    </w:p>
    <w:p w:rsidR="006F1CFD" w:rsidRDefault="006F1CFD">
      <w:pPr>
        <w:pStyle w:val="ConsPlusNormal"/>
        <w:jc w:val="center"/>
      </w:pPr>
      <w:r>
        <w:t>в Московской области"</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473"/>
        <w:gridCol w:w="1587"/>
        <w:gridCol w:w="850"/>
        <w:gridCol w:w="680"/>
        <w:gridCol w:w="1303"/>
        <w:gridCol w:w="1303"/>
        <w:gridCol w:w="1077"/>
        <w:gridCol w:w="1020"/>
        <w:gridCol w:w="963"/>
        <w:gridCol w:w="1303"/>
      </w:tblGrid>
      <w:tr w:rsidR="006F1CFD">
        <w:tc>
          <w:tcPr>
            <w:tcW w:w="2041" w:type="dxa"/>
          </w:tcPr>
          <w:p w:rsidR="006F1CFD" w:rsidRDefault="006F1CFD">
            <w:pPr>
              <w:pStyle w:val="ConsPlusNormal"/>
            </w:pPr>
            <w:r>
              <w:t>Государственный заказчик государственной программы</w:t>
            </w:r>
          </w:p>
        </w:tc>
        <w:tc>
          <w:tcPr>
            <w:tcW w:w="11559" w:type="dxa"/>
            <w:gridSpan w:val="10"/>
          </w:tcPr>
          <w:p w:rsidR="006F1CFD" w:rsidRDefault="006F1CFD">
            <w:pPr>
              <w:pStyle w:val="ConsPlusNormal"/>
            </w:pPr>
            <w:r>
              <w:t>Министерство культуры Московской области</w:t>
            </w:r>
          </w:p>
        </w:tc>
      </w:tr>
      <w:tr w:rsidR="006F1CFD">
        <w:tc>
          <w:tcPr>
            <w:tcW w:w="2041" w:type="dxa"/>
            <w:vMerge w:val="restart"/>
          </w:tcPr>
          <w:p w:rsidR="006F1CFD" w:rsidRDefault="006F1CFD">
            <w:pPr>
              <w:pStyle w:val="ConsPlusNormal"/>
            </w:pPr>
            <w:r>
              <w:t>Задача подпрограммы</w:t>
            </w:r>
          </w:p>
        </w:tc>
        <w:tc>
          <w:tcPr>
            <w:tcW w:w="11559" w:type="dxa"/>
            <w:gridSpan w:val="10"/>
          </w:tcPr>
          <w:p w:rsidR="006F1CFD" w:rsidRDefault="006F1CFD">
            <w:pPr>
              <w:pStyle w:val="ConsPlusNormal"/>
            </w:pPr>
            <w:r>
              <w:t>Увеличение туристского и экскурсионного потока в Московскую область, млн. чел.</w:t>
            </w:r>
          </w:p>
        </w:tc>
      </w:tr>
      <w:tr w:rsidR="006F1CFD">
        <w:tc>
          <w:tcPr>
            <w:tcW w:w="2041" w:type="dxa"/>
            <w:vMerge/>
          </w:tcPr>
          <w:p w:rsidR="006F1CFD" w:rsidRDefault="006F1CFD"/>
        </w:tc>
        <w:tc>
          <w:tcPr>
            <w:tcW w:w="1473" w:type="dxa"/>
          </w:tcPr>
          <w:p w:rsidR="006F1CFD" w:rsidRDefault="006F1CFD">
            <w:pPr>
              <w:pStyle w:val="ConsPlusNormal"/>
            </w:pPr>
            <w:r>
              <w:t xml:space="preserve">Отчетный (базовый) </w:t>
            </w:r>
            <w:r>
              <w:lastRenderedPageBreak/>
              <w:t>период</w:t>
            </w:r>
          </w:p>
        </w:tc>
        <w:tc>
          <w:tcPr>
            <w:tcW w:w="2437" w:type="dxa"/>
            <w:gridSpan w:val="2"/>
          </w:tcPr>
          <w:p w:rsidR="006F1CFD" w:rsidRDefault="006F1CFD">
            <w:pPr>
              <w:pStyle w:val="ConsPlusNormal"/>
            </w:pPr>
            <w:r>
              <w:lastRenderedPageBreak/>
              <w:t>2017 год</w:t>
            </w:r>
          </w:p>
        </w:tc>
        <w:tc>
          <w:tcPr>
            <w:tcW w:w="680" w:type="dxa"/>
          </w:tcPr>
          <w:p w:rsidR="006F1CFD" w:rsidRDefault="006F1CFD">
            <w:pPr>
              <w:pStyle w:val="ConsPlusNormal"/>
            </w:pPr>
            <w:r>
              <w:t>2018 год</w:t>
            </w:r>
          </w:p>
        </w:tc>
        <w:tc>
          <w:tcPr>
            <w:tcW w:w="2606" w:type="dxa"/>
            <w:gridSpan w:val="2"/>
          </w:tcPr>
          <w:p w:rsidR="006F1CFD" w:rsidRDefault="006F1CFD">
            <w:pPr>
              <w:pStyle w:val="ConsPlusNormal"/>
            </w:pPr>
            <w:r>
              <w:t>2019 год</w:t>
            </w:r>
          </w:p>
        </w:tc>
        <w:tc>
          <w:tcPr>
            <w:tcW w:w="2097" w:type="dxa"/>
            <w:gridSpan w:val="2"/>
          </w:tcPr>
          <w:p w:rsidR="006F1CFD" w:rsidRDefault="006F1CFD">
            <w:pPr>
              <w:pStyle w:val="ConsPlusNormal"/>
            </w:pPr>
            <w:r>
              <w:t>2020 год</w:t>
            </w:r>
          </w:p>
        </w:tc>
        <w:tc>
          <w:tcPr>
            <w:tcW w:w="2266" w:type="dxa"/>
            <w:gridSpan w:val="2"/>
          </w:tcPr>
          <w:p w:rsidR="006F1CFD" w:rsidRDefault="006F1CFD">
            <w:pPr>
              <w:pStyle w:val="ConsPlusNormal"/>
            </w:pPr>
            <w:r>
              <w:t>2021 год</w:t>
            </w:r>
          </w:p>
        </w:tc>
      </w:tr>
      <w:tr w:rsidR="006F1CFD">
        <w:tc>
          <w:tcPr>
            <w:tcW w:w="2041" w:type="dxa"/>
            <w:vMerge/>
          </w:tcPr>
          <w:p w:rsidR="006F1CFD" w:rsidRDefault="006F1CFD"/>
        </w:tc>
        <w:tc>
          <w:tcPr>
            <w:tcW w:w="1473" w:type="dxa"/>
          </w:tcPr>
          <w:p w:rsidR="006F1CFD" w:rsidRDefault="006F1CFD">
            <w:pPr>
              <w:pStyle w:val="ConsPlusNormal"/>
            </w:pPr>
            <w:r>
              <w:t>12,5</w:t>
            </w:r>
          </w:p>
        </w:tc>
        <w:tc>
          <w:tcPr>
            <w:tcW w:w="2437" w:type="dxa"/>
            <w:gridSpan w:val="2"/>
          </w:tcPr>
          <w:p w:rsidR="006F1CFD" w:rsidRDefault="006F1CFD">
            <w:pPr>
              <w:pStyle w:val="ConsPlusNormal"/>
            </w:pPr>
            <w:r>
              <w:t>14</w:t>
            </w:r>
          </w:p>
        </w:tc>
        <w:tc>
          <w:tcPr>
            <w:tcW w:w="680" w:type="dxa"/>
          </w:tcPr>
          <w:p w:rsidR="006F1CFD" w:rsidRDefault="006F1CFD">
            <w:pPr>
              <w:pStyle w:val="ConsPlusNormal"/>
            </w:pPr>
            <w:r>
              <w:t>15</w:t>
            </w:r>
          </w:p>
        </w:tc>
        <w:tc>
          <w:tcPr>
            <w:tcW w:w="2606" w:type="dxa"/>
            <w:gridSpan w:val="2"/>
          </w:tcPr>
          <w:p w:rsidR="006F1CFD" w:rsidRDefault="006F1CFD">
            <w:pPr>
              <w:pStyle w:val="ConsPlusNormal"/>
            </w:pPr>
            <w:r>
              <w:t>15,3</w:t>
            </w:r>
          </w:p>
        </w:tc>
        <w:tc>
          <w:tcPr>
            <w:tcW w:w="2097" w:type="dxa"/>
            <w:gridSpan w:val="2"/>
          </w:tcPr>
          <w:p w:rsidR="006F1CFD" w:rsidRDefault="006F1CFD">
            <w:pPr>
              <w:pStyle w:val="ConsPlusNormal"/>
            </w:pPr>
            <w:r>
              <w:t>15,7</w:t>
            </w:r>
          </w:p>
        </w:tc>
        <w:tc>
          <w:tcPr>
            <w:tcW w:w="2266" w:type="dxa"/>
            <w:gridSpan w:val="2"/>
          </w:tcPr>
          <w:p w:rsidR="006F1CFD" w:rsidRDefault="006F1CFD">
            <w:pPr>
              <w:pStyle w:val="ConsPlusNormal"/>
            </w:pPr>
            <w:r>
              <w:t>16</w:t>
            </w:r>
          </w:p>
        </w:tc>
      </w:tr>
      <w:tr w:rsidR="006F1CFD">
        <w:tc>
          <w:tcPr>
            <w:tcW w:w="2041" w:type="dxa"/>
            <w:vMerge w:val="restart"/>
            <w:tcBorders>
              <w:bottom w:val="nil"/>
            </w:tcBorders>
          </w:tcPr>
          <w:p w:rsidR="006F1CFD" w:rsidRDefault="006F1CFD">
            <w:pPr>
              <w:pStyle w:val="ConsPlusNormal"/>
            </w:pPr>
            <w:r>
              <w:t>Источники финансирования подпрограммы по годам реализации и главным распорядителям бюджетных средств,</w:t>
            </w:r>
          </w:p>
          <w:p w:rsidR="006F1CFD" w:rsidRDefault="006F1CFD">
            <w:pPr>
              <w:pStyle w:val="ConsPlusNormal"/>
            </w:pPr>
            <w:r>
              <w:t>в том числе по годам:</w:t>
            </w:r>
          </w:p>
        </w:tc>
        <w:tc>
          <w:tcPr>
            <w:tcW w:w="1473" w:type="dxa"/>
            <w:vMerge w:val="restart"/>
          </w:tcPr>
          <w:p w:rsidR="006F1CFD" w:rsidRDefault="006F1CFD">
            <w:pPr>
              <w:pStyle w:val="ConsPlusNormal"/>
            </w:pPr>
            <w:r>
              <w:t>Наименование подпрограммы</w:t>
            </w:r>
          </w:p>
        </w:tc>
        <w:tc>
          <w:tcPr>
            <w:tcW w:w="1587" w:type="dxa"/>
            <w:vMerge w:val="restart"/>
          </w:tcPr>
          <w:p w:rsidR="006F1CFD" w:rsidRDefault="006F1CFD">
            <w:pPr>
              <w:pStyle w:val="ConsPlusNormal"/>
            </w:pPr>
            <w:r>
              <w:t>Главный распорядитель бюджетных средств</w:t>
            </w:r>
          </w:p>
        </w:tc>
        <w:tc>
          <w:tcPr>
            <w:tcW w:w="1530" w:type="dxa"/>
            <w:gridSpan w:val="2"/>
            <w:vMerge w:val="restart"/>
          </w:tcPr>
          <w:p w:rsidR="006F1CFD" w:rsidRDefault="006F1CFD">
            <w:pPr>
              <w:pStyle w:val="ConsPlusNormal"/>
            </w:pPr>
            <w:r>
              <w:t>Источник финансирования</w:t>
            </w:r>
          </w:p>
        </w:tc>
        <w:tc>
          <w:tcPr>
            <w:tcW w:w="6969" w:type="dxa"/>
            <w:gridSpan w:val="6"/>
          </w:tcPr>
          <w:p w:rsidR="006F1CFD" w:rsidRDefault="006F1CFD">
            <w:pPr>
              <w:pStyle w:val="ConsPlusNormal"/>
            </w:pPr>
            <w:r>
              <w:t>Расходы (тыс. рублей)</w:t>
            </w:r>
          </w:p>
        </w:tc>
      </w:tr>
      <w:tr w:rsidR="006F1CFD">
        <w:tc>
          <w:tcPr>
            <w:tcW w:w="2041" w:type="dxa"/>
            <w:vMerge/>
            <w:tcBorders>
              <w:bottom w:val="nil"/>
            </w:tcBorders>
          </w:tcPr>
          <w:p w:rsidR="006F1CFD" w:rsidRDefault="006F1CFD"/>
        </w:tc>
        <w:tc>
          <w:tcPr>
            <w:tcW w:w="1473" w:type="dxa"/>
            <w:vMerge/>
          </w:tcPr>
          <w:p w:rsidR="006F1CFD" w:rsidRDefault="006F1CFD"/>
        </w:tc>
        <w:tc>
          <w:tcPr>
            <w:tcW w:w="1587" w:type="dxa"/>
            <w:vMerge/>
          </w:tcPr>
          <w:p w:rsidR="006F1CFD" w:rsidRDefault="006F1CFD"/>
        </w:tc>
        <w:tc>
          <w:tcPr>
            <w:tcW w:w="1530" w:type="dxa"/>
            <w:gridSpan w:val="2"/>
            <w:vMerge/>
          </w:tcPr>
          <w:p w:rsidR="006F1CFD" w:rsidRDefault="006F1CFD"/>
        </w:tc>
        <w:tc>
          <w:tcPr>
            <w:tcW w:w="1303" w:type="dxa"/>
          </w:tcPr>
          <w:p w:rsidR="006F1CFD" w:rsidRDefault="006F1CFD">
            <w:pPr>
              <w:pStyle w:val="ConsPlusNormal"/>
            </w:pPr>
            <w:r>
              <w:t>2017 год</w:t>
            </w:r>
          </w:p>
        </w:tc>
        <w:tc>
          <w:tcPr>
            <w:tcW w:w="1303" w:type="dxa"/>
          </w:tcPr>
          <w:p w:rsidR="006F1CFD" w:rsidRDefault="006F1CFD">
            <w:pPr>
              <w:pStyle w:val="ConsPlusNormal"/>
            </w:pPr>
            <w:r>
              <w:t>2018 год</w:t>
            </w:r>
          </w:p>
        </w:tc>
        <w:tc>
          <w:tcPr>
            <w:tcW w:w="1077" w:type="dxa"/>
          </w:tcPr>
          <w:p w:rsidR="006F1CFD" w:rsidRDefault="006F1CFD">
            <w:pPr>
              <w:pStyle w:val="ConsPlusNormal"/>
            </w:pPr>
            <w:r>
              <w:t>2019 год</w:t>
            </w:r>
          </w:p>
        </w:tc>
        <w:tc>
          <w:tcPr>
            <w:tcW w:w="1020" w:type="dxa"/>
          </w:tcPr>
          <w:p w:rsidR="006F1CFD" w:rsidRDefault="006F1CFD">
            <w:pPr>
              <w:pStyle w:val="ConsPlusNormal"/>
            </w:pPr>
            <w:r>
              <w:t>2020 год</w:t>
            </w:r>
          </w:p>
        </w:tc>
        <w:tc>
          <w:tcPr>
            <w:tcW w:w="963" w:type="dxa"/>
          </w:tcPr>
          <w:p w:rsidR="006F1CFD" w:rsidRDefault="006F1CFD">
            <w:pPr>
              <w:pStyle w:val="ConsPlusNormal"/>
            </w:pPr>
            <w:r>
              <w:t>2021 год</w:t>
            </w:r>
          </w:p>
        </w:tc>
        <w:tc>
          <w:tcPr>
            <w:tcW w:w="1303" w:type="dxa"/>
          </w:tcPr>
          <w:p w:rsidR="006F1CFD" w:rsidRDefault="006F1CFD">
            <w:pPr>
              <w:pStyle w:val="ConsPlusNormal"/>
            </w:pPr>
            <w:r>
              <w:t>Итого</w:t>
            </w:r>
          </w:p>
        </w:tc>
      </w:tr>
      <w:tr w:rsidR="006F1CFD">
        <w:tc>
          <w:tcPr>
            <w:tcW w:w="2041" w:type="dxa"/>
            <w:vMerge/>
            <w:tcBorders>
              <w:bottom w:val="nil"/>
            </w:tcBorders>
          </w:tcPr>
          <w:p w:rsidR="006F1CFD" w:rsidRDefault="006F1CFD"/>
        </w:tc>
        <w:tc>
          <w:tcPr>
            <w:tcW w:w="1473" w:type="dxa"/>
            <w:vMerge w:val="restart"/>
            <w:tcBorders>
              <w:bottom w:val="nil"/>
            </w:tcBorders>
          </w:tcPr>
          <w:p w:rsidR="006F1CFD" w:rsidRDefault="006F1CFD">
            <w:pPr>
              <w:pStyle w:val="ConsPlusNormal"/>
            </w:pPr>
            <w:r>
              <w:t>Развитие туризма в Московской области</w:t>
            </w:r>
          </w:p>
        </w:tc>
        <w:tc>
          <w:tcPr>
            <w:tcW w:w="1587" w:type="dxa"/>
            <w:vMerge w:val="restart"/>
            <w:tcBorders>
              <w:bottom w:val="nil"/>
            </w:tcBorders>
          </w:tcPr>
          <w:p w:rsidR="006F1CFD" w:rsidRDefault="006F1CFD">
            <w:pPr>
              <w:pStyle w:val="ConsPlusNormal"/>
            </w:pPr>
            <w:r>
              <w:t>Министерство культуры Московской области, Министерство жилищно-коммунального хозяйства Московской области</w:t>
            </w:r>
          </w:p>
        </w:tc>
        <w:tc>
          <w:tcPr>
            <w:tcW w:w="1530" w:type="dxa"/>
            <w:gridSpan w:val="2"/>
          </w:tcPr>
          <w:p w:rsidR="006F1CFD" w:rsidRDefault="006F1CFD">
            <w:pPr>
              <w:pStyle w:val="ConsPlusNormal"/>
            </w:pPr>
            <w:r>
              <w:t>Всего:</w:t>
            </w:r>
          </w:p>
          <w:p w:rsidR="006F1CFD" w:rsidRDefault="006F1CFD">
            <w:pPr>
              <w:pStyle w:val="ConsPlusNormal"/>
            </w:pPr>
            <w:r>
              <w:t>в том числе:</w:t>
            </w:r>
          </w:p>
        </w:tc>
        <w:tc>
          <w:tcPr>
            <w:tcW w:w="1303" w:type="dxa"/>
          </w:tcPr>
          <w:p w:rsidR="006F1CFD" w:rsidRDefault="006F1CFD">
            <w:pPr>
              <w:pStyle w:val="ConsPlusNormal"/>
            </w:pPr>
            <w:r>
              <w:t>2899617,59</w:t>
            </w:r>
          </w:p>
        </w:tc>
        <w:tc>
          <w:tcPr>
            <w:tcW w:w="1303" w:type="dxa"/>
          </w:tcPr>
          <w:p w:rsidR="006F1CFD" w:rsidRDefault="006F1CFD">
            <w:pPr>
              <w:pStyle w:val="ConsPlusNormal"/>
            </w:pPr>
            <w:r>
              <w:t>1606359,00</w:t>
            </w:r>
          </w:p>
        </w:tc>
        <w:tc>
          <w:tcPr>
            <w:tcW w:w="1077" w:type="dxa"/>
          </w:tcPr>
          <w:p w:rsidR="006F1CFD" w:rsidRDefault="006F1CFD">
            <w:pPr>
              <w:pStyle w:val="ConsPlusNormal"/>
            </w:pPr>
            <w:r>
              <w:t>14259,00</w:t>
            </w:r>
          </w:p>
        </w:tc>
        <w:tc>
          <w:tcPr>
            <w:tcW w:w="1020" w:type="dxa"/>
          </w:tcPr>
          <w:p w:rsidR="006F1CFD" w:rsidRDefault="006F1CFD">
            <w:pPr>
              <w:pStyle w:val="ConsPlusNormal"/>
            </w:pPr>
            <w:r>
              <w:t>6759,00</w:t>
            </w:r>
          </w:p>
        </w:tc>
        <w:tc>
          <w:tcPr>
            <w:tcW w:w="963" w:type="dxa"/>
          </w:tcPr>
          <w:p w:rsidR="006F1CFD" w:rsidRDefault="006F1CFD">
            <w:pPr>
              <w:pStyle w:val="ConsPlusNormal"/>
            </w:pPr>
            <w:r>
              <w:t>6759,00</w:t>
            </w:r>
          </w:p>
        </w:tc>
        <w:tc>
          <w:tcPr>
            <w:tcW w:w="1303" w:type="dxa"/>
          </w:tcPr>
          <w:p w:rsidR="006F1CFD" w:rsidRDefault="006F1CFD">
            <w:pPr>
              <w:pStyle w:val="ConsPlusNormal"/>
            </w:pPr>
            <w:r>
              <w:t>4533753,59</w:t>
            </w:r>
          </w:p>
        </w:tc>
      </w:tr>
      <w:tr w:rsidR="006F1CFD">
        <w:tc>
          <w:tcPr>
            <w:tcW w:w="2041" w:type="dxa"/>
            <w:vMerge/>
            <w:tcBorders>
              <w:bottom w:val="nil"/>
            </w:tcBorders>
          </w:tcPr>
          <w:p w:rsidR="006F1CFD" w:rsidRDefault="006F1CFD"/>
        </w:tc>
        <w:tc>
          <w:tcPr>
            <w:tcW w:w="1473" w:type="dxa"/>
            <w:vMerge/>
            <w:tcBorders>
              <w:bottom w:val="nil"/>
            </w:tcBorders>
          </w:tcPr>
          <w:p w:rsidR="006F1CFD" w:rsidRDefault="006F1CFD"/>
        </w:tc>
        <w:tc>
          <w:tcPr>
            <w:tcW w:w="1587" w:type="dxa"/>
            <w:vMerge/>
            <w:tcBorders>
              <w:bottom w:val="nil"/>
            </w:tcBorders>
          </w:tcPr>
          <w:p w:rsidR="006F1CFD" w:rsidRDefault="006F1CFD"/>
        </w:tc>
        <w:tc>
          <w:tcPr>
            <w:tcW w:w="1530" w:type="dxa"/>
            <w:gridSpan w:val="2"/>
          </w:tcPr>
          <w:p w:rsidR="006F1CFD" w:rsidRDefault="006F1CFD">
            <w:pPr>
              <w:pStyle w:val="ConsPlusNormal"/>
            </w:pPr>
            <w:r>
              <w:t>Средства бюджета Московской области</w:t>
            </w:r>
          </w:p>
        </w:tc>
        <w:tc>
          <w:tcPr>
            <w:tcW w:w="1303" w:type="dxa"/>
          </w:tcPr>
          <w:p w:rsidR="006F1CFD" w:rsidRDefault="006F1CFD">
            <w:pPr>
              <w:pStyle w:val="ConsPlusNormal"/>
            </w:pPr>
            <w:r>
              <w:t>765825,93</w:t>
            </w:r>
          </w:p>
        </w:tc>
        <w:tc>
          <w:tcPr>
            <w:tcW w:w="1303" w:type="dxa"/>
          </w:tcPr>
          <w:p w:rsidR="006F1CFD" w:rsidRDefault="006F1CFD">
            <w:pPr>
              <w:pStyle w:val="ConsPlusNormal"/>
            </w:pPr>
            <w:r>
              <w:t>86368,00</w:t>
            </w:r>
          </w:p>
        </w:tc>
        <w:tc>
          <w:tcPr>
            <w:tcW w:w="1077" w:type="dxa"/>
          </w:tcPr>
          <w:p w:rsidR="006F1CFD" w:rsidRDefault="006F1CFD">
            <w:pPr>
              <w:pStyle w:val="ConsPlusNormal"/>
            </w:pPr>
            <w:r>
              <w:t>6759,00</w:t>
            </w:r>
          </w:p>
        </w:tc>
        <w:tc>
          <w:tcPr>
            <w:tcW w:w="1020" w:type="dxa"/>
          </w:tcPr>
          <w:p w:rsidR="006F1CFD" w:rsidRDefault="006F1CFD">
            <w:pPr>
              <w:pStyle w:val="ConsPlusNormal"/>
            </w:pPr>
            <w:r>
              <w:t>6759,00</w:t>
            </w:r>
          </w:p>
        </w:tc>
        <w:tc>
          <w:tcPr>
            <w:tcW w:w="963" w:type="dxa"/>
          </w:tcPr>
          <w:p w:rsidR="006F1CFD" w:rsidRDefault="006F1CFD">
            <w:pPr>
              <w:pStyle w:val="ConsPlusNormal"/>
            </w:pPr>
            <w:r>
              <w:t>6759,00</w:t>
            </w:r>
          </w:p>
        </w:tc>
        <w:tc>
          <w:tcPr>
            <w:tcW w:w="1303" w:type="dxa"/>
          </w:tcPr>
          <w:p w:rsidR="006F1CFD" w:rsidRDefault="006F1CFD">
            <w:pPr>
              <w:pStyle w:val="ConsPlusNormal"/>
            </w:pPr>
            <w:r>
              <w:t>872470,93</w:t>
            </w:r>
          </w:p>
        </w:tc>
      </w:tr>
      <w:tr w:rsidR="006F1CFD">
        <w:tc>
          <w:tcPr>
            <w:tcW w:w="2041" w:type="dxa"/>
            <w:vMerge/>
            <w:tcBorders>
              <w:bottom w:val="nil"/>
            </w:tcBorders>
          </w:tcPr>
          <w:p w:rsidR="006F1CFD" w:rsidRDefault="006F1CFD"/>
        </w:tc>
        <w:tc>
          <w:tcPr>
            <w:tcW w:w="1473" w:type="dxa"/>
            <w:vMerge/>
            <w:tcBorders>
              <w:bottom w:val="nil"/>
            </w:tcBorders>
          </w:tcPr>
          <w:p w:rsidR="006F1CFD" w:rsidRDefault="006F1CFD"/>
        </w:tc>
        <w:tc>
          <w:tcPr>
            <w:tcW w:w="1587" w:type="dxa"/>
            <w:vMerge/>
            <w:tcBorders>
              <w:bottom w:val="nil"/>
            </w:tcBorders>
          </w:tcPr>
          <w:p w:rsidR="006F1CFD" w:rsidRDefault="006F1CFD"/>
        </w:tc>
        <w:tc>
          <w:tcPr>
            <w:tcW w:w="1530" w:type="dxa"/>
            <w:gridSpan w:val="2"/>
          </w:tcPr>
          <w:p w:rsidR="006F1CFD" w:rsidRDefault="006F1CFD">
            <w:pPr>
              <w:pStyle w:val="ConsPlusNormal"/>
            </w:pPr>
            <w:r>
              <w:t>Средства бюджетов муниципальных образований Московской области</w:t>
            </w:r>
          </w:p>
        </w:tc>
        <w:tc>
          <w:tcPr>
            <w:tcW w:w="1303" w:type="dxa"/>
          </w:tcPr>
          <w:p w:rsidR="006F1CFD" w:rsidRDefault="006F1CFD">
            <w:pPr>
              <w:pStyle w:val="ConsPlusNormal"/>
            </w:pPr>
            <w:r>
              <w:t>60132,97</w:t>
            </w:r>
          </w:p>
        </w:tc>
        <w:tc>
          <w:tcPr>
            <w:tcW w:w="1303" w:type="dxa"/>
          </w:tcPr>
          <w:p w:rsidR="006F1CFD" w:rsidRDefault="006F1CFD">
            <w:pPr>
              <w:pStyle w:val="ConsPlusNormal"/>
            </w:pPr>
            <w:r>
              <w:t>4191,00</w:t>
            </w:r>
          </w:p>
        </w:tc>
        <w:tc>
          <w:tcPr>
            <w:tcW w:w="1077" w:type="dxa"/>
          </w:tcPr>
          <w:p w:rsidR="006F1CFD" w:rsidRDefault="006F1CFD">
            <w:pPr>
              <w:pStyle w:val="ConsPlusNormal"/>
            </w:pPr>
            <w:r>
              <w:t>0,00</w:t>
            </w:r>
          </w:p>
        </w:tc>
        <w:tc>
          <w:tcPr>
            <w:tcW w:w="1020" w:type="dxa"/>
          </w:tcPr>
          <w:p w:rsidR="006F1CFD" w:rsidRDefault="006F1CFD">
            <w:pPr>
              <w:pStyle w:val="ConsPlusNormal"/>
            </w:pPr>
            <w:r>
              <w:t>0,00</w:t>
            </w:r>
          </w:p>
        </w:tc>
        <w:tc>
          <w:tcPr>
            <w:tcW w:w="963" w:type="dxa"/>
          </w:tcPr>
          <w:p w:rsidR="006F1CFD" w:rsidRDefault="006F1CFD">
            <w:pPr>
              <w:pStyle w:val="ConsPlusNormal"/>
            </w:pPr>
            <w:r>
              <w:t>0,00</w:t>
            </w:r>
          </w:p>
        </w:tc>
        <w:tc>
          <w:tcPr>
            <w:tcW w:w="1303" w:type="dxa"/>
          </w:tcPr>
          <w:p w:rsidR="006F1CFD" w:rsidRDefault="006F1CFD">
            <w:pPr>
              <w:pStyle w:val="ConsPlusNormal"/>
            </w:pPr>
            <w:r>
              <w:t>64323,97</w:t>
            </w:r>
          </w:p>
        </w:tc>
      </w:tr>
      <w:tr w:rsidR="006F1CFD">
        <w:tc>
          <w:tcPr>
            <w:tcW w:w="2041" w:type="dxa"/>
            <w:vMerge/>
            <w:tcBorders>
              <w:bottom w:val="nil"/>
            </w:tcBorders>
          </w:tcPr>
          <w:p w:rsidR="006F1CFD" w:rsidRDefault="006F1CFD"/>
        </w:tc>
        <w:tc>
          <w:tcPr>
            <w:tcW w:w="1473" w:type="dxa"/>
            <w:vMerge/>
            <w:tcBorders>
              <w:bottom w:val="nil"/>
            </w:tcBorders>
          </w:tcPr>
          <w:p w:rsidR="006F1CFD" w:rsidRDefault="006F1CFD"/>
        </w:tc>
        <w:tc>
          <w:tcPr>
            <w:tcW w:w="1587" w:type="dxa"/>
            <w:vMerge/>
            <w:tcBorders>
              <w:bottom w:val="nil"/>
            </w:tcBorders>
          </w:tcPr>
          <w:p w:rsidR="006F1CFD" w:rsidRDefault="006F1CFD"/>
        </w:tc>
        <w:tc>
          <w:tcPr>
            <w:tcW w:w="1530" w:type="dxa"/>
            <w:gridSpan w:val="2"/>
          </w:tcPr>
          <w:p w:rsidR="006F1CFD" w:rsidRDefault="006F1CFD">
            <w:pPr>
              <w:pStyle w:val="ConsPlusNormal"/>
            </w:pPr>
            <w:r>
              <w:t>Средства федерального бюджета</w:t>
            </w:r>
          </w:p>
        </w:tc>
        <w:tc>
          <w:tcPr>
            <w:tcW w:w="1303" w:type="dxa"/>
          </w:tcPr>
          <w:p w:rsidR="006F1CFD" w:rsidRDefault="006F1CFD">
            <w:pPr>
              <w:pStyle w:val="ConsPlusNormal"/>
            </w:pPr>
            <w:r>
              <w:t>388458,69</w:t>
            </w:r>
          </w:p>
        </w:tc>
        <w:tc>
          <w:tcPr>
            <w:tcW w:w="1303" w:type="dxa"/>
          </w:tcPr>
          <w:p w:rsidR="006F1CFD" w:rsidRDefault="006F1CFD">
            <w:pPr>
              <w:pStyle w:val="ConsPlusNormal"/>
            </w:pPr>
            <w:r>
              <w:t>387200,00</w:t>
            </w:r>
          </w:p>
        </w:tc>
        <w:tc>
          <w:tcPr>
            <w:tcW w:w="1077" w:type="dxa"/>
          </w:tcPr>
          <w:p w:rsidR="006F1CFD" w:rsidRDefault="006F1CFD">
            <w:pPr>
              <w:pStyle w:val="ConsPlusNormal"/>
            </w:pPr>
            <w:r>
              <w:t>0,00</w:t>
            </w:r>
          </w:p>
        </w:tc>
        <w:tc>
          <w:tcPr>
            <w:tcW w:w="1020" w:type="dxa"/>
          </w:tcPr>
          <w:p w:rsidR="006F1CFD" w:rsidRDefault="006F1CFD">
            <w:pPr>
              <w:pStyle w:val="ConsPlusNormal"/>
            </w:pPr>
            <w:r>
              <w:t>0,00</w:t>
            </w:r>
          </w:p>
        </w:tc>
        <w:tc>
          <w:tcPr>
            <w:tcW w:w="963" w:type="dxa"/>
          </w:tcPr>
          <w:p w:rsidR="006F1CFD" w:rsidRDefault="006F1CFD">
            <w:pPr>
              <w:pStyle w:val="ConsPlusNormal"/>
            </w:pPr>
            <w:r>
              <w:t>0,00</w:t>
            </w:r>
          </w:p>
        </w:tc>
        <w:tc>
          <w:tcPr>
            <w:tcW w:w="1303" w:type="dxa"/>
          </w:tcPr>
          <w:p w:rsidR="006F1CFD" w:rsidRDefault="006F1CFD">
            <w:pPr>
              <w:pStyle w:val="ConsPlusNormal"/>
            </w:pPr>
            <w:r>
              <w:t>775658,69</w:t>
            </w:r>
          </w:p>
        </w:tc>
      </w:tr>
      <w:tr w:rsidR="006F1CFD">
        <w:tblPrEx>
          <w:tblBorders>
            <w:insideH w:val="nil"/>
          </w:tblBorders>
        </w:tblPrEx>
        <w:tc>
          <w:tcPr>
            <w:tcW w:w="2041" w:type="dxa"/>
            <w:vMerge/>
            <w:tcBorders>
              <w:bottom w:val="nil"/>
            </w:tcBorders>
          </w:tcPr>
          <w:p w:rsidR="006F1CFD" w:rsidRDefault="006F1CFD"/>
        </w:tc>
        <w:tc>
          <w:tcPr>
            <w:tcW w:w="1473" w:type="dxa"/>
            <w:vMerge/>
            <w:tcBorders>
              <w:bottom w:val="nil"/>
            </w:tcBorders>
          </w:tcPr>
          <w:p w:rsidR="006F1CFD" w:rsidRDefault="006F1CFD"/>
        </w:tc>
        <w:tc>
          <w:tcPr>
            <w:tcW w:w="1587" w:type="dxa"/>
            <w:vMerge/>
            <w:tcBorders>
              <w:bottom w:val="nil"/>
            </w:tcBorders>
          </w:tcPr>
          <w:p w:rsidR="006F1CFD" w:rsidRDefault="006F1CFD"/>
        </w:tc>
        <w:tc>
          <w:tcPr>
            <w:tcW w:w="1530" w:type="dxa"/>
            <w:gridSpan w:val="2"/>
            <w:tcBorders>
              <w:bottom w:val="nil"/>
            </w:tcBorders>
          </w:tcPr>
          <w:p w:rsidR="006F1CFD" w:rsidRDefault="006F1CFD">
            <w:pPr>
              <w:pStyle w:val="ConsPlusNormal"/>
            </w:pPr>
            <w:r>
              <w:t>Внебюджетные источники</w:t>
            </w:r>
          </w:p>
        </w:tc>
        <w:tc>
          <w:tcPr>
            <w:tcW w:w="1303" w:type="dxa"/>
            <w:tcBorders>
              <w:bottom w:val="nil"/>
            </w:tcBorders>
          </w:tcPr>
          <w:p w:rsidR="006F1CFD" w:rsidRDefault="006F1CFD">
            <w:pPr>
              <w:pStyle w:val="ConsPlusNormal"/>
            </w:pPr>
            <w:r>
              <w:t>1685200,00</w:t>
            </w:r>
          </w:p>
        </w:tc>
        <w:tc>
          <w:tcPr>
            <w:tcW w:w="1303" w:type="dxa"/>
            <w:tcBorders>
              <w:bottom w:val="nil"/>
            </w:tcBorders>
          </w:tcPr>
          <w:p w:rsidR="006F1CFD" w:rsidRDefault="006F1CFD">
            <w:pPr>
              <w:pStyle w:val="ConsPlusNormal"/>
            </w:pPr>
            <w:r>
              <w:t>1128600,00</w:t>
            </w:r>
          </w:p>
        </w:tc>
        <w:tc>
          <w:tcPr>
            <w:tcW w:w="1077" w:type="dxa"/>
            <w:tcBorders>
              <w:bottom w:val="nil"/>
            </w:tcBorders>
          </w:tcPr>
          <w:p w:rsidR="006F1CFD" w:rsidRDefault="006F1CFD">
            <w:pPr>
              <w:pStyle w:val="ConsPlusNormal"/>
            </w:pPr>
            <w:r>
              <w:t>7500,00</w:t>
            </w:r>
          </w:p>
        </w:tc>
        <w:tc>
          <w:tcPr>
            <w:tcW w:w="1020" w:type="dxa"/>
            <w:tcBorders>
              <w:bottom w:val="nil"/>
            </w:tcBorders>
          </w:tcPr>
          <w:p w:rsidR="006F1CFD" w:rsidRDefault="006F1CFD">
            <w:pPr>
              <w:pStyle w:val="ConsPlusNormal"/>
            </w:pPr>
            <w:r>
              <w:t>0,00</w:t>
            </w:r>
          </w:p>
        </w:tc>
        <w:tc>
          <w:tcPr>
            <w:tcW w:w="963" w:type="dxa"/>
            <w:tcBorders>
              <w:bottom w:val="nil"/>
            </w:tcBorders>
          </w:tcPr>
          <w:p w:rsidR="006F1CFD" w:rsidRDefault="006F1CFD">
            <w:pPr>
              <w:pStyle w:val="ConsPlusNormal"/>
            </w:pPr>
            <w:r>
              <w:t>0,00</w:t>
            </w:r>
          </w:p>
        </w:tc>
        <w:tc>
          <w:tcPr>
            <w:tcW w:w="1303" w:type="dxa"/>
            <w:tcBorders>
              <w:bottom w:val="nil"/>
            </w:tcBorders>
          </w:tcPr>
          <w:p w:rsidR="006F1CFD" w:rsidRDefault="006F1CFD">
            <w:pPr>
              <w:pStyle w:val="ConsPlusNormal"/>
            </w:pPr>
            <w:r>
              <w:t>2821300,00</w:t>
            </w:r>
          </w:p>
        </w:tc>
      </w:tr>
      <w:tr w:rsidR="006F1CFD">
        <w:tblPrEx>
          <w:tblBorders>
            <w:insideH w:val="nil"/>
          </w:tblBorders>
        </w:tblPrEx>
        <w:tc>
          <w:tcPr>
            <w:tcW w:w="13600" w:type="dxa"/>
            <w:gridSpan w:val="11"/>
            <w:tcBorders>
              <w:top w:val="nil"/>
            </w:tcBorders>
          </w:tcPr>
          <w:p w:rsidR="006F1CFD" w:rsidRDefault="006F1CFD">
            <w:pPr>
              <w:pStyle w:val="ConsPlusNormal"/>
              <w:jc w:val="both"/>
            </w:pPr>
            <w:r>
              <w:t xml:space="preserve">(в ред. </w:t>
            </w:r>
            <w:hyperlink r:id="rId335" w:history="1">
              <w:r>
                <w:rPr>
                  <w:color w:val="0000FF"/>
                </w:rPr>
                <w:t>постановления</w:t>
              </w:r>
            </w:hyperlink>
            <w:r>
              <w:t xml:space="preserve"> Правительства МО от 29.08.2017 N 707/31)</w:t>
            </w:r>
          </w:p>
        </w:tc>
      </w:tr>
      <w:tr w:rsidR="006F1CFD">
        <w:tc>
          <w:tcPr>
            <w:tcW w:w="7934" w:type="dxa"/>
            <w:gridSpan w:val="6"/>
          </w:tcPr>
          <w:p w:rsidR="006F1CFD" w:rsidRDefault="006F1CFD">
            <w:pPr>
              <w:pStyle w:val="ConsPlusNormal"/>
            </w:pPr>
            <w:r>
              <w:t>Основные показатели реализации мероприятий подпрограммы</w:t>
            </w:r>
          </w:p>
        </w:tc>
        <w:tc>
          <w:tcPr>
            <w:tcW w:w="1303" w:type="dxa"/>
          </w:tcPr>
          <w:p w:rsidR="006F1CFD" w:rsidRDefault="006F1CFD">
            <w:pPr>
              <w:pStyle w:val="ConsPlusNormal"/>
            </w:pPr>
            <w:r>
              <w:t>2017 год</w:t>
            </w:r>
          </w:p>
        </w:tc>
        <w:tc>
          <w:tcPr>
            <w:tcW w:w="1077" w:type="dxa"/>
          </w:tcPr>
          <w:p w:rsidR="006F1CFD" w:rsidRDefault="006F1CFD">
            <w:pPr>
              <w:pStyle w:val="ConsPlusNormal"/>
            </w:pPr>
            <w:r>
              <w:t>2018 год</w:t>
            </w:r>
          </w:p>
        </w:tc>
        <w:tc>
          <w:tcPr>
            <w:tcW w:w="1020" w:type="dxa"/>
          </w:tcPr>
          <w:p w:rsidR="006F1CFD" w:rsidRDefault="006F1CFD">
            <w:pPr>
              <w:pStyle w:val="ConsPlusNormal"/>
            </w:pPr>
            <w:r>
              <w:t>2019 год</w:t>
            </w:r>
          </w:p>
        </w:tc>
        <w:tc>
          <w:tcPr>
            <w:tcW w:w="963" w:type="dxa"/>
          </w:tcPr>
          <w:p w:rsidR="006F1CFD" w:rsidRDefault="006F1CFD">
            <w:pPr>
              <w:pStyle w:val="ConsPlusNormal"/>
            </w:pPr>
            <w:r>
              <w:t>2020 год</w:t>
            </w:r>
          </w:p>
        </w:tc>
        <w:tc>
          <w:tcPr>
            <w:tcW w:w="1303" w:type="dxa"/>
          </w:tcPr>
          <w:p w:rsidR="006F1CFD" w:rsidRDefault="006F1CFD">
            <w:pPr>
              <w:pStyle w:val="ConsPlusNormal"/>
            </w:pPr>
            <w:r>
              <w:t>2021 год</w:t>
            </w:r>
          </w:p>
        </w:tc>
      </w:tr>
      <w:tr w:rsidR="006F1CFD">
        <w:tc>
          <w:tcPr>
            <w:tcW w:w="7934" w:type="dxa"/>
            <w:gridSpan w:val="6"/>
          </w:tcPr>
          <w:p w:rsidR="006F1CFD" w:rsidRDefault="006F1CFD">
            <w:pPr>
              <w:pStyle w:val="ConsPlusNormal"/>
            </w:pPr>
            <w:r>
              <w:lastRenderedPageBreak/>
              <w:t>Объем платных туристских услуг, оказанных населению (в т.ч. объем платных услуг гостиниц и аналогичных средств размещения), млн. руб.</w:t>
            </w:r>
          </w:p>
        </w:tc>
        <w:tc>
          <w:tcPr>
            <w:tcW w:w="1303" w:type="dxa"/>
          </w:tcPr>
          <w:p w:rsidR="006F1CFD" w:rsidRDefault="006F1CFD">
            <w:pPr>
              <w:pStyle w:val="ConsPlusNormal"/>
            </w:pPr>
            <w:r>
              <w:t>15881,5</w:t>
            </w:r>
          </w:p>
        </w:tc>
        <w:tc>
          <w:tcPr>
            <w:tcW w:w="1077" w:type="dxa"/>
          </w:tcPr>
          <w:p w:rsidR="006F1CFD" w:rsidRDefault="006F1CFD">
            <w:pPr>
              <w:pStyle w:val="ConsPlusNormal"/>
            </w:pPr>
            <w:r>
              <w:t>16516,8</w:t>
            </w:r>
          </w:p>
        </w:tc>
        <w:tc>
          <w:tcPr>
            <w:tcW w:w="1020" w:type="dxa"/>
          </w:tcPr>
          <w:p w:rsidR="006F1CFD" w:rsidRDefault="006F1CFD">
            <w:pPr>
              <w:pStyle w:val="ConsPlusNormal"/>
            </w:pPr>
            <w:r>
              <w:t>17177,4</w:t>
            </w:r>
          </w:p>
        </w:tc>
        <w:tc>
          <w:tcPr>
            <w:tcW w:w="963" w:type="dxa"/>
          </w:tcPr>
          <w:p w:rsidR="006F1CFD" w:rsidRDefault="006F1CFD">
            <w:pPr>
              <w:pStyle w:val="ConsPlusNormal"/>
            </w:pPr>
            <w:r>
              <w:t>17864,5</w:t>
            </w:r>
          </w:p>
        </w:tc>
        <w:tc>
          <w:tcPr>
            <w:tcW w:w="1303" w:type="dxa"/>
          </w:tcPr>
          <w:p w:rsidR="006F1CFD" w:rsidRDefault="006F1CFD">
            <w:pPr>
              <w:pStyle w:val="ConsPlusNormal"/>
            </w:pPr>
            <w:r>
              <w:t>18579,1</w:t>
            </w:r>
          </w:p>
        </w:tc>
      </w:tr>
      <w:tr w:rsidR="006F1CFD">
        <w:tc>
          <w:tcPr>
            <w:tcW w:w="7934" w:type="dxa"/>
            <w:gridSpan w:val="6"/>
          </w:tcPr>
          <w:p w:rsidR="006F1CFD" w:rsidRDefault="006F1CFD">
            <w:pPr>
              <w:pStyle w:val="ConsPlusNormal"/>
            </w:pPr>
            <w:r>
              <w:t>Инвестиции в основной капитал средств размещения (гостиницы, места для временного проживания), тыс. руб.</w:t>
            </w:r>
          </w:p>
        </w:tc>
        <w:tc>
          <w:tcPr>
            <w:tcW w:w="1303" w:type="dxa"/>
          </w:tcPr>
          <w:p w:rsidR="006F1CFD" w:rsidRDefault="006F1CFD">
            <w:pPr>
              <w:pStyle w:val="ConsPlusNormal"/>
            </w:pPr>
            <w:r>
              <w:t>943041,3</w:t>
            </w:r>
          </w:p>
        </w:tc>
        <w:tc>
          <w:tcPr>
            <w:tcW w:w="1077" w:type="dxa"/>
          </w:tcPr>
          <w:p w:rsidR="006F1CFD" w:rsidRDefault="006F1CFD">
            <w:pPr>
              <w:pStyle w:val="ConsPlusNormal"/>
            </w:pPr>
            <w:r>
              <w:t>990193,3</w:t>
            </w:r>
          </w:p>
        </w:tc>
        <w:tc>
          <w:tcPr>
            <w:tcW w:w="1020" w:type="dxa"/>
          </w:tcPr>
          <w:p w:rsidR="006F1CFD" w:rsidRDefault="006F1CFD">
            <w:pPr>
              <w:pStyle w:val="ConsPlusNormal"/>
            </w:pPr>
            <w:r>
              <w:t>1039703,0</w:t>
            </w:r>
          </w:p>
        </w:tc>
        <w:tc>
          <w:tcPr>
            <w:tcW w:w="963" w:type="dxa"/>
          </w:tcPr>
          <w:p w:rsidR="006F1CFD" w:rsidRDefault="006F1CFD">
            <w:pPr>
              <w:pStyle w:val="ConsPlusNormal"/>
            </w:pPr>
            <w:r>
              <w:t>1091688,2</w:t>
            </w:r>
          </w:p>
        </w:tc>
        <w:tc>
          <w:tcPr>
            <w:tcW w:w="1303" w:type="dxa"/>
          </w:tcPr>
          <w:p w:rsidR="006F1CFD" w:rsidRDefault="006F1CFD">
            <w:pPr>
              <w:pStyle w:val="ConsPlusNormal"/>
            </w:pPr>
            <w:r>
              <w:t>1146272,6</w:t>
            </w: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rmal"/>
        <w:jc w:val="center"/>
        <w:outlineLvl w:val="2"/>
      </w:pPr>
      <w:r>
        <w:t>17.2. Описание задач подпрограммы</w:t>
      </w:r>
    </w:p>
    <w:p w:rsidR="006F1CFD" w:rsidRDefault="006F1CFD">
      <w:pPr>
        <w:pStyle w:val="ConsPlusNormal"/>
        <w:jc w:val="both"/>
      </w:pPr>
    </w:p>
    <w:p w:rsidR="006F1CFD" w:rsidRDefault="006F1CFD">
      <w:pPr>
        <w:pStyle w:val="ConsPlusNormal"/>
        <w:ind w:firstLine="540"/>
        <w:jc w:val="both"/>
      </w:pPr>
      <w:r>
        <w:t>Основываясь на приоритетах государственной политики, целью подпрограммы VII "Развитие туризма в Московской области" является повышение конкурентоспособности туристского рынка Московской области, удовлетворяющего потребности российских и иностранных граждан в качественных туристских услугах, увеличение туристского и экскурсионного потока в Московскую область.</w:t>
      </w:r>
    </w:p>
    <w:p w:rsidR="006F1CFD" w:rsidRDefault="006F1CFD">
      <w:pPr>
        <w:pStyle w:val="ConsPlusNormal"/>
        <w:ind w:firstLine="540"/>
        <w:jc w:val="both"/>
      </w:pPr>
      <w:r>
        <w:t>Достижение данной цели будет обеспечиваться решением следующих задач:</w:t>
      </w:r>
    </w:p>
    <w:p w:rsidR="006F1CFD" w:rsidRDefault="006F1CFD">
      <w:pPr>
        <w:pStyle w:val="ConsPlusNormal"/>
        <w:ind w:firstLine="540"/>
        <w:jc w:val="both"/>
      </w:pPr>
      <w:r>
        <w:t>1. Развитие рынка туристских услуг, развитие внутреннего и въездного туризма на территории Московской области.</w:t>
      </w:r>
    </w:p>
    <w:p w:rsidR="006F1CFD" w:rsidRDefault="006F1CFD">
      <w:pPr>
        <w:pStyle w:val="ConsPlusNormal"/>
        <w:ind w:firstLine="540"/>
        <w:jc w:val="both"/>
      </w:pPr>
      <w:r>
        <w:t>2. Продвижение туристского продукта, предоставляемого на территории Московской области, на мировом и внутреннем туристских рынках.</w:t>
      </w:r>
    </w:p>
    <w:p w:rsidR="006F1CFD" w:rsidRDefault="006F1CFD">
      <w:pPr>
        <w:pStyle w:val="ConsPlusNormal"/>
        <w:ind w:firstLine="540"/>
        <w:jc w:val="both"/>
      </w:pPr>
      <w:r>
        <w:t>3. Развитие туристской инфраструктуры.</w:t>
      </w:r>
    </w:p>
    <w:p w:rsidR="006F1CFD" w:rsidRDefault="006F1CFD">
      <w:pPr>
        <w:pStyle w:val="ConsPlusNormal"/>
        <w:ind w:firstLine="540"/>
        <w:jc w:val="both"/>
      </w:pPr>
      <w:r>
        <w:t>Решение поставленных задач будет обеспечено путем эффективного взаимодействия исполнительных органов государственной власти Московской области, органов местного самоуправления муниципальных образований Московской области, общественных объединений и организаций, осуществляющих деятельность в сфере туризма.</w:t>
      </w:r>
    </w:p>
    <w:p w:rsidR="006F1CFD" w:rsidRDefault="006F1CFD">
      <w:pPr>
        <w:pStyle w:val="ConsPlusNormal"/>
        <w:ind w:firstLine="540"/>
        <w:jc w:val="both"/>
      </w:pPr>
      <w:r>
        <w:t>В соответствии с установленными целевыми ориентирами в сфере туризма для оценки хода реализации мероприятий и степени решения поставленных задач в подпрограмме используются следующие целевые показатели (индикаторы):</w:t>
      </w:r>
    </w:p>
    <w:p w:rsidR="006F1CFD" w:rsidRDefault="006F1CFD">
      <w:pPr>
        <w:pStyle w:val="ConsPlusNormal"/>
        <w:ind w:firstLine="540"/>
        <w:jc w:val="both"/>
      </w:pPr>
      <w:r>
        <w:t>число граждан, размещенных в коллективных средствах размещения;</w:t>
      </w:r>
    </w:p>
    <w:p w:rsidR="006F1CFD" w:rsidRDefault="006F1CFD">
      <w:pPr>
        <w:pStyle w:val="ConsPlusNormal"/>
        <w:ind w:firstLine="540"/>
        <w:jc w:val="both"/>
      </w:pPr>
      <w:r>
        <w:t>объем платных туристских услуг, оказанных населению (в т.ч. объем платных услуг гостиниц и аналогичных средств размещения туристов);</w:t>
      </w:r>
    </w:p>
    <w:p w:rsidR="006F1CFD" w:rsidRDefault="006F1CFD">
      <w:pPr>
        <w:pStyle w:val="ConsPlusNormal"/>
        <w:ind w:firstLine="540"/>
        <w:jc w:val="both"/>
      </w:pPr>
      <w:r>
        <w:t>количество иностранных туристов, размещенных в коллективных средствах размещения;</w:t>
      </w:r>
    </w:p>
    <w:p w:rsidR="006F1CFD" w:rsidRDefault="006F1CFD">
      <w:pPr>
        <w:pStyle w:val="ConsPlusNormal"/>
        <w:ind w:firstLine="540"/>
        <w:jc w:val="both"/>
      </w:pPr>
      <w:r>
        <w:t>количество российских туристов из других регионов Российской Федерации;</w:t>
      </w:r>
    </w:p>
    <w:p w:rsidR="006F1CFD" w:rsidRDefault="006F1CFD">
      <w:pPr>
        <w:pStyle w:val="ConsPlusNormal"/>
        <w:ind w:firstLine="540"/>
        <w:jc w:val="both"/>
      </w:pPr>
      <w:r>
        <w:t>занятость населения Московской области в туристской сфере (средства размещения, туристско-рекреационные комплексы, туристские фирмы);</w:t>
      </w:r>
    </w:p>
    <w:p w:rsidR="006F1CFD" w:rsidRDefault="006F1CFD">
      <w:pPr>
        <w:pStyle w:val="ConsPlusNormal"/>
        <w:ind w:firstLine="540"/>
        <w:jc w:val="both"/>
      </w:pPr>
      <w:r>
        <w:t>инвестиции в основной капитал средств размещения (гостиницы, места для временного проживания);</w:t>
      </w:r>
    </w:p>
    <w:p w:rsidR="006F1CFD" w:rsidRDefault="006F1CFD">
      <w:pPr>
        <w:pStyle w:val="ConsPlusNormal"/>
        <w:ind w:firstLine="540"/>
        <w:jc w:val="both"/>
      </w:pPr>
      <w:r>
        <w:t>количество заключенных соглашений о намерениях по реализации инвестиционных проектов по созданию туристской инфраструктуры;</w:t>
      </w:r>
    </w:p>
    <w:p w:rsidR="006F1CFD" w:rsidRDefault="006F1CFD">
      <w:pPr>
        <w:pStyle w:val="ConsPlusNormal"/>
        <w:ind w:firstLine="540"/>
        <w:jc w:val="both"/>
      </w:pPr>
      <w:r>
        <w:t>количество коллективных средств размещения на территории Московской области;</w:t>
      </w:r>
    </w:p>
    <w:p w:rsidR="006F1CFD" w:rsidRDefault="006F1CFD">
      <w:pPr>
        <w:pStyle w:val="ConsPlusNormal"/>
        <w:ind w:firstLine="540"/>
        <w:jc w:val="both"/>
      </w:pPr>
      <w:r>
        <w:t>количество туристско-информационных центров, включая базовый ТИЦ "Подмосковье".</w:t>
      </w:r>
    </w:p>
    <w:p w:rsidR="006F1CFD" w:rsidRDefault="006F1CFD">
      <w:pPr>
        <w:pStyle w:val="ConsPlusNormal"/>
        <w:jc w:val="both"/>
      </w:pPr>
    </w:p>
    <w:p w:rsidR="006F1CFD" w:rsidRDefault="006F1CFD">
      <w:pPr>
        <w:pStyle w:val="ConsPlusNormal"/>
        <w:jc w:val="center"/>
        <w:outlineLvl w:val="2"/>
      </w:pPr>
      <w:r>
        <w:t>17.3. Характеристика проблем и мероприятий подпрограммы</w:t>
      </w:r>
    </w:p>
    <w:p w:rsidR="006F1CFD" w:rsidRDefault="006F1CFD">
      <w:pPr>
        <w:pStyle w:val="ConsPlusNormal"/>
        <w:jc w:val="both"/>
      </w:pPr>
    </w:p>
    <w:p w:rsidR="006F1CFD" w:rsidRDefault="006F1CFD">
      <w:pPr>
        <w:pStyle w:val="ConsPlusNormal"/>
        <w:ind w:firstLine="540"/>
        <w:jc w:val="both"/>
      </w:pPr>
      <w:r>
        <w:t>В настоящее время туризм является одной из самых перспективных и прибыльных отраслей, экономическая и социальная значимость которой отражается в формировании валового внутреннего продукта, создании новых рабочих мест, обеспечении продуктивной занятости населения, повышении доходов бюджетов всех уровней.</w:t>
      </w:r>
    </w:p>
    <w:p w:rsidR="006F1CFD" w:rsidRDefault="006F1CFD">
      <w:pPr>
        <w:pStyle w:val="ConsPlusNormal"/>
        <w:ind w:firstLine="540"/>
        <w:jc w:val="both"/>
      </w:pPr>
      <w:r>
        <w:t>По экспертным оценкам, туристский потенциал Московской области составляет не менее 20% туристских ресурсов России.</w:t>
      </w:r>
    </w:p>
    <w:p w:rsidR="006F1CFD" w:rsidRDefault="006F1CFD">
      <w:pPr>
        <w:pStyle w:val="ConsPlusNormal"/>
        <w:ind w:firstLine="540"/>
        <w:jc w:val="both"/>
      </w:pPr>
      <w:r>
        <w:t>Основными направлениями развития туризма в регионе являются: культурно-познавательный туризм, паломнический туризм, событийный туризм, оздоровительный туризм, активный туризм, MICE, научный туризм, экологический и агротуризм, водный туризм.</w:t>
      </w:r>
    </w:p>
    <w:p w:rsidR="006F1CFD" w:rsidRDefault="006F1CFD">
      <w:pPr>
        <w:pStyle w:val="ConsPlusNormal"/>
        <w:ind w:firstLine="540"/>
        <w:jc w:val="both"/>
      </w:pPr>
      <w:r>
        <w:t>В связи с повышением потребности российских и иностранных граждан в получении качественных туристских услуг и обеспечении сервисом высокого уровня в сфере гостеприимства разработана подпрограмма VII "Развитие туризма в Московской области", реализация мероприятий которой направлена на решение таких вопросов, как:</w:t>
      </w:r>
    </w:p>
    <w:p w:rsidR="006F1CFD" w:rsidRDefault="006F1CFD">
      <w:pPr>
        <w:pStyle w:val="ConsPlusNormal"/>
        <w:ind w:firstLine="540"/>
        <w:jc w:val="both"/>
      </w:pPr>
      <w:r>
        <w:t>недостаточно развитая туристская инфраструктура с малым количеством гостиничных средств размещения туристского класса с современным уровнем комфорта;</w:t>
      </w:r>
    </w:p>
    <w:p w:rsidR="006F1CFD" w:rsidRDefault="006F1CFD">
      <w:pPr>
        <w:pStyle w:val="ConsPlusNormal"/>
        <w:ind w:firstLine="540"/>
        <w:jc w:val="both"/>
      </w:pPr>
      <w:r>
        <w:t xml:space="preserve">невыгодные экономические условия для привлечения инвестиций в туристскую инфраструктуру, отсутствие готовых инвестиционных площадок, наличие административных </w:t>
      </w:r>
      <w:r>
        <w:lastRenderedPageBreak/>
        <w:t>барьеров и другое;</w:t>
      </w:r>
    </w:p>
    <w:p w:rsidR="006F1CFD" w:rsidRDefault="006F1CFD">
      <w:pPr>
        <w:pStyle w:val="ConsPlusNormal"/>
        <w:ind w:firstLine="540"/>
        <w:jc w:val="both"/>
      </w:pPr>
      <w:r>
        <w:t>дефицит квалифицированных кадров, что определяет невысокое качество обслуживания во всех секторах туристской индустрии;</w:t>
      </w:r>
    </w:p>
    <w:p w:rsidR="006F1CFD" w:rsidRDefault="006F1CFD">
      <w:pPr>
        <w:pStyle w:val="ConsPlusNormal"/>
        <w:ind w:firstLine="540"/>
        <w:jc w:val="both"/>
      </w:pPr>
      <w:r>
        <w:t>недостаточная государственная некоммерческая реклама и продвижение туристских возможностей как на зарубежных направляющих рынках, так и внутри страны, что связано с ограниченным бюджетным финансированием;</w:t>
      </w:r>
    </w:p>
    <w:p w:rsidR="006F1CFD" w:rsidRDefault="006F1CFD">
      <w:pPr>
        <w:pStyle w:val="ConsPlusNormal"/>
        <w:ind w:firstLine="540"/>
        <w:jc w:val="both"/>
      </w:pPr>
      <w:r>
        <w:t>высокая стоимость проживания, питания, транспортного и иного туристского обслуживания, существенно превышающая среднеевропейский уровень;</w:t>
      </w:r>
    </w:p>
    <w:p w:rsidR="006F1CFD" w:rsidRDefault="006F1CFD">
      <w:pPr>
        <w:pStyle w:val="ConsPlusNormal"/>
        <w:ind w:firstLine="540"/>
        <w:jc w:val="both"/>
      </w:pPr>
      <w:r>
        <w:t>неразвитость транспортной инфраструктуры (низкое качество дорог и уровня придорожного обслуживания) и др.</w:t>
      </w:r>
    </w:p>
    <w:p w:rsidR="006F1CFD" w:rsidRDefault="006F1CFD">
      <w:pPr>
        <w:pStyle w:val="ConsPlusNormal"/>
        <w:ind w:firstLine="540"/>
        <w:jc w:val="both"/>
      </w:pPr>
      <w:r>
        <w:t>Решение проблем в данной сфере предполагается через комплекс мероприятий настоящей подпрограммы, направленных на создание благоприятных условий для развития внутреннего и въездного туризма, в том числе создание основ современной индустрии туристско-рекреационных услуг и повышение ее конкурентоспособности на международном рынке.</w:t>
      </w:r>
    </w:p>
    <w:p w:rsidR="006F1CFD" w:rsidRDefault="006F1CFD">
      <w:pPr>
        <w:pStyle w:val="ConsPlusNormal"/>
        <w:ind w:firstLine="540"/>
        <w:jc w:val="both"/>
      </w:pPr>
      <w:r>
        <w:t>Приоритетными направлениями деятельности при реализации подпрограммы VII "Развитие туризма в Московской области" являются следующие направления:</w:t>
      </w:r>
    </w:p>
    <w:p w:rsidR="006F1CFD" w:rsidRDefault="006F1CFD">
      <w:pPr>
        <w:pStyle w:val="ConsPlusNormal"/>
        <w:ind w:firstLine="540"/>
        <w:jc w:val="both"/>
      </w:pPr>
      <w:r>
        <w:t>1. Развитие рынка туристских услуг на территории Московской области и создание благоприятных условий для развития внутреннего и въездного туризма.</w:t>
      </w:r>
    </w:p>
    <w:p w:rsidR="006F1CFD" w:rsidRDefault="006F1CFD">
      <w:pPr>
        <w:pStyle w:val="ConsPlusNormal"/>
        <w:ind w:firstLine="540"/>
        <w:jc w:val="both"/>
      </w:pPr>
      <w:r>
        <w:t>В рамках реализации данного направления запланированы следующие мероприятия:</w:t>
      </w:r>
    </w:p>
    <w:p w:rsidR="006F1CFD" w:rsidRDefault="006F1CFD">
      <w:pPr>
        <w:pStyle w:val="ConsPlusNormal"/>
        <w:ind w:firstLine="540"/>
        <w:jc w:val="both"/>
      </w:pPr>
      <w:r>
        <w:t>организация и проведение ежегодных профильных конкурсов для организаций туристской индустрии Московской области, в том числе:</w:t>
      </w:r>
    </w:p>
    <w:p w:rsidR="006F1CFD" w:rsidRDefault="006F1CFD">
      <w:pPr>
        <w:pStyle w:val="ConsPlusNormal"/>
        <w:ind w:firstLine="540"/>
        <w:jc w:val="both"/>
      </w:pPr>
      <w:r>
        <w:t>- конкурс "Лучшая организация туристской индустрии в Московской области" на приз Губернатора Московской области, целью которого является популяризация и повышение престижа профессий, способствующих формированию благоприятного имиджа организаций туристской индустрии Московской области и продвижению областного туристского продукта, повышению эффективности и качества обслуживания туристов (</w:t>
      </w:r>
      <w:hyperlink r:id="rId336" w:history="1">
        <w:r>
          <w:rPr>
            <w:color w:val="0000FF"/>
          </w:rPr>
          <w:t>постановление</w:t>
        </w:r>
      </w:hyperlink>
      <w:r>
        <w:t xml:space="preserve"> Губернатора Московской области от 08.10.2004 N 233-ПГ "О конкурсе "Лучшая организация туристской индустрии в Московской области" на приз Губернатора Московской области"). В конкурсе девять номинаций: "Городская гостиница года", "Загородная гостиница года", "Мини-отель года", "Гостиница года в историческом здании", "Пансионат (дом отдыха) года", "Санаторий (санаторий-профилакторий) года", "Туристский парк года", "Туроператор года", "Турагент года";</w:t>
      </w:r>
    </w:p>
    <w:p w:rsidR="006F1CFD" w:rsidRDefault="006F1CFD">
      <w:pPr>
        <w:pStyle w:val="ConsPlusNormal"/>
        <w:ind w:firstLine="540"/>
        <w:jc w:val="both"/>
      </w:pPr>
      <w:r>
        <w:t>- конкурс профессионального мастерства на звание "Лучший по профессии" в индустрии туризма Московской области (распоряжение Министерства культуры Московской области от 04.08.2015 N 14РВ-190 "О проведении Конкурса профессионального мастерства на звание "Лучший по профессии" в индустрии туризма Московской области"). Конкурс проводится по номинациям: "Лучший менеджер службы приема и размещения гостей", "Лучший официант гостинично-ресторанного сервиса", "Лучший повар гостинично-ресторанного сервиса", "Лучшая горничная" и "Лучший экскурсовод (гид)".</w:t>
      </w:r>
    </w:p>
    <w:p w:rsidR="006F1CFD" w:rsidRDefault="006F1CFD">
      <w:pPr>
        <w:pStyle w:val="ConsPlusNormal"/>
        <w:ind w:firstLine="540"/>
        <w:jc w:val="both"/>
      </w:pPr>
      <w:r>
        <w:t>Конкурс проводится в целях повышения престижа высококвалифицированного труда специалистов индустрии туризма, пропаганды их достижений и передового опыта и способствует повышению квалификации и профессионального мастерства специалистов индустрии туризма, предприятий гостиничной индустрии и ресторанного сервиса, формированию позитивного общественного мнения о профессиях линейного персонала предприятий сферы гостеприимства и ресторанного сервиса, а также обмену профессиональным опытом в технологиях обслуживания;</w:t>
      </w:r>
    </w:p>
    <w:p w:rsidR="006F1CFD" w:rsidRDefault="006F1CFD">
      <w:pPr>
        <w:pStyle w:val="ConsPlusNormal"/>
        <w:ind w:firstLine="540"/>
        <w:jc w:val="both"/>
      </w:pPr>
      <w:r>
        <w:t>- организация и проведение ряда обучающих мероприятий для повышения уровня профессиональной подготовки для представителей объектов туристской индустрии и руководителей органов управления в сфере туристской деятельности муниципальных образований Московской области, в том числе: межрегиональная научно-практическая конференция по туризму, областной учебно-практический семинар по вопросам совершенствования работы в сфере туристской деятельности муниципальных образований Московской области.</w:t>
      </w:r>
    </w:p>
    <w:p w:rsidR="006F1CFD" w:rsidRDefault="006F1CFD">
      <w:pPr>
        <w:pStyle w:val="ConsPlusNormal"/>
        <w:ind w:firstLine="540"/>
        <w:jc w:val="both"/>
      </w:pPr>
      <w:r>
        <w:t xml:space="preserve">Основная цель конференции и семинара - создание открытой профессиональной дискуссионной площадки для обмена опытом и организации эффективного взаимодействия всех заинтересованных сторон по поиску лучших решений для создания благоприятных условий </w:t>
      </w:r>
      <w:r>
        <w:lastRenderedPageBreak/>
        <w:t>развития туризма на территории Московской области.</w:t>
      </w:r>
    </w:p>
    <w:p w:rsidR="006F1CFD" w:rsidRDefault="006F1CFD">
      <w:pPr>
        <w:pStyle w:val="ConsPlusNormal"/>
        <w:ind w:firstLine="540"/>
        <w:jc w:val="both"/>
      </w:pPr>
      <w:r>
        <w:t>2. Продвижение туристского продукта, предоставляемого на территории Московской области, на мировом и внутреннем туристских рынках.</w:t>
      </w:r>
    </w:p>
    <w:p w:rsidR="006F1CFD" w:rsidRDefault="006F1CFD">
      <w:pPr>
        <w:pStyle w:val="ConsPlusNormal"/>
        <w:ind w:firstLine="540"/>
        <w:jc w:val="both"/>
      </w:pPr>
      <w:r>
        <w:t>В рамках реализации данного направления запланированы следующие мероприятия:</w:t>
      </w:r>
    </w:p>
    <w:p w:rsidR="006F1CFD" w:rsidRDefault="006F1CFD">
      <w:pPr>
        <w:pStyle w:val="ConsPlusNormal"/>
        <w:ind w:firstLine="540"/>
        <w:jc w:val="both"/>
      </w:pPr>
      <w:r>
        <w:t>- организация и проведение мероприятий, способствующих продвижению Московской области на международном и отечественном туристских рынках, в том числе участие в ежегодной Международной туристской выставке "Интурмаркет", Московской международной ярмарке путешествий "MITF", Международной туристской выставке "MITT", Международной туристской выставке "Отдых/Leisure", организация и проведение форума "Подмосковье: отдых и туризм", организация и проведение информационных туров в рамках разработки новых и перспективных туристских маршрутов и популяризации событийных мероприятий Московской области.</w:t>
      </w:r>
    </w:p>
    <w:p w:rsidR="006F1CFD" w:rsidRDefault="006F1CFD">
      <w:pPr>
        <w:pStyle w:val="ConsPlusNormal"/>
        <w:ind w:left="540"/>
        <w:jc w:val="both"/>
      </w:pPr>
      <w:r>
        <w:t>3. Развитие туристской инфраструктуры.</w:t>
      </w:r>
    </w:p>
    <w:p w:rsidR="006F1CFD" w:rsidRDefault="006F1CFD">
      <w:pPr>
        <w:pStyle w:val="ConsPlusNormal"/>
        <w:ind w:firstLine="540"/>
        <w:jc w:val="both"/>
      </w:pPr>
      <w:r>
        <w:t>Мероприятия, направленные на развитие туристской инфраструктуры Московской области, реализуются путем предоставления субсидий муниципальным образованиям Московской области в соответствии с Порядком предоставления субсидий, предоставляемых из бюджета Московской области бюджетам муниципальных образований Московской области на капитальные вложения в объекты обеспечивающей инфраструктуры к земельным участкам, на которых осуществляется строительство туристских объектов (гостиницы, гостиничные комплексы, кемпинги) Московской области.</w:t>
      </w:r>
    </w:p>
    <w:p w:rsidR="006F1CFD" w:rsidRDefault="006F1CFD">
      <w:pPr>
        <w:pStyle w:val="ConsPlusNormal"/>
        <w:ind w:firstLine="540"/>
        <w:jc w:val="both"/>
      </w:pPr>
      <w:r>
        <w:t>Мероприятия государственной программы требуют бюджетных расходов в течение длительного времени и не могут быть решены в пределах одного финансового года, что определяет целесообразность использования программно-целевого метода для их решения.</w:t>
      </w:r>
    </w:p>
    <w:p w:rsidR="006F1CFD" w:rsidRDefault="006F1CFD">
      <w:pPr>
        <w:pStyle w:val="ConsPlusNormal"/>
        <w:jc w:val="both"/>
      </w:pPr>
    </w:p>
    <w:p w:rsidR="006F1CFD" w:rsidRDefault="006F1CFD">
      <w:pPr>
        <w:pStyle w:val="ConsPlusNormal"/>
        <w:jc w:val="center"/>
        <w:outlineLvl w:val="2"/>
      </w:pPr>
      <w:r>
        <w:t>17.4. Концептуальные направления реформирования,</w:t>
      </w:r>
    </w:p>
    <w:p w:rsidR="006F1CFD" w:rsidRDefault="006F1CFD">
      <w:pPr>
        <w:pStyle w:val="ConsPlusNormal"/>
        <w:jc w:val="center"/>
      </w:pPr>
      <w:r>
        <w:t>модернизации, преобразования отдельных сфер</w:t>
      </w:r>
    </w:p>
    <w:p w:rsidR="006F1CFD" w:rsidRDefault="006F1CFD">
      <w:pPr>
        <w:pStyle w:val="ConsPlusNormal"/>
        <w:jc w:val="center"/>
      </w:pPr>
      <w:r>
        <w:t>социально-экономического развития Московской области,</w:t>
      </w:r>
    </w:p>
    <w:p w:rsidR="006F1CFD" w:rsidRDefault="006F1CFD">
      <w:pPr>
        <w:pStyle w:val="ConsPlusNormal"/>
        <w:jc w:val="center"/>
      </w:pPr>
      <w:r>
        <w:t>реализуемых в рамках подпрограммы</w:t>
      </w:r>
    </w:p>
    <w:p w:rsidR="006F1CFD" w:rsidRDefault="006F1CFD">
      <w:pPr>
        <w:pStyle w:val="ConsPlusNormal"/>
        <w:jc w:val="both"/>
      </w:pPr>
    </w:p>
    <w:p w:rsidR="006F1CFD" w:rsidRDefault="006F1CFD">
      <w:pPr>
        <w:pStyle w:val="ConsPlusNormal"/>
        <w:ind w:firstLine="540"/>
        <w:jc w:val="both"/>
      </w:pPr>
      <w:r>
        <w:t>Реализация мероприятий подпрограммы VII "Развитие туризма в Московской области" позволит комплексно решать проблему увеличения туристского и экскурсионного потока в Московскую область.</w:t>
      </w:r>
    </w:p>
    <w:p w:rsidR="006F1CFD" w:rsidRDefault="006F1CFD">
      <w:pPr>
        <w:pStyle w:val="ConsPlusNormal"/>
        <w:ind w:firstLine="540"/>
        <w:jc w:val="both"/>
      </w:pPr>
      <w:r>
        <w:t>В качестве основных приоритетов подпрограммы VII "Развитие туризма в Московской области" можно выделить создание условий для продвижения Московской области на международном и отечественном туристских рынках, повышение уровня профессиональной подготовки представителей объектов туристской индустрии и руководителей органов управления в сфере туристской деятельности муниципальных образований Московской области, создание туристско-информационных центров и объектов обеспечивающей инфраструктуры к земельным участкам, на которых осуществляется строительство туристских объектов.</w:t>
      </w:r>
    </w:p>
    <w:p w:rsidR="006F1CFD" w:rsidRDefault="006F1CFD">
      <w:pPr>
        <w:pStyle w:val="ConsPlusNormal"/>
        <w:jc w:val="both"/>
      </w:pPr>
    </w:p>
    <w:p w:rsidR="006F1CFD" w:rsidRDefault="006F1CFD">
      <w:pPr>
        <w:sectPr w:rsidR="006F1CFD">
          <w:pgSz w:w="11905" w:h="16838"/>
          <w:pgMar w:top="1134" w:right="850" w:bottom="1134" w:left="1701" w:header="0" w:footer="0" w:gutter="0"/>
          <w:cols w:space="720"/>
        </w:sectPr>
      </w:pPr>
    </w:p>
    <w:p w:rsidR="006F1CFD" w:rsidRDefault="006F1CFD">
      <w:pPr>
        <w:pStyle w:val="ConsPlusNormal"/>
        <w:jc w:val="center"/>
        <w:outlineLvl w:val="2"/>
      </w:pPr>
      <w:r>
        <w:lastRenderedPageBreak/>
        <w:t>17.5. Перечень мероприятий подпрограммы VII</w:t>
      </w:r>
    </w:p>
    <w:p w:rsidR="006F1CFD" w:rsidRDefault="006F1CFD">
      <w:pPr>
        <w:pStyle w:val="ConsPlusNormal"/>
        <w:jc w:val="center"/>
      </w:pPr>
      <w:r>
        <w:t>"Развитие туризма в Московской области"</w:t>
      </w:r>
    </w:p>
    <w:p w:rsidR="006F1CFD" w:rsidRDefault="006F1CFD">
      <w:pPr>
        <w:pStyle w:val="ConsPlusNormal"/>
        <w:jc w:val="center"/>
      </w:pPr>
    </w:p>
    <w:p w:rsidR="006F1CFD" w:rsidRDefault="006F1CFD">
      <w:pPr>
        <w:pStyle w:val="ConsPlusNormal"/>
        <w:jc w:val="center"/>
      </w:pPr>
      <w:r>
        <w:t xml:space="preserve">(в ред. </w:t>
      </w:r>
      <w:hyperlink r:id="rId337" w:history="1">
        <w:r>
          <w:rPr>
            <w:color w:val="0000FF"/>
          </w:rPr>
          <w:t>постановления</w:t>
        </w:r>
      </w:hyperlink>
      <w:r>
        <w:t xml:space="preserve"> Правительства МО</w:t>
      </w:r>
    </w:p>
    <w:p w:rsidR="006F1CFD" w:rsidRDefault="006F1CFD">
      <w:pPr>
        <w:pStyle w:val="ConsPlusNormal"/>
        <w:jc w:val="center"/>
      </w:pPr>
      <w:r>
        <w:t>от 21.03.2017 N 185/9)</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608"/>
        <w:gridCol w:w="1304"/>
        <w:gridCol w:w="1814"/>
        <w:gridCol w:w="1361"/>
        <w:gridCol w:w="1420"/>
        <w:gridCol w:w="1396"/>
        <w:gridCol w:w="1361"/>
        <w:gridCol w:w="1304"/>
        <w:gridCol w:w="1304"/>
        <w:gridCol w:w="1304"/>
        <w:gridCol w:w="2211"/>
        <w:gridCol w:w="3005"/>
      </w:tblGrid>
      <w:tr w:rsidR="006F1CFD">
        <w:tc>
          <w:tcPr>
            <w:tcW w:w="1134" w:type="dxa"/>
            <w:vMerge w:val="restart"/>
          </w:tcPr>
          <w:p w:rsidR="006F1CFD" w:rsidRDefault="006F1CFD">
            <w:pPr>
              <w:pStyle w:val="ConsPlusNormal"/>
              <w:jc w:val="center"/>
            </w:pPr>
            <w:r>
              <w:t>N п/п</w:t>
            </w:r>
          </w:p>
        </w:tc>
        <w:tc>
          <w:tcPr>
            <w:tcW w:w="2608" w:type="dxa"/>
            <w:vMerge w:val="restart"/>
          </w:tcPr>
          <w:p w:rsidR="006F1CFD" w:rsidRDefault="006F1CFD">
            <w:pPr>
              <w:pStyle w:val="ConsPlusNormal"/>
              <w:jc w:val="center"/>
            </w:pPr>
            <w:r>
              <w:t>Мероприятия по реализации подпрограммы</w:t>
            </w:r>
          </w:p>
        </w:tc>
        <w:tc>
          <w:tcPr>
            <w:tcW w:w="1304" w:type="dxa"/>
            <w:vMerge w:val="restart"/>
          </w:tcPr>
          <w:p w:rsidR="006F1CFD" w:rsidRDefault="006F1CFD">
            <w:pPr>
              <w:pStyle w:val="ConsPlusNormal"/>
              <w:jc w:val="center"/>
            </w:pPr>
            <w:r>
              <w:t>Сроки исполнения, годы</w:t>
            </w:r>
          </w:p>
        </w:tc>
        <w:tc>
          <w:tcPr>
            <w:tcW w:w="1814" w:type="dxa"/>
            <w:vMerge w:val="restart"/>
          </w:tcPr>
          <w:p w:rsidR="006F1CFD" w:rsidRDefault="006F1CFD">
            <w:pPr>
              <w:pStyle w:val="ConsPlusNormal"/>
              <w:jc w:val="center"/>
            </w:pPr>
            <w:r>
              <w:t>Источник финансирования</w:t>
            </w:r>
          </w:p>
        </w:tc>
        <w:tc>
          <w:tcPr>
            <w:tcW w:w="1361" w:type="dxa"/>
          </w:tcPr>
          <w:p w:rsidR="006F1CFD" w:rsidRDefault="006F1CFD">
            <w:pPr>
              <w:pStyle w:val="ConsPlusNormal"/>
              <w:jc w:val="center"/>
            </w:pPr>
            <w:r>
              <w:t>Объем финансирования мероприятия в 2016 году (тыс. руб.)</w:t>
            </w:r>
          </w:p>
        </w:tc>
        <w:tc>
          <w:tcPr>
            <w:tcW w:w="1420" w:type="dxa"/>
          </w:tcPr>
          <w:p w:rsidR="006F1CFD" w:rsidRDefault="006F1CFD">
            <w:pPr>
              <w:pStyle w:val="ConsPlusNormal"/>
              <w:jc w:val="center"/>
            </w:pPr>
            <w:r>
              <w:t>Всего (тыс. руб.)</w:t>
            </w:r>
          </w:p>
        </w:tc>
        <w:tc>
          <w:tcPr>
            <w:tcW w:w="6669" w:type="dxa"/>
            <w:gridSpan w:val="5"/>
          </w:tcPr>
          <w:p w:rsidR="006F1CFD" w:rsidRDefault="006F1CFD">
            <w:pPr>
              <w:pStyle w:val="ConsPlusNormal"/>
              <w:jc w:val="center"/>
            </w:pPr>
            <w:r>
              <w:t>Объем финансирования по годам (тыс. руб.)</w:t>
            </w:r>
          </w:p>
        </w:tc>
        <w:tc>
          <w:tcPr>
            <w:tcW w:w="2211" w:type="dxa"/>
          </w:tcPr>
          <w:p w:rsidR="006F1CFD" w:rsidRDefault="006F1CFD">
            <w:pPr>
              <w:pStyle w:val="ConsPlusNormal"/>
              <w:jc w:val="center"/>
            </w:pPr>
            <w:r>
              <w:t>Ответственный за выполнение мероприятия программы</w:t>
            </w:r>
          </w:p>
        </w:tc>
        <w:tc>
          <w:tcPr>
            <w:tcW w:w="3005" w:type="dxa"/>
          </w:tcPr>
          <w:p w:rsidR="006F1CFD" w:rsidRDefault="006F1CFD">
            <w:pPr>
              <w:pStyle w:val="ConsPlusNormal"/>
              <w:jc w:val="center"/>
            </w:pPr>
            <w:r>
              <w:t>Результаты выполнения мероприятий программы</w:t>
            </w:r>
          </w:p>
        </w:tc>
      </w:tr>
      <w:tr w:rsidR="006F1CFD">
        <w:tc>
          <w:tcPr>
            <w:tcW w:w="1134" w:type="dxa"/>
            <w:vMerge/>
          </w:tcPr>
          <w:p w:rsidR="006F1CFD" w:rsidRDefault="006F1CFD"/>
        </w:tc>
        <w:tc>
          <w:tcPr>
            <w:tcW w:w="2608" w:type="dxa"/>
            <w:vMerge/>
          </w:tcPr>
          <w:p w:rsidR="006F1CFD" w:rsidRDefault="006F1CFD"/>
        </w:tc>
        <w:tc>
          <w:tcPr>
            <w:tcW w:w="1304" w:type="dxa"/>
            <w:vMerge/>
          </w:tcPr>
          <w:p w:rsidR="006F1CFD" w:rsidRDefault="006F1CFD"/>
        </w:tc>
        <w:tc>
          <w:tcPr>
            <w:tcW w:w="1814" w:type="dxa"/>
            <w:vMerge/>
          </w:tcPr>
          <w:p w:rsidR="006F1CFD" w:rsidRDefault="006F1CFD"/>
        </w:tc>
        <w:tc>
          <w:tcPr>
            <w:tcW w:w="1361" w:type="dxa"/>
          </w:tcPr>
          <w:p w:rsidR="006F1CFD" w:rsidRDefault="006F1CFD">
            <w:pPr>
              <w:pStyle w:val="ConsPlusNormal"/>
            </w:pPr>
          </w:p>
        </w:tc>
        <w:tc>
          <w:tcPr>
            <w:tcW w:w="1420" w:type="dxa"/>
          </w:tcPr>
          <w:p w:rsidR="006F1CFD" w:rsidRDefault="006F1CFD">
            <w:pPr>
              <w:pStyle w:val="ConsPlusNormal"/>
            </w:pPr>
          </w:p>
        </w:tc>
        <w:tc>
          <w:tcPr>
            <w:tcW w:w="1396" w:type="dxa"/>
          </w:tcPr>
          <w:p w:rsidR="006F1CFD" w:rsidRDefault="006F1CFD">
            <w:pPr>
              <w:pStyle w:val="ConsPlusNormal"/>
              <w:jc w:val="center"/>
            </w:pPr>
            <w:r>
              <w:t>2017 год</w:t>
            </w:r>
          </w:p>
        </w:tc>
        <w:tc>
          <w:tcPr>
            <w:tcW w:w="1361" w:type="dxa"/>
          </w:tcPr>
          <w:p w:rsidR="006F1CFD" w:rsidRDefault="006F1CFD">
            <w:pPr>
              <w:pStyle w:val="ConsPlusNormal"/>
              <w:jc w:val="center"/>
            </w:pPr>
            <w:r>
              <w:t>2018 год</w:t>
            </w:r>
          </w:p>
        </w:tc>
        <w:tc>
          <w:tcPr>
            <w:tcW w:w="1304" w:type="dxa"/>
          </w:tcPr>
          <w:p w:rsidR="006F1CFD" w:rsidRDefault="006F1CFD">
            <w:pPr>
              <w:pStyle w:val="ConsPlusNormal"/>
              <w:jc w:val="center"/>
            </w:pPr>
            <w:r>
              <w:t>2019 год</w:t>
            </w:r>
          </w:p>
        </w:tc>
        <w:tc>
          <w:tcPr>
            <w:tcW w:w="1304" w:type="dxa"/>
          </w:tcPr>
          <w:p w:rsidR="006F1CFD" w:rsidRDefault="006F1CFD">
            <w:pPr>
              <w:pStyle w:val="ConsPlusNormal"/>
              <w:jc w:val="center"/>
            </w:pPr>
            <w:r>
              <w:t>2020 год</w:t>
            </w:r>
          </w:p>
        </w:tc>
        <w:tc>
          <w:tcPr>
            <w:tcW w:w="1304" w:type="dxa"/>
          </w:tcPr>
          <w:p w:rsidR="006F1CFD" w:rsidRDefault="006F1CFD">
            <w:pPr>
              <w:pStyle w:val="ConsPlusNormal"/>
              <w:jc w:val="center"/>
            </w:pPr>
            <w:r>
              <w:t>2021 год</w:t>
            </w:r>
          </w:p>
        </w:tc>
        <w:tc>
          <w:tcPr>
            <w:tcW w:w="2211" w:type="dxa"/>
          </w:tcPr>
          <w:p w:rsidR="006F1CFD" w:rsidRDefault="006F1CFD">
            <w:pPr>
              <w:pStyle w:val="ConsPlusNormal"/>
            </w:pPr>
          </w:p>
        </w:tc>
        <w:tc>
          <w:tcPr>
            <w:tcW w:w="3005" w:type="dxa"/>
          </w:tcPr>
          <w:p w:rsidR="006F1CFD" w:rsidRDefault="006F1CFD">
            <w:pPr>
              <w:pStyle w:val="ConsPlusNormal"/>
            </w:pPr>
          </w:p>
        </w:tc>
      </w:tr>
      <w:tr w:rsidR="006F1CFD">
        <w:tc>
          <w:tcPr>
            <w:tcW w:w="1134" w:type="dxa"/>
          </w:tcPr>
          <w:p w:rsidR="006F1CFD" w:rsidRDefault="006F1CFD">
            <w:pPr>
              <w:pStyle w:val="ConsPlusNormal"/>
              <w:jc w:val="center"/>
            </w:pPr>
            <w:r>
              <w:t>1</w:t>
            </w:r>
          </w:p>
        </w:tc>
        <w:tc>
          <w:tcPr>
            <w:tcW w:w="2608" w:type="dxa"/>
          </w:tcPr>
          <w:p w:rsidR="006F1CFD" w:rsidRDefault="006F1CFD">
            <w:pPr>
              <w:pStyle w:val="ConsPlusNormal"/>
              <w:jc w:val="center"/>
            </w:pPr>
            <w:r>
              <w:t>2</w:t>
            </w:r>
          </w:p>
        </w:tc>
        <w:tc>
          <w:tcPr>
            <w:tcW w:w="1304" w:type="dxa"/>
          </w:tcPr>
          <w:p w:rsidR="006F1CFD" w:rsidRDefault="006F1CFD">
            <w:pPr>
              <w:pStyle w:val="ConsPlusNormal"/>
              <w:jc w:val="center"/>
            </w:pPr>
            <w:r>
              <w:t>3</w:t>
            </w:r>
          </w:p>
        </w:tc>
        <w:tc>
          <w:tcPr>
            <w:tcW w:w="1814" w:type="dxa"/>
          </w:tcPr>
          <w:p w:rsidR="006F1CFD" w:rsidRDefault="006F1CFD">
            <w:pPr>
              <w:pStyle w:val="ConsPlusNormal"/>
              <w:jc w:val="center"/>
            </w:pPr>
            <w:r>
              <w:t>4</w:t>
            </w:r>
          </w:p>
        </w:tc>
        <w:tc>
          <w:tcPr>
            <w:tcW w:w="1361" w:type="dxa"/>
          </w:tcPr>
          <w:p w:rsidR="006F1CFD" w:rsidRDefault="006F1CFD">
            <w:pPr>
              <w:pStyle w:val="ConsPlusNormal"/>
              <w:jc w:val="center"/>
            </w:pPr>
            <w:r>
              <w:t>5</w:t>
            </w:r>
          </w:p>
        </w:tc>
        <w:tc>
          <w:tcPr>
            <w:tcW w:w="1420" w:type="dxa"/>
          </w:tcPr>
          <w:p w:rsidR="006F1CFD" w:rsidRDefault="006F1CFD">
            <w:pPr>
              <w:pStyle w:val="ConsPlusNormal"/>
              <w:jc w:val="center"/>
            </w:pPr>
            <w:r>
              <w:t>6</w:t>
            </w:r>
          </w:p>
        </w:tc>
        <w:tc>
          <w:tcPr>
            <w:tcW w:w="1396" w:type="dxa"/>
          </w:tcPr>
          <w:p w:rsidR="006F1CFD" w:rsidRDefault="006F1CFD">
            <w:pPr>
              <w:pStyle w:val="ConsPlusNormal"/>
              <w:jc w:val="center"/>
            </w:pPr>
            <w:r>
              <w:t>7</w:t>
            </w:r>
          </w:p>
        </w:tc>
        <w:tc>
          <w:tcPr>
            <w:tcW w:w="1361" w:type="dxa"/>
          </w:tcPr>
          <w:p w:rsidR="006F1CFD" w:rsidRDefault="006F1CFD">
            <w:pPr>
              <w:pStyle w:val="ConsPlusNormal"/>
              <w:jc w:val="center"/>
            </w:pPr>
            <w:r>
              <w:t>8</w:t>
            </w:r>
          </w:p>
        </w:tc>
        <w:tc>
          <w:tcPr>
            <w:tcW w:w="1304" w:type="dxa"/>
          </w:tcPr>
          <w:p w:rsidR="006F1CFD" w:rsidRDefault="006F1CFD">
            <w:pPr>
              <w:pStyle w:val="ConsPlusNormal"/>
              <w:jc w:val="center"/>
            </w:pPr>
            <w:r>
              <w:t>9</w:t>
            </w:r>
          </w:p>
        </w:tc>
        <w:tc>
          <w:tcPr>
            <w:tcW w:w="1304" w:type="dxa"/>
          </w:tcPr>
          <w:p w:rsidR="006F1CFD" w:rsidRDefault="006F1CFD">
            <w:pPr>
              <w:pStyle w:val="ConsPlusNormal"/>
              <w:jc w:val="center"/>
            </w:pPr>
            <w:r>
              <w:t>10</w:t>
            </w:r>
          </w:p>
        </w:tc>
        <w:tc>
          <w:tcPr>
            <w:tcW w:w="1304" w:type="dxa"/>
          </w:tcPr>
          <w:p w:rsidR="006F1CFD" w:rsidRDefault="006F1CFD">
            <w:pPr>
              <w:pStyle w:val="ConsPlusNormal"/>
              <w:jc w:val="center"/>
            </w:pPr>
            <w:r>
              <w:t>11</w:t>
            </w:r>
          </w:p>
        </w:tc>
        <w:tc>
          <w:tcPr>
            <w:tcW w:w="2211" w:type="dxa"/>
          </w:tcPr>
          <w:p w:rsidR="006F1CFD" w:rsidRDefault="006F1CFD">
            <w:pPr>
              <w:pStyle w:val="ConsPlusNormal"/>
              <w:jc w:val="center"/>
            </w:pPr>
            <w:r>
              <w:t>12</w:t>
            </w:r>
          </w:p>
        </w:tc>
        <w:tc>
          <w:tcPr>
            <w:tcW w:w="3005" w:type="dxa"/>
          </w:tcPr>
          <w:p w:rsidR="006F1CFD" w:rsidRDefault="006F1CFD">
            <w:pPr>
              <w:pStyle w:val="ConsPlusNormal"/>
              <w:jc w:val="center"/>
            </w:pPr>
            <w:r>
              <w:t>13</w:t>
            </w:r>
          </w:p>
        </w:tc>
      </w:tr>
      <w:tr w:rsidR="006F1CFD">
        <w:tc>
          <w:tcPr>
            <w:tcW w:w="1134" w:type="dxa"/>
            <w:vMerge w:val="restart"/>
            <w:tcBorders>
              <w:bottom w:val="nil"/>
            </w:tcBorders>
          </w:tcPr>
          <w:p w:rsidR="006F1CFD" w:rsidRDefault="006F1CFD">
            <w:pPr>
              <w:pStyle w:val="ConsPlusNormal"/>
              <w:outlineLvl w:val="3"/>
            </w:pPr>
            <w:r>
              <w:t>7.1.</w:t>
            </w:r>
          </w:p>
        </w:tc>
        <w:tc>
          <w:tcPr>
            <w:tcW w:w="2608" w:type="dxa"/>
            <w:vMerge w:val="restart"/>
            <w:tcBorders>
              <w:bottom w:val="nil"/>
            </w:tcBorders>
          </w:tcPr>
          <w:p w:rsidR="006F1CFD" w:rsidRDefault="006F1CFD">
            <w:pPr>
              <w:pStyle w:val="ConsPlusNormal"/>
            </w:pPr>
            <w:r>
              <w:t>Задача. Увеличение туристского и экскурсионного потока в Московскую область</w:t>
            </w:r>
          </w:p>
        </w:tc>
        <w:tc>
          <w:tcPr>
            <w:tcW w:w="1304" w:type="dxa"/>
            <w:vMerge w:val="restart"/>
            <w:tcBorders>
              <w:bottom w:val="nil"/>
            </w:tcBorders>
          </w:tcPr>
          <w:p w:rsidR="006F1CFD" w:rsidRDefault="006F1CFD">
            <w:pPr>
              <w:pStyle w:val="ConsPlusNormal"/>
            </w:pPr>
            <w:r>
              <w:t>2017-2021</w:t>
            </w:r>
          </w:p>
        </w:tc>
        <w:tc>
          <w:tcPr>
            <w:tcW w:w="1814" w:type="dxa"/>
          </w:tcPr>
          <w:p w:rsidR="006F1CFD" w:rsidRDefault="006F1CFD">
            <w:pPr>
              <w:pStyle w:val="ConsPlusNormal"/>
            </w:pPr>
            <w:r>
              <w:t>Итого</w:t>
            </w:r>
          </w:p>
        </w:tc>
        <w:tc>
          <w:tcPr>
            <w:tcW w:w="1361" w:type="dxa"/>
          </w:tcPr>
          <w:p w:rsidR="006F1CFD" w:rsidRDefault="006F1CFD">
            <w:pPr>
              <w:pStyle w:val="ConsPlusNormal"/>
            </w:pPr>
            <w:r>
              <w:t>925139,60</w:t>
            </w:r>
          </w:p>
        </w:tc>
        <w:tc>
          <w:tcPr>
            <w:tcW w:w="1420" w:type="dxa"/>
          </w:tcPr>
          <w:p w:rsidR="006F1CFD" w:rsidRDefault="006F1CFD">
            <w:pPr>
              <w:pStyle w:val="ConsPlusNormal"/>
            </w:pPr>
            <w:r>
              <w:t>4533753,59</w:t>
            </w:r>
          </w:p>
        </w:tc>
        <w:tc>
          <w:tcPr>
            <w:tcW w:w="1396" w:type="dxa"/>
          </w:tcPr>
          <w:p w:rsidR="006F1CFD" w:rsidRDefault="006F1CFD">
            <w:pPr>
              <w:pStyle w:val="ConsPlusNormal"/>
            </w:pPr>
            <w:r>
              <w:t>2899617,59</w:t>
            </w:r>
          </w:p>
        </w:tc>
        <w:tc>
          <w:tcPr>
            <w:tcW w:w="1361" w:type="dxa"/>
          </w:tcPr>
          <w:p w:rsidR="006F1CFD" w:rsidRDefault="006F1CFD">
            <w:pPr>
              <w:pStyle w:val="ConsPlusNormal"/>
            </w:pPr>
            <w:r>
              <w:t>1606359,00</w:t>
            </w:r>
          </w:p>
        </w:tc>
        <w:tc>
          <w:tcPr>
            <w:tcW w:w="1304" w:type="dxa"/>
          </w:tcPr>
          <w:p w:rsidR="006F1CFD" w:rsidRDefault="006F1CFD">
            <w:pPr>
              <w:pStyle w:val="ConsPlusNormal"/>
            </w:pPr>
            <w:r>
              <w:t>14259,00</w:t>
            </w:r>
          </w:p>
        </w:tc>
        <w:tc>
          <w:tcPr>
            <w:tcW w:w="1304" w:type="dxa"/>
          </w:tcPr>
          <w:p w:rsidR="006F1CFD" w:rsidRDefault="006F1CFD">
            <w:pPr>
              <w:pStyle w:val="ConsPlusNormal"/>
            </w:pPr>
            <w:r>
              <w:t>6759,00</w:t>
            </w:r>
          </w:p>
        </w:tc>
        <w:tc>
          <w:tcPr>
            <w:tcW w:w="1304" w:type="dxa"/>
          </w:tcPr>
          <w:p w:rsidR="006F1CFD" w:rsidRDefault="006F1CFD">
            <w:pPr>
              <w:pStyle w:val="ConsPlusNormal"/>
            </w:pPr>
            <w:r>
              <w:t>6759,00</w:t>
            </w:r>
          </w:p>
        </w:tc>
        <w:tc>
          <w:tcPr>
            <w:tcW w:w="2211" w:type="dxa"/>
            <w:vMerge w:val="restart"/>
            <w:tcBorders>
              <w:bottom w:val="nil"/>
            </w:tcBorders>
          </w:tcPr>
          <w:p w:rsidR="006F1CFD" w:rsidRDefault="006F1CFD">
            <w:pPr>
              <w:pStyle w:val="ConsPlusNormal"/>
            </w:pPr>
          </w:p>
        </w:tc>
        <w:tc>
          <w:tcPr>
            <w:tcW w:w="3005" w:type="dxa"/>
            <w:vMerge w:val="restart"/>
            <w:tcBorders>
              <w:bottom w:val="nil"/>
            </w:tcBorders>
          </w:tcPr>
          <w:p w:rsidR="006F1CFD" w:rsidRDefault="006F1CFD">
            <w:pPr>
              <w:pStyle w:val="ConsPlusNormal"/>
            </w:pPr>
          </w:p>
        </w:tc>
      </w:tr>
      <w:tr w:rsidR="006F1CFD">
        <w:tc>
          <w:tcPr>
            <w:tcW w:w="1134" w:type="dxa"/>
            <w:vMerge/>
            <w:tcBorders>
              <w:bottom w:val="nil"/>
            </w:tcBorders>
          </w:tcPr>
          <w:p w:rsidR="006F1CFD" w:rsidRDefault="006F1CFD"/>
        </w:tc>
        <w:tc>
          <w:tcPr>
            <w:tcW w:w="2608" w:type="dxa"/>
            <w:vMerge/>
            <w:tcBorders>
              <w:bottom w:val="nil"/>
            </w:tcBorders>
          </w:tcPr>
          <w:p w:rsidR="006F1CFD" w:rsidRDefault="006F1CFD"/>
        </w:tc>
        <w:tc>
          <w:tcPr>
            <w:tcW w:w="1304" w:type="dxa"/>
            <w:vMerge/>
            <w:tcBorders>
              <w:bottom w:val="nil"/>
            </w:tcBorders>
          </w:tcPr>
          <w:p w:rsidR="006F1CFD" w:rsidRDefault="006F1CFD"/>
        </w:tc>
        <w:tc>
          <w:tcPr>
            <w:tcW w:w="1814" w:type="dxa"/>
          </w:tcPr>
          <w:p w:rsidR="006F1CFD" w:rsidRDefault="006F1CFD">
            <w:pPr>
              <w:pStyle w:val="ConsPlusNormal"/>
            </w:pPr>
            <w:r>
              <w:t>Средства бюджета Московской области</w:t>
            </w:r>
          </w:p>
        </w:tc>
        <w:tc>
          <w:tcPr>
            <w:tcW w:w="1361" w:type="dxa"/>
          </w:tcPr>
          <w:p w:rsidR="006F1CFD" w:rsidRDefault="006F1CFD">
            <w:pPr>
              <w:pStyle w:val="ConsPlusNormal"/>
            </w:pPr>
            <w:r>
              <w:t>86961,50</w:t>
            </w:r>
          </w:p>
        </w:tc>
        <w:tc>
          <w:tcPr>
            <w:tcW w:w="1420" w:type="dxa"/>
          </w:tcPr>
          <w:p w:rsidR="006F1CFD" w:rsidRDefault="006F1CFD">
            <w:pPr>
              <w:pStyle w:val="ConsPlusNormal"/>
            </w:pPr>
            <w:r>
              <w:t>872470,93</w:t>
            </w:r>
          </w:p>
        </w:tc>
        <w:tc>
          <w:tcPr>
            <w:tcW w:w="1396" w:type="dxa"/>
          </w:tcPr>
          <w:p w:rsidR="006F1CFD" w:rsidRDefault="006F1CFD">
            <w:pPr>
              <w:pStyle w:val="ConsPlusNormal"/>
            </w:pPr>
            <w:r>
              <w:t>765825,93</w:t>
            </w:r>
          </w:p>
        </w:tc>
        <w:tc>
          <w:tcPr>
            <w:tcW w:w="1361" w:type="dxa"/>
          </w:tcPr>
          <w:p w:rsidR="006F1CFD" w:rsidRDefault="006F1CFD">
            <w:pPr>
              <w:pStyle w:val="ConsPlusNormal"/>
            </w:pPr>
            <w:r>
              <w:t>86368,00</w:t>
            </w:r>
          </w:p>
        </w:tc>
        <w:tc>
          <w:tcPr>
            <w:tcW w:w="1304" w:type="dxa"/>
          </w:tcPr>
          <w:p w:rsidR="006F1CFD" w:rsidRDefault="006F1CFD">
            <w:pPr>
              <w:pStyle w:val="ConsPlusNormal"/>
            </w:pPr>
            <w:r>
              <w:t>6759,00</w:t>
            </w:r>
          </w:p>
        </w:tc>
        <w:tc>
          <w:tcPr>
            <w:tcW w:w="1304" w:type="dxa"/>
          </w:tcPr>
          <w:p w:rsidR="006F1CFD" w:rsidRDefault="006F1CFD">
            <w:pPr>
              <w:pStyle w:val="ConsPlusNormal"/>
            </w:pPr>
            <w:r>
              <w:t>6759,00</w:t>
            </w:r>
          </w:p>
        </w:tc>
        <w:tc>
          <w:tcPr>
            <w:tcW w:w="1304" w:type="dxa"/>
          </w:tcPr>
          <w:p w:rsidR="006F1CFD" w:rsidRDefault="006F1CFD">
            <w:pPr>
              <w:pStyle w:val="ConsPlusNormal"/>
            </w:pPr>
            <w:r>
              <w:t>6759,00</w:t>
            </w:r>
          </w:p>
        </w:tc>
        <w:tc>
          <w:tcPr>
            <w:tcW w:w="2211" w:type="dxa"/>
            <w:vMerge/>
            <w:tcBorders>
              <w:bottom w:val="nil"/>
            </w:tcBorders>
          </w:tcPr>
          <w:p w:rsidR="006F1CFD" w:rsidRDefault="006F1CFD"/>
        </w:tc>
        <w:tc>
          <w:tcPr>
            <w:tcW w:w="3005" w:type="dxa"/>
            <w:vMerge/>
            <w:tcBorders>
              <w:bottom w:val="nil"/>
            </w:tcBorders>
          </w:tcPr>
          <w:p w:rsidR="006F1CFD" w:rsidRDefault="006F1CFD"/>
        </w:tc>
      </w:tr>
      <w:tr w:rsidR="006F1CFD">
        <w:tc>
          <w:tcPr>
            <w:tcW w:w="1134" w:type="dxa"/>
            <w:vMerge/>
            <w:tcBorders>
              <w:bottom w:val="nil"/>
            </w:tcBorders>
          </w:tcPr>
          <w:p w:rsidR="006F1CFD" w:rsidRDefault="006F1CFD"/>
        </w:tc>
        <w:tc>
          <w:tcPr>
            <w:tcW w:w="2608" w:type="dxa"/>
            <w:vMerge/>
            <w:tcBorders>
              <w:bottom w:val="nil"/>
            </w:tcBorders>
          </w:tcPr>
          <w:p w:rsidR="006F1CFD" w:rsidRDefault="006F1CFD"/>
        </w:tc>
        <w:tc>
          <w:tcPr>
            <w:tcW w:w="1304" w:type="dxa"/>
            <w:vMerge/>
            <w:tcBorders>
              <w:bottom w:val="nil"/>
            </w:tcBorders>
          </w:tcPr>
          <w:p w:rsidR="006F1CFD" w:rsidRDefault="006F1CFD"/>
        </w:tc>
        <w:tc>
          <w:tcPr>
            <w:tcW w:w="1814" w:type="dxa"/>
          </w:tcPr>
          <w:p w:rsidR="006F1CFD" w:rsidRDefault="006F1CFD">
            <w:pPr>
              <w:pStyle w:val="ConsPlusNormal"/>
            </w:pPr>
            <w:r>
              <w:t>Средства бюджетов муниципальных образований Московской области</w:t>
            </w:r>
          </w:p>
        </w:tc>
        <w:tc>
          <w:tcPr>
            <w:tcW w:w="1361" w:type="dxa"/>
          </w:tcPr>
          <w:p w:rsidR="006F1CFD" w:rsidRDefault="006F1CFD">
            <w:pPr>
              <w:pStyle w:val="ConsPlusNormal"/>
            </w:pPr>
            <w:r>
              <w:t>4091,20</w:t>
            </w:r>
          </w:p>
        </w:tc>
        <w:tc>
          <w:tcPr>
            <w:tcW w:w="1420" w:type="dxa"/>
          </w:tcPr>
          <w:p w:rsidR="006F1CFD" w:rsidRDefault="006F1CFD">
            <w:pPr>
              <w:pStyle w:val="ConsPlusNormal"/>
            </w:pPr>
            <w:r>
              <w:t>64323,97</w:t>
            </w:r>
          </w:p>
        </w:tc>
        <w:tc>
          <w:tcPr>
            <w:tcW w:w="1396" w:type="dxa"/>
          </w:tcPr>
          <w:p w:rsidR="006F1CFD" w:rsidRDefault="006F1CFD">
            <w:pPr>
              <w:pStyle w:val="ConsPlusNormal"/>
            </w:pPr>
            <w:r>
              <w:t>60132,97</w:t>
            </w:r>
          </w:p>
        </w:tc>
        <w:tc>
          <w:tcPr>
            <w:tcW w:w="1361" w:type="dxa"/>
          </w:tcPr>
          <w:p w:rsidR="006F1CFD" w:rsidRDefault="006F1CFD">
            <w:pPr>
              <w:pStyle w:val="ConsPlusNormal"/>
            </w:pPr>
            <w:r>
              <w:t>4191,00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2211" w:type="dxa"/>
            <w:vMerge/>
            <w:tcBorders>
              <w:bottom w:val="nil"/>
            </w:tcBorders>
          </w:tcPr>
          <w:p w:rsidR="006F1CFD" w:rsidRDefault="006F1CFD"/>
        </w:tc>
        <w:tc>
          <w:tcPr>
            <w:tcW w:w="3005" w:type="dxa"/>
            <w:vMerge/>
            <w:tcBorders>
              <w:bottom w:val="nil"/>
            </w:tcBorders>
          </w:tcPr>
          <w:p w:rsidR="006F1CFD" w:rsidRDefault="006F1CFD"/>
        </w:tc>
      </w:tr>
      <w:tr w:rsidR="006F1CFD">
        <w:tc>
          <w:tcPr>
            <w:tcW w:w="1134" w:type="dxa"/>
            <w:vMerge/>
            <w:tcBorders>
              <w:bottom w:val="nil"/>
            </w:tcBorders>
          </w:tcPr>
          <w:p w:rsidR="006F1CFD" w:rsidRDefault="006F1CFD"/>
        </w:tc>
        <w:tc>
          <w:tcPr>
            <w:tcW w:w="2608" w:type="dxa"/>
            <w:vMerge/>
            <w:tcBorders>
              <w:bottom w:val="nil"/>
            </w:tcBorders>
          </w:tcPr>
          <w:p w:rsidR="006F1CFD" w:rsidRDefault="006F1CFD"/>
        </w:tc>
        <w:tc>
          <w:tcPr>
            <w:tcW w:w="1304" w:type="dxa"/>
            <w:vMerge/>
            <w:tcBorders>
              <w:bottom w:val="nil"/>
            </w:tcBorders>
          </w:tcPr>
          <w:p w:rsidR="006F1CFD" w:rsidRDefault="006F1CFD"/>
        </w:tc>
        <w:tc>
          <w:tcPr>
            <w:tcW w:w="1814" w:type="dxa"/>
          </w:tcPr>
          <w:p w:rsidR="006F1CFD" w:rsidRDefault="006F1CFD">
            <w:pPr>
              <w:pStyle w:val="ConsPlusNormal"/>
            </w:pPr>
            <w:r>
              <w:t>Средства федерального бюджета</w:t>
            </w:r>
          </w:p>
        </w:tc>
        <w:tc>
          <w:tcPr>
            <w:tcW w:w="1361" w:type="dxa"/>
          </w:tcPr>
          <w:p w:rsidR="006F1CFD" w:rsidRDefault="006F1CFD">
            <w:pPr>
              <w:pStyle w:val="ConsPlusNormal"/>
            </w:pPr>
            <w:r>
              <w:t>192500,00</w:t>
            </w:r>
          </w:p>
        </w:tc>
        <w:tc>
          <w:tcPr>
            <w:tcW w:w="1420" w:type="dxa"/>
          </w:tcPr>
          <w:p w:rsidR="006F1CFD" w:rsidRDefault="006F1CFD">
            <w:pPr>
              <w:pStyle w:val="ConsPlusNormal"/>
            </w:pPr>
            <w:r>
              <w:t>775658,69</w:t>
            </w:r>
          </w:p>
        </w:tc>
        <w:tc>
          <w:tcPr>
            <w:tcW w:w="1396" w:type="dxa"/>
          </w:tcPr>
          <w:p w:rsidR="006F1CFD" w:rsidRDefault="006F1CFD">
            <w:pPr>
              <w:pStyle w:val="ConsPlusNormal"/>
            </w:pPr>
            <w:r>
              <w:t>388458,69</w:t>
            </w:r>
          </w:p>
        </w:tc>
        <w:tc>
          <w:tcPr>
            <w:tcW w:w="1361" w:type="dxa"/>
          </w:tcPr>
          <w:p w:rsidR="006F1CFD" w:rsidRDefault="006F1CFD">
            <w:pPr>
              <w:pStyle w:val="ConsPlusNormal"/>
            </w:pPr>
            <w:r>
              <w:t>387200,00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2211" w:type="dxa"/>
            <w:vMerge/>
            <w:tcBorders>
              <w:bottom w:val="nil"/>
            </w:tcBorders>
          </w:tcPr>
          <w:p w:rsidR="006F1CFD" w:rsidRDefault="006F1CFD"/>
        </w:tc>
        <w:tc>
          <w:tcPr>
            <w:tcW w:w="3005" w:type="dxa"/>
            <w:vMerge/>
            <w:tcBorders>
              <w:bottom w:val="nil"/>
            </w:tcBorders>
          </w:tcPr>
          <w:p w:rsidR="006F1CFD" w:rsidRDefault="006F1CFD"/>
        </w:tc>
      </w:tr>
      <w:tr w:rsidR="006F1CFD">
        <w:tblPrEx>
          <w:tblBorders>
            <w:insideH w:val="nil"/>
          </w:tblBorders>
        </w:tblPrEx>
        <w:tc>
          <w:tcPr>
            <w:tcW w:w="1134" w:type="dxa"/>
            <w:vMerge/>
            <w:tcBorders>
              <w:bottom w:val="nil"/>
            </w:tcBorders>
          </w:tcPr>
          <w:p w:rsidR="006F1CFD" w:rsidRDefault="006F1CFD"/>
        </w:tc>
        <w:tc>
          <w:tcPr>
            <w:tcW w:w="2608" w:type="dxa"/>
            <w:vMerge/>
            <w:tcBorders>
              <w:bottom w:val="nil"/>
            </w:tcBorders>
          </w:tcPr>
          <w:p w:rsidR="006F1CFD" w:rsidRDefault="006F1CFD"/>
        </w:tc>
        <w:tc>
          <w:tcPr>
            <w:tcW w:w="1304" w:type="dxa"/>
            <w:vMerge/>
            <w:tcBorders>
              <w:bottom w:val="nil"/>
            </w:tcBorders>
          </w:tcPr>
          <w:p w:rsidR="006F1CFD" w:rsidRDefault="006F1CFD"/>
        </w:tc>
        <w:tc>
          <w:tcPr>
            <w:tcW w:w="1814" w:type="dxa"/>
            <w:tcBorders>
              <w:bottom w:val="nil"/>
            </w:tcBorders>
          </w:tcPr>
          <w:p w:rsidR="006F1CFD" w:rsidRDefault="006F1CFD">
            <w:pPr>
              <w:pStyle w:val="ConsPlusNormal"/>
            </w:pPr>
            <w:r>
              <w:t>Внебюджетные источники</w:t>
            </w:r>
          </w:p>
        </w:tc>
        <w:tc>
          <w:tcPr>
            <w:tcW w:w="1361" w:type="dxa"/>
            <w:tcBorders>
              <w:bottom w:val="nil"/>
            </w:tcBorders>
          </w:tcPr>
          <w:p w:rsidR="006F1CFD" w:rsidRDefault="006F1CFD">
            <w:pPr>
              <w:pStyle w:val="ConsPlusNormal"/>
            </w:pPr>
            <w:r>
              <w:t>641586,90</w:t>
            </w:r>
          </w:p>
        </w:tc>
        <w:tc>
          <w:tcPr>
            <w:tcW w:w="1420" w:type="dxa"/>
            <w:tcBorders>
              <w:bottom w:val="nil"/>
            </w:tcBorders>
          </w:tcPr>
          <w:p w:rsidR="006F1CFD" w:rsidRDefault="006F1CFD">
            <w:pPr>
              <w:pStyle w:val="ConsPlusNormal"/>
            </w:pPr>
            <w:r>
              <w:t>2821300,00</w:t>
            </w:r>
          </w:p>
        </w:tc>
        <w:tc>
          <w:tcPr>
            <w:tcW w:w="1396" w:type="dxa"/>
            <w:tcBorders>
              <w:bottom w:val="nil"/>
            </w:tcBorders>
          </w:tcPr>
          <w:p w:rsidR="006F1CFD" w:rsidRDefault="006F1CFD">
            <w:pPr>
              <w:pStyle w:val="ConsPlusNormal"/>
            </w:pPr>
            <w:r>
              <w:t>1685200,00</w:t>
            </w:r>
          </w:p>
        </w:tc>
        <w:tc>
          <w:tcPr>
            <w:tcW w:w="1361" w:type="dxa"/>
            <w:tcBorders>
              <w:bottom w:val="nil"/>
            </w:tcBorders>
          </w:tcPr>
          <w:p w:rsidR="006F1CFD" w:rsidRDefault="006F1CFD">
            <w:pPr>
              <w:pStyle w:val="ConsPlusNormal"/>
            </w:pPr>
            <w:r>
              <w:t>1128600,00</w:t>
            </w:r>
          </w:p>
        </w:tc>
        <w:tc>
          <w:tcPr>
            <w:tcW w:w="1304" w:type="dxa"/>
            <w:tcBorders>
              <w:bottom w:val="nil"/>
            </w:tcBorders>
          </w:tcPr>
          <w:p w:rsidR="006F1CFD" w:rsidRDefault="006F1CFD">
            <w:pPr>
              <w:pStyle w:val="ConsPlusNormal"/>
            </w:pPr>
            <w:r>
              <w:t>7500,00</w:t>
            </w:r>
          </w:p>
        </w:tc>
        <w:tc>
          <w:tcPr>
            <w:tcW w:w="1304" w:type="dxa"/>
            <w:tcBorders>
              <w:bottom w:val="nil"/>
            </w:tcBorders>
          </w:tcPr>
          <w:p w:rsidR="006F1CFD" w:rsidRDefault="006F1CFD">
            <w:pPr>
              <w:pStyle w:val="ConsPlusNormal"/>
            </w:pPr>
            <w:r>
              <w:t>0,00</w:t>
            </w:r>
          </w:p>
        </w:tc>
        <w:tc>
          <w:tcPr>
            <w:tcW w:w="1304" w:type="dxa"/>
            <w:tcBorders>
              <w:bottom w:val="nil"/>
            </w:tcBorders>
          </w:tcPr>
          <w:p w:rsidR="006F1CFD" w:rsidRDefault="006F1CFD">
            <w:pPr>
              <w:pStyle w:val="ConsPlusNormal"/>
            </w:pPr>
            <w:r>
              <w:t>0,00</w:t>
            </w:r>
          </w:p>
        </w:tc>
        <w:tc>
          <w:tcPr>
            <w:tcW w:w="2211" w:type="dxa"/>
            <w:vMerge/>
            <w:tcBorders>
              <w:bottom w:val="nil"/>
            </w:tcBorders>
          </w:tcPr>
          <w:p w:rsidR="006F1CFD" w:rsidRDefault="006F1CFD"/>
        </w:tc>
        <w:tc>
          <w:tcPr>
            <w:tcW w:w="3005" w:type="dxa"/>
            <w:vMerge/>
            <w:tcBorders>
              <w:bottom w:val="nil"/>
            </w:tcBorders>
          </w:tcPr>
          <w:p w:rsidR="006F1CFD" w:rsidRDefault="006F1CFD"/>
        </w:tc>
      </w:tr>
      <w:tr w:rsidR="006F1CFD">
        <w:tblPrEx>
          <w:tblBorders>
            <w:insideH w:val="nil"/>
          </w:tblBorders>
        </w:tblPrEx>
        <w:tc>
          <w:tcPr>
            <w:tcW w:w="21526" w:type="dxa"/>
            <w:gridSpan w:val="13"/>
            <w:tcBorders>
              <w:top w:val="nil"/>
            </w:tcBorders>
          </w:tcPr>
          <w:p w:rsidR="006F1CFD" w:rsidRDefault="006F1CFD">
            <w:pPr>
              <w:pStyle w:val="ConsPlusNormal"/>
              <w:jc w:val="both"/>
            </w:pPr>
            <w:r>
              <w:t xml:space="preserve">(строка 7.1 в ред. </w:t>
            </w:r>
            <w:hyperlink r:id="rId338" w:history="1">
              <w:r>
                <w:rPr>
                  <w:color w:val="0000FF"/>
                </w:rPr>
                <w:t>постановления</w:t>
              </w:r>
            </w:hyperlink>
            <w:r>
              <w:t xml:space="preserve"> Правительства МО от 29.08.2017 N 707/31)</w:t>
            </w:r>
          </w:p>
        </w:tc>
      </w:tr>
      <w:tr w:rsidR="006F1CFD">
        <w:tc>
          <w:tcPr>
            <w:tcW w:w="1134" w:type="dxa"/>
            <w:vMerge w:val="restart"/>
          </w:tcPr>
          <w:p w:rsidR="006F1CFD" w:rsidRDefault="006F1CFD">
            <w:pPr>
              <w:pStyle w:val="ConsPlusNormal"/>
              <w:outlineLvl w:val="4"/>
            </w:pPr>
            <w:r>
              <w:t>7.1.1.</w:t>
            </w:r>
          </w:p>
        </w:tc>
        <w:tc>
          <w:tcPr>
            <w:tcW w:w="2608" w:type="dxa"/>
            <w:vMerge w:val="restart"/>
          </w:tcPr>
          <w:p w:rsidR="006F1CFD" w:rsidRDefault="006F1CFD">
            <w:pPr>
              <w:pStyle w:val="ConsPlusNormal"/>
            </w:pPr>
            <w:r>
              <w:t>Основное мероприятие 1. Развитие рынка туристских услуг, развитие внутреннего и въездного туризма на территории Московской области</w:t>
            </w:r>
          </w:p>
        </w:tc>
        <w:tc>
          <w:tcPr>
            <w:tcW w:w="1304" w:type="dxa"/>
          </w:tcPr>
          <w:p w:rsidR="006F1CFD" w:rsidRDefault="006F1CFD">
            <w:pPr>
              <w:pStyle w:val="ConsPlusNormal"/>
            </w:pPr>
            <w:r>
              <w:t>2017-2021</w:t>
            </w:r>
          </w:p>
        </w:tc>
        <w:tc>
          <w:tcPr>
            <w:tcW w:w="1814" w:type="dxa"/>
          </w:tcPr>
          <w:p w:rsidR="006F1CFD" w:rsidRDefault="006F1CFD">
            <w:pPr>
              <w:pStyle w:val="ConsPlusNormal"/>
            </w:pPr>
            <w:r>
              <w:t>Итого</w:t>
            </w:r>
          </w:p>
        </w:tc>
        <w:tc>
          <w:tcPr>
            <w:tcW w:w="1361" w:type="dxa"/>
          </w:tcPr>
          <w:p w:rsidR="006F1CFD" w:rsidRDefault="006F1CFD">
            <w:pPr>
              <w:pStyle w:val="ConsPlusNormal"/>
            </w:pPr>
            <w:r>
              <w:t>839,00</w:t>
            </w:r>
          </w:p>
        </w:tc>
        <w:tc>
          <w:tcPr>
            <w:tcW w:w="1420" w:type="dxa"/>
          </w:tcPr>
          <w:p w:rsidR="006F1CFD" w:rsidRDefault="006F1CFD">
            <w:pPr>
              <w:pStyle w:val="ConsPlusNormal"/>
            </w:pPr>
            <w:r>
              <w:t>4195,00</w:t>
            </w:r>
          </w:p>
        </w:tc>
        <w:tc>
          <w:tcPr>
            <w:tcW w:w="1396" w:type="dxa"/>
          </w:tcPr>
          <w:p w:rsidR="006F1CFD" w:rsidRDefault="006F1CFD">
            <w:pPr>
              <w:pStyle w:val="ConsPlusNormal"/>
            </w:pPr>
            <w:r>
              <w:t>839,00</w:t>
            </w:r>
          </w:p>
        </w:tc>
        <w:tc>
          <w:tcPr>
            <w:tcW w:w="1361" w:type="dxa"/>
          </w:tcPr>
          <w:p w:rsidR="006F1CFD" w:rsidRDefault="006F1CFD">
            <w:pPr>
              <w:pStyle w:val="ConsPlusNormal"/>
            </w:pPr>
            <w:r>
              <w:t>839,00</w:t>
            </w:r>
          </w:p>
        </w:tc>
        <w:tc>
          <w:tcPr>
            <w:tcW w:w="1304" w:type="dxa"/>
          </w:tcPr>
          <w:p w:rsidR="006F1CFD" w:rsidRDefault="006F1CFD">
            <w:pPr>
              <w:pStyle w:val="ConsPlusNormal"/>
            </w:pPr>
            <w:r>
              <w:t>839,00</w:t>
            </w:r>
          </w:p>
        </w:tc>
        <w:tc>
          <w:tcPr>
            <w:tcW w:w="1304" w:type="dxa"/>
          </w:tcPr>
          <w:p w:rsidR="006F1CFD" w:rsidRDefault="006F1CFD">
            <w:pPr>
              <w:pStyle w:val="ConsPlusNormal"/>
            </w:pPr>
            <w:r>
              <w:t>839,00</w:t>
            </w:r>
          </w:p>
        </w:tc>
        <w:tc>
          <w:tcPr>
            <w:tcW w:w="1304" w:type="dxa"/>
          </w:tcPr>
          <w:p w:rsidR="006F1CFD" w:rsidRDefault="006F1CFD">
            <w:pPr>
              <w:pStyle w:val="ConsPlusNormal"/>
            </w:pPr>
            <w:r>
              <w:t>839,00</w:t>
            </w:r>
          </w:p>
        </w:tc>
        <w:tc>
          <w:tcPr>
            <w:tcW w:w="2211" w:type="dxa"/>
            <w:vMerge w:val="restart"/>
          </w:tcPr>
          <w:p w:rsidR="006F1CFD" w:rsidRDefault="006F1CFD">
            <w:pPr>
              <w:pStyle w:val="ConsPlusNormal"/>
            </w:pPr>
          </w:p>
        </w:tc>
        <w:tc>
          <w:tcPr>
            <w:tcW w:w="3005" w:type="dxa"/>
            <w:vMerge w:val="restart"/>
          </w:tcPr>
          <w:p w:rsidR="006F1CFD" w:rsidRDefault="006F1CFD">
            <w:pPr>
              <w:pStyle w:val="ConsPlusNormal"/>
            </w:pPr>
          </w:p>
        </w:tc>
      </w:tr>
      <w:tr w:rsidR="006F1CFD">
        <w:tc>
          <w:tcPr>
            <w:tcW w:w="1134" w:type="dxa"/>
            <w:vMerge/>
          </w:tcPr>
          <w:p w:rsidR="006F1CFD" w:rsidRDefault="006F1CFD"/>
        </w:tc>
        <w:tc>
          <w:tcPr>
            <w:tcW w:w="2608" w:type="dxa"/>
            <w:vMerge/>
          </w:tcPr>
          <w:p w:rsidR="006F1CFD" w:rsidRDefault="006F1CFD"/>
        </w:tc>
        <w:tc>
          <w:tcPr>
            <w:tcW w:w="1304" w:type="dxa"/>
          </w:tcPr>
          <w:p w:rsidR="006F1CFD" w:rsidRDefault="006F1CFD">
            <w:pPr>
              <w:pStyle w:val="ConsPlusNormal"/>
            </w:pPr>
            <w:r>
              <w:t>2017-2021</w:t>
            </w:r>
          </w:p>
        </w:tc>
        <w:tc>
          <w:tcPr>
            <w:tcW w:w="1814" w:type="dxa"/>
          </w:tcPr>
          <w:p w:rsidR="006F1CFD" w:rsidRDefault="006F1CFD">
            <w:pPr>
              <w:pStyle w:val="ConsPlusNormal"/>
            </w:pPr>
            <w:r>
              <w:t>Средства бюджета Московской области</w:t>
            </w:r>
          </w:p>
        </w:tc>
        <w:tc>
          <w:tcPr>
            <w:tcW w:w="1361" w:type="dxa"/>
          </w:tcPr>
          <w:p w:rsidR="006F1CFD" w:rsidRDefault="006F1CFD">
            <w:pPr>
              <w:pStyle w:val="ConsPlusNormal"/>
            </w:pPr>
            <w:r>
              <w:t>839,00</w:t>
            </w:r>
          </w:p>
        </w:tc>
        <w:tc>
          <w:tcPr>
            <w:tcW w:w="1420" w:type="dxa"/>
          </w:tcPr>
          <w:p w:rsidR="006F1CFD" w:rsidRDefault="006F1CFD">
            <w:pPr>
              <w:pStyle w:val="ConsPlusNormal"/>
            </w:pPr>
            <w:r>
              <w:t>4195,00</w:t>
            </w:r>
          </w:p>
        </w:tc>
        <w:tc>
          <w:tcPr>
            <w:tcW w:w="1396" w:type="dxa"/>
          </w:tcPr>
          <w:p w:rsidR="006F1CFD" w:rsidRDefault="006F1CFD">
            <w:pPr>
              <w:pStyle w:val="ConsPlusNormal"/>
            </w:pPr>
            <w:r>
              <w:t>839,00</w:t>
            </w:r>
          </w:p>
        </w:tc>
        <w:tc>
          <w:tcPr>
            <w:tcW w:w="1361" w:type="dxa"/>
          </w:tcPr>
          <w:p w:rsidR="006F1CFD" w:rsidRDefault="006F1CFD">
            <w:pPr>
              <w:pStyle w:val="ConsPlusNormal"/>
            </w:pPr>
            <w:r>
              <w:t>839,00</w:t>
            </w:r>
          </w:p>
        </w:tc>
        <w:tc>
          <w:tcPr>
            <w:tcW w:w="1304" w:type="dxa"/>
          </w:tcPr>
          <w:p w:rsidR="006F1CFD" w:rsidRDefault="006F1CFD">
            <w:pPr>
              <w:pStyle w:val="ConsPlusNormal"/>
            </w:pPr>
            <w:r>
              <w:t>839,00</w:t>
            </w:r>
          </w:p>
        </w:tc>
        <w:tc>
          <w:tcPr>
            <w:tcW w:w="1304" w:type="dxa"/>
          </w:tcPr>
          <w:p w:rsidR="006F1CFD" w:rsidRDefault="006F1CFD">
            <w:pPr>
              <w:pStyle w:val="ConsPlusNormal"/>
            </w:pPr>
            <w:r>
              <w:t>839,00</w:t>
            </w:r>
          </w:p>
        </w:tc>
        <w:tc>
          <w:tcPr>
            <w:tcW w:w="1304" w:type="dxa"/>
          </w:tcPr>
          <w:p w:rsidR="006F1CFD" w:rsidRDefault="006F1CFD">
            <w:pPr>
              <w:pStyle w:val="ConsPlusNormal"/>
            </w:pPr>
            <w:r>
              <w:t>839,00</w:t>
            </w:r>
          </w:p>
        </w:tc>
        <w:tc>
          <w:tcPr>
            <w:tcW w:w="2211" w:type="dxa"/>
            <w:vMerge/>
          </w:tcPr>
          <w:p w:rsidR="006F1CFD" w:rsidRDefault="006F1CFD"/>
        </w:tc>
        <w:tc>
          <w:tcPr>
            <w:tcW w:w="3005" w:type="dxa"/>
            <w:vMerge/>
          </w:tcPr>
          <w:p w:rsidR="006F1CFD" w:rsidRDefault="006F1CFD"/>
        </w:tc>
      </w:tr>
      <w:tr w:rsidR="006F1CFD">
        <w:tc>
          <w:tcPr>
            <w:tcW w:w="1134" w:type="dxa"/>
            <w:vMerge w:val="restart"/>
          </w:tcPr>
          <w:p w:rsidR="006F1CFD" w:rsidRDefault="006F1CFD">
            <w:pPr>
              <w:pStyle w:val="ConsPlusNormal"/>
            </w:pPr>
            <w:r>
              <w:t>7.1.1.1.</w:t>
            </w:r>
          </w:p>
        </w:tc>
        <w:tc>
          <w:tcPr>
            <w:tcW w:w="2608" w:type="dxa"/>
            <w:vMerge w:val="restart"/>
          </w:tcPr>
          <w:p w:rsidR="006F1CFD" w:rsidRDefault="006F1CFD">
            <w:pPr>
              <w:pStyle w:val="ConsPlusNormal"/>
            </w:pPr>
            <w:r>
              <w:t xml:space="preserve">Организация и проведение ежегодных профильных конкурсов, фестивалей для организаций туристской индустрии Московской области </w:t>
            </w:r>
            <w:hyperlink w:anchor="P16974" w:history="1">
              <w:r>
                <w:rPr>
                  <w:color w:val="0000FF"/>
                </w:rPr>
                <w:t>&lt;*&gt;</w:t>
              </w:r>
            </w:hyperlink>
          </w:p>
        </w:tc>
        <w:tc>
          <w:tcPr>
            <w:tcW w:w="1304" w:type="dxa"/>
          </w:tcPr>
          <w:p w:rsidR="006F1CFD" w:rsidRDefault="006F1CFD">
            <w:pPr>
              <w:pStyle w:val="ConsPlusNormal"/>
            </w:pPr>
            <w:r>
              <w:t>2017-2021</w:t>
            </w:r>
          </w:p>
        </w:tc>
        <w:tc>
          <w:tcPr>
            <w:tcW w:w="1814" w:type="dxa"/>
          </w:tcPr>
          <w:p w:rsidR="006F1CFD" w:rsidRDefault="006F1CFD">
            <w:pPr>
              <w:pStyle w:val="ConsPlusNormal"/>
            </w:pPr>
            <w:r>
              <w:t>Итого</w:t>
            </w:r>
          </w:p>
        </w:tc>
        <w:tc>
          <w:tcPr>
            <w:tcW w:w="1361" w:type="dxa"/>
          </w:tcPr>
          <w:p w:rsidR="006F1CFD" w:rsidRDefault="006F1CFD">
            <w:pPr>
              <w:pStyle w:val="ConsPlusNormal"/>
            </w:pPr>
            <w:r>
              <w:t>508,00</w:t>
            </w:r>
          </w:p>
        </w:tc>
        <w:tc>
          <w:tcPr>
            <w:tcW w:w="1420" w:type="dxa"/>
          </w:tcPr>
          <w:p w:rsidR="006F1CFD" w:rsidRDefault="006F1CFD">
            <w:pPr>
              <w:pStyle w:val="ConsPlusNormal"/>
            </w:pPr>
            <w:r>
              <w:t>2540,00</w:t>
            </w:r>
          </w:p>
        </w:tc>
        <w:tc>
          <w:tcPr>
            <w:tcW w:w="1396" w:type="dxa"/>
          </w:tcPr>
          <w:p w:rsidR="006F1CFD" w:rsidRDefault="006F1CFD">
            <w:pPr>
              <w:pStyle w:val="ConsPlusNormal"/>
            </w:pPr>
            <w:r>
              <w:t>508,00</w:t>
            </w:r>
          </w:p>
        </w:tc>
        <w:tc>
          <w:tcPr>
            <w:tcW w:w="1361" w:type="dxa"/>
          </w:tcPr>
          <w:p w:rsidR="006F1CFD" w:rsidRDefault="006F1CFD">
            <w:pPr>
              <w:pStyle w:val="ConsPlusNormal"/>
            </w:pPr>
            <w:r>
              <w:t>508,00</w:t>
            </w:r>
          </w:p>
        </w:tc>
        <w:tc>
          <w:tcPr>
            <w:tcW w:w="1304" w:type="dxa"/>
          </w:tcPr>
          <w:p w:rsidR="006F1CFD" w:rsidRDefault="006F1CFD">
            <w:pPr>
              <w:pStyle w:val="ConsPlusNormal"/>
            </w:pPr>
            <w:r>
              <w:t>508,00</w:t>
            </w:r>
          </w:p>
        </w:tc>
        <w:tc>
          <w:tcPr>
            <w:tcW w:w="1304" w:type="dxa"/>
          </w:tcPr>
          <w:p w:rsidR="006F1CFD" w:rsidRDefault="006F1CFD">
            <w:pPr>
              <w:pStyle w:val="ConsPlusNormal"/>
            </w:pPr>
            <w:r>
              <w:t>508,00</w:t>
            </w:r>
          </w:p>
        </w:tc>
        <w:tc>
          <w:tcPr>
            <w:tcW w:w="1304" w:type="dxa"/>
          </w:tcPr>
          <w:p w:rsidR="006F1CFD" w:rsidRDefault="006F1CFD">
            <w:pPr>
              <w:pStyle w:val="ConsPlusNormal"/>
            </w:pPr>
            <w:r>
              <w:t>508,00</w:t>
            </w:r>
          </w:p>
        </w:tc>
        <w:tc>
          <w:tcPr>
            <w:tcW w:w="2211" w:type="dxa"/>
            <w:vMerge w:val="restart"/>
          </w:tcPr>
          <w:p w:rsidR="006F1CFD" w:rsidRDefault="006F1CFD">
            <w:pPr>
              <w:pStyle w:val="ConsPlusNormal"/>
            </w:pPr>
            <w:r>
              <w:t>Министерство культуры Московской области</w:t>
            </w:r>
          </w:p>
        </w:tc>
        <w:tc>
          <w:tcPr>
            <w:tcW w:w="3005" w:type="dxa"/>
            <w:vMerge w:val="restart"/>
          </w:tcPr>
          <w:p w:rsidR="006F1CFD" w:rsidRDefault="006F1CFD">
            <w:pPr>
              <w:pStyle w:val="ConsPlusNormal"/>
            </w:pPr>
            <w:r>
              <w:t>Проведение конкурса "Лучшая организация туристской индустрии в Московской области", определение победителей, вручение переходящих кубков Губернатора Московской области по основным номинациям. Предполагаемое количество участников: 30-40 предприятий.</w:t>
            </w:r>
          </w:p>
          <w:p w:rsidR="006F1CFD" w:rsidRDefault="006F1CFD">
            <w:pPr>
              <w:pStyle w:val="ConsPlusNormal"/>
            </w:pPr>
            <w:r>
              <w:t xml:space="preserve">Проведение конкурса профессионального мастерства на звание "Лучший по профессии" в индустрии туризма Московской области. Определение победителей и призеров по номинациям конкурса. Вручение кубков. </w:t>
            </w:r>
            <w:r>
              <w:lastRenderedPageBreak/>
              <w:t>Предполагаемое количество участников: 30-40 человек.</w:t>
            </w:r>
          </w:p>
          <w:p w:rsidR="006F1CFD" w:rsidRDefault="006F1CFD">
            <w:pPr>
              <w:pStyle w:val="ConsPlusNormal"/>
            </w:pPr>
            <w:r>
              <w:t>Проведение конкурса на развитие муниципальных зон отдыха для тура выходного дня.</w:t>
            </w:r>
          </w:p>
          <w:p w:rsidR="006F1CFD" w:rsidRDefault="006F1CFD">
            <w:pPr>
              <w:pStyle w:val="ConsPlusNormal"/>
            </w:pPr>
            <w:r>
              <w:t>Предполагается участие всех муниципальных образований Московской области.</w:t>
            </w:r>
          </w:p>
          <w:p w:rsidR="006F1CFD" w:rsidRDefault="006F1CFD">
            <w:pPr>
              <w:pStyle w:val="ConsPlusNormal"/>
            </w:pPr>
            <w:r>
              <w:t>Проведение фестиваля предприятий туриндустрии Московской области. Количество участников: 150-200 человек</w:t>
            </w:r>
          </w:p>
        </w:tc>
      </w:tr>
      <w:tr w:rsidR="006F1CFD">
        <w:tc>
          <w:tcPr>
            <w:tcW w:w="1134" w:type="dxa"/>
            <w:vMerge/>
          </w:tcPr>
          <w:p w:rsidR="006F1CFD" w:rsidRDefault="006F1CFD"/>
        </w:tc>
        <w:tc>
          <w:tcPr>
            <w:tcW w:w="2608" w:type="dxa"/>
            <w:vMerge/>
          </w:tcPr>
          <w:p w:rsidR="006F1CFD" w:rsidRDefault="006F1CFD"/>
        </w:tc>
        <w:tc>
          <w:tcPr>
            <w:tcW w:w="1304" w:type="dxa"/>
          </w:tcPr>
          <w:p w:rsidR="006F1CFD" w:rsidRDefault="006F1CFD">
            <w:pPr>
              <w:pStyle w:val="ConsPlusNormal"/>
            </w:pPr>
            <w:r>
              <w:t>2017-2021</w:t>
            </w:r>
          </w:p>
        </w:tc>
        <w:tc>
          <w:tcPr>
            <w:tcW w:w="1814" w:type="dxa"/>
          </w:tcPr>
          <w:p w:rsidR="006F1CFD" w:rsidRDefault="006F1CFD">
            <w:pPr>
              <w:pStyle w:val="ConsPlusNormal"/>
            </w:pPr>
            <w:r>
              <w:t>Средства бюджета Московской области</w:t>
            </w:r>
          </w:p>
        </w:tc>
        <w:tc>
          <w:tcPr>
            <w:tcW w:w="1361" w:type="dxa"/>
          </w:tcPr>
          <w:p w:rsidR="006F1CFD" w:rsidRDefault="006F1CFD">
            <w:pPr>
              <w:pStyle w:val="ConsPlusNormal"/>
            </w:pPr>
            <w:r>
              <w:t>508,00</w:t>
            </w:r>
          </w:p>
        </w:tc>
        <w:tc>
          <w:tcPr>
            <w:tcW w:w="1420" w:type="dxa"/>
          </w:tcPr>
          <w:p w:rsidR="006F1CFD" w:rsidRDefault="006F1CFD">
            <w:pPr>
              <w:pStyle w:val="ConsPlusNormal"/>
            </w:pPr>
            <w:r>
              <w:t>2540,00</w:t>
            </w:r>
          </w:p>
        </w:tc>
        <w:tc>
          <w:tcPr>
            <w:tcW w:w="1396" w:type="dxa"/>
          </w:tcPr>
          <w:p w:rsidR="006F1CFD" w:rsidRDefault="006F1CFD">
            <w:pPr>
              <w:pStyle w:val="ConsPlusNormal"/>
            </w:pPr>
            <w:r>
              <w:t>508,00</w:t>
            </w:r>
          </w:p>
        </w:tc>
        <w:tc>
          <w:tcPr>
            <w:tcW w:w="1361" w:type="dxa"/>
          </w:tcPr>
          <w:p w:rsidR="006F1CFD" w:rsidRDefault="006F1CFD">
            <w:pPr>
              <w:pStyle w:val="ConsPlusNormal"/>
            </w:pPr>
            <w:r>
              <w:t>508,00</w:t>
            </w:r>
          </w:p>
        </w:tc>
        <w:tc>
          <w:tcPr>
            <w:tcW w:w="1304" w:type="dxa"/>
          </w:tcPr>
          <w:p w:rsidR="006F1CFD" w:rsidRDefault="006F1CFD">
            <w:pPr>
              <w:pStyle w:val="ConsPlusNormal"/>
            </w:pPr>
            <w:r>
              <w:t>508,00</w:t>
            </w:r>
          </w:p>
        </w:tc>
        <w:tc>
          <w:tcPr>
            <w:tcW w:w="1304" w:type="dxa"/>
          </w:tcPr>
          <w:p w:rsidR="006F1CFD" w:rsidRDefault="006F1CFD">
            <w:pPr>
              <w:pStyle w:val="ConsPlusNormal"/>
            </w:pPr>
            <w:r>
              <w:t>508,00</w:t>
            </w:r>
          </w:p>
        </w:tc>
        <w:tc>
          <w:tcPr>
            <w:tcW w:w="1304" w:type="dxa"/>
          </w:tcPr>
          <w:p w:rsidR="006F1CFD" w:rsidRDefault="006F1CFD">
            <w:pPr>
              <w:pStyle w:val="ConsPlusNormal"/>
            </w:pPr>
            <w:r>
              <w:t>508,00</w:t>
            </w:r>
          </w:p>
        </w:tc>
        <w:tc>
          <w:tcPr>
            <w:tcW w:w="2211" w:type="dxa"/>
            <w:vMerge/>
          </w:tcPr>
          <w:p w:rsidR="006F1CFD" w:rsidRDefault="006F1CFD"/>
        </w:tc>
        <w:tc>
          <w:tcPr>
            <w:tcW w:w="3005" w:type="dxa"/>
            <w:vMerge/>
          </w:tcPr>
          <w:p w:rsidR="006F1CFD" w:rsidRDefault="006F1CFD"/>
        </w:tc>
      </w:tr>
      <w:tr w:rsidR="006F1CFD">
        <w:tc>
          <w:tcPr>
            <w:tcW w:w="1134" w:type="dxa"/>
            <w:vMerge w:val="restart"/>
          </w:tcPr>
          <w:p w:rsidR="006F1CFD" w:rsidRDefault="006F1CFD">
            <w:pPr>
              <w:pStyle w:val="ConsPlusNormal"/>
            </w:pPr>
            <w:r>
              <w:lastRenderedPageBreak/>
              <w:t>7.1.1.2.</w:t>
            </w:r>
          </w:p>
        </w:tc>
        <w:tc>
          <w:tcPr>
            <w:tcW w:w="2608" w:type="dxa"/>
            <w:vMerge w:val="restart"/>
          </w:tcPr>
          <w:p w:rsidR="006F1CFD" w:rsidRDefault="006F1CFD">
            <w:pPr>
              <w:pStyle w:val="ConsPlusNormal"/>
            </w:pPr>
            <w:r>
              <w:t xml:space="preserve">Организация и проведение обучающих мероприятий для повышения уровня профессиональной подготовки для представителей объектов туристской индустрии и руководителей органов управления в сфере туристской деятельности муниципальных образований </w:t>
            </w:r>
            <w:hyperlink w:anchor="P16974" w:history="1">
              <w:r>
                <w:rPr>
                  <w:color w:val="0000FF"/>
                </w:rPr>
                <w:t>&lt;*&gt;</w:t>
              </w:r>
            </w:hyperlink>
          </w:p>
        </w:tc>
        <w:tc>
          <w:tcPr>
            <w:tcW w:w="1304" w:type="dxa"/>
          </w:tcPr>
          <w:p w:rsidR="006F1CFD" w:rsidRDefault="006F1CFD">
            <w:pPr>
              <w:pStyle w:val="ConsPlusNormal"/>
            </w:pPr>
            <w:r>
              <w:t>2017-2021</w:t>
            </w:r>
          </w:p>
        </w:tc>
        <w:tc>
          <w:tcPr>
            <w:tcW w:w="1814" w:type="dxa"/>
          </w:tcPr>
          <w:p w:rsidR="006F1CFD" w:rsidRDefault="006F1CFD">
            <w:pPr>
              <w:pStyle w:val="ConsPlusNormal"/>
            </w:pPr>
            <w:r>
              <w:t>Итого</w:t>
            </w:r>
          </w:p>
        </w:tc>
        <w:tc>
          <w:tcPr>
            <w:tcW w:w="1361" w:type="dxa"/>
          </w:tcPr>
          <w:p w:rsidR="006F1CFD" w:rsidRDefault="006F1CFD">
            <w:pPr>
              <w:pStyle w:val="ConsPlusNormal"/>
            </w:pPr>
            <w:r>
              <w:t>331,00</w:t>
            </w:r>
          </w:p>
        </w:tc>
        <w:tc>
          <w:tcPr>
            <w:tcW w:w="1420" w:type="dxa"/>
          </w:tcPr>
          <w:p w:rsidR="006F1CFD" w:rsidRDefault="006F1CFD">
            <w:pPr>
              <w:pStyle w:val="ConsPlusNormal"/>
            </w:pPr>
            <w:r>
              <w:t>1655,00</w:t>
            </w:r>
          </w:p>
        </w:tc>
        <w:tc>
          <w:tcPr>
            <w:tcW w:w="1396" w:type="dxa"/>
          </w:tcPr>
          <w:p w:rsidR="006F1CFD" w:rsidRDefault="006F1CFD">
            <w:pPr>
              <w:pStyle w:val="ConsPlusNormal"/>
            </w:pPr>
            <w:r>
              <w:t>331,00</w:t>
            </w:r>
          </w:p>
        </w:tc>
        <w:tc>
          <w:tcPr>
            <w:tcW w:w="1361" w:type="dxa"/>
          </w:tcPr>
          <w:p w:rsidR="006F1CFD" w:rsidRDefault="006F1CFD">
            <w:pPr>
              <w:pStyle w:val="ConsPlusNormal"/>
            </w:pPr>
            <w:r>
              <w:t>331,00</w:t>
            </w:r>
          </w:p>
        </w:tc>
        <w:tc>
          <w:tcPr>
            <w:tcW w:w="1304" w:type="dxa"/>
          </w:tcPr>
          <w:p w:rsidR="006F1CFD" w:rsidRDefault="006F1CFD">
            <w:pPr>
              <w:pStyle w:val="ConsPlusNormal"/>
            </w:pPr>
            <w:r>
              <w:t>331,00</w:t>
            </w:r>
          </w:p>
        </w:tc>
        <w:tc>
          <w:tcPr>
            <w:tcW w:w="1304" w:type="dxa"/>
          </w:tcPr>
          <w:p w:rsidR="006F1CFD" w:rsidRDefault="006F1CFD">
            <w:pPr>
              <w:pStyle w:val="ConsPlusNormal"/>
            </w:pPr>
            <w:r>
              <w:t>331,00</w:t>
            </w:r>
          </w:p>
        </w:tc>
        <w:tc>
          <w:tcPr>
            <w:tcW w:w="1304" w:type="dxa"/>
          </w:tcPr>
          <w:p w:rsidR="006F1CFD" w:rsidRDefault="006F1CFD">
            <w:pPr>
              <w:pStyle w:val="ConsPlusNormal"/>
            </w:pPr>
            <w:r>
              <w:t>331,00</w:t>
            </w:r>
          </w:p>
        </w:tc>
        <w:tc>
          <w:tcPr>
            <w:tcW w:w="2211" w:type="dxa"/>
            <w:vMerge w:val="restart"/>
          </w:tcPr>
          <w:p w:rsidR="006F1CFD" w:rsidRDefault="006F1CFD">
            <w:pPr>
              <w:pStyle w:val="ConsPlusNormal"/>
            </w:pPr>
            <w:r>
              <w:t>Министерство культуры Московской области</w:t>
            </w:r>
          </w:p>
        </w:tc>
        <w:tc>
          <w:tcPr>
            <w:tcW w:w="3005" w:type="dxa"/>
            <w:vMerge w:val="restart"/>
          </w:tcPr>
          <w:p w:rsidR="006F1CFD" w:rsidRDefault="006F1CFD">
            <w:pPr>
              <w:pStyle w:val="ConsPlusNormal"/>
            </w:pPr>
            <w:r>
              <w:t>Создание благоприятных условий для проведения мероприятий по повышению уровня профессиональной подготовки: Межрегиональной научно-практической конференции по туризму и Областного учебно-практического семинара по вопросам совершенствования работы в сфере туристской деятельности муниципальных образований Московской области</w:t>
            </w:r>
          </w:p>
        </w:tc>
      </w:tr>
      <w:tr w:rsidR="006F1CFD">
        <w:tc>
          <w:tcPr>
            <w:tcW w:w="1134" w:type="dxa"/>
            <w:vMerge/>
          </w:tcPr>
          <w:p w:rsidR="006F1CFD" w:rsidRDefault="006F1CFD"/>
        </w:tc>
        <w:tc>
          <w:tcPr>
            <w:tcW w:w="2608" w:type="dxa"/>
            <w:vMerge/>
          </w:tcPr>
          <w:p w:rsidR="006F1CFD" w:rsidRDefault="006F1CFD"/>
        </w:tc>
        <w:tc>
          <w:tcPr>
            <w:tcW w:w="1304" w:type="dxa"/>
          </w:tcPr>
          <w:p w:rsidR="006F1CFD" w:rsidRDefault="006F1CFD">
            <w:pPr>
              <w:pStyle w:val="ConsPlusNormal"/>
            </w:pPr>
            <w:r>
              <w:t>2017-2021</w:t>
            </w:r>
          </w:p>
        </w:tc>
        <w:tc>
          <w:tcPr>
            <w:tcW w:w="1814" w:type="dxa"/>
          </w:tcPr>
          <w:p w:rsidR="006F1CFD" w:rsidRDefault="006F1CFD">
            <w:pPr>
              <w:pStyle w:val="ConsPlusNormal"/>
            </w:pPr>
            <w:r>
              <w:t>Средства бюджета Московской области</w:t>
            </w:r>
          </w:p>
        </w:tc>
        <w:tc>
          <w:tcPr>
            <w:tcW w:w="1361" w:type="dxa"/>
          </w:tcPr>
          <w:p w:rsidR="006F1CFD" w:rsidRDefault="006F1CFD">
            <w:pPr>
              <w:pStyle w:val="ConsPlusNormal"/>
            </w:pPr>
            <w:r>
              <w:t>331,00</w:t>
            </w:r>
          </w:p>
        </w:tc>
        <w:tc>
          <w:tcPr>
            <w:tcW w:w="1420" w:type="dxa"/>
          </w:tcPr>
          <w:p w:rsidR="006F1CFD" w:rsidRDefault="006F1CFD">
            <w:pPr>
              <w:pStyle w:val="ConsPlusNormal"/>
            </w:pPr>
            <w:r>
              <w:t>1655,00</w:t>
            </w:r>
          </w:p>
        </w:tc>
        <w:tc>
          <w:tcPr>
            <w:tcW w:w="1396" w:type="dxa"/>
          </w:tcPr>
          <w:p w:rsidR="006F1CFD" w:rsidRDefault="006F1CFD">
            <w:pPr>
              <w:pStyle w:val="ConsPlusNormal"/>
            </w:pPr>
            <w:r>
              <w:t>331,00</w:t>
            </w:r>
          </w:p>
        </w:tc>
        <w:tc>
          <w:tcPr>
            <w:tcW w:w="1361" w:type="dxa"/>
          </w:tcPr>
          <w:p w:rsidR="006F1CFD" w:rsidRDefault="006F1CFD">
            <w:pPr>
              <w:pStyle w:val="ConsPlusNormal"/>
            </w:pPr>
            <w:r>
              <w:t>331,00</w:t>
            </w:r>
          </w:p>
        </w:tc>
        <w:tc>
          <w:tcPr>
            <w:tcW w:w="1304" w:type="dxa"/>
          </w:tcPr>
          <w:p w:rsidR="006F1CFD" w:rsidRDefault="006F1CFD">
            <w:pPr>
              <w:pStyle w:val="ConsPlusNormal"/>
            </w:pPr>
            <w:r>
              <w:t>331,00</w:t>
            </w:r>
          </w:p>
        </w:tc>
        <w:tc>
          <w:tcPr>
            <w:tcW w:w="1304" w:type="dxa"/>
          </w:tcPr>
          <w:p w:rsidR="006F1CFD" w:rsidRDefault="006F1CFD">
            <w:pPr>
              <w:pStyle w:val="ConsPlusNormal"/>
            </w:pPr>
            <w:r>
              <w:t>331,00</w:t>
            </w:r>
          </w:p>
        </w:tc>
        <w:tc>
          <w:tcPr>
            <w:tcW w:w="1304" w:type="dxa"/>
          </w:tcPr>
          <w:p w:rsidR="006F1CFD" w:rsidRDefault="006F1CFD">
            <w:pPr>
              <w:pStyle w:val="ConsPlusNormal"/>
            </w:pPr>
            <w:r>
              <w:t>331,00</w:t>
            </w:r>
          </w:p>
        </w:tc>
        <w:tc>
          <w:tcPr>
            <w:tcW w:w="2211" w:type="dxa"/>
            <w:vMerge/>
          </w:tcPr>
          <w:p w:rsidR="006F1CFD" w:rsidRDefault="006F1CFD"/>
        </w:tc>
        <w:tc>
          <w:tcPr>
            <w:tcW w:w="3005" w:type="dxa"/>
            <w:vMerge/>
          </w:tcPr>
          <w:p w:rsidR="006F1CFD" w:rsidRDefault="006F1CFD"/>
        </w:tc>
      </w:tr>
      <w:tr w:rsidR="006F1CFD">
        <w:tc>
          <w:tcPr>
            <w:tcW w:w="1134" w:type="dxa"/>
            <w:vMerge w:val="restart"/>
          </w:tcPr>
          <w:p w:rsidR="006F1CFD" w:rsidRDefault="006F1CFD">
            <w:pPr>
              <w:pStyle w:val="ConsPlusNormal"/>
              <w:outlineLvl w:val="4"/>
            </w:pPr>
            <w:r>
              <w:t>7.1.2.</w:t>
            </w:r>
          </w:p>
        </w:tc>
        <w:tc>
          <w:tcPr>
            <w:tcW w:w="2608" w:type="dxa"/>
            <w:vMerge w:val="restart"/>
          </w:tcPr>
          <w:p w:rsidR="006F1CFD" w:rsidRDefault="006F1CFD">
            <w:pPr>
              <w:pStyle w:val="ConsPlusNormal"/>
            </w:pPr>
            <w:r>
              <w:t xml:space="preserve">Основное мероприятие 2. Продвижение туристского </w:t>
            </w:r>
            <w:r>
              <w:lastRenderedPageBreak/>
              <w:t>продукта, предоставляемого на территории Московской области, на мировом и внутреннем туристских рынках</w:t>
            </w:r>
          </w:p>
        </w:tc>
        <w:tc>
          <w:tcPr>
            <w:tcW w:w="1304" w:type="dxa"/>
          </w:tcPr>
          <w:p w:rsidR="006F1CFD" w:rsidRDefault="006F1CFD">
            <w:pPr>
              <w:pStyle w:val="ConsPlusNormal"/>
            </w:pPr>
            <w:r>
              <w:lastRenderedPageBreak/>
              <w:t>2017-2021</w:t>
            </w:r>
          </w:p>
        </w:tc>
        <w:tc>
          <w:tcPr>
            <w:tcW w:w="1814" w:type="dxa"/>
          </w:tcPr>
          <w:p w:rsidR="006F1CFD" w:rsidRDefault="006F1CFD">
            <w:pPr>
              <w:pStyle w:val="ConsPlusNormal"/>
            </w:pPr>
            <w:r>
              <w:t>Итого</w:t>
            </w:r>
          </w:p>
        </w:tc>
        <w:tc>
          <w:tcPr>
            <w:tcW w:w="1361" w:type="dxa"/>
          </w:tcPr>
          <w:p w:rsidR="006F1CFD" w:rsidRDefault="006F1CFD">
            <w:pPr>
              <w:pStyle w:val="ConsPlusNormal"/>
            </w:pPr>
            <w:r>
              <w:t>8490,00</w:t>
            </w:r>
          </w:p>
        </w:tc>
        <w:tc>
          <w:tcPr>
            <w:tcW w:w="1420" w:type="dxa"/>
          </w:tcPr>
          <w:p w:rsidR="006F1CFD" w:rsidRDefault="006F1CFD">
            <w:pPr>
              <w:pStyle w:val="ConsPlusNormal"/>
            </w:pPr>
            <w:r>
              <w:t>35400,00</w:t>
            </w:r>
          </w:p>
        </w:tc>
        <w:tc>
          <w:tcPr>
            <w:tcW w:w="1396" w:type="dxa"/>
          </w:tcPr>
          <w:p w:rsidR="006F1CFD" w:rsidRDefault="006F1CFD">
            <w:pPr>
              <w:pStyle w:val="ConsPlusNormal"/>
            </w:pPr>
            <w:r>
              <w:t>11320,00</w:t>
            </w:r>
          </w:p>
        </w:tc>
        <w:tc>
          <w:tcPr>
            <w:tcW w:w="1361" w:type="dxa"/>
          </w:tcPr>
          <w:p w:rsidR="006F1CFD" w:rsidRDefault="006F1CFD">
            <w:pPr>
              <w:pStyle w:val="ConsPlusNormal"/>
            </w:pPr>
            <w:r>
              <w:t>6320,00</w:t>
            </w:r>
          </w:p>
        </w:tc>
        <w:tc>
          <w:tcPr>
            <w:tcW w:w="1304" w:type="dxa"/>
          </w:tcPr>
          <w:p w:rsidR="006F1CFD" w:rsidRDefault="006F1CFD">
            <w:pPr>
              <w:pStyle w:val="ConsPlusNormal"/>
            </w:pPr>
            <w:r>
              <w:t>5920,00</w:t>
            </w:r>
          </w:p>
        </w:tc>
        <w:tc>
          <w:tcPr>
            <w:tcW w:w="1304" w:type="dxa"/>
          </w:tcPr>
          <w:p w:rsidR="006F1CFD" w:rsidRDefault="006F1CFD">
            <w:pPr>
              <w:pStyle w:val="ConsPlusNormal"/>
            </w:pPr>
            <w:r>
              <w:t>5920,00</w:t>
            </w:r>
          </w:p>
        </w:tc>
        <w:tc>
          <w:tcPr>
            <w:tcW w:w="1304" w:type="dxa"/>
          </w:tcPr>
          <w:p w:rsidR="006F1CFD" w:rsidRDefault="006F1CFD">
            <w:pPr>
              <w:pStyle w:val="ConsPlusNormal"/>
            </w:pPr>
            <w:r>
              <w:t>5920,00</w:t>
            </w:r>
          </w:p>
        </w:tc>
        <w:tc>
          <w:tcPr>
            <w:tcW w:w="2211" w:type="dxa"/>
            <w:vMerge w:val="restart"/>
          </w:tcPr>
          <w:p w:rsidR="006F1CFD" w:rsidRDefault="006F1CFD">
            <w:pPr>
              <w:pStyle w:val="ConsPlusNormal"/>
            </w:pPr>
          </w:p>
        </w:tc>
        <w:tc>
          <w:tcPr>
            <w:tcW w:w="3005" w:type="dxa"/>
            <w:vMerge w:val="restart"/>
          </w:tcPr>
          <w:p w:rsidR="006F1CFD" w:rsidRDefault="006F1CFD">
            <w:pPr>
              <w:pStyle w:val="ConsPlusNormal"/>
            </w:pPr>
          </w:p>
        </w:tc>
      </w:tr>
      <w:tr w:rsidR="006F1CFD">
        <w:tc>
          <w:tcPr>
            <w:tcW w:w="1134" w:type="dxa"/>
            <w:vMerge/>
          </w:tcPr>
          <w:p w:rsidR="006F1CFD" w:rsidRDefault="006F1CFD"/>
        </w:tc>
        <w:tc>
          <w:tcPr>
            <w:tcW w:w="2608" w:type="dxa"/>
            <w:vMerge/>
          </w:tcPr>
          <w:p w:rsidR="006F1CFD" w:rsidRDefault="006F1CFD"/>
        </w:tc>
        <w:tc>
          <w:tcPr>
            <w:tcW w:w="1304" w:type="dxa"/>
          </w:tcPr>
          <w:p w:rsidR="006F1CFD" w:rsidRDefault="006F1CFD">
            <w:pPr>
              <w:pStyle w:val="ConsPlusNormal"/>
            </w:pPr>
            <w:r>
              <w:t>2017-2021</w:t>
            </w:r>
          </w:p>
        </w:tc>
        <w:tc>
          <w:tcPr>
            <w:tcW w:w="1814" w:type="dxa"/>
          </w:tcPr>
          <w:p w:rsidR="006F1CFD" w:rsidRDefault="006F1CFD">
            <w:pPr>
              <w:pStyle w:val="ConsPlusNormal"/>
            </w:pPr>
            <w:r>
              <w:t xml:space="preserve">Средства </w:t>
            </w:r>
            <w:r>
              <w:lastRenderedPageBreak/>
              <w:t>бюджета Московской области</w:t>
            </w:r>
          </w:p>
        </w:tc>
        <w:tc>
          <w:tcPr>
            <w:tcW w:w="1361" w:type="dxa"/>
          </w:tcPr>
          <w:p w:rsidR="006F1CFD" w:rsidRDefault="006F1CFD">
            <w:pPr>
              <w:pStyle w:val="ConsPlusNormal"/>
            </w:pPr>
            <w:r>
              <w:lastRenderedPageBreak/>
              <w:t>8390,00</w:t>
            </w:r>
          </w:p>
        </w:tc>
        <w:tc>
          <w:tcPr>
            <w:tcW w:w="1420" w:type="dxa"/>
          </w:tcPr>
          <w:p w:rsidR="006F1CFD" w:rsidRDefault="006F1CFD">
            <w:pPr>
              <w:pStyle w:val="ConsPlusNormal"/>
            </w:pPr>
            <w:r>
              <w:t>34600,00</w:t>
            </w:r>
          </w:p>
        </w:tc>
        <w:tc>
          <w:tcPr>
            <w:tcW w:w="1396" w:type="dxa"/>
          </w:tcPr>
          <w:p w:rsidR="006F1CFD" w:rsidRDefault="006F1CFD">
            <w:pPr>
              <w:pStyle w:val="ConsPlusNormal"/>
            </w:pPr>
            <w:r>
              <w:t>10920,00</w:t>
            </w:r>
          </w:p>
        </w:tc>
        <w:tc>
          <w:tcPr>
            <w:tcW w:w="1361" w:type="dxa"/>
          </w:tcPr>
          <w:p w:rsidR="006F1CFD" w:rsidRDefault="006F1CFD">
            <w:pPr>
              <w:pStyle w:val="ConsPlusNormal"/>
            </w:pPr>
            <w:r>
              <w:t>5920,00</w:t>
            </w:r>
          </w:p>
        </w:tc>
        <w:tc>
          <w:tcPr>
            <w:tcW w:w="1304" w:type="dxa"/>
          </w:tcPr>
          <w:p w:rsidR="006F1CFD" w:rsidRDefault="006F1CFD">
            <w:pPr>
              <w:pStyle w:val="ConsPlusNormal"/>
            </w:pPr>
            <w:r>
              <w:t>5920,00</w:t>
            </w:r>
          </w:p>
        </w:tc>
        <w:tc>
          <w:tcPr>
            <w:tcW w:w="1304" w:type="dxa"/>
          </w:tcPr>
          <w:p w:rsidR="006F1CFD" w:rsidRDefault="006F1CFD">
            <w:pPr>
              <w:pStyle w:val="ConsPlusNormal"/>
            </w:pPr>
            <w:r>
              <w:t>5920,00</w:t>
            </w:r>
          </w:p>
        </w:tc>
        <w:tc>
          <w:tcPr>
            <w:tcW w:w="1304" w:type="dxa"/>
          </w:tcPr>
          <w:p w:rsidR="006F1CFD" w:rsidRDefault="006F1CFD">
            <w:pPr>
              <w:pStyle w:val="ConsPlusNormal"/>
            </w:pPr>
            <w:r>
              <w:t>5920,00</w:t>
            </w:r>
          </w:p>
        </w:tc>
        <w:tc>
          <w:tcPr>
            <w:tcW w:w="2211" w:type="dxa"/>
            <w:vMerge/>
          </w:tcPr>
          <w:p w:rsidR="006F1CFD" w:rsidRDefault="006F1CFD"/>
        </w:tc>
        <w:tc>
          <w:tcPr>
            <w:tcW w:w="3005" w:type="dxa"/>
            <w:vMerge/>
          </w:tcPr>
          <w:p w:rsidR="006F1CFD" w:rsidRDefault="006F1CFD"/>
        </w:tc>
      </w:tr>
      <w:tr w:rsidR="006F1CFD">
        <w:tc>
          <w:tcPr>
            <w:tcW w:w="1134" w:type="dxa"/>
            <w:vMerge/>
          </w:tcPr>
          <w:p w:rsidR="006F1CFD" w:rsidRDefault="006F1CFD"/>
        </w:tc>
        <w:tc>
          <w:tcPr>
            <w:tcW w:w="2608" w:type="dxa"/>
            <w:vMerge/>
          </w:tcPr>
          <w:p w:rsidR="006F1CFD" w:rsidRDefault="006F1CFD"/>
        </w:tc>
        <w:tc>
          <w:tcPr>
            <w:tcW w:w="1304" w:type="dxa"/>
          </w:tcPr>
          <w:p w:rsidR="006F1CFD" w:rsidRDefault="006F1CFD">
            <w:pPr>
              <w:pStyle w:val="ConsPlusNormal"/>
            </w:pPr>
            <w:r>
              <w:t>2017-2021</w:t>
            </w:r>
          </w:p>
        </w:tc>
        <w:tc>
          <w:tcPr>
            <w:tcW w:w="1814" w:type="dxa"/>
          </w:tcPr>
          <w:p w:rsidR="006F1CFD" w:rsidRDefault="006F1CFD">
            <w:pPr>
              <w:pStyle w:val="ConsPlusNormal"/>
            </w:pPr>
            <w:r>
              <w:t>Внебюджетные источники</w:t>
            </w:r>
          </w:p>
        </w:tc>
        <w:tc>
          <w:tcPr>
            <w:tcW w:w="1361" w:type="dxa"/>
          </w:tcPr>
          <w:p w:rsidR="006F1CFD" w:rsidRDefault="006F1CFD">
            <w:pPr>
              <w:pStyle w:val="ConsPlusNormal"/>
            </w:pPr>
            <w:r>
              <w:t>100,00</w:t>
            </w:r>
          </w:p>
        </w:tc>
        <w:tc>
          <w:tcPr>
            <w:tcW w:w="1420" w:type="dxa"/>
          </w:tcPr>
          <w:p w:rsidR="006F1CFD" w:rsidRDefault="006F1CFD">
            <w:pPr>
              <w:pStyle w:val="ConsPlusNormal"/>
            </w:pPr>
            <w:r>
              <w:t>800,00</w:t>
            </w:r>
          </w:p>
        </w:tc>
        <w:tc>
          <w:tcPr>
            <w:tcW w:w="1396" w:type="dxa"/>
          </w:tcPr>
          <w:p w:rsidR="006F1CFD" w:rsidRDefault="006F1CFD">
            <w:pPr>
              <w:pStyle w:val="ConsPlusNormal"/>
            </w:pPr>
            <w:r>
              <w:t>400,00</w:t>
            </w:r>
          </w:p>
        </w:tc>
        <w:tc>
          <w:tcPr>
            <w:tcW w:w="1361" w:type="dxa"/>
          </w:tcPr>
          <w:p w:rsidR="006F1CFD" w:rsidRDefault="006F1CFD">
            <w:pPr>
              <w:pStyle w:val="ConsPlusNormal"/>
            </w:pPr>
            <w:r>
              <w:t>400,00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2211" w:type="dxa"/>
            <w:vMerge/>
          </w:tcPr>
          <w:p w:rsidR="006F1CFD" w:rsidRDefault="006F1CFD"/>
        </w:tc>
        <w:tc>
          <w:tcPr>
            <w:tcW w:w="3005" w:type="dxa"/>
            <w:vMerge/>
          </w:tcPr>
          <w:p w:rsidR="006F1CFD" w:rsidRDefault="006F1CFD"/>
        </w:tc>
      </w:tr>
      <w:tr w:rsidR="006F1CFD">
        <w:tc>
          <w:tcPr>
            <w:tcW w:w="1134" w:type="dxa"/>
            <w:vMerge w:val="restart"/>
          </w:tcPr>
          <w:p w:rsidR="006F1CFD" w:rsidRDefault="006F1CFD">
            <w:pPr>
              <w:pStyle w:val="ConsPlusNormal"/>
            </w:pPr>
            <w:r>
              <w:t>7.1.2.1.</w:t>
            </w:r>
          </w:p>
        </w:tc>
        <w:tc>
          <w:tcPr>
            <w:tcW w:w="2608" w:type="dxa"/>
            <w:vMerge w:val="restart"/>
          </w:tcPr>
          <w:p w:rsidR="006F1CFD" w:rsidRDefault="006F1CFD">
            <w:pPr>
              <w:pStyle w:val="ConsPlusNormal"/>
            </w:pPr>
            <w:r>
              <w:t>Организация и проведение мероприятий, способствующих продвижению Московской области на международном и отечественном туристских рынках</w:t>
            </w:r>
          </w:p>
        </w:tc>
        <w:tc>
          <w:tcPr>
            <w:tcW w:w="1304" w:type="dxa"/>
          </w:tcPr>
          <w:p w:rsidR="006F1CFD" w:rsidRDefault="006F1CFD">
            <w:pPr>
              <w:pStyle w:val="ConsPlusNormal"/>
            </w:pPr>
            <w:r>
              <w:t>2017-2021</w:t>
            </w:r>
          </w:p>
        </w:tc>
        <w:tc>
          <w:tcPr>
            <w:tcW w:w="1814" w:type="dxa"/>
          </w:tcPr>
          <w:p w:rsidR="006F1CFD" w:rsidRDefault="006F1CFD">
            <w:pPr>
              <w:pStyle w:val="ConsPlusNormal"/>
            </w:pPr>
            <w:r>
              <w:t>Итого</w:t>
            </w:r>
          </w:p>
        </w:tc>
        <w:tc>
          <w:tcPr>
            <w:tcW w:w="1361" w:type="dxa"/>
          </w:tcPr>
          <w:p w:rsidR="006F1CFD" w:rsidRDefault="006F1CFD">
            <w:pPr>
              <w:pStyle w:val="ConsPlusNormal"/>
            </w:pPr>
            <w:r>
              <w:t>8490,00</w:t>
            </w:r>
          </w:p>
        </w:tc>
        <w:tc>
          <w:tcPr>
            <w:tcW w:w="1420" w:type="dxa"/>
          </w:tcPr>
          <w:p w:rsidR="006F1CFD" w:rsidRDefault="006F1CFD">
            <w:pPr>
              <w:pStyle w:val="ConsPlusNormal"/>
            </w:pPr>
            <w:r>
              <w:t>35400,00</w:t>
            </w:r>
          </w:p>
        </w:tc>
        <w:tc>
          <w:tcPr>
            <w:tcW w:w="1396" w:type="dxa"/>
          </w:tcPr>
          <w:p w:rsidR="006F1CFD" w:rsidRDefault="006F1CFD">
            <w:pPr>
              <w:pStyle w:val="ConsPlusNormal"/>
            </w:pPr>
            <w:r>
              <w:t>11320,00</w:t>
            </w:r>
          </w:p>
        </w:tc>
        <w:tc>
          <w:tcPr>
            <w:tcW w:w="1361" w:type="dxa"/>
          </w:tcPr>
          <w:p w:rsidR="006F1CFD" w:rsidRDefault="006F1CFD">
            <w:pPr>
              <w:pStyle w:val="ConsPlusNormal"/>
            </w:pPr>
            <w:r>
              <w:t>6320,00</w:t>
            </w:r>
          </w:p>
        </w:tc>
        <w:tc>
          <w:tcPr>
            <w:tcW w:w="1304" w:type="dxa"/>
          </w:tcPr>
          <w:p w:rsidR="006F1CFD" w:rsidRDefault="006F1CFD">
            <w:pPr>
              <w:pStyle w:val="ConsPlusNormal"/>
            </w:pPr>
            <w:r>
              <w:t>5920,00</w:t>
            </w:r>
          </w:p>
        </w:tc>
        <w:tc>
          <w:tcPr>
            <w:tcW w:w="1304" w:type="dxa"/>
          </w:tcPr>
          <w:p w:rsidR="006F1CFD" w:rsidRDefault="006F1CFD">
            <w:pPr>
              <w:pStyle w:val="ConsPlusNormal"/>
            </w:pPr>
            <w:r>
              <w:t>5920,00</w:t>
            </w:r>
          </w:p>
        </w:tc>
        <w:tc>
          <w:tcPr>
            <w:tcW w:w="1304" w:type="dxa"/>
          </w:tcPr>
          <w:p w:rsidR="006F1CFD" w:rsidRDefault="006F1CFD">
            <w:pPr>
              <w:pStyle w:val="ConsPlusNormal"/>
            </w:pPr>
            <w:r>
              <w:t>5920,00</w:t>
            </w:r>
          </w:p>
        </w:tc>
        <w:tc>
          <w:tcPr>
            <w:tcW w:w="2211" w:type="dxa"/>
            <w:vMerge w:val="restart"/>
          </w:tcPr>
          <w:p w:rsidR="006F1CFD" w:rsidRDefault="006F1CFD">
            <w:pPr>
              <w:pStyle w:val="ConsPlusNormal"/>
            </w:pPr>
            <w:r>
              <w:t>Министерство культуры Московской области</w:t>
            </w:r>
          </w:p>
        </w:tc>
        <w:tc>
          <w:tcPr>
            <w:tcW w:w="3005" w:type="dxa"/>
            <w:vMerge w:val="restart"/>
          </w:tcPr>
          <w:p w:rsidR="006F1CFD" w:rsidRDefault="006F1CFD">
            <w:pPr>
              <w:pStyle w:val="ConsPlusNormal"/>
            </w:pPr>
            <w:r>
              <w:t>Участие в Международной туристской выставке "Интурмаркет".</w:t>
            </w:r>
          </w:p>
          <w:p w:rsidR="006F1CFD" w:rsidRDefault="006F1CFD">
            <w:pPr>
              <w:pStyle w:val="ConsPlusNormal"/>
            </w:pPr>
            <w:r>
              <w:t>Участие в Московской международной ярмарке путешествий "MITF".</w:t>
            </w:r>
          </w:p>
          <w:p w:rsidR="006F1CFD" w:rsidRDefault="006F1CFD">
            <w:pPr>
              <w:pStyle w:val="ConsPlusNormal"/>
            </w:pPr>
            <w:r>
              <w:t>Участие в Международной туристской выставке "Отдых/Leisure".</w:t>
            </w:r>
          </w:p>
          <w:p w:rsidR="006F1CFD" w:rsidRDefault="006F1CFD">
            <w:pPr>
              <w:pStyle w:val="ConsPlusNormal"/>
            </w:pPr>
            <w:r>
              <w:t>Участие в Международной туристской выставке "MITT".</w:t>
            </w:r>
          </w:p>
          <w:p w:rsidR="006F1CFD" w:rsidRDefault="006F1CFD">
            <w:pPr>
              <w:pStyle w:val="ConsPlusNormal"/>
            </w:pPr>
            <w:r>
              <w:t>Проведение форума "Подмосковье: отдых и туризм". Предполагаемое количество участников: 200-250 человек. Проведение информационно-ознакомительных туров, направленных на разработку новых и перспективных туристских маршрутов.</w:t>
            </w:r>
          </w:p>
          <w:p w:rsidR="006F1CFD" w:rsidRDefault="006F1CFD">
            <w:pPr>
              <w:pStyle w:val="ConsPlusNormal"/>
            </w:pPr>
            <w:r>
              <w:t xml:space="preserve">Проведение акций, направленных на вовлечение музеев как объектов культурного наследия в туристический оборот (проведение PR-акций, </w:t>
            </w:r>
            <w:r>
              <w:lastRenderedPageBreak/>
              <w:t>флешмобов, квестов с возможностью получения призов, участие в пресс-конференциях, презентациях, телепередачах и радиотрансляциях и др.).</w:t>
            </w:r>
          </w:p>
          <w:p w:rsidR="006F1CFD" w:rsidRDefault="006F1CFD">
            <w:pPr>
              <w:pStyle w:val="ConsPlusNormal"/>
            </w:pPr>
            <w:r>
              <w:t>Создание презентационных материалов по развитию туристских территорий на территории Московской области</w:t>
            </w:r>
          </w:p>
        </w:tc>
      </w:tr>
      <w:tr w:rsidR="006F1CFD">
        <w:tc>
          <w:tcPr>
            <w:tcW w:w="1134" w:type="dxa"/>
            <w:vMerge/>
          </w:tcPr>
          <w:p w:rsidR="006F1CFD" w:rsidRDefault="006F1CFD"/>
        </w:tc>
        <w:tc>
          <w:tcPr>
            <w:tcW w:w="2608" w:type="dxa"/>
            <w:vMerge/>
          </w:tcPr>
          <w:p w:rsidR="006F1CFD" w:rsidRDefault="006F1CFD"/>
        </w:tc>
        <w:tc>
          <w:tcPr>
            <w:tcW w:w="1304" w:type="dxa"/>
          </w:tcPr>
          <w:p w:rsidR="006F1CFD" w:rsidRDefault="006F1CFD">
            <w:pPr>
              <w:pStyle w:val="ConsPlusNormal"/>
            </w:pPr>
            <w:r>
              <w:t>2017-2021</w:t>
            </w:r>
          </w:p>
        </w:tc>
        <w:tc>
          <w:tcPr>
            <w:tcW w:w="1814" w:type="dxa"/>
          </w:tcPr>
          <w:p w:rsidR="006F1CFD" w:rsidRDefault="006F1CFD">
            <w:pPr>
              <w:pStyle w:val="ConsPlusNormal"/>
            </w:pPr>
            <w:r>
              <w:t>Средства бюджета Московской области</w:t>
            </w:r>
          </w:p>
        </w:tc>
        <w:tc>
          <w:tcPr>
            <w:tcW w:w="1361" w:type="dxa"/>
          </w:tcPr>
          <w:p w:rsidR="006F1CFD" w:rsidRDefault="006F1CFD">
            <w:pPr>
              <w:pStyle w:val="ConsPlusNormal"/>
            </w:pPr>
            <w:r>
              <w:t>8390,00</w:t>
            </w:r>
          </w:p>
        </w:tc>
        <w:tc>
          <w:tcPr>
            <w:tcW w:w="1420" w:type="dxa"/>
          </w:tcPr>
          <w:p w:rsidR="006F1CFD" w:rsidRDefault="006F1CFD">
            <w:pPr>
              <w:pStyle w:val="ConsPlusNormal"/>
            </w:pPr>
            <w:r>
              <w:t>34600,00</w:t>
            </w:r>
          </w:p>
        </w:tc>
        <w:tc>
          <w:tcPr>
            <w:tcW w:w="1396" w:type="dxa"/>
          </w:tcPr>
          <w:p w:rsidR="006F1CFD" w:rsidRDefault="006F1CFD">
            <w:pPr>
              <w:pStyle w:val="ConsPlusNormal"/>
            </w:pPr>
            <w:r>
              <w:t>10920,00</w:t>
            </w:r>
          </w:p>
        </w:tc>
        <w:tc>
          <w:tcPr>
            <w:tcW w:w="1361" w:type="dxa"/>
          </w:tcPr>
          <w:p w:rsidR="006F1CFD" w:rsidRDefault="006F1CFD">
            <w:pPr>
              <w:pStyle w:val="ConsPlusNormal"/>
            </w:pPr>
            <w:r>
              <w:t>5920,00</w:t>
            </w:r>
          </w:p>
        </w:tc>
        <w:tc>
          <w:tcPr>
            <w:tcW w:w="1304" w:type="dxa"/>
          </w:tcPr>
          <w:p w:rsidR="006F1CFD" w:rsidRDefault="006F1CFD">
            <w:pPr>
              <w:pStyle w:val="ConsPlusNormal"/>
            </w:pPr>
            <w:r>
              <w:t>5920,00</w:t>
            </w:r>
          </w:p>
        </w:tc>
        <w:tc>
          <w:tcPr>
            <w:tcW w:w="1304" w:type="dxa"/>
          </w:tcPr>
          <w:p w:rsidR="006F1CFD" w:rsidRDefault="006F1CFD">
            <w:pPr>
              <w:pStyle w:val="ConsPlusNormal"/>
            </w:pPr>
            <w:r>
              <w:t>5920,00</w:t>
            </w:r>
          </w:p>
        </w:tc>
        <w:tc>
          <w:tcPr>
            <w:tcW w:w="1304" w:type="dxa"/>
          </w:tcPr>
          <w:p w:rsidR="006F1CFD" w:rsidRDefault="006F1CFD">
            <w:pPr>
              <w:pStyle w:val="ConsPlusNormal"/>
            </w:pPr>
            <w:r>
              <w:t>5920,00</w:t>
            </w:r>
          </w:p>
        </w:tc>
        <w:tc>
          <w:tcPr>
            <w:tcW w:w="2211" w:type="dxa"/>
            <w:vMerge/>
          </w:tcPr>
          <w:p w:rsidR="006F1CFD" w:rsidRDefault="006F1CFD"/>
        </w:tc>
        <w:tc>
          <w:tcPr>
            <w:tcW w:w="3005" w:type="dxa"/>
            <w:vMerge/>
          </w:tcPr>
          <w:p w:rsidR="006F1CFD" w:rsidRDefault="006F1CFD"/>
        </w:tc>
      </w:tr>
      <w:tr w:rsidR="006F1CFD">
        <w:tc>
          <w:tcPr>
            <w:tcW w:w="1134" w:type="dxa"/>
            <w:vMerge/>
          </w:tcPr>
          <w:p w:rsidR="006F1CFD" w:rsidRDefault="006F1CFD"/>
        </w:tc>
        <w:tc>
          <w:tcPr>
            <w:tcW w:w="2608" w:type="dxa"/>
            <w:vMerge/>
          </w:tcPr>
          <w:p w:rsidR="006F1CFD" w:rsidRDefault="006F1CFD"/>
        </w:tc>
        <w:tc>
          <w:tcPr>
            <w:tcW w:w="1304" w:type="dxa"/>
          </w:tcPr>
          <w:p w:rsidR="006F1CFD" w:rsidRDefault="006F1CFD">
            <w:pPr>
              <w:pStyle w:val="ConsPlusNormal"/>
            </w:pPr>
            <w:r>
              <w:t>2017-2021</w:t>
            </w:r>
          </w:p>
        </w:tc>
        <w:tc>
          <w:tcPr>
            <w:tcW w:w="1814" w:type="dxa"/>
          </w:tcPr>
          <w:p w:rsidR="006F1CFD" w:rsidRDefault="006F1CFD">
            <w:pPr>
              <w:pStyle w:val="ConsPlusNormal"/>
            </w:pPr>
            <w:r>
              <w:t>Внебюджетные источники</w:t>
            </w:r>
          </w:p>
        </w:tc>
        <w:tc>
          <w:tcPr>
            <w:tcW w:w="1361" w:type="dxa"/>
          </w:tcPr>
          <w:p w:rsidR="006F1CFD" w:rsidRDefault="006F1CFD">
            <w:pPr>
              <w:pStyle w:val="ConsPlusNormal"/>
            </w:pPr>
            <w:r>
              <w:t>100,00</w:t>
            </w:r>
          </w:p>
        </w:tc>
        <w:tc>
          <w:tcPr>
            <w:tcW w:w="1420" w:type="dxa"/>
          </w:tcPr>
          <w:p w:rsidR="006F1CFD" w:rsidRDefault="006F1CFD">
            <w:pPr>
              <w:pStyle w:val="ConsPlusNormal"/>
            </w:pPr>
            <w:r>
              <w:t>800,00</w:t>
            </w:r>
          </w:p>
        </w:tc>
        <w:tc>
          <w:tcPr>
            <w:tcW w:w="1396" w:type="dxa"/>
          </w:tcPr>
          <w:p w:rsidR="006F1CFD" w:rsidRDefault="006F1CFD">
            <w:pPr>
              <w:pStyle w:val="ConsPlusNormal"/>
            </w:pPr>
            <w:r>
              <w:t>400,00</w:t>
            </w:r>
          </w:p>
        </w:tc>
        <w:tc>
          <w:tcPr>
            <w:tcW w:w="1361" w:type="dxa"/>
          </w:tcPr>
          <w:p w:rsidR="006F1CFD" w:rsidRDefault="006F1CFD">
            <w:pPr>
              <w:pStyle w:val="ConsPlusNormal"/>
            </w:pPr>
            <w:r>
              <w:t>400,00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2211" w:type="dxa"/>
            <w:vMerge/>
          </w:tcPr>
          <w:p w:rsidR="006F1CFD" w:rsidRDefault="006F1CFD"/>
        </w:tc>
        <w:tc>
          <w:tcPr>
            <w:tcW w:w="3005" w:type="dxa"/>
            <w:vMerge/>
          </w:tcPr>
          <w:p w:rsidR="006F1CFD" w:rsidRDefault="006F1CFD"/>
        </w:tc>
      </w:tr>
      <w:tr w:rsidR="006F1CFD">
        <w:tc>
          <w:tcPr>
            <w:tcW w:w="1134" w:type="dxa"/>
            <w:vMerge w:val="restart"/>
            <w:tcBorders>
              <w:bottom w:val="nil"/>
            </w:tcBorders>
          </w:tcPr>
          <w:p w:rsidR="006F1CFD" w:rsidRDefault="006F1CFD">
            <w:pPr>
              <w:pStyle w:val="ConsPlusNormal"/>
              <w:outlineLvl w:val="4"/>
            </w:pPr>
            <w:r>
              <w:lastRenderedPageBreak/>
              <w:t>7.1.3.</w:t>
            </w:r>
          </w:p>
        </w:tc>
        <w:tc>
          <w:tcPr>
            <w:tcW w:w="2608" w:type="dxa"/>
            <w:vMerge w:val="restart"/>
            <w:tcBorders>
              <w:bottom w:val="nil"/>
            </w:tcBorders>
          </w:tcPr>
          <w:p w:rsidR="006F1CFD" w:rsidRDefault="006F1CFD">
            <w:pPr>
              <w:pStyle w:val="ConsPlusNormal"/>
            </w:pPr>
            <w:r>
              <w:t>Основное мероприятие 3. Развитие туристской инфраструктуры</w:t>
            </w:r>
          </w:p>
        </w:tc>
        <w:tc>
          <w:tcPr>
            <w:tcW w:w="1304" w:type="dxa"/>
          </w:tcPr>
          <w:p w:rsidR="006F1CFD" w:rsidRDefault="006F1CFD">
            <w:pPr>
              <w:pStyle w:val="ConsPlusNormal"/>
            </w:pPr>
            <w:r>
              <w:t>2017-2021</w:t>
            </w:r>
          </w:p>
        </w:tc>
        <w:tc>
          <w:tcPr>
            <w:tcW w:w="1814" w:type="dxa"/>
          </w:tcPr>
          <w:p w:rsidR="006F1CFD" w:rsidRDefault="006F1CFD">
            <w:pPr>
              <w:pStyle w:val="ConsPlusNormal"/>
            </w:pPr>
            <w:r>
              <w:t>Итого</w:t>
            </w:r>
          </w:p>
        </w:tc>
        <w:tc>
          <w:tcPr>
            <w:tcW w:w="1361" w:type="dxa"/>
          </w:tcPr>
          <w:p w:rsidR="006F1CFD" w:rsidRDefault="006F1CFD">
            <w:pPr>
              <w:pStyle w:val="ConsPlusNormal"/>
            </w:pPr>
            <w:r>
              <w:t>915810,60</w:t>
            </w:r>
          </w:p>
        </w:tc>
        <w:tc>
          <w:tcPr>
            <w:tcW w:w="1420" w:type="dxa"/>
          </w:tcPr>
          <w:p w:rsidR="006F1CFD" w:rsidRDefault="006F1CFD">
            <w:pPr>
              <w:pStyle w:val="ConsPlusNormal"/>
            </w:pPr>
            <w:r>
              <w:t>4494158,59</w:t>
            </w:r>
          </w:p>
        </w:tc>
        <w:tc>
          <w:tcPr>
            <w:tcW w:w="1396" w:type="dxa"/>
          </w:tcPr>
          <w:p w:rsidR="006F1CFD" w:rsidRDefault="006F1CFD">
            <w:pPr>
              <w:pStyle w:val="ConsPlusNormal"/>
            </w:pPr>
            <w:r>
              <w:t>2887458,59</w:t>
            </w:r>
          </w:p>
        </w:tc>
        <w:tc>
          <w:tcPr>
            <w:tcW w:w="1361" w:type="dxa"/>
          </w:tcPr>
          <w:p w:rsidR="006F1CFD" w:rsidRDefault="006F1CFD">
            <w:pPr>
              <w:pStyle w:val="ConsPlusNormal"/>
            </w:pPr>
            <w:r>
              <w:t>1599200,00</w:t>
            </w:r>
          </w:p>
        </w:tc>
        <w:tc>
          <w:tcPr>
            <w:tcW w:w="1304" w:type="dxa"/>
          </w:tcPr>
          <w:p w:rsidR="006F1CFD" w:rsidRDefault="006F1CFD">
            <w:pPr>
              <w:pStyle w:val="ConsPlusNormal"/>
            </w:pPr>
            <w:r>
              <w:t>7500,00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2211" w:type="dxa"/>
            <w:vMerge w:val="restart"/>
            <w:tcBorders>
              <w:bottom w:val="nil"/>
            </w:tcBorders>
          </w:tcPr>
          <w:p w:rsidR="006F1CFD" w:rsidRDefault="006F1CFD">
            <w:pPr>
              <w:pStyle w:val="ConsPlusNormal"/>
            </w:pPr>
          </w:p>
        </w:tc>
        <w:tc>
          <w:tcPr>
            <w:tcW w:w="3005" w:type="dxa"/>
            <w:vMerge w:val="restart"/>
            <w:tcBorders>
              <w:bottom w:val="nil"/>
            </w:tcBorders>
          </w:tcPr>
          <w:p w:rsidR="006F1CFD" w:rsidRDefault="006F1CFD">
            <w:pPr>
              <w:pStyle w:val="ConsPlusNormal"/>
            </w:pPr>
          </w:p>
        </w:tc>
      </w:tr>
      <w:tr w:rsidR="006F1CFD">
        <w:tc>
          <w:tcPr>
            <w:tcW w:w="1134" w:type="dxa"/>
            <w:vMerge/>
            <w:tcBorders>
              <w:bottom w:val="nil"/>
            </w:tcBorders>
          </w:tcPr>
          <w:p w:rsidR="006F1CFD" w:rsidRDefault="006F1CFD"/>
        </w:tc>
        <w:tc>
          <w:tcPr>
            <w:tcW w:w="2608" w:type="dxa"/>
            <w:vMerge/>
            <w:tcBorders>
              <w:bottom w:val="nil"/>
            </w:tcBorders>
          </w:tcPr>
          <w:p w:rsidR="006F1CFD" w:rsidRDefault="006F1CFD"/>
        </w:tc>
        <w:tc>
          <w:tcPr>
            <w:tcW w:w="1304" w:type="dxa"/>
          </w:tcPr>
          <w:p w:rsidR="006F1CFD" w:rsidRDefault="006F1CFD">
            <w:pPr>
              <w:pStyle w:val="ConsPlusNormal"/>
            </w:pPr>
            <w:r>
              <w:t>2017-2021</w:t>
            </w:r>
          </w:p>
        </w:tc>
        <w:tc>
          <w:tcPr>
            <w:tcW w:w="1814" w:type="dxa"/>
          </w:tcPr>
          <w:p w:rsidR="006F1CFD" w:rsidRDefault="006F1CFD">
            <w:pPr>
              <w:pStyle w:val="ConsPlusNormal"/>
            </w:pPr>
            <w:r>
              <w:t>Средства бюджета Московской области</w:t>
            </w:r>
          </w:p>
        </w:tc>
        <w:tc>
          <w:tcPr>
            <w:tcW w:w="1361" w:type="dxa"/>
          </w:tcPr>
          <w:p w:rsidR="006F1CFD" w:rsidRDefault="006F1CFD">
            <w:pPr>
              <w:pStyle w:val="ConsPlusNormal"/>
            </w:pPr>
            <w:r>
              <w:t>77732,50</w:t>
            </w:r>
          </w:p>
        </w:tc>
        <w:tc>
          <w:tcPr>
            <w:tcW w:w="1420" w:type="dxa"/>
          </w:tcPr>
          <w:p w:rsidR="006F1CFD" w:rsidRDefault="006F1CFD">
            <w:pPr>
              <w:pStyle w:val="ConsPlusNormal"/>
            </w:pPr>
            <w:r>
              <w:t>833675,93</w:t>
            </w:r>
          </w:p>
        </w:tc>
        <w:tc>
          <w:tcPr>
            <w:tcW w:w="1396" w:type="dxa"/>
          </w:tcPr>
          <w:p w:rsidR="006F1CFD" w:rsidRDefault="006F1CFD">
            <w:pPr>
              <w:pStyle w:val="ConsPlusNormal"/>
            </w:pPr>
            <w:r>
              <w:t>754066,93</w:t>
            </w:r>
          </w:p>
        </w:tc>
        <w:tc>
          <w:tcPr>
            <w:tcW w:w="1361" w:type="dxa"/>
          </w:tcPr>
          <w:p w:rsidR="006F1CFD" w:rsidRDefault="006F1CFD">
            <w:pPr>
              <w:pStyle w:val="ConsPlusNormal"/>
            </w:pPr>
            <w:r>
              <w:t>79609,00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2211" w:type="dxa"/>
            <w:vMerge/>
            <w:tcBorders>
              <w:bottom w:val="nil"/>
            </w:tcBorders>
          </w:tcPr>
          <w:p w:rsidR="006F1CFD" w:rsidRDefault="006F1CFD"/>
        </w:tc>
        <w:tc>
          <w:tcPr>
            <w:tcW w:w="3005" w:type="dxa"/>
            <w:vMerge/>
            <w:tcBorders>
              <w:bottom w:val="nil"/>
            </w:tcBorders>
          </w:tcPr>
          <w:p w:rsidR="006F1CFD" w:rsidRDefault="006F1CFD"/>
        </w:tc>
      </w:tr>
      <w:tr w:rsidR="006F1CFD">
        <w:tc>
          <w:tcPr>
            <w:tcW w:w="1134" w:type="dxa"/>
            <w:vMerge/>
            <w:tcBorders>
              <w:bottom w:val="nil"/>
            </w:tcBorders>
          </w:tcPr>
          <w:p w:rsidR="006F1CFD" w:rsidRDefault="006F1CFD"/>
        </w:tc>
        <w:tc>
          <w:tcPr>
            <w:tcW w:w="2608" w:type="dxa"/>
            <w:vMerge/>
            <w:tcBorders>
              <w:bottom w:val="nil"/>
            </w:tcBorders>
          </w:tcPr>
          <w:p w:rsidR="006F1CFD" w:rsidRDefault="006F1CFD"/>
        </w:tc>
        <w:tc>
          <w:tcPr>
            <w:tcW w:w="1304" w:type="dxa"/>
          </w:tcPr>
          <w:p w:rsidR="006F1CFD" w:rsidRDefault="006F1CFD">
            <w:pPr>
              <w:pStyle w:val="ConsPlusNormal"/>
            </w:pPr>
            <w:r>
              <w:t>2017-2021</w:t>
            </w:r>
          </w:p>
        </w:tc>
        <w:tc>
          <w:tcPr>
            <w:tcW w:w="1814" w:type="dxa"/>
          </w:tcPr>
          <w:p w:rsidR="006F1CFD" w:rsidRDefault="006F1CFD">
            <w:pPr>
              <w:pStyle w:val="ConsPlusNormal"/>
            </w:pPr>
            <w:r>
              <w:t>Средства бюджетов муниципальных образований Московской области</w:t>
            </w:r>
          </w:p>
        </w:tc>
        <w:tc>
          <w:tcPr>
            <w:tcW w:w="1361" w:type="dxa"/>
          </w:tcPr>
          <w:p w:rsidR="006F1CFD" w:rsidRDefault="006F1CFD">
            <w:pPr>
              <w:pStyle w:val="ConsPlusNormal"/>
            </w:pPr>
            <w:r>
              <w:t>4091,20</w:t>
            </w:r>
          </w:p>
        </w:tc>
        <w:tc>
          <w:tcPr>
            <w:tcW w:w="1420" w:type="dxa"/>
          </w:tcPr>
          <w:p w:rsidR="006F1CFD" w:rsidRDefault="006F1CFD">
            <w:pPr>
              <w:pStyle w:val="ConsPlusNormal"/>
            </w:pPr>
            <w:r>
              <w:t>64323,97</w:t>
            </w:r>
          </w:p>
        </w:tc>
        <w:tc>
          <w:tcPr>
            <w:tcW w:w="1396" w:type="dxa"/>
          </w:tcPr>
          <w:p w:rsidR="006F1CFD" w:rsidRDefault="006F1CFD">
            <w:pPr>
              <w:pStyle w:val="ConsPlusNormal"/>
            </w:pPr>
            <w:r>
              <w:t>60132,97</w:t>
            </w:r>
          </w:p>
        </w:tc>
        <w:tc>
          <w:tcPr>
            <w:tcW w:w="1361" w:type="dxa"/>
          </w:tcPr>
          <w:p w:rsidR="006F1CFD" w:rsidRDefault="006F1CFD">
            <w:pPr>
              <w:pStyle w:val="ConsPlusNormal"/>
            </w:pPr>
            <w:r>
              <w:t>4191,00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2211" w:type="dxa"/>
            <w:vMerge/>
            <w:tcBorders>
              <w:bottom w:val="nil"/>
            </w:tcBorders>
          </w:tcPr>
          <w:p w:rsidR="006F1CFD" w:rsidRDefault="006F1CFD"/>
        </w:tc>
        <w:tc>
          <w:tcPr>
            <w:tcW w:w="3005" w:type="dxa"/>
            <w:vMerge/>
            <w:tcBorders>
              <w:bottom w:val="nil"/>
            </w:tcBorders>
          </w:tcPr>
          <w:p w:rsidR="006F1CFD" w:rsidRDefault="006F1CFD"/>
        </w:tc>
      </w:tr>
      <w:tr w:rsidR="006F1CFD">
        <w:tc>
          <w:tcPr>
            <w:tcW w:w="1134" w:type="dxa"/>
            <w:vMerge/>
            <w:tcBorders>
              <w:bottom w:val="nil"/>
            </w:tcBorders>
          </w:tcPr>
          <w:p w:rsidR="006F1CFD" w:rsidRDefault="006F1CFD"/>
        </w:tc>
        <w:tc>
          <w:tcPr>
            <w:tcW w:w="2608" w:type="dxa"/>
            <w:vMerge/>
            <w:tcBorders>
              <w:bottom w:val="nil"/>
            </w:tcBorders>
          </w:tcPr>
          <w:p w:rsidR="006F1CFD" w:rsidRDefault="006F1CFD"/>
        </w:tc>
        <w:tc>
          <w:tcPr>
            <w:tcW w:w="1304" w:type="dxa"/>
          </w:tcPr>
          <w:p w:rsidR="006F1CFD" w:rsidRDefault="006F1CFD">
            <w:pPr>
              <w:pStyle w:val="ConsPlusNormal"/>
            </w:pPr>
            <w:r>
              <w:t>2017-2021</w:t>
            </w:r>
          </w:p>
        </w:tc>
        <w:tc>
          <w:tcPr>
            <w:tcW w:w="1814" w:type="dxa"/>
          </w:tcPr>
          <w:p w:rsidR="006F1CFD" w:rsidRDefault="006F1CFD">
            <w:pPr>
              <w:pStyle w:val="ConsPlusNormal"/>
            </w:pPr>
            <w:r>
              <w:t>Средства федерального бюджета</w:t>
            </w:r>
          </w:p>
        </w:tc>
        <w:tc>
          <w:tcPr>
            <w:tcW w:w="1361" w:type="dxa"/>
          </w:tcPr>
          <w:p w:rsidR="006F1CFD" w:rsidRDefault="006F1CFD">
            <w:pPr>
              <w:pStyle w:val="ConsPlusNormal"/>
            </w:pPr>
            <w:r>
              <w:t>192500,00</w:t>
            </w:r>
          </w:p>
        </w:tc>
        <w:tc>
          <w:tcPr>
            <w:tcW w:w="1420" w:type="dxa"/>
          </w:tcPr>
          <w:p w:rsidR="006F1CFD" w:rsidRDefault="006F1CFD">
            <w:pPr>
              <w:pStyle w:val="ConsPlusNormal"/>
            </w:pPr>
            <w:r>
              <w:t>775658,69</w:t>
            </w:r>
          </w:p>
        </w:tc>
        <w:tc>
          <w:tcPr>
            <w:tcW w:w="1396" w:type="dxa"/>
          </w:tcPr>
          <w:p w:rsidR="006F1CFD" w:rsidRDefault="006F1CFD">
            <w:pPr>
              <w:pStyle w:val="ConsPlusNormal"/>
            </w:pPr>
            <w:r>
              <w:t>388458,69</w:t>
            </w:r>
          </w:p>
        </w:tc>
        <w:tc>
          <w:tcPr>
            <w:tcW w:w="1361" w:type="dxa"/>
          </w:tcPr>
          <w:p w:rsidR="006F1CFD" w:rsidRDefault="006F1CFD">
            <w:pPr>
              <w:pStyle w:val="ConsPlusNormal"/>
            </w:pPr>
            <w:r>
              <w:t>387200,00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2211" w:type="dxa"/>
            <w:vMerge/>
            <w:tcBorders>
              <w:bottom w:val="nil"/>
            </w:tcBorders>
          </w:tcPr>
          <w:p w:rsidR="006F1CFD" w:rsidRDefault="006F1CFD"/>
        </w:tc>
        <w:tc>
          <w:tcPr>
            <w:tcW w:w="3005" w:type="dxa"/>
            <w:vMerge/>
            <w:tcBorders>
              <w:bottom w:val="nil"/>
            </w:tcBorders>
          </w:tcPr>
          <w:p w:rsidR="006F1CFD" w:rsidRDefault="006F1CFD"/>
        </w:tc>
      </w:tr>
      <w:tr w:rsidR="006F1CFD">
        <w:tblPrEx>
          <w:tblBorders>
            <w:insideH w:val="nil"/>
          </w:tblBorders>
        </w:tblPrEx>
        <w:tc>
          <w:tcPr>
            <w:tcW w:w="1134" w:type="dxa"/>
            <w:vMerge/>
            <w:tcBorders>
              <w:bottom w:val="nil"/>
            </w:tcBorders>
          </w:tcPr>
          <w:p w:rsidR="006F1CFD" w:rsidRDefault="006F1CFD"/>
        </w:tc>
        <w:tc>
          <w:tcPr>
            <w:tcW w:w="2608" w:type="dxa"/>
            <w:vMerge/>
            <w:tcBorders>
              <w:bottom w:val="nil"/>
            </w:tcBorders>
          </w:tcPr>
          <w:p w:rsidR="006F1CFD" w:rsidRDefault="006F1CFD"/>
        </w:tc>
        <w:tc>
          <w:tcPr>
            <w:tcW w:w="1304" w:type="dxa"/>
            <w:tcBorders>
              <w:bottom w:val="nil"/>
            </w:tcBorders>
          </w:tcPr>
          <w:p w:rsidR="006F1CFD" w:rsidRDefault="006F1CFD">
            <w:pPr>
              <w:pStyle w:val="ConsPlusNormal"/>
            </w:pPr>
            <w:r>
              <w:t>2017-2021</w:t>
            </w:r>
          </w:p>
        </w:tc>
        <w:tc>
          <w:tcPr>
            <w:tcW w:w="1814" w:type="dxa"/>
            <w:tcBorders>
              <w:bottom w:val="nil"/>
            </w:tcBorders>
          </w:tcPr>
          <w:p w:rsidR="006F1CFD" w:rsidRDefault="006F1CFD">
            <w:pPr>
              <w:pStyle w:val="ConsPlusNormal"/>
            </w:pPr>
            <w:r>
              <w:t>Внебюджетные источники</w:t>
            </w:r>
          </w:p>
        </w:tc>
        <w:tc>
          <w:tcPr>
            <w:tcW w:w="1361" w:type="dxa"/>
            <w:tcBorders>
              <w:bottom w:val="nil"/>
            </w:tcBorders>
          </w:tcPr>
          <w:p w:rsidR="006F1CFD" w:rsidRDefault="006F1CFD">
            <w:pPr>
              <w:pStyle w:val="ConsPlusNormal"/>
            </w:pPr>
            <w:r>
              <w:t>641486,90</w:t>
            </w:r>
          </w:p>
        </w:tc>
        <w:tc>
          <w:tcPr>
            <w:tcW w:w="1420" w:type="dxa"/>
            <w:tcBorders>
              <w:bottom w:val="nil"/>
            </w:tcBorders>
          </w:tcPr>
          <w:p w:rsidR="006F1CFD" w:rsidRDefault="006F1CFD">
            <w:pPr>
              <w:pStyle w:val="ConsPlusNormal"/>
            </w:pPr>
            <w:r>
              <w:t>2820500,00</w:t>
            </w:r>
          </w:p>
        </w:tc>
        <w:tc>
          <w:tcPr>
            <w:tcW w:w="1396" w:type="dxa"/>
            <w:tcBorders>
              <w:bottom w:val="nil"/>
            </w:tcBorders>
          </w:tcPr>
          <w:p w:rsidR="006F1CFD" w:rsidRDefault="006F1CFD">
            <w:pPr>
              <w:pStyle w:val="ConsPlusNormal"/>
            </w:pPr>
            <w:r>
              <w:t>1684800,00</w:t>
            </w:r>
          </w:p>
        </w:tc>
        <w:tc>
          <w:tcPr>
            <w:tcW w:w="1361" w:type="dxa"/>
            <w:tcBorders>
              <w:bottom w:val="nil"/>
            </w:tcBorders>
          </w:tcPr>
          <w:p w:rsidR="006F1CFD" w:rsidRDefault="006F1CFD">
            <w:pPr>
              <w:pStyle w:val="ConsPlusNormal"/>
            </w:pPr>
            <w:r>
              <w:t>1128200,00</w:t>
            </w:r>
          </w:p>
        </w:tc>
        <w:tc>
          <w:tcPr>
            <w:tcW w:w="1304" w:type="dxa"/>
            <w:tcBorders>
              <w:bottom w:val="nil"/>
            </w:tcBorders>
          </w:tcPr>
          <w:p w:rsidR="006F1CFD" w:rsidRDefault="006F1CFD">
            <w:pPr>
              <w:pStyle w:val="ConsPlusNormal"/>
            </w:pPr>
            <w:r>
              <w:t>7500,00</w:t>
            </w:r>
          </w:p>
        </w:tc>
        <w:tc>
          <w:tcPr>
            <w:tcW w:w="1304" w:type="dxa"/>
            <w:tcBorders>
              <w:bottom w:val="nil"/>
            </w:tcBorders>
          </w:tcPr>
          <w:p w:rsidR="006F1CFD" w:rsidRDefault="006F1CFD">
            <w:pPr>
              <w:pStyle w:val="ConsPlusNormal"/>
            </w:pPr>
            <w:r>
              <w:t>0,00</w:t>
            </w:r>
          </w:p>
        </w:tc>
        <w:tc>
          <w:tcPr>
            <w:tcW w:w="1304" w:type="dxa"/>
            <w:tcBorders>
              <w:bottom w:val="nil"/>
            </w:tcBorders>
          </w:tcPr>
          <w:p w:rsidR="006F1CFD" w:rsidRDefault="006F1CFD">
            <w:pPr>
              <w:pStyle w:val="ConsPlusNormal"/>
            </w:pPr>
            <w:r>
              <w:t>0,00</w:t>
            </w:r>
          </w:p>
        </w:tc>
        <w:tc>
          <w:tcPr>
            <w:tcW w:w="2211" w:type="dxa"/>
            <w:vMerge/>
            <w:tcBorders>
              <w:bottom w:val="nil"/>
            </w:tcBorders>
          </w:tcPr>
          <w:p w:rsidR="006F1CFD" w:rsidRDefault="006F1CFD"/>
        </w:tc>
        <w:tc>
          <w:tcPr>
            <w:tcW w:w="3005" w:type="dxa"/>
            <w:vMerge/>
            <w:tcBorders>
              <w:bottom w:val="nil"/>
            </w:tcBorders>
          </w:tcPr>
          <w:p w:rsidR="006F1CFD" w:rsidRDefault="006F1CFD"/>
        </w:tc>
      </w:tr>
      <w:tr w:rsidR="006F1CFD">
        <w:tblPrEx>
          <w:tblBorders>
            <w:insideH w:val="nil"/>
          </w:tblBorders>
        </w:tblPrEx>
        <w:tc>
          <w:tcPr>
            <w:tcW w:w="21526" w:type="dxa"/>
            <w:gridSpan w:val="13"/>
            <w:tcBorders>
              <w:top w:val="nil"/>
            </w:tcBorders>
          </w:tcPr>
          <w:p w:rsidR="006F1CFD" w:rsidRDefault="006F1CFD">
            <w:pPr>
              <w:pStyle w:val="ConsPlusNormal"/>
              <w:jc w:val="both"/>
            </w:pPr>
            <w:r>
              <w:t xml:space="preserve">(строка 7.1.3 в ред. </w:t>
            </w:r>
            <w:hyperlink r:id="rId339" w:history="1">
              <w:r>
                <w:rPr>
                  <w:color w:val="0000FF"/>
                </w:rPr>
                <w:t>постановления</w:t>
              </w:r>
            </w:hyperlink>
            <w:r>
              <w:t xml:space="preserve"> Правительства МО от 29.08.2017 N 707/31)</w:t>
            </w:r>
          </w:p>
        </w:tc>
      </w:tr>
      <w:tr w:rsidR="006F1CFD">
        <w:tc>
          <w:tcPr>
            <w:tcW w:w="1134" w:type="dxa"/>
            <w:vMerge w:val="restart"/>
          </w:tcPr>
          <w:p w:rsidR="006F1CFD" w:rsidRDefault="006F1CFD">
            <w:pPr>
              <w:pStyle w:val="ConsPlusNormal"/>
            </w:pPr>
            <w:r>
              <w:lastRenderedPageBreak/>
              <w:t>7.1.3.1.</w:t>
            </w:r>
          </w:p>
        </w:tc>
        <w:tc>
          <w:tcPr>
            <w:tcW w:w="2608" w:type="dxa"/>
            <w:vMerge w:val="restart"/>
          </w:tcPr>
          <w:p w:rsidR="006F1CFD" w:rsidRDefault="006F1CFD">
            <w:pPr>
              <w:pStyle w:val="ConsPlusNormal"/>
            </w:pPr>
            <w:r>
              <w:t>Капитальные вложения в объекты обеспечивающей инфраструктуры (канализация, водоснабжение, теплоснабжение, газификация, сети электроснабжения) на земельных участках, на которых осуществляется строительство туристских объектов</w:t>
            </w:r>
          </w:p>
        </w:tc>
        <w:tc>
          <w:tcPr>
            <w:tcW w:w="1304" w:type="dxa"/>
          </w:tcPr>
          <w:p w:rsidR="006F1CFD" w:rsidRDefault="006F1CFD">
            <w:pPr>
              <w:pStyle w:val="ConsPlusNormal"/>
            </w:pPr>
            <w:r>
              <w:t>2017-2018</w:t>
            </w:r>
          </w:p>
        </w:tc>
        <w:tc>
          <w:tcPr>
            <w:tcW w:w="1814" w:type="dxa"/>
          </w:tcPr>
          <w:p w:rsidR="006F1CFD" w:rsidRDefault="006F1CFD">
            <w:pPr>
              <w:pStyle w:val="ConsPlusNormal"/>
            </w:pPr>
            <w:r>
              <w:t>Итого</w:t>
            </w:r>
          </w:p>
        </w:tc>
        <w:tc>
          <w:tcPr>
            <w:tcW w:w="1361" w:type="dxa"/>
          </w:tcPr>
          <w:p w:rsidR="006F1CFD" w:rsidRDefault="006F1CFD">
            <w:pPr>
              <w:pStyle w:val="ConsPlusNormal"/>
            </w:pPr>
            <w:r>
              <w:t>910110,60</w:t>
            </w:r>
          </w:p>
        </w:tc>
        <w:tc>
          <w:tcPr>
            <w:tcW w:w="1420" w:type="dxa"/>
          </w:tcPr>
          <w:p w:rsidR="006F1CFD" w:rsidRDefault="006F1CFD">
            <w:pPr>
              <w:pStyle w:val="ConsPlusNormal"/>
            </w:pPr>
            <w:r>
              <w:t>3271700,00</w:t>
            </w:r>
          </w:p>
        </w:tc>
        <w:tc>
          <w:tcPr>
            <w:tcW w:w="1396" w:type="dxa"/>
          </w:tcPr>
          <w:p w:rsidR="006F1CFD" w:rsidRDefault="006F1CFD">
            <w:pPr>
              <w:pStyle w:val="ConsPlusNormal"/>
            </w:pPr>
            <w:r>
              <w:t>1679100,00</w:t>
            </w:r>
          </w:p>
        </w:tc>
        <w:tc>
          <w:tcPr>
            <w:tcW w:w="1361" w:type="dxa"/>
          </w:tcPr>
          <w:p w:rsidR="006F1CFD" w:rsidRDefault="006F1CFD">
            <w:pPr>
              <w:pStyle w:val="ConsPlusNormal"/>
            </w:pPr>
            <w:r>
              <w:t>1592600,00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2211" w:type="dxa"/>
            <w:vMerge w:val="restart"/>
          </w:tcPr>
          <w:p w:rsidR="006F1CFD" w:rsidRDefault="006F1CFD">
            <w:pPr>
              <w:pStyle w:val="ConsPlusNormal"/>
            </w:pPr>
            <w:r>
              <w:t>Министерство культуры Московской области, муниципальные образования Московской области, инвесторы, осуществляющие строительство коллективных средств размещения на условиях государственно-частного партнерства</w:t>
            </w:r>
          </w:p>
        </w:tc>
        <w:tc>
          <w:tcPr>
            <w:tcW w:w="3005" w:type="dxa"/>
            <w:vMerge w:val="restart"/>
          </w:tcPr>
          <w:p w:rsidR="006F1CFD" w:rsidRDefault="006F1CFD">
            <w:pPr>
              <w:pStyle w:val="ConsPlusNormal"/>
            </w:pPr>
            <w:r>
              <w:t>Создание объектов обеспечивающей инфраструктуры</w:t>
            </w:r>
          </w:p>
        </w:tc>
      </w:tr>
      <w:tr w:rsidR="006F1CFD">
        <w:tc>
          <w:tcPr>
            <w:tcW w:w="1134" w:type="dxa"/>
            <w:vMerge/>
          </w:tcPr>
          <w:p w:rsidR="006F1CFD" w:rsidRDefault="006F1CFD"/>
        </w:tc>
        <w:tc>
          <w:tcPr>
            <w:tcW w:w="2608" w:type="dxa"/>
            <w:vMerge/>
          </w:tcPr>
          <w:p w:rsidR="006F1CFD" w:rsidRDefault="006F1CFD"/>
        </w:tc>
        <w:tc>
          <w:tcPr>
            <w:tcW w:w="1304" w:type="dxa"/>
          </w:tcPr>
          <w:p w:rsidR="006F1CFD" w:rsidRDefault="006F1CFD">
            <w:pPr>
              <w:pStyle w:val="ConsPlusNormal"/>
            </w:pPr>
            <w:r>
              <w:t>2017-2018</w:t>
            </w:r>
          </w:p>
        </w:tc>
        <w:tc>
          <w:tcPr>
            <w:tcW w:w="1814" w:type="dxa"/>
          </w:tcPr>
          <w:p w:rsidR="006F1CFD" w:rsidRDefault="006F1CFD">
            <w:pPr>
              <w:pStyle w:val="ConsPlusNormal"/>
            </w:pPr>
            <w:r>
              <w:t>Средства бюджета Московской области</w:t>
            </w:r>
          </w:p>
        </w:tc>
        <w:tc>
          <w:tcPr>
            <w:tcW w:w="1361" w:type="dxa"/>
          </w:tcPr>
          <w:p w:rsidR="006F1CFD" w:rsidRDefault="006F1CFD">
            <w:pPr>
              <w:pStyle w:val="ConsPlusNormal"/>
            </w:pPr>
            <w:r>
              <w:t>77732,50</w:t>
            </w:r>
          </w:p>
        </w:tc>
        <w:tc>
          <w:tcPr>
            <w:tcW w:w="1420" w:type="dxa"/>
          </w:tcPr>
          <w:p w:rsidR="006F1CFD" w:rsidRDefault="006F1CFD">
            <w:pPr>
              <w:pStyle w:val="ConsPlusNormal"/>
            </w:pPr>
            <w:r>
              <w:t>79609,00</w:t>
            </w:r>
          </w:p>
        </w:tc>
        <w:tc>
          <w:tcPr>
            <w:tcW w:w="1396" w:type="dxa"/>
          </w:tcPr>
          <w:p w:rsidR="006F1CFD" w:rsidRDefault="006F1CFD">
            <w:pPr>
              <w:pStyle w:val="ConsPlusNormal"/>
            </w:pPr>
            <w:r>
              <w:t>0,00</w:t>
            </w:r>
          </w:p>
        </w:tc>
        <w:tc>
          <w:tcPr>
            <w:tcW w:w="1361" w:type="dxa"/>
          </w:tcPr>
          <w:p w:rsidR="006F1CFD" w:rsidRDefault="006F1CFD">
            <w:pPr>
              <w:pStyle w:val="ConsPlusNormal"/>
            </w:pPr>
            <w:r>
              <w:t>79609,00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2211" w:type="dxa"/>
            <w:vMerge/>
          </w:tcPr>
          <w:p w:rsidR="006F1CFD" w:rsidRDefault="006F1CFD"/>
        </w:tc>
        <w:tc>
          <w:tcPr>
            <w:tcW w:w="3005" w:type="dxa"/>
            <w:vMerge/>
          </w:tcPr>
          <w:p w:rsidR="006F1CFD" w:rsidRDefault="006F1CFD"/>
        </w:tc>
      </w:tr>
      <w:tr w:rsidR="006F1CFD">
        <w:tc>
          <w:tcPr>
            <w:tcW w:w="1134" w:type="dxa"/>
            <w:vMerge/>
          </w:tcPr>
          <w:p w:rsidR="006F1CFD" w:rsidRDefault="006F1CFD"/>
        </w:tc>
        <w:tc>
          <w:tcPr>
            <w:tcW w:w="2608" w:type="dxa"/>
            <w:vMerge/>
          </w:tcPr>
          <w:p w:rsidR="006F1CFD" w:rsidRDefault="006F1CFD"/>
        </w:tc>
        <w:tc>
          <w:tcPr>
            <w:tcW w:w="1304" w:type="dxa"/>
          </w:tcPr>
          <w:p w:rsidR="006F1CFD" w:rsidRDefault="006F1CFD">
            <w:pPr>
              <w:pStyle w:val="ConsPlusNormal"/>
            </w:pPr>
            <w:r>
              <w:t>2017-2018</w:t>
            </w:r>
          </w:p>
        </w:tc>
        <w:tc>
          <w:tcPr>
            <w:tcW w:w="1814" w:type="dxa"/>
          </w:tcPr>
          <w:p w:rsidR="006F1CFD" w:rsidRDefault="006F1CFD">
            <w:pPr>
              <w:pStyle w:val="ConsPlusNormal"/>
            </w:pPr>
            <w:r>
              <w:t>Средства бюджетов муниципальных образований Московской области</w:t>
            </w:r>
          </w:p>
        </w:tc>
        <w:tc>
          <w:tcPr>
            <w:tcW w:w="1361" w:type="dxa"/>
          </w:tcPr>
          <w:p w:rsidR="006F1CFD" w:rsidRDefault="006F1CFD">
            <w:pPr>
              <w:pStyle w:val="ConsPlusNormal"/>
            </w:pPr>
            <w:r>
              <w:t>4091,20</w:t>
            </w:r>
          </w:p>
        </w:tc>
        <w:tc>
          <w:tcPr>
            <w:tcW w:w="1420" w:type="dxa"/>
          </w:tcPr>
          <w:p w:rsidR="006F1CFD" w:rsidRDefault="006F1CFD">
            <w:pPr>
              <w:pStyle w:val="ConsPlusNormal"/>
            </w:pPr>
            <w:r>
              <w:t>4191,00</w:t>
            </w:r>
          </w:p>
        </w:tc>
        <w:tc>
          <w:tcPr>
            <w:tcW w:w="1396" w:type="dxa"/>
          </w:tcPr>
          <w:p w:rsidR="006F1CFD" w:rsidRDefault="006F1CFD">
            <w:pPr>
              <w:pStyle w:val="ConsPlusNormal"/>
            </w:pPr>
            <w:r>
              <w:t>0,00</w:t>
            </w:r>
          </w:p>
        </w:tc>
        <w:tc>
          <w:tcPr>
            <w:tcW w:w="1361" w:type="dxa"/>
          </w:tcPr>
          <w:p w:rsidR="006F1CFD" w:rsidRDefault="006F1CFD">
            <w:pPr>
              <w:pStyle w:val="ConsPlusNormal"/>
            </w:pPr>
            <w:r>
              <w:t>4191,00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2211" w:type="dxa"/>
            <w:vMerge/>
          </w:tcPr>
          <w:p w:rsidR="006F1CFD" w:rsidRDefault="006F1CFD"/>
        </w:tc>
        <w:tc>
          <w:tcPr>
            <w:tcW w:w="3005" w:type="dxa"/>
            <w:vMerge/>
          </w:tcPr>
          <w:p w:rsidR="006F1CFD" w:rsidRDefault="006F1CFD"/>
        </w:tc>
      </w:tr>
      <w:tr w:rsidR="006F1CFD">
        <w:tc>
          <w:tcPr>
            <w:tcW w:w="1134" w:type="dxa"/>
            <w:vMerge/>
          </w:tcPr>
          <w:p w:rsidR="006F1CFD" w:rsidRDefault="006F1CFD"/>
        </w:tc>
        <w:tc>
          <w:tcPr>
            <w:tcW w:w="2608" w:type="dxa"/>
            <w:vMerge/>
          </w:tcPr>
          <w:p w:rsidR="006F1CFD" w:rsidRDefault="006F1CFD"/>
        </w:tc>
        <w:tc>
          <w:tcPr>
            <w:tcW w:w="1304" w:type="dxa"/>
          </w:tcPr>
          <w:p w:rsidR="006F1CFD" w:rsidRDefault="006F1CFD">
            <w:pPr>
              <w:pStyle w:val="ConsPlusNormal"/>
            </w:pPr>
            <w:r>
              <w:t>2017-2018</w:t>
            </w:r>
          </w:p>
        </w:tc>
        <w:tc>
          <w:tcPr>
            <w:tcW w:w="1814" w:type="dxa"/>
          </w:tcPr>
          <w:p w:rsidR="006F1CFD" w:rsidRDefault="006F1CFD">
            <w:pPr>
              <w:pStyle w:val="ConsPlusNormal"/>
            </w:pPr>
            <w:r>
              <w:t>Средства федерального бюджета</w:t>
            </w:r>
          </w:p>
        </w:tc>
        <w:tc>
          <w:tcPr>
            <w:tcW w:w="1361" w:type="dxa"/>
          </w:tcPr>
          <w:p w:rsidR="006F1CFD" w:rsidRDefault="006F1CFD">
            <w:pPr>
              <w:pStyle w:val="ConsPlusNormal"/>
            </w:pPr>
            <w:r>
              <w:t>192500,00</w:t>
            </w:r>
          </w:p>
        </w:tc>
        <w:tc>
          <w:tcPr>
            <w:tcW w:w="1420" w:type="dxa"/>
          </w:tcPr>
          <w:p w:rsidR="006F1CFD" w:rsidRDefault="006F1CFD">
            <w:pPr>
              <w:pStyle w:val="ConsPlusNormal"/>
            </w:pPr>
            <w:r>
              <w:t>387200,00</w:t>
            </w:r>
          </w:p>
        </w:tc>
        <w:tc>
          <w:tcPr>
            <w:tcW w:w="1396" w:type="dxa"/>
          </w:tcPr>
          <w:p w:rsidR="006F1CFD" w:rsidRDefault="006F1CFD">
            <w:pPr>
              <w:pStyle w:val="ConsPlusNormal"/>
            </w:pPr>
            <w:r>
              <w:t>0,00</w:t>
            </w:r>
          </w:p>
        </w:tc>
        <w:tc>
          <w:tcPr>
            <w:tcW w:w="1361" w:type="dxa"/>
          </w:tcPr>
          <w:p w:rsidR="006F1CFD" w:rsidRDefault="006F1CFD">
            <w:pPr>
              <w:pStyle w:val="ConsPlusNormal"/>
            </w:pPr>
            <w:r>
              <w:t>387200,00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2211" w:type="dxa"/>
            <w:vMerge/>
          </w:tcPr>
          <w:p w:rsidR="006F1CFD" w:rsidRDefault="006F1CFD"/>
        </w:tc>
        <w:tc>
          <w:tcPr>
            <w:tcW w:w="3005" w:type="dxa"/>
            <w:vMerge/>
          </w:tcPr>
          <w:p w:rsidR="006F1CFD" w:rsidRDefault="006F1CFD"/>
        </w:tc>
      </w:tr>
      <w:tr w:rsidR="006F1CFD">
        <w:tc>
          <w:tcPr>
            <w:tcW w:w="1134" w:type="dxa"/>
            <w:vMerge/>
          </w:tcPr>
          <w:p w:rsidR="006F1CFD" w:rsidRDefault="006F1CFD"/>
        </w:tc>
        <w:tc>
          <w:tcPr>
            <w:tcW w:w="2608" w:type="dxa"/>
            <w:vMerge/>
          </w:tcPr>
          <w:p w:rsidR="006F1CFD" w:rsidRDefault="006F1CFD"/>
        </w:tc>
        <w:tc>
          <w:tcPr>
            <w:tcW w:w="1304" w:type="dxa"/>
          </w:tcPr>
          <w:p w:rsidR="006F1CFD" w:rsidRDefault="006F1CFD">
            <w:pPr>
              <w:pStyle w:val="ConsPlusNormal"/>
            </w:pPr>
            <w:r>
              <w:t>2017-2018</w:t>
            </w:r>
          </w:p>
        </w:tc>
        <w:tc>
          <w:tcPr>
            <w:tcW w:w="1814" w:type="dxa"/>
          </w:tcPr>
          <w:p w:rsidR="006F1CFD" w:rsidRDefault="006F1CFD">
            <w:pPr>
              <w:pStyle w:val="ConsPlusNormal"/>
            </w:pPr>
            <w:r>
              <w:t>Внебюджетные источники</w:t>
            </w:r>
          </w:p>
        </w:tc>
        <w:tc>
          <w:tcPr>
            <w:tcW w:w="1361" w:type="dxa"/>
          </w:tcPr>
          <w:p w:rsidR="006F1CFD" w:rsidRDefault="006F1CFD">
            <w:pPr>
              <w:pStyle w:val="ConsPlusNormal"/>
            </w:pPr>
            <w:r>
              <w:t>635786,90</w:t>
            </w:r>
          </w:p>
        </w:tc>
        <w:tc>
          <w:tcPr>
            <w:tcW w:w="1420" w:type="dxa"/>
          </w:tcPr>
          <w:p w:rsidR="006F1CFD" w:rsidRDefault="006F1CFD">
            <w:pPr>
              <w:pStyle w:val="ConsPlusNormal"/>
            </w:pPr>
            <w:r>
              <w:t>2800700,00</w:t>
            </w:r>
          </w:p>
        </w:tc>
        <w:tc>
          <w:tcPr>
            <w:tcW w:w="1396" w:type="dxa"/>
          </w:tcPr>
          <w:p w:rsidR="006F1CFD" w:rsidRDefault="006F1CFD">
            <w:pPr>
              <w:pStyle w:val="ConsPlusNormal"/>
            </w:pPr>
            <w:r>
              <w:t>1679100,00</w:t>
            </w:r>
          </w:p>
        </w:tc>
        <w:tc>
          <w:tcPr>
            <w:tcW w:w="1361" w:type="dxa"/>
          </w:tcPr>
          <w:p w:rsidR="006F1CFD" w:rsidRDefault="006F1CFD">
            <w:pPr>
              <w:pStyle w:val="ConsPlusNormal"/>
            </w:pPr>
            <w:r>
              <w:t>1121600,00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2211" w:type="dxa"/>
            <w:vMerge/>
          </w:tcPr>
          <w:p w:rsidR="006F1CFD" w:rsidRDefault="006F1CFD"/>
        </w:tc>
        <w:tc>
          <w:tcPr>
            <w:tcW w:w="3005" w:type="dxa"/>
            <w:vMerge/>
          </w:tcPr>
          <w:p w:rsidR="006F1CFD" w:rsidRDefault="006F1CFD"/>
        </w:tc>
      </w:tr>
      <w:tr w:rsidR="006F1CFD">
        <w:tc>
          <w:tcPr>
            <w:tcW w:w="1134" w:type="dxa"/>
            <w:vMerge w:val="restart"/>
          </w:tcPr>
          <w:p w:rsidR="006F1CFD" w:rsidRDefault="006F1CFD">
            <w:pPr>
              <w:pStyle w:val="ConsPlusNormal"/>
            </w:pPr>
            <w:r>
              <w:t>7.1.3.1.1.</w:t>
            </w:r>
          </w:p>
        </w:tc>
        <w:tc>
          <w:tcPr>
            <w:tcW w:w="2608" w:type="dxa"/>
            <w:vMerge w:val="restart"/>
          </w:tcPr>
          <w:p w:rsidR="006F1CFD" w:rsidRDefault="006F1CFD">
            <w:pPr>
              <w:pStyle w:val="ConsPlusNormal"/>
            </w:pPr>
            <w:r>
              <w:t>Создание туристско-рекреационного кластера "Русская Палестина"</w:t>
            </w:r>
          </w:p>
        </w:tc>
        <w:tc>
          <w:tcPr>
            <w:tcW w:w="1304" w:type="dxa"/>
          </w:tcPr>
          <w:p w:rsidR="006F1CFD" w:rsidRDefault="006F1CFD">
            <w:pPr>
              <w:pStyle w:val="ConsPlusNormal"/>
            </w:pPr>
            <w:r>
              <w:t>2017-2018</w:t>
            </w:r>
          </w:p>
        </w:tc>
        <w:tc>
          <w:tcPr>
            <w:tcW w:w="1814" w:type="dxa"/>
          </w:tcPr>
          <w:p w:rsidR="006F1CFD" w:rsidRDefault="006F1CFD">
            <w:pPr>
              <w:pStyle w:val="ConsPlusNormal"/>
            </w:pPr>
            <w:r>
              <w:t>Итого</w:t>
            </w:r>
          </w:p>
        </w:tc>
        <w:tc>
          <w:tcPr>
            <w:tcW w:w="1361" w:type="dxa"/>
          </w:tcPr>
          <w:p w:rsidR="006F1CFD" w:rsidRDefault="006F1CFD">
            <w:pPr>
              <w:pStyle w:val="ConsPlusNormal"/>
            </w:pPr>
            <w:r>
              <w:t>0,00</w:t>
            </w:r>
          </w:p>
        </w:tc>
        <w:tc>
          <w:tcPr>
            <w:tcW w:w="1420" w:type="dxa"/>
          </w:tcPr>
          <w:p w:rsidR="006F1CFD" w:rsidRDefault="006F1CFD">
            <w:pPr>
              <w:pStyle w:val="ConsPlusNormal"/>
            </w:pPr>
            <w:r>
              <w:t>3271700,00</w:t>
            </w:r>
          </w:p>
        </w:tc>
        <w:tc>
          <w:tcPr>
            <w:tcW w:w="1396" w:type="dxa"/>
          </w:tcPr>
          <w:p w:rsidR="006F1CFD" w:rsidRDefault="006F1CFD">
            <w:pPr>
              <w:pStyle w:val="ConsPlusNormal"/>
            </w:pPr>
            <w:r>
              <w:t>1679100,00</w:t>
            </w:r>
          </w:p>
        </w:tc>
        <w:tc>
          <w:tcPr>
            <w:tcW w:w="1361" w:type="dxa"/>
          </w:tcPr>
          <w:p w:rsidR="006F1CFD" w:rsidRDefault="006F1CFD">
            <w:pPr>
              <w:pStyle w:val="ConsPlusNormal"/>
            </w:pPr>
            <w:r>
              <w:t>1592600,00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2211" w:type="dxa"/>
            <w:vMerge w:val="restart"/>
          </w:tcPr>
          <w:p w:rsidR="006F1CFD" w:rsidRDefault="006F1CFD">
            <w:pPr>
              <w:pStyle w:val="ConsPlusNormal"/>
            </w:pPr>
            <w:r>
              <w:t xml:space="preserve">Министерство культуры Московской области, муниципальные образования Московской области, инвесторы, осуществляющие строительство коллективных средств размещения на условиях </w:t>
            </w:r>
            <w:r>
              <w:lastRenderedPageBreak/>
              <w:t>государственно-частного партнерства</w:t>
            </w:r>
          </w:p>
        </w:tc>
        <w:tc>
          <w:tcPr>
            <w:tcW w:w="3005" w:type="dxa"/>
            <w:vMerge w:val="restart"/>
          </w:tcPr>
          <w:p w:rsidR="006F1CFD" w:rsidRDefault="006F1CFD">
            <w:pPr>
              <w:pStyle w:val="ConsPlusNormal"/>
            </w:pPr>
            <w:r>
              <w:lastRenderedPageBreak/>
              <w:t>Создание объектов обеспечивающей инфраструктуры</w:t>
            </w:r>
          </w:p>
        </w:tc>
      </w:tr>
      <w:tr w:rsidR="006F1CFD">
        <w:tc>
          <w:tcPr>
            <w:tcW w:w="1134" w:type="dxa"/>
            <w:vMerge/>
          </w:tcPr>
          <w:p w:rsidR="006F1CFD" w:rsidRDefault="006F1CFD"/>
        </w:tc>
        <w:tc>
          <w:tcPr>
            <w:tcW w:w="2608" w:type="dxa"/>
            <w:vMerge/>
          </w:tcPr>
          <w:p w:rsidR="006F1CFD" w:rsidRDefault="006F1CFD"/>
        </w:tc>
        <w:tc>
          <w:tcPr>
            <w:tcW w:w="1304" w:type="dxa"/>
          </w:tcPr>
          <w:p w:rsidR="006F1CFD" w:rsidRDefault="006F1CFD">
            <w:pPr>
              <w:pStyle w:val="ConsPlusNormal"/>
            </w:pPr>
            <w:r>
              <w:t>2017-2018</w:t>
            </w:r>
          </w:p>
        </w:tc>
        <w:tc>
          <w:tcPr>
            <w:tcW w:w="1814" w:type="dxa"/>
          </w:tcPr>
          <w:p w:rsidR="006F1CFD" w:rsidRDefault="006F1CFD">
            <w:pPr>
              <w:pStyle w:val="ConsPlusNormal"/>
            </w:pPr>
            <w:r>
              <w:t>Средства бюджета Московской области</w:t>
            </w:r>
          </w:p>
        </w:tc>
        <w:tc>
          <w:tcPr>
            <w:tcW w:w="1361" w:type="dxa"/>
          </w:tcPr>
          <w:p w:rsidR="006F1CFD" w:rsidRDefault="006F1CFD">
            <w:pPr>
              <w:pStyle w:val="ConsPlusNormal"/>
            </w:pPr>
            <w:r>
              <w:t>0,00</w:t>
            </w:r>
          </w:p>
        </w:tc>
        <w:tc>
          <w:tcPr>
            <w:tcW w:w="1420" w:type="dxa"/>
          </w:tcPr>
          <w:p w:rsidR="006F1CFD" w:rsidRDefault="006F1CFD">
            <w:pPr>
              <w:pStyle w:val="ConsPlusNormal"/>
            </w:pPr>
            <w:r>
              <w:t>79609,00</w:t>
            </w:r>
          </w:p>
        </w:tc>
        <w:tc>
          <w:tcPr>
            <w:tcW w:w="1396" w:type="dxa"/>
          </w:tcPr>
          <w:p w:rsidR="006F1CFD" w:rsidRDefault="006F1CFD">
            <w:pPr>
              <w:pStyle w:val="ConsPlusNormal"/>
            </w:pPr>
            <w:r>
              <w:t>0,00</w:t>
            </w:r>
          </w:p>
        </w:tc>
        <w:tc>
          <w:tcPr>
            <w:tcW w:w="1361" w:type="dxa"/>
          </w:tcPr>
          <w:p w:rsidR="006F1CFD" w:rsidRDefault="006F1CFD">
            <w:pPr>
              <w:pStyle w:val="ConsPlusNormal"/>
            </w:pPr>
            <w:r>
              <w:t>79609,00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2211" w:type="dxa"/>
            <w:vMerge/>
          </w:tcPr>
          <w:p w:rsidR="006F1CFD" w:rsidRDefault="006F1CFD"/>
        </w:tc>
        <w:tc>
          <w:tcPr>
            <w:tcW w:w="3005" w:type="dxa"/>
            <w:vMerge/>
          </w:tcPr>
          <w:p w:rsidR="006F1CFD" w:rsidRDefault="006F1CFD"/>
        </w:tc>
      </w:tr>
      <w:tr w:rsidR="006F1CFD">
        <w:tc>
          <w:tcPr>
            <w:tcW w:w="1134" w:type="dxa"/>
            <w:vMerge/>
          </w:tcPr>
          <w:p w:rsidR="006F1CFD" w:rsidRDefault="006F1CFD"/>
        </w:tc>
        <w:tc>
          <w:tcPr>
            <w:tcW w:w="2608" w:type="dxa"/>
            <w:vMerge/>
          </w:tcPr>
          <w:p w:rsidR="006F1CFD" w:rsidRDefault="006F1CFD"/>
        </w:tc>
        <w:tc>
          <w:tcPr>
            <w:tcW w:w="1304" w:type="dxa"/>
          </w:tcPr>
          <w:p w:rsidR="006F1CFD" w:rsidRDefault="006F1CFD">
            <w:pPr>
              <w:pStyle w:val="ConsPlusNormal"/>
            </w:pPr>
            <w:r>
              <w:t>2017-2018</w:t>
            </w:r>
          </w:p>
        </w:tc>
        <w:tc>
          <w:tcPr>
            <w:tcW w:w="1814" w:type="dxa"/>
          </w:tcPr>
          <w:p w:rsidR="006F1CFD" w:rsidRDefault="006F1CFD">
            <w:pPr>
              <w:pStyle w:val="ConsPlusNormal"/>
            </w:pPr>
            <w:r>
              <w:t>Средства бюджетов муниципальных образований Московской области</w:t>
            </w:r>
          </w:p>
        </w:tc>
        <w:tc>
          <w:tcPr>
            <w:tcW w:w="1361" w:type="dxa"/>
          </w:tcPr>
          <w:p w:rsidR="006F1CFD" w:rsidRDefault="006F1CFD">
            <w:pPr>
              <w:pStyle w:val="ConsPlusNormal"/>
            </w:pPr>
            <w:r>
              <w:t>0,00</w:t>
            </w:r>
          </w:p>
        </w:tc>
        <w:tc>
          <w:tcPr>
            <w:tcW w:w="1420" w:type="dxa"/>
          </w:tcPr>
          <w:p w:rsidR="006F1CFD" w:rsidRDefault="006F1CFD">
            <w:pPr>
              <w:pStyle w:val="ConsPlusNormal"/>
            </w:pPr>
            <w:r>
              <w:t>4191,00</w:t>
            </w:r>
          </w:p>
        </w:tc>
        <w:tc>
          <w:tcPr>
            <w:tcW w:w="1396" w:type="dxa"/>
          </w:tcPr>
          <w:p w:rsidR="006F1CFD" w:rsidRDefault="006F1CFD">
            <w:pPr>
              <w:pStyle w:val="ConsPlusNormal"/>
            </w:pPr>
            <w:r>
              <w:t>0,00</w:t>
            </w:r>
          </w:p>
        </w:tc>
        <w:tc>
          <w:tcPr>
            <w:tcW w:w="1361" w:type="dxa"/>
          </w:tcPr>
          <w:p w:rsidR="006F1CFD" w:rsidRDefault="006F1CFD">
            <w:pPr>
              <w:pStyle w:val="ConsPlusNormal"/>
            </w:pPr>
            <w:r>
              <w:t>4191,00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2211" w:type="dxa"/>
            <w:vMerge/>
          </w:tcPr>
          <w:p w:rsidR="006F1CFD" w:rsidRDefault="006F1CFD"/>
        </w:tc>
        <w:tc>
          <w:tcPr>
            <w:tcW w:w="3005" w:type="dxa"/>
            <w:vMerge/>
          </w:tcPr>
          <w:p w:rsidR="006F1CFD" w:rsidRDefault="006F1CFD"/>
        </w:tc>
      </w:tr>
      <w:tr w:rsidR="006F1CFD">
        <w:tc>
          <w:tcPr>
            <w:tcW w:w="1134" w:type="dxa"/>
            <w:vMerge/>
          </w:tcPr>
          <w:p w:rsidR="006F1CFD" w:rsidRDefault="006F1CFD"/>
        </w:tc>
        <w:tc>
          <w:tcPr>
            <w:tcW w:w="2608" w:type="dxa"/>
            <w:vMerge/>
          </w:tcPr>
          <w:p w:rsidR="006F1CFD" w:rsidRDefault="006F1CFD"/>
        </w:tc>
        <w:tc>
          <w:tcPr>
            <w:tcW w:w="1304" w:type="dxa"/>
          </w:tcPr>
          <w:p w:rsidR="006F1CFD" w:rsidRDefault="006F1CFD">
            <w:pPr>
              <w:pStyle w:val="ConsPlusNormal"/>
            </w:pPr>
            <w:r>
              <w:t>2017-2018</w:t>
            </w:r>
          </w:p>
        </w:tc>
        <w:tc>
          <w:tcPr>
            <w:tcW w:w="1814" w:type="dxa"/>
          </w:tcPr>
          <w:p w:rsidR="006F1CFD" w:rsidRDefault="006F1CFD">
            <w:pPr>
              <w:pStyle w:val="ConsPlusNormal"/>
            </w:pPr>
            <w:r>
              <w:t>Средства федерального бюджета</w:t>
            </w:r>
          </w:p>
        </w:tc>
        <w:tc>
          <w:tcPr>
            <w:tcW w:w="1361" w:type="dxa"/>
          </w:tcPr>
          <w:p w:rsidR="006F1CFD" w:rsidRDefault="006F1CFD">
            <w:pPr>
              <w:pStyle w:val="ConsPlusNormal"/>
            </w:pPr>
            <w:r>
              <w:t>0,00</w:t>
            </w:r>
          </w:p>
        </w:tc>
        <w:tc>
          <w:tcPr>
            <w:tcW w:w="1420" w:type="dxa"/>
          </w:tcPr>
          <w:p w:rsidR="006F1CFD" w:rsidRDefault="006F1CFD">
            <w:pPr>
              <w:pStyle w:val="ConsPlusNormal"/>
            </w:pPr>
            <w:r>
              <w:t>387200,00</w:t>
            </w:r>
          </w:p>
        </w:tc>
        <w:tc>
          <w:tcPr>
            <w:tcW w:w="1396" w:type="dxa"/>
          </w:tcPr>
          <w:p w:rsidR="006F1CFD" w:rsidRDefault="006F1CFD">
            <w:pPr>
              <w:pStyle w:val="ConsPlusNormal"/>
            </w:pPr>
            <w:r>
              <w:t>0,00</w:t>
            </w:r>
          </w:p>
        </w:tc>
        <w:tc>
          <w:tcPr>
            <w:tcW w:w="1361" w:type="dxa"/>
          </w:tcPr>
          <w:p w:rsidR="006F1CFD" w:rsidRDefault="006F1CFD">
            <w:pPr>
              <w:pStyle w:val="ConsPlusNormal"/>
            </w:pPr>
            <w:r>
              <w:t>387200,00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2211" w:type="dxa"/>
            <w:vMerge/>
          </w:tcPr>
          <w:p w:rsidR="006F1CFD" w:rsidRDefault="006F1CFD"/>
        </w:tc>
        <w:tc>
          <w:tcPr>
            <w:tcW w:w="3005" w:type="dxa"/>
            <w:vMerge/>
          </w:tcPr>
          <w:p w:rsidR="006F1CFD" w:rsidRDefault="006F1CFD"/>
        </w:tc>
      </w:tr>
      <w:tr w:rsidR="006F1CFD">
        <w:tc>
          <w:tcPr>
            <w:tcW w:w="1134" w:type="dxa"/>
            <w:vMerge/>
          </w:tcPr>
          <w:p w:rsidR="006F1CFD" w:rsidRDefault="006F1CFD"/>
        </w:tc>
        <w:tc>
          <w:tcPr>
            <w:tcW w:w="2608" w:type="dxa"/>
            <w:vMerge/>
          </w:tcPr>
          <w:p w:rsidR="006F1CFD" w:rsidRDefault="006F1CFD"/>
        </w:tc>
        <w:tc>
          <w:tcPr>
            <w:tcW w:w="1304" w:type="dxa"/>
          </w:tcPr>
          <w:p w:rsidR="006F1CFD" w:rsidRDefault="006F1CFD">
            <w:pPr>
              <w:pStyle w:val="ConsPlusNormal"/>
            </w:pPr>
            <w:r>
              <w:t>2017-2018</w:t>
            </w:r>
          </w:p>
        </w:tc>
        <w:tc>
          <w:tcPr>
            <w:tcW w:w="1814" w:type="dxa"/>
          </w:tcPr>
          <w:p w:rsidR="006F1CFD" w:rsidRDefault="006F1CFD">
            <w:pPr>
              <w:pStyle w:val="ConsPlusNormal"/>
            </w:pPr>
            <w:r>
              <w:t>Внебюджетные источники</w:t>
            </w:r>
          </w:p>
        </w:tc>
        <w:tc>
          <w:tcPr>
            <w:tcW w:w="1361" w:type="dxa"/>
          </w:tcPr>
          <w:p w:rsidR="006F1CFD" w:rsidRDefault="006F1CFD">
            <w:pPr>
              <w:pStyle w:val="ConsPlusNormal"/>
            </w:pPr>
            <w:r>
              <w:t>0,00</w:t>
            </w:r>
          </w:p>
        </w:tc>
        <w:tc>
          <w:tcPr>
            <w:tcW w:w="1420" w:type="dxa"/>
          </w:tcPr>
          <w:p w:rsidR="006F1CFD" w:rsidRDefault="006F1CFD">
            <w:pPr>
              <w:pStyle w:val="ConsPlusNormal"/>
            </w:pPr>
            <w:r>
              <w:t>2800700,00</w:t>
            </w:r>
          </w:p>
        </w:tc>
        <w:tc>
          <w:tcPr>
            <w:tcW w:w="1396" w:type="dxa"/>
          </w:tcPr>
          <w:p w:rsidR="006F1CFD" w:rsidRDefault="006F1CFD">
            <w:pPr>
              <w:pStyle w:val="ConsPlusNormal"/>
            </w:pPr>
            <w:r>
              <w:t>1679100,00</w:t>
            </w:r>
          </w:p>
        </w:tc>
        <w:tc>
          <w:tcPr>
            <w:tcW w:w="1361" w:type="dxa"/>
          </w:tcPr>
          <w:p w:rsidR="006F1CFD" w:rsidRDefault="006F1CFD">
            <w:pPr>
              <w:pStyle w:val="ConsPlusNormal"/>
            </w:pPr>
            <w:r>
              <w:t>1121600,00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2211" w:type="dxa"/>
            <w:vMerge/>
          </w:tcPr>
          <w:p w:rsidR="006F1CFD" w:rsidRDefault="006F1CFD"/>
        </w:tc>
        <w:tc>
          <w:tcPr>
            <w:tcW w:w="3005" w:type="dxa"/>
            <w:vMerge/>
          </w:tcPr>
          <w:p w:rsidR="006F1CFD" w:rsidRDefault="006F1CFD"/>
        </w:tc>
      </w:tr>
      <w:tr w:rsidR="006F1CFD">
        <w:tc>
          <w:tcPr>
            <w:tcW w:w="1134" w:type="dxa"/>
            <w:vMerge w:val="restart"/>
          </w:tcPr>
          <w:p w:rsidR="006F1CFD" w:rsidRDefault="006F1CFD">
            <w:pPr>
              <w:pStyle w:val="ConsPlusNormal"/>
            </w:pPr>
            <w:r>
              <w:t>7.1.3.2.</w:t>
            </w:r>
          </w:p>
        </w:tc>
        <w:tc>
          <w:tcPr>
            <w:tcW w:w="2608" w:type="dxa"/>
            <w:vMerge w:val="restart"/>
          </w:tcPr>
          <w:p w:rsidR="006F1CFD" w:rsidRDefault="006F1CFD">
            <w:pPr>
              <w:pStyle w:val="ConsPlusNormal"/>
            </w:pPr>
            <w:r>
              <w:t>Создание сети туристско-информационных центров</w:t>
            </w:r>
          </w:p>
        </w:tc>
        <w:tc>
          <w:tcPr>
            <w:tcW w:w="1304" w:type="dxa"/>
          </w:tcPr>
          <w:p w:rsidR="006F1CFD" w:rsidRDefault="006F1CFD">
            <w:pPr>
              <w:pStyle w:val="ConsPlusNormal"/>
            </w:pPr>
            <w:r>
              <w:t>2017-2019</w:t>
            </w:r>
          </w:p>
        </w:tc>
        <w:tc>
          <w:tcPr>
            <w:tcW w:w="1814" w:type="dxa"/>
          </w:tcPr>
          <w:p w:rsidR="006F1CFD" w:rsidRDefault="006F1CFD">
            <w:pPr>
              <w:pStyle w:val="ConsPlusNormal"/>
            </w:pPr>
            <w:r>
              <w:t>Итого</w:t>
            </w:r>
          </w:p>
        </w:tc>
        <w:tc>
          <w:tcPr>
            <w:tcW w:w="1361" w:type="dxa"/>
          </w:tcPr>
          <w:p w:rsidR="006F1CFD" w:rsidRDefault="006F1CFD">
            <w:pPr>
              <w:pStyle w:val="ConsPlusNormal"/>
            </w:pPr>
            <w:r>
              <w:t>5700,00</w:t>
            </w:r>
          </w:p>
        </w:tc>
        <w:tc>
          <w:tcPr>
            <w:tcW w:w="1420" w:type="dxa"/>
          </w:tcPr>
          <w:p w:rsidR="006F1CFD" w:rsidRDefault="006F1CFD">
            <w:pPr>
              <w:pStyle w:val="ConsPlusNormal"/>
            </w:pPr>
            <w:r>
              <w:t>19800,00</w:t>
            </w:r>
          </w:p>
        </w:tc>
        <w:tc>
          <w:tcPr>
            <w:tcW w:w="1396" w:type="dxa"/>
          </w:tcPr>
          <w:p w:rsidR="006F1CFD" w:rsidRDefault="006F1CFD">
            <w:pPr>
              <w:pStyle w:val="ConsPlusNormal"/>
            </w:pPr>
            <w:r>
              <w:t>5700,00</w:t>
            </w:r>
          </w:p>
        </w:tc>
        <w:tc>
          <w:tcPr>
            <w:tcW w:w="1361" w:type="dxa"/>
          </w:tcPr>
          <w:p w:rsidR="006F1CFD" w:rsidRDefault="006F1CFD">
            <w:pPr>
              <w:pStyle w:val="ConsPlusNormal"/>
            </w:pPr>
            <w:r>
              <w:t>6600,00</w:t>
            </w:r>
          </w:p>
        </w:tc>
        <w:tc>
          <w:tcPr>
            <w:tcW w:w="1304" w:type="dxa"/>
          </w:tcPr>
          <w:p w:rsidR="006F1CFD" w:rsidRDefault="006F1CFD">
            <w:pPr>
              <w:pStyle w:val="ConsPlusNormal"/>
            </w:pPr>
            <w:r>
              <w:t>7500,00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2211" w:type="dxa"/>
            <w:vMerge w:val="restart"/>
          </w:tcPr>
          <w:p w:rsidR="006F1CFD" w:rsidRDefault="006F1CFD">
            <w:pPr>
              <w:pStyle w:val="ConsPlusNormal"/>
            </w:pPr>
            <w:r>
              <w:t>Министерство культуры Московской области</w:t>
            </w:r>
          </w:p>
        </w:tc>
        <w:tc>
          <w:tcPr>
            <w:tcW w:w="3005" w:type="dxa"/>
            <w:vMerge w:val="restart"/>
          </w:tcPr>
          <w:p w:rsidR="006F1CFD" w:rsidRDefault="006F1CFD">
            <w:pPr>
              <w:pStyle w:val="ConsPlusNormal"/>
            </w:pPr>
            <w:r>
              <w:t>Концепция создания и функционирования туристско-информационных центров Московской области с увеличением количества туристско-информационных центров, включая базовый ТИЦ "Подмосковье"</w:t>
            </w:r>
          </w:p>
        </w:tc>
      </w:tr>
      <w:tr w:rsidR="006F1CFD">
        <w:tc>
          <w:tcPr>
            <w:tcW w:w="1134" w:type="dxa"/>
            <w:vMerge/>
          </w:tcPr>
          <w:p w:rsidR="006F1CFD" w:rsidRDefault="006F1CFD"/>
        </w:tc>
        <w:tc>
          <w:tcPr>
            <w:tcW w:w="2608" w:type="dxa"/>
            <w:vMerge/>
          </w:tcPr>
          <w:p w:rsidR="006F1CFD" w:rsidRDefault="006F1CFD"/>
        </w:tc>
        <w:tc>
          <w:tcPr>
            <w:tcW w:w="1304" w:type="dxa"/>
          </w:tcPr>
          <w:p w:rsidR="006F1CFD" w:rsidRDefault="006F1CFD">
            <w:pPr>
              <w:pStyle w:val="ConsPlusNormal"/>
            </w:pPr>
            <w:r>
              <w:t>2017-2019</w:t>
            </w:r>
          </w:p>
        </w:tc>
        <w:tc>
          <w:tcPr>
            <w:tcW w:w="1814" w:type="dxa"/>
          </w:tcPr>
          <w:p w:rsidR="006F1CFD" w:rsidRDefault="006F1CFD">
            <w:pPr>
              <w:pStyle w:val="ConsPlusNormal"/>
            </w:pPr>
            <w:r>
              <w:t>Внебюджетные источники</w:t>
            </w:r>
          </w:p>
        </w:tc>
        <w:tc>
          <w:tcPr>
            <w:tcW w:w="1361" w:type="dxa"/>
          </w:tcPr>
          <w:p w:rsidR="006F1CFD" w:rsidRDefault="006F1CFD">
            <w:pPr>
              <w:pStyle w:val="ConsPlusNormal"/>
            </w:pPr>
            <w:r>
              <w:t>5700,00</w:t>
            </w:r>
          </w:p>
        </w:tc>
        <w:tc>
          <w:tcPr>
            <w:tcW w:w="1420" w:type="dxa"/>
          </w:tcPr>
          <w:p w:rsidR="006F1CFD" w:rsidRDefault="006F1CFD">
            <w:pPr>
              <w:pStyle w:val="ConsPlusNormal"/>
            </w:pPr>
            <w:r>
              <w:t>19800,00</w:t>
            </w:r>
          </w:p>
        </w:tc>
        <w:tc>
          <w:tcPr>
            <w:tcW w:w="1396" w:type="dxa"/>
          </w:tcPr>
          <w:p w:rsidR="006F1CFD" w:rsidRDefault="006F1CFD">
            <w:pPr>
              <w:pStyle w:val="ConsPlusNormal"/>
            </w:pPr>
            <w:r>
              <w:t>5700,00</w:t>
            </w:r>
          </w:p>
        </w:tc>
        <w:tc>
          <w:tcPr>
            <w:tcW w:w="1361" w:type="dxa"/>
          </w:tcPr>
          <w:p w:rsidR="006F1CFD" w:rsidRDefault="006F1CFD">
            <w:pPr>
              <w:pStyle w:val="ConsPlusNormal"/>
            </w:pPr>
            <w:r>
              <w:t>6600,00</w:t>
            </w:r>
          </w:p>
        </w:tc>
        <w:tc>
          <w:tcPr>
            <w:tcW w:w="1304" w:type="dxa"/>
          </w:tcPr>
          <w:p w:rsidR="006F1CFD" w:rsidRDefault="006F1CFD">
            <w:pPr>
              <w:pStyle w:val="ConsPlusNormal"/>
            </w:pPr>
            <w:r>
              <w:t>7500,00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2211" w:type="dxa"/>
            <w:vMerge/>
          </w:tcPr>
          <w:p w:rsidR="006F1CFD" w:rsidRDefault="006F1CFD"/>
        </w:tc>
        <w:tc>
          <w:tcPr>
            <w:tcW w:w="3005" w:type="dxa"/>
            <w:vMerge/>
          </w:tcPr>
          <w:p w:rsidR="006F1CFD" w:rsidRDefault="006F1CFD"/>
        </w:tc>
      </w:tr>
      <w:tr w:rsidR="006F1CFD">
        <w:tc>
          <w:tcPr>
            <w:tcW w:w="1134" w:type="dxa"/>
            <w:vMerge w:val="restart"/>
            <w:tcBorders>
              <w:bottom w:val="nil"/>
            </w:tcBorders>
          </w:tcPr>
          <w:p w:rsidR="006F1CFD" w:rsidRDefault="006F1CFD">
            <w:pPr>
              <w:pStyle w:val="ConsPlusNormal"/>
            </w:pPr>
            <w:r>
              <w:t>7.1.3.3.</w:t>
            </w:r>
          </w:p>
        </w:tc>
        <w:tc>
          <w:tcPr>
            <w:tcW w:w="2608" w:type="dxa"/>
            <w:vMerge w:val="restart"/>
            <w:tcBorders>
              <w:bottom w:val="nil"/>
            </w:tcBorders>
          </w:tcPr>
          <w:p w:rsidR="006F1CFD" w:rsidRDefault="006F1CFD">
            <w:pPr>
              <w:pStyle w:val="ConsPlusNormal"/>
            </w:pPr>
            <w:r>
              <w:t xml:space="preserve">Предоставление субсидий из бюджета Московской области бюджетам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 в части благоустройства </w:t>
            </w:r>
            <w:r>
              <w:lastRenderedPageBreak/>
              <w:t>туристских зон в рамках реализации мероприятий по подготовке и проведению чемпионата мира по футболу в 2018 году в Российской Федерации</w:t>
            </w:r>
          </w:p>
        </w:tc>
        <w:tc>
          <w:tcPr>
            <w:tcW w:w="1304" w:type="dxa"/>
          </w:tcPr>
          <w:p w:rsidR="006F1CFD" w:rsidRDefault="006F1CFD">
            <w:pPr>
              <w:pStyle w:val="ConsPlusNormal"/>
            </w:pPr>
            <w:r>
              <w:lastRenderedPageBreak/>
              <w:t>2017</w:t>
            </w:r>
          </w:p>
        </w:tc>
        <w:tc>
          <w:tcPr>
            <w:tcW w:w="1814" w:type="dxa"/>
          </w:tcPr>
          <w:p w:rsidR="006F1CFD" w:rsidRDefault="006F1CFD">
            <w:pPr>
              <w:pStyle w:val="ConsPlusNormal"/>
            </w:pPr>
            <w:r>
              <w:t>Итого</w:t>
            </w:r>
          </w:p>
        </w:tc>
        <w:tc>
          <w:tcPr>
            <w:tcW w:w="1361" w:type="dxa"/>
          </w:tcPr>
          <w:p w:rsidR="006F1CFD" w:rsidRDefault="006F1CFD">
            <w:pPr>
              <w:pStyle w:val="ConsPlusNormal"/>
            </w:pPr>
            <w:r>
              <w:t>0,00</w:t>
            </w:r>
          </w:p>
        </w:tc>
        <w:tc>
          <w:tcPr>
            <w:tcW w:w="1420" w:type="dxa"/>
          </w:tcPr>
          <w:p w:rsidR="006F1CFD" w:rsidRDefault="006F1CFD">
            <w:pPr>
              <w:pStyle w:val="ConsPlusNormal"/>
            </w:pPr>
            <w:r>
              <w:t>1202658,59</w:t>
            </w:r>
          </w:p>
        </w:tc>
        <w:tc>
          <w:tcPr>
            <w:tcW w:w="1396" w:type="dxa"/>
          </w:tcPr>
          <w:p w:rsidR="006F1CFD" w:rsidRDefault="006F1CFD">
            <w:pPr>
              <w:pStyle w:val="ConsPlusNormal"/>
            </w:pPr>
            <w:r>
              <w:t>1202658,59</w:t>
            </w:r>
          </w:p>
        </w:tc>
        <w:tc>
          <w:tcPr>
            <w:tcW w:w="1361"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2211" w:type="dxa"/>
            <w:vMerge w:val="restart"/>
            <w:tcBorders>
              <w:bottom w:val="nil"/>
            </w:tcBorders>
          </w:tcPr>
          <w:p w:rsidR="006F1CFD" w:rsidRDefault="006F1CFD">
            <w:pPr>
              <w:pStyle w:val="ConsPlusNormal"/>
            </w:pPr>
            <w:r>
              <w:t>Министерство жилищно-коммунального хозяйства Московской области, муниципальные образования Московской области</w:t>
            </w:r>
          </w:p>
        </w:tc>
        <w:tc>
          <w:tcPr>
            <w:tcW w:w="3005" w:type="dxa"/>
            <w:vMerge w:val="restart"/>
            <w:tcBorders>
              <w:bottom w:val="nil"/>
            </w:tcBorders>
          </w:tcPr>
          <w:p w:rsidR="006F1CFD" w:rsidRDefault="006F1CFD">
            <w:pPr>
              <w:pStyle w:val="ConsPlusNormal"/>
            </w:pPr>
            <w:r>
              <w:t>Создание объектов туристской инфраструктуры</w:t>
            </w:r>
          </w:p>
        </w:tc>
      </w:tr>
      <w:tr w:rsidR="006F1CFD">
        <w:tc>
          <w:tcPr>
            <w:tcW w:w="1134" w:type="dxa"/>
            <w:vMerge/>
            <w:tcBorders>
              <w:bottom w:val="nil"/>
            </w:tcBorders>
          </w:tcPr>
          <w:p w:rsidR="006F1CFD" w:rsidRDefault="006F1CFD"/>
        </w:tc>
        <w:tc>
          <w:tcPr>
            <w:tcW w:w="2608" w:type="dxa"/>
            <w:vMerge/>
            <w:tcBorders>
              <w:bottom w:val="nil"/>
            </w:tcBorders>
          </w:tcPr>
          <w:p w:rsidR="006F1CFD" w:rsidRDefault="006F1CFD"/>
        </w:tc>
        <w:tc>
          <w:tcPr>
            <w:tcW w:w="1304" w:type="dxa"/>
          </w:tcPr>
          <w:p w:rsidR="006F1CFD" w:rsidRDefault="006F1CFD">
            <w:pPr>
              <w:pStyle w:val="ConsPlusNormal"/>
            </w:pPr>
            <w:r>
              <w:t>2017</w:t>
            </w:r>
          </w:p>
        </w:tc>
        <w:tc>
          <w:tcPr>
            <w:tcW w:w="1814" w:type="dxa"/>
          </w:tcPr>
          <w:p w:rsidR="006F1CFD" w:rsidRDefault="006F1CFD">
            <w:pPr>
              <w:pStyle w:val="ConsPlusNormal"/>
            </w:pPr>
            <w:r>
              <w:t>Средства бюджета Московской области</w:t>
            </w:r>
          </w:p>
        </w:tc>
        <w:tc>
          <w:tcPr>
            <w:tcW w:w="1361" w:type="dxa"/>
          </w:tcPr>
          <w:p w:rsidR="006F1CFD" w:rsidRDefault="006F1CFD">
            <w:pPr>
              <w:pStyle w:val="ConsPlusNormal"/>
            </w:pPr>
            <w:r>
              <w:t>0,00</w:t>
            </w:r>
          </w:p>
        </w:tc>
        <w:tc>
          <w:tcPr>
            <w:tcW w:w="1420" w:type="dxa"/>
          </w:tcPr>
          <w:p w:rsidR="006F1CFD" w:rsidRDefault="006F1CFD">
            <w:pPr>
              <w:pStyle w:val="ConsPlusNormal"/>
            </w:pPr>
            <w:r>
              <w:t>754066,93</w:t>
            </w:r>
          </w:p>
        </w:tc>
        <w:tc>
          <w:tcPr>
            <w:tcW w:w="1396" w:type="dxa"/>
          </w:tcPr>
          <w:p w:rsidR="006F1CFD" w:rsidRDefault="006F1CFD">
            <w:pPr>
              <w:pStyle w:val="ConsPlusNormal"/>
            </w:pPr>
            <w:r>
              <w:t>754066,93</w:t>
            </w:r>
          </w:p>
        </w:tc>
        <w:tc>
          <w:tcPr>
            <w:tcW w:w="1361"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2211" w:type="dxa"/>
            <w:vMerge/>
            <w:tcBorders>
              <w:bottom w:val="nil"/>
            </w:tcBorders>
          </w:tcPr>
          <w:p w:rsidR="006F1CFD" w:rsidRDefault="006F1CFD"/>
        </w:tc>
        <w:tc>
          <w:tcPr>
            <w:tcW w:w="3005" w:type="dxa"/>
            <w:vMerge/>
            <w:tcBorders>
              <w:bottom w:val="nil"/>
            </w:tcBorders>
          </w:tcPr>
          <w:p w:rsidR="006F1CFD" w:rsidRDefault="006F1CFD"/>
        </w:tc>
      </w:tr>
      <w:tr w:rsidR="006F1CFD">
        <w:tc>
          <w:tcPr>
            <w:tcW w:w="1134" w:type="dxa"/>
            <w:vMerge/>
            <w:tcBorders>
              <w:bottom w:val="nil"/>
            </w:tcBorders>
          </w:tcPr>
          <w:p w:rsidR="006F1CFD" w:rsidRDefault="006F1CFD"/>
        </w:tc>
        <w:tc>
          <w:tcPr>
            <w:tcW w:w="2608" w:type="dxa"/>
            <w:vMerge/>
            <w:tcBorders>
              <w:bottom w:val="nil"/>
            </w:tcBorders>
          </w:tcPr>
          <w:p w:rsidR="006F1CFD" w:rsidRDefault="006F1CFD"/>
        </w:tc>
        <w:tc>
          <w:tcPr>
            <w:tcW w:w="1304" w:type="dxa"/>
          </w:tcPr>
          <w:p w:rsidR="006F1CFD" w:rsidRDefault="006F1CFD">
            <w:pPr>
              <w:pStyle w:val="ConsPlusNormal"/>
            </w:pPr>
            <w:r>
              <w:t>2017</w:t>
            </w:r>
          </w:p>
        </w:tc>
        <w:tc>
          <w:tcPr>
            <w:tcW w:w="1814" w:type="dxa"/>
          </w:tcPr>
          <w:p w:rsidR="006F1CFD" w:rsidRDefault="006F1CFD">
            <w:pPr>
              <w:pStyle w:val="ConsPlusNormal"/>
            </w:pPr>
            <w:r>
              <w:t>Средства федерального бюджета</w:t>
            </w:r>
          </w:p>
        </w:tc>
        <w:tc>
          <w:tcPr>
            <w:tcW w:w="1361" w:type="dxa"/>
          </w:tcPr>
          <w:p w:rsidR="006F1CFD" w:rsidRDefault="006F1CFD">
            <w:pPr>
              <w:pStyle w:val="ConsPlusNormal"/>
            </w:pPr>
            <w:r>
              <w:t>0,00</w:t>
            </w:r>
          </w:p>
        </w:tc>
        <w:tc>
          <w:tcPr>
            <w:tcW w:w="1420" w:type="dxa"/>
          </w:tcPr>
          <w:p w:rsidR="006F1CFD" w:rsidRDefault="006F1CFD">
            <w:pPr>
              <w:pStyle w:val="ConsPlusNormal"/>
            </w:pPr>
            <w:r>
              <w:t>388458,69</w:t>
            </w:r>
          </w:p>
        </w:tc>
        <w:tc>
          <w:tcPr>
            <w:tcW w:w="1396" w:type="dxa"/>
          </w:tcPr>
          <w:p w:rsidR="006F1CFD" w:rsidRDefault="006F1CFD">
            <w:pPr>
              <w:pStyle w:val="ConsPlusNormal"/>
            </w:pPr>
            <w:r>
              <w:t>388458,69</w:t>
            </w:r>
          </w:p>
        </w:tc>
        <w:tc>
          <w:tcPr>
            <w:tcW w:w="1361"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2211" w:type="dxa"/>
            <w:vMerge/>
            <w:tcBorders>
              <w:bottom w:val="nil"/>
            </w:tcBorders>
          </w:tcPr>
          <w:p w:rsidR="006F1CFD" w:rsidRDefault="006F1CFD"/>
        </w:tc>
        <w:tc>
          <w:tcPr>
            <w:tcW w:w="3005" w:type="dxa"/>
            <w:vMerge/>
            <w:tcBorders>
              <w:bottom w:val="nil"/>
            </w:tcBorders>
          </w:tcPr>
          <w:p w:rsidR="006F1CFD" w:rsidRDefault="006F1CFD"/>
        </w:tc>
      </w:tr>
      <w:tr w:rsidR="006F1CFD">
        <w:tblPrEx>
          <w:tblBorders>
            <w:insideH w:val="nil"/>
          </w:tblBorders>
        </w:tblPrEx>
        <w:tc>
          <w:tcPr>
            <w:tcW w:w="1134" w:type="dxa"/>
            <w:vMerge/>
            <w:tcBorders>
              <w:bottom w:val="nil"/>
            </w:tcBorders>
          </w:tcPr>
          <w:p w:rsidR="006F1CFD" w:rsidRDefault="006F1CFD"/>
        </w:tc>
        <w:tc>
          <w:tcPr>
            <w:tcW w:w="2608" w:type="dxa"/>
            <w:vMerge/>
            <w:tcBorders>
              <w:bottom w:val="nil"/>
            </w:tcBorders>
          </w:tcPr>
          <w:p w:rsidR="006F1CFD" w:rsidRDefault="006F1CFD"/>
        </w:tc>
        <w:tc>
          <w:tcPr>
            <w:tcW w:w="1304" w:type="dxa"/>
            <w:tcBorders>
              <w:bottom w:val="nil"/>
            </w:tcBorders>
          </w:tcPr>
          <w:p w:rsidR="006F1CFD" w:rsidRDefault="006F1CFD">
            <w:pPr>
              <w:pStyle w:val="ConsPlusNormal"/>
            </w:pPr>
            <w:r>
              <w:t>2017</w:t>
            </w:r>
          </w:p>
        </w:tc>
        <w:tc>
          <w:tcPr>
            <w:tcW w:w="1814" w:type="dxa"/>
            <w:tcBorders>
              <w:bottom w:val="nil"/>
            </w:tcBorders>
          </w:tcPr>
          <w:p w:rsidR="006F1CFD" w:rsidRDefault="006F1CFD">
            <w:pPr>
              <w:pStyle w:val="ConsPlusNormal"/>
            </w:pPr>
            <w:r>
              <w:t>Средства бюджетов муниципальных образований Московской области</w:t>
            </w:r>
          </w:p>
        </w:tc>
        <w:tc>
          <w:tcPr>
            <w:tcW w:w="1361" w:type="dxa"/>
            <w:tcBorders>
              <w:bottom w:val="nil"/>
            </w:tcBorders>
          </w:tcPr>
          <w:p w:rsidR="006F1CFD" w:rsidRDefault="006F1CFD">
            <w:pPr>
              <w:pStyle w:val="ConsPlusNormal"/>
            </w:pPr>
            <w:r>
              <w:t>0,00</w:t>
            </w:r>
          </w:p>
        </w:tc>
        <w:tc>
          <w:tcPr>
            <w:tcW w:w="1420" w:type="dxa"/>
            <w:tcBorders>
              <w:bottom w:val="nil"/>
            </w:tcBorders>
          </w:tcPr>
          <w:p w:rsidR="006F1CFD" w:rsidRDefault="006F1CFD">
            <w:pPr>
              <w:pStyle w:val="ConsPlusNormal"/>
            </w:pPr>
            <w:r>
              <w:t>60132,97</w:t>
            </w:r>
          </w:p>
        </w:tc>
        <w:tc>
          <w:tcPr>
            <w:tcW w:w="1396" w:type="dxa"/>
            <w:tcBorders>
              <w:bottom w:val="nil"/>
            </w:tcBorders>
          </w:tcPr>
          <w:p w:rsidR="006F1CFD" w:rsidRDefault="006F1CFD">
            <w:pPr>
              <w:pStyle w:val="ConsPlusNormal"/>
            </w:pPr>
            <w:r>
              <w:t>60132,97</w:t>
            </w:r>
          </w:p>
        </w:tc>
        <w:tc>
          <w:tcPr>
            <w:tcW w:w="1361" w:type="dxa"/>
            <w:tcBorders>
              <w:bottom w:val="nil"/>
            </w:tcBorders>
          </w:tcPr>
          <w:p w:rsidR="006F1CFD" w:rsidRDefault="006F1CFD">
            <w:pPr>
              <w:pStyle w:val="ConsPlusNormal"/>
            </w:pPr>
            <w:r>
              <w:t>0,00</w:t>
            </w:r>
          </w:p>
        </w:tc>
        <w:tc>
          <w:tcPr>
            <w:tcW w:w="1304" w:type="dxa"/>
            <w:tcBorders>
              <w:bottom w:val="nil"/>
            </w:tcBorders>
          </w:tcPr>
          <w:p w:rsidR="006F1CFD" w:rsidRDefault="006F1CFD">
            <w:pPr>
              <w:pStyle w:val="ConsPlusNormal"/>
            </w:pPr>
            <w:r>
              <w:t>0,00</w:t>
            </w:r>
          </w:p>
        </w:tc>
        <w:tc>
          <w:tcPr>
            <w:tcW w:w="1304" w:type="dxa"/>
            <w:tcBorders>
              <w:bottom w:val="nil"/>
            </w:tcBorders>
          </w:tcPr>
          <w:p w:rsidR="006F1CFD" w:rsidRDefault="006F1CFD">
            <w:pPr>
              <w:pStyle w:val="ConsPlusNormal"/>
            </w:pPr>
            <w:r>
              <w:t>0,00</w:t>
            </w:r>
          </w:p>
        </w:tc>
        <w:tc>
          <w:tcPr>
            <w:tcW w:w="1304" w:type="dxa"/>
            <w:tcBorders>
              <w:bottom w:val="nil"/>
            </w:tcBorders>
          </w:tcPr>
          <w:p w:rsidR="006F1CFD" w:rsidRDefault="006F1CFD">
            <w:pPr>
              <w:pStyle w:val="ConsPlusNormal"/>
            </w:pPr>
            <w:r>
              <w:t>0,00</w:t>
            </w:r>
          </w:p>
        </w:tc>
        <w:tc>
          <w:tcPr>
            <w:tcW w:w="2211" w:type="dxa"/>
            <w:vMerge/>
            <w:tcBorders>
              <w:bottom w:val="nil"/>
            </w:tcBorders>
          </w:tcPr>
          <w:p w:rsidR="006F1CFD" w:rsidRDefault="006F1CFD"/>
        </w:tc>
        <w:tc>
          <w:tcPr>
            <w:tcW w:w="3005" w:type="dxa"/>
            <w:vMerge/>
            <w:tcBorders>
              <w:bottom w:val="nil"/>
            </w:tcBorders>
          </w:tcPr>
          <w:p w:rsidR="006F1CFD" w:rsidRDefault="006F1CFD"/>
        </w:tc>
      </w:tr>
      <w:tr w:rsidR="006F1CFD">
        <w:tblPrEx>
          <w:tblBorders>
            <w:insideH w:val="nil"/>
          </w:tblBorders>
        </w:tblPrEx>
        <w:tc>
          <w:tcPr>
            <w:tcW w:w="21526" w:type="dxa"/>
            <w:gridSpan w:val="13"/>
            <w:tcBorders>
              <w:top w:val="nil"/>
            </w:tcBorders>
          </w:tcPr>
          <w:p w:rsidR="006F1CFD" w:rsidRDefault="006F1CFD">
            <w:pPr>
              <w:pStyle w:val="ConsPlusNormal"/>
              <w:jc w:val="both"/>
            </w:pPr>
            <w:r>
              <w:lastRenderedPageBreak/>
              <w:t xml:space="preserve">(строка 7.1.3.3 в ред. </w:t>
            </w:r>
            <w:hyperlink r:id="rId340" w:history="1">
              <w:r>
                <w:rPr>
                  <w:color w:val="0000FF"/>
                </w:rPr>
                <w:t>постановления</w:t>
              </w:r>
            </w:hyperlink>
            <w:r>
              <w:t xml:space="preserve"> Правительства МО от 29.08.2017 N 707/31)</w:t>
            </w:r>
          </w:p>
        </w:tc>
      </w:tr>
      <w:tr w:rsidR="006F1CFD">
        <w:tc>
          <w:tcPr>
            <w:tcW w:w="1134" w:type="dxa"/>
            <w:vMerge w:val="restart"/>
            <w:tcBorders>
              <w:bottom w:val="nil"/>
            </w:tcBorders>
          </w:tcPr>
          <w:p w:rsidR="006F1CFD" w:rsidRDefault="006F1CFD">
            <w:pPr>
              <w:pStyle w:val="ConsPlusNormal"/>
            </w:pPr>
          </w:p>
        </w:tc>
        <w:tc>
          <w:tcPr>
            <w:tcW w:w="2608" w:type="dxa"/>
            <w:vMerge w:val="restart"/>
            <w:tcBorders>
              <w:bottom w:val="nil"/>
            </w:tcBorders>
          </w:tcPr>
          <w:p w:rsidR="006F1CFD" w:rsidRDefault="006F1CFD">
            <w:pPr>
              <w:pStyle w:val="ConsPlusNormal"/>
            </w:pPr>
            <w:r>
              <w:t>Итого по Подпрограмме VII</w:t>
            </w:r>
          </w:p>
        </w:tc>
        <w:tc>
          <w:tcPr>
            <w:tcW w:w="1304" w:type="dxa"/>
          </w:tcPr>
          <w:p w:rsidR="006F1CFD" w:rsidRDefault="006F1CFD">
            <w:pPr>
              <w:pStyle w:val="ConsPlusNormal"/>
            </w:pPr>
            <w:r>
              <w:t>2017-2021</w:t>
            </w:r>
          </w:p>
        </w:tc>
        <w:tc>
          <w:tcPr>
            <w:tcW w:w="1814" w:type="dxa"/>
          </w:tcPr>
          <w:p w:rsidR="006F1CFD" w:rsidRDefault="006F1CFD">
            <w:pPr>
              <w:pStyle w:val="ConsPlusNormal"/>
            </w:pPr>
            <w:r>
              <w:t>Итого</w:t>
            </w:r>
          </w:p>
        </w:tc>
        <w:tc>
          <w:tcPr>
            <w:tcW w:w="1361" w:type="dxa"/>
          </w:tcPr>
          <w:p w:rsidR="006F1CFD" w:rsidRDefault="006F1CFD">
            <w:pPr>
              <w:pStyle w:val="ConsPlusNormal"/>
            </w:pPr>
            <w:r>
              <w:t>925139,60</w:t>
            </w:r>
          </w:p>
        </w:tc>
        <w:tc>
          <w:tcPr>
            <w:tcW w:w="1420" w:type="dxa"/>
          </w:tcPr>
          <w:p w:rsidR="006F1CFD" w:rsidRDefault="006F1CFD">
            <w:pPr>
              <w:pStyle w:val="ConsPlusNormal"/>
            </w:pPr>
            <w:r>
              <w:t>4533753,59</w:t>
            </w:r>
          </w:p>
        </w:tc>
        <w:tc>
          <w:tcPr>
            <w:tcW w:w="1396" w:type="dxa"/>
          </w:tcPr>
          <w:p w:rsidR="006F1CFD" w:rsidRDefault="006F1CFD">
            <w:pPr>
              <w:pStyle w:val="ConsPlusNormal"/>
            </w:pPr>
            <w:r>
              <w:t>2899617,59</w:t>
            </w:r>
          </w:p>
        </w:tc>
        <w:tc>
          <w:tcPr>
            <w:tcW w:w="1361" w:type="dxa"/>
          </w:tcPr>
          <w:p w:rsidR="006F1CFD" w:rsidRDefault="006F1CFD">
            <w:pPr>
              <w:pStyle w:val="ConsPlusNormal"/>
            </w:pPr>
            <w:r>
              <w:t>1606359,00</w:t>
            </w:r>
          </w:p>
        </w:tc>
        <w:tc>
          <w:tcPr>
            <w:tcW w:w="1304" w:type="dxa"/>
          </w:tcPr>
          <w:p w:rsidR="006F1CFD" w:rsidRDefault="006F1CFD">
            <w:pPr>
              <w:pStyle w:val="ConsPlusNormal"/>
            </w:pPr>
            <w:r>
              <w:t>14259,00</w:t>
            </w:r>
          </w:p>
        </w:tc>
        <w:tc>
          <w:tcPr>
            <w:tcW w:w="1304" w:type="dxa"/>
          </w:tcPr>
          <w:p w:rsidR="006F1CFD" w:rsidRDefault="006F1CFD">
            <w:pPr>
              <w:pStyle w:val="ConsPlusNormal"/>
            </w:pPr>
            <w:r>
              <w:t>6759,00</w:t>
            </w:r>
          </w:p>
        </w:tc>
        <w:tc>
          <w:tcPr>
            <w:tcW w:w="1304" w:type="dxa"/>
          </w:tcPr>
          <w:p w:rsidR="006F1CFD" w:rsidRDefault="006F1CFD">
            <w:pPr>
              <w:pStyle w:val="ConsPlusNormal"/>
            </w:pPr>
            <w:r>
              <w:t>6759,00</w:t>
            </w:r>
          </w:p>
        </w:tc>
        <w:tc>
          <w:tcPr>
            <w:tcW w:w="2211" w:type="dxa"/>
            <w:vMerge w:val="restart"/>
            <w:tcBorders>
              <w:bottom w:val="nil"/>
            </w:tcBorders>
          </w:tcPr>
          <w:p w:rsidR="006F1CFD" w:rsidRDefault="006F1CFD">
            <w:pPr>
              <w:pStyle w:val="ConsPlusNormal"/>
            </w:pPr>
          </w:p>
        </w:tc>
        <w:tc>
          <w:tcPr>
            <w:tcW w:w="3005" w:type="dxa"/>
            <w:vMerge w:val="restart"/>
            <w:tcBorders>
              <w:bottom w:val="nil"/>
            </w:tcBorders>
          </w:tcPr>
          <w:p w:rsidR="006F1CFD" w:rsidRDefault="006F1CFD">
            <w:pPr>
              <w:pStyle w:val="ConsPlusNormal"/>
            </w:pPr>
          </w:p>
        </w:tc>
      </w:tr>
      <w:tr w:rsidR="006F1CFD">
        <w:tc>
          <w:tcPr>
            <w:tcW w:w="1134" w:type="dxa"/>
            <w:vMerge/>
            <w:tcBorders>
              <w:bottom w:val="nil"/>
            </w:tcBorders>
          </w:tcPr>
          <w:p w:rsidR="006F1CFD" w:rsidRDefault="006F1CFD"/>
        </w:tc>
        <w:tc>
          <w:tcPr>
            <w:tcW w:w="2608" w:type="dxa"/>
            <w:vMerge/>
            <w:tcBorders>
              <w:bottom w:val="nil"/>
            </w:tcBorders>
          </w:tcPr>
          <w:p w:rsidR="006F1CFD" w:rsidRDefault="006F1CFD"/>
        </w:tc>
        <w:tc>
          <w:tcPr>
            <w:tcW w:w="1304" w:type="dxa"/>
          </w:tcPr>
          <w:p w:rsidR="006F1CFD" w:rsidRDefault="006F1CFD">
            <w:pPr>
              <w:pStyle w:val="ConsPlusNormal"/>
            </w:pPr>
            <w:r>
              <w:t>2017-2021</w:t>
            </w:r>
          </w:p>
        </w:tc>
        <w:tc>
          <w:tcPr>
            <w:tcW w:w="1814" w:type="dxa"/>
          </w:tcPr>
          <w:p w:rsidR="006F1CFD" w:rsidRDefault="006F1CFD">
            <w:pPr>
              <w:pStyle w:val="ConsPlusNormal"/>
            </w:pPr>
            <w:r>
              <w:t>Средства бюджета Московской области</w:t>
            </w:r>
          </w:p>
        </w:tc>
        <w:tc>
          <w:tcPr>
            <w:tcW w:w="1361" w:type="dxa"/>
          </w:tcPr>
          <w:p w:rsidR="006F1CFD" w:rsidRDefault="006F1CFD">
            <w:pPr>
              <w:pStyle w:val="ConsPlusNormal"/>
            </w:pPr>
            <w:r>
              <w:t>86961,50</w:t>
            </w:r>
          </w:p>
        </w:tc>
        <w:tc>
          <w:tcPr>
            <w:tcW w:w="1420" w:type="dxa"/>
          </w:tcPr>
          <w:p w:rsidR="006F1CFD" w:rsidRDefault="006F1CFD">
            <w:pPr>
              <w:pStyle w:val="ConsPlusNormal"/>
            </w:pPr>
            <w:r>
              <w:t>872470,93</w:t>
            </w:r>
          </w:p>
        </w:tc>
        <w:tc>
          <w:tcPr>
            <w:tcW w:w="1396" w:type="dxa"/>
          </w:tcPr>
          <w:p w:rsidR="006F1CFD" w:rsidRDefault="006F1CFD">
            <w:pPr>
              <w:pStyle w:val="ConsPlusNormal"/>
            </w:pPr>
            <w:r>
              <w:t>765825,93</w:t>
            </w:r>
          </w:p>
        </w:tc>
        <w:tc>
          <w:tcPr>
            <w:tcW w:w="1361" w:type="dxa"/>
          </w:tcPr>
          <w:p w:rsidR="006F1CFD" w:rsidRDefault="006F1CFD">
            <w:pPr>
              <w:pStyle w:val="ConsPlusNormal"/>
            </w:pPr>
            <w:r>
              <w:t>86368,00</w:t>
            </w:r>
          </w:p>
        </w:tc>
        <w:tc>
          <w:tcPr>
            <w:tcW w:w="1304" w:type="dxa"/>
          </w:tcPr>
          <w:p w:rsidR="006F1CFD" w:rsidRDefault="006F1CFD">
            <w:pPr>
              <w:pStyle w:val="ConsPlusNormal"/>
            </w:pPr>
            <w:r>
              <w:t>6759,00</w:t>
            </w:r>
          </w:p>
        </w:tc>
        <w:tc>
          <w:tcPr>
            <w:tcW w:w="1304" w:type="dxa"/>
          </w:tcPr>
          <w:p w:rsidR="006F1CFD" w:rsidRDefault="006F1CFD">
            <w:pPr>
              <w:pStyle w:val="ConsPlusNormal"/>
            </w:pPr>
            <w:r>
              <w:t>6759,00</w:t>
            </w:r>
          </w:p>
        </w:tc>
        <w:tc>
          <w:tcPr>
            <w:tcW w:w="1304" w:type="dxa"/>
          </w:tcPr>
          <w:p w:rsidR="006F1CFD" w:rsidRDefault="006F1CFD">
            <w:pPr>
              <w:pStyle w:val="ConsPlusNormal"/>
            </w:pPr>
            <w:r>
              <w:t>6759,00</w:t>
            </w:r>
          </w:p>
        </w:tc>
        <w:tc>
          <w:tcPr>
            <w:tcW w:w="2211" w:type="dxa"/>
            <w:vMerge/>
            <w:tcBorders>
              <w:bottom w:val="nil"/>
            </w:tcBorders>
          </w:tcPr>
          <w:p w:rsidR="006F1CFD" w:rsidRDefault="006F1CFD"/>
        </w:tc>
        <w:tc>
          <w:tcPr>
            <w:tcW w:w="3005" w:type="dxa"/>
            <w:vMerge/>
            <w:tcBorders>
              <w:bottom w:val="nil"/>
            </w:tcBorders>
          </w:tcPr>
          <w:p w:rsidR="006F1CFD" w:rsidRDefault="006F1CFD"/>
        </w:tc>
      </w:tr>
      <w:tr w:rsidR="006F1CFD">
        <w:tc>
          <w:tcPr>
            <w:tcW w:w="1134" w:type="dxa"/>
            <w:vMerge/>
            <w:tcBorders>
              <w:bottom w:val="nil"/>
            </w:tcBorders>
          </w:tcPr>
          <w:p w:rsidR="006F1CFD" w:rsidRDefault="006F1CFD"/>
        </w:tc>
        <w:tc>
          <w:tcPr>
            <w:tcW w:w="2608" w:type="dxa"/>
            <w:vMerge/>
            <w:tcBorders>
              <w:bottom w:val="nil"/>
            </w:tcBorders>
          </w:tcPr>
          <w:p w:rsidR="006F1CFD" w:rsidRDefault="006F1CFD"/>
        </w:tc>
        <w:tc>
          <w:tcPr>
            <w:tcW w:w="1304" w:type="dxa"/>
          </w:tcPr>
          <w:p w:rsidR="006F1CFD" w:rsidRDefault="006F1CFD">
            <w:pPr>
              <w:pStyle w:val="ConsPlusNormal"/>
            </w:pPr>
            <w:r>
              <w:t>2017-2021</w:t>
            </w:r>
          </w:p>
        </w:tc>
        <w:tc>
          <w:tcPr>
            <w:tcW w:w="1814" w:type="dxa"/>
          </w:tcPr>
          <w:p w:rsidR="006F1CFD" w:rsidRDefault="006F1CFD">
            <w:pPr>
              <w:pStyle w:val="ConsPlusNormal"/>
            </w:pPr>
            <w:r>
              <w:t>Средства бюджетов муниципальных образований Московской области</w:t>
            </w:r>
          </w:p>
        </w:tc>
        <w:tc>
          <w:tcPr>
            <w:tcW w:w="1361" w:type="dxa"/>
          </w:tcPr>
          <w:p w:rsidR="006F1CFD" w:rsidRDefault="006F1CFD">
            <w:pPr>
              <w:pStyle w:val="ConsPlusNormal"/>
            </w:pPr>
            <w:r>
              <w:t>4091,20</w:t>
            </w:r>
          </w:p>
        </w:tc>
        <w:tc>
          <w:tcPr>
            <w:tcW w:w="1420" w:type="dxa"/>
          </w:tcPr>
          <w:p w:rsidR="006F1CFD" w:rsidRDefault="006F1CFD">
            <w:pPr>
              <w:pStyle w:val="ConsPlusNormal"/>
            </w:pPr>
            <w:r>
              <w:t>64323,97</w:t>
            </w:r>
          </w:p>
        </w:tc>
        <w:tc>
          <w:tcPr>
            <w:tcW w:w="1396" w:type="dxa"/>
          </w:tcPr>
          <w:p w:rsidR="006F1CFD" w:rsidRDefault="006F1CFD">
            <w:pPr>
              <w:pStyle w:val="ConsPlusNormal"/>
            </w:pPr>
            <w:r>
              <w:t>60132,97</w:t>
            </w:r>
          </w:p>
        </w:tc>
        <w:tc>
          <w:tcPr>
            <w:tcW w:w="1361" w:type="dxa"/>
          </w:tcPr>
          <w:p w:rsidR="006F1CFD" w:rsidRDefault="006F1CFD">
            <w:pPr>
              <w:pStyle w:val="ConsPlusNormal"/>
            </w:pPr>
            <w:r>
              <w:t>4191,00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2211" w:type="dxa"/>
            <w:vMerge/>
            <w:tcBorders>
              <w:bottom w:val="nil"/>
            </w:tcBorders>
          </w:tcPr>
          <w:p w:rsidR="006F1CFD" w:rsidRDefault="006F1CFD"/>
        </w:tc>
        <w:tc>
          <w:tcPr>
            <w:tcW w:w="3005" w:type="dxa"/>
            <w:vMerge/>
            <w:tcBorders>
              <w:bottom w:val="nil"/>
            </w:tcBorders>
          </w:tcPr>
          <w:p w:rsidR="006F1CFD" w:rsidRDefault="006F1CFD"/>
        </w:tc>
      </w:tr>
      <w:tr w:rsidR="006F1CFD">
        <w:tc>
          <w:tcPr>
            <w:tcW w:w="1134" w:type="dxa"/>
            <w:vMerge/>
            <w:tcBorders>
              <w:bottom w:val="nil"/>
            </w:tcBorders>
          </w:tcPr>
          <w:p w:rsidR="006F1CFD" w:rsidRDefault="006F1CFD"/>
        </w:tc>
        <w:tc>
          <w:tcPr>
            <w:tcW w:w="2608" w:type="dxa"/>
            <w:vMerge/>
            <w:tcBorders>
              <w:bottom w:val="nil"/>
            </w:tcBorders>
          </w:tcPr>
          <w:p w:rsidR="006F1CFD" w:rsidRDefault="006F1CFD"/>
        </w:tc>
        <w:tc>
          <w:tcPr>
            <w:tcW w:w="1304" w:type="dxa"/>
          </w:tcPr>
          <w:p w:rsidR="006F1CFD" w:rsidRDefault="006F1CFD">
            <w:pPr>
              <w:pStyle w:val="ConsPlusNormal"/>
            </w:pPr>
            <w:r>
              <w:t>2017-2021</w:t>
            </w:r>
          </w:p>
        </w:tc>
        <w:tc>
          <w:tcPr>
            <w:tcW w:w="1814" w:type="dxa"/>
          </w:tcPr>
          <w:p w:rsidR="006F1CFD" w:rsidRDefault="006F1CFD">
            <w:pPr>
              <w:pStyle w:val="ConsPlusNormal"/>
            </w:pPr>
            <w:r>
              <w:t>Средства федерального бюджета</w:t>
            </w:r>
          </w:p>
        </w:tc>
        <w:tc>
          <w:tcPr>
            <w:tcW w:w="1361" w:type="dxa"/>
          </w:tcPr>
          <w:p w:rsidR="006F1CFD" w:rsidRDefault="006F1CFD">
            <w:pPr>
              <w:pStyle w:val="ConsPlusNormal"/>
            </w:pPr>
            <w:r>
              <w:t>192500,00</w:t>
            </w:r>
          </w:p>
        </w:tc>
        <w:tc>
          <w:tcPr>
            <w:tcW w:w="1420" w:type="dxa"/>
          </w:tcPr>
          <w:p w:rsidR="006F1CFD" w:rsidRDefault="006F1CFD">
            <w:pPr>
              <w:pStyle w:val="ConsPlusNormal"/>
            </w:pPr>
            <w:r>
              <w:t>775658,69</w:t>
            </w:r>
          </w:p>
        </w:tc>
        <w:tc>
          <w:tcPr>
            <w:tcW w:w="1396" w:type="dxa"/>
          </w:tcPr>
          <w:p w:rsidR="006F1CFD" w:rsidRDefault="006F1CFD">
            <w:pPr>
              <w:pStyle w:val="ConsPlusNormal"/>
            </w:pPr>
            <w:r>
              <w:t>388458,69</w:t>
            </w:r>
          </w:p>
        </w:tc>
        <w:tc>
          <w:tcPr>
            <w:tcW w:w="1361" w:type="dxa"/>
          </w:tcPr>
          <w:p w:rsidR="006F1CFD" w:rsidRDefault="006F1CFD">
            <w:pPr>
              <w:pStyle w:val="ConsPlusNormal"/>
            </w:pPr>
            <w:r>
              <w:t>387200,00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1304" w:type="dxa"/>
          </w:tcPr>
          <w:p w:rsidR="006F1CFD" w:rsidRDefault="006F1CFD">
            <w:pPr>
              <w:pStyle w:val="ConsPlusNormal"/>
            </w:pPr>
            <w:r>
              <w:t>0,00</w:t>
            </w:r>
          </w:p>
        </w:tc>
        <w:tc>
          <w:tcPr>
            <w:tcW w:w="2211" w:type="dxa"/>
            <w:vMerge/>
            <w:tcBorders>
              <w:bottom w:val="nil"/>
            </w:tcBorders>
          </w:tcPr>
          <w:p w:rsidR="006F1CFD" w:rsidRDefault="006F1CFD"/>
        </w:tc>
        <w:tc>
          <w:tcPr>
            <w:tcW w:w="3005" w:type="dxa"/>
            <w:vMerge/>
            <w:tcBorders>
              <w:bottom w:val="nil"/>
            </w:tcBorders>
          </w:tcPr>
          <w:p w:rsidR="006F1CFD" w:rsidRDefault="006F1CFD"/>
        </w:tc>
      </w:tr>
      <w:tr w:rsidR="006F1CFD">
        <w:tblPrEx>
          <w:tblBorders>
            <w:insideH w:val="nil"/>
          </w:tblBorders>
        </w:tblPrEx>
        <w:tc>
          <w:tcPr>
            <w:tcW w:w="1134" w:type="dxa"/>
            <w:vMerge/>
            <w:tcBorders>
              <w:bottom w:val="nil"/>
            </w:tcBorders>
          </w:tcPr>
          <w:p w:rsidR="006F1CFD" w:rsidRDefault="006F1CFD"/>
        </w:tc>
        <w:tc>
          <w:tcPr>
            <w:tcW w:w="2608" w:type="dxa"/>
            <w:vMerge/>
            <w:tcBorders>
              <w:bottom w:val="nil"/>
            </w:tcBorders>
          </w:tcPr>
          <w:p w:rsidR="006F1CFD" w:rsidRDefault="006F1CFD"/>
        </w:tc>
        <w:tc>
          <w:tcPr>
            <w:tcW w:w="1304" w:type="dxa"/>
            <w:tcBorders>
              <w:bottom w:val="nil"/>
            </w:tcBorders>
          </w:tcPr>
          <w:p w:rsidR="006F1CFD" w:rsidRDefault="006F1CFD">
            <w:pPr>
              <w:pStyle w:val="ConsPlusNormal"/>
            </w:pPr>
            <w:r>
              <w:t>2017-2021</w:t>
            </w:r>
          </w:p>
        </w:tc>
        <w:tc>
          <w:tcPr>
            <w:tcW w:w="1814" w:type="dxa"/>
            <w:tcBorders>
              <w:bottom w:val="nil"/>
            </w:tcBorders>
          </w:tcPr>
          <w:p w:rsidR="006F1CFD" w:rsidRDefault="006F1CFD">
            <w:pPr>
              <w:pStyle w:val="ConsPlusNormal"/>
            </w:pPr>
            <w:r>
              <w:t>Внебюджетные источники</w:t>
            </w:r>
          </w:p>
        </w:tc>
        <w:tc>
          <w:tcPr>
            <w:tcW w:w="1361" w:type="dxa"/>
            <w:tcBorders>
              <w:bottom w:val="nil"/>
            </w:tcBorders>
          </w:tcPr>
          <w:p w:rsidR="006F1CFD" w:rsidRDefault="006F1CFD">
            <w:pPr>
              <w:pStyle w:val="ConsPlusNormal"/>
            </w:pPr>
            <w:r>
              <w:t>641586,90</w:t>
            </w:r>
          </w:p>
        </w:tc>
        <w:tc>
          <w:tcPr>
            <w:tcW w:w="1420" w:type="dxa"/>
            <w:tcBorders>
              <w:bottom w:val="nil"/>
            </w:tcBorders>
          </w:tcPr>
          <w:p w:rsidR="006F1CFD" w:rsidRDefault="006F1CFD">
            <w:pPr>
              <w:pStyle w:val="ConsPlusNormal"/>
            </w:pPr>
            <w:r>
              <w:t>2821300,00</w:t>
            </w:r>
          </w:p>
        </w:tc>
        <w:tc>
          <w:tcPr>
            <w:tcW w:w="1396" w:type="dxa"/>
            <w:tcBorders>
              <w:bottom w:val="nil"/>
            </w:tcBorders>
          </w:tcPr>
          <w:p w:rsidR="006F1CFD" w:rsidRDefault="006F1CFD">
            <w:pPr>
              <w:pStyle w:val="ConsPlusNormal"/>
            </w:pPr>
            <w:r>
              <w:t>1685200,00</w:t>
            </w:r>
          </w:p>
        </w:tc>
        <w:tc>
          <w:tcPr>
            <w:tcW w:w="1361" w:type="dxa"/>
            <w:tcBorders>
              <w:bottom w:val="nil"/>
            </w:tcBorders>
          </w:tcPr>
          <w:p w:rsidR="006F1CFD" w:rsidRDefault="006F1CFD">
            <w:pPr>
              <w:pStyle w:val="ConsPlusNormal"/>
            </w:pPr>
            <w:r>
              <w:t>1128600,00</w:t>
            </w:r>
          </w:p>
        </w:tc>
        <w:tc>
          <w:tcPr>
            <w:tcW w:w="1304" w:type="dxa"/>
            <w:tcBorders>
              <w:bottom w:val="nil"/>
            </w:tcBorders>
          </w:tcPr>
          <w:p w:rsidR="006F1CFD" w:rsidRDefault="006F1CFD">
            <w:pPr>
              <w:pStyle w:val="ConsPlusNormal"/>
            </w:pPr>
            <w:r>
              <w:t>7500,00</w:t>
            </w:r>
          </w:p>
        </w:tc>
        <w:tc>
          <w:tcPr>
            <w:tcW w:w="1304" w:type="dxa"/>
            <w:tcBorders>
              <w:bottom w:val="nil"/>
            </w:tcBorders>
          </w:tcPr>
          <w:p w:rsidR="006F1CFD" w:rsidRDefault="006F1CFD">
            <w:pPr>
              <w:pStyle w:val="ConsPlusNormal"/>
            </w:pPr>
            <w:r>
              <w:t>0,00</w:t>
            </w:r>
          </w:p>
        </w:tc>
        <w:tc>
          <w:tcPr>
            <w:tcW w:w="1304" w:type="dxa"/>
            <w:tcBorders>
              <w:bottom w:val="nil"/>
            </w:tcBorders>
          </w:tcPr>
          <w:p w:rsidR="006F1CFD" w:rsidRDefault="006F1CFD">
            <w:pPr>
              <w:pStyle w:val="ConsPlusNormal"/>
            </w:pPr>
            <w:r>
              <w:t>0,00</w:t>
            </w:r>
          </w:p>
        </w:tc>
        <w:tc>
          <w:tcPr>
            <w:tcW w:w="2211" w:type="dxa"/>
            <w:vMerge/>
            <w:tcBorders>
              <w:bottom w:val="nil"/>
            </w:tcBorders>
          </w:tcPr>
          <w:p w:rsidR="006F1CFD" w:rsidRDefault="006F1CFD"/>
        </w:tc>
        <w:tc>
          <w:tcPr>
            <w:tcW w:w="3005" w:type="dxa"/>
            <w:vMerge/>
            <w:tcBorders>
              <w:bottom w:val="nil"/>
            </w:tcBorders>
          </w:tcPr>
          <w:p w:rsidR="006F1CFD" w:rsidRDefault="006F1CFD"/>
        </w:tc>
      </w:tr>
      <w:tr w:rsidR="006F1CFD">
        <w:tblPrEx>
          <w:tblBorders>
            <w:insideH w:val="nil"/>
          </w:tblBorders>
        </w:tblPrEx>
        <w:tc>
          <w:tcPr>
            <w:tcW w:w="21526" w:type="dxa"/>
            <w:gridSpan w:val="13"/>
            <w:tcBorders>
              <w:top w:val="nil"/>
            </w:tcBorders>
          </w:tcPr>
          <w:p w:rsidR="006F1CFD" w:rsidRDefault="006F1CFD">
            <w:pPr>
              <w:pStyle w:val="ConsPlusNormal"/>
              <w:jc w:val="both"/>
            </w:pPr>
            <w:r>
              <w:t xml:space="preserve">(в ред. </w:t>
            </w:r>
            <w:hyperlink r:id="rId341" w:history="1">
              <w:r>
                <w:rPr>
                  <w:color w:val="0000FF"/>
                </w:rPr>
                <w:t>постановления</w:t>
              </w:r>
            </w:hyperlink>
            <w:r>
              <w:t xml:space="preserve"> Правительства МО от 29.08.2017 N 707/31)</w:t>
            </w: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rmal"/>
        <w:ind w:firstLine="540"/>
        <w:jc w:val="both"/>
      </w:pPr>
      <w:r>
        <w:t>--------------------------------</w:t>
      </w:r>
    </w:p>
    <w:p w:rsidR="006F1CFD" w:rsidRDefault="006F1CFD">
      <w:pPr>
        <w:pStyle w:val="ConsPlusNormal"/>
        <w:ind w:firstLine="540"/>
        <w:jc w:val="both"/>
      </w:pPr>
      <w:bookmarkStart w:id="151" w:name="P16974"/>
      <w:bookmarkEnd w:id="151"/>
      <w:r>
        <w:t xml:space="preserve">&lt;*&gt; Согласно </w:t>
      </w:r>
      <w:hyperlink w:anchor="P16976" w:history="1">
        <w:r>
          <w:rPr>
            <w:color w:val="0000FF"/>
          </w:rPr>
          <w:t>разделу 17.6</w:t>
        </w:r>
      </w:hyperlink>
      <w:r>
        <w:t>.</w:t>
      </w:r>
    </w:p>
    <w:p w:rsidR="006F1CFD" w:rsidRDefault="006F1CFD">
      <w:pPr>
        <w:pStyle w:val="ConsPlusNormal"/>
        <w:jc w:val="both"/>
      </w:pPr>
    </w:p>
    <w:p w:rsidR="006F1CFD" w:rsidRDefault="006F1CFD">
      <w:pPr>
        <w:pStyle w:val="ConsPlusNormal"/>
        <w:jc w:val="center"/>
        <w:outlineLvl w:val="2"/>
      </w:pPr>
      <w:bookmarkStart w:id="152" w:name="P16976"/>
      <w:bookmarkEnd w:id="152"/>
      <w:r>
        <w:t>17.6. Развитие рынка туристских услуг, развитие внутреннего</w:t>
      </w:r>
    </w:p>
    <w:p w:rsidR="006F1CFD" w:rsidRDefault="006F1CFD">
      <w:pPr>
        <w:pStyle w:val="ConsPlusNormal"/>
        <w:jc w:val="center"/>
      </w:pPr>
      <w:r>
        <w:t>и въездного туризма на территории Московской области</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2"/>
        <w:gridCol w:w="1928"/>
        <w:gridCol w:w="1191"/>
        <w:gridCol w:w="1144"/>
        <w:gridCol w:w="1144"/>
        <w:gridCol w:w="1144"/>
        <w:gridCol w:w="1144"/>
        <w:gridCol w:w="1148"/>
      </w:tblGrid>
      <w:tr w:rsidR="006F1CFD">
        <w:tc>
          <w:tcPr>
            <w:tcW w:w="567" w:type="dxa"/>
            <w:vMerge w:val="restart"/>
          </w:tcPr>
          <w:p w:rsidR="006F1CFD" w:rsidRDefault="006F1CFD">
            <w:pPr>
              <w:pStyle w:val="ConsPlusNormal"/>
              <w:jc w:val="center"/>
            </w:pPr>
            <w:r>
              <w:t>N п/п</w:t>
            </w:r>
          </w:p>
        </w:tc>
        <w:tc>
          <w:tcPr>
            <w:tcW w:w="4252" w:type="dxa"/>
            <w:vMerge w:val="restart"/>
          </w:tcPr>
          <w:p w:rsidR="006F1CFD" w:rsidRDefault="006F1CFD">
            <w:pPr>
              <w:pStyle w:val="ConsPlusNormal"/>
              <w:jc w:val="center"/>
            </w:pPr>
            <w:r>
              <w:t>Мероприятия по реализации подпрограммы</w:t>
            </w:r>
          </w:p>
        </w:tc>
        <w:tc>
          <w:tcPr>
            <w:tcW w:w="1928" w:type="dxa"/>
            <w:vMerge w:val="restart"/>
          </w:tcPr>
          <w:p w:rsidR="006F1CFD" w:rsidRDefault="006F1CFD">
            <w:pPr>
              <w:pStyle w:val="ConsPlusNormal"/>
              <w:jc w:val="center"/>
            </w:pPr>
            <w:r>
              <w:t>Источник финансирования</w:t>
            </w:r>
          </w:p>
        </w:tc>
        <w:tc>
          <w:tcPr>
            <w:tcW w:w="1191" w:type="dxa"/>
            <w:vMerge w:val="restart"/>
          </w:tcPr>
          <w:p w:rsidR="006F1CFD" w:rsidRDefault="006F1CFD">
            <w:pPr>
              <w:pStyle w:val="ConsPlusNormal"/>
              <w:jc w:val="center"/>
            </w:pPr>
            <w:r>
              <w:t>Всего (тыс. руб.)</w:t>
            </w:r>
          </w:p>
        </w:tc>
        <w:tc>
          <w:tcPr>
            <w:tcW w:w="5724" w:type="dxa"/>
            <w:gridSpan w:val="5"/>
          </w:tcPr>
          <w:p w:rsidR="006F1CFD" w:rsidRDefault="006F1CFD">
            <w:pPr>
              <w:pStyle w:val="ConsPlusNormal"/>
              <w:jc w:val="center"/>
            </w:pPr>
            <w:r>
              <w:t>Объем финансирования по годам (тыс. руб.)</w:t>
            </w:r>
          </w:p>
        </w:tc>
      </w:tr>
      <w:tr w:rsidR="006F1CFD">
        <w:tc>
          <w:tcPr>
            <w:tcW w:w="567" w:type="dxa"/>
            <w:vMerge/>
          </w:tcPr>
          <w:p w:rsidR="006F1CFD" w:rsidRDefault="006F1CFD"/>
        </w:tc>
        <w:tc>
          <w:tcPr>
            <w:tcW w:w="4252" w:type="dxa"/>
            <w:vMerge/>
          </w:tcPr>
          <w:p w:rsidR="006F1CFD" w:rsidRDefault="006F1CFD"/>
        </w:tc>
        <w:tc>
          <w:tcPr>
            <w:tcW w:w="1928" w:type="dxa"/>
            <w:vMerge/>
          </w:tcPr>
          <w:p w:rsidR="006F1CFD" w:rsidRDefault="006F1CFD"/>
        </w:tc>
        <w:tc>
          <w:tcPr>
            <w:tcW w:w="1191" w:type="dxa"/>
            <w:vMerge/>
          </w:tcPr>
          <w:p w:rsidR="006F1CFD" w:rsidRDefault="006F1CFD"/>
        </w:tc>
        <w:tc>
          <w:tcPr>
            <w:tcW w:w="1144" w:type="dxa"/>
          </w:tcPr>
          <w:p w:rsidR="006F1CFD" w:rsidRDefault="006F1CFD">
            <w:pPr>
              <w:pStyle w:val="ConsPlusNormal"/>
              <w:jc w:val="center"/>
            </w:pPr>
            <w:r>
              <w:t>2017 год</w:t>
            </w:r>
          </w:p>
        </w:tc>
        <w:tc>
          <w:tcPr>
            <w:tcW w:w="1144" w:type="dxa"/>
          </w:tcPr>
          <w:p w:rsidR="006F1CFD" w:rsidRDefault="006F1CFD">
            <w:pPr>
              <w:pStyle w:val="ConsPlusNormal"/>
              <w:jc w:val="center"/>
            </w:pPr>
            <w:r>
              <w:t>2018 год</w:t>
            </w:r>
          </w:p>
        </w:tc>
        <w:tc>
          <w:tcPr>
            <w:tcW w:w="1144" w:type="dxa"/>
          </w:tcPr>
          <w:p w:rsidR="006F1CFD" w:rsidRDefault="006F1CFD">
            <w:pPr>
              <w:pStyle w:val="ConsPlusNormal"/>
              <w:jc w:val="center"/>
            </w:pPr>
            <w:r>
              <w:t>2019 год</w:t>
            </w:r>
          </w:p>
        </w:tc>
        <w:tc>
          <w:tcPr>
            <w:tcW w:w="1144" w:type="dxa"/>
          </w:tcPr>
          <w:p w:rsidR="006F1CFD" w:rsidRDefault="006F1CFD">
            <w:pPr>
              <w:pStyle w:val="ConsPlusNormal"/>
              <w:jc w:val="center"/>
            </w:pPr>
            <w:r>
              <w:t>2020 год</w:t>
            </w:r>
          </w:p>
        </w:tc>
        <w:tc>
          <w:tcPr>
            <w:tcW w:w="1148" w:type="dxa"/>
          </w:tcPr>
          <w:p w:rsidR="006F1CFD" w:rsidRDefault="006F1CFD">
            <w:pPr>
              <w:pStyle w:val="ConsPlusNormal"/>
              <w:jc w:val="center"/>
            </w:pPr>
            <w:r>
              <w:t>2021 год</w:t>
            </w:r>
          </w:p>
        </w:tc>
      </w:tr>
      <w:tr w:rsidR="006F1CFD">
        <w:tc>
          <w:tcPr>
            <w:tcW w:w="567" w:type="dxa"/>
          </w:tcPr>
          <w:p w:rsidR="006F1CFD" w:rsidRDefault="006F1CFD">
            <w:pPr>
              <w:pStyle w:val="ConsPlusNormal"/>
            </w:pPr>
          </w:p>
        </w:tc>
        <w:tc>
          <w:tcPr>
            <w:tcW w:w="13095" w:type="dxa"/>
            <w:gridSpan w:val="8"/>
          </w:tcPr>
          <w:p w:rsidR="006F1CFD" w:rsidRDefault="006F1CFD">
            <w:pPr>
              <w:pStyle w:val="ConsPlusNormal"/>
            </w:pPr>
            <w:r>
              <w:t>Организация и проведение ежегодных профильных конкурсов, фестивалей для организаций туристской индустрии Московской области</w:t>
            </w:r>
          </w:p>
        </w:tc>
      </w:tr>
      <w:tr w:rsidR="006F1CFD">
        <w:tc>
          <w:tcPr>
            <w:tcW w:w="567" w:type="dxa"/>
          </w:tcPr>
          <w:p w:rsidR="006F1CFD" w:rsidRDefault="006F1CFD">
            <w:pPr>
              <w:pStyle w:val="ConsPlusNormal"/>
            </w:pPr>
            <w:r>
              <w:t>1</w:t>
            </w:r>
          </w:p>
        </w:tc>
        <w:tc>
          <w:tcPr>
            <w:tcW w:w="4252" w:type="dxa"/>
          </w:tcPr>
          <w:p w:rsidR="006F1CFD" w:rsidRDefault="006F1CFD">
            <w:pPr>
              <w:pStyle w:val="ConsPlusNormal"/>
            </w:pPr>
            <w:r>
              <w:t>Конкурс "Лучшая организация туристской индустрии в Московской области"</w:t>
            </w:r>
          </w:p>
        </w:tc>
        <w:tc>
          <w:tcPr>
            <w:tcW w:w="1928" w:type="dxa"/>
            <w:vMerge w:val="restart"/>
          </w:tcPr>
          <w:p w:rsidR="006F1CFD" w:rsidRDefault="006F1CFD">
            <w:pPr>
              <w:pStyle w:val="ConsPlusNormal"/>
            </w:pPr>
            <w:r>
              <w:t>Средства бюджета Московской области</w:t>
            </w:r>
          </w:p>
        </w:tc>
        <w:tc>
          <w:tcPr>
            <w:tcW w:w="1191" w:type="dxa"/>
          </w:tcPr>
          <w:p w:rsidR="006F1CFD" w:rsidRDefault="006F1CFD">
            <w:pPr>
              <w:pStyle w:val="ConsPlusNormal"/>
            </w:pPr>
            <w:r>
              <w:t>1525,00</w:t>
            </w:r>
          </w:p>
        </w:tc>
        <w:tc>
          <w:tcPr>
            <w:tcW w:w="1144" w:type="dxa"/>
          </w:tcPr>
          <w:p w:rsidR="006F1CFD" w:rsidRDefault="006F1CFD">
            <w:pPr>
              <w:pStyle w:val="ConsPlusNormal"/>
            </w:pPr>
            <w:r>
              <w:t>305,00</w:t>
            </w:r>
          </w:p>
        </w:tc>
        <w:tc>
          <w:tcPr>
            <w:tcW w:w="1144" w:type="dxa"/>
          </w:tcPr>
          <w:p w:rsidR="006F1CFD" w:rsidRDefault="006F1CFD">
            <w:pPr>
              <w:pStyle w:val="ConsPlusNormal"/>
            </w:pPr>
            <w:r>
              <w:t>305,00</w:t>
            </w:r>
          </w:p>
        </w:tc>
        <w:tc>
          <w:tcPr>
            <w:tcW w:w="1144" w:type="dxa"/>
          </w:tcPr>
          <w:p w:rsidR="006F1CFD" w:rsidRDefault="006F1CFD">
            <w:pPr>
              <w:pStyle w:val="ConsPlusNormal"/>
            </w:pPr>
            <w:r>
              <w:t>305,00</w:t>
            </w:r>
          </w:p>
        </w:tc>
        <w:tc>
          <w:tcPr>
            <w:tcW w:w="1144" w:type="dxa"/>
          </w:tcPr>
          <w:p w:rsidR="006F1CFD" w:rsidRDefault="006F1CFD">
            <w:pPr>
              <w:pStyle w:val="ConsPlusNormal"/>
            </w:pPr>
            <w:r>
              <w:t>305,00</w:t>
            </w:r>
          </w:p>
        </w:tc>
        <w:tc>
          <w:tcPr>
            <w:tcW w:w="1148" w:type="dxa"/>
          </w:tcPr>
          <w:p w:rsidR="006F1CFD" w:rsidRDefault="006F1CFD">
            <w:pPr>
              <w:pStyle w:val="ConsPlusNormal"/>
            </w:pPr>
            <w:r>
              <w:t>305,00</w:t>
            </w:r>
          </w:p>
        </w:tc>
      </w:tr>
      <w:tr w:rsidR="006F1CFD">
        <w:tc>
          <w:tcPr>
            <w:tcW w:w="567" w:type="dxa"/>
          </w:tcPr>
          <w:p w:rsidR="006F1CFD" w:rsidRDefault="006F1CFD">
            <w:pPr>
              <w:pStyle w:val="ConsPlusNormal"/>
            </w:pPr>
            <w:r>
              <w:t>2</w:t>
            </w:r>
          </w:p>
        </w:tc>
        <w:tc>
          <w:tcPr>
            <w:tcW w:w="4252" w:type="dxa"/>
          </w:tcPr>
          <w:p w:rsidR="006F1CFD" w:rsidRDefault="006F1CFD">
            <w:pPr>
              <w:pStyle w:val="ConsPlusNormal"/>
            </w:pPr>
            <w:r>
              <w:t>Конкурс профессионального мастерства на звание "Лучший по профессии" в индустрии туризма Московской области</w:t>
            </w:r>
          </w:p>
        </w:tc>
        <w:tc>
          <w:tcPr>
            <w:tcW w:w="1928" w:type="dxa"/>
            <w:vMerge/>
          </w:tcPr>
          <w:p w:rsidR="006F1CFD" w:rsidRDefault="006F1CFD"/>
        </w:tc>
        <w:tc>
          <w:tcPr>
            <w:tcW w:w="1191" w:type="dxa"/>
          </w:tcPr>
          <w:p w:rsidR="006F1CFD" w:rsidRDefault="006F1CFD">
            <w:pPr>
              <w:pStyle w:val="ConsPlusNormal"/>
            </w:pPr>
            <w:r>
              <w:t>1015,00</w:t>
            </w:r>
          </w:p>
        </w:tc>
        <w:tc>
          <w:tcPr>
            <w:tcW w:w="1144" w:type="dxa"/>
          </w:tcPr>
          <w:p w:rsidR="006F1CFD" w:rsidRDefault="006F1CFD">
            <w:pPr>
              <w:pStyle w:val="ConsPlusNormal"/>
            </w:pPr>
            <w:r>
              <w:t>203,00</w:t>
            </w:r>
          </w:p>
        </w:tc>
        <w:tc>
          <w:tcPr>
            <w:tcW w:w="1144" w:type="dxa"/>
          </w:tcPr>
          <w:p w:rsidR="006F1CFD" w:rsidRDefault="006F1CFD">
            <w:pPr>
              <w:pStyle w:val="ConsPlusNormal"/>
            </w:pPr>
            <w:r>
              <w:t>203,00</w:t>
            </w:r>
          </w:p>
        </w:tc>
        <w:tc>
          <w:tcPr>
            <w:tcW w:w="1144" w:type="dxa"/>
          </w:tcPr>
          <w:p w:rsidR="006F1CFD" w:rsidRDefault="006F1CFD">
            <w:pPr>
              <w:pStyle w:val="ConsPlusNormal"/>
            </w:pPr>
            <w:r>
              <w:t>203,00</w:t>
            </w:r>
          </w:p>
        </w:tc>
        <w:tc>
          <w:tcPr>
            <w:tcW w:w="1144" w:type="dxa"/>
          </w:tcPr>
          <w:p w:rsidR="006F1CFD" w:rsidRDefault="006F1CFD">
            <w:pPr>
              <w:pStyle w:val="ConsPlusNormal"/>
            </w:pPr>
            <w:r>
              <w:t>203,00</w:t>
            </w:r>
          </w:p>
        </w:tc>
        <w:tc>
          <w:tcPr>
            <w:tcW w:w="1148" w:type="dxa"/>
          </w:tcPr>
          <w:p w:rsidR="006F1CFD" w:rsidRDefault="006F1CFD">
            <w:pPr>
              <w:pStyle w:val="ConsPlusNormal"/>
            </w:pPr>
            <w:r>
              <w:t>203,00</w:t>
            </w:r>
          </w:p>
        </w:tc>
      </w:tr>
      <w:tr w:rsidR="006F1CFD">
        <w:tc>
          <w:tcPr>
            <w:tcW w:w="567" w:type="dxa"/>
          </w:tcPr>
          <w:p w:rsidR="006F1CFD" w:rsidRDefault="006F1CFD">
            <w:pPr>
              <w:pStyle w:val="ConsPlusNormal"/>
            </w:pPr>
          </w:p>
        </w:tc>
        <w:tc>
          <w:tcPr>
            <w:tcW w:w="4252" w:type="dxa"/>
          </w:tcPr>
          <w:p w:rsidR="006F1CFD" w:rsidRDefault="006F1CFD">
            <w:pPr>
              <w:pStyle w:val="ConsPlusNormal"/>
            </w:pPr>
            <w:r>
              <w:t>Итого</w:t>
            </w:r>
          </w:p>
        </w:tc>
        <w:tc>
          <w:tcPr>
            <w:tcW w:w="1928" w:type="dxa"/>
          </w:tcPr>
          <w:p w:rsidR="006F1CFD" w:rsidRDefault="006F1CFD">
            <w:pPr>
              <w:pStyle w:val="ConsPlusNormal"/>
            </w:pPr>
          </w:p>
        </w:tc>
        <w:tc>
          <w:tcPr>
            <w:tcW w:w="1191" w:type="dxa"/>
          </w:tcPr>
          <w:p w:rsidR="006F1CFD" w:rsidRDefault="006F1CFD">
            <w:pPr>
              <w:pStyle w:val="ConsPlusNormal"/>
            </w:pPr>
            <w:r>
              <w:t>2540,00</w:t>
            </w:r>
          </w:p>
        </w:tc>
        <w:tc>
          <w:tcPr>
            <w:tcW w:w="1144" w:type="dxa"/>
          </w:tcPr>
          <w:p w:rsidR="006F1CFD" w:rsidRDefault="006F1CFD">
            <w:pPr>
              <w:pStyle w:val="ConsPlusNormal"/>
            </w:pPr>
            <w:r>
              <w:t>508,00</w:t>
            </w:r>
          </w:p>
        </w:tc>
        <w:tc>
          <w:tcPr>
            <w:tcW w:w="1144" w:type="dxa"/>
          </w:tcPr>
          <w:p w:rsidR="006F1CFD" w:rsidRDefault="006F1CFD">
            <w:pPr>
              <w:pStyle w:val="ConsPlusNormal"/>
            </w:pPr>
            <w:r>
              <w:t>508,00</w:t>
            </w:r>
          </w:p>
        </w:tc>
        <w:tc>
          <w:tcPr>
            <w:tcW w:w="1144" w:type="dxa"/>
          </w:tcPr>
          <w:p w:rsidR="006F1CFD" w:rsidRDefault="006F1CFD">
            <w:pPr>
              <w:pStyle w:val="ConsPlusNormal"/>
            </w:pPr>
            <w:r>
              <w:t>508,00</w:t>
            </w:r>
          </w:p>
        </w:tc>
        <w:tc>
          <w:tcPr>
            <w:tcW w:w="1144" w:type="dxa"/>
          </w:tcPr>
          <w:p w:rsidR="006F1CFD" w:rsidRDefault="006F1CFD">
            <w:pPr>
              <w:pStyle w:val="ConsPlusNormal"/>
            </w:pPr>
            <w:r>
              <w:t>508,00</w:t>
            </w:r>
          </w:p>
        </w:tc>
        <w:tc>
          <w:tcPr>
            <w:tcW w:w="1148" w:type="dxa"/>
          </w:tcPr>
          <w:p w:rsidR="006F1CFD" w:rsidRDefault="006F1CFD">
            <w:pPr>
              <w:pStyle w:val="ConsPlusNormal"/>
            </w:pPr>
            <w:r>
              <w:t>508,00</w:t>
            </w:r>
          </w:p>
        </w:tc>
      </w:tr>
      <w:tr w:rsidR="006F1CFD">
        <w:tc>
          <w:tcPr>
            <w:tcW w:w="567" w:type="dxa"/>
          </w:tcPr>
          <w:p w:rsidR="006F1CFD" w:rsidRDefault="006F1CFD">
            <w:pPr>
              <w:pStyle w:val="ConsPlusNormal"/>
            </w:pPr>
          </w:p>
        </w:tc>
        <w:tc>
          <w:tcPr>
            <w:tcW w:w="13095" w:type="dxa"/>
            <w:gridSpan w:val="8"/>
          </w:tcPr>
          <w:p w:rsidR="006F1CFD" w:rsidRDefault="006F1CFD">
            <w:pPr>
              <w:pStyle w:val="ConsPlusNormal"/>
            </w:pPr>
            <w:r>
              <w:t>Организация и проведение ряда обучающих мероприятий для повышения уровня профессиональной подготовки для представителей объектов туристской индустрии и руководителей органов управления в сфере туристской деятельности муниципальных образований Московской области</w:t>
            </w:r>
          </w:p>
        </w:tc>
      </w:tr>
      <w:tr w:rsidR="006F1CFD">
        <w:tc>
          <w:tcPr>
            <w:tcW w:w="567" w:type="dxa"/>
          </w:tcPr>
          <w:p w:rsidR="006F1CFD" w:rsidRDefault="006F1CFD">
            <w:pPr>
              <w:pStyle w:val="ConsPlusNormal"/>
            </w:pPr>
            <w:r>
              <w:t>1</w:t>
            </w:r>
          </w:p>
        </w:tc>
        <w:tc>
          <w:tcPr>
            <w:tcW w:w="4252" w:type="dxa"/>
          </w:tcPr>
          <w:p w:rsidR="006F1CFD" w:rsidRDefault="006F1CFD">
            <w:pPr>
              <w:pStyle w:val="ConsPlusNormal"/>
            </w:pPr>
            <w:r>
              <w:t>Межрегиональная научно-практическая конференция по туризму</w:t>
            </w:r>
          </w:p>
        </w:tc>
        <w:tc>
          <w:tcPr>
            <w:tcW w:w="1928" w:type="dxa"/>
            <w:vMerge w:val="restart"/>
          </w:tcPr>
          <w:p w:rsidR="006F1CFD" w:rsidRDefault="006F1CFD">
            <w:pPr>
              <w:pStyle w:val="ConsPlusNormal"/>
            </w:pPr>
            <w:r>
              <w:t>Средства бюджета Московской области</w:t>
            </w:r>
          </w:p>
        </w:tc>
        <w:tc>
          <w:tcPr>
            <w:tcW w:w="1191" w:type="dxa"/>
          </w:tcPr>
          <w:p w:rsidR="006F1CFD" w:rsidRDefault="006F1CFD">
            <w:pPr>
              <w:pStyle w:val="ConsPlusNormal"/>
            </w:pPr>
            <w:r>
              <w:t>1155,00</w:t>
            </w:r>
          </w:p>
        </w:tc>
        <w:tc>
          <w:tcPr>
            <w:tcW w:w="1144" w:type="dxa"/>
          </w:tcPr>
          <w:p w:rsidR="006F1CFD" w:rsidRDefault="006F1CFD">
            <w:pPr>
              <w:pStyle w:val="ConsPlusNormal"/>
            </w:pPr>
            <w:r>
              <w:t>231,00</w:t>
            </w:r>
          </w:p>
        </w:tc>
        <w:tc>
          <w:tcPr>
            <w:tcW w:w="1144" w:type="dxa"/>
          </w:tcPr>
          <w:p w:rsidR="006F1CFD" w:rsidRDefault="006F1CFD">
            <w:pPr>
              <w:pStyle w:val="ConsPlusNormal"/>
            </w:pPr>
            <w:r>
              <w:t>231,00</w:t>
            </w:r>
          </w:p>
        </w:tc>
        <w:tc>
          <w:tcPr>
            <w:tcW w:w="1144" w:type="dxa"/>
          </w:tcPr>
          <w:p w:rsidR="006F1CFD" w:rsidRDefault="006F1CFD">
            <w:pPr>
              <w:pStyle w:val="ConsPlusNormal"/>
            </w:pPr>
            <w:r>
              <w:t>231,00</w:t>
            </w:r>
          </w:p>
        </w:tc>
        <w:tc>
          <w:tcPr>
            <w:tcW w:w="1144" w:type="dxa"/>
          </w:tcPr>
          <w:p w:rsidR="006F1CFD" w:rsidRDefault="006F1CFD">
            <w:pPr>
              <w:pStyle w:val="ConsPlusNormal"/>
            </w:pPr>
            <w:r>
              <w:t>231,00</w:t>
            </w:r>
          </w:p>
        </w:tc>
        <w:tc>
          <w:tcPr>
            <w:tcW w:w="1148" w:type="dxa"/>
          </w:tcPr>
          <w:p w:rsidR="006F1CFD" w:rsidRDefault="006F1CFD">
            <w:pPr>
              <w:pStyle w:val="ConsPlusNormal"/>
            </w:pPr>
            <w:r>
              <w:t>231,00</w:t>
            </w:r>
          </w:p>
        </w:tc>
      </w:tr>
      <w:tr w:rsidR="006F1CFD">
        <w:tc>
          <w:tcPr>
            <w:tcW w:w="567" w:type="dxa"/>
          </w:tcPr>
          <w:p w:rsidR="006F1CFD" w:rsidRDefault="006F1CFD">
            <w:pPr>
              <w:pStyle w:val="ConsPlusNormal"/>
            </w:pPr>
            <w:r>
              <w:t>2</w:t>
            </w:r>
          </w:p>
        </w:tc>
        <w:tc>
          <w:tcPr>
            <w:tcW w:w="4252" w:type="dxa"/>
          </w:tcPr>
          <w:p w:rsidR="006F1CFD" w:rsidRDefault="006F1CFD">
            <w:pPr>
              <w:pStyle w:val="ConsPlusNormal"/>
            </w:pPr>
            <w:r>
              <w:t>Областной учебно-практический семинар по вопросам совершенствования работы в сфере туристской деятельности муниципальных образований Московской области</w:t>
            </w:r>
          </w:p>
        </w:tc>
        <w:tc>
          <w:tcPr>
            <w:tcW w:w="1928" w:type="dxa"/>
            <w:vMerge/>
          </w:tcPr>
          <w:p w:rsidR="006F1CFD" w:rsidRDefault="006F1CFD"/>
        </w:tc>
        <w:tc>
          <w:tcPr>
            <w:tcW w:w="1191" w:type="dxa"/>
          </w:tcPr>
          <w:p w:rsidR="006F1CFD" w:rsidRDefault="006F1CFD">
            <w:pPr>
              <w:pStyle w:val="ConsPlusNormal"/>
            </w:pPr>
            <w:r>
              <w:t>500,00</w:t>
            </w:r>
          </w:p>
        </w:tc>
        <w:tc>
          <w:tcPr>
            <w:tcW w:w="1144" w:type="dxa"/>
          </w:tcPr>
          <w:p w:rsidR="006F1CFD" w:rsidRDefault="006F1CFD">
            <w:pPr>
              <w:pStyle w:val="ConsPlusNormal"/>
            </w:pPr>
            <w:r>
              <w:t>100,00</w:t>
            </w:r>
          </w:p>
        </w:tc>
        <w:tc>
          <w:tcPr>
            <w:tcW w:w="1144" w:type="dxa"/>
          </w:tcPr>
          <w:p w:rsidR="006F1CFD" w:rsidRDefault="006F1CFD">
            <w:pPr>
              <w:pStyle w:val="ConsPlusNormal"/>
            </w:pPr>
            <w:r>
              <w:t>100,00</w:t>
            </w:r>
          </w:p>
        </w:tc>
        <w:tc>
          <w:tcPr>
            <w:tcW w:w="1144" w:type="dxa"/>
          </w:tcPr>
          <w:p w:rsidR="006F1CFD" w:rsidRDefault="006F1CFD">
            <w:pPr>
              <w:pStyle w:val="ConsPlusNormal"/>
            </w:pPr>
            <w:r>
              <w:t>100,00</w:t>
            </w:r>
          </w:p>
        </w:tc>
        <w:tc>
          <w:tcPr>
            <w:tcW w:w="1144" w:type="dxa"/>
          </w:tcPr>
          <w:p w:rsidR="006F1CFD" w:rsidRDefault="006F1CFD">
            <w:pPr>
              <w:pStyle w:val="ConsPlusNormal"/>
            </w:pPr>
            <w:r>
              <w:t>100,00</w:t>
            </w:r>
          </w:p>
        </w:tc>
        <w:tc>
          <w:tcPr>
            <w:tcW w:w="1148" w:type="dxa"/>
          </w:tcPr>
          <w:p w:rsidR="006F1CFD" w:rsidRDefault="006F1CFD">
            <w:pPr>
              <w:pStyle w:val="ConsPlusNormal"/>
            </w:pPr>
            <w:r>
              <w:t>100,00</w:t>
            </w:r>
          </w:p>
        </w:tc>
      </w:tr>
      <w:tr w:rsidR="006F1CFD">
        <w:tc>
          <w:tcPr>
            <w:tcW w:w="567" w:type="dxa"/>
          </w:tcPr>
          <w:p w:rsidR="006F1CFD" w:rsidRDefault="006F1CFD">
            <w:pPr>
              <w:pStyle w:val="ConsPlusNormal"/>
            </w:pPr>
          </w:p>
        </w:tc>
        <w:tc>
          <w:tcPr>
            <w:tcW w:w="4252" w:type="dxa"/>
          </w:tcPr>
          <w:p w:rsidR="006F1CFD" w:rsidRDefault="006F1CFD">
            <w:pPr>
              <w:pStyle w:val="ConsPlusNormal"/>
            </w:pPr>
            <w:r>
              <w:t>Итого</w:t>
            </w:r>
          </w:p>
        </w:tc>
        <w:tc>
          <w:tcPr>
            <w:tcW w:w="1928" w:type="dxa"/>
          </w:tcPr>
          <w:p w:rsidR="006F1CFD" w:rsidRDefault="006F1CFD">
            <w:pPr>
              <w:pStyle w:val="ConsPlusNormal"/>
            </w:pPr>
          </w:p>
        </w:tc>
        <w:tc>
          <w:tcPr>
            <w:tcW w:w="1191" w:type="dxa"/>
          </w:tcPr>
          <w:p w:rsidR="006F1CFD" w:rsidRDefault="006F1CFD">
            <w:pPr>
              <w:pStyle w:val="ConsPlusNormal"/>
            </w:pPr>
            <w:r>
              <w:t>1655,00</w:t>
            </w:r>
          </w:p>
        </w:tc>
        <w:tc>
          <w:tcPr>
            <w:tcW w:w="1144" w:type="dxa"/>
          </w:tcPr>
          <w:p w:rsidR="006F1CFD" w:rsidRDefault="006F1CFD">
            <w:pPr>
              <w:pStyle w:val="ConsPlusNormal"/>
            </w:pPr>
            <w:r>
              <w:t>331,00</w:t>
            </w:r>
          </w:p>
        </w:tc>
        <w:tc>
          <w:tcPr>
            <w:tcW w:w="1144" w:type="dxa"/>
          </w:tcPr>
          <w:p w:rsidR="006F1CFD" w:rsidRDefault="006F1CFD">
            <w:pPr>
              <w:pStyle w:val="ConsPlusNormal"/>
            </w:pPr>
            <w:r>
              <w:t>331,00</w:t>
            </w:r>
          </w:p>
        </w:tc>
        <w:tc>
          <w:tcPr>
            <w:tcW w:w="1144" w:type="dxa"/>
          </w:tcPr>
          <w:p w:rsidR="006F1CFD" w:rsidRDefault="006F1CFD">
            <w:pPr>
              <w:pStyle w:val="ConsPlusNormal"/>
            </w:pPr>
            <w:r>
              <w:t>331,00</w:t>
            </w:r>
          </w:p>
        </w:tc>
        <w:tc>
          <w:tcPr>
            <w:tcW w:w="1144" w:type="dxa"/>
          </w:tcPr>
          <w:p w:rsidR="006F1CFD" w:rsidRDefault="006F1CFD">
            <w:pPr>
              <w:pStyle w:val="ConsPlusNormal"/>
            </w:pPr>
            <w:r>
              <w:t>331,00</w:t>
            </w:r>
          </w:p>
        </w:tc>
        <w:tc>
          <w:tcPr>
            <w:tcW w:w="1148" w:type="dxa"/>
          </w:tcPr>
          <w:p w:rsidR="006F1CFD" w:rsidRDefault="006F1CFD">
            <w:pPr>
              <w:pStyle w:val="ConsPlusNormal"/>
            </w:pPr>
            <w:r>
              <w:t>331,00</w:t>
            </w: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rmal"/>
        <w:jc w:val="center"/>
        <w:outlineLvl w:val="2"/>
      </w:pPr>
      <w:r>
        <w:t>17.7. Условия предоставления и расходования, критерии отбора</w:t>
      </w:r>
    </w:p>
    <w:p w:rsidR="006F1CFD" w:rsidRDefault="006F1CFD">
      <w:pPr>
        <w:pStyle w:val="ConsPlusNormal"/>
        <w:jc w:val="center"/>
      </w:pPr>
      <w:r>
        <w:t>и методика расчета субсидий, предоставляемых из бюджета</w:t>
      </w:r>
    </w:p>
    <w:p w:rsidR="006F1CFD" w:rsidRDefault="006F1CFD">
      <w:pPr>
        <w:pStyle w:val="ConsPlusNormal"/>
        <w:jc w:val="center"/>
      </w:pPr>
      <w:r>
        <w:t>Московской области бюджетам муниципальных образований</w:t>
      </w:r>
    </w:p>
    <w:p w:rsidR="006F1CFD" w:rsidRDefault="006F1CFD">
      <w:pPr>
        <w:pStyle w:val="ConsPlusNormal"/>
        <w:jc w:val="center"/>
      </w:pPr>
      <w:r>
        <w:t>Московской области за счет средств федерального бюджета</w:t>
      </w:r>
    </w:p>
    <w:p w:rsidR="006F1CFD" w:rsidRDefault="006F1CFD">
      <w:pPr>
        <w:pStyle w:val="ConsPlusNormal"/>
        <w:jc w:val="center"/>
      </w:pPr>
      <w:r>
        <w:t>и бюджета Московской области, на капитальные вложения</w:t>
      </w:r>
    </w:p>
    <w:p w:rsidR="006F1CFD" w:rsidRDefault="006F1CFD">
      <w:pPr>
        <w:pStyle w:val="ConsPlusNormal"/>
        <w:jc w:val="center"/>
      </w:pPr>
      <w:r>
        <w:t>в объекты обеспечивающей инфраструктуры (канализация,</w:t>
      </w:r>
    </w:p>
    <w:p w:rsidR="006F1CFD" w:rsidRDefault="006F1CFD">
      <w:pPr>
        <w:pStyle w:val="ConsPlusNormal"/>
        <w:jc w:val="center"/>
      </w:pPr>
      <w:r>
        <w:t>водоснабжение, теплоснабжение, газификация, сети</w:t>
      </w:r>
    </w:p>
    <w:p w:rsidR="006F1CFD" w:rsidRDefault="006F1CFD">
      <w:pPr>
        <w:pStyle w:val="ConsPlusNormal"/>
        <w:jc w:val="center"/>
      </w:pPr>
      <w:r>
        <w:t>электроснабжения) на земельных участках, на которых</w:t>
      </w:r>
    </w:p>
    <w:p w:rsidR="006F1CFD" w:rsidRDefault="006F1CFD">
      <w:pPr>
        <w:pStyle w:val="ConsPlusNormal"/>
        <w:jc w:val="center"/>
      </w:pPr>
      <w:r>
        <w:t>осуществляется строительство туристских объектов</w:t>
      </w:r>
    </w:p>
    <w:p w:rsidR="006F1CFD" w:rsidRDefault="006F1CFD">
      <w:pPr>
        <w:pStyle w:val="ConsPlusNormal"/>
        <w:jc w:val="center"/>
      </w:pPr>
    </w:p>
    <w:p w:rsidR="006F1CFD" w:rsidRDefault="006F1CFD">
      <w:pPr>
        <w:pStyle w:val="ConsPlusNormal"/>
        <w:jc w:val="center"/>
      </w:pPr>
      <w:r>
        <w:t xml:space="preserve">(в ред. </w:t>
      </w:r>
      <w:hyperlink r:id="rId342" w:history="1">
        <w:r>
          <w:rPr>
            <w:color w:val="0000FF"/>
          </w:rPr>
          <w:t>постановления</w:t>
        </w:r>
      </w:hyperlink>
      <w:r>
        <w:t xml:space="preserve"> Правительства МО</w:t>
      </w:r>
    </w:p>
    <w:p w:rsidR="006F1CFD" w:rsidRDefault="006F1CFD">
      <w:pPr>
        <w:pStyle w:val="ConsPlusNormal"/>
        <w:jc w:val="center"/>
      </w:pPr>
      <w:r>
        <w:t>от 27.06.2017 N 517/22)</w:t>
      </w:r>
    </w:p>
    <w:p w:rsidR="006F1CFD" w:rsidRDefault="006F1CFD">
      <w:pPr>
        <w:pStyle w:val="ConsPlusNormal"/>
        <w:jc w:val="both"/>
      </w:pPr>
    </w:p>
    <w:p w:rsidR="006F1CFD" w:rsidRDefault="006F1CFD">
      <w:pPr>
        <w:pStyle w:val="ConsPlusNormal"/>
        <w:ind w:firstLine="540"/>
        <w:jc w:val="both"/>
      </w:pPr>
      <w:r>
        <w:t>1. Настоящие Условия определяют цели, условия предоставления и расходования субсидий за счет средств бюджета Московской области бюджетам муниципальных образований Московской области для предоставления юридическим лицам и индивидуальным предпринимателям на капитальные вложения в объекты обеспечивающей инфраструктуры (канализация, водоснабжение, теплоснабжение, газификация, сети электроснабжения) на земельных участках, на которых осуществляется строительство туристских объектов, входящих в состав инвестиционных проектов по созданию туристско-рекреационных кластеров на территории Московской области (далее - Субсидии), критерии отбора муниципальных образований Московской области для предоставления и распределения субсидий между муниципальными образованиями Московской области.</w:t>
      </w:r>
    </w:p>
    <w:p w:rsidR="006F1CFD" w:rsidRDefault="006F1CFD">
      <w:pPr>
        <w:pStyle w:val="ConsPlusNormal"/>
        <w:ind w:firstLine="540"/>
        <w:jc w:val="both"/>
      </w:pPr>
      <w:r>
        <w:t>2. Субсидии предоставляются из бюджета Московской области бюджетам муниципальных образований Московской области для предоставления юридическим лицам и индивидуальным предпринимателям в целях строительства (реконструкции) объектов обеспечивающей инфраструктуры на земельных участках, на которых осуществляется строительство туристских объектов, входящих в состав инвестиционных проектов по созданию туристско-рекреационных кластеров на территории Московской области.</w:t>
      </w:r>
    </w:p>
    <w:p w:rsidR="006F1CFD" w:rsidRDefault="006F1CFD">
      <w:pPr>
        <w:pStyle w:val="ConsPlusNormal"/>
        <w:ind w:firstLine="540"/>
        <w:jc w:val="both"/>
      </w:pPr>
      <w:r>
        <w:t>3. В настоящих Условиях используются следующие понятия:</w:t>
      </w:r>
    </w:p>
    <w:p w:rsidR="006F1CFD" w:rsidRDefault="006F1CFD">
      <w:pPr>
        <w:pStyle w:val="ConsPlusNormal"/>
        <w:ind w:firstLine="540"/>
        <w:jc w:val="both"/>
      </w:pPr>
      <w:r>
        <w:t>туристско-рекреационный кластер Московской области - комплекс взаимосвязанных объектов рекреационной и культурной направленности - коллективных средств размещения, предприятий питания и сопутствующих сервисов, снабженных необходимой обеспечивающей инфраструктурой;</w:t>
      </w:r>
    </w:p>
    <w:p w:rsidR="006F1CFD" w:rsidRDefault="006F1CFD">
      <w:pPr>
        <w:pStyle w:val="ConsPlusNormal"/>
        <w:ind w:firstLine="540"/>
        <w:jc w:val="both"/>
      </w:pPr>
      <w:r>
        <w:t>обеспечивающая инфраструктура - системы теплоснабжения, водоснабжения и водоотведения, очистные сооружения, объекты газоснабжения, электроснабжения и связи, а также объекты транспортной инфраструктуры;</w:t>
      </w:r>
    </w:p>
    <w:p w:rsidR="006F1CFD" w:rsidRDefault="006F1CFD">
      <w:pPr>
        <w:pStyle w:val="ConsPlusNormal"/>
        <w:ind w:firstLine="540"/>
        <w:jc w:val="both"/>
      </w:pPr>
      <w:r>
        <w:t>укрупненный инвестиционный проект - планируемые для создания в рамках Программы туристско-рекреационные кластеры, включающие ряд функционально, организационно и финансово взаимосвязанных проектов по отдельным объектам капитального строительства в туристской сфере;</w:t>
      </w:r>
    </w:p>
    <w:p w:rsidR="006F1CFD" w:rsidRDefault="006F1CFD">
      <w:pPr>
        <w:pStyle w:val="ConsPlusNormal"/>
        <w:ind w:firstLine="540"/>
        <w:jc w:val="both"/>
      </w:pPr>
      <w:r>
        <w:t>средство размещения - объект, помещение, предназначенное для временного пребывания туристов (гостиница, гостиничный комплекс, кемпинг).</w:t>
      </w:r>
    </w:p>
    <w:p w:rsidR="006F1CFD" w:rsidRDefault="006F1CFD">
      <w:pPr>
        <w:pStyle w:val="ConsPlusNormal"/>
        <w:ind w:firstLine="540"/>
        <w:jc w:val="both"/>
      </w:pPr>
      <w:r>
        <w:t>4. Перечисление субсидий из бюджета Московской области в бюджеты муниципальных образований Московской области осуществляется в порядке, установленном для исполнения бюджета Московской области.</w:t>
      </w:r>
    </w:p>
    <w:p w:rsidR="006F1CFD" w:rsidRDefault="006F1CFD">
      <w:pPr>
        <w:pStyle w:val="ConsPlusNormal"/>
        <w:ind w:firstLine="540"/>
        <w:jc w:val="both"/>
      </w:pPr>
      <w:r>
        <w:t>5. Главным распорядителем бюджетных средств на предоставление субсидии является Министерство культуры Московской области (далее - Министерство).</w:t>
      </w:r>
    </w:p>
    <w:p w:rsidR="006F1CFD" w:rsidRDefault="006F1CFD">
      <w:pPr>
        <w:pStyle w:val="ConsPlusNormal"/>
        <w:ind w:firstLine="540"/>
        <w:jc w:val="both"/>
      </w:pPr>
      <w:r>
        <w:t xml:space="preserve">6. Предоставление субсидий осуществляется в пределах средств, предусмотренных на 2017-2018 годы на соответствующие цели бюджетом Московской области, и утвержденных лимитов бюджетных обязательств в соответствии со сводной бюджетной росписью бюджета Московской области и в рамках мероприятий подпрограммы VII "Развитие туризма в Московской области" государственной программы Московской области "Культура Подмосковья" на 2017-2021 годы </w:t>
      </w:r>
      <w:r>
        <w:lastRenderedPageBreak/>
        <w:t xml:space="preserve">(далее - Программа) и в рамках мероприятий федеральной целевой </w:t>
      </w:r>
      <w:hyperlink r:id="rId343" w:history="1">
        <w:r>
          <w:rPr>
            <w:color w:val="0000FF"/>
          </w:rPr>
          <w:t>программы</w:t>
        </w:r>
      </w:hyperlink>
      <w:r>
        <w:t xml:space="preserve"> "Развитие внутреннего и въездного туризма в Российской Федерации (на 2011-2018 годы)", утвержденной постановлением Правительства Российской Федерации от 02.08.2011 N 644 "О федеральной целевой программе "Развитие внутреннего и въездного туризма в Российской Федерации (2011-2018 годы)" (далее - ФЦП).</w:t>
      </w:r>
    </w:p>
    <w:p w:rsidR="006F1CFD" w:rsidRDefault="006F1CFD">
      <w:pPr>
        <w:pStyle w:val="ConsPlusNormal"/>
        <w:ind w:firstLine="540"/>
        <w:jc w:val="both"/>
      </w:pPr>
      <w:r>
        <w:t>7. Условия предоставления субсидии из бюджета Московской области:</w:t>
      </w:r>
    </w:p>
    <w:p w:rsidR="006F1CFD" w:rsidRDefault="006F1CFD">
      <w:pPr>
        <w:pStyle w:val="ConsPlusNormal"/>
        <w:ind w:firstLine="540"/>
        <w:jc w:val="both"/>
      </w:pPr>
      <w:r>
        <w:t>наличие заявки от органа местного самоуправления муниципального образования Московской области;</w:t>
      </w:r>
    </w:p>
    <w:p w:rsidR="006F1CFD" w:rsidRDefault="006F1CFD">
      <w:pPr>
        <w:pStyle w:val="ConsPlusNormal"/>
        <w:ind w:firstLine="540"/>
        <w:jc w:val="both"/>
      </w:pPr>
      <w:r>
        <w:t>наличие муниципальной программы (подпрограммы) или соответствующего раздела в комплексной программе социально-экономического развития муниципального образования Московской области, на территории которого предполагается реализация соответствующего мероприятия государственной программы, предусматривающей средства бюджета муниципального образования Московской области на капитальные вложения в объекты обеспечивающей инфраструктуры (канализация, водоснабжение, теплоснабжение, газификация, сети электроснабжения) на земельных участках, на которых осуществляется строительство туристских объектов, входящих в состав инвестиционных проектов по созданию туристско-рекреационных кластеров на территории Московской области, нормативного правового акта органа местного самоуправления муниципального образования Московской области, устанавливающего расходное обязательство муниципального образования Московской области, на исполнение которого предоставляется субсидия, и средств в бюджете муниципального образования Московской области на выполнение указанных мероприятий;</w:t>
      </w:r>
    </w:p>
    <w:p w:rsidR="006F1CFD" w:rsidRDefault="006F1CFD">
      <w:pPr>
        <w:pStyle w:val="ConsPlusNormal"/>
        <w:ind w:firstLine="540"/>
        <w:jc w:val="both"/>
      </w:pPr>
      <w:r>
        <w:t>наличие гарантийных писем об участии муниципального образования Московской области в реализации мероприятия государственной программы и о планируемом софинансировании мероприятия государственной программы в части, касающейся капитальных вложений в объекты обеспечивающей инфраструктуры (канализация, водоснабжение, теплоснабжение, газификация, сети электроснабжения) на земельных участках, на которых осуществляется строительство туристских объектов, входящих в состав инвестиционных проектов по созданию туристско-рекреационных кластеров на территории Московской области, подписанных главой муниципального образования Московской области;</w:t>
      </w:r>
    </w:p>
    <w:p w:rsidR="006F1CFD" w:rsidRDefault="006F1CFD">
      <w:pPr>
        <w:pStyle w:val="ConsPlusNormal"/>
        <w:ind w:firstLine="540"/>
        <w:jc w:val="both"/>
      </w:pPr>
      <w:r>
        <w:t>утверждение в составе расходов бюджета муниципального образования Московской области на соответствующий финансовый год за счет поступлений налоговых и неналоговых доходов в бюджет муниципального образования Московской области бюджетных ассигнований на капитальные вложения в объекты обеспечивающей инфраструктуры (канализация, водоснабжение, теплоснабжение, газификация, сети электроснабжения) на земельных участках, на которых осуществляется строительство туристских объектов, входящих в состав инвестиционных проектов по созданию туристско-рекреационных кластеров на территории Московской области;</w:t>
      </w:r>
    </w:p>
    <w:p w:rsidR="006F1CFD" w:rsidRDefault="006F1CFD">
      <w:pPr>
        <w:pStyle w:val="ConsPlusNormal"/>
        <w:ind w:firstLine="540"/>
        <w:jc w:val="both"/>
      </w:pPr>
      <w:r>
        <w:t>наличие в муниципальной программе (подпрограмме) или в соответствующем разделе комплексной программы социально-экономического развития муниципального образования Московской области, на территории которого предполагается реализация соответствующего мероприятия программы, показателя результативности, на исполнение которого предоставляются субсидии;</w:t>
      </w:r>
    </w:p>
    <w:p w:rsidR="006F1CFD" w:rsidRDefault="006F1CFD">
      <w:pPr>
        <w:pStyle w:val="ConsPlusNormal"/>
        <w:ind w:firstLine="540"/>
        <w:jc w:val="both"/>
      </w:pPr>
      <w:r>
        <w:t>наличие выписки из решения представительного органа муниципального образования Московской области о бюджете муниципального образования Московской области на соответствующий финансовый год об объеме средств, предусмотренных в бюджете муниципального образования Московской области на капитальные вложения в объекты обеспечивающей инфраструктуры (канализация, водоснабжение, теплоснабжение, газификация, сети электроснабжения) на земельных участках, на которых осуществляется строительство туристских объектов, входящих в состав инвестиционных проектов по созданию туристско-рекреационных кластеров на территории Московской области;</w:t>
      </w:r>
    </w:p>
    <w:p w:rsidR="006F1CFD" w:rsidRDefault="006F1CFD">
      <w:pPr>
        <w:pStyle w:val="ConsPlusNormal"/>
        <w:ind w:firstLine="540"/>
        <w:jc w:val="both"/>
      </w:pPr>
      <w:r>
        <w:t>уровень финансирования из бюджета муниципального образования Московской области должен составлять не менее 5 процентов от общего объема финансирования объектов обеспечивающей инфраструктуры за счет бюджетов всех уровней бюджетной системы Российской Федерации;</w:t>
      </w:r>
    </w:p>
    <w:p w:rsidR="006F1CFD" w:rsidRDefault="006F1CFD">
      <w:pPr>
        <w:pStyle w:val="ConsPlusNormal"/>
        <w:ind w:firstLine="540"/>
        <w:jc w:val="both"/>
      </w:pPr>
      <w:r>
        <w:lastRenderedPageBreak/>
        <w:t>наличие соглашений об информационном взаимодействии при предоставлении межбюджетных трансфертов из бюджета Московской области между органами местного самоуправления муниципальных районов (городских округов) Московской области и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 в установленном им порядке;</w:t>
      </w:r>
    </w:p>
    <w:p w:rsidR="006F1CFD" w:rsidRDefault="006F1CFD">
      <w:pPr>
        <w:pStyle w:val="ConsPlusNormal"/>
        <w:ind w:firstLine="540"/>
        <w:jc w:val="both"/>
      </w:pPr>
      <w:r>
        <w:t xml:space="preserve">предоставление муниципальными образованиями документов, указанных в </w:t>
      </w:r>
      <w:hyperlink w:anchor="P17218" w:history="1">
        <w:r>
          <w:rPr>
            <w:color w:val="0000FF"/>
          </w:rPr>
          <w:t>приложениях 2</w:t>
        </w:r>
      </w:hyperlink>
      <w:r>
        <w:t xml:space="preserve">, </w:t>
      </w:r>
      <w:hyperlink w:anchor="P17267" w:history="1">
        <w:r>
          <w:rPr>
            <w:color w:val="0000FF"/>
          </w:rPr>
          <w:t>3</w:t>
        </w:r>
      </w:hyperlink>
      <w:r>
        <w:t xml:space="preserve"> к настоящим Условиям;</w:t>
      </w:r>
    </w:p>
    <w:p w:rsidR="006F1CFD" w:rsidRDefault="006F1CFD">
      <w:pPr>
        <w:pStyle w:val="ConsPlusNormal"/>
        <w:ind w:firstLine="540"/>
        <w:jc w:val="both"/>
      </w:pPr>
      <w:r>
        <w:t>отсутствие задолженности по страховым взносам в государственные внебюджетные фонды;</w:t>
      </w:r>
    </w:p>
    <w:p w:rsidR="006F1CFD" w:rsidRDefault="006F1CFD">
      <w:pPr>
        <w:pStyle w:val="ConsPlusNormal"/>
        <w:ind w:firstLine="540"/>
        <w:jc w:val="both"/>
      </w:pPr>
      <w:r>
        <w:t xml:space="preserve">выполнение условий, установленных </w:t>
      </w:r>
      <w:hyperlink r:id="rId344" w:history="1">
        <w:r>
          <w:rPr>
            <w:color w:val="0000FF"/>
          </w:rPr>
          <w:t>пунктом 12</w:t>
        </w:r>
      </w:hyperlink>
      <w:r>
        <w:t xml:space="preserve">, </w:t>
      </w:r>
      <w:hyperlink r:id="rId345" w:history="1">
        <w:r>
          <w:rPr>
            <w:color w:val="0000FF"/>
          </w:rPr>
          <w:t>подпунктом 13.2 пункта 13</w:t>
        </w:r>
      </w:hyperlink>
      <w:r>
        <w:t xml:space="preserve"> постановления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6F1CFD" w:rsidRDefault="006F1CFD">
      <w:pPr>
        <w:pStyle w:val="ConsPlusNormal"/>
        <w:ind w:firstLine="540"/>
        <w:jc w:val="both"/>
      </w:pPr>
      <w:r>
        <w:t>8. Субсидии из бюджета Московской области перечисляются бюджетам муниципальных образований Московской области на основании Соглашения, заключаемого между Министерством и органом местного самоуправления муниципального образования Московской области.</w:t>
      </w:r>
    </w:p>
    <w:p w:rsidR="006F1CFD" w:rsidRDefault="006F1CFD">
      <w:pPr>
        <w:pStyle w:val="ConsPlusNormal"/>
        <w:ind w:firstLine="540"/>
        <w:jc w:val="both"/>
      </w:pPr>
      <w:r>
        <w:t xml:space="preserve">Основные положения, которые должно содержать Соглашение, определены </w:t>
      </w:r>
      <w:hyperlink r:id="rId346" w:history="1">
        <w:r>
          <w:rPr>
            <w:color w:val="0000FF"/>
          </w:rPr>
          <w:t>пунктом 39</w:t>
        </w:r>
      </w:hyperlink>
      <w:r>
        <w:t xml:space="preserve"> Порядка разработки и реализации государственных программ Московской области, утвержденного постановлением Правительства Московской области от 25.03.2013 N 208/8.</w:t>
      </w:r>
    </w:p>
    <w:p w:rsidR="006F1CFD" w:rsidRDefault="006F1CFD">
      <w:pPr>
        <w:pStyle w:val="ConsPlusNormal"/>
        <w:ind w:firstLine="540"/>
        <w:jc w:val="both"/>
      </w:pPr>
      <w:r>
        <w:t>9. Показателем результативности выполнения мероприятий по предоставлению субсидий из бюджета Московской области является увеличение туристско-экскурсионного потока в муниципальном образовании на 10 процентов.</w:t>
      </w:r>
    </w:p>
    <w:p w:rsidR="006F1CFD" w:rsidRDefault="006F1CFD">
      <w:pPr>
        <w:pStyle w:val="ConsPlusNormal"/>
        <w:ind w:firstLine="540"/>
        <w:jc w:val="both"/>
      </w:pPr>
      <w:r>
        <w:t>Муниципальные образования Московской области несут ответственность за недостижение значений показателей результативности.</w:t>
      </w:r>
    </w:p>
    <w:p w:rsidR="006F1CFD" w:rsidRDefault="006F1CFD">
      <w:pPr>
        <w:pStyle w:val="ConsPlusNormal"/>
        <w:ind w:firstLine="540"/>
        <w:jc w:val="both"/>
      </w:pPr>
      <w:r>
        <w:t>В случае недостижения в отчетном году установленного целевого показателя результативности средства субсидии подлежат возврату пропорционально доле недостижения целевого показателя.</w:t>
      </w:r>
    </w:p>
    <w:p w:rsidR="006F1CFD" w:rsidRDefault="006F1CFD">
      <w:pPr>
        <w:pStyle w:val="ConsPlusNormal"/>
        <w:ind w:firstLine="540"/>
        <w:jc w:val="both"/>
      </w:pPr>
      <w:r>
        <w:t>10. Субсидия бюджету муниципального образования рассчитывается по следующей формуле:</w:t>
      </w:r>
    </w:p>
    <w:p w:rsidR="006F1CFD" w:rsidRDefault="006F1CFD">
      <w:pPr>
        <w:pStyle w:val="ConsPlusNormal"/>
        <w:jc w:val="both"/>
      </w:pPr>
    </w:p>
    <w:p w:rsidR="006F1CFD" w:rsidRDefault="006F1CFD">
      <w:pPr>
        <w:pStyle w:val="ConsPlusNormal"/>
        <w:ind w:firstLine="540"/>
        <w:jc w:val="both"/>
      </w:pPr>
      <w:r>
        <w:t xml:space="preserve">С </w:t>
      </w:r>
      <w:r>
        <w:rPr>
          <w:vertAlign w:val="subscript"/>
        </w:rPr>
        <w:t>i</w:t>
      </w:r>
      <w:r>
        <w:t xml:space="preserve"> = С о x К i, где:</w:t>
      </w:r>
    </w:p>
    <w:p w:rsidR="006F1CFD" w:rsidRDefault="006F1CFD">
      <w:pPr>
        <w:pStyle w:val="ConsPlusNormal"/>
        <w:jc w:val="both"/>
      </w:pPr>
    </w:p>
    <w:p w:rsidR="006F1CFD" w:rsidRDefault="006F1CFD">
      <w:pPr>
        <w:pStyle w:val="ConsPlusNormal"/>
        <w:ind w:firstLine="540"/>
        <w:jc w:val="both"/>
      </w:pPr>
      <w:r>
        <w:t>С</w:t>
      </w:r>
      <w:r>
        <w:rPr>
          <w:vertAlign w:val="subscript"/>
        </w:rPr>
        <w:t>i</w:t>
      </w:r>
      <w:r>
        <w:t xml:space="preserve"> - субсидия i-му муниципальному образованию, рассчитанная Министерством на основании утвержденной проектной документации по объектам обеспечивающей инфраструктуры, входящим в инвестиционный проект, при этом Сi не может превышать стоимость строительства объектов обеспечивающей инфраструктуры в i-м муниципальном образовании, уменьшенную на финансирование из местных бюджетов и иных источников финансирования;</w:t>
      </w:r>
    </w:p>
    <w:p w:rsidR="006F1CFD" w:rsidRDefault="006F1CFD">
      <w:pPr>
        <w:pStyle w:val="ConsPlusNormal"/>
        <w:ind w:firstLine="540"/>
        <w:jc w:val="both"/>
      </w:pPr>
      <w:r>
        <w:t>С</w:t>
      </w:r>
      <w:r>
        <w:rPr>
          <w:vertAlign w:val="subscript"/>
        </w:rPr>
        <w:t>о</w:t>
      </w:r>
      <w:r>
        <w:t xml:space="preserve"> - общий объем субсидий, предусмотренный подпрограммой VII "Развитие туризма в Московской области" Программы для софинансирования строительства объектов обеспечивающей инфраструктуры на капитальные вложения в объекты обеспечивающей инфраструктуры на земельных участках, на которых осуществляется строительство туристских объектов (гостиницы, гостиничные комплексы, кемпинги) Московской области;</w:t>
      </w:r>
    </w:p>
    <w:p w:rsidR="006F1CFD" w:rsidRDefault="006F1CFD">
      <w:pPr>
        <w:pStyle w:val="ConsPlusNormal"/>
        <w:ind w:firstLine="540"/>
        <w:jc w:val="both"/>
      </w:pPr>
      <w:r>
        <w:t xml:space="preserve">К </w:t>
      </w:r>
      <w:r>
        <w:rPr>
          <w:vertAlign w:val="subscript"/>
        </w:rPr>
        <w:t>i</w:t>
      </w:r>
      <w:r>
        <w:t xml:space="preserve"> - коэффициент доли мощностей объектов обеспечивающей инфраструктуры в i-м муниципальном образовании в общем объеме мощностей объектов обеспечивающей инфраструктуры, подлежащих строительству в соответствии с прошедшими отбор инвестиционными проектами.</w:t>
      </w:r>
    </w:p>
    <w:p w:rsidR="006F1CFD" w:rsidRDefault="006F1CFD">
      <w:pPr>
        <w:pStyle w:val="ConsPlusNormal"/>
        <w:jc w:val="both"/>
      </w:pPr>
    </w:p>
    <w:p w:rsidR="006F1CFD" w:rsidRDefault="006F1CFD">
      <w:pPr>
        <w:pStyle w:val="ConsPlusNormal"/>
        <w:ind w:firstLine="540"/>
        <w:jc w:val="both"/>
      </w:pPr>
      <w:r>
        <w:t>Объемы субсидий подлежат корректировке в случае изменения сметной стоимости, указанной в проектно-сметной документации по результатам заключения уполномоченных организаций.</w:t>
      </w:r>
    </w:p>
    <w:p w:rsidR="006F1CFD" w:rsidRDefault="006F1CFD">
      <w:pPr>
        <w:pStyle w:val="ConsPlusNormal"/>
        <w:ind w:firstLine="540"/>
        <w:jc w:val="both"/>
      </w:pPr>
      <w:r>
        <w:t xml:space="preserve">В случае превышения фактической стоимости работ по проведению работ по созданию объектов обеспечивающей инфраструктуры (канализация, водоснабжение, теплоснабжение, газификация, сети электроснабжения) на земельных участках, на которых осуществляется строительство туристских объектов, входящих в состав инвестиционных проектов по созданию </w:t>
      </w:r>
      <w:r>
        <w:lastRenderedPageBreak/>
        <w:t>туристско-рекреационных кластеров на территории Московской области, над размером субсидии (Сi) такое превышение должно быть обеспечено финансированием за счет средств бюджета муниципального образования Московской области.</w:t>
      </w:r>
    </w:p>
    <w:p w:rsidR="006F1CFD" w:rsidRDefault="006F1CFD">
      <w:pPr>
        <w:pStyle w:val="ConsPlusNormal"/>
        <w:ind w:firstLine="540"/>
        <w:jc w:val="both"/>
      </w:pPr>
      <w:r>
        <w:t>В случае уменьшения фактической стоимости работ по проведению работ по созданию объектов обеспечивающей инфраструктуры (канализация, водоснабжение, теплоснабжение, газификация, сети электроснабжения) на земельных участках, на которых осуществляется строительство туристских объектов, входящих в состав инвестиционных проектов по созданию туристско-рекреационных кластеров на территории Московской области, менее размера субсидии (Сi), его финансирование обеспечивается за счет субсидии и средств бюджета муниципального образования Московской области с пропорциональным уменьшением объемов финансирования из бюджетов трех уровней (федеральный бюджет, бюджет Московской области и бюджет муниципального образования Московской области).</w:t>
      </w:r>
    </w:p>
    <w:p w:rsidR="006F1CFD" w:rsidRDefault="006F1CFD">
      <w:pPr>
        <w:pStyle w:val="ConsPlusNormal"/>
        <w:ind w:firstLine="540"/>
        <w:jc w:val="both"/>
      </w:pPr>
      <w:r>
        <w:t>11. Органы местного самоуправления муниципальных образований Московской области представляют в Министерство отчеты:</w:t>
      </w:r>
    </w:p>
    <w:p w:rsidR="006F1CFD" w:rsidRDefault="006F1CFD">
      <w:pPr>
        <w:pStyle w:val="ConsPlusNormal"/>
        <w:ind w:firstLine="540"/>
        <w:jc w:val="both"/>
      </w:pPr>
      <w:r>
        <w:t xml:space="preserve">об использовании субсидий по форме и в сроки согласно </w:t>
      </w:r>
      <w:hyperlink w:anchor="P17298" w:history="1">
        <w:r>
          <w:rPr>
            <w:color w:val="0000FF"/>
          </w:rPr>
          <w:t>приложению 4</w:t>
        </w:r>
      </w:hyperlink>
      <w:r>
        <w:t xml:space="preserve"> к настоящим Условиям;</w:t>
      </w:r>
    </w:p>
    <w:p w:rsidR="006F1CFD" w:rsidRDefault="006F1CFD">
      <w:pPr>
        <w:pStyle w:val="ConsPlusNormal"/>
        <w:ind w:firstLine="540"/>
        <w:jc w:val="both"/>
      </w:pPr>
      <w:r>
        <w:t xml:space="preserve">о достижении значений показателей результативности использования субсидии на капитальные вложения в объекты обеспечивающей инфраструктуры (канализация, водоснабжение, теплоснабжение, газификация, сети электроснабжения) на земельных участках, на которых осуществляется строительство туристских объектов, входящих в состав инвестиционных проектов по созданию туристско-рекреационных кластеров на территории Московской области, по форме и в сроки согласно </w:t>
      </w:r>
      <w:hyperlink w:anchor="P17540" w:history="1">
        <w:r>
          <w:rPr>
            <w:color w:val="0000FF"/>
          </w:rPr>
          <w:t>приложению 7</w:t>
        </w:r>
      </w:hyperlink>
      <w:r>
        <w:t xml:space="preserve"> к настоящим Условиям.</w:t>
      </w:r>
    </w:p>
    <w:p w:rsidR="006F1CFD" w:rsidRDefault="006F1CFD">
      <w:pPr>
        <w:pStyle w:val="ConsPlusNormal"/>
        <w:ind w:firstLine="540"/>
        <w:jc w:val="both"/>
      </w:pPr>
      <w:r>
        <w:t>При невыполнении запланированных мероприятий в полном объеме, в том числе в части исполнения графика финансирования мероприятий в соответствующем году, пояснительная записка должна содержать информацию о причинах и принятых мерах.</w:t>
      </w:r>
    </w:p>
    <w:p w:rsidR="006F1CFD" w:rsidRDefault="006F1CFD">
      <w:pPr>
        <w:pStyle w:val="ConsPlusNormal"/>
        <w:ind w:firstLine="540"/>
        <w:jc w:val="both"/>
      </w:pPr>
      <w:r>
        <w:t>Отчеты предоставляется в электронном виде и на бумажном носителе.</w:t>
      </w:r>
    </w:p>
    <w:p w:rsidR="006F1CFD" w:rsidRDefault="006F1CFD">
      <w:pPr>
        <w:pStyle w:val="ConsPlusNormal"/>
        <w:ind w:firstLine="540"/>
        <w:jc w:val="both"/>
      </w:pPr>
      <w:r>
        <w:t>12. Министерство представляет в Министерство экономики и финансов Московской области сводные отчеты:</w:t>
      </w:r>
    </w:p>
    <w:p w:rsidR="006F1CFD" w:rsidRDefault="006F1CFD">
      <w:pPr>
        <w:pStyle w:val="ConsPlusNormal"/>
        <w:ind w:firstLine="540"/>
        <w:jc w:val="both"/>
      </w:pPr>
      <w:r>
        <w:t xml:space="preserve">сводный </w:t>
      </w:r>
      <w:hyperlink w:anchor="P17400" w:history="1">
        <w:r>
          <w:rPr>
            <w:color w:val="0000FF"/>
          </w:rPr>
          <w:t>отчет</w:t>
        </w:r>
      </w:hyperlink>
      <w:r>
        <w:t xml:space="preserve"> об использовании субсидий по форме и в сроки согласно приложению 5 к настоящим Условиям;</w:t>
      </w:r>
    </w:p>
    <w:p w:rsidR="006F1CFD" w:rsidRDefault="006F1CFD">
      <w:pPr>
        <w:pStyle w:val="ConsPlusNormal"/>
        <w:ind w:firstLine="540"/>
        <w:jc w:val="both"/>
      </w:pPr>
      <w:r>
        <w:t xml:space="preserve">о достижении значений показателей результативности использования субсидии на капитальные вложения в объекты обеспечивающей инфраструктуры (канализация, водоснабжение, теплоснабжение, газификация, сети электроснабжения) на земельных участках, на которых осуществляется строительство туристских объектов, входящих в состав инвестиционных проектов по созданию туристско-рекреационных кластеров на территории Московской области, по форме и в сроки согласно </w:t>
      </w:r>
      <w:hyperlink w:anchor="P17540" w:history="1">
        <w:r>
          <w:rPr>
            <w:color w:val="0000FF"/>
          </w:rPr>
          <w:t>приложению 7</w:t>
        </w:r>
      </w:hyperlink>
      <w:r>
        <w:t xml:space="preserve"> к настоящим Условиям.</w:t>
      </w:r>
    </w:p>
    <w:p w:rsidR="006F1CFD" w:rsidRDefault="006F1CFD">
      <w:pPr>
        <w:pStyle w:val="ConsPlusNormal"/>
        <w:ind w:firstLine="540"/>
        <w:jc w:val="both"/>
      </w:pPr>
      <w:r>
        <w:t>13. Министерство и органы государственного финансового контроля осуществляют проверку соблюдения получателями субсидии условий, целей и порядка их предоставления. Министерство и получатели субсидии ведут учет полученных из бюджета Московской области средств на капитальные вложения в объекты обеспечивающей инфраструктуры на земельных участках, на которых осуществляется строительство туристских объектов (гостиницы, гостиничные комплексы, кемпинги и другое) Московской области, предусмотренные настоящими Условиями, в соответствии с законодательством Российской Федерации и законодательством Московской области.</w:t>
      </w:r>
    </w:p>
    <w:p w:rsidR="006F1CFD" w:rsidRDefault="006F1CFD">
      <w:pPr>
        <w:pStyle w:val="ConsPlusNormal"/>
        <w:ind w:firstLine="540"/>
        <w:jc w:val="both"/>
      </w:pPr>
      <w:r>
        <w:t>14. Ответственность за достоверность и полноту сведений и документов, являющихся основанием для предоставления субсидий, возлагается на получателей субсидии.</w:t>
      </w:r>
    </w:p>
    <w:p w:rsidR="006F1CFD" w:rsidRDefault="006F1CFD">
      <w:pPr>
        <w:pStyle w:val="ConsPlusNormal"/>
        <w:ind w:firstLine="540"/>
        <w:jc w:val="both"/>
      </w:pPr>
      <w:r>
        <w:t>15. Субсидии носят целевой характер и не могут быть использованы на иные цели.</w:t>
      </w:r>
    </w:p>
    <w:p w:rsidR="006F1CFD" w:rsidRDefault="006F1CFD">
      <w:pPr>
        <w:pStyle w:val="ConsPlusNormal"/>
        <w:ind w:firstLine="540"/>
        <w:jc w:val="both"/>
      </w:pPr>
      <w:r>
        <w:t>16. Средства субсидий подлежат возврату в бюджет Московской области в следующих случаях:</w:t>
      </w:r>
    </w:p>
    <w:p w:rsidR="006F1CFD" w:rsidRDefault="006F1CFD">
      <w:pPr>
        <w:pStyle w:val="ConsPlusNormal"/>
        <w:ind w:firstLine="540"/>
        <w:jc w:val="both"/>
      </w:pPr>
      <w:r>
        <w:t>нецелевое использование согласно порядку, установленному законодательством Российской Федерации и законодательством Московской области;</w:t>
      </w:r>
    </w:p>
    <w:p w:rsidR="006F1CFD" w:rsidRDefault="006F1CFD">
      <w:pPr>
        <w:pStyle w:val="ConsPlusNormal"/>
        <w:ind w:firstLine="540"/>
        <w:jc w:val="both"/>
      </w:pPr>
      <w:r>
        <w:t xml:space="preserve">наличие неиспользованных остатков в текущем финансовом году, которые подлежат возврату в бюджет Московской области в соответствии с </w:t>
      </w:r>
      <w:hyperlink r:id="rId347" w:history="1">
        <w:r>
          <w:rPr>
            <w:color w:val="0000FF"/>
          </w:rPr>
          <w:t>пунктом 5 статьи 242</w:t>
        </w:r>
      </w:hyperlink>
      <w:r>
        <w:t xml:space="preserve"> Бюджетного кодекса Российской Федерации;</w:t>
      </w:r>
    </w:p>
    <w:p w:rsidR="006F1CFD" w:rsidRDefault="006F1CFD">
      <w:pPr>
        <w:pStyle w:val="ConsPlusNormal"/>
        <w:ind w:firstLine="540"/>
        <w:jc w:val="both"/>
      </w:pPr>
      <w:r>
        <w:lastRenderedPageBreak/>
        <w:t>недостижение муниципальными образованиями Московской области установленных значений показателей результативности использования субсидий (пропорционально недостигнутым показателям результативности использования субсидий);</w:t>
      </w:r>
    </w:p>
    <w:p w:rsidR="006F1CFD" w:rsidRDefault="006F1CFD">
      <w:pPr>
        <w:pStyle w:val="ConsPlusNormal"/>
        <w:ind w:firstLine="540"/>
        <w:jc w:val="both"/>
      </w:pPr>
      <w:r>
        <w:t>нарушение муниципальными образованиями Московской области условия о софинансировании расходного обязательства за счет средств бюджета муниципального образования Московской области.</w:t>
      </w:r>
    </w:p>
    <w:p w:rsidR="006F1CFD" w:rsidRDefault="006F1CFD">
      <w:pPr>
        <w:pStyle w:val="ConsPlusNormal"/>
        <w:ind w:firstLine="540"/>
        <w:jc w:val="both"/>
      </w:pPr>
      <w:r>
        <w:t>17. Не использованные по состоянию на 1 января года, следующего за отчетным, остатки субсидий подлежат возврату в бюджет Московской области в течение первых десяти рабочих дней очередного финансового года.</w:t>
      </w:r>
    </w:p>
    <w:p w:rsidR="006F1CFD" w:rsidRDefault="006F1CFD">
      <w:pPr>
        <w:pStyle w:val="ConsPlusNormal"/>
        <w:ind w:firstLine="540"/>
        <w:jc w:val="both"/>
      </w:pPr>
      <w:r>
        <w:t>18. В соответствии с решением главного администратора доходов бюджета Московской области о наличии потребности в целевых средствах, не использованных в отчетном финансовом году, согласованным с Министерством экономики и финансов Московской области в установленном им порядке, указанные целевые средства в объеме, не превышающем их остатка, могут быть возвращены в текущем финансовом году в доход бюджета муниципального образования Московской области, которому они были ранее предоставлены. Порядок принятия указанного решения утверждается Правительством Московской области.</w:t>
      </w:r>
    </w:p>
    <w:p w:rsidR="006F1CFD" w:rsidRDefault="006F1CFD">
      <w:pPr>
        <w:pStyle w:val="ConsPlusNormal"/>
        <w:ind w:firstLine="540"/>
        <w:jc w:val="both"/>
      </w:pPr>
      <w:r>
        <w:t>19. В случае невозврата получателем субсидии в бюджет Московской области в установленный настоящими Условиями срок Министерство принимает меры по возврату средств в объеме установленного нарушения с учетом наличия документов, полученных в качестве гарантии возврата бюджетных средств, в порядке, установленном законодательством Российской Федерации.</w:t>
      </w:r>
    </w:p>
    <w:p w:rsidR="006F1CFD" w:rsidRDefault="006F1CFD">
      <w:pPr>
        <w:pStyle w:val="ConsPlusNormal"/>
        <w:ind w:firstLine="540"/>
        <w:jc w:val="both"/>
      </w:pPr>
      <w:r>
        <w:t>20. Контроль за целевым использованием субсидий осуществляется уполномоченными органами местного самоуправления муниципальных образований Московской области - получателями субсидий, Министерством и органами государственного финансового контроля.</w:t>
      </w:r>
    </w:p>
    <w:p w:rsidR="006F1CFD" w:rsidRDefault="006F1CFD">
      <w:pPr>
        <w:pStyle w:val="ConsPlusNormal"/>
        <w:ind w:firstLine="540"/>
        <w:jc w:val="both"/>
      </w:pPr>
      <w:r>
        <w:t>21. В случае установления факта нецелевого использования средств бюджета Московской области возврат субсидии осуществляется в порядке, установленном законодательством Российской Федерации.</w:t>
      </w:r>
    </w:p>
    <w:p w:rsidR="006F1CFD" w:rsidRDefault="006F1CFD">
      <w:pPr>
        <w:pStyle w:val="ConsPlusNormal"/>
        <w:ind w:firstLine="540"/>
        <w:jc w:val="both"/>
      </w:pPr>
      <w:r>
        <w:t>22. Ответственность за нецелевое использование субсидий устанавливается в соответствии с федеральным законодательством и законодательством Московской области.</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1</w:t>
      </w:r>
    </w:p>
    <w:p w:rsidR="006F1CFD" w:rsidRDefault="006F1CFD">
      <w:pPr>
        <w:pStyle w:val="ConsPlusNormal"/>
        <w:jc w:val="right"/>
      </w:pPr>
      <w:r>
        <w:t>к Условиям предоставления</w:t>
      </w:r>
    </w:p>
    <w:p w:rsidR="006F1CFD" w:rsidRDefault="006F1CFD">
      <w:pPr>
        <w:pStyle w:val="ConsPlusNormal"/>
        <w:jc w:val="right"/>
      </w:pPr>
      <w:r>
        <w:t>и расходования, критериям отбора</w:t>
      </w:r>
    </w:p>
    <w:p w:rsidR="006F1CFD" w:rsidRDefault="006F1CFD">
      <w:pPr>
        <w:pStyle w:val="ConsPlusNormal"/>
        <w:jc w:val="right"/>
      </w:pPr>
      <w:r>
        <w:t>и методике расчета субсидий,</w:t>
      </w:r>
    </w:p>
    <w:p w:rsidR="006F1CFD" w:rsidRDefault="006F1CFD">
      <w:pPr>
        <w:pStyle w:val="ConsPlusNormal"/>
        <w:jc w:val="right"/>
      </w:pPr>
      <w:r>
        <w:t>предоставляемых из бюджета Московской</w:t>
      </w:r>
    </w:p>
    <w:p w:rsidR="006F1CFD" w:rsidRDefault="006F1CFD">
      <w:pPr>
        <w:pStyle w:val="ConsPlusNormal"/>
        <w:jc w:val="right"/>
      </w:pPr>
      <w:r>
        <w:t>области бюджетам муниципальных</w:t>
      </w:r>
    </w:p>
    <w:p w:rsidR="006F1CFD" w:rsidRDefault="006F1CFD">
      <w:pPr>
        <w:pStyle w:val="ConsPlusNormal"/>
        <w:jc w:val="right"/>
      </w:pPr>
      <w:r>
        <w:t>образований Московской области</w:t>
      </w:r>
    </w:p>
    <w:p w:rsidR="006F1CFD" w:rsidRDefault="006F1CFD">
      <w:pPr>
        <w:pStyle w:val="ConsPlusNormal"/>
        <w:jc w:val="right"/>
      </w:pPr>
      <w:r>
        <w:t>за счет средств федерального бюджета</w:t>
      </w:r>
    </w:p>
    <w:p w:rsidR="006F1CFD" w:rsidRDefault="006F1CFD">
      <w:pPr>
        <w:pStyle w:val="ConsPlusNormal"/>
        <w:jc w:val="right"/>
      </w:pPr>
      <w:r>
        <w:t>и бюджета Московской области,</w:t>
      </w:r>
    </w:p>
    <w:p w:rsidR="006F1CFD" w:rsidRDefault="006F1CFD">
      <w:pPr>
        <w:pStyle w:val="ConsPlusNormal"/>
        <w:jc w:val="right"/>
      </w:pPr>
      <w:r>
        <w:t>на капитальные вложения в объекты</w:t>
      </w:r>
    </w:p>
    <w:p w:rsidR="006F1CFD" w:rsidRDefault="006F1CFD">
      <w:pPr>
        <w:pStyle w:val="ConsPlusNormal"/>
        <w:jc w:val="right"/>
      </w:pPr>
      <w:r>
        <w:t>обеспечивающей инфраструктуры</w:t>
      </w:r>
    </w:p>
    <w:p w:rsidR="006F1CFD" w:rsidRDefault="006F1CFD">
      <w:pPr>
        <w:pStyle w:val="ConsPlusNormal"/>
        <w:jc w:val="right"/>
      </w:pPr>
      <w:r>
        <w:t>(канализация, водоснабжение,</w:t>
      </w:r>
    </w:p>
    <w:p w:rsidR="006F1CFD" w:rsidRDefault="006F1CFD">
      <w:pPr>
        <w:pStyle w:val="ConsPlusNormal"/>
        <w:jc w:val="right"/>
      </w:pPr>
      <w:r>
        <w:t>теплоснабжение, газификация, сети</w:t>
      </w:r>
    </w:p>
    <w:p w:rsidR="006F1CFD" w:rsidRDefault="006F1CFD">
      <w:pPr>
        <w:pStyle w:val="ConsPlusNormal"/>
        <w:jc w:val="right"/>
      </w:pPr>
      <w:r>
        <w:t>электроснабжения) на земельных</w:t>
      </w:r>
    </w:p>
    <w:p w:rsidR="006F1CFD" w:rsidRDefault="006F1CFD">
      <w:pPr>
        <w:pStyle w:val="ConsPlusNormal"/>
        <w:jc w:val="right"/>
      </w:pPr>
      <w:r>
        <w:t>участках, на которых осуществляется</w:t>
      </w:r>
    </w:p>
    <w:p w:rsidR="006F1CFD" w:rsidRDefault="006F1CFD">
      <w:pPr>
        <w:pStyle w:val="ConsPlusNormal"/>
        <w:jc w:val="right"/>
      </w:pPr>
      <w:r>
        <w:t>строительство туристских объектов</w:t>
      </w:r>
    </w:p>
    <w:p w:rsidR="006F1CFD" w:rsidRDefault="006F1CFD">
      <w:pPr>
        <w:pStyle w:val="ConsPlusNormal"/>
        <w:jc w:val="both"/>
      </w:pPr>
    </w:p>
    <w:p w:rsidR="006F1CFD" w:rsidRDefault="006F1CFD">
      <w:pPr>
        <w:pStyle w:val="ConsPlusNormal"/>
        <w:jc w:val="center"/>
      </w:pPr>
      <w:r>
        <w:t>ПОРЯДОК</w:t>
      </w:r>
    </w:p>
    <w:p w:rsidR="006F1CFD" w:rsidRDefault="006F1CFD">
      <w:pPr>
        <w:pStyle w:val="ConsPlusNormal"/>
        <w:jc w:val="center"/>
      </w:pPr>
      <w:r>
        <w:t>ОТБОРА МУНИЦИПАЛЬНЫХ ОБРАЗОВАНИЙ НА ПОЛУЧЕНИЕ СУБСИДИИ</w:t>
      </w:r>
    </w:p>
    <w:p w:rsidR="006F1CFD" w:rsidRDefault="006F1CFD">
      <w:pPr>
        <w:pStyle w:val="ConsPlusNormal"/>
        <w:jc w:val="both"/>
      </w:pPr>
    </w:p>
    <w:p w:rsidR="006F1CFD" w:rsidRDefault="006F1CFD">
      <w:pPr>
        <w:pStyle w:val="ConsPlusNormal"/>
        <w:jc w:val="center"/>
        <w:outlineLvl w:val="4"/>
      </w:pPr>
      <w:r>
        <w:lastRenderedPageBreak/>
        <w:t>I. Общие положения</w:t>
      </w:r>
    </w:p>
    <w:p w:rsidR="006F1CFD" w:rsidRDefault="006F1CFD">
      <w:pPr>
        <w:pStyle w:val="ConsPlusNormal"/>
        <w:jc w:val="both"/>
      </w:pPr>
    </w:p>
    <w:p w:rsidR="006F1CFD" w:rsidRDefault="006F1CFD">
      <w:pPr>
        <w:pStyle w:val="ConsPlusNormal"/>
        <w:ind w:firstLine="540"/>
        <w:jc w:val="both"/>
      </w:pPr>
      <w:r>
        <w:t>1. Порядок отбора муниципальных образований Московской области на получение субсидии определяет правила проведения отбора Министерством культуры Московской области (далее - Министерство) муниципальных образований в целях предоставления субсидий бюджетам муниципальных образований Московской области из бюджета Московской области на капитальные вложения в объекты обеспечивающей инфраструктуры (канализация, водоснабжение, теплоснабжение, газификация, сети электроснабжения) на земельных участках, на которых осуществляется строительство туристских объектов (далее - получатели субсидии).</w:t>
      </w:r>
    </w:p>
    <w:p w:rsidR="006F1CFD" w:rsidRDefault="006F1CFD">
      <w:pPr>
        <w:pStyle w:val="ConsPlusNormal"/>
        <w:ind w:firstLine="540"/>
        <w:jc w:val="both"/>
      </w:pPr>
      <w:r>
        <w:t>2. Конкурсный отбор получателей субсидии (далее - Отбор) осуществляется Комиссией по конкурсному отбору получателей субсидии (далее - Комиссия), образуемой Министерством.</w:t>
      </w:r>
    </w:p>
    <w:p w:rsidR="006F1CFD" w:rsidRDefault="006F1CFD">
      <w:pPr>
        <w:pStyle w:val="ConsPlusNormal"/>
        <w:ind w:firstLine="540"/>
        <w:jc w:val="both"/>
      </w:pPr>
      <w:r>
        <w:t>3. Отбор получателей субсидии проводится в рамках средств, предусмотренных на соответствующие цели бюджетом Московской области на соответствующий финансовый год и плановый период.</w:t>
      </w:r>
    </w:p>
    <w:p w:rsidR="006F1CFD" w:rsidRDefault="006F1CFD">
      <w:pPr>
        <w:pStyle w:val="ConsPlusNormal"/>
        <w:jc w:val="both"/>
      </w:pPr>
    </w:p>
    <w:p w:rsidR="006F1CFD" w:rsidRDefault="006F1CFD">
      <w:pPr>
        <w:pStyle w:val="ConsPlusNormal"/>
        <w:jc w:val="center"/>
        <w:outlineLvl w:val="4"/>
      </w:pPr>
      <w:r>
        <w:t>II. Организация отбора</w:t>
      </w:r>
    </w:p>
    <w:p w:rsidR="006F1CFD" w:rsidRDefault="006F1CFD">
      <w:pPr>
        <w:pStyle w:val="ConsPlusNormal"/>
        <w:jc w:val="both"/>
      </w:pPr>
    </w:p>
    <w:p w:rsidR="006F1CFD" w:rsidRDefault="006F1CFD">
      <w:pPr>
        <w:pStyle w:val="ConsPlusNormal"/>
        <w:ind w:firstLine="540"/>
        <w:jc w:val="both"/>
      </w:pPr>
      <w:r>
        <w:t>4. Министерство размещает извещение о проведении отбора на официальном сайте Министерства в информационно-телекоммуникационной сети Интернет (далее - сайт).</w:t>
      </w:r>
    </w:p>
    <w:p w:rsidR="006F1CFD" w:rsidRDefault="006F1CFD">
      <w:pPr>
        <w:pStyle w:val="ConsPlusNormal"/>
        <w:ind w:firstLine="540"/>
        <w:jc w:val="both"/>
      </w:pPr>
      <w:r>
        <w:t>5. Извещение содержит следующие сведения:</w:t>
      </w:r>
    </w:p>
    <w:p w:rsidR="006F1CFD" w:rsidRDefault="006F1CFD">
      <w:pPr>
        <w:pStyle w:val="ConsPlusNormal"/>
        <w:ind w:firstLine="540"/>
        <w:jc w:val="both"/>
      </w:pPr>
      <w:r>
        <w:t>5.1. Наименование, адрес и контактную информацию Министерства для предоставления заявочной документации для участия в Отборе.</w:t>
      </w:r>
    </w:p>
    <w:p w:rsidR="006F1CFD" w:rsidRDefault="006F1CFD">
      <w:pPr>
        <w:pStyle w:val="ConsPlusNormal"/>
        <w:ind w:firstLine="540"/>
        <w:jc w:val="both"/>
      </w:pPr>
      <w:r>
        <w:t>5.2. Перечень и требования к оформлению заявочной документации по каждому инвестиционному объекту.</w:t>
      </w:r>
    </w:p>
    <w:p w:rsidR="006F1CFD" w:rsidRDefault="006F1CFD">
      <w:pPr>
        <w:pStyle w:val="ConsPlusNormal"/>
        <w:jc w:val="both"/>
      </w:pPr>
    </w:p>
    <w:p w:rsidR="006F1CFD" w:rsidRDefault="006F1CFD">
      <w:pPr>
        <w:pStyle w:val="ConsPlusNormal"/>
        <w:jc w:val="center"/>
        <w:outlineLvl w:val="4"/>
      </w:pPr>
      <w:r>
        <w:t>III. Порядок представления заявочной документации</w:t>
      </w:r>
    </w:p>
    <w:p w:rsidR="006F1CFD" w:rsidRDefault="006F1CFD">
      <w:pPr>
        <w:pStyle w:val="ConsPlusNormal"/>
        <w:jc w:val="center"/>
      </w:pPr>
      <w:r>
        <w:t>участниками отбора</w:t>
      </w:r>
    </w:p>
    <w:p w:rsidR="006F1CFD" w:rsidRDefault="006F1CFD">
      <w:pPr>
        <w:pStyle w:val="ConsPlusNormal"/>
        <w:jc w:val="both"/>
      </w:pPr>
    </w:p>
    <w:p w:rsidR="006F1CFD" w:rsidRDefault="006F1CFD">
      <w:pPr>
        <w:pStyle w:val="ConsPlusNormal"/>
        <w:ind w:firstLine="540"/>
        <w:jc w:val="both"/>
      </w:pPr>
      <w:r>
        <w:t>6. Заявочная документация представляется в Министерство сопроводительным письмом, подписанным главой муниципального образования Московской области, а также в электронном виде на адрес электронной почты, указанный в извещении.</w:t>
      </w:r>
    </w:p>
    <w:p w:rsidR="006F1CFD" w:rsidRDefault="006F1CFD">
      <w:pPr>
        <w:pStyle w:val="ConsPlusNormal"/>
        <w:ind w:firstLine="540"/>
        <w:jc w:val="both"/>
      </w:pPr>
      <w:r>
        <w:t>7. Заявочная документация должна быть прошита, пронумерована и скреплена печатью заявителя.</w:t>
      </w:r>
    </w:p>
    <w:p w:rsidR="006F1CFD" w:rsidRDefault="006F1CFD">
      <w:pPr>
        <w:pStyle w:val="ConsPlusNormal"/>
        <w:ind w:firstLine="540"/>
        <w:jc w:val="both"/>
      </w:pPr>
      <w:r>
        <w:t>8. На обложке заявочной документации указываются слова "На конкурсный отбор муниципальных образований на предоставление субсидий бюджетам муниципальных образований Московской области из бюджета Московской области на капитальные вложения в объекты обеспечивающей инфраструктуры (канализация, водоснабжение, теплоснабжение, газификация, сети электроснабжения) на земельных участках, на которых осуществляется строительство туристских объектов".</w:t>
      </w:r>
    </w:p>
    <w:p w:rsidR="006F1CFD" w:rsidRDefault="006F1CFD">
      <w:pPr>
        <w:pStyle w:val="ConsPlusNormal"/>
        <w:ind w:firstLine="540"/>
        <w:jc w:val="both"/>
      </w:pPr>
      <w:r>
        <w:t>8.1. Министерство:</w:t>
      </w:r>
    </w:p>
    <w:p w:rsidR="006F1CFD" w:rsidRDefault="006F1CFD">
      <w:pPr>
        <w:pStyle w:val="ConsPlusNormal"/>
        <w:ind w:firstLine="540"/>
        <w:jc w:val="both"/>
      </w:pPr>
      <w:r>
        <w:t>осуществляет прием и регистрацию документов в порядке их поступления с присвоением порядкового номера в специальном журнале, который должен быть прошнурован, пронумерован и скреплен печатью;</w:t>
      </w:r>
    </w:p>
    <w:p w:rsidR="006F1CFD" w:rsidRDefault="006F1CFD">
      <w:pPr>
        <w:pStyle w:val="ConsPlusNormal"/>
        <w:ind w:firstLine="540"/>
        <w:jc w:val="both"/>
      </w:pPr>
      <w:r>
        <w:t>в течение пяти рабочих дней с момента регистрации заявочной документации возвращает заявку подавшему ее заявителю и направляет информацию на адрес электронной почты, указанный в заявке, в случае непредставления или неполного представления документов.</w:t>
      </w:r>
    </w:p>
    <w:p w:rsidR="006F1CFD" w:rsidRDefault="006F1CFD">
      <w:pPr>
        <w:pStyle w:val="ConsPlusNormal"/>
        <w:ind w:firstLine="540"/>
        <w:jc w:val="both"/>
      </w:pPr>
      <w:r>
        <w:t>Возврат заявочной документации не является препятствием для повторного обращения заявителя на конкурсный отбор.</w:t>
      </w:r>
    </w:p>
    <w:p w:rsidR="006F1CFD" w:rsidRDefault="006F1CFD">
      <w:pPr>
        <w:pStyle w:val="ConsPlusNormal"/>
        <w:ind w:firstLine="540"/>
        <w:jc w:val="both"/>
      </w:pPr>
      <w:r>
        <w:t>8.2. Заявитель вправе в любой момент отозвать заявочную документацию, направив в Министерство соответствующее уведомление, содержащее текст "Отзыв заявочной документации на участие в отборе" и подписанное главой муниципального образования Московской области.</w:t>
      </w:r>
    </w:p>
    <w:p w:rsidR="006F1CFD" w:rsidRDefault="006F1CFD">
      <w:pPr>
        <w:pStyle w:val="ConsPlusNormal"/>
        <w:ind w:firstLine="540"/>
        <w:jc w:val="both"/>
      </w:pPr>
      <w:r>
        <w:t>Заявочная документация считается отозванной со дня получения Министерством вышеуказанного письменного уведомления.</w:t>
      </w:r>
    </w:p>
    <w:p w:rsidR="006F1CFD" w:rsidRDefault="006F1CFD">
      <w:pPr>
        <w:pStyle w:val="ConsPlusNormal"/>
        <w:jc w:val="both"/>
      </w:pPr>
    </w:p>
    <w:p w:rsidR="006F1CFD" w:rsidRDefault="006F1CFD">
      <w:pPr>
        <w:pStyle w:val="ConsPlusNormal"/>
        <w:jc w:val="center"/>
        <w:outlineLvl w:val="4"/>
      </w:pPr>
      <w:bookmarkStart w:id="153" w:name="P17170"/>
      <w:bookmarkEnd w:id="153"/>
      <w:r>
        <w:lastRenderedPageBreak/>
        <w:t>IV. Условия и критерии Отбора</w:t>
      </w:r>
    </w:p>
    <w:p w:rsidR="006F1CFD" w:rsidRDefault="006F1CFD">
      <w:pPr>
        <w:pStyle w:val="ConsPlusNormal"/>
        <w:jc w:val="both"/>
      </w:pPr>
    </w:p>
    <w:p w:rsidR="006F1CFD" w:rsidRDefault="006F1CFD">
      <w:pPr>
        <w:pStyle w:val="ConsPlusNormal"/>
        <w:ind w:firstLine="540"/>
        <w:jc w:val="both"/>
      </w:pPr>
      <w:r>
        <w:t>9. Основными условиями конкурсного Отбора муниципальных образований являются:</w:t>
      </w:r>
    </w:p>
    <w:p w:rsidR="006F1CFD" w:rsidRDefault="006F1CFD">
      <w:pPr>
        <w:pStyle w:val="ConsPlusNormal"/>
        <w:ind w:firstLine="540"/>
        <w:jc w:val="both"/>
      </w:pPr>
      <w:r>
        <w:t>9.1. Наличие муниципальных программ муниципальных образований Московской области, предусматривающих капитальные вложения в объекты обеспечивающей инфраструктуры на земельных участках, на которых осуществляется строительство туристских объектов (гостиницы, гостиничные комплексы, кемпинги) Московской области.</w:t>
      </w:r>
    </w:p>
    <w:p w:rsidR="006F1CFD" w:rsidRDefault="006F1CFD">
      <w:pPr>
        <w:pStyle w:val="ConsPlusNormal"/>
        <w:ind w:firstLine="540"/>
        <w:jc w:val="both"/>
      </w:pPr>
      <w:r>
        <w:t>9.2. Наличие в бюджетах муниципальных образований Московской области бюджетных ассигнований на капитальные вложения в объекты обеспечивающей инфраструктуры на земельных участках, на которых осуществляется строительство туристских объектов (гостиницы, гостиничные комплексы, кемпинги).</w:t>
      </w:r>
    </w:p>
    <w:p w:rsidR="006F1CFD" w:rsidRDefault="006F1CFD">
      <w:pPr>
        <w:pStyle w:val="ConsPlusNormal"/>
        <w:ind w:firstLine="540"/>
        <w:jc w:val="both"/>
      </w:pPr>
      <w:r>
        <w:t>9.3. Наличие заключенного соглашения о намерениях по реализации инвестиционного проекта строительства туристских объектов (гостиницы, гостиничные комплексы, кемпинги) между муниципальным образованием Московской области и инвесторами с указанием объема инвестиций по проекту.</w:t>
      </w:r>
    </w:p>
    <w:p w:rsidR="006F1CFD" w:rsidRDefault="006F1CFD">
      <w:pPr>
        <w:pStyle w:val="ConsPlusNormal"/>
        <w:ind w:firstLine="540"/>
        <w:jc w:val="both"/>
      </w:pPr>
      <w:r>
        <w:t>9.4. Наличие гарантийного письма муниципального образования Московской области о планируемом софинансировании мероприятий Программы из местного бюджета.</w:t>
      </w:r>
    </w:p>
    <w:p w:rsidR="006F1CFD" w:rsidRDefault="006F1CFD">
      <w:pPr>
        <w:pStyle w:val="ConsPlusNormal"/>
        <w:ind w:firstLine="540"/>
        <w:jc w:val="both"/>
      </w:pPr>
      <w:r>
        <w:t>9.5. Наличие выписки из решения представительного органа местного самоуправления муниципального образования Московской области о местном бюджете на соответствующий финансовый год об объеме средств на капитальные вложения в объекты обеспечивающей инфраструктуры на земельных участках, на которых осуществляется строительство туристских объектов (гостиницы, гостиничные комплексы, кемпинги).</w:t>
      </w:r>
    </w:p>
    <w:p w:rsidR="006F1CFD" w:rsidRDefault="006F1CFD">
      <w:pPr>
        <w:pStyle w:val="ConsPlusNormal"/>
        <w:ind w:firstLine="540"/>
        <w:jc w:val="both"/>
      </w:pPr>
      <w:r>
        <w:t>10. Критериями отбора муниципальных образований - получателей субсидий являются:</w:t>
      </w:r>
    </w:p>
    <w:p w:rsidR="006F1CFD" w:rsidRDefault="006F1CFD">
      <w:pPr>
        <w:pStyle w:val="ConsPlusNormal"/>
        <w:ind w:firstLine="540"/>
        <w:jc w:val="both"/>
      </w:pPr>
      <w:r>
        <w:t>10.1. Реализация инвестиционного проекта в сфере туристской индустрии.</w:t>
      </w:r>
    </w:p>
    <w:p w:rsidR="006F1CFD" w:rsidRDefault="006F1CFD">
      <w:pPr>
        <w:pStyle w:val="ConsPlusNormal"/>
        <w:ind w:firstLine="540"/>
        <w:jc w:val="both"/>
      </w:pPr>
      <w:r>
        <w:t>10.2. Привлечение муниципальными образованиями средств из внебюджетных источников для финансирования туристских объектов (гостиницы, гостиничные комплексы, кемпинги).</w:t>
      </w:r>
    </w:p>
    <w:p w:rsidR="006F1CFD" w:rsidRDefault="006F1CFD">
      <w:pPr>
        <w:pStyle w:val="ConsPlusNormal"/>
        <w:ind w:firstLine="540"/>
        <w:jc w:val="both"/>
      </w:pPr>
      <w:r>
        <w:t>10.3. Общий объем инвестиций по инвестиционному проекту по созданию туристско-рекреационного кластера на территории Московской области, заявленному на софинансирование из средств федерального бюджета, более 3 млрд. рублей.</w:t>
      </w:r>
    </w:p>
    <w:p w:rsidR="006F1CFD" w:rsidRDefault="006F1CFD">
      <w:pPr>
        <w:pStyle w:val="ConsPlusNormal"/>
        <w:ind w:firstLine="540"/>
        <w:jc w:val="both"/>
      </w:pPr>
      <w:r>
        <w:t xml:space="preserve">10.4. Включение территории муниципального образования Московской области с проектом создаваемого туристско-рекреационного кластера в мероприятия </w:t>
      </w:r>
      <w:hyperlink r:id="rId348" w:history="1">
        <w:r>
          <w:rPr>
            <w:color w:val="0000FF"/>
          </w:rPr>
          <w:t>ФЦП</w:t>
        </w:r>
      </w:hyperlink>
      <w:r>
        <w:t>.</w:t>
      </w:r>
    </w:p>
    <w:p w:rsidR="006F1CFD" w:rsidRDefault="006F1CFD">
      <w:pPr>
        <w:pStyle w:val="ConsPlusNormal"/>
        <w:jc w:val="both"/>
      </w:pPr>
    </w:p>
    <w:p w:rsidR="006F1CFD" w:rsidRDefault="006F1CFD">
      <w:pPr>
        <w:pStyle w:val="ConsPlusNormal"/>
        <w:jc w:val="center"/>
        <w:outlineLvl w:val="4"/>
      </w:pPr>
      <w:r>
        <w:t>V. Порядок организации Отбора</w:t>
      </w:r>
    </w:p>
    <w:p w:rsidR="006F1CFD" w:rsidRDefault="006F1CFD">
      <w:pPr>
        <w:pStyle w:val="ConsPlusNormal"/>
        <w:jc w:val="both"/>
      </w:pPr>
    </w:p>
    <w:p w:rsidR="006F1CFD" w:rsidRDefault="006F1CFD">
      <w:pPr>
        <w:pStyle w:val="ConsPlusNormal"/>
        <w:ind w:firstLine="540"/>
        <w:jc w:val="both"/>
      </w:pPr>
      <w:r>
        <w:t xml:space="preserve">11. Министерство проверяет соответствие заявочной документации условиям отбора, указанным в </w:t>
      </w:r>
      <w:hyperlink w:anchor="P17170" w:history="1">
        <w:r>
          <w:rPr>
            <w:color w:val="0000FF"/>
          </w:rPr>
          <w:t>разделе IV</w:t>
        </w:r>
      </w:hyperlink>
      <w:r>
        <w:t xml:space="preserve"> настоящих Условий, и готовит заключения о соответствии представленных инвестиционных объектов настоящим Условиям для рассмотрения Комиссией.</w:t>
      </w:r>
    </w:p>
    <w:p w:rsidR="006F1CFD" w:rsidRDefault="006F1CFD">
      <w:pPr>
        <w:pStyle w:val="ConsPlusNormal"/>
        <w:ind w:firstLine="540"/>
        <w:jc w:val="both"/>
      </w:pPr>
      <w:r>
        <w:t>12. Комиссия на основании заключений, представленных Министерством с учетом очередности, определенной по порядковым номерам заявочной документации и датам ее регистрации в соответствующем журнале (по каждому из направлений), формирует перечень инвестиционных объектов, допускаемых к участию в Отборе.</w:t>
      </w:r>
    </w:p>
    <w:p w:rsidR="006F1CFD" w:rsidRDefault="006F1CFD">
      <w:pPr>
        <w:pStyle w:val="ConsPlusNormal"/>
        <w:ind w:firstLine="540"/>
        <w:jc w:val="both"/>
      </w:pPr>
      <w:r>
        <w:t>13. Для оценки заявочной документации Министерством и Комиссией могут быть запрошены у участников разъяснения и пояснения по представленным документам.</w:t>
      </w:r>
    </w:p>
    <w:p w:rsidR="006F1CFD" w:rsidRDefault="006F1CFD">
      <w:pPr>
        <w:pStyle w:val="ConsPlusNormal"/>
        <w:ind w:firstLine="540"/>
        <w:jc w:val="both"/>
      </w:pPr>
      <w:r>
        <w:t>14. Комиссия с учетом очередности, определенной по порядковым номерам заявочной документации и датам ее регистрации в соответствующем журнале, формирует перечень инвестиционных объектов, допускаемых к участию в Отборе.</w:t>
      </w:r>
    </w:p>
    <w:p w:rsidR="006F1CFD" w:rsidRDefault="006F1CFD">
      <w:pPr>
        <w:pStyle w:val="ConsPlusNormal"/>
        <w:ind w:firstLine="540"/>
        <w:jc w:val="both"/>
      </w:pPr>
      <w:r>
        <w:t>15. Отбор проводится Комиссией из перечня инвестиционных объектов, допускаемых к участию в Отборе, в пределах средств, предусмотренных на соответствующие цели бюджетом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бюджета Московской области.</w:t>
      </w:r>
    </w:p>
    <w:p w:rsidR="006F1CFD" w:rsidRDefault="006F1CFD">
      <w:pPr>
        <w:pStyle w:val="ConsPlusNormal"/>
        <w:ind w:firstLine="540"/>
        <w:jc w:val="both"/>
      </w:pPr>
      <w:r>
        <w:t>16. Решения Комиссии по отобранным инвестиционным объектам, подлежащим субсидированию в текущем году, оформляются протоколом заседания Комиссии.</w:t>
      </w:r>
    </w:p>
    <w:p w:rsidR="006F1CFD" w:rsidRDefault="006F1CFD">
      <w:pPr>
        <w:pStyle w:val="ConsPlusNormal"/>
        <w:ind w:firstLine="540"/>
        <w:jc w:val="both"/>
      </w:pPr>
      <w:r>
        <w:t xml:space="preserve">17. Протокол заседания Комиссии публикуется на сайте не позднее пяти дней после его </w:t>
      </w:r>
      <w:r>
        <w:lastRenderedPageBreak/>
        <w:t>подписания.</w:t>
      </w:r>
    </w:p>
    <w:p w:rsidR="006F1CFD" w:rsidRDefault="006F1CFD">
      <w:pPr>
        <w:pStyle w:val="ConsPlusNormal"/>
        <w:ind w:firstLine="540"/>
        <w:jc w:val="both"/>
      </w:pPr>
      <w:r>
        <w:t>18. В случае если после объявления результатов Отбора Комиссии станут известны и будут документально подтверждены факты предоставления участником, инвестиционный объект которого прошел Отбор, в составе заявочной документации недостоверной информации, Комиссия принимает решение об исключении инвестиционного объекта такого участника из числа прошедших Отбор и отмене в этой части результатов Отбора.</w:t>
      </w:r>
    </w:p>
    <w:p w:rsidR="006F1CFD" w:rsidRDefault="006F1CFD">
      <w:pPr>
        <w:pStyle w:val="ConsPlusNormal"/>
        <w:ind w:firstLine="540"/>
        <w:jc w:val="both"/>
      </w:pPr>
      <w:r>
        <w:t>19. О принятом решении об исключении инвестиционного объекта из числа прошедших Отбор Министерство в десятидневный срок письменно уведомляет участника.</w:t>
      </w:r>
    </w:p>
    <w:p w:rsidR="006F1CFD" w:rsidRDefault="006F1CFD">
      <w:pPr>
        <w:pStyle w:val="ConsPlusNormal"/>
        <w:ind w:firstLine="540"/>
        <w:jc w:val="both"/>
      </w:pPr>
      <w:r>
        <w:t>20. В случае наличия нераспределенного (высвобождающегося) объема и (или) дополнительного выделения средств бюджета Московской области Комиссия проводит дополнительный Отбор.</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2</w:t>
      </w:r>
    </w:p>
    <w:p w:rsidR="006F1CFD" w:rsidRDefault="006F1CFD">
      <w:pPr>
        <w:pStyle w:val="ConsPlusNormal"/>
        <w:jc w:val="right"/>
      </w:pPr>
      <w:r>
        <w:t>к Условиям предоставления</w:t>
      </w:r>
    </w:p>
    <w:p w:rsidR="006F1CFD" w:rsidRDefault="006F1CFD">
      <w:pPr>
        <w:pStyle w:val="ConsPlusNormal"/>
        <w:jc w:val="right"/>
      </w:pPr>
      <w:r>
        <w:t>и расходования, критериям отбора</w:t>
      </w:r>
    </w:p>
    <w:p w:rsidR="006F1CFD" w:rsidRDefault="006F1CFD">
      <w:pPr>
        <w:pStyle w:val="ConsPlusNormal"/>
        <w:jc w:val="right"/>
      </w:pPr>
      <w:r>
        <w:t>и методике расчета субсидий,</w:t>
      </w:r>
    </w:p>
    <w:p w:rsidR="006F1CFD" w:rsidRDefault="006F1CFD">
      <w:pPr>
        <w:pStyle w:val="ConsPlusNormal"/>
        <w:jc w:val="right"/>
      </w:pPr>
      <w:r>
        <w:t>предоставляемых из бюджета Московской</w:t>
      </w:r>
    </w:p>
    <w:p w:rsidR="006F1CFD" w:rsidRDefault="006F1CFD">
      <w:pPr>
        <w:pStyle w:val="ConsPlusNormal"/>
        <w:jc w:val="right"/>
      </w:pPr>
      <w:r>
        <w:t>области бюджетам муниципальных</w:t>
      </w:r>
    </w:p>
    <w:p w:rsidR="006F1CFD" w:rsidRDefault="006F1CFD">
      <w:pPr>
        <w:pStyle w:val="ConsPlusNormal"/>
        <w:jc w:val="right"/>
      </w:pPr>
      <w:r>
        <w:t>образований Московской области</w:t>
      </w:r>
    </w:p>
    <w:p w:rsidR="006F1CFD" w:rsidRDefault="006F1CFD">
      <w:pPr>
        <w:pStyle w:val="ConsPlusNormal"/>
        <w:jc w:val="right"/>
      </w:pPr>
      <w:r>
        <w:t>за счет средств федерального бюджета</w:t>
      </w:r>
    </w:p>
    <w:p w:rsidR="006F1CFD" w:rsidRDefault="006F1CFD">
      <w:pPr>
        <w:pStyle w:val="ConsPlusNormal"/>
        <w:jc w:val="right"/>
      </w:pPr>
      <w:r>
        <w:t>и бюджета Московской области,</w:t>
      </w:r>
    </w:p>
    <w:p w:rsidR="006F1CFD" w:rsidRDefault="006F1CFD">
      <w:pPr>
        <w:pStyle w:val="ConsPlusNormal"/>
        <w:jc w:val="right"/>
      </w:pPr>
      <w:r>
        <w:t>на капитальные вложения в объекты</w:t>
      </w:r>
    </w:p>
    <w:p w:rsidR="006F1CFD" w:rsidRDefault="006F1CFD">
      <w:pPr>
        <w:pStyle w:val="ConsPlusNormal"/>
        <w:jc w:val="right"/>
      </w:pPr>
      <w:r>
        <w:t>обеспечивающей инфраструктуры</w:t>
      </w:r>
    </w:p>
    <w:p w:rsidR="006F1CFD" w:rsidRDefault="006F1CFD">
      <w:pPr>
        <w:pStyle w:val="ConsPlusNormal"/>
        <w:jc w:val="right"/>
      </w:pPr>
      <w:r>
        <w:t>(канализация, водоснабжение,</w:t>
      </w:r>
    </w:p>
    <w:p w:rsidR="006F1CFD" w:rsidRDefault="006F1CFD">
      <w:pPr>
        <w:pStyle w:val="ConsPlusNormal"/>
        <w:jc w:val="right"/>
      </w:pPr>
      <w:r>
        <w:t>теплоснабжение, газификация, сети</w:t>
      </w:r>
    </w:p>
    <w:p w:rsidR="006F1CFD" w:rsidRDefault="006F1CFD">
      <w:pPr>
        <w:pStyle w:val="ConsPlusNormal"/>
        <w:jc w:val="right"/>
      </w:pPr>
      <w:r>
        <w:t>электроснабжения) на земельных</w:t>
      </w:r>
    </w:p>
    <w:p w:rsidR="006F1CFD" w:rsidRDefault="006F1CFD">
      <w:pPr>
        <w:pStyle w:val="ConsPlusNormal"/>
        <w:jc w:val="right"/>
      </w:pPr>
      <w:r>
        <w:t>участках, на которых осуществляется</w:t>
      </w:r>
    </w:p>
    <w:p w:rsidR="006F1CFD" w:rsidRDefault="006F1CFD">
      <w:pPr>
        <w:pStyle w:val="ConsPlusNormal"/>
        <w:jc w:val="right"/>
      </w:pPr>
      <w:r>
        <w:t>строительство туристских объектов</w:t>
      </w:r>
    </w:p>
    <w:p w:rsidR="006F1CFD" w:rsidRDefault="006F1CFD">
      <w:pPr>
        <w:pStyle w:val="ConsPlusNormal"/>
        <w:jc w:val="both"/>
      </w:pPr>
    </w:p>
    <w:p w:rsidR="006F1CFD" w:rsidRDefault="006F1CFD">
      <w:pPr>
        <w:pStyle w:val="ConsPlusNonformat"/>
        <w:jc w:val="both"/>
      </w:pPr>
      <w:bookmarkStart w:id="154" w:name="P17218"/>
      <w:bookmarkEnd w:id="154"/>
      <w:r>
        <w:t xml:space="preserve">                                  ЗАЯВКА</w:t>
      </w:r>
    </w:p>
    <w:p w:rsidR="006F1CFD" w:rsidRDefault="006F1CFD">
      <w:pPr>
        <w:pStyle w:val="ConsPlusNonformat"/>
        <w:jc w:val="both"/>
      </w:pPr>
      <w:r>
        <w:t xml:space="preserve">                           на получение субсидии</w:t>
      </w:r>
    </w:p>
    <w:p w:rsidR="006F1CFD" w:rsidRDefault="006F1CFD">
      <w:pPr>
        <w:pStyle w:val="ConsPlusNonformat"/>
        <w:jc w:val="both"/>
      </w:pPr>
    </w:p>
    <w:p w:rsidR="006F1CFD" w:rsidRDefault="006F1CFD">
      <w:pPr>
        <w:pStyle w:val="ConsPlusNonformat"/>
        <w:jc w:val="both"/>
      </w:pPr>
      <w:r>
        <w:t>1. Наименование муниципального образования</w:t>
      </w:r>
    </w:p>
    <w:p w:rsidR="006F1CFD" w:rsidRDefault="006F1CFD">
      <w:pPr>
        <w:pStyle w:val="ConsPlusNonformat"/>
        <w:jc w:val="both"/>
      </w:pPr>
      <w:r>
        <w:t xml:space="preserve">   ________________________________________________________________________</w:t>
      </w:r>
    </w:p>
    <w:p w:rsidR="006F1CFD" w:rsidRDefault="006F1CFD">
      <w:pPr>
        <w:pStyle w:val="ConsPlusNonformat"/>
        <w:jc w:val="both"/>
      </w:pPr>
    </w:p>
    <w:p w:rsidR="006F1CFD" w:rsidRDefault="006F1CFD">
      <w:pPr>
        <w:pStyle w:val="ConsPlusNonformat"/>
        <w:jc w:val="both"/>
      </w:pPr>
      <w:r>
        <w:t>2. Наименование инвестиционного проекта</w:t>
      </w:r>
    </w:p>
    <w:p w:rsidR="006F1CFD" w:rsidRDefault="006F1CFD">
      <w:pPr>
        <w:pStyle w:val="ConsPlusNonformat"/>
        <w:jc w:val="both"/>
      </w:pPr>
      <w:r>
        <w:t xml:space="preserve">   ________________________________________________________________________</w:t>
      </w:r>
    </w:p>
    <w:p w:rsidR="006F1CFD" w:rsidRDefault="006F1CFD">
      <w:pPr>
        <w:pStyle w:val="ConsPlusNonformat"/>
        <w:jc w:val="both"/>
      </w:pPr>
    </w:p>
    <w:p w:rsidR="006F1CFD" w:rsidRDefault="006F1CFD">
      <w:pPr>
        <w:pStyle w:val="ConsPlusNonformat"/>
        <w:jc w:val="both"/>
      </w:pPr>
      <w:r>
        <w:t>3. Краткое описание инвестиционного проекта</w:t>
      </w:r>
    </w:p>
    <w:p w:rsidR="006F1CFD" w:rsidRDefault="006F1CFD">
      <w:pPr>
        <w:pStyle w:val="ConsPlusNonformat"/>
        <w:jc w:val="both"/>
      </w:pPr>
      <w:r>
        <w:t xml:space="preserve">   ________________________________________________________________________</w:t>
      </w:r>
    </w:p>
    <w:p w:rsidR="006F1CFD" w:rsidRDefault="006F1CFD">
      <w:pPr>
        <w:pStyle w:val="ConsPlusNonformat"/>
        <w:jc w:val="both"/>
      </w:pPr>
      <w:r>
        <w:t xml:space="preserve">   ________________________________________________________________________</w:t>
      </w:r>
    </w:p>
    <w:p w:rsidR="006F1CFD" w:rsidRDefault="006F1CFD">
      <w:pPr>
        <w:pStyle w:val="ConsPlusNonformat"/>
        <w:jc w:val="both"/>
      </w:pPr>
      <w:r>
        <w:t xml:space="preserve">   ________________________________________________________________________</w:t>
      </w:r>
    </w:p>
    <w:p w:rsidR="006F1CFD" w:rsidRDefault="006F1CFD">
      <w:pPr>
        <w:pStyle w:val="ConsPlusNonformat"/>
        <w:jc w:val="both"/>
      </w:pPr>
    </w:p>
    <w:p w:rsidR="006F1CFD" w:rsidRDefault="006F1CFD">
      <w:pPr>
        <w:pStyle w:val="ConsPlusNonformat"/>
        <w:jc w:val="both"/>
      </w:pPr>
      <w:r>
        <w:t>4. Запрашиваемый объем субсидии за счет средств бюджета Московской области</w:t>
      </w:r>
    </w:p>
    <w:p w:rsidR="006F1CFD" w:rsidRDefault="006F1CFD">
      <w:pPr>
        <w:pStyle w:val="ConsPlusNonformat"/>
        <w:jc w:val="both"/>
      </w:pPr>
      <w:r>
        <w:t xml:space="preserve">   ________________________________________________________ тыс. руб.</w:t>
      </w:r>
    </w:p>
    <w:p w:rsidR="006F1CFD" w:rsidRDefault="006F1CFD">
      <w:pPr>
        <w:pStyle w:val="ConsPlusNonformat"/>
        <w:jc w:val="both"/>
      </w:pPr>
    </w:p>
    <w:p w:rsidR="006F1CFD" w:rsidRDefault="006F1CFD">
      <w:pPr>
        <w:pStyle w:val="ConsPlusNonformat"/>
        <w:jc w:val="both"/>
      </w:pPr>
      <w:r>
        <w:t>5. Планируемый объем средств муниципального бюджета</w:t>
      </w:r>
    </w:p>
    <w:p w:rsidR="006F1CFD" w:rsidRDefault="006F1CFD">
      <w:pPr>
        <w:pStyle w:val="ConsPlusNonformat"/>
        <w:jc w:val="both"/>
      </w:pPr>
      <w:r>
        <w:t xml:space="preserve">   ________________________________________________________ тыс. руб.</w:t>
      </w:r>
    </w:p>
    <w:p w:rsidR="006F1CFD" w:rsidRDefault="006F1CFD">
      <w:pPr>
        <w:pStyle w:val="ConsPlusNonformat"/>
        <w:jc w:val="both"/>
      </w:pPr>
    </w:p>
    <w:p w:rsidR="006F1CFD" w:rsidRDefault="006F1CFD">
      <w:pPr>
        <w:pStyle w:val="ConsPlusNonformat"/>
        <w:jc w:val="both"/>
      </w:pPr>
      <w:r>
        <w:t>6. Планируемый объем внебюджетных средств</w:t>
      </w:r>
    </w:p>
    <w:p w:rsidR="006F1CFD" w:rsidRDefault="006F1CFD">
      <w:pPr>
        <w:pStyle w:val="ConsPlusNonformat"/>
        <w:jc w:val="both"/>
      </w:pPr>
      <w:r>
        <w:t xml:space="preserve">   ________________________________________________________ тыс. руб.</w:t>
      </w:r>
    </w:p>
    <w:p w:rsidR="006F1CFD" w:rsidRDefault="006F1CFD">
      <w:pPr>
        <w:pStyle w:val="ConsPlusNonformat"/>
        <w:jc w:val="both"/>
      </w:pPr>
    </w:p>
    <w:p w:rsidR="006F1CFD" w:rsidRDefault="006F1CFD">
      <w:pPr>
        <w:pStyle w:val="ConsPlusNonformat"/>
        <w:jc w:val="both"/>
      </w:pPr>
      <w:r>
        <w:t>Дата</w:t>
      </w:r>
    </w:p>
    <w:p w:rsidR="006F1CFD" w:rsidRDefault="006F1CFD">
      <w:pPr>
        <w:pStyle w:val="ConsPlusNonformat"/>
        <w:jc w:val="both"/>
      </w:pPr>
      <w:r>
        <w:t>Подпись (заявка представляется за подписью главы муниципального образования</w:t>
      </w:r>
    </w:p>
    <w:p w:rsidR="006F1CFD" w:rsidRDefault="006F1CFD">
      <w:pPr>
        <w:pStyle w:val="ConsPlusNonformat"/>
        <w:jc w:val="both"/>
      </w:pPr>
      <w:r>
        <w:lastRenderedPageBreak/>
        <w:t>или лица, исполняющего обязанности главы).</w:t>
      </w:r>
    </w:p>
    <w:p w:rsidR="006F1CFD" w:rsidRDefault="006F1CFD">
      <w:pPr>
        <w:pStyle w:val="ConsPlusNonformat"/>
        <w:jc w:val="both"/>
      </w:pPr>
      <w:r>
        <w:t>М.П.</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3</w:t>
      </w:r>
    </w:p>
    <w:p w:rsidR="006F1CFD" w:rsidRDefault="006F1CFD">
      <w:pPr>
        <w:pStyle w:val="ConsPlusNormal"/>
        <w:jc w:val="right"/>
      </w:pPr>
      <w:r>
        <w:t>к Условиям предоставления</w:t>
      </w:r>
    </w:p>
    <w:p w:rsidR="006F1CFD" w:rsidRDefault="006F1CFD">
      <w:pPr>
        <w:pStyle w:val="ConsPlusNormal"/>
        <w:jc w:val="right"/>
      </w:pPr>
      <w:r>
        <w:t>и расходования, критериям отбора</w:t>
      </w:r>
    </w:p>
    <w:p w:rsidR="006F1CFD" w:rsidRDefault="006F1CFD">
      <w:pPr>
        <w:pStyle w:val="ConsPlusNormal"/>
        <w:jc w:val="right"/>
      </w:pPr>
      <w:r>
        <w:t>и методике расчета субсидий,</w:t>
      </w:r>
    </w:p>
    <w:p w:rsidR="006F1CFD" w:rsidRDefault="006F1CFD">
      <w:pPr>
        <w:pStyle w:val="ConsPlusNormal"/>
        <w:jc w:val="right"/>
      </w:pPr>
      <w:r>
        <w:t>предоставляемых из бюджета Московской</w:t>
      </w:r>
    </w:p>
    <w:p w:rsidR="006F1CFD" w:rsidRDefault="006F1CFD">
      <w:pPr>
        <w:pStyle w:val="ConsPlusNormal"/>
        <w:jc w:val="right"/>
      </w:pPr>
      <w:r>
        <w:t>области бюджетам муниципальных</w:t>
      </w:r>
    </w:p>
    <w:p w:rsidR="006F1CFD" w:rsidRDefault="006F1CFD">
      <w:pPr>
        <w:pStyle w:val="ConsPlusNormal"/>
        <w:jc w:val="right"/>
      </w:pPr>
      <w:r>
        <w:t>образований Московской области</w:t>
      </w:r>
    </w:p>
    <w:p w:rsidR="006F1CFD" w:rsidRDefault="006F1CFD">
      <w:pPr>
        <w:pStyle w:val="ConsPlusNormal"/>
        <w:jc w:val="right"/>
      </w:pPr>
      <w:r>
        <w:t>за счет средств федерального бюджета</w:t>
      </w:r>
    </w:p>
    <w:p w:rsidR="006F1CFD" w:rsidRDefault="006F1CFD">
      <w:pPr>
        <w:pStyle w:val="ConsPlusNormal"/>
        <w:jc w:val="right"/>
      </w:pPr>
      <w:r>
        <w:t>и бюджета Московской области,</w:t>
      </w:r>
    </w:p>
    <w:p w:rsidR="006F1CFD" w:rsidRDefault="006F1CFD">
      <w:pPr>
        <w:pStyle w:val="ConsPlusNormal"/>
        <w:jc w:val="right"/>
      </w:pPr>
      <w:r>
        <w:t>на капитальные вложения в объекты</w:t>
      </w:r>
    </w:p>
    <w:p w:rsidR="006F1CFD" w:rsidRDefault="006F1CFD">
      <w:pPr>
        <w:pStyle w:val="ConsPlusNormal"/>
        <w:jc w:val="right"/>
      </w:pPr>
      <w:r>
        <w:t>обеспечивающей инфраструктуры</w:t>
      </w:r>
    </w:p>
    <w:p w:rsidR="006F1CFD" w:rsidRDefault="006F1CFD">
      <w:pPr>
        <w:pStyle w:val="ConsPlusNormal"/>
        <w:jc w:val="right"/>
      </w:pPr>
      <w:r>
        <w:t>(канализация, водоснабжение,</w:t>
      </w:r>
    </w:p>
    <w:p w:rsidR="006F1CFD" w:rsidRDefault="006F1CFD">
      <w:pPr>
        <w:pStyle w:val="ConsPlusNormal"/>
        <w:jc w:val="right"/>
      </w:pPr>
      <w:r>
        <w:t>теплоснабжение, газификация, сети</w:t>
      </w:r>
    </w:p>
    <w:p w:rsidR="006F1CFD" w:rsidRDefault="006F1CFD">
      <w:pPr>
        <w:pStyle w:val="ConsPlusNormal"/>
        <w:jc w:val="right"/>
      </w:pPr>
      <w:r>
        <w:t>электроснабжения) на земельных</w:t>
      </w:r>
    </w:p>
    <w:p w:rsidR="006F1CFD" w:rsidRDefault="006F1CFD">
      <w:pPr>
        <w:pStyle w:val="ConsPlusNormal"/>
        <w:jc w:val="right"/>
      </w:pPr>
      <w:r>
        <w:t>участках, на которых осуществляется</w:t>
      </w:r>
    </w:p>
    <w:p w:rsidR="006F1CFD" w:rsidRDefault="006F1CFD">
      <w:pPr>
        <w:pStyle w:val="ConsPlusNormal"/>
        <w:jc w:val="right"/>
      </w:pPr>
      <w:r>
        <w:t>строительство туристских объектов</w:t>
      </w:r>
    </w:p>
    <w:p w:rsidR="006F1CFD" w:rsidRDefault="006F1CFD">
      <w:pPr>
        <w:pStyle w:val="ConsPlusNormal"/>
        <w:jc w:val="both"/>
      </w:pPr>
    </w:p>
    <w:p w:rsidR="006F1CFD" w:rsidRDefault="006F1CFD">
      <w:pPr>
        <w:pStyle w:val="ConsPlusNormal"/>
        <w:jc w:val="center"/>
      </w:pPr>
      <w:bookmarkStart w:id="155" w:name="P17267"/>
      <w:bookmarkEnd w:id="155"/>
      <w:r>
        <w:t>ПЕРЕЧЕНЬ</w:t>
      </w:r>
    </w:p>
    <w:p w:rsidR="006F1CFD" w:rsidRDefault="006F1CFD">
      <w:pPr>
        <w:pStyle w:val="ConsPlusNormal"/>
        <w:jc w:val="center"/>
      </w:pPr>
      <w:r>
        <w:t>ДОКУМЕНТОВ, ПРЕДСТАВЛЯЕМЫХ ДЛЯ ПОЛУЧЕНИЯ СУБСИДИИ</w:t>
      </w:r>
    </w:p>
    <w:p w:rsidR="006F1CFD" w:rsidRDefault="006F1CFD">
      <w:pPr>
        <w:pStyle w:val="ConsPlusNormal"/>
        <w:jc w:val="both"/>
      </w:pPr>
    </w:p>
    <w:p w:rsidR="006F1CFD" w:rsidRDefault="006F1CFD">
      <w:pPr>
        <w:pStyle w:val="ConsPlusNormal"/>
        <w:ind w:firstLine="540"/>
        <w:jc w:val="both"/>
      </w:pPr>
      <w:r>
        <w:t>1. Копия муниципальной программы муниципального образования Московской области, предусматривающая капитальные вложения в объекты обеспечивающей инфраструктуры туристско-рекреационных кластеров Московской области.</w:t>
      </w:r>
    </w:p>
    <w:p w:rsidR="006F1CFD" w:rsidRDefault="006F1CFD">
      <w:pPr>
        <w:pStyle w:val="ConsPlusNormal"/>
        <w:ind w:firstLine="540"/>
        <w:jc w:val="both"/>
      </w:pPr>
      <w:r>
        <w:t>2. Инвестиционный проект.</w:t>
      </w:r>
    </w:p>
    <w:p w:rsidR="006F1CFD" w:rsidRDefault="006F1CFD">
      <w:pPr>
        <w:pStyle w:val="ConsPlusNormal"/>
        <w:ind w:firstLine="540"/>
        <w:jc w:val="both"/>
      </w:pPr>
      <w:r>
        <w:t>3. Выписка из решения представительного органа местного самоуправления муниципального образования Московской области о местном бюджете на соответствующий финансовый год об объеме средств на капитальные вложения в объекты обеспечивающей инфраструктуры туристско-рекреационных кластеров Московской области.</w:t>
      </w:r>
    </w:p>
    <w:p w:rsidR="006F1CFD" w:rsidRDefault="006F1CFD">
      <w:pPr>
        <w:pStyle w:val="ConsPlusNormal"/>
        <w:ind w:firstLine="540"/>
        <w:jc w:val="both"/>
      </w:pPr>
      <w:r>
        <w:t>4. Копия заключенного соглашения о намерениях по реализации инвестиционного проекта строительства (реконструкции) объектов обеспечивающей инфраструктуры туристско-рекреационных кластеров Московской области между муниципальным образованием Московской области и инвесторами с указанием объема инвестиций по проекту.</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4</w:t>
      </w:r>
    </w:p>
    <w:p w:rsidR="006F1CFD" w:rsidRDefault="006F1CFD">
      <w:pPr>
        <w:pStyle w:val="ConsPlusNormal"/>
        <w:jc w:val="right"/>
      </w:pPr>
      <w:r>
        <w:t>к Условиям предоставления</w:t>
      </w:r>
    </w:p>
    <w:p w:rsidR="006F1CFD" w:rsidRDefault="006F1CFD">
      <w:pPr>
        <w:pStyle w:val="ConsPlusNormal"/>
        <w:jc w:val="right"/>
      </w:pPr>
      <w:r>
        <w:t>и расходования, критериям отбора</w:t>
      </w:r>
    </w:p>
    <w:p w:rsidR="006F1CFD" w:rsidRDefault="006F1CFD">
      <w:pPr>
        <w:pStyle w:val="ConsPlusNormal"/>
        <w:jc w:val="right"/>
      </w:pPr>
      <w:r>
        <w:t>и методике расчета субсидий,</w:t>
      </w:r>
    </w:p>
    <w:p w:rsidR="006F1CFD" w:rsidRDefault="006F1CFD">
      <w:pPr>
        <w:pStyle w:val="ConsPlusNormal"/>
        <w:jc w:val="right"/>
      </w:pPr>
      <w:r>
        <w:t>предоставляемых из бюджета Московской</w:t>
      </w:r>
    </w:p>
    <w:p w:rsidR="006F1CFD" w:rsidRDefault="006F1CFD">
      <w:pPr>
        <w:pStyle w:val="ConsPlusNormal"/>
        <w:jc w:val="right"/>
      </w:pPr>
      <w:r>
        <w:t>области бюджетам муниципальных</w:t>
      </w:r>
    </w:p>
    <w:p w:rsidR="006F1CFD" w:rsidRDefault="006F1CFD">
      <w:pPr>
        <w:pStyle w:val="ConsPlusNormal"/>
        <w:jc w:val="right"/>
      </w:pPr>
      <w:r>
        <w:t>образований Московской области</w:t>
      </w:r>
    </w:p>
    <w:p w:rsidR="006F1CFD" w:rsidRDefault="006F1CFD">
      <w:pPr>
        <w:pStyle w:val="ConsPlusNormal"/>
        <w:jc w:val="right"/>
      </w:pPr>
      <w:r>
        <w:t>за счет средств федерального бюджета</w:t>
      </w:r>
    </w:p>
    <w:p w:rsidR="006F1CFD" w:rsidRDefault="006F1CFD">
      <w:pPr>
        <w:pStyle w:val="ConsPlusNormal"/>
        <w:jc w:val="right"/>
      </w:pPr>
      <w:r>
        <w:t>и бюджета Московской области,</w:t>
      </w:r>
    </w:p>
    <w:p w:rsidR="006F1CFD" w:rsidRDefault="006F1CFD">
      <w:pPr>
        <w:pStyle w:val="ConsPlusNormal"/>
        <w:jc w:val="right"/>
      </w:pPr>
      <w:r>
        <w:t>на капитальные вложения в объекты</w:t>
      </w:r>
    </w:p>
    <w:p w:rsidR="006F1CFD" w:rsidRDefault="006F1CFD">
      <w:pPr>
        <w:pStyle w:val="ConsPlusNormal"/>
        <w:jc w:val="right"/>
      </w:pPr>
      <w:r>
        <w:lastRenderedPageBreak/>
        <w:t>обеспечивающей инфраструктуры</w:t>
      </w:r>
    </w:p>
    <w:p w:rsidR="006F1CFD" w:rsidRDefault="006F1CFD">
      <w:pPr>
        <w:pStyle w:val="ConsPlusNormal"/>
        <w:jc w:val="right"/>
      </w:pPr>
      <w:r>
        <w:t>(канализация, водоснабжение,</w:t>
      </w:r>
    </w:p>
    <w:p w:rsidR="006F1CFD" w:rsidRDefault="006F1CFD">
      <w:pPr>
        <w:pStyle w:val="ConsPlusNormal"/>
        <w:jc w:val="right"/>
      </w:pPr>
      <w:r>
        <w:t>теплоснабжение, газификация, сети</w:t>
      </w:r>
    </w:p>
    <w:p w:rsidR="006F1CFD" w:rsidRDefault="006F1CFD">
      <w:pPr>
        <w:pStyle w:val="ConsPlusNormal"/>
        <w:jc w:val="right"/>
      </w:pPr>
      <w:r>
        <w:t>электроснабжения) на земельных</w:t>
      </w:r>
    </w:p>
    <w:p w:rsidR="006F1CFD" w:rsidRDefault="006F1CFD">
      <w:pPr>
        <w:pStyle w:val="ConsPlusNormal"/>
        <w:jc w:val="right"/>
      </w:pPr>
      <w:r>
        <w:t>участках, на которых осуществляется</w:t>
      </w:r>
    </w:p>
    <w:p w:rsidR="006F1CFD" w:rsidRDefault="006F1CFD">
      <w:pPr>
        <w:pStyle w:val="ConsPlusNormal"/>
        <w:jc w:val="right"/>
      </w:pPr>
      <w:r>
        <w:t>строительство туристских объектов</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156" w:name="P17298"/>
      <w:bookmarkEnd w:id="156"/>
      <w:r>
        <w:t>Отчет</w:t>
      </w:r>
    </w:p>
    <w:p w:rsidR="006F1CFD" w:rsidRDefault="006F1CFD">
      <w:pPr>
        <w:pStyle w:val="ConsPlusNormal"/>
        <w:jc w:val="center"/>
      </w:pPr>
      <w:r>
        <w:t>об использовании субсидий, предоставленных в _____ году</w:t>
      </w:r>
    </w:p>
    <w:p w:rsidR="006F1CFD" w:rsidRDefault="006F1CFD">
      <w:pPr>
        <w:pStyle w:val="ConsPlusNormal"/>
        <w:jc w:val="center"/>
      </w:pPr>
      <w:r>
        <w:t>из бюджета Московской области бюджетам муниципальных</w:t>
      </w:r>
    </w:p>
    <w:p w:rsidR="006F1CFD" w:rsidRDefault="006F1CFD">
      <w:pPr>
        <w:pStyle w:val="ConsPlusNormal"/>
        <w:jc w:val="center"/>
      </w:pPr>
      <w:r>
        <w:t>образований Московской области на создание объектов</w:t>
      </w:r>
    </w:p>
    <w:p w:rsidR="006F1CFD" w:rsidRDefault="006F1CFD">
      <w:pPr>
        <w:pStyle w:val="ConsPlusNormal"/>
        <w:jc w:val="center"/>
      </w:pPr>
      <w:r>
        <w:t>обеспечивающей инфраструктуры туристско-рекреационных</w:t>
      </w:r>
    </w:p>
    <w:p w:rsidR="006F1CFD" w:rsidRDefault="006F1CFD">
      <w:pPr>
        <w:pStyle w:val="ConsPlusNormal"/>
        <w:jc w:val="center"/>
      </w:pPr>
      <w:r>
        <w:t>кластеров Московской области</w:t>
      </w:r>
    </w:p>
    <w:p w:rsidR="006F1CFD" w:rsidRDefault="006F1CFD">
      <w:pPr>
        <w:pStyle w:val="ConsPlusNormal"/>
        <w:jc w:val="center"/>
      </w:pPr>
      <w:r>
        <w:t>за ______________________________</w:t>
      </w:r>
    </w:p>
    <w:p w:rsidR="006F1CFD" w:rsidRDefault="006F1CFD">
      <w:pPr>
        <w:pStyle w:val="ConsPlusNormal"/>
        <w:jc w:val="both"/>
      </w:pPr>
    </w:p>
    <w:p w:rsidR="006F1CFD" w:rsidRDefault="006F1CFD">
      <w:pPr>
        <w:pStyle w:val="ConsPlusNormal"/>
        <w:jc w:val="right"/>
      </w:pPr>
      <w:r>
        <w:t>(тыс. руб.)</w:t>
      </w:r>
    </w:p>
    <w:p w:rsidR="006F1CFD" w:rsidRDefault="006F1CFD">
      <w:pPr>
        <w:sectPr w:rsidR="006F1CF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61"/>
        <w:gridCol w:w="1134"/>
        <w:gridCol w:w="1587"/>
        <w:gridCol w:w="1077"/>
        <w:gridCol w:w="1474"/>
        <w:gridCol w:w="1928"/>
        <w:gridCol w:w="1474"/>
        <w:gridCol w:w="1077"/>
        <w:gridCol w:w="1474"/>
        <w:gridCol w:w="1984"/>
        <w:gridCol w:w="1531"/>
      </w:tblGrid>
      <w:tr w:rsidR="006F1CFD">
        <w:tc>
          <w:tcPr>
            <w:tcW w:w="1814" w:type="dxa"/>
            <w:vMerge w:val="restart"/>
          </w:tcPr>
          <w:p w:rsidR="006F1CFD" w:rsidRDefault="006F1CFD">
            <w:pPr>
              <w:pStyle w:val="ConsPlusNormal"/>
              <w:jc w:val="center"/>
            </w:pPr>
            <w:r>
              <w:lastRenderedPageBreak/>
              <w:t>Наименование</w:t>
            </w:r>
          </w:p>
        </w:tc>
        <w:tc>
          <w:tcPr>
            <w:tcW w:w="1361" w:type="dxa"/>
            <w:vMerge w:val="restart"/>
          </w:tcPr>
          <w:p w:rsidR="006F1CFD" w:rsidRDefault="006F1CFD">
            <w:pPr>
              <w:pStyle w:val="ConsPlusNormal"/>
              <w:jc w:val="center"/>
            </w:pPr>
            <w:r>
              <w:t>Сметная стоимость с НДС</w:t>
            </w:r>
          </w:p>
        </w:tc>
        <w:tc>
          <w:tcPr>
            <w:tcW w:w="2721" w:type="dxa"/>
            <w:gridSpan w:val="2"/>
          </w:tcPr>
          <w:p w:rsidR="006F1CFD" w:rsidRDefault="006F1CFD">
            <w:pPr>
              <w:pStyle w:val="ConsPlusNormal"/>
              <w:jc w:val="center"/>
            </w:pPr>
            <w:r>
              <w:t>Выполненные работы</w:t>
            </w:r>
          </w:p>
        </w:tc>
        <w:tc>
          <w:tcPr>
            <w:tcW w:w="5953" w:type="dxa"/>
            <w:gridSpan w:val="4"/>
          </w:tcPr>
          <w:p w:rsidR="006F1CFD" w:rsidRDefault="006F1CFD">
            <w:pPr>
              <w:pStyle w:val="ConsPlusNormal"/>
              <w:jc w:val="center"/>
            </w:pPr>
            <w:r>
              <w:t>План на _______</w:t>
            </w:r>
          </w:p>
        </w:tc>
        <w:tc>
          <w:tcPr>
            <w:tcW w:w="6066" w:type="dxa"/>
            <w:gridSpan w:val="4"/>
          </w:tcPr>
          <w:p w:rsidR="006F1CFD" w:rsidRDefault="006F1CFD">
            <w:pPr>
              <w:pStyle w:val="ConsPlusNormal"/>
              <w:jc w:val="center"/>
            </w:pPr>
            <w:r>
              <w:t>Профинансировано на 01.____.201_</w:t>
            </w:r>
          </w:p>
        </w:tc>
      </w:tr>
      <w:tr w:rsidR="006F1CFD">
        <w:tc>
          <w:tcPr>
            <w:tcW w:w="1814" w:type="dxa"/>
            <w:vMerge/>
          </w:tcPr>
          <w:p w:rsidR="006F1CFD" w:rsidRDefault="006F1CFD"/>
        </w:tc>
        <w:tc>
          <w:tcPr>
            <w:tcW w:w="1361" w:type="dxa"/>
            <w:vMerge/>
          </w:tcPr>
          <w:p w:rsidR="006F1CFD" w:rsidRDefault="006F1CFD"/>
        </w:tc>
        <w:tc>
          <w:tcPr>
            <w:tcW w:w="1134" w:type="dxa"/>
          </w:tcPr>
          <w:p w:rsidR="006F1CFD" w:rsidRDefault="006F1CFD">
            <w:pPr>
              <w:pStyle w:val="ConsPlusNormal"/>
              <w:jc w:val="center"/>
            </w:pPr>
            <w:r>
              <w:t>в ценах сметы</w:t>
            </w:r>
          </w:p>
        </w:tc>
        <w:tc>
          <w:tcPr>
            <w:tcW w:w="1587" w:type="dxa"/>
          </w:tcPr>
          <w:p w:rsidR="006F1CFD" w:rsidRDefault="006F1CFD">
            <w:pPr>
              <w:pStyle w:val="ConsPlusNormal"/>
              <w:jc w:val="center"/>
            </w:pPr>
            <w:r>
              <w:t>в действующих ценах</w:t>
            </w:r>
          </w:p>
        </w:tc>
        <w:tc>
          <w:tcPr>
            <w:tcW w:w="1077" w:type="dxa"/>
          </w:tcPr>
          <w:p w:rsidR="006F1CFD" w:rsidRDefault="006F1CFD">
            <w:pPr>
              <w:pStyle w:val="ConsPlusNormal"/>
              <w:jc w:val="center"/>
            </w:pPr>
            <w:r>
              <w:t>Всего</w:t>
            </w:r>
          </w:p>
        </w:tc>
        <w:tc>
          <w:tcPr>
            <w:tcW w:w="1474" w:type="dxa"/>
          </w:tcPr>
          <w:p w:rsidR="006F1CFD" w:rsidRDefault="006F1CFD">
            <w:pPr>
              <w:pStyle w:val="ConsPlusNormal"/>
              <w:jc w:val="center"/>
            </w:pPr>
            <w:r>
              <w:t>Средства бюджета Московской области</w:t>
            </w:r>
          </w:p>
        </w:tc>
        <w:tc>
          <w:tcPr>
            <w:tcW w:w="1928" w:type="dxa"/>
          </w:tcPr>
          <w:p w:rsidR="006F1CFD" w:rsidRDefault="006F1CFD">
            <w:pPr>
              <w:pStyle w:val="ConsPlusNormal"/>
              <w:jc w:val="center"/>
            </w:pPr>
            <w:r>
              <w:t>Средства бюджета муниципального образования Московской области</w:t>
            </w:r>
          </w:p>
        </w:tc>
        <w:tc>
          <w:tcPr>
            <w:tcW w:w="1474" w:type="dxa"/>
          </w:tcPr>
          <w:p w:rsidR="006F1CFD" w:rsidRDefault="006F1CFD">
            <w:pPr>
              <w:pStyle w:val="ConsPlusNormal"/>
              <w:jc w:val="center"/>
            </w:pPr>
            <w:r>
              <w:t>Прочие источники</w:t>
            </w:r>
            <w:hyperlink w:anchor="P17359" w:history="1">
              <w:r>
                <w:rPr>
                  <w:color w:val="0000FF"/>
                </w:rPr>
                <w:t>*</w:t>
              </w:r>
            </w:hyperlink>
          </w:p>
        </w:tc>
        <w:tc>
          <w:tcPr>
            <w:tcW w:w="1077" w:type="dxa"/>
          </w:tcPr>
          <w:p w:rsidR="006F1CFD" w:rsidRDefault="006F1CFD">
            <w:pPr>
              <w:pStyle w:val="ConsPlusNormal"/>
              <w:jc w:val="center"/>
            </w:pPr>
            <w:r>
              <w:t>Всего</w:t>
            </w:r>
          </w:p>
        </w:tc>
        <w:tc>
          <w:tcPr>
            <w:tcW w:w="1474" w:type="dxa"/>
          </w:tcPr>
          <w:p w:rsidR="006F1CFD" w:rsidRDefault="006F1CFD">
            <w:pPr>
              <w:pStyle w:val="ConsPlusNormal"/>
              <w:jc w:val="center"/>
            </w:pPr>
            <w:r>
              <w:t>Средства бюджета Московской области</w:t>
            </w:r>
          </w:p>
        </w:tc>
        <w:tc>
          <w:tcPr>
            <w:tcW w:w="1984" w:type="dxa"/>
          </w:tcPr>
          <w:p w:rsidR="006F1CFD" w:rsidRDefault="006F1CFD">
            <w:pPr>
              <w:pStyle w:val="ConsPlusNormal"/>
              <w:jc w:val="center"/>
            </w:pPr>
            <w:r>
              <w:t>Средства бюджета муниципального образования Московской области</w:t>
            </w:r>
          </w:p>
        </w:tc>
        <w:tc>
          <w:tcPr>
            <w:tcW w:w="1531" w:type="dxa"/>
          </w:tcPr>
          <w:p w:rsidR="006F1CFD" w:rsidRDefault="006F1CFD">
            <w:pPr>
              <w:pStyle w:val="ConsPlusNormal"/>
              <w:jc w:val="center"/>
            </w:pPr>
            <w:r>
              <w:t>Прочие источники</w:t>
            </w:r>
            <w:hyperlink w:anchor="P17359" w:history="1">
              <w:r>
                <w:rPr>
                  <w:color w:val="0000FF"/>
                </w:rPr>
                <w:t>*</w:t>
              </w:r>
            </w:hyperlink>
          </w:p>
        </w:tc>
      </w:tr>
      <w:tr w:rsidR="006F1CFD">
        <w:tc>
          <w:tcPr>
            <w:tcW w:w="1814" w:type="dxa"/>
          </w:tcPr>
          <w:p w:rsidR="006F1CFD" w:rsidRDefault="006F1CFD">
            <w:pPr>
              <w:pStyle w:val="ConsPlusNormal"/>
              <w:jc w:val="center"/>
            </w:pPr>
            <w:r>
              <w:t>1</w:t>
            </w:r>
          </w:p>
        </w:tc>
        <w:tc>
          <w:tcPr>
            <w:tcW w:w="1361" w:type="dxa"/>
          </w:tcPr>
          <w:p w:rsidR="006F1CFD" w:rsidRDefault="006F1CFD">
            <w:pPr>
              <w:pStyle w:val="ConsPlusNormal"/>
              <w:jc w:val="center"/>
            </w:pPr>
            <w:r>
              <w:t>2</w:t>
            </w:r>
          </w:p>
        </w:tc>
        <w:tc>
          <w:tcPr>
            <w:tcW w:w="1134" w:type="dxa"/>
          </w:tcPr>
          <w:p w:rsidR="006F1CFD" w:rsidRDefault="006F1CFD">
            <w:pPr>
              <w:pStyle w:val="ConsPlusNormal"/>
              <w:jc w:val="center"/>
            </w:pPr>
            <w:r>
              <w:t>3</w:t>
            </w:r>
          </w:p>
        </w:tc>
        <w:tc>
          <w:tcPr>
            <w:tcW w:w="1587" w:type="dxa"/>
          </w:tcPr>
          <w:p w:rsidR="006F1CFD" w:rsidRDefault="006F1CFD">
            <w:pPr>
              <w:pStyle w:val="ConsPlusNormal"/>
              <w:jc w:val="center"/>
            </w:pPr>
            <w:r>
              <w:t>4</w:t>
            </w:r>
          </w:p>
        </w:tc>
        <w:tc>
          <w:tcPr>
            <w:tcW w:w="1077" w:type="dxa"/>
          </w:tcPr>
          <w:p w:rsidR="006F1CFD" w:rsidRDefault="006F1CFD">
            <w:pPr>
              <w:pStyle w:val="ConsPlusNormal"/>
              <w:jc w:val="center"/>
            </w:pPr>
            <w:r>
              <w:t>5</w:t>
            </w:r>
          </w:p>
        </w:tc>
        <w:tc>
          <w:tcPr>
            <w:tcW w:w="1474" w:type="dxa"/>
          </w:tcPr>
          <w:p w:rsidR="006F1CFD" w:rsidRDefault="006F1CFD">
            <w:pPr>
              <w:pStyle w:val="ConsPlusNormal"/>
              <w:jc w:val="center"/>
            </w:pPr>
            <w:r>
              <w:t>6</w:t>
            </w:r>
          </w:p>
        </w:tc>
        <w:tc>
          <w:tcPr>
            <w:tcW w:w="1928" w:type="dxa"/>
          </w:tcPr>
          <w:p w:rsidR="006F1CFD" w:rsidRDefault="006F1CFD">
            <w:pPr>
              <w:pStyle w:val="ConsPlusNormal"/>
              <w:jc w:val="center"/>
            </w:pPr>
            <w:r>
              <w:t>7</w:t>
            </w:r>
          </w:p>
        </w:tc>
        <w:tc>
          <w:tcPr>
            <w:tcW w:w="1474" w:type="dxa"/>
          </w:tcPr>
          <w:p w:rsidR="006F1CFD" w:rsidRDefault="006F1CFD">
            <w:pPr>
              <w:pStyle w:val="ConsPlusNormal"/>
              <w:jc w:val="center"/>
            </w:pPr>
            <w:r>
              <w:t>8</w:t>
            </w:r>
          </w:p>
        </w:tc>
        <w:tc>
          <w:tcPr>
            <w:tcW w:w="1077" w:type="dxa"/>
          </w:tcPr>
          <w:p w:rsidR="006F1CFD" w:rsidRDefault="006F1CFD">
            <w:pPr>
              <w:pStyle w:val="ConsPlusNormal"/>
              <w:jc w:val="center"/>
            </w:pPr>
            <w:r>
              <w:t>9</w:t>
            </w:r>
          </w:p>
        </w:tc>
        <w:tc>
          <w:tcPr>
            <w:tcW w:w="1474" w:type="dxa"/>
          </w:tcPr>
          <w:p w:rsidR="006F1CFD" w:rsidRDefault="006F1CFD">
            <w:pPr>
              <w:pStyle w:val="ConsPlusNormal"/>
              <w:jc w:val="center"/>
            </w:pPr>
            <w:r>
              <w:t>10</w:t>
            </w:r>
          </w:p>
        </w:tc>
        <w:tc>
          <w:tcPr>
            <w:tcW w:w="1984" w:type="dxa"/>
          </w:tcPr>
          <w:p w:rsidR="006F1CFD" w:rsidRDefault="006F1CFD">
            <w:pPr>
              <w:pStyle w:val="ConsPlusNormal"/>
              <w:jc w:val="center"/>
            </w:pPr>
            <w:r>
              <w:t>11</w:t>
            </w:r>
          </w:p>
        </w:tc>
        <w:tc>
          <w:tcPr>
            <w:tcW w:w="1531" w:type="dxa"/>
          </w:tcPr>
          <w:p w:rsidR="006F1CFD" w:rsidRDefault="006F1CFD">
            <w:pPr>
              <w:pStyle w:val="ConsPlusNormal"/>
              <w:jc w:val="center"/>
            </w:pPr>
            <w:r>
              <w:t>12</w:t>
            </w:r>
          </w:p>
        </w:tc>
      </w:tr>
      <w:tr w:rsidR="006F1CFD">
        <w:tc>
          <w:tcPr>
            <w:tcW w:w="1814" w:type="dxa"/>
          </w:tcPr>
          <w:p w:rsidR="006F1CFD" w:rsidRDefault="006F1CFD">
            <w:pPr>
              <w:pStyle w:val="ConsPlusNormal"/>
            </w:pPr>
          </w:p>
        </w:tc>
        <w:tc>
          <w:tcPr>
            <w:tcW w:w="1361" w:type="dxa"/>
          </w:tcPr>
          <w:p w:rsidR="006F1CFD" w:rsidRDefault="006F1CFD">
            <w:pPr>
              <w:pStyle w:val="ConsPlusNormal"/>
            </w:pPr>
          </w:p>
        </w:tc>
        <w:tc>
          <w:tcPr>
            <w:tcW w:w="1134" w:type="dxa"/>
          </w:tcPr>
          <w:p w:rsidR="006F1CFD" w:rsidRDefault="006F1CFD">
            <w:pPr>
              <w:pStyle w:val="ConsPlusNormal"/>
            </w:pPr>
          </w:p>
        </w:tc>
        <w:tc>
          <w:tcPr>
            <w:tcW w:w="1587" w:type="dxa"/>
          </w:tcPr>
          <w:p w:rsidR="006F1CFD" w:rsidRDefault="006F1CFD">
            <w:pPr>
              <w:pStyle w:val="ConsPlusNormal"/>
            </w:pPr>
          </w:p>
        </w:tc>
        <w:tc>
          <w:tcPr>
            <w:tcW w:w="1077" w:type="dxa"/>
          </w:tcPr>
          <w:p w:rsidR="006F1CFD" w:rsidRDefault="006F1CFD">
            <w:pPr>
              <w:pStyle w:val="ConsPlusNormal"/>
            </w:pPr>
          </w:p>
        </w:tc>
        <w:tc>
          <w:tcPr>
            <w:tcW w:w="1474" w:type="dxa"/>
          </w:tcPr>
          <w:p w:rsidR="006F1CFD" w:rsidRDefault="006F1CFD">
            <w:pPr>
              <w:pStyle w:val="ConsPlusNormal"/>
            </w:pPr>
          </w:p>
        </w:tc>
        <w:tc>
          <w:tcPr>
            <w:tcW w:w="1928" w:type="dxa"/>
          </w:tcPr>
          <w:p w:rsidR="006F1CFD" w:rsidRDefault="006F1CFD">
            <w:pPr>
              <w:pStyle w:val="ConsPlusNormal"/>
            </w:pPr>
          </w:p>
        </w:tc>
        <w:tc>
          <w:tcPr>
            <w:tcW w:w="1474" w:type="dxa"/>
          </w:tcPr>
          <w:p w:rsidR="006F1CFD" w:rsidRDefault="006F1CFD">
            <w:pPr>
              <w:pStyle w:val="ConsPlusNormal"/>
            </w:pPr>
          </w:p>
        </w:tc>
        <w:tc>
          <w:tcPr>
            <w:tcW w:w="1077" w:type="dxa"/>
          </w:tcPr>
          <w:p w:rsidR="006F1CFD" w:rsidRDefault="006F1CFD">
            <w:pPr>
              <w:pStyle w:val="ConsPlusNormal"/>
            </w:pPr>
          </w:p>
        </w:tc>
        <w:tc>
          <w:tcPr>
            <w:tcW w:w="1474" w:type="dxa"/>
          </w:tcPr>
          <w:p w:rsidR="006F1CFD" w:rsidRDefault="006F1CFD">
            <w:pPr>
              <w:pStyle w:val="ConsPlusNormal"/>
            </w:pPr>
          </w:p>
        </w:tc>
        <w:tc>
          <w:tcPr>
            <w:tcW w:w="1984" w:type="dxa"/>
          </w:tcPr>
          <w:p w:rsidR="006F1CFD" w:rsidRDefault="006F1CFD">
            <w:pPr>
              <w:pStyle w:val="ConsPlusNormal"/>
            </w:pPr>
          </w:p>
        </w:tc>
        <w:tc>
          <w:tcPr>
            <w:tcW w:w="1531" w:type="dxa"/>
          </w:tcPr>
          <w:p w:rsidR="006F1CFD" w:rsidRDefault="006F1CFD">
            <w:pPr>
              <w:pStyle w:val="ConsPlusNormal"/>
            </w:pPr>
          </w:p>
        </w:tc>
      </w:tr>
      <w:tr w:rsidR="006F1CFD">
        <w:tc>
          <w:tcPr>
            <w:tcW w:w="1814" w:type="dxa"/>
          </w:tcPr>
          <w:p w:rsidR="006F1CFD" w:rsidRDefault="006F1CFD">
            <w:pPr>
              <w:pStyle w:val="ConsPlusNormal"/>
            </w:pPr>
            <w:r>
              <w:t>Итого:</w:t>
            </w:r>
          </w:p>
        </w:tc>
        <w:tc>
          <w:tcPr>
            <w:tcW w:w="1361" w:type="dxa"/>
          </w:tcPr>
          <w:p w:rsidR="006F1CFD" w:rsidRDefault="006F1CFD">
            <w:pPr>
              <w:pStyle w:val="ConsPlusNormal"/>
            </w:pPr>
          </w:p>
        </w:tc>
        <w:tc>
          <w:tcPr>
            <w:tcW w:w="1134" w:type="dxa"/>
          </w:tcPr>
          <w:p w:rsidR="006F1CFD" w:rsidRDefault="006F1CFD">
            <w:pPr>
              <w:pStyle w:val="ConsPlusNormal"/>
            </w:pPr>
          </w:p>
        </w:tc>
        <w:tc>
          <w:tcPr>
            <w:tcW w:w="1587" w:type="dxa"/>
          </w:tcPr>
          <w:p w:rsidR="006F1CFD" w:rsidRDefault="006F1CFD">
            <w:pPr>
              <w:pStyle w:val="ConsPlusNormal"/>
            </w:pPr>
          </w:p>
        </w:tc>
        <w:tc>
          <w:tcPr>
            <w:tcW w:w="1077" w:type="dxa"/>
          </w:tcPr>
          <w:p w:rsidR="006F1CFD" w:rsidRDefault="006F1CFD">
            <w:pPr>
              <w:pStyle w:val="ConsPlusNormal"/>
            </w:pPr>
          </w:p>
        </w:tc>
        <w:tc>
          <w:tcPr>
            <w:tcW w:w="1474" w:type="dxa"/>
          </w:tcPr>
          <w:p w:rsidR="006F1CFD" w:rsidRDefault="006F1CFD">
            <w:pPr>
              <w:pStyle w:val="ConsPlusNormal"/>
            </w:pPr>
          </w:p>
        </w:tc>
        <w:tc>
          <w:tcPr>
            <w:tcW w:w="1928" w:type="dxa"/>
          </w:tcPr>
          <w:p w:rsidR="006F1CFD" w:rsidRDefault="006F1CFD">
            <w:pPr>
              <w:pStyle w:val="ConsPlusNormal"/>
            </w:pPr>
          </w:p>
        </w:tc>
        <w:tc>
          <w:tcPr>
            <w:tcW w:w="1474" w:type="dxa"/>
          </w:tcPr>
          <w:p w:rsidR="006F1CFD" w:rsidRDefault="006F1CFD">
            <w:pPr>
              <w:pStyle w:val="ConsPlusNormal"/>
            </w:pPr>
          </w:p>
        </w:tc>
        <w:tc>
          <w:tcPr>
            <w:tcW w:w="1077" w:type="dxa"/>
          </w:tcPr>
          <w:p w:rsidR="006F1CFD" w:rsidRDefault="006F1CFD">
            <w:pPr>
              <w:pStyle w:val="ConsPlusNormal"/>
            </w:pPr>
          </w:p>
        </w:tc>
        <w:tc>
          <w:tcPr>
            <w:tcW w:w="1474" w:type="dxa"/>
          </w:tcPr>
          <w:p w:rsidR="006F1CFD" w:rsidRDefault="006F1CFD">
            <w:pPr>
              <w:pStyle w:val="ConsPlusNormal"/>
            </w:pPr>
          </w:p>
        </w:tc>
        <w:tc>
          <w:tcPr>
            <w:tcW w:w="1984" w:type="dxa"/>
          </w:tcPr>
          <w:p w:rsidR="006F1CFD" w:rsidRDefault="006F1CFD">
            <w:pPr>
              <w:pStyle w:val="ConsPlusNormal"/>
            </w:pPr>
          </w:p>
        </w:tc>
        <w:tc>
          <w:tcPr>
            <w:tcW w:w="1531" w:type="dxa"/>
          </w:tcPr>
          <w:p w:rsidR="006F1CFD" w:rsidRDefault="006F1CFD">
            <w:pPr>
              <w:pStyle w:val="ConsPlusNormal"/>
            </w:pP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nformat"/>
        <w:jc w:val="both"/>
      </w:pPr>
      <w:bookmarkStart w:id="157" w:name="P17359"/>
      <w:bookmarkEnd w:id="157"/>
      <w:r>
        <w:t>*С указанием источников финансирования.</w:t>
      </w:r>
    </w:p>
    <w:p w:rsidR="006F1CFD" w:rsidRDefault="006F1CFD">
      <w:pPr>
        <w:pStyle w:val="ConsPlusNonformat"/>
        <w:jc w:val="both"/>
      </w:pPr>
    </w:p>
    <w:p w:rsidR="006F1CFD" w:rsidRDefault="006F1CFD">
      <w:pPr>
        <w:pStyle w:val="ConsPlusNonformat"/>
        <w:jc w:val="both"/>
      </w:pPr>
      <w:r>
        <w:t>Глава муниципального образования</w:t>
      </w:r>
    </w:p>
    <w:p w:rsidR="006F1CFD" w:rsidRDefault="006F1CFD">
      <w:pPr>
        <w:pStyle w:val="ConsPlusNonformat"/>
        <w:jc w:val="both"/>
      </w:pPr>
      <w:r>
        <w:t>Московской области     _________/__________________________________________</w:t>
      </w:r>
    </w:p>
    <w:p w:rsidR="006F1CFD" w:rsidRDefault="006F1CFD">
      <w:pPr>
        <w:pStyle w:val="ConsPlusNonformat"/>
        <w:jc w:val="both"/>
      </w:pPr>
      <w:r>
        <w:t>"__" _____ 20_ г.      (подпись) (расшифровка подписи - фамилия и инициалы)</w:t>
      </w:r>
    </w:p>
    <w:p w:rsidR="006F1CFD" w:rsidRDefault="006F1CFD">
      <w:pPr>
        <w:pStyle w:val="ConsPlusNonformat"/>
        <w:jc w:val="both"/>
      </w:pPr>
    </w:p>
    <w:p w:rsidR="006F1CFD" w:rsidRDefault="006F1CFD">
      <w:pPr>
        <w:pStyle w:val="ConsPlusNonformat"/>
        <w:jc w:val="both"/>
      </w:pPr>
      <w:r>
        <w:t>Место печати (гербовая печать муниципального образования Московской области)</w:t>
      </w:r>
    </w:p>
    <w:p w:rsidR="006F1CFD" w:rsidRDefault="006F1CFD">
      <w:pPr>
        <w:pStyle w:val="ConsPlusNonformat"/>
        <w:jc w:val="both"/>
      </w:pPr>
    </w:p>
    <w:p w:rsidR="006F1CFD" w:rsidRDefault="006F1CFD">
      <w:pPr>
        <w:pStyle w:val="ConsPlusNonformat"/>
        <w:jc w:val="both"/>
      </w:pPr>
      <w:r>
        <w:t>Исполнитель ___________/____________________/_________</w:t>
      </w:r>
    </w:p>
    <w:p w:rsidR="006F1CFD" w:rsidRDefault="006F1CFD">
      <w:pPr>
        <w:pStyle w:val="ConsPlusNonformat"/>
        <w:jc w:val="both"/>
      </w:pPr>
      <w:r>
        <w:t xml:space="preserve">            (должность) (фамилия и инициалы) (телефон)</w:t>
      </w:r>
    </w:p>
    <w:p w:rsidR="006F1CFD" w:rsidRDefault="006F1CFD">
      <w:pPr>
        <w:pStyle w:val="ConsPlusNormal"/>
        <w:jc w:val="both"/>
      </w:pPr>
    </w:p>
    <w:p w:rsidR="006F1CFD" w:rsidRDefault="006F1CFD">
      <w:pPr>
        <w:pStyle w:val="ConsPlusNormal"/>
        <w:jc w:val="both"/>
      </w:pPr>
      <w:r>
        <w:t>Примечание:</w:t>
      </w:r>
    </w:p>
    <w:p w:rsidR="006F1CFD" w:rsidRDefault="006F1CFD">
      <w:pPr>
        <w:pStyle w:val="ConsPlusNormal"/>
        <w:jc w:val="both"/>
      </w:pPr>
      <w:r>
        <w:t>Периодичность представления отчета: квартальная, годовая.</w:t>
      </w:r>
    </w:p>
    <w:p w:rsidR="006F1CFD" w:rsidRDefault="006F1CFD">
      <w:pPr>
        <w:pStyle w:val="ConsPlusNormal"/>
        <w:jc w:val="both"/>
      </w:pPr>
      <w:r>
        <w:t>Сроки представления квартального отчета: до 5 числа месяца, следующего за отчетным периодом.</w:t>
      </w:r>
    </w:p>
    <w:p w:rsidR="006F1CFD" w:rsidRDefault="006F1CFD">
      <w:pPr>
        <w:pStyle w:val="ConsPlusNormal"/>
        <w:jc w:val="both"/>
      </w:pPr>
      <w:r>
        <w:t>Сроки представления годового отчета: до 10 января года, следующего за отчетным периодом.</w:t>
      </w:r>
    </w:p>
    <w:p w:rsidR="006F1CFD" w:rsidRDefault="006F1CFD">
      <w:pPr>
        <w:pStyle w:val="ConsPlusNormal"/>
        <w:jc w:val="both"/>
      </w:pPr>
      <w:r>
        <w:t>Заполняется нарастающим итогом на отчетную дату.</w:t>
      </w:r>
    </w:p>
    <w:p w:rsidR="006F1CFD" w:rsidRDefault="006F1CFD">
      <w:pPr>
        <w:pStyle w:val="ConsPlusNormal"/>
        <w:jc w:val="both"/>
      </w:pPr>
      <w:r>
        <w:t>Числовые значения отчетных показателей необходимо указать с двумя знаками после разделителя целой и дробной частей.</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5</w:t>
      </w:r>
    </w:p>
    <w:p w:rsidR="006F1CFD" w:rsidRDefault="006F1CFD">
      <w:pPr>
        <w:pStyle w:val="ConsPlusNormal"/>
        <w:jc w:val="right"/>
      </w:pPr>
      <w:r>
        <w:t>к Условиям предоставления</w:t>
      </w:r>
    </w:p>
    <w:p w:rsidR="006F1CFD" w:rsidRDefault="006F1CFD">
      <w:pPr>
        <w:pStyle w:val="ConsPlusNormal"/>
        <w:jc w:val="right"/>
      </w:pPr>
      <w:r>
        <w:t>и расходования, критериям отбора</w:t>
      </w:r>
    </w:p>
    <w:p w:rsidR="006F1CFD" w:rsidRDefault="006F1CFD">
      <w:pPr>
        <w:pStyle w:val="ConsPlusNormal"/>
        <w:jc w:val="right"/>
      </w:pPr>
      <w:r>
        <w:t>и методике расчета субсидий,</w:t>
      </w:r>
    </w:p>
    <w:p w:rsidR="006F1CFD" w:rsidRDefault="006F1CFD">
      <w:pPr>
        <w:pStyle w:val="ConsPlusNormal"/>
        <w:jc w:val="right"/>
      </w:pPr>
      <w:r>
        <w:t>предоставляемых из бюджета Московской</w:t>
      </w:r>
    </w:p>
    <w:p w:rsidR="006F1CFD" w:rsidRDefault="006F1CFD">
      <w:pPr>
        <w:pStyle w:val="ConsPlusNormal"/>
        <w:jc w:val="right"/>
      </w:pPr>
      <w:r>
        <w:t>области бюджетам муниципальных</w:t>
      </w:r>
    </w:p>
    <w:p w:rsidR="006F1CFD" w:rsidRDefault="006F1CFD">
      <w:pPr>
        <w:pStyle w:val="ConsPlusNormal"/>
        <w:jc w:val="right"/>
      </w:pPr>
      <w:r>
        <w:t>образований Московской области</w:t>
      </w:r>
    </w:p>
    <w:p w:rsidR="006F1CFD" w:rsidRDefault="006F1CFD">
      <w:pPr>
        <w:pStyle w:val="ConsPlusNormal"/>
        <w:jc w:val="right"/>
      </w:pPr>
      <w:r>
        <w:t>за счет средств федерального бюджета</w:t>
      </w:r>
    </w:p>
    <w:p w:rsidR="006F1CFD" w:rsidRDefault="006F1CFD">
      <w:pPr>
        <w:pStyle w:val="ConsPlusNormal"/>
        <w:jc w:val="right"/>
      </w:pPr>
      <w:r>
        <w:t>и бюджета Московской области,</w:t>
      </w:r>
    </w:p>
    <w:p w:rsidR="006F1CFD" w:rsidRDefault="006F1CFD">
      <w:pPr>
        <w:pStyle w:val="ConsPlusNormal"/>
        <w:jc w:val="right"/>
      </w:pPr>
      <w:r>
        <w:t>на капитальные вложения в объекты</w:t>
      </w:r>
    </w:p>
    <w:p w:rsidR="006F1CFD" w:rsidRDefault="006F1CFD">
      <w:pPr>
        <w:pStyle w:val="ConsPlusNormal"/>
        <w:jc w:val="right"/>
      </w:pPr>
      <w:r>
        <w:t>обеспечивающей инфраструктуры</w:t>
      </w:r>
    </w:p>
    <w:p w:rsidR="006F1CFD" w:rsidRDefault="006F1CFD">
      <w:pPr>
        <w:pStyle w:val="ConsPlusNormal"/>
        <w:jc w:val="right"/>
      </w:pPr>
      <w:r>
        <w:t>(канализация, водоснабжение,</w:t>
      </w:r>
    </w:p>
    <w:p w:rsidR="006F1CFD" w:rsidRDefault="006F1CFD">
      <w:pPr>
        <w:pStyle w:val="ConsPlusNormal"/>
        <w:jc w:val="right"/>
      </w:pPr>
      <w:r>
        <w:t>теплоснабжение, газификация, сети</w:t>
      </w:r>
    </w:p>
    <w:p w:rsidR="006F1CFD" w:rsidRDefault="006F1CFD">
      <w:pPr>
        <w:pStyle w:val="ConsPlusNormal"/>
        <w:jc w:val="right"/>
      </w:pPr>
      <w:r>
        <w:t>электроснабжения) на земельных</w:t>
      </w:r>
    </w:p>
    <w:p w:rsidR="006F1CFD" w:rsidRDefault="006F1CFD">
      <w:pPr>
        <w:pStyle w:val="ConsPlusNormal"/>
        <w:jc w:val="right"/>
      </w:pPr>
      <w:r>
        <w:t>участках, на которых осуществляется</w:t>
      </w:r>
    </w:p>
    <w:p w:rsidR="006F1CFD" w:rsidRDefault="006F1CFD">
      <w:pPr>
        <w:pStyle w:val="ConsPlusNormal"/>
        <w:jc w:val="right"/>
      </w:pPr>
      <w:r>
        <w:t>строительство туристских объектов</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158" w:name="P17400"/>
      <w:bookmarkEnd w:id="158"/>
      <w:r>
        <w:t>Сводный отчет</w:t>
      </w:r>
    </w:p>
    <w:p w:rsidR="006F1CFD" w:rsidRDefault="006F1CFD">
      <w:pPr>
        <w:pStyle w:val="ConsPlusNormal"/>
        <w:jc w:val="center"/>
      </w:pPr>
      <w:r>
        <w:t>об использовании субсидий, предоставленных в _____ году</w:t>
      </w:r>
    </w:p>
    <w:p w:rsidR="006F1CFD" w:rsidRDefault="006F1CFD">
      <w:pPr>
        <w:pStyle w:val="ConsPlusNormal"/>
        <w:jc w:val="center"/>
      </w:pPr>
      <w:r>
        <w:t>из бюджета Московской области бюджетам муниципальных</w:t>
      </w:r>
    </w:p>
    <w:p w:rsidR="006F1CFD" w:rsidRDefault="006F1CFD">
      <w:pPr>
        <w:pStyle w:val="ConsPlusNormal"/>
        <w:jc w:val="center"/>
      </w:pPr>
      <w:r>
        <w:t>образований Московской области на создание объектов</w:t>
      </w:r>
    </w:p>
    <w:p w:rsidR="006F1CFD" w:rsidRDefault="006F1CFD">
      <w:pPr>
        <w:pStyle w:val="ConsPlusNormal"/>
        <w:jc w:val="center"/>
      </w:pPr>
      <w:r>
        <w:t>обеспечивающей инфраструктуры туристско-рекреационных</w:t>
      </w:r>
    </w:p>
    <w:p w:rsidR="006F1CFD" w:rsidRDefault="006F1CFD">
      <w:pPr>
        <w:pStyle w:val="ConsPlusNormal"/>
        <w:jc w:val="center"/>
      </w:pPr>
      <w:r>
        <w:t>кластеров Московской области</w:t>
      </w:r>
    </w:p>
    <w:p w:rsidR="006F1CFD" w:rsidRDefault="006F1CFD">
      <w:pPr>
        <w:pStyle w:val="ConsPlusNormal"/>
        <w:jc w:val="center"/>
      </w:pPr>
      <w:r>
        <w:t>за ____________________</w:t>
      </w:r>
    </w:p>
    <w:p w:rsidR="006F1CFD" w:rsidRDefault="006F1CFD">
      <w:pPr>
        <w:pStyle w:val="ConsPlusNormal"/>
        <w:jc w:val="both"/>
      </w:pPr>
    </w:p>
    <w:p w:rsidR="006F1CFD" w:rsidRDefault="006F1CFD">
      <w:pPr>
        <w:pStyle w:val="ConsPlusNormal"/>
        <w:jc w:val="right"/>
      </w:pPr>
      <w:r>
        <w:t>(тыс. руб.)</w:t>
      </w:r>
    </w:p>
    <w:p w:rsidR="006F1CFD" w:rsidRDefault="006F1CFD">
      <w:pPr>
        <w:sectPr w:rsidR="006F1CF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61"/>
        <w:gridCol w:w="1134"/>
        <w:gridCol w:w="1587"/>
        <w:gridCol w:w="1077"/>
        <w:gridCol w:w="1474"/>
        <w:gridCol w:w="1928"/>
        <w:gridCol w:w="1474"/>
        <w:gridCol w:w="1077"/>
        <w:gridCol w:w="1474"/>
        <w:gridCol w:w="1984"/>
        <w:gridCol w:w="1531"/>
      </w:tblGrid>
      <w:tr w:rsidR="006F1CFD">
        <w:tc>
          <w:tcPr>
            <w:tcW w:w="1814" w:type="dxa"/>
            <w:vMerge w:val="restart"/>
          </w:tcPr>
          <w:p w:rsidR="006F1CFD" w:rsidRDefault="006F1CFD">
            <w:pPr>
              <w:pStyle w:val="ConsPlusNormal"/>
              <w:jc w:val="center"/>
            </w:pPr>
            <w:r>
              <w:lastRenderedPageBreak/>
              <w:t>Наименование</w:t>
            </w:r>
          </w:p>
        </w:tc>
        <w:tc>
          <w:tcPr>
            <w:tcW w:w="1361" w:type="dxa"/>
            <w:vMerge w:val="restart"/>
          </w:tcPr>
          <w:p w:rsidR="006F1CFD" w:rsidRDefault="006F1CFD">
            <w:pPr>
              <w:pStyle w:val="ConsPlusNormal"/>
              <w:jc w:val="center"/>
            </w:pPr>
            <w:r>
              <w:t>Сметная стоимость с НДС</w:t>
            </w:r>
          </w:p>
        </w:tc>
        <w:tc>
          <w:tcPr>
            <w:tcW w:w="2721" w:type="dxa"/>
            <w:gridSpan w:val="2"/>
          </w:tcPr>
          <w:p w:rsidR="006F1CFD" w:rsidRDefault="006F1CFD">
            <w:pPr>
              <w:pStyle w:val="ConsPlusNormal"/>
              <w:jc w:val="center"/>
            </w:pPr>
            <w:r>
              <w:t>Выполненные работы</w:t>
            </w:r>
          </w:p>
        </w:tc>
        <w:tc>
          <w:tcPr>
            <w:tcW w:w="5953" w:type="dxa"/>
            <w:gridSpan w:val="4"/>
          </w:tcPr>
          <w:p w:rsidR="006F1CFD" w:rsidRDefault="006F1CFD">
            <w:pPr>
              <w:pStyle w:val="ConsPlusNormal"/>
              <w:jc w:val="center"/>
            </w:pPr>
            <w:r>
              <w:t>План на _______</w:t>
            </w:r>
          </w:p>
        </w:tc>
        <w:tc>
          <w:tcPr>
            <w:tcW w:w="6066" w:type="dxa"/>
            <w:gridSpan w:val="4"/>
          </w:tcPr>
          <w:p w:rsidR="006F1CFD" w:rsidRDefault="006F1CFD">
            <w:pPr>
              <w:pStyle w:val="ConsPlusNormal"/>
              <w:jc w:val="center"/>
            </w:pPr>
            <w:r>
              <w:t>Профинансировано на 01.____.201_</w:t>
            </w:r>
          </w:p>
        </w:tc>
      </w:tr>
      <w:tr w:rsidR="006F1CFD">
        <w:tc>
          <w:tcPr>
            <w:tcW w:w="1814" w:type="dxa"/>
            <w:vMerge/>
          </w:tcPr>
          <w:p w:rsidR="006F1CFD" w:rsidRDefault="006F1CFD"/>
        </w:tc>
        <w:tc>
          <w:tcPr>
            <w:tcW w:w="1361" w:type="dxa"/>
            <w:vMerge/>
          </w:tcPr>
          <w:p w:rsidR="006F1CFD" w:rsidRDefault="006F1CFD"/>
        </w:tc>
        <w:tc>
          <w:tcPr>
            <w:tcW w:w="1134" w:type="dxa"/>
          </w:tcPr>
          <w:p w:rsidR="006F1CFD" w:rsidRDefault="006F1CFD">
            <w:pPr>
              <w:pStyle w:val="ConsPlusNormal"/>
              <w:jc w:val="center"/>
            </w:pPr>
            <w:r>
              <w:t>в ценах сметы</w:t>
            </w:r>
          </w:p>
        </w:tc>
        <w:tc>
          <w:tcPr>
            <w:tcW w:w="1587" w:type="dxa"/>
          </w:tcPr>
          <w:p w:rsidR="006F1CFD" w:rsidRDefault="006F1CFD">
            <w:pPr>
              <w:pStyle w:val="ConsPlusNormal"/>
              <w:jc w:val="center"/>
            </w:pPr>
            <w:r>
              <w:t>в действующих ценах</w:t>
            </w:r>
          </w:p>
        </w:tc>
        <w:tc>
          <w:tcPr>
            <w:tcW w:w="1077" w:type="dxa"/>
          </w:tcPr>
          <w:p w:rsidR="006F1CFD" w:rsidRDefault="006F1CFD">
            <w:pPr>
              <w:pStyle w:val="ConsPlusNormal"/>
              <w:jc w:val="center"/>
            </w:pPr>
            <w:r>
              <w:t>Всего</w:t>
            </w:r>
          </w:p>
        </w:tc>
        <w:tc>
          <w:tcPr>
            <w:tcW w:w="1474" w:type="dxa"/>
          </w:tcPr>
          <w:p w:rsidR="006F1CFD" w:rsidRDefault="006F1CFD">
            <w:pPr>
              <w:pStyle w:val="ConsPlusNormal"/>
              <w:jc w:val="center"/>
            </w:pPr>
            <w:r>
              <w:t>Средства бюджета Московской области</w:t>
            </w:r>
          </w:p>
        </w:tc>
        <w:tc>
          <w:tcPr>
            <w:tcW w:w="1928" w:type="dxa"/>
          </w:tcPr>
          <w:p w:rsidR="006F1CFD" w:rsidRDefault="006F1CFD">
            <w:pPr>
              <w:pStyle w:val="ConsPlusNormal"/>
              <w:jc w:val="center"/>
            </w:pPr>
            <w:r>
              <w:t>Средства бюджета муниципального образования Московской области</w:t>
            </w:r>
          </w:p>
        </w:tc>
        <w:tc>
          <w:tcPr>
            <w:tcW w:w="1474" w:type="dxa"/>
          </w:tcPr>
          <w:p w:rsidR="006F1CFD" w:rsidRDefault="006F1CFD">
            <w:pPr>
              <w:pStyle w:val="ConsPlusNormal"/>
              <w:jc w:val="center"/>
            </w:pPr>
            <w:r>
              <w:t>Прочие источники</w:t>
            </w:r>
            <w:hyperlink w:anchor="P17461" w:history="1">
              <w:r>
                <w:rPr>
                  <w:color w:val="0000FF"/>
                </w:rPr>
                <w:t>*</w:t>
              </w:r>
            </w:hyperlink>
          </w:p>
        </w:tc>
        <w:tc>
          <w:tcPr>
            <w:tcW w:w="1077" w:type="dxa"/>
          </w:tcPr>
          <w:p w:rsidR="006F1CFD" w:rsidRDefault="006F1CFD">
            <w:pPr>
              <w:pStyle w:val="ConsPlusNormal"/>
              <w:jc w:val="center"/>
            </w:pPr>
            <w:r>
              <w:t>Всего</w:t>
            </w:r>
          </w:p>
        </w:tc>
        <w:tc>
          <w:tcPr>
            <w:tcW w:w="1474" w:type="dxa"/>
          </w:tcPr>
          <w:p w:rsidR="006F1CFD" w:rsidRDefault="006F1CFD">
            <w:pPr>
              <w:pStyle w:val="ConsPlusNormal"/>
              <w:jc w:val="center"/>
            </w:pPr>
            <w:r>
              <w:t>Средства бюджета Московской области</w:t>
            </w:r>
          </w:p>
        </w:tc>
        <w:tc>
          <w:tcPr>
            <w:tcW w:w="1984" w:type="dxa"/>
          </w:tcPr>
          <w:p w:rsidR="006F1CFD" w:rsidRDefault="006F1CFD">
            <w:pPr>
              <w:pStyle w:val="ConsPlusNormal"/>
              <w:jc w:val="center"/>
            </w:pPr>
            <w:r>
              <w:t>Средства бюджета муниципального образования Московской области</w:t>
            </w:r>
          </w:p>
        </w:tc>
        <w:tc>
          <w:tcPr>
            <w:tcW w:w="1531" w:type="dxa"/>
          </w:tcPr>
          <w:p w:rsidR="006F1CFD" w:rsidRDefault="006F1CFD">
            <w:pPr>
              <w:pStyle w:val="ConsPlusNormal"/>
              <w:jc w:val="center"/>
            </w:pPr>
            <w:r>
              <w:t>Прочие источники</w:t>
            </w:r>
            <w:hyperlink w:anchor="P17461" w:history="1">
              <w:r>
                <w:rPr>
                  <w:color w:val="0000FF"/>
                </w:rPr>
                <w:t>*</w:t>
              </w:r>
            </w:hyperlink>
          </w:p>
        </w:tc>
      </w:tr>
      <w:tr w:rsidR="006F1CFD">
        <w:tc>
          <w:tcPr>
            <w:tcW w:w="1814" w:type="dxa"/>
          </w:tcPr>
          <w:p w:rsidR="006F1CFD" w:rsidRDefault="006F1CFD">
            <w:pPr>
              <w:pStyle w:val="ConsPlusNormal"/>
              <w:jc w:val="center"/>
            </w:pPr>
            <w:r>
              <w:t>1</w:t>
            </w:r>
          </w:p>
        </w:tc>
        <w:tc>
          <w:tcPr>
            <w:tcW w:w="1361" w:type="dxa"/>
          </w:tcPr>
          <w:p w:rsidR="006F1CFD" w:rsidRDefault="006F1CFD">
            <w:pPr>
              <w:pStyle w:val="ConsPlusNormal"/>
              <w:jc w:val="center"/>
            </w:pPr>
            <w:r>
              <w:t>2</w:t>
            </w:r>
          </w:p>
        </w:tc>
        <w:tc>
          <w:tcPr>
            <w:tcW w:w="1134" w:type="dxa"/>
          </w:tcPr>
          <w:p w:rsidR="006F1CFD" w:rsidRDefault="006F1CFD">
            <w:pPr>
              <w:pStyle w:val="ConsPlusNormal"/>
              <w:jc w:val="center"/>
            </w:pPr>
            <w:r>
              <w:t>3</w:t>
            </w:r>
          </w:p>
        </w:tc>
        <w:tc>
          <w:tcPr>
            <w:tcW w:w="1587" w:type="dxa"/>
          </w:tcPr>
          <w:p w:rsidR="006F1CFD" w:rsidRDefault="006F1CFD">
            <w:pPr>
              <w:pStyle w:val="ConsPlusNormal"/>
              <w:jc w:val="center"/>
            </w:pPr>
            <w:r>
              <w:t>4</w:t>
            </w:r>
          </w:p>
        </w:tc>
        <w:tc>
          <w:tcPr>
            <w:tcW w:w="1077" w:type="dxa"/>
          </w:tcPr>
          <w:p w:rsidR="006F1CFD" w:rsidRDefault="006F1CFD">
            <w:pPr>
              <w:pStyle w:val="ConsPlusNormal"/>
              <w:jc w:val="center"/>
            </w:pPr>
            <w:r>
              <w:t>5</w:t>
            </w:r>
          </w:p>
        </w:tc>
        <w:tc>
          <w:tcPr>
            <w:tcW w:w="1474" w:type="dxa"/>
          </w:tcPr>
          <w:p w:rsidR="006F1CFD" w:rsidRDefault="006F1CFD">
            <w:pPr>
              <w:pStyle w:val="ConsPlusNormal"/>
              <w:jc w:val="center"/>
            </w:pPr>
            <w:r>
              <w:t>6</w:t>
            </w:r>
          </w:p>
        </w:tc>
        <w:tc>
          <w:tcPr>
            <w:tcW w:w="1928" w:type="dxa"/>
          </w:tcPr>
          <w:p w:rsidR="006F1CFD" w:rsidRDefault="006F1CFD">
            <w:pPr>
              <w:pStyle w:val="ConsPlusNormal"/>
              <w:jc w:val="center"/>
            </w:pPr>
            <w:r>
              <w:t>7</w:t>
            </w:r>
          </w:p>
        </w:tc>
        <w:tc>
          <w:tcPr>
            <w:tcW w:w="1474" w:type="dxa"/>
          </w:tcPr>
          <w:p w:rsidR="006F1CFD" w:rsidRDefault="006F1CFD">
            <w:pPr>
              <w:pStyle w:val="ConsPlusNormal"/>
              <w:jc w:val="center"/>
            </w:pPr>
            <w:r>
              <w:t>8</w:t>
            </w:r>
          </w:p>
        </w:tc>
        <w:tc>
          <w:tcPr>
            <w:tcW w:w="1077" w:type="dxa"/>
          </w:tcPr>
          <w:p w:rsidR="006F1CFD" w:rsidRDefault="006F1CFD">
            <w:pPr>
              <w:pStyle w:val="ConsPlusNormal"/>
              <w:jc w:val="center"/>
            </w:pPr>
            <w:r>
              <w:t>9</w:t>
            </w:r>
          </w:p>
        </w:tc>
        <w:tc>
          <w:tcPr>
            <w:tcW w:w="1474" w:type="dxa"/>
          </w:tcPr>
          <w:p w:rsidR="006F1CFD" w:rsidRDefault="006F1CFD">
            <w:pPr>
              <w:pStyle w:val="ConsPlusNormal"/>
              <w:jc w:val="center"/>
            </w:pPr>
            <w:r>
              <w:t>10</w:t>
            </w:r>
          </w:p>
        </w:tc>
        <w:tc>
          <w:tcPr>
            <w:tcW w:w="1984" w:type="dxa"/>
          </w:tcPr>
          <w:p w:rsidR="006F1CFD" w:rsidRDefault="006F1CFD">
            <w:pPr>
              <w:pStyle w:val="ConsPlusNormal"/>
              <w:jc w:val="center"/>
            </w:pPr>
            <w:r>
              <w:t>11</w:t>
            </w:r>
          </w:p>
        </w:tc>
        <w:tc>
          <w:tcPr>
            <w:tcW w:w="1531" w:type="dxa"/>
          </w:tcPr>
          <w:p w:rsidR="006F1CFD" w:rsidRDefault="006F1CFD">
            <w:pPr>
              <w:pStyle w:val="ConsPlusNormal"/>
              <w:jc w:val="center"/>
            </w:pPr>
            <w:r>
              <w:t>12</w:t>
            </w:r>
          </w:p>
        </w:tc>
      </w:tr>
      <w:tr w:rsidR="006F1CFD">
        <w:tc>
          <w:tcPr>
            <w:tcW w:w="1814" w:type="dxa"/>
          </w:tcPr>
          <w:p w:rsidR="006F1CFD" w:rsidRDefault="006F1CFD">
            <w:pPr>
              <w:pStyle w:val="ConsPlusNormal"/>
            </w:pPr>
          </w:p>
        </w:tc>
        <w:tc>
          <w:tcPr>
            <w:tcW w:w="1361" w:type="dxa"/>
          </w:tcPr>
          <w:p w:rsidR="006F1CFD" w:rsidRDefault="006F1CFD">
            <w:pPr>
              <w:pStyle w:val="ConsPlusNormal"/>
            </w:pPr>
          </w:p>
        </w:tc>
        <w:tc>
          <w:tcPr>
            <w:tcW w:w="1134" w:type="dxa"/>
          </w:tcPr>
          <w:p w:rsidR="006F1CFD" w:rsidRDefault="006F1CFD">
            <w:pPr>
              <w:pStyle w:val="ConsPlusNormal"/>
            </w:pPr>
          </w:p>
        </w:tc>
        <w:tc>
          <w:tcPr>
            <w:tcW w:w="1587" w:type="dxa"/>
          </w:tcPr>
          <w:p w:rsidR="006F1CFD" w:rsidRDefault="006F1CFD">
            <w:pPr>
              <w:pStyle w:val="ConsPlusNormal"/>
            </w:pPr>
          </w:p>
        </w:tc>
        <w:tc>
          <w:tcPr>
            <w:tcW w:w="1077" w:type="dxa"/>
          </w:tcPr>
          <w:p w:rsidR="006F1CFD" w:rsidRDefault="006F1CFD">
            <w:pPr>
              <w:pStyle w:val="ConsPlusNormal"/>
            </w:pPr>
          </w:p>
        </w:tc>
        <w:tc>
          <w:tcPr>
            <w:tcW w:w="1474" w:type="dxa"/>
          </w:tcPr>
          <w:p w:rsidR="006F1CFD" w:rsidRDefault="006F1CFD">
            <w:pPr>
              <w:pStyle w:val="ConsPlusNormal"/>
            </w:pPr>
          </w:p>
        </w:tc>
        <w:tc>
          <w:tcPr>
            <w:tcW w:w="1928" w:type="dxa"/>
          </w:tcPr>
          <w:p w:rsidR="006F1CFD" w:rsidRDefault="006F1CFD">
            <w:pPr>
              <w:pStyle w:val="ConsPlusNormal"/>
            </w:pPr>
          </w:p>
        </w:tc>
        <w:tc>
          <w:tcPr>
            <w:tcW w:w="1474" w:type="dxa"/>
          </w:tcPr>
          <w:p w:rsidR="006F1CFD" w:rsidRDefault="006F1CFD">
            <w:pPr>
              <w:pStyle w:val="ConsPlusNormal"/>
            </w:pPr>
          </w:p>
        </w:tc>
        <w:tc>
          <w:tcPr>
            <w:tcW w:w="1077" w:type="dxa"/>
          </w:tcPr>
          <w:p w:rsidR="006F1CFD" w:rsidRDefault="006F1CFD">
            <w:pPr>
              <w:pStyle w:val="ConsPlusNormal"/>
            </w:pPr>
          </w:p>
        </w:tc>
        <w:tc>
          <w:tcPr>
            <w:tcW w:w="1474" w:type="dxa"/>
          </w:tcPr>
          <w:p w:rsidR="006F1CFD" w:rsidRDefault="006F1CFD">
            <w:pPr>
              <w:pStyle w:val="ConsPlusNormal"/>
            </w:pPr>
          </w:p>
        </w:tc>
        <w:tc>
          <w:tcPr>
            <w:tcW w:w="1984" w:type="dxa"/>
          </w:tcPr>
          <w:p w:rsidR="006F1CFD" w:rsidRDefault="006F1CFD">
            <w:pPr>
              <w:pStyle w:val="ConsPlusNormal"/>
            </w:pPr>
          </w:p>
        </w:tc>
        <w:tc>
          <w:tcPr>
            <w:tcW w:w="1531" w:type="dxa"/>
          </w:tcPr>
          <w:p w:rsidR="006F1CFD" w:rsidRDefault="006F1CFD">
            <w:pPr>
              <w:pStyle w:val="ConsPlusNormal"/>
            </w:pPr>
          </w:p>
        </w:tc>
      </w:tr>
      <w:tr w:rsidR="006F1CFD">
        <w:tc>
          <w:tcPr>
            <w:tcW w:w="1814" w:type="dxa"/>
          </w:tcPr>
          <w:p w:rsidR="006F1CFD" w:rsidRDefault="006F1CFD">
            <w:pPr>
              <w:pStyle w:val="ConsPlusNormal"/>
            </w:pPr>
            <w:r>
              <w:t>Итого:</w:t>
            </w:r>
          </w:p>
        </w:tc>
        <w:tc>
          <w:tcPr>
            <w:tcW w:w="1361" w:type="dxa"/>
          </w:tcPr>
          <w:p w:rsidR="006F1CFD" w:rsidRDefault="006F1CFD">
            <w:pPr>
              <w:pStyle w:val="ConsPlusNormal"/>
            </w:pPr>
          </w:p>
        </w:tc>
        <w:tc>
          <w:tcPr>
            <w:tcW w:w="1134" w:type="dxa"/>
          </w:tcPr>
          <w:p w:rsidR="006F1CFD" w:rsidRDefault="006F1CFD">
            <w:pPr>
              <w:pStyle w:val="ConsPlusNormal"/>
            </w:pPr>
          </w:p>
        </w:tc>
        <w:tc>
          <w:tcPr>
            <w:tcW w:w="1587" w:type="dxa"/>
          </w:tcPr>
          <w:p w:rsidR="006F1CFD" w:rsidRDefault="006F1CFD">
            <w:pPr>
              <w:pStyle w:val="ConsPlusNormal"/>
            </w:pPr>
          </w:p>
        </w:tc>
        <w:tc>
          <w:tcPr>
            <w:tcW w:w="1077" w:type="dxa"/>
          </w:tcPr>
          <w:p w:rsidR="006F1CFD" w:rsidRDefault="006F1CFD">
            <w:pPr>
              <w:pStyle w:val="ConsPlusNormal"/>
            </w:pPr>
          </w:p>
        </w:tc>
        <w:tc>
          <w:tcPr>
            <w:tcW w:w="1474" w:type="dxa"/>
          </w:tcPr>
          <w:p w:rsidR="006F1CFD" w:rsidRDefault="006F1CFD">
            <w:pPr>
              <w:pStyle w:val="ConsPlusNormal"/>
            </w:pPr>
          </w:p>
        </w:tc>
        <w:tc>
          <w:tcPr>
            <w:tcW w:w="1928" w:type="dxa"/>
          </w:tcPr>
          <w:p w:rsidR="006F1CFD" w:rsidRDefault="006F1CFD">
            <w:pPr>
              <w:pStyle w:val="ConsPlusNormal"/>
            </w:pPr>
          </w:p>
        </w:tc>
        <w:tc>
          <w:tcPr>
            <w:tcW w:w="1474" w:type="dxa"/>
          </w:tcPr>
          <w:p w:rsidR="006F1CFD" w:rsidRDefault="006F1CFD">
            <w:pPr>
              <w:pStyle w:val="ConsPlusNormal"/>
            </w:pPr>
          </w:p>
        </w:tc>
        <w:tc>
          <w:tcPr>
            <w:tcW w:w="1077" w:type="dxa"/>
          </w:tcPr>
          <w:p w:rsidR="006F1CFD" w:rsidRDefault="006F1CFD">
            <w:pPr>
              <w:pStyle w:val="ConsPlusNormal"/>
            </w:pPr>
          </w:p>
        </w:tc>
        <w:tc>
          <w:tcPr>
            <w:tcW w:w="1474" w:type="dxa"/>
          </w:tcPr>
          <w:p w:rsidR="006F1CFD" w:rsidRDefault="006F1CFD">
            <w:pPr>
              <w:pStyle w:val="ConsPlusNormal"/>
            </w:pPr>
          </w:p>
        </w:tc>
        <w:tc>
          <w:tcPr>
            <w:tcW w:w="1984" w:type="dxa"/>
          </w:tcPr>
          <w:p w:rsidR="006F1CFD" w:rsidRDefault="006F1CFD">
            <w:pPr>
              <w:pStyle w:val="ConsPlusNormal"/>
            </w:pPr>
          </w:p>
        </w:tc>
        <w:tc>
          <w:tcPr>
            <w:tcW w:w="1531" w:type="dxa"/>
          </w:tcPr>
          <w:p w:rsidR="006F1CFD" w:rsidRDefault="006F1CFD">
            <w:pPr>
              <w:pStyle w:val="ConsPlusNormal"/>
            </w:pP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nformat"/>
        <w:jc w:val="both"/>
      </w:pPr>
      <w:bookmarkStart w:id="159" w:name="P17461"/>
      <w:bookmarkEnd w:id="159"/>
      <w:r>
        <w:rPr>
          <w:sz w:val="18"/>
        </w:rPr>
        <w:t>*С указанием источников финансирования.</w:t>
      </w:r>
    </w:p>
    <w:p w:rsidR="006F1CFD" w:rsidRDefault="006F1CFD">
      <w:pPr>
        <w:pStyle w:val="ConsPlusNonformat"/>
        <w:jc w:val="both"/>
      </w:pPr>
    </w:p>
    <w:p w:rsidR="006F1CFD" w:rsidRDefault="006F1CFD">
      <w:pPr>
        <w:pStyle w:val="ConsPlusNonformat"/>
        <w:jc w:val="both"/>
      </w:pPr>
      <w:r>
        <w:rPr>
          <w:sz w:val="18"/>
        </w:rPr>
        <w:t>Министр культуры    _________/_____________________</w:t>
      </w:r>
    </w:p>
    <w:p w:rsidR="006F1CFD" w:rsidRDefault="006F1CFD">
      <w:pPr>
        <w:pStyle w:val="ConsPlusNonformat"/>
        <w:jc w:val="both"/>
      </w:pPr>
      <w:r>
        <w:rPr>
          <w:sz w:val="18"/>
        </w:rPr>
        <w:t>Московской области  (подпись) (расшифровка подписи)</w:t>
      </w:r>
    </w:p>
    <w:p w:rsidR="006F1CFD" w:rsidRDefault="006F1CFD">
      <w:pPr>
        <w:pStyle w:val="ConsPlusNonformat"/>
        <w:jc w:val="both"/>
      </w:pPr>
    </w:p>
    <w:p w:rsidR="006F1CFD" w:rsidRDefault="006F1CFD">
      <w:pPr>
        <w:pStyle w:val="ConsPlusNonformat"/>
        <w:jc w:val="both"/>
      </w:pPr>
      <w:r>
        <w:rPr>
          <w:sz w:val="18"/>
        </w:rPr>
        <w:t>"___" __________ 20__ г.        Исполнитель ___________/____________________/_________</w:t>
      </w:r>
    </w:p>
    <w:p w:rsidR="006F1CFD" w:rsidRDefault="006F1CFD">
      <w:pPr>
        <w:pStyle w:val="ConsPlusNonformat"/>
        <w:jc w:val="both"/>
      </w:pPr>
      <w:r>
        <w:rPr>
          <w:sz w:val="18"/>
        </w:rPr>
        <w:t xml:space="preserve">                                            (должность) (фамилия и инициалы) (телефон)</w:t>
      </w:r>
    </w:p>
    <w:p w:rsidR="006F1CFD" w:rsidRDefault="006F1CFD">
      <w:pPr>
        <w:pStyle w:val="ConsPlusNormal"/>
        <w:jc w:val="both"/>
      </w:pPr>
    </w:p>
    <w:p w:rsidR="006F1CFD" w:rsidRDefault="006F1CFD">
      <w:pPr>
        <w:pStyle w:val="ConsPlusNormal"/>
        <w:jc w:val="both"/>
      </w:pPr>
      <w:r>
        <w:t>Примечание:</w:t>
      </w:r>
    </w:p>
    <w:p w:rsidR="006F1CFD" w:rsidRDefault="006F1CFD">
      <w:pPr>
        <w:pStyle w:val="ConsPlusNormal"/>
        <w:jc w:val="both"/>
      </w:pPr>
      <w:r>
        <w:t>Периодичность представления отчета: квартальная, годовая.</w:t>
      </w:r>
    </w:p>
    <w:p w:rsidR="006F1CFD" w:rsidRDefault="006F1CFD">
      <w:pPr>
        <w:pStyle w:val="ConsPlusNormal"/>
        <w:jc w:val="both"/>
      </w:pPr>
      <w:r>
        <w:t>Сроки представления квартального отчета: до 5 числа месяца, следующего за отчетным периодом.</w:t>
      </w:r>
    </w:p>
    <w:p w:rsidR="006F1CFD" w:rsidRDefault="006F1CFD">
      <w:pPr>
        <w:pStyle w:val="ConsPlusNormal"/>
        <w:jc w:val="both"/>
      </w:pPr>
      <w:r>
        <w:t>Сроки представления годового отчета: до 10 января года, следующего за отчетным периодом.</w:t>
      </w:r>
    </w:p>
    <w:p w:rsidR="006F1CFD" w:rsidRDefault="006F1CFD">
      <w:pPr>
        <w:pStyle w:val="ConsPlusNormal"/>
        <w:jc w:val="both"/>
      </w:pPr>
      <w:r>
        <w:t>Заполняется нарастающим итогом на отчетную дату.</w:t>
      </w:r>
    </w:p>
    <w:p w:rsidR="006F1CFD" w:rsidRDefault="006F1CFD">
      <w:pPr>
        <w:pStyle w:val="ConsPlusNormal"/>
        <w:jc w:val="both"/>
      </w:pPr>
      <w:r>
        <w:t>Числовые значения отчетных показателей необходимо указать с двумя знаками после разделителя целой и дробной частей.</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6</w:t>
      </w:r>
    </w:p>
    <w:p w:rsidR="006F1CFD" w:rsidRDefault="006F1CFD">
      <w:pPr>
        <w:pStyle w:val="ConsPlusNormal"/>
        <w:jc w:val="right"/>
      </w:pPr>
      <w:r>
        <w:t>к Условиям предоставления</w:t>
      </w:r>
    </w:p>
    <w:p w:rsidR="006F1CFD" w:rsidRDefault="006F1CFD">
      <w:pPr>
        <w:pStyle w:val="ConsPlusNormal"/>
        <w:jc w:val="right"/>
      </w:pPr>
      <w:r>
        <w:t>и расходования, критериям отбора</w:t>
      </w:r>
    </w:p>
    <w:p w:rsidR="006F1CFD" w:rsidRDefault="006F1CFD">
      <w:pPr>
        <w:pStyle w:val="ConsPlusNormal"/>
        <w:jc w:val="right"/>
      </w:pPr>
      <w:r>
        <w:t>и методике расчета субсидий,</w:t>
      </w:r>
    </w:p>
    <w:p w:rsidR="006F1CFD" w:rsidRDefault="006F1CFD">
      <w:pPr>
        <w:pStyle w:val="ConsPlusNormal"/>
        <w:jc w:val="right"/>
      </w:pPr>
      <w:r>
        <w:t>предоставляемых из бюджета Московской</w:t>
      </w:r>
    </w:p>
    <w:p w:rsidR="006F1CFD" w:rsidRDefault="006F1CFD">
      <w:pPr>
        <w:pStyle w:val="ConsPlusNormal"/>
        <w:jc w:val="right"/>
      </w:pPr>
      <w:r>
        <w:t>области бюджетам муниципальных</w:t>
      </w:r>
    </w:p>
    <w:p w:rsidR="006F1CFD" w:rsidRDefault="006F1CFD">
      <w:pPr>
        <w:pStyle w:val="ConsPlusNormal"/>
        <w:jc w:val="right"/>
      </w:pPr>
      <w:r>
        <w:t>образований Московской области</w:t>
      </w:r>
    </w:p>
    <w:p w:rsidR="006F1CFD" w:rsidRDefault="006F1CFD">
      <w:pPr>
        <w:pStyle w:val="ConsPlusNormal"/>
        <w:jc w:val="right"/>
      </w:pPr>
      <w:r>
        <w:t>за счет средств федерального бюджета</w:t>
      </w:r>
    </w:p>
    <w:p w:rsidR="006F1CFD" w:rsidRDefault="006F1CFD">
      <w:pPr>
        <w:pStyle w:val="ConsPlusNormal"/>
        <w:jc w:val="right"/>
      </w:pPr>
      <w:r>
        <w:t>и бюджета Московской области,</w:t>
      </w:r>
    </w:p>
    <w:p w:rsidR="006F1CFD" w:rsidRDefault="006F1CFD">
      <w:pPr>
        <w:pStyle w:val="ConsPlusNormal"/>
        <w:jc w:val="right"/>
      </w:pPr>
      <w:r>
        <w:t>на капитальные вложения в объекты</w:t>
      </w:r>
    </w:p>
    <w:p w:rsidR="006F1CFD" w:rsidRDefault="006F1CFD">
      <w:pPr>
        <w:pStyle w:val="ConsPlusNormal"/>
        <w:jc w:val="right"/>
      </w:pPr>
      <w:r>
        <w:t>обеспечивающей инфраструктуры</w:t>
      </w:r>
    </w:p>
    <w:p w:rsidR="006F1CFD" w:rsidRDefault="006F1CFD">
      <w:pPr>
        <w:pStyle w:val="ConsPlusNormal"/>
        <w:jc w:val="right"/>
      </w:pPr>
      <w:r>
        <w:t>(канализация, водоснабжение,</w:t>
      </w:r>
    </w:p>
    <w:p w:rsidR="006F1CFD" w:rsidRDefault="006F1CFD">
      <w:pPr>
        <w:pStyle w:val="ConsPlusNormal"/>
        <w:jc w:val="right"/>
      </w:pPr>
      <w:r>
        <w:t>теплоснабжение, газификация, сети</w:t>
      </w:r>
    </w:p>
    <w:p w:rsidR="006F1CFD" w:rsidRDefault="006F1CFD">
      <w:pPr>
        <w:pStyle w:val="ConsPlusNormal"/>
        <w:jc w:val="right"/>
      </w:pPr>
      <w:r>
        <w:t>электроснабжения) на земельных</w:t>
      </w:r>
    </w:p>
    <w:p w:rsidR="006F1CFD" w:rsidRDefault="006F1CFD">
      <w:pPr>
        <w:pStyle w:val="ConsPlusNormal"/>
        <w:jc w:val="right"/>
      </w:pPr>
      <w:r>
        <w:t>участках, на которых осуществляется</w:t>
      </w:r>
    </w:p>
    <w:p w:rsidR="006F1CFD" w:rsidRDefault="006F1CFD">
      <w:pPr>
        <w:pStyle w:val="ConsPlusNormal"/>
        <w:jc w:val="right"/>
      </w:pPr>
      <w:r>
        <w:t>строительство туристских объектов</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r>
        <w:t>Распределение субсидий из бюджета Московской области</w:t>
      </w:r>
    </w:p>
    <w:p w:rsidR="006F1CFD" w:rsidRDefault="006F1CFD">
      <w:pPr>
        <w:pStyle w:val="ConsPlusNormal"/>
        <w:jc w:val="center"/>
      </w:pPr>
      <w:r>
        <w:t>бюджетам муниципальных образований Московской области</w:t>
      </w:r>
    </w:p>
    <w:p w:rsidR="006F1CFD" w:rsidRDefault="006F1CFD">
      <w:pPr>
        <w:pStyle w:val="ConsPlusNormal"/>
        <w:jc w:val="center"/>
      </w:pPr>
      <w:r>
        <w:t>за 201___ год</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75"/>
        <w:gridCol w:w="1474"/>
        <w:gridCol w:w="1984"/>
      </w:tblGrid>
      <w:tr w:rsidR="006F1CFD">
        <w:tc>
          <w:tcPr>
            <w:tcW w:w="850" w:type="dxa"/>
            <w:vMerge w:val="restart"/>
          </w:tcPr>
          <w:p w:rsidR="006F1CFD" w:rsidRDefault="006F1CFD">
            <w:pPr>
              <w:pStyle w:val="ConsPlusNormal"/>
              <w:jc w:val="center"/>
            </w:pPr>
            <w:r>
              <w:t>N п/п</w:t>
            </w:r>
          </w:p>
        </w:tc>
        <w:tc>
          <w:tcPr>
            <w:tcW w:w="3175" w:type="dxa"/>
            <w:vMerge w:val="restart"/>
          </w:tcPr>
          <w:p w:rsidR="006F1CFD" w:rsidRDefault="006F1CFD">
            <w:pPr>
              <w:pStyle w:val="ConsPlusNormal"/>
              <w:jc w:val="center"/>
            </w:pPr>
            <w:r>
              <w:t>Наименование муниципального образования Московской области - получателя субсидии</w:t>
            </w:r>
          </w:p>
        </w:tc>
        <w:tc>
          <w:tcPr>
            <w:tcW w:w="3458" w:type="dxa"/>
            <w:gridSpan w:val="2"/>
          </w:tcPr>
          <w:p w:rsidR="006F1CFD" w:rsidRDefault="006F1CFD">
            <w:pPr>
              <w:pStyle w:val="ConsPlusNormal"/>
              <w:jc w:val="center"/>
            </w:pPr>
            <w:r>
              <w:t>Размер субсидии из бюджета Московской области бюджетам муниципальных образований, тыс. руб.</w:t>
            </w:r>
          </w:p>
        </w:tc>
      </w:tr>
      <w:tr w:rsidR="006F1CFD">
        <w:tc>
          <w:tcPr>
            <w:tcW w:w="850" w:type="dxa"/>
            <w:vMerge/>
          </w:tcPr>
          <w:p w:rsidR="006F1CFD" w:rsidRDefault="006F1CFD"/>
        </w:tc>
        <w:tc>
          <w:tcPr>
            <w:tcW w:w="3175" w:type="dxa"/>
            <w:vMerge/>
          </w:tcPr>
          <w:p w:rsidR="006F1CFD" w:rsidRDefault="006F1CFD"/>
        </w:tc>
        <w:tc>
          <w:tcPr>
            <w:tcW w:w="1474" w:type="dxa"/>
          </w:tcPr>
          <w:p w:rsidR="006F1CFD" w:rsidRDefault="006F1CFD">
            <w:pPr>
              <w:pStyle w:val="ConsPlusNormal"/>
              <w:jc w:val="center"/>
            </w:pPr>
            <w:r>
              <w:t>Всего</w:t>
            </w:r>
          </w:p>
        </w:tc>
        <w:tc>
          <w:tcPr>
            <w:tcW w:w="1984" w:type="dxa"/>
          </w:tcPr>
          <w:p w:rsidR="006F1CFD" w:rsidRDefault="006F1CFD">
            <w:pPr>
              <w:pStyle w:val="ConsPlusNormal"/>
              <w:jc w:val="center"/>
            </w:pPr>
            <w:r>
              <w:t>201__ год</w:t>
            </w:r>
          </w:p>
        </w:tc>
      </w:tr>
      <w:tr w:rsidR="006F1CFD">
        <w:tc>
          <w:tcPr>
            <w:tcW w:w="850" w:type="dxa"/>
          </w:tcPr>
          <w:p w:rsidR="006F1CFD" w:rsidRDefault="006F1CFD">
            <w:pPr>
              <w:pStyle w:val="ConsPlusNormal"/>
            </w:pPr>
            <w:r>
              <w:t>1</w:t>
            </w:r>
          </w:p>
        </w:tc>
        <w:tc>
          <w:tcPr>
            <w:tcW w:w="3175" w:type="dxa"/>
          </w:tcPr>
          <w:p w:rsidR="006F1CFD" w:rsidRDefault="006F1CFD">
            <w:pPr>
              <w:pStyle w:val="ConsPlusNormal"/>
            </w:pPr>
          </w:p>
        </w:tc>
        <w:tc>
          <w:tcPr>
            <w:tcW w:w="1474" w:type="dxa"/>
          </w:tcPr>
          <w:p w:rsidR="006F1CFD" w:rsidRDefault="006F1CFD">
            <w:pPr>
              <w:pStyle w:val="ConsPlusNormal"/>
            </w:pPr>
          </w:p>
        </w:tc>
        <w:tc>
          <w:tcPr>
            <w:tcW w:w="1984" w:type="dxa"/>
          </w:tcPr>
          <w:p w:rsidR="006F1CFD" w:rsidRDefault="006F1CFD">
            <w:pPr>
              <w:pStyle w:val="ConsPlusNormal"/>
            </w:pPr>
          </w:p>
        </w:tc>
      </w:tr>
      <w:tr w:rsidR="006F1CFD">
        <w:tc>
          <w:tcPr>
            <w:tcW w:w="850" w:type="dxa"/>
          </w:tcPr>
          <w:p w:rsidR="006F1CFD" w:rsidRDefault="006F1CFD">
            <w:pPr>
              <w:pStyle w:val="ConsPlusNormal"/>
            </w:pPr>
          </w:p>
        </w:tc>
        <w:tc>
          <w:tcPr>
            <w:tcW w:w="3175" w:type="dxa"/>
          </w:tcPr>
          <w:p w:rsidR="006F1CFD" w:rsidRDefault="006F1CFD">
            <w:pPr>
              <w:pStyle w:val="ConsPlusNormal"/>
            </w:pPr>
            <w:r>
              <w:t>ИТОГО:</w:t>
            </w:r>
          </w:p>
        </w:tc>
        <w:tc>
          <w:tcPr>
            <w:tcW w:w="1474" w:type="dxa"/>
          </w:tcPr>
          <w:p w:rsidR="006F1CFD" w:rsidRDefault="006F1CFD">
            <w:pPr>
              <w:pStyle w:val="ConsPlusNormal"/>
            </w:pPr>
          </w:p>
        </w:tc>
        <w:tc>
          <w:tcPr>
            <w:tcW w:w="1984" w:type="dxa"/>
          </w:tcPr>
          <w:p w:rsidR="006F1CFD" w:rsidRDefault="006F1CFD">
            <w:pPr>
              <w:pStyle w:val="ConsPlusNormal"/>
            </w:pPr>
          </w:p>
        </w:tc>
      </w:tr>
    </w:tbl>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7</w:t>
      </w:r>
    </w:p>
    <w:p w:rsidR="006F1CFD" w:rsidRDefault="006F1CFD">
      <w:pPr>
        <w:pStyle w:val="ConsPlusNormal"/>
        <w:jc w:val="right"/>
      </w:pPr>
      <w:r>
        <w:t>к Условиям предоставления</w:t>
      </w:r>
    </w:p>
    <w:p w:rsidR="006F1CFD" w:rsidRDefault="006F1CFD">
      <w:pPr>
        <w:pStyle w:val="ConsPlusNormal"/>
        <w:jc w:val="right"/>
      </w:pPr>
      <w:r>
        <w:t>и расходования, критериям отбора</w:t>
      </w:r>
    </w:p>
    <w:p w:rsidR="006F1CFD" w:rsidRDefault="006F1CFD">
      <w:pPr>
        <w:pStyle w:val="ConsPlusNormal"/>
        <w:jc w:val="right"/>
      </w:pPr>
      <w:r>
        <w:t>и методике расчета субсидий,</w:t>
      </w:r>
    </w:p>
    <w:p w:rsidR="006F1CFD" w:rsidRDefault="006F1CFD">
      <w:pPr>
        <w:pStyle w:val="ConsPlusNormal"/>
        <w:jc w:val="right"/>
      </w:pPr>
      <w:r>
        <w:t>предоставляемых из бюджета Московской</w:t>
      </w:r>
    </w:p>
    <w:p w:rsidR="006F1CFD" w:rsidRDefault="006F1CFD">
      <w:pPr>
        <w:pStyle w:val="ConsPlusNormal"/>
        <w:jc w:val="right"/>
      </w:pPr>
      <w:r>
        <w:t>области бюджетам муниципальных</w:t>
      </w:r>
    </w:p>
    <w:p w:rsidR="006F1CFD" w:rsidRDefault="006F1CFD">
      <w:pPr>
        <w:pStyle w:val="ConsPlusNormal"/>
        <w:jc w:val="right"/>
      </w:pPr>
      <w:r>
        <w:t>образований Московской области</w:t>
      </w:r>
    </w:p>
    <w:p w:rsidR="006F1CFD" w:rsidRDefault="006F1CFD">
      <w:pPr>
        <w:pStyle w:val="ConsPlusNormal"/>
        <w:jc w:val="right"/>
      </w:pPr>
      <w:r>
        <w:t>за счет средств федерального бюджета</w:t>
      </w:r>
    </w:p>
    <w:p w:rsidR="006F1CFD" w:rsidRDefault="006F1CFD">
      <w:pPr>
        <w:pStyle w:val="ConsPlusNormal"/>
        <w:jc w:val="right"/>
      </w:pPr>
      <w:r>
        <w:t>и бюджета Московской области,</w:t>
      </w:r>
    </w:p>
    <w:p w:rsidR="006F1CFD" w:rsidRDefault="006F1CFD">
      <w:pPr>
        <w:pStyle w:val="ConsPlusNormal"/>
        <w:jc w:val="right"/>
      </w:pPr>
      <w:r>
        <w:t>на капитальные вложения в объекты</w:t>
      </w:r>
    </w:p>
    <w:p w:rsidR="006F1CFD" w:rsidRDefault="006F1CFD">
      <w:pPr>
        <w:pStyle w:val="ConsPlusNormal"/>
        <w:jc w:val="right"/>
      </w:pPr>
      <w:r>
        <w:t>обеспечивающей инфраструктуры</w:t>
      </w:r>
    </w:p>
    <w:p w:rsidR="006F1CFD" w:rsidRDefault="006F1CFD">
      <w:pPr>
        <w:pStyle w:val="ConsPlusNormal"/>
        <w:jc w:val="right"/>
      </w:pPr>
      <w:r>
        <w:t>(канализация, водоснабжение,</w:t>
      </w:r>
    </w:p>
    <w:p w:rsidR="006F1CFD" w:rsidRDefault="006F1CFD">
      <w:pPr>
        <w:pStyle w:val="ConsPlusNormal"/>
        <w:jc w:val="right"/>
      </w:pPr>
      <w:r>
        <w:t>теплоснабжение, газификация, сети</w:t>
      </w:r>
    </w:p>
    <w:p w:rsidR="006F1CFD" w:rsidRDefault="006F1CFD">
      <w:pPr>
        <w:pStyle w:val="ConsPlusNormal"/>
        <w:jc w:val="right"/>
      </w:pPr>
      <w:r>
        <w:t>электроснабжения) на земельных</w:t>
      </w:r>
    </w:p>
    <w:p w:rsidR="006F1CFD" w:rsidRDefault="006F1CFD">
      <w:pPr>
        <w:pStyle w:val="ConsPlusNormal"/>
        <w:jc w:val="right"/>
      </w:pPr>
      <w:r>
        <w:t>участках, на которых осуществляется</w:t>
      </w:r>
    </w:p>
    <w:p w:rsidR="006F1CFD" w:rsidRDefault="006F1CFD">
      <w:pPr>
        <w:pStyle w:val="ConsPlusNormal"/>
        <w:jc w:val="right"/>
      </w:pPr>
      <w:r>
        <w:t>строительство туристских объектов</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160" w:name="P17540"/>
      <w:bookmarkEnd w:id="160"/>
      <w:r>
        <w:t>ОТЧЕТ</w:t>
      </w:r>
    </w:p>
    <w:p w:rsidR="006F1CFD" w:rsidRDefault="006F1CFD">
      <w:pPr>
        <w:pStyle w:val="ConsPlusNormal"/>
        <w:jc w:val="center"/>
      </w:pPr>
      <w:r>
        <w:t>о достижении значений показателей результативности</w:t>
      </w:r>
    </w:p>
    <w:p w:rsidR="006F1CFD" w:rsidRDefault="006F1CFD">
      <w:pPr>
        <w:pStyle w:val="ConsPlusNormal"/>
        <w:jc w:val="center"/>
      </w:pPr>
      <w:r>
        <w:t>предоставления и расходования субсидии за счет средств</w:t>
      </w:r>
    </w:p>
    <w:p w:rsidR="006F1CFD" w:rsidRDefault="006F1CFD">
      <w:pPr>
        <w:pStyle w:val="ConsPlusNormal"/>
        <w:jc w:val="center"/>
      </w:pPr>
      <w:r>
        <w:t>бюджета Московской области бюджету</w:t>
      </w:r>
    </w:p>
    <w:p w:rsidR="006F1CFD" w:rsidRDefault="006F1CFD">
      <w:pPr>
        <w:pStyle w:val="ConsPlusNormal"/>
        <w:jc w:val="center"/>
      </w:pPr>
      <w:r>
        <w:t>____________________________________________________________</w:t>
      </w:r>
    </w:p>
    <w:p w:rsidR="006F1CFD" w:rsidRDefault="006F1CFD">
      <w:pPr>
        <w:pStyle w:val="ConsPlusNormal"/>
        <w:jc w:val="center"/>
      </w:pPr>
      <w:r>
        <w:t>(наименование муниципального образования Московской области)</w:t>
      </w:r>
    </w:p>
    <w:p w:rsidR="006F1CFD" w:rsidRDefault="006F1CFD">
      <w:pPr>
        <w:pStyle w:val="ConsPlusNormal"/>
        <w:jc w:val="center"/>
      </w:pPr>
      <w:r>
        <w:t>на капитальные вложения в объекты обеспечивающей</w:t>
      </w:r>
    </w:p>
    <w:p w:rsidR="006F1CFD" w:rsidRDefault="006F1CFD">
      <w:pPr>
        <w:pStyle w:val="ConsPlusNormal"/>
        <w:jc w:val="center"/>
      </w:pPr>
      <w:r>
        <w:t>инфраструктуры (канализация, водоснабжение, теплоснабжение,</w:t>
      </w:r>
    </w:p>
    <w:p w:rsidR="006F1CFD" w:rsidRDefault="006F1CFD">
      <w:pPr>
        <w:pStyle w:val="ConsPlusNormal"/>
        <w:jc w:val="center"/>
      </w:pPr>
      <w:r>
        <w:t>газификация, сети электроснабжения) на земельных участках,</w:t>
      </w:r>
    </w:p>
    <w:p w:rsidR="006F1CFD" w:rsidRDefault="006F1CFD">
      <w:pPr>
        <w:pStyle w:val="ConsPlusNormal"/>
        <w:jc w:val="center"/>
      </w:pPr>
      <w:r>
        <w:t>на которых осуществляется строительство туристских объектов,</w:t>
      </w:r>
    </w:p>
    <w:p w:rsidR="006F1CFD" w:rsidRDefault="006F1CFD">
      <w:pPr>
        <w:pStyle w:val="ConsPlusNormal"/>
        <w:jc w:val="center"/>
      </w:pPr>
      <w:r>
        <w:t>входящих в состав инвестиционных проектов по созданию</w:t>
      </w:r>
    </w:p>
    <w:p w:rsidR="006F1CFD" w:rsidRDefault="006F1CFD">
      <w:pPr>
        <w:pStyle w:val="ConsPlusNormal"/>
        <w:jc w:val="center"/>
      </w:pPr>
      <w:r>
        <w:t>туристско-рекреационных кластеров на территории</w:t>
      </w:r>
    </w:p>
    <w:p w:rsidR="006F1CFD" w:rsidRDefault="006F1CFD">
      <w:pPr>
        <w:pStyle w:val="ConsPlusNormal"/>
        <w:jc w:val="center"/>
      </w:pPr>
      <w:r>
        <w:t>Московской области</w:t>
      </w:r>
    </w:p>
    <w:p w:rsidR="006F1CFD" w:rsidRDefault="006F1CFD">
      <w:pPr>
        <w:pStyle w:val="ConsPlusNormal"/>
        <w:jc w:val="center"/>
      </w:pPr>
      <w:r>
        <w:t>по состоянию на ____________ 20__ года</w:t>
      </w:r>
    </w:p>
    <w:p w:rsidR="006F1CFD" w:rsidRDefault="006F1CFD">
      <w:pPr>
        <w:pStyle w:val="ConsPlusNormal"/>
        <w:jc w:val="both"/>
      </w:pPr>
    </w:p>
    <w:p w:rsidR="006F1CFD" w:rsidRDefault="006F1CFD">
      <w:pPr>
        <w:sectPr w:rsidR="006F1CF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928"/>
        <w:gridCol w:w="3798"/>
        <w:gridCol w:w="2211"/>
        <w:gridCol w:w="1334"/>
        <w:gridCol w:w="1757"/>
        <w:gridCol w:w="1480"/>
        <w:gridCol w:w="1701"/>
        <w:gridCol w:w="1678"/>
        <w:gridCol w:w="1564"/>
      </w:tblGrid>
      <w:tr w:rsidR="006F1CFD">
        <w:tc>
          <w:tcPr>
            <w:tcW w:w="907" w:type="dxa"/>
          </w:tcPr>
          <w:p w:rsidR="006F1CFD" w:rsidRDefault="006F1CFD">
            <w:pPr>
              <w:pStyle w:val="ConsPlusNormal"/>
              <w:jc w:val="center"/>
            </w:pPr>
            <w:r>
              <w:lastRenderedPageBreak/>
              <w:t>N п/п</w:t>
            </w:r>
          </w:p>
        </w:tc>
        <w:tc>
          <w:tcPr>
            <w:tcW w:w="1928" w:type="dxa"/>
          </w:tcPr>
          <w:p w:rsidR="006F1CFD" w:rsidRDefault="006F1CFD">
            <w:pPr>
              <w:pStyle w:val="ConsPlusNormal"/>
              <w:jc w:val="center"/>
            </w:pPr>
            <w:r>
              <w:t>Направление расходов</w:t>
            </w:r>
          </w:p>
        </w:tc>
        <w:tc>
          <w:tcPr>
            <w:tcW w:w="3798" w:type="dxa"/>
          </w:tcPr>
          <w:p w:rsidR="006F1CFD" w:rsidRDefault="006F1CFD">
            <w:pPr>
              <w:pStyle w:val="ConsPlusNormal"/>
              <w:jc w:val="center"/>
            </w:pPr>
            <w:r>
              <w:t>Наименование мероприятия</w:t>
            </w:r>
          </w:p>
        </w:tc>
        <w:tc>
          <w:tcPr>
            <w:tcW w:w="2211" w:type="dxa"/>
          </w:tcPr>
          <w:p w:rsidR="006F1CFD" w:rsidRDefault="006F1CFD">
            <w:pPr>
              <w:pStyle w:val="ConsPlusNormal"/>
              <w:jc w:val="center"/>
            </w:pPr>
            <w:r>
              <w:t>Наименование показателя</w:t>
            </w:r>
          </w:p>
        </w:tc>
        <w:tc>
          <w:tcPr>
            <w:tcW w:w="1334" w:type="dxa"/>
          </w:tcPr>
          <w:p w:rsidR="006F1CFD" w:rsidRDefault="006F1CFD">
            <w:pPr>
              <w:pStyle w:val="ConsPlusNormal"/>
              <w:jc w:val="center"/>
            </w:pPr>
            <w:r>
              <w:t>Единица измерения</w:t>
            </w:r>
          </w:p>
        </w:tc>
        <w:tc>
          <w:tcPr>
            <w:tcW w:w="1757" w:type="dxa"/>
          </w:tcPr>
          <w:p w:rsidR="006F1CFD" w:rsidRDefault="006F1CFD">
            <w:pPr>
              <w:pStyle w:val="ConsPlusNormal"/>
              <w:jc w:val="center"/>
            </w:pPr>
            <w:r>
              <w:t>Год, на который запланировано достижение показателя</w:t>
            </w:r>
          </w:p>
        </w:tc>
        <w:tc>
          <w:tcPr>
            <w:tcW w:w="1480" w:type="dxa"/>
          </w:tcPr>
          <w:p w:rsidR="006F1CFD" w:rsidRDefault="006F1CFD">
            <w:pPr>
              <w:pStyle w:val="ConsPlusNormal"/>
              <w:jc w:val="center"/>
            </w:pPr>
            <w:r>
              <w:t>Плановое значение показателя</w:t>
            </w:r>
          </w:p>
        </w:tc>
        <w:tc>
          <w:tcPr>
            <w:tcW w:w="1701" w:type="dxa"/>
          </w:tcPr>
          <w:p w:rsidR="006F1CFD" w:rsidRDefault="006F1CFD">
            <w:pPr>
              <w:pStyle w:val="ConsPlusNormal"/>
              <w:jc w:val="center"/>
            </w:pPr>
            <w:r>
              <w:t>Фактическое значение показателя по состоянию на отчетную дату</w:t>
            </w:r>
          </w:p>
        </w:tc>
        <w:tc>
          <w:tcPr>
            <w:tcW w:w="1678" w:type="dxa"/>
          </w:tcPr>
          <w:p w:rsidR="006F1CFD" w:rsidRDefault="006F1CFD">
            <w:pPr>
              <w:pStyle w:val="ConsPlusNormal"/>
              <w:jc w:val="center"/>
            </w:pPr>
            <w:r>
              <w:t>Расчет фактического значения показателя по состоянию на отчетную дату</w:t>
            </w:r>
          </w:p>
        </w:tc>
        <w:tc>
          <w:tcPr>
            <w:tcW w:w="1564" w:type="dxa"/>
          </w:tcPr>
          <w:p w:rsidR="006F1CFD" w:rsidRDefault="006F1CFD">
            <w:pPr>
              <w:pStyle w:val="ConsPlusNormal"/>
              <w:jc w:val="center"/>
            </w:pPr>
            <w:r>
              <w:t>Причина отклонения</w:t>
            </w:r>
          </w:p>
        </w:tc>
      </w:tr>
      <w:tr w:rsidR="006F1CFD">
        <w:tc>
          <w:tcPr>
            <w:tcW w:w="907" w:type="dxa"/>
          </w:tcPr>
          <w:p w:rsidR="006F1CFD" w:rsidRDefault="006F1CFD">
            <w:pPr>
              <w:pStyle w:val="ConsPlusNormal"/>
              <w:jc w:val="center"/>
            </w:pPr>
            <w:r>
              <w:t>1</w:t>
            </w:r>
          </w:p>
        </w:tc>
        <w:tc>
          <w:tcPr>
            <w:tcW w:w="1928" w:type="dxa"/>
          </w:tcPr>
          <w:p w:rsidR="006F1CFD" w:rsidRDefault="006F1CFD">
            <w:pPr>
              <w:pStyle w:val="ConsPlusNormal"/>
              <w:jc w:val="center"/>
            </w:pPr>
            <w:r>
              <w:t>2</w:t>
            </w:r>
          </w:p>
        </w:tc>
        <w:tc>
          <w:tcPr>
            <w:tcW w:w="3798" w:type="dxa"/>
          </w:tcPr>
          <w:p w:rsidR="006F1CFD" w:rsidRDefault="006F1CFD">
            <w:pPr>
              <w:pStyle w:val="ConsPlusNormal"/>
              <w:jc w:val="center"/>
            </w:pPr>
            <w:r>
              <w:t>3</w:t>
            </w:r>
          </w:p>
        </w:tc>
        <w:tc>
          <w:tcPr>
            <w:tcW w:w="2211" w:type="dxa"/>
          </w:tcPr>
          <w:p w:rsidR="006F1CFD" w:rsidRDefault="006F1CFD">
            <w:pPr>
              <w:pStyle w:val="ConsPlusNormal"/>
              <w:jc w:val="center"/>
            </w:pPr>
            <w:r>
              <w:t>4</w:t>
            </w:r>
          </w:p>
        </w:tc>
        <w:tc>
          <w:tcPr>
            <w:tcW w:w="1334" w:type="dxa"/>
          </w:tcPr>
          <w:p w:rsidR="006F1CFD" w:rsidRDefault="006F1CFD">
            <w:pPr>
              <w:pStyle w:val="ConsPlusNormal"/>
              <w:jc w:val="center"/>
            </w:pPr>
            <w:r>
              <w:t>5</w:t>
            </w:r>
          </w:p>
        </w:tc>
        <w:tc>
          <w:tcPr>
            <w:tcW w:w="1757" w:type="dxa"/>
          </w:tcPr>
          <w:p w:rsidR="006F1CFD" w:rsidRDefault="006F1CFD">
            <w:pPr>
              <w:pStyle w:val="ConsPlusNormal"/>
              <w:jc w:val="center"/>
            </w:pPr>
            <w:r>
              <w:t>6</w:t>
            </w:r>
          </w:p>
        </w:tc>
        <w:tc>
          <w:tcPr>
            <w:tcW w:w="1480" w:type="dxa"/>
          </w:tcPr>
          <w:p w:rsidR="006F1CFD" w:rsidRDefault="006F1CFD">
            <w:pPr>
              <w:pStyle w:val="ConsPlusNormal"/>
              <w:jc w:val="center"/>
            </w:pPr>
            <w:r>
              <w:t>7</w:t>
            </w:r>
          </w:p>
        </w:tc>
        <w:tc>
          <w:tcPr>
            <w:tcW w:w="1701" w:type="dxa"/>
          </w:tcPr>
          <w:p w:rsidR="006F1CFD" w:rsidRDefault="006F1CFD">
            <w:pPr>
              <w:pStyle w:val="ConsPlusNormal"/>
              <w:jc w:val="center"/>
            </w:pPr>
            <w:r>
              <w:t>8</w:t>
            </w:r>
          </w:p>
        </w:tc>
        <w:tc>
          <w:tcPr>
            <w:tcW w:w="1678" w:type="dxa"/>
          </w:tcPr>
          <w:p w:rsidR="006F1CFD" w:rsidRDefault="006F1CFD">
            <w:pPr>
              <w:pStyle w:val="ConsPlusNormal"/>
              <w:jc w:val="center"/>
            </w:pPr>
            <w:r>
              <w:t>9</w:t>
            </w:r>
          </w:p>
        </w:tc>
        <w:tc>
          <w:tcPr>
            <w:tcW w:w="1564" w:type="dxa"/>
          </w:tcPr>
          <w:p w:rsidR="006F1CFD" w:rsidRDefault="006F1CFD">
            <w:pPr>
              <w:pStyle w:val="ConsPlusNormal"/>
              <w:jc w:val="center"/>
            </w:pPr>
            <w:r>
              <w:t>10</w:t>
            </w:r>
          </w:p>
        </w:tc>
      </w:tr>
      <w:tr w:rsidR="006F1CFD">
        <w:tc>
          <w:tcPr>
            <w:tcW w:w="907" w:type="dxa"/>
          </w:tcPr>
          <w:p w:rsidR="006F1CFD" w:rsidRDefault="006F1CFD">
            <w:pPr>
              <w:pStyle w:val="ConsPlusNormal"/>
            </w:pPr>
            <w:r>
              <w:t>1</w:t>
            </w:r>
          </w:p>
        </w:tc>
        <w:tc>
          <w:tcPr>
            <w:tcW w:w="1928" w:type="dxa"/>
          </w:tcPr>
          <w:p w:rsidR="006F1CFD" w:rsidRDefault="006F1CFD">
            <w:pPr>
              <w:pStyle w:val="ConsPlusNormal"/>
            </w:pPr>
          </w:p>
        </w:tc>
        <w:tc>
          <w:tcPr>
            <w:tcW w:w="3798" w:type="dxa"/>
          </w:tcPr>
          <w:p w:rsidR="006F1CFD" w:rsidRDefault="006F1CFD">
            <w:pPr>
              <w:pStyle w:val="ConsPlusNormal"/>
            </w:pPr>
            <w:r>
              <w:t>Субсидии, предоставляемые из бюджета Московской области бюджетам муниципальных образований Московской области на капитальные вложения в объекты обеспечивающей инфраструктуры (канализация, водоснабжение, теплоснабжение, газификация, сети электроснабжения) на земельных участках, на которых осуществляется строительство туристских объектов, входящих в состав инвестиционных проектов по созданию туристско-рекреационных кластеров на территории Московской области</w:t>
            </w:r>
          </w:p>
        </w:tc>
        <w:tc>
          <w:tcPr>
            <w:tcW w:w="2211" w:type="dxa"/>
          </w:tcPr>
          <w:p w:rsidR="006F1CFD" w:rsidRDefault="006F1CFD">
            <w:pPr>
              <w:pStyle w:val="ConsPlusNormal"/>
            </w:pPr>
            <w:r>
              <w:t>увеличение туристско-экскурсионного потока в муниципальном образовании на 10%</w:t>
            </w:r>
          </w:p>
        </w:tc>
        <w:tc>
          <w:tcPr>
            <w:tcW w:w="1334" w:type="dxa"/>
          </w:tcPr>
          <w:p w:rsidR="006F1CFD" w:rsidRDefault="006F1CFD">
            <w:pPr>
              <w:pStyle w:val="ConsPlusNormal"/>
            </w:pPr>
            <w:r>
              <w:t>процент</w:t>
            </w:r>
          </w:p>
        </w:tc>
        <w:tc>
          <w:tcPr>
            <w:tcW w:w="1757" w:type="dxa"/>
          </w:tcPr>
          <w:p w:rsidR="006F1CFD" w:rsidRDefault="006F1CFD">
            <w:pPr>
              <w:pStyle w:val="ConsPlusNormal"/>
            </w:pPr>
          </w:p>
        </w:tc>
        <w:tc>
          <w:tcPr>
            <w:tcW w:w="1480" w:type="dxa"/>
          </w:tcPr>
          <w:p w:rsidR="006F1CFD" w:rsidRDefault="006F1CFD">
            <w:pPr>
              <w:pStyle w:val="ConsPlusNormal"/>
            </w:pPr>
            <w:r>
              <w:t>100</w:t>
            </w:r>
          </w:p>
        </w:tc>
        <w:tc>
          <w:tcPr>
            <w:tcW w:w="1701" w:type="dxa"/>
          </w:tcPr>
          <w:p w:rsidR="006F1CFD" w:rsidRDefault="006F1CFD">
            <w:pPr>
              <w:pStyle w:val="ConsPlusNormal"/>
            </w:pPr>
          </w:p>
        </w:tc>
        <w:tc>
          <w:tcPr>
            <w:tcW w:w="1678" w:type="dxa"/>
          </w:tcPr>
          <w:p w:rsidR="006F1CFD" w:rsidRDefault="006F1CFD">
            <w:pPr>
              <w:pStyle w:val="ConsPlusNormal"/>
            </w:pPr>
          </w:p>
        </w:tc>
        <w:tc>
          <w:tcPr>
            <w:tcW w:w="1564" w:type="dxa"/>
          </w:tcPr>
          <w:p w:rsidR="006F1CFD" w:rsidRDefault="006F1CFD">
            <w:pPr>
              <w:pStyle w:val="ConsPlusNormal"/>
            </w:pP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nformat"/>
        <w:jc w:val="both"/>
      </w:pPr>
      <w:r>
        <w:rPr>
          <w:sz w:val="14"/>
        </w:rPr>
        <w:t>Глава муниципального образования Московской области ___________/__________________________________________</w:t>
      </w:r>
    </w:p>
    <w:p w:rsidR="006F1CFD" w:rsidRDefault="006F1CFD">
      <w:pPr>
        <w:pStyle w:val="ConsPlusNonformat"/>
        <w:jc w:val="both"/>
      </w:pPr>
      <w:r>
        <w:rPr>
          <w:sz w:val="14"/>
        </w:rPr>
        <w:t>"___" __________ 20___ г.                            (подпись)  (расшифровка подписи - фамилия и инициалы)</w:t>
      </w:r>
    </w:p>
    <w:p w:rsidR="006F1CFD" w:rsidRDefault="006F1CFD">
      <w:pPr>
        <w:pStyle w:val="ConsPlusNonformat"/>
        <w:jc w:val="both"/>
      </w:pPr>
    </w:p>
    <w:p w:rsidR="006F1CFD" w:rsidRDefault="006F1CFD">
      <w:pPr>
        <w:pStyle w:val="ConsPlusNonformat"/>
        <w:jc w:val="both"/>
      </w:pPr>
      <w:r>
        <w:rPr>
          <w:sz w:val="14"/>
        </w:rPr>
        <w:t>Место печати (гербовая печать муниципального образования Московской области)</w:t>
      </w:r>
    </w:p>
    <w:p w:rsidR="006F1CFD" w:rsidRDefault="006F1CFD">
      <w:pPr>
        <w:pStyle w:val="ConsPlusNonformat"/>
        <w:jc w:val="both"/>
      </w:pPr>
    </w:p>
    <w:p w:rsidR="006F1CFD" w:rsidRDefault="006F1CFD">
      <w:pPr>
        <w:pStyle w:val="ConsPlusNonformat"/>
        <w:jc w:val="both"/>
      </w:pPr>
      <w:r>
        <w:rPr>
          <w:sz w:val="14"/>
        </w:rPr>
        <w:t>Главный бухгалтер</w:t>
      </w:r>
    </w:p>
    <w:p w:rsidR="006F1CFD" w:rsidRDefault="006F1CFD">
      <w:pPr>
        <w:pStyle w:val="ConsPlusNonformat"/>
        <w:jc w:val="both"/>
      </w:pPr>
      <w:r>
        <w:rPr>
          <w:sz w:val="14"/>
        </w:rPr>
        <w:t>_____________________ _____________________</w:t>
      </w:r>
    </w:p>
    <w:p w:rsidR="006F1CFD" w:rsidRDefault="006F1CFD">
      <w:pPr>
        <w:pStyle w:val="ConsPlusNonformat"/>
        <w:jc w:val="both"/>
      </w:pPr>
      <w:r>
        <w:rPr>
          <w:sz w:val="14"/>
        </w:rPr>
        <w:t xml:space="preserve">       подпись                ФИО</w:t>
      </w:r>
    </w:p>
    <w:p w:rsidR="006F1CFD" w:rsidRDefault="006F1CFD">
      <w:pPr>
        <w:pStyle w:val="ConsPlusNonformat"/>
        <w:jc w:val="both"/>
      </w:pPr>
    </w:p>
    <w:p w:rsidR="006F1CFD" w:rsidRDefault="006F1CFD">
      <w:pPr>
        <w:pStyle w:val="ConsPlusNonformat"/>
        <w:jc w:val="both"/>
      </w:pPr>
      <w:r>
        <w:rPr>
          <w:sz w:val="14"/>
        </w:rPr>
        <w:t>Исполнитель</w:t>
      </w:r>
    </w:p>
    <w:p w:rsidR="006F1CFD" w:rsidRDefault="006F1CFD">
      <w:pPr>
        <w:pStyle w:val="ConsPlusNonformat"/>
        <w:jc w:val="both"/>
      </w:pPr>
      <w:r>
        <w:rPr>
          <w:sz w:val="14"/>
        </w:rPr>
        <w:t>_____________________ _____________________ тел.: _______________</w:t>
      </w:r>
    </w:p>
    <w:p w:rsidR="006F1CFD" w:rsidRDefault="006F1CFD">
      <w:pPr>
        <w:pStyle w:val="ConsPlusNonformat"/>
        <w:jc w:val="both"/>
      </w:pPr>
      <w:r>
        <w:rPr>
          <w:sz w:val="14"/>
        </w:rPr>
        <w:t xml:space="preserve">       подпись                ФИО</w:t>
      </w:r>
    </w:p>
    <w:p w:rsidR="006F1CFD" w:rsidRDefault="006F1CFD">
      <w:pPr>
        <w:pStyle w:val="ConsPlusNonformat"/>
        <w:jc w:val="both"/>
      </w:pPr>
      <w:r>
        <w:rPr>
          <w:sz w:val="14"/>
        </w:rPr>
        <w:t>"____" _____________ 2017 г.</w:t>
      </w:r>
    </w:p>
    <w:p w:rsidR="006F1CFD" w:rsidRDefault="006F1CFD">
      <w:pPr>
        <w:pStyle w:val="ConsPlusNormal"/>
        <w:jc w:val="both"/>
      </w:pPr>
    </w:p>
    <w:p w:rsidR="006F1CFD" w:rsidRDefault="006F1CFD">
      <w:pPr>
        <w:pStyle w:val="ConsPlusNormal"/>
        <w:jc w:val="both"/>
      </w:pPr>
      <w:r>
        <w:t>Примечания:</w:t>
      </w:r>
    </w:p>
    <w:p w:rsidR="006F1CFD" w:rsidRDefault="006F1CFD">
      <w:pPr>
        <w:pStyle w:val="ConsPlusNormal"/>
        <w:jc w:val="both"/>
      </w:pPr>
      <w:r>
        <w:t>Периодичность представления отчета: годовая.</w:t>
      </w:r>
    </w:p>
    <w:p w:rsidR="006F1CFD" w:rsidRDefault="006F1CFD">
      <w:pPr>
        <w:pStyle w:val="ConsPlusNormal"/>
        <w:jc w:val="both"/>
      </w:pPr>
      <w:r>
        <w:t>Сроки представления годового отчета: до 10 января года, следующего за отчетным.</w:t>
      </w:r>
    </w:p>
    <w:p w:rsidR="006F1CFD" w:rsidRDefault="006F1CFD">
      <w:pPr>
        <w:pStyle w:val="ConsPlusNormal"/>
        <w:jc w:val="both"/>
      </w:pPr>
    </w:p>
    <w:p w:rsidR="006F1CFD" w:rsidRDefault="006F1CFD">
      <w:pPr>
        <w:pStyle w:val="ConsPlusNormal"/>
        <w:jc w:val="center"/>
        <w:outlineLvl w:val="2"/>
      </w:pPr>
      <w:r>
        <w:t>17.8. Условия предоставления и расходования, критерии отбора</w:t>
      </w:r>
    </w:p>
    <w:p w:rsidR="006F1CFD" w:rsidRDefault="006F1CFD">
      <w:pPr>
        <w:pStyle w:val="ConsPlusNormal"/>
        <w:jc w:val="center"/>
      </w:pPr>
      <w:r>
        <w:t>и методика расчета субсидий, предоставляемых из бюджета</w:t>
      </w:r>
    </w:p>
    <w:p w:rsidR="006F1CFD" w:rsidRDefault="006F1CFD">
      <w:pPr>
        <w:pStyle w:val="ConsPlusNormal"/>
        <w:jc w:val="center"/>
      </w:pPr>
      <w:r>
        <w:t>Московской области бюджетам муниципальных образований</w:t>
      </w:r>
    </w:p>
    <w:p w:rsidR="006F1CFD" w:rsidRDefault="006F1CFD">
      <w:pPr>
        <w:pStyle w:val="ConsPlusNormal"/>
        <w:jc w:val="center"/>
      </w:pPr>
      <w:r>
        <w:t>Московской области за счет средств федерального бюджета</w:t>
      </w:r>
    </w:p>
    <w:p w:rsidR="006F1CFD" w:rsidRDefault="006F1CFD">
      <w:pPr>
        <w:pStyle w:val="ConsPlusNormal"/>
        <w:jc w:val="center"/>
      </w:pPr>
      <w:r>
        <w:t>и бюджета Московской области на поддержку государственных</w:t>
      </w:r>
    </w:p>
    <w:p w:rsidR="006F1CFD" w:rsidRDefault="006F1CFD">
      <w:pPr>
        <w:pStyle w:val="ConsPlusNormal"/>
        <w:jc w:val="center"/>
      </w:pPr>
      <w:r>
        <w:t>программ субъектов Российской Федерации и муниципальных</w:t>
      </w:r>
    </w:p>
    <w:p w:rsidR="006F1CFD" w:rsidRDefault="006F1CFD">
      <w:pPr>
        <w:pStyle w:val="ConsPlusNormal"/>
        <w:jc w:val="center"/>
      </w:pPr>
      <w:r>
        <w:t>программ формирования современной городской среды за счет</w:t>
      </w:r>
    </w:p>
    <w:p w:rsidR="006F1CFD" w:rsidRDefault="006F1CFD">
      <w:pPr>
        <w:pStyle w:val="ConsPlusNormal"/>
        <w:jc w:val="center"/>
      </w:pPr>
      <w:r>
        <w:t>средств резервного фонда Правительства Российской Федерации,</w:t>
      </w:r>
    </w:p>
    <w:p w:rsidR="006F1CFD" w:rsidRDefault="006F1CFD">
      <w:pPr>
        <w:pStyle w:val="ConsPlusNormal"/>
        <w:jc w:val="center"/>
      </w:pPr>
      <w:r>
        <w:t>и распределение указанных субсидий между муниципальными</w:t>
      </w:r>
    </w:p>
    <w:p w:rsidR="006F1CFD" w:rsidRDefault="006F1CFD">
      <w:pPr>
        <w:pStyle w:val="ConsPlusNormal"/>
        <w:jc w:val="center"/>
      </w:pPr>
      <w:r>
        <w:t>образованиями Московской области в 2017 году</w:t>
      </w:r>
    </w:p>
    <w:p w:rsidR="006F1CFD" w:rsidRDefault="006F1CFD">
      <w:pPr>
        <w:pStyle w:val="ConsPlusNormal"/>
        <w:jc w:val="center"/>
      </w:pPr>
    </w:p>
    <w:p w:rsidR="006F1CFD" w:rsidRDefault="006F1CFD">
      <w:pPr>
        <w:pStyle w:val="ConsPlusNormal"/>
        <w:jc w:val="center"/>
      </w:pPr>
      <w:r>
        <w:t xml:space="preserve">(в ред. </w:t>
      </w:r>
      <w:hyperlink r:id="rId349" w:history="1">
        <w:r>
          <w:rPr>
            <w:color w:val="0000FF"/>
          </w:rPr>
          <w:t>постановления</w:t>
        </w:r>
      </w:hyperlink>
      <w:r>
        <w:t xml:space="preserve"> Правительства МО</w:t>
      </w:r>
    </w:p>
    <w:p w:rsidR="006F1CFD" w:rsidRDefault="006F1CFD">
      <w:pPr>
        <w:pStyle w:val="ConsPlusNormal"/>
        <w:jc w:val="center"/>
      </w:pPr>
      <w:r>
        <w:t>от 30.05.2017 N 394/18)</w:t>
      </w:r>
    </w:p>
    <w:p w:rsidR="006F1CFD" w:rsidRDefault="006F1CFD">
      <w:pPr>
        <w:pStyle w:val="ConsPlusNormal"/>
        <w:jc w:val="both"/>
      </w:pPr>
    </w:p>
    <w:p w:rsidR="006F1CFD" w:rsidRDefault="006F1CFD">
      <w:pPr>
        <w:pStyle w:val="ConsPlusNormal"/>
        <w:ind w:firstLine="540"/>
        <w:jc w:val="both"/>
      </w:pPr>
      <w:r>
        <w:t>1. Настоящие Условия определяют цели, условия предоставления и расходования субсидий за счет средств бюджета Московской области бюджетам муниципальных образований Московской области за счет средств федерального бюджета и бюджета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 критерии отбора муниципальных образований Московской области для предоставления и распределения субсидий между муниципальными образованиями Московской области.</w:t>
      </w:r>
    </w:p>
    <w:p w:rsidR="006F1CFD" w:rsidRDefault="006F1CFD">
      <w:pPr>
        <w:pStyle w:val="ConsPlusNormal"/>
        <w:ind w:firstLine="540"/>
        <w:jc w:val="both"/>
      </w:pPr>
      <w:r>
        <w:t>2. Субсидии предоставляются и расходуются в целях софинансирования расходных обязательств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 связанных с реализацией муниципальных программ в части благоустройства туристских зон в рамках реализации мероприятий по подготовке и проведению чемпионата мира по футболу в 2018 году в Российской Федерации (далее - Субсидии на благоустройство туристских зон).</w:t>
      </w:r>
    </w:p>
    <w:p w:rsidR="006F1CFD" w:rsidRDefault="006F1CFD">
      <w:pPr>
        <w:pStyle w:val="ConsPlusNormal"/>
        <w:ind w:firstLine="540"/>
        <w:jc w:val="both"/>
      </w:pPr>
      <w:r>
        <w:t>3. Перечисление Субсидии на благоустройство туристских зон осуществляется в порядке, установленном для исполнения бюджета Московской области по расходам, и направляется на создание и реконструкцию пешеходных туристических маршрутов и пешеходных зон, включая велосипедные дорожки.</w:t>
      </w:r>
    </w:p>
    <w:p w:rsidR="006F1CFD" w:rsidRDefault="006F1CFD">
      <w:pPr>
        <w:pStyle w:val="ConsPlusNormal"/>
        <w:ind w:firstLine="540"/>
        <w:jc w:val="both"/>
      </w:pPr>
      <w:r>
        <w:t>4. Критериями отбора муниципальных образований Московской области для предоставления субсидий на благоустройство туристских зон являются:</w:t>
      </w:r>
    </w:p>
    <w:p w:rsidR="006F1CFD" w:rsidRDefault="006F1CFD">
      <w:pPr>
        <w:pStyle w:val="ConsPlusNormal"/>
        <w:ind w:firstLine="540"/>
        <w:jc w:val="both"/>
      </w:pPr>
      <w:r>
        <w:t>а) наличие на территории муниципального образования Московской области туристских зон, нуждающихся в повышении уровня благоустройства и удовлетворяющих одному или нескольким из следующих требований:</w:t>
      </w:r>
    </w:p>
    <w:p w:rsidR="006F1CFD" w:rsidRDefault="006F1CFD">
      <w:pPr>
        <w:pStyle w:val="ConsPlusNormal"/>
        <w:ind w:firstLine="540"/>
        <w:jc w:val="both"/>
      </w:pPr>
      <w:r>
        <w:lastRenderedPageBreak/>
        <w:t>соединяют центральные пространства (объекта) муниципального образования Московской области;</w:t>
      </w:r>
    </w:p>
    <w:p w:rsidR="006F1CFD" w:rsidRDefault="006F1CFD">
      <w:pPr>
        <w:pStyle w:val="ConsPlusNormal"/>
        <w:ind w:firstLine="540"/>
        <w:jc w:val="both"/>
      </w:pPr>
      <w:r>
        <w:t>располагаются в зоне сложившейся исторической застройки муниципального образования Московской области;</w:t>
      </w:r>
    </w:p>
    <w:p w:rsidR="006F1CFD" w:rsidRDefault="006F1CFD">
      <w:pPr>
        <w:pStyle w:val="ConsPlusNormal"/>
        <w:ind w:firstLine="540"/>
        <w:jc w:val="both"/>
      </w:pPr>
      <w:r>
        <w:t>повышают пешеходную доступность объектов туристского показа муниципального образования Московской области;</w:t>
      </w:r>
    </w:p>
    <w:p w:rsidR="006F1CFD" w:rsidRDefault="006F1CFD">
      <w:pPr>
        <w:pStyle w:val="ConsPlusNormal"/>
        <w:ind w:firstLine="540"/>
        <w:jc w:val="both"/>
      </w:pPr>
      <w:r>
        <w:t>используются в том числе для проведения культурно-массовых мероприятий;</w:t>
      </w:r>
    </w:p>
    <w:p w:rsidR="006F1CFD" w:rsidRDefault="006F1CFD">
      <w:pPr>
        <w:pStyle w:val="ConsPlusNormal"/>
        <w:ind w:firstLine="540"/>
        <w:jc w:val="both"/>
      </w:pPr>
      <w:r>
        <w:t>б) участие муниципального образования Московской области в мероприятиях, связанных с подготовкой и проведением чемпионата мира по футболу в 2018 году в Российской Федерации;</w:t>
      </w:r>
    </w:p>
    <w:p w:rsidR="006F1CFD" w:rsidRDefault="006F1CFD">
      <w:pPr>
        <w:pStyle w:val="ConsPlusNormal"/>
        <w:ind w:firstLine="540"/>
        <w:jc w:val="both"/>
      </w:pPr>
      <w:r>
        <w:t xml:space="preserve">в) включение многоквартирных домов, расположенных на территории муниципального образования, на текущий финансовый год в краткосрочный план реализации региональной </w:t>
      </w:r>
      <w:hyperlink r:id="rId350" w:history="1">
        <w:r>
          <w:rPr>
            <w:color w:val="0000FF"/>
          </w:rPr>
          <w:t>программы</w:t>
        </w:r>
      </w:hyperlink>
      <w:r>
        <w:t xml:space="preserve">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w:t>
      </w:r>
    </w:p>
    <w:p w:rsidR="006F1CFD" w:rsidRDefault="006F1CFD">
      <w:pPr>
        <w:pStyle w:val="ConsPlusNormal"/>
        <w:ind w:firstLine="540"/>
        <w:jc w:val="both"/>
      </w:pPr>
      <w:bookmarkStart w:id="161" w:name="P17629"/>
      <w:bookmarkEnd w:id="161"/>
      <w:r>
        <w:t>5. Перечень видов работ по благоустройству туристских зон, на которые может быть израсходована субсидия на благоустройство туристских зон, включает:</w:t>
      </w:r>
    </w:p>
    <w:p w:rsidR="006F1CFD" w:rsidRDefault="006F1CFD">
      <w:pPr>
        <w:pStyle w:val="ConsPlusNormal"/>
        <w:ind w:firstLine="540"/>
        <w:jc w:val="both"/>
      </w:pPr>
      <w:r>
        <w:t>инженерно-геодезические и инженерно-геологические работы, разработку проектно-сметной документации, разработку проекта организации движения;</w:t>
      </w:r>
    </w:p>
    <w:p w:rsidR="006F1CFD" w:rsidRDefault="006F1CFD">
      <w:pPr>
        <w:pStyle w:val="ConsPlusNormal"/>
        <w:ind w:firstLine="540"/>
        <w:jc w:val="both"/>
      </w:pPr>
      <w:r>
        <w:t>установку ограждений (в том числе декоративных), заборов;</w:t>
      </w:r>
    </w:p>
    <w:p w:rsidR="006F1CFD" w:rsidRDefault="006F1CFD">
      <w:pPr>
        <w:pStyle w:val="ConsPlusNormal"/>
        <w:ind w:firstLine="540"/>
        <w:jc w:val="both"/>
      </w:pPr>
      <w:r>
        <w:t>закупку и установку малых архитектурных форм, детского и спортивного оборудования;</w:t>
      </w:r>
    </w:p>
    <w:p w:rsidR="006F1CFD" w:rsidRDefault="006F1CFD">
      <w:pPr>
        <w:pStyle w:val="ConsPlusNormal"/>
        <w:ind w:firstLine="540"/>
        <w:jc w:val="both"/>
      </w:pPr>
      <w:r>
        <w:t>озеленение;</w:t>
      </w:r>
    </w:p>
    <w:p w:rsidR="006F1CFD" w:rsidRDefault="006F1CFD">
      <w:pPr>
        <w:pStyle w:val="ConsPlusNormal"/>
        <w:ind w:firstLine="540"/>
        <w:jc w:val="both"/>
      </w:pPr>
      <w:r>
        <w:t>мощение и укладку иных покрытий;</w:t>
      </w:r>
    </w:p>
    <w:p w:rsidR="006F1CFD" w:rsidRDefault="006F1CFD">
      <w:pPr>
        <w:pStyle w:val="ConsPlusNormal"/>
        <w:ind w:firstLine="540"/>
        <w:jc w:val="both"/>
      </w:pPr>
      <w:r>
        <w:t>укладку асфальта;</w:t>
      </w:r>
    </w:p>
    <w:p w:rsidR="006F1CFD" w:rsidRDefault="006F1CFD">
      <w:pPr>
        <w:pStyle w:val="ConsPlusNormal"/>
        <w:ind w:firstLine="540"/>
        <w:jc w:val="both"/>
      </w:pPr>
      <w:r>
        <w:t>устройство дорожек, в том числе велосипедных;</w:t>
      </w:r>
    </w:p>
    <w:p w:rsidR="006F1CFD" w:rsidRDefault="006F1CFD">
      <w:pPr>
        <w:pStyle w:val="ConsPlusNormal"/>
        <w:ind w:firstLine="540"/>
        <w:jc w:val="both"/>
      </w:pPr>
      <w:r>
        <w:t>установку источников света, освещения, включая архитектурно-художественное;</w:t>
      </w:r>
    </w:p>
    <w:p w:rsidR="006F1CFD" w:rsidRDefault="006F1CFD">
      <w:pPr>
        <w:pStyle w:val="ConsPlusNormal"/>
        <w:ind w:firstLine="540"/>
        <w:jc w:val="both"/>
      </w:pPr>
      <w:r>
        <w:t>установку информационных стендов, знаков, конструкций, сооружений и других информационных носителей, предназначенных для распространения информации как составной части благоустройства, за исключением рекламных конструкций;</w:t>
      </w:r>
    </w:p>
    <w:p w:rsidR="006F1CFD" w:rsidRDefault="006F1CFD">
      <w:pPr>
        <w:pStyle w:val="ConsPlusNormal"/>
        <w:ind w:firstLine="540"/>
        <w:jc w:val="both"/>
      </w:pPr>
      <w:r>
        <w:t>изготовление и установку некапитальных нестационарных сооружений;</w:t>
      </w:r>
    </w:p>
    <w:p w:rsidR="006F1CFD" w:rsidRDefault="006F1CFD">
      <w:pPr>
        <w:pStyle w:val="ConsPlusNormal"/>
        <w:ind w:firstLine="540"/>
        <w:jc w:val="both"/>
      </w:pPr>
      <w:r>
        <w:t>изготовление, установку или восстановление произведений монументально-декоративного искусства;</w:t>
      </w:r>
    </w:p>
    <w:p w:rsidR="006F1CFD" w:rsidRDefault="006F1CFD">
      <w:pPr>
        <w:pStyle w:val="ConsPlusNormal"/>
        <w:ind w:firstLine="540"/>
        <w:jc w:val="both"/>
      </w:pPr>
      <w:r>
        <w:t>приобретение и установку программно-технических комплексов видеонаблюдения (в случае если установка указанных комплексов предусмотрена концепциями благоустройства общественных территорий муниципальных образований, согласованными Главным управлением архитектуры и градостроительства Московской области).</w:t>
      </w:r>
    </w:p>
    <w:p w:rsidR="006F1CFD" w:rsidRDefault="006F1CFD">
      <w:pPr>
        <w:pStyle w:val="ConsPlusNormal"/>
        <w:ind w:firstLine="540"/>
        <w:jc w:val="both"/>
      </w:pPr>
      <w: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согласованными Главным управлением архитектуры и градостроительства Московской области).</w:t>
      </w:r>
    </w:p>
    <w:p w:rsidR="006F1CFD" w:rsidRDefault="006F1CFD">
      <w:pPr>
        <w:pStyle w:val="ConsPlusNormal"/>
        <w:ind w:firstLine="540"/>
        <w:jc w:val="both"/>
      </w:pPr>
      <w:r>
        <w:t>Выполнение вышеперечисленных работ не должно быть связано с дорожной деятельностью.</w:t>
      </w:r>
    </w:p>
    <w:p w:rsidR="006F1CFD" w:rsidRDefault="006F1CFD">
      <w:pPr>
        <w:pStyle w:val="ConsPlusNormal"/>
        <w:jc w:val="both"/>
      </w:pPr>
      <w:r>
        <w:t xml:space="preserve">(п. 5 в ред. </w:t>
      </w:r>
      <w:hyperlink r:id="rId351" w:history="1">
        <w:r>
          <w:rPr>
            <w:color w:val="0000FF"/>
          </w:rPr>
          <w:t>постановления</w:t>
        </w:r>
      </w:hyperlink>
      <w:r>
        <w:t xml:space="preserve"> Правительства МО от 29.08.2017 N 707/31)</w:t>
      </w:r>
    </w:p>
    <w:p w:rsidR="006F1CFD" w:rsidRDefault="006F1CFD">
      <w:pPr>
        <w:pStyle w:val="ConsPlusNormal"/>
        <w:ind w:firstLine="540"/>
        <w:jc w:val="both"/>
      </w:pPr>
      <w:r>
        <w:t>6. Главным распорядителем бюджетных средств на предоставление субсидии на благоустройство туристских зон является Министерство жилищно-коммунального хозяйства Московской области.</w:t>
      </w:r>
    </w:p>
    <w:p w:rsidR="006F1CFD" w:rsidRDefault="006F1CFD">
      <w:pPr>
        <w:pStyle w:val="ConsPlusNormal"/>
        <w:ind w:firstLine="540"/>
        <w:jc w:val="both"/>
      </w:pPr>
      <w:r>
        <w:t>7. Субсидии на благоустройство туристских зон предоставляются в пределах средств, предусмотренных законом Московской области о бюджете Московской области на очередной финансовый год и плановый период, в соответствии со сводной бюджетной росписью бюджета Московской области и утвержденными лимитами бюджетных обязательств.</w:t>
      </w:r>
    </w:p>
    <w:p w:rsidR="006F1CFD" w:rsidRDefault="006F1CFD">
      <w:pPr>
        <w:pStyle w:val="ConsPlusNormal"/>
        <w:ind w:firstLine="540"/>
        <w:jc w:val="both"/>
      </w:pPr>
      <w:r>
        <w:t>8. Субсидии на благоустройство туристских зон предоставляются бюджетам муниципальных образований Московской области при соблюдении муниципальными образованиями Московской области следующих условий:</w:t>
      </w:r>
    </w:p>
    <w:p w:rsidR="006F1CFD" w:rsidRDefault="006F1CFD">
      <w:pPr>
        <w:pStyle w:val="ConsPlusNormal"/>
        <w:ind w:firstLine="540"/>
        <w:jc w:val="both"/>
      </w:pPr>
      <w:r>
        <w:t xml:space="preserve">а) наличие в бюджетах муниципальных образований Московской области бюджетных ассигнований на выполнение соответствующих мероприятий за счет собственных доходов бюджетов муниципальных образований Московской области и обеспечение органами местного </w:t>
      </w:r>
      <w:r>
        <w:lastRenderedPageBreak/>
        <w:t xml:space="preserve">самоуправления муниципального образования Московской области установленного объема финансирования соответствующих мероприятий за счет средств бюджета муниципального образования Московской области в размере не менее объема расходов, предусмотренных в </w:t>
      </w:r>
      <w:hyperlink w:anchor="P17745" w:history="1">
        <w:r>
          <w:rPr>
            <w:color w:val="0000FF"/>
          </w:rPr>
          <w:t>приложении 1</w:t>
        </w:r>
      </w:hyperlink>
      <w:r>
        <w:t xml:space="preserve"> к настоящим Условиям;</w:t>
      </w:r>
    </w:p>
    <w:p w:rsidR="006F1CFD" w:rsidRDefault="006F1CFD">
      <w:pPr>
        <w:pStyle w:val="ConsPlusNormal"/>
        <w:ind w:firstLine="540"/>
        <w:jc w:val="both"/>
      </w:pPr>
      <w:r>
        <w:t>б) наличие в муниципальной программе или соответствующем разделе комплексной программы социально-экономического развития муниципального образования Московской области мероприятий, на которые предусматривается выделение субсидии на благоустройство туристских зон из бюджета Московской области за счет средств бюджета Московской области и бюджета Московской области, показателя результативности, на исполнение которого предоставляются Субсидии на благоустройство туристских зон. При этом перечень соответствующих мероприятий муниципальной программы должен быть сформирован с учетом проведенных общественных обсуждений, а также с учетом необходимости обеспечения физической, пространственной и информационной доступности пешеходных туристических маршрутов и пешеходных зон для инвалидов и других маломобильных групп населения;</w:t>
      </w:r>
    </w:p>
    <w:p w:rsidR="006F1CFD" w:rsidRDefault="006F1CFD">
      <w:pPr>
        <w:pStyle w:val="ConsPlusNormal"/>
        <w:ind w:firstLine="540"/>
        <w:jc w:val="both"/>
      </w:pPr>
      <w:r>
        <w:t>в) предоставление органами местного самоуправления муниципального образования Московской области заключения органа государственной экспертизы о достоверности определения сметной стоимости работ по благоустройству туристских зон;</w:t>
      </w:r>
    </w:p>
    <w:p w:rsidR="006F1CFD" w:rsidRDefault="006F1CFD">
      <w:pPr>
        <w:pStyle w:val="ConsPlusNormal"/>
        <w:ind w:firstLine="540"/>
        <w:jc w:val="both"/>
      </w:pPr>
      <w:r>
        <w:t>г) предоставление органами местного самоуправления муниципального образования Московской области архитектурно-планировочной концепции благоустройства пешеходных туристических маршрутов и пешеходных зон муниципальных образований Московской области, согласованной с Главным управлением архитектуры и градостроительства Московской области;</w:t>
      </w:r>
    </w:p>
    <w:p w:rsidR="006F1CFD" w:rsidRDefault="006F1CFD">
      <w:pPr>
        <w:pStyle w:val="ConsPlusNormal"/>
        <w:ind w:firstLine="540"/>
        <w:jc w:val="both"/>
      </w:pPr>
      <w:r>
        <w:t xml:space="preserve">д) утверждение в срок не позднее 1 июля 2017 года изменений в действующую муниципальную программу в соответствии с </w:t>
      </w:r>
      <w:hyperlink r:id="rId352"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предусматривающих:</w:t>
      </w:r>
    </w:p>
    <w:p w:rsidR="006F1CFD" w:rsidRDefault="006F1CFD">
      <w:pPr>
        <w:pStyle w:val="ConsPlusNormal"/>
        <w:pBdr>
          <w:top w:val="single" w:sz="6" w:space="0" w:color="auto"/>
        </w:pBdr>
        <w:spacing w:before="100" w:after="100"/>
        <w:jc w:val="both"/>
        <w:rPr>
          <w:sz w:val="2"/>
          <w:szCs w:val="2"/>
        </w:rPr>
      </w:pPr>
    </w:p>
    <w:p w:rsidR="006F1CFD" w:rsidRDefault="006F1CFD">
      <w:pPr>
        <w:pStyle w:val="ConsPlusNormal"/>
        <w:ind w:firstLine="540"/>
        <w:jc w:val="both"/>
      </w:pPr>
      <w:r>
        <w:rPr>
          <w:color w:val="0A2666"/>
        </w:rPr>
        <w:t>КонсультантПлюс: примечание.</w:t>
      </w:r>
    </w:p>
    <w:p w:rsidR="006F1CFD" w:rsidRDefault="006F1CFD">
      <w:pPr>
        <w:pStyle w:val="ConsPlusNormal"/>
        <w:ind w:firstLine="540"/>
        <w:jc w:val="both"/>
      </w:pPr>
      <w:r>
        <w:rPr>
          <w:color w:val="0A2666"/>
        </w:rPr>
        <w:t>В официальном тексте документа, видимо, допущена опечатка: подпункт "в" в пункте 7 отсутствует.</w:t>
      </w:r>
    </w:p>
    <w:p w:rsidR="006F1CFD" w:rsidRDefault="006F1CFD">
      <w:pPr>
        <w:pStyle w:val="ConsPlusNormal"/>
        <w:pBdr>
          <w:top w:val="single" w:sz="6" w:space="0" w:color="auto"/>
        </w:pBdr>
        <w:spacing w:before="100" w:after="100"/>
        <w:jc w:val="both"/>
        <w:rPr>
          <w:sz w:val="2"/>
          <w:szCs w:val="2"/>
        </w:rPr>
      </w:pPr>
    </w:p>
    <w:p w:rsidR="006F1CFD" w:rsidRDefault="006F1CFD">
      <w:pPr>
        <w:pStyle w:val="ConsPlusNormal"/>
        <w:ind w:firstLine="540"/>
        <w:jc w:val="both"/>
      </w:pPr>
      <w:r>
        <w:t>включение адресного перечня мероприятий с указанием объема их финансирования за счет средств бюджета муниципального образования (с учетом предоставляемой субсидии), на которые предусматривается выделение субсидии, и сформированных с учетом требований подпункта "в" пункта 7 настоящего подраздела;</w:t>
      </w:r>
    </w:p>
    <w:p w:rsidR="006F1CFD" w:rsidRDefault="006F1CFD">
      <w:pPr>
        <w:pStyle w:val="ConsPlusNormal"/>
        <w:ind w:firstLine="540"/>
        <w:jc w:val="both"/>
      </w:pPr>
      <w:r>
        <w:t xml:space="preserve">перечень видов работ, планируемых к выполнению, с учетом </w:t>
      </w:r>
      <w:hyperlink w:anchor="P17629" w:history="1">
        <w:r>
          <w:rPr>
            <w:color w:val="0000FF"/>
          </w:rPr>
          <w:t>пункта 5</w:t>
        </w:r>
      </w:hyperlink>
      <w:r>
        <w:t xml:space="preserve"> настоящего подраздела;</w:t>
      </w:r>
    </w:p>
    <w:p w:rsidR="006F1CFD" w:rsidRDefault="006F1CFD">
      <w:pPr>
        <w:pStyle w:val="ConsPlusNormal"/>
        <w:ind w:firstLine="540"/>
        <w:jc w:val="both"/>
      </w:pPr>
      <w:r>
        <w:t xml:space="preserve">е) выполнение условий, установленных </w:t>
      </w:r>
      <w:hyperlink r:id="rId353" w:history="1">
        <w:r>
          <w:rPr>
            <w:color w:val="0000FF"/>
          </w:rPr>
          <w:t>пунктом 12</w:t>
        </w:r>
      </w:hyperlink>
      <w:r>
        <w:t xml:space="preserve">, </w:t>
      </w:r>
      <w:hyperlink r:id="rId354" w:history="1">
        <w:r>
          <w:rPr>
            <w:color w:val="0000FF"/>
          </w:rPr>
          <w:t>подпунктом 13.2 пункта 13</w:t>
        </w:r>
      </w:hyperlink>
      <w:r>
        <w:t xml:space="preserve"> постановления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6F1CFD" w:rsidRDefault="006F1CFD">
      <w:pPr>
        <w:pStyle w:val="ConsPlusNormal"/>
        <w:ind w:firstLine="540"/>
        <w:jc w:val="both"/>
      </w:pPr>
      <w:r>
        <w:t>ж) размеры авансовых платежей, предусматриваемых в договорах (муниципальных контрактах) о поставке товаров, выполнении работ и оказании услуг, оплата которых осуществляется с привлечением средств межбюджетных трансфертов, предоставленных из бюджета Московской области за счет средств субсидий, предоставленных из федерального бюджета, не должны превышать размеры авансирования, установленные нормативными правовыми актами Российской Федерации для получателей средств федерального бюджета, если иное не установлено нормативными правовыми актами Российской Федерации.</w:t>
      </w:r>
    </w:p>
    <w:p w:rsidR="006F1CFD" w:rsidRDefault="006F1CFD">
      <w:pPr>
        <w:pStyle w:val="ConsPlusNormal"/>
        <w:ind w:firstLine="540"/>
        <w:jc w:val="both"/>
      </w:pPr>
      <w:r>
        <w:t xml:space="preserve">9. Адресный </w:t>
      </w:r>
      <w:hyperlink w:anchor="P17745" w:history="1">
        <w:r>
          <w:rPr>
            <w:color w:val="0000FF"/>
          </w:rPr>
          <w:t>перечень</w:t>
        </w:r>
      </w:hyperlink>
      <w:r>
        <w:t xml:space="preserve"> объектов и распределение субсидии на благоустройство туристских зон приведены в приложении 1 к настоящим Условиям.</w:t>
      </w:r>
    </w:p>
    <w:p w:rsidR="006F1CFD" w:rsidRDefault="006F1CFD">
      <w:pPr>
        <w:pStyle w:val="ConsPlusNormal"/>
        <w:ind w:firstLine="540"/>
        <w:jc w:val="both"/>
      </w:pPr>
      <w:r>
        <w:t xml:space="preserve">10. Субсидии на благоустройство туристских зон из бюджета Московской области перечисляются бюджетам муниципальных образований Московской области на основании Соглашения, заключенного главным распорядителем бюджетных средств с органом местного </w:t>
      </w:r>
      <w:r>
        <w:lastRenderedPageBreak/>
        <w:t>самоуправления муниципальных образований Московской области.</w:t>
      </w:r>
    </w:p>
    <w:p w:rsidR="006F1CFD" w:rsidRDefault="006F1CFD">
      <w:pPr>
        <w:pStyle w:val="ConsPlusNormal"/>
        <w:ind w:firstLine="540"/>
        <w:jc w:val="both"/>
      </w:pPr>
      <w:r>
        <w:t xml:space="preserve">Основные положения, которые должно содержать Соглашение, определены </w:t>
      </w:r>
      <w:hyperlink r:id="rId355" w:history="1">
        <w:r>
          <w:rPr>
            <w:color w:val="0000FF"/>
          </w:rPr>
          <w:t>пунктом 39</w:t>
        </w:r>
      </w:hyperlink>
      <w:r>
        <w:t xml:space="preserve"> Порядка разработки и реализации государственных программ Московской области, утвержденного постановлением Правительства Московской области от 25.03.2013 N 208/8.</w:t>
      </w:r>
    </w:p>
    <w:p w:rsidR="006F1CFD" w:rsidRDefault="006F1CFD">
      <w:pPr>
        <w:pStyle w:val="ConsPlusNormal"/>
        <w:ind w:firstLine="540"/>
        <w:jc w:val="both"/>
      </w:pPr>
      <w:r>
        <w:t xml:space="preserve">Кроме того, в Соглашении должны быть предусмотрены следующие обязательства органа местного самоуправления муниципального образования в соответствии с </w:t>
      </w:r>
      <w:hyperlink r:id="rId356"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6F1CFD" w:rsidRDefault="006F1CFD">
      <w:pPr>
        <w:pStyle w:val="ConsPlusNormal"/>
        <w:pBdr>
          <w:top w:val="single" w:sz="6" w:space="0" w:color="auto"/>
        </w:pBdr>
        <w:spacing w:before="100" w:after="100"/>
        <w:jc w:val="both"/>
        <w:rPr>
          <w:sz w:val="2"/>
          <w:szCs w:val="2"/>
        </w:rPr>
      </w:pPr>
    </w:p>
    <w:p w:rsidR="006F1CFD" w:rsidRDefault="006F1CFD">
      <w:pPr>
        <w:pStyle w:val="ConsPlusNormal"/>
        <w:ind w:firstLine="540"/>
        <w:jc w:val="both"/>
      </w:pPr>
      <w:r>
        <w:rPr>
          <w:color w:val="0A2666"/>
        </w:rPr>
        <w:t>КонсультантПлюс: примечание.</w:t>
      </w:r>
    </w:p>
    <w:p w:rsidR="006F1CFD" w:rsidRDefault="006F1CFD">
      <w:pPr>
        <w:pStyle w:val="ConsPlusNormal"/>
        <w:ind w:firstLine="540"/>
        <w:jc w:val="both"/>
      </w:pPr>
      <w:r>
        <w:rPr>
          <w:color w:val="0A2666"/>
        </w:rPr>
        <w:t>В официальном тексте документа, видимо, допущена опечатка: подпункт "б" в пункте 6 отсутствует.</w:t>
      </w:r>
    </w:p>
    <w:p w:rsidR="006F1CFD" w:rsidRDefault="006F1CFD">
      <w:pPr>
        <w:pStyle w:val="ConsPlusNormal"/>
        <w:pBdr>
          <w:top w:val="single" w:sz="6" w:space="0" w:color="auto"/>
        </w:pBdr>
        <w:spacing w:before="100" w:after="100"/>
        <w:jc w:val="both"/>
        <w:rPr>
          <w:sz w:val="2"/>
          <w:szCs w:val="2"/>
        </w:rPr>
      </w:pPr>
    </w:p>
    <w:p w:rsidR="006F1CFD" w:rsidRDefault="006F1CFD">
      <w:pPr>
        <w:pStyle w:val="ConsPlusNormal"/>
        <w:ind w:firstLine="540"/>
        <w:jc w:val="both"/>
      </w:pPr>
      <w:r>
        <w:t>а) разработать и опубликовать не позднее 1 июня 2017 года для общественного обсуждения проект изменений в действующую муниципальную программу (срок обсуждения - не менее 30 дней со дня опубликования), включающий адресный перечень мероприятий с указанием объема их финансирования за счет средств бюджета муниципального образования (с учетом предоставляемой субсидии), и сформированных с учетом требований подпункта "б" пункта 6 настоящего подраздела и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6F1CFD" w:rsidRDefault="006F1CFD">
      <w:pPr>
        <w:pStyle w:val="ConsPlusNormal"/>
        <w:ind w:firstLine="540"/>
        <w:jc w:val="both"/>
      </w:pPr>
      <w:r>
        <w:t>б) разработать, утвердить и опубликовать не позднее 1 июня 2017 года порядок общественного обсуждения проекта муниципальной программы на 2017 год, предусматривающий в том числе формирование общественной комиссии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оценки предложений заинтересованных лиц, а также для осуществления контроля за реализацией программы после ее утверждения в установленном порядке;</w:t>
      </w:r>
    </w:p>
    <w:p w:rsidR="006F1CFD" w:rsidRDefault="006F1CFD">
      <w:pPr>
        <w:pStyle w:val="ConsPlusNormal"/>
        <w:ind w:firstLine="540"/>
        <w:jc w:val="both"/>
      </w:pPr>
      <w:r>
        <w:t>в) разработать, утвердить и опубликовать не позднее 1 июня 2017 года порядок и сроки представления, рассмотрения и оценки предложений граждан и организаций о включении в муниципальную программу на 2017 год общественной территории, подлежащей благоустройству в 2017 году;</w:t>
      </w:r>
    </w:p>
    <w:p w:rsidR="006F1CFD" w:rsidRDefault="006F1CFD">
      <w:pPr>
        <w:pStyle w:val="ConsPlusNormal"/>
        <w:ind w:firstLine="540"/>
        <w:jc w:val="both"/>
      </w:pPr>
      <w:r>
        <w:t>г) не позднее 1 июля 2017 года утвердить изменения в действующую муниципальную программу на 2017 год (с учетом результатов общественного обсуждения);</w:t>
      </w:r>
    </w:p>
    <w:p w:rsidR="006F1CFD" w:rsidRDefault="006F1CFD">
      <w:pPr>
        <w:pStyle w:val="ConsPlusNormal"/>
        <w:ind w:firstLine="540"/>
        <w:jc w:val="both"/>
      </w:pPr>
      <w:r>
        <w:t>д) подготовить и утвердить не позднее 1 августа 2017 года с учетом обсуждения с представителями заинтересованных лиц дизайн-проект благоустройства общественной территории, в который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p w:rsidR="006F1CFD" w:rsidRDefault="006F1CFD">
      <w:pPr>
        <w:pStyle w:val="ConsPlusNormal"/>
        <w:ind w:firstLine="540"/>
        <w:jc w:val="both"/>
      </w:pPr>
      <w:r>
        <w:t>е) завершить до конца 2017 года реализацию мероприятий муниципальной программы на 2017 год, на которые предусмотрено предоставление субсидии.</w:t>
      </w:r>
    </w:p>
    <w:p w:rsidR="006F1CFD" w:rsidRDefault="006F1CFD">
      <w:pPr>
        <w:pStyle w:val="ConsPlusNormal"/>
        <w:ind w:firstLine="540"/>
        <w:jc w:val="both"/>
      </w:pPr>
      <w:r>
        <w:t>11. Первоначальное распределение субсидии из бюджета Московской области бюджетам муниципальных образований Московской области осуществляется исходя из установленного в законе о бюджете лимита средств бюджета Московской области на соответствующий год, количества муниципальных образований, соответствующих критериям отбора, а также уровня их расчетной бюджетной обеспеченности (УБО) на текущий финансовый год по следующей формуле:</w:t>
      </w:r>
    </w:p>
    <w:p w:rsidR="006F1CFD" w:rsidRDefault="006F1CFD">
      <w:pPr>
        <w:pStyle w:val="ConsPlusNormal"/>
        <w:jc w:val="both"/>
      </w:pPr>
    </w:p>
    <w:p w:rsidR="006F1CFD" w:rsidRDefault="006F1CFD">
      <w:pPr>
        <w:pStyle w:val="ConsPlusNormal"/>
        <w:jc w:val="center"/>
      </w:pPr>
      <w:r w:rsidRPr="00414154">
        <w:rPr>
          <w:position w:val="-24"/>
        </w:rPr>
        <w:pict>
          <v:shape id="_x0000_i1027" style="width:119.6pt;height:33.8pt" coordsize="" o:spt="100" adj="0,,0" path="" filled="f" stroked="f">
            <v:stroke joinstyle="miter"/>
            <v:imagedata r:id="rId357" o:title="base_14_255741_10"/>
            <v:formulas/>
            <v:path o:connecttype="segments"/>
          </v:shape>
        </w:pict>
      </w:r>
    </w:p>
    <w:p w:rsidR="006F1CFD" w:rsidRDefault="006F1CFD">
      <w:pPr>
        <w:pStyle w:val="ConsPlusNormal"/>
        <w:jc w:val="both"/>
      </w:pPr>
    </w:p>
    <w:p w:rsidR="006F1CFD" w:rsidRDefault="006F1CFD">
      <w:pPr>
        <w:pStyle w:val="ConsPlusNormal"/>
        <w:ind w:firstLine="540"/>
        <w:jc w:val="both"/>
      </w:pPr>
      <w:r w:rsidRPr="00414154">
        <w:rPr>
          <w:position w:val="-14"/>
        </w:rPr>
        <w:pict>
          <v:shape id="_x0000_i1028" style="width:36.3pt;height:21.3pt" coordsize="" o:spt="100" adj="0,,0" path="" filled="f" stroked="f">
            <v:stroke joinstyle="miter"/>
            <v:imagedata r:id="rId358" o:title="base_14_255741_11"/>
            <v:formulas/>
            <v:path o:connecttype="segments"/>
          </v:shape>
        </w:pict>
      </w:r>
      <w:r>
        <w:t xml:space="preserve"> - первоначальный расчетный объем субсидии, предусмотренный к предоставлению </w:t>
      </w:r>
      <w:r>
        <w:lastRenderedPageBreak/>
        <w:t>бюджету i-го муниципального образования Московской области в соответствующем финансовом году;</w:t>
      </w:r>
    </w:p>
    <w:p w:rsidR="006F1CFD" w:rsidRDefault="006F1CFD">
      <w:pPr>
        <w:pStyle w:val="ConsPlusNormal"/>
        <w:ind w:firstLine="540"/>
        <w:jc w:val="both"/>
      </w:pPr>
      <w:r>
        <w:t>L - объем средств бюджетных ассигнований, предусмотренный законом Московской области о бюджете Московской области на соответствующий финансовый год и плановый период;</w:t>
      </w:r>
    </w:p>
    <w:p w:rsidR="006F1CFD" w:rsidRDefault="006F1CFD">
      <w:pPr>
        <w:pStyle w:val="ConsPlusNormal"/>
        <w:ind w:firstLine="540"/>
        <w:jc w:val="both"/>
      </w:pPr>
      <w:r>
        <w:t>n - количество муниципальных образований Московской области, соответствующих установленным критериям отбора (получатели субсидии);</w:t>
      </w:r>
    </w:p>
    <w:p w:rsidR="006F1CFD" w:rsidRDefault="006F1CFD">
      <w:pPr>
        <w:pStyle w:val="ConsPlusNormal"/>
        <w:ind w:firstLine="540"/>
        <w:jc w:val="both"/>
      </w:pPr>
      <w:r w:rsidRPr="00414154">
        <w:rPr>
          <w:position w:val="-12"/>
        </w:rPr>
        <w:pict>
          <v:shape id="_x0000_i1029" style="width:16.3pt;height:20.05pt" coordsize="" o:spt="100" adj="0,,0" path="" filled="f" stroked="f">
            <v:stroke joinstyle="miter"/>
            <v:imagedata r:id="rId359" o:title="base_14_255741_12"/>
            <v:formulas/>
            <v:path o:connecttype="segments"/>
          </v:shape>
        </w:pict>
      </w:r>
      <w:r>
        <w:t xml:space="preserve"> - поправочный коэффициент, равный:</w:t>
      </w:r>
    </w:p>
    <w:p w:rsidR="006F1CFD" w:rsidRDefault="006F1CFD">
      <w:pPr>
        <w:pStyle w:val="ConsPlusNormal"/>
        <w:ind w:firstLine="540"/>
        <w:jc w:val="both"/>
      </w:pPr>
      <w:r>
        <w:t>1,00248 для муниципальных образований с УБО &lt; 1;</w:t>
      </w:r>
    </w:p>
    <w:p w:rsidR="006F1CFD" w:rsidRDefault="006F1CFD">
      <w:pPr>
        <w:pStyle w:val="ConsPlusNormal"/>
        <w:ind w:firstLine="540"/>
        <w:jc w:val="both"/>
      </w:pPr>
      <w:r>
        <w:t>0,99007 для муниципальных образований с УБО &gt; 1.</w:t>
      </w:r>
    </w:p>
    <w:p w:rsidR="006F1CFD" w:rsidRDefault="006F1CFD">
      <w:pPr>
        <w:pStyle w:val="ConsPlusNormal"/>
        <w:jc w:val="both"/>
      </w:pPr>
    </w:p>
    <w:p w:rsidR="006F1CFD" w:rsidRDefault="006F1CFD">
      <w:pPr>
        <w:pStyle w:val="ConsPlusNormal"/>
        <w:ind w:firstLine="540"/>
        <w:jc w:val="both"/>
      </w:pPr>
      <w:r>
        <w:t>По итогам уточнения адресного перечня мероприятий и их стоимости (с учетом заключения органа государственной экспертизы о достоверности определения сметной стоимости работ по благоустройству) размер субсидии, предоставляемой бюджету i-го муниципального образования Московской области в соответствующем финансовом году, подлежит уточнению по формуле:</w:t>
      </w:r>
    </w:p>
    <w:p w:rsidR="006F1CFD" w:rsidRDefault="006F1CFD">
      <w:pPr>
        <w:pStyle w:val="ConsPlusNormal"/>
        <w:jc w:val="both"/>
      </w:pPr>
    </w:p>
    <w:p w:rsidR="006F1CFD" w:rsidRDefault="006F1CFD">
      <w:pPr>
        <w:pStyle w:val="ConsPlusNormal"/>
        <w:jc w:val="center"/>
      </w:pPr>
      <w:r w:rsidRPr="00414154">
        <w:rPr>
          <w:position w:val="-16"/>
        </w:rPr>
        <w:pict>
          <v:shape id="_x0000_i1030" style="width:126.45pt;height:25.65pt" coordsize="" o:spt="100" adj="0,,0" path="" filled="f" stroked="f">
            <v:stroke joinstyle="miter"/>
            <v:imagedata r:id="rId360" o:title="base_14_255741_13"/>
            <v:formulas/>
            <v:path o:connecttype="segments"/>
          </v:shape>
        </w:pict>
      </w:r>
    </w:p>
    <w:p w:rsidR="006F1CFD" w:rsidRDefault="006F1CFD">
      <w:pPr>
        <w:pStyle w:val="ConsPlusNormal"/>
        <w:jc w:val="both"/>
      </w:pPr>
    </w:p>
    <w:p w:rsidR="006F1CFD" w:rsidRDefault="006F1CFD">
      <w:pPr>
        <w:pStyle w:val="ConsPlusNormal"/>
        <w:ind w:firstLine="540"/>
        <w:jc w:val="both"/>
      </w:pPr>
      <w:r w:rsidRPr="00414154">
        <w:rPr>
          <w:position w:val="-14"/>
        </w:rPr>
        <w:pict>
          <v:shape id="_x0000_i1031" style="width:39.45pt;height:21.3pt" coordsize="" o:spt="100" adj="0,,0" path="" filled="f" stroked="f">
            <v:stroke joinstyle="miter"/>
            <v:imagedata r:id="rId361" o:title="base_14_255741_14"/>
            <v:formulas/>
            <v:path o:connecttype="segments"/>
          </v:shape>
        </w:pict>
      </w:r>
      <w:r>
        <w:t xml:space="preserve"> - уточненный размер субсидии, предоставляемой бюджету i-го муниципального образования Московской области за счет средств федерального бюджета и бюджета Московской области в соответствующем финансовом году;</w:t>
      </w:r>
    </w:p>
    <w:p w:rsidR="006F1CFD" w:rsidRDefault="006F1CFD">
      <w:pPr>
        <w:pStyle w:val="ConsPlusNormal"/>
        <w:ind w:firstLine="540"/>
        <w:jc w:val="both"/>
      </w:pPr>
      <w:r>
        <w:t>n - общее количество мероприятий по благоустройству туристских зон i-го муниципального образования Московской области, подлежащих реализации в соответствующем финансовом году;</w:t>
      </w:r>
    </w:p>
    <w:p w:rsidR="006F1CFD" w:rsidRDefault="006F1CFD">
      <w:pPr>
        <w:pStyle w:val="ConsPlusNormal"/>
        <w:ind w:firstLine="540"/>
        <w:jc w:val="both"/>
      </w:pPr>
      <w:r>
        <w:t>Cj - размер субсидии в соответствующем году на j-е мероприятие.</w:t>
      </w:r>
    </w:p>
    <w:p w:rsidR="006F1CFD" w:rsidRDefault="006F1CFD">
      <w:pPr>
        <w:pStyle w:val="ConsPlusNormal"/>
        <w:jc w:val="both"/>
      </w:pPr>
    </w:p>
    <w:p w:rsidR="006F1CFD" w:rsidRDefault="006F1CFD">
      <w:pPr>
        <w:pStyle w:val="ConsPlusNormal"/>
        <w:ind w:firstLine="540"/>
        <w:jc w:val="both"/>
      </w:pPr>
      <w:r>
        <w:t>Cj определяется по формуле:</w:t>
      </w:r>
    </w:p>
    <w:p w:rsidR="006F1CFD" w:rsidRDefault="006F1CFD">
      <w:pPr>
        <w:pStyle w:val="ConsPlusNormal"/>
        <w:jc w:val="both"/>
      </w:pPr>
    </w:p>
    <w:p w:rsidR="006F1CFD" w:rsidRDefault="006F1CFD">
      <w:pPr>
        <w:pStyle w:val="ConsPlusNormal"/>
        <w:ind w:firstLine="540"/>
        <w:jc w:val="both"/>
      </w:pPr>
      <w:r>
        <w:t>Cj = ОПj - Смj, где:</w:t>
      </w:r>
    </w:p>
    <w:p w:rsidR="006F1CFD" w:rsidRDefault="006F1CFD">
      <w:pPr>
        <w:pStyle w:val="ConsPlusNormal"/>
        <w:jc w:val="both"/>
      </w:pPr>
    </w:p>
    <w:p w:rsidR="006F1CFD" w:rsidRDefault="006F1CFD">
      <w:pPr>
        <w:pStyle w:val="ConsPlusNormal"/>
        <w:ind w:firstLine="540"/>
        <w:jc w:val="both"/>
      </w:pPr>
      <w:r>
        <w:t>ОПj - общая потребность в средствах, необходимых в соответствующем финансовом году на реализацию j-го мероприятия по благоустройству туристских зон в i-м муниципальном образовании Московской области (с учетом положительного заключения органа государственной экспертизы о достоверности определения сметной стоимости работ по благоустройству);</w:t>
      </w:r>
    </w:p>
    <w:p w:rsidR="006F1CFD" w:rsidRDefault="006F1CFD">
      <w:pPr>
        <w:pStyle w:val="ConsPlusNormal"/>
        <w:ind w:firstLine="540"/>
        <w:jc w:val="both"/>
      </w:pPr>
      <w:r>
        <w:t>Смj - минимальный объем средств бюджета муниципального образования Московской области, предусматриваемых на долевое финансирование j-го мероприятия по благоустройству общественных территорий в соответствующем году в i-м муниципальном образовании Московской области. Доля участия i-го муниципального образования Московской области за счет средств бюджета муниципального образования принимается равной 5 процентам.</w:t>
      </w:r>
    </w:p>
    <w:p w:rsidR="006F1CFD" w:rsidRDefault="006F1CFD">
      <w:pPr>
        <w:pStyle w:val="ConsPlusNormal"/>
        <w:jc w:val="both"/>
      </w:pPr>
    </w:p>
    <w:p w:rsidR="006F1CFD" w:rsidRDefault="006F1CFD">
      <w:pPr>
        <w:pStyle w:val="ConsPlusNormal"/>
        <w:ind w:firstLine="540"/>
        <w:jc w:val="both"/>
      </w:pPr>
      <w:r>
        <w:t xml:space="preserve">В случае если </w:t>
      </w:r>
      <w:r w:rsidRPr="00414154">
        <w:rPr>
          <w:position w:val="-14"/>
        </w:rPr>
        <w:pict>
          <v:shape id="_x0000_i1032" style="width:108.95pt;height:20.65pt" coordsize="" o:spt="100" adj="0,,0" path="" filled="f" stroked="f">
            <v:stroke joinstyle="miter"/>
            <v:imagedata r:id="rId362" o:title="base_14_255741_15"/>
            <v:formulas/>
            <v:path o:connecttype="segments"/>
          </v:shape>
        </w:pict>
      </w:r>
      <w:r>
        <w:t>, Министерством жилищно-коммунального хозяйства Московской области может быть принято решение о перераспределении субсидии в размере указанной разницы между отдельными муниципальными образованиями Московской области.</w:t>
      </w:r>
    </w:p>
    <w:p w:rsidR="006F1CFD" w:rsidRDefault="006F1CFD">
      <w:pPr>
        <w:pStyle w:val="ConsPlusNormal"/>
        <w:ind w:firstLine="540"/>
        <w:jc w:val="both"/>
      </w:pPr>
      <w:r>
        <w:t>12. Показателем результативности использования субсидий на благоустройство из бюджета Московской области является:</w:t>
      </w:r>
    </w:p>
    <w:p w:rsidR="006F1CFD" w:rsidRDefault="006F1CFD">
      <w:pPr>
        <w:pStyle w:val="ConsPlusNormal"/>
        <w:ind w:firstLine="540"/>
        <w:jc w:val="both"/>
      </w:pPr>
      <w:r>
        <w:t>количество благоустроенных пешеходных туристских маршрутов и пешеходных зон, включая велосипедные дорожки.</w:t>
      </w:r>
    </w:p>
    <w:p w:rsidR="006F1CFD" w:rsidRDefault="006F1CFD">
      <w:pPr>
        <w:pStyle w:val="ConsPlusNormal"/>
        <w:ind w:firstLine="540"/>
        <w:jc w:val="both"/>
      </w:pPr>
      <w:r>
        <w:t>13. В случае недостижения в отчетном году установленного целевого показателя результативности средства субсидий на благоустройство подлежат возврату в бюджет Московской области пропорционально доле недостижения целевого показателя не позднее чем через 30 дней после получения соответствующего уведомления.</w:t>
      </w:r>
    </w:p>
    <w:p w:rsidR="006F1CFD" w:rsidRDefault="006F1CFD">
      <w:pPr>
        <w:pStyle w:val="ConsPlusNormal"/>
        <w:ind w:firstLine="540"/>
        <w:jc w:val="both"/>
      </w:pPr>
      <w:r>
        <w:t>Объем средств, подлежащий возврату из бюджета муниципального образования в бюджет Московской области, рассчитывается по формуле:</w:t>
      </w:r>
    </w:p>
    <w:p w:rsidR="006F1CFD" w:rsidRDefault="006F1CFD">
      <w:pPr>
        <w:pStyle w:val="ConsPlusNormal"/>
        <w:jc w:val="both"/>
      </w:pPr>
    </w:p>
    <w:p w:rsidR="006F1CFD" w:rsidRDefault="006F1CFD">
      <w:pPr>
        <w:pStyle w:val="ConsPlusNormal"/>
        <w:ind w:firstLine="540"/>
        <w:jc w:val="both"/>
      </w:pPr>
      <w:r>
        <w:t>О</w:t>
      </w:r>
      <w:r>
        <w:rPr>
          <w:vertAlign w:val="subscript"/>
        </w:rPr>
        <w:t>возвр</w:t>
      </w:r>
      <w:r>
        <w:t xml:space="preserve"> = S</w:t>
      </w:r>
      <w:r>
        <w:rPr>
          <w:vertAlign w:val="subscript"/>
        </w:rPr>
        <w:t>iуточнен</w:t>
      </w:r>
      <w:r>
        <w:t xml:space="preserve"> x (1 - F / P),</w:t>
      </w:r>
    </w:p>
    <w:p w:rsidR="006F1CFD" w:rsidRDefault="006F1CFD">
      <w:pPr>
        <w:pStyle w:val="ConsPlusNormal"/>
        <w:jc w:val="both"/>
      </w:pPr>
    </w:p>
    <w:p w:rsidR="006F1CFD" w:rsidRDefault="006F1CFD">
      <w:pPr>
        <w:pStyle w:val="ConsPlusNormal"/>
        <w:ind w:firstLine="540"/>
        <w:jc w:val="both"/>
      </w:pPr>
      <w:r>
        <w:t>где:</w:t>
      </w:r>
    </w:p>
    <w:p w:rsidR="006F1CFD" w:rsidRDefault="006F1CFD">
      <w:pPr>
        <w:pStyle w:val="ConsPlusNormal"/>
        <w:ind w:firstLine="540"/>
        <w:jc w:val="both"/>
      </w:pPr>
      <w:r>
        <w:t>S</w:t>
      </w:r>
      <w:r>
        <w:rPr>
          <w:vertAlign w:val="subscript"/>
        </w:rPr>
        <w:t>iуточнен</w:t>
      </w:r>
      <w:r>
        <w:t xml:space="preserve"> - уточненный размер субсидии, предоставляемой бюджету i-го муниципального образования Московской области за счет средств федерального бюджета и бюджета Московской области в соответствующем финансовом году;</w:t>
      </w:r>
    </w:p>
    <w:p w:rsidR="006F1CFD" w:rsidRDefault="006F1CFD">
      <w:pPr>
        <w:pStyle w:val="ConsPlusNormal"/>
        <w:ind w:firstLine="540"/>
        <w:jc w:val="both"/>
      </w:pPr>
      <w:r>
        <w:t>F - фактически достигнутое значение показателя результативности предоставления субсидии на отчетную дату;</w:t>
      </w:r>
    </w:p>
    <w:p w:rsidR="006F1CFD" w:rsidRDefault="006F1CFD">
      <w:pPr>
        <w:pStyle w:val="ConsPlusNormal"/>
        <w:ind w:firstLine="540"/>
        <w:jc w:val="both"/>
      </w:pPr>
      <w:r>
        <w:t>P - плановое значение показателя результативности предоставления субсидии на благоустройство туристских зон, установленное соглашением.</w:t>
      </w:r>
    </w:p>
    <w:p w:rsidR="006F1CFD" w:rsidRDefault="006F1CFD">
      <w:pPr>
        <w:pStyle w:val="ConsPlusNormal"/>
        <w:jc w:val="both"/>
      </w:pPr>
    </w:p>
    <w:p w:rsidR="006F1CFD" w:rsidRDefault="006F1CFD">
      <w:pPr>
        <w:pStyle w:val="ConsPlusNormal"/>
        <w:ind w:firstLine="540"/>
        <w:jc w:val="both"/>
      </w:pPr>
      <w:r>
        <w:t>14. Субсидии на благоустройство туристских зон в случае их нецелевого использования и (или) несоблюдения условий их получения подлежат возврату, в том числе путем взыскания в бюджет Московской области, в соответствии с федеральным законодательством.</w:t>
      </w:r>
    </w:p>
    <w:p w:rsidR="006F1CFD" w:rsidRDefault="006F1CFD">
      <w:pPr>
        <w:pStyle w:val="ConsPlusNormal"/>
        <w:ind w:firstLine="540"/>
        <w:jc w:val="both"/>
      </w:pPr>
      <w:r>
        <w:t>Не использованные по состоянию на 1 января текущего финансового года остатки субсидий на благоустройство туристских зон подлежат возврату в бюджет Московской области в течение первых 10 рабочих дней текущего финансового года.</w:t>
      </w:r>
    </w:p>
    <w:p w:rsidR="006F1CFD" w:rsidRDefault="006F1CFD">
      <w:pPr>
        <w:pStyle w:val="ConsPlusNormal"/>
        <w:ind w:firstLine="540"/>
        <w:jc w:val="both"/>
      </w:pPr>
      <w:r>
        <w:t xml:space="preserve">15. Не использованные в отчетном финансовом году средства в объеме, не превышающем остатка указанных субсидий,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субсидий, в </w:t>
      </w:r>
      <w:hyperlink r:id="rId363" w:history="1">
        <w:r>
          <w:rPr>
            <w:color w:val="0000FF"/>
          </w:rPr>
          <w:t>порядке</w:t>
        </w:r>
      </w:hyperlink>
      <w:r>
        <w:t>, установленном постановлением Правительства Московской области от 31.01.2017 N 51/4 "Об утверждении порядка возврата в текущем финансовом году не использованных в отчетном финансовом году межбюджетных трансфертов, полученных в форме субсидий, субвенций и иных межбюджетных трансфертов, имеющих целевое назначение, предоставленных из бюджета Московской области в бюджет муниципального образования Московской области, в доход бюджета муниципального образования Московской области, которому они ранее были предоставлены, для финансового обеспечения расходов бюджета муниципального образования Московской области, соответствующих целям предоставления указанных межбюджетных трансфертов".</w:t>
      </w:r>
    </w:p>
    <w:p w:rsidR="006F1CFD" w:rsidRDefault="006F1CFD">
      <w:pPr>
        <w:pStyle w:val="ConsPlusNormal"/>
        <w:ind w:firstLine="540"/>
        <w:jc w:val="both"/>
      </w:pPr>
      <w:r>
        <w:t>16. Контроль за целевым использованием субсидий осуществляется уполномоченными органами местного самоуправления муниципальных образований Московской области - получателями субсидий, Министерством жилищно-коммунального хозяйства Московской области и органами государственного финансового контроля.</w:t>
      </w:r>
    </w:p>
    <w:p w:rsidR="006F1CFD" w:rsidRDefault="006F1CFD">
      <w:pPr>
        <w:pStyle w:val="ConsPlusNormal"/>
        <w:ind w:firstLine="540"/>
        <w:jc w:val="both"/>
      </w:pPr>
      <w:r>
        <w:t>17. Субсидии носят целевой характер и не могут быть использованы на иные цели. Ответственность за нецелевое использование субсидий устанавливается в соответствии с законодательством Российской Федерации и законодательством Московской области.</w:t>
      </w:r>
    </w:p>
    <w:p w:rsidR="006F1CFD" w:rsidRDefault="006F1CFD">
      <w:pPr>
        <w:pStyle w:val="ConsPlusNormal"/>
        <w:ind w:firstLine="540"/>
        <w:jc w:val="both"/>
      </w:pPr>
      <w:r>
        <w:t>18. Органы местного самоуправления муниципальных образований Московской области представляют в Министерство жилищно-коммунального хозяйства Московской области отчеты о достижении значений показателей результативности использования субсидий по форме и в сроки согласно приложению 2 к настоящим Условиям, в соответствии с требованиями Соглашения, заключенного главным распорядителем бюджетных средств с органом местного самоуправления муниципальных образований Московской области.</w:t>
      </w:r>
    </w:p>
    <w:p w:rsidR="006F1CFD" w:rsidRDefault="006F1CFD">
      <w:pPr>
        <w:pStyle w:val="ConsPlusNormal"/>
        <w:jc w:val="both"/>
      </w:pPr>
      <w:r>
        <w:t xml:space="preserve">(п. 18 введен </w:t>
      </w:r>
      <w:hyperlink r:id="rId364" w:history="1">
        <w:r>
          <w:rPr>
            <w:color w:val="0000FF"/>
          </w:rPr>
          <w:t>постановлением</w:t>
        </w:r>
      </w:hyperlink>
      <w:r>
        <w:t xml:space="preserve"> Правительства МО от 27.06.2017 N 517/22)</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1</w:t>
      </w:r>
    </w:p>
    <w:p w:rsidR="006F1CFD" w:rsidRDefault="006F1CFD">
      <w:pPr>
        <w:pStyle w:val="ConsPlusNormal"/>
        <w:jc w:val="right"/>
      </w:pPr>
      <w:r>
        <w:t>к Условиям предоставления</w:t>
      </w:r>
    </w:p>
    <w:p w:rsidR="006F1CFD" w:rsidRDefault="006F1CFD">
      <w:pPr>
        <w:pStyle w:val="ConsPlusNormal"/>
        <w:jc w:val="right"/>
      </w:pPr>
      <w:r>
        <w:t>и расходования, критериям отбора</w:t>
      </w:r>
    </w:p>
    <w:p w:rsidR="006F1CFD" w:rsidRDefault="006F1CFD">
      <w:pPr>
        <w:pStyle w:val="ConsPlusNormal"/>
        <w:jc w:val="right"/>
      </w:pPr>
      <w:r>
        <w:t>и методике расчета субсидий,</w:t>
      </w:r>
    </w:p>
    <w:p w:rsidR="006F1CFD" w:rsidRDefault="006F1CFD">
      <w:pPr>
        <w:pStyle w:val="ConsPlusNormal"/>
        <w:jc w:val="right"/>
      </w:pPr>
      <w:r>
        <w:lastRenderedPageBreak/>
        <w:t>предоставляемых из бюджета Московской</w:t>
      </w:r>
    </w:p>
    <w:p w:rsidR="006F1CFD" w:rsidRDefault="006F1CFD">
      <w:pPr>
        <w:pStyle w:val="ConsPlusNormal"/>
        <w:jc w:val="right"/>
      </w:pPr>
      <w:r>
        <w:t>области бюджетам муниципальных</w:t>
      </w:r>
    </w:p>
    <w:p w:rsidR="006F1CFD" w:rsidRDefault="006F1CFD">
      <w:pPr>
        <w:pStyle w:val="ConsPlusNormal"/>
        <w:jc w:val="right"/>
      </w:pPr>
      <w:r>
        <w:t>образований Московской области</w:t>
      </w:r>
    </w:p>
    <w:p w:rsidR="006F1CFD" w:rsidRDefault="006F1CFD">
      <w:pPr>
        <w:pStyle w:val="ConsPlusNormal"/>
        <w:jc w:val="right"/>
      </w:pPr>
      <w:r>
        <w:t>за счет средств федерального бюджета</w:t>
      </w:r>
    </w:p>
    <w:p w:rsidR="006F1CFD" w:rsidRDefault="006F1CFD">
      <w:pPr>
        <w:pStyle w:val="ConsPlusNormal"/>
        <w:jc w:val="right"/>
      </w:pPr>
      <w:r>
        <w:t>и бюджета Московской области</w:t>
      </w:r>
    </w:p>
    <w:p w:rsidR="006F1CFD" w:rsidRDefault="006F1CFD">
      <w:pPr>
        <w:pStyle w:val="ConsPlusNormal"/>
        <w:jc w:val="right"/>
      </w:pPr>
      <w:r>
        <w:t>на поддержку государственных программ</w:t>
      </w:r>
    </w:p>
    <w:p w:rsidR="006F1CFD" w:rsidRDefault="006F1CFD">
      <w:pPr>
        <w:pStyle w:val="ConsPlusNormal"/>
        <w:jc w:val="right"/>
      </w:pPr>
      <w:r>
        <w:t>субъектов Российской Федерации</w:t>
      </w:r>
    </w:p>
    <w:p w:rsidR="006F1CFD" w:rsidRDefault="006F1CFD">
      <w:pPr>
        <w:pStyle w:val="ConsPlusNormal"/>
        <w:jc w:val="right"/>
      </w:pPr>
      <w:r>
        <w:t>и муниципальных программ формирования</w:t>
      </w:r>
    </w:p>
    <w:p w:rsidR="006F1CFD" w:rsidRDefault="006F1CFD">
      <w:pPr>
        <w:pStyle w:val="ConsPlusNormal"/>
        <w:jc w:val="right"/>
      </w:pPr>
      <w:r>
        <w:t>современной городской среды за счет</w:t>
      </w:r>
    </w:p>
    <w:p w:rsidR="006F1CFD" w:rsidRDefault="006F1CFD">
      <w:pPr>
        <w:pStyle w:val="ConsPlusNormal"/>
        <w:jc w:val="right"/>
      </w:pPr>
      <w:r>
        <w:t>средств резервного фонда</w:t>
      </w:r>
    </w:p>
    <w:p w:rsidR="006F1CFD" w:rsidRDefault="006F1CFD">
      <w:pPr>
        <w:pStyle w:val="ConsPlusNormal"/>
        <w:jc w:val="right"/>
      </w:pPr>
      <w:r>
        <w:t>Правительства Российской Федерации,</w:t>
      </w:r>
    </w:p>
    <w:p w:rsidR="006F1CFD" w:rsidRDefault="006F1CFD">
      <w:pPr>
        <w:pStyle w:val="ConsPlusNormal"/>
        <w:jc w:val="right"/>
      </w:pPr>
      <w:r>
        <w:t>и распределение указанных субсидий</w:t>
      </w:r>
    </w:p>
    <w:p w:rsidR="006F1CFD" w:rsidRDefault="006F1CFD">
      <w:pPr>
        <w:pStyle w:val="ConsPlusNormal"/>
        <w:jc w:val="right"/>
      </w:pPr>
      <w:r>
        <w:t>между муниципальными образованиями</w:t>
      </w:r>
    </w:p>
    <w:p w:rsidR="006F1CFD" w:rsidRDefault="006F1CFD">
      <w:pPr>
        <w:pStyle w:val="ConsPlusNormal"/>
        <w:jc w:val="right"/>
      </w:pPr>
      <w:r>
        <w:t>Московской области в 2017 году</w:t>
      </w:r>
    </w:p>
    <w:p w:rsidR="006F1CFD" w:rsidRDefault="006F1CFD">
      <w:pPr>
        <w:pStyle w:val="ConsPlusNormal"/>
        <w:jc w:val="both"/>
      </w:pPr>
    </w:p>
    <w:p w:rsidR="006F1CFD" w:rsidRDefault="006F1CFD">
      <w:pPr>
        <w:sectPr w:rsidR="006F1CFD">
          <w:pgSz w:w="11905" w:h="16838"/>
          <w:pgMar w:top="1134" w:right="850" w:bottom="1134" w:left="1701" w:header="0" w:footer="0" w:gutter="0"/>
          <w:cols w:space="720"/>
        </w:sectPr>
      </w:pPr>
    </w:p>
    <w:p w:rsidR="006F1CFD" w:rsidRDefault="006F1CFD">
      <w:pPr>
        <w:pStyle w:val="ConsPlusNormal"/>
        <w:jc w:val="center"/>
      </w:pPr>
      <w:bookmarkStart w:id="162" w:name="P17745"/>
      <w:bookmarkEnd w:id="162"/>
      <w:r>
        <w:lastRenderedPageBreak/>
        <w:t>АДРЕСНЫЙ ПЕРЕЧЕНЬ</w:t>
      </w:r>
    </w:p>
    <w:p w:rsidR="006F1CFD" w:rsidRDefault="006F1CFD">
      <w:pPr>
        <w:pStyle w:val="ConsPlusNormal"/>
        <w:jc w:val="center"/>
      </w:pPr>
      <w:r>
        <w:t>ОБЪЕКТОВ И РАСПРЕДЕЛЕНИЕ СУБСИДИЙ, ПРЕДОСТАВЛЯЕМЫХ</w:t>
      </w:r>
    </w:p>
    <w:p w:rsidR="006F1CFD" w:rsidRDefault="006F1CFD">
      <w:pPr>
        <w:pStyle w:val="ConsPlusNormal"/>
        <w:jc w:val="center"/>
      </w:pPr>
      <w:r>
        <w:t>ИЗ БЮДЖЕТА МОСКОВСКОЙ ОБЛАСТИ БЮДЖЕТАМ МУНИЦИПАЛЬНЫХ</w:t>
      </w:r>
    </w:p>
    <w:p w:rsidR="006F1CFD" w:rsidRDefault="006F1CFD">
      <w:pPr>
        <w:pStyle w:val="ConsPlusNormal"/>
        <w:jc w:val="center"/>
      </w:pPr>
      <w:r>
        <w:t>ОБРАЗОВАНИЙ МОСКОВСКОЙ ОБЛАСТИ ЗА СЧЕТ СРЕДСТВ ФЕДЕРАЛЬНОГО</w:t>
      </w:r>
    </w:p>
    <w:p w:rsidR="006F1CFD" w:rsidRDefault="006F1CFD">
      <w:pPr>
        <w:pStyle w:val="ConsPlusNormal"/>
        <w:jc w:val="center"/>
      </w:pPr>
      <w:r>
        <w:t>БЮДЖЕТА И БЮДЖЕТА МОСКОВСКОЙ ОБЛАСТИ НА ПОДДЕРЖКУ</w:t>
      </w:r>
    </w:p>
    <w:p w:rsidR="006F1CFD" w:rsidRDefault="006F1CFD">
      <w:pPr>
        <w:pStyle w:val="ConsPlusNormal"/>
        <w:jc w:val="center"/>
      </w:pPr>
      <w:r>
        <w:t>ГОСУДАРСТВЕННЫХ ПРОГРАММ СУБЪЕКТОВ РОССИЙСКОЙ ФЕДЕРАЦИИ</w:t>
      </w:r>
    </w:p>
    <w:p w:rsidR="006F1CFD" w:rsidRDefault="006F1CFD">
      <w:pPr>
        <w:pStyle w:val="ConsPlusNormal"/>
        <w:jc w:val="center"/>
      </w:pPr>
      <w:r>
        <w:t>И МУНИЦИПАЛЬНЫХ ПРОГРАММ ФОРМИРОВАНИЯ СОВРЕМЕННОЙ ГОРОДСКОЙ</w:t>
      </w:r>
    </w:p>
    <w:p w:rsidR="006F1CFD" w:rsidRDefault="006F1CFD">
      <w:pPr>
        <w:pStyle w:val="ConsPlusNormal"/>
        <w:jc w:val="center"/>
      </w:pPr>
      <w:r>
        <w:t>СРЕДЫ ЗА СЧЕТ СРЕДСТВ РЕЗЕРВНОГО ФОНДА ПРАВИТЕЛЬСТВА</w:t>
      </w:r>
    </w:p>
    <w:p w:rsidR="006F1CFD" w:rsidRDefault="006F1CFD">
      <w:pPr>
        <w:pStyle w:val="ConsPlusNormal"/>
        <w:jc w:val="center"/>
      </w:pPr>
      <w:r>
        <w:t>РОССИЙСКОЙ ФЕДЕРАЦИИ, ФИНАНСИРОВАНИЕ КОТОРЫХ ПРЕДУСМОТРЕНО</w:t>
      </w:r>
    </w:p>
    <w:p w:rsidR="006F1CFD" w:rsidRDefault="006F1CFD">
      <w:pPr>
        <w:pStyle w:val="ConsPlusNormal"/>
        <w:jc w:val="center"/>
      </w:pPr>
      <w:r>
        <w:t>МЕРОПРИЯТИЕМ "ПРЕДОСТАВЛЕНИЕ СУБСИДИЙ ИЗ БЮДЖЕТА МОСКОВСКОЙ</w:t>
      </w:r>
    </w:p>
    <w:p w:rsidR="006F1CFD" w:rsidRDefault="006F1CFD">
      <w:pPr>
        <w:pStyle w:val="ConsPlusNormal"/>
        <w:jc w:val="center"/>
      </w:pPr>
      <w:r>
        <w:t>ОБЛАСТИ БЮДЖЕТАМ МУНИЦИПАЛЬНЫХ ОБРАЗОВАНИЙ МОСКОВСКОЙ</w:t>
      </w:r>
    </w:p>
    <w:p w:rsidR="006F1CFD" w:rsidRDefault="006F1CFD">
      <w:pPr>
        <w:pStyle w:val="ConsPlusNormal"/>
        <w:jc w:val="center"/>
      </w:pPr>
      <w:r>
        <w:t>ОБЛАСТИ НА ПОДДЕРЖКУ ГОСУДАРСТВЕННЫХ ПРОГРАММ СУБЪЕКТОВ</w:t>
      </w:r>
    </w:p>
    <w:p w:rsidR="006F1CFD" w:rsidRDefault="006F1CFD">
      <w:pPr>
        <w:pStyle w:val="ConsPlusNormal"/>
        <w:jc w:val="center"/>
      </w:pPr>
      <w:r>
        <w:t>РОССИЙСКОЙ ФЕДЕРАЦИИ И МУНИЦИПАЛЬНЫХ ПРОГРАММ ФОРМИРОВАНИЯ</w:t>
      </w:r>
    </w:p>
    <w:p w:rsidR="006F1CFD" w:rsidRDefault="006F1CFD">
      <w:pPr>
        <w:pStyle w:val="ConsPlusNormal"/>
        <w:jc w:val="center"/>
      </w:pPr>
      <w:r>
        <w:t>СОВРЕМЕННОЙ ГОРОДСКОЙ СРЕДЫ ЗА СЧЕТ СРЕДСТВ РЕЗЕРВНОГО ФОНДА</w:t>
      </w:r>
    </w:p>
    <w:p w:rsidR="006F1CFD" w:rsidRDefault="006F1CFD">
      <w:pPr>
        <w:pStyle w:val="ConsPlusNormal"/>
        <w:jc w:val="center"/>
      </w:pPr>
      <w:r>
        <w:t>ПРАВИТЕЛЬСТВА РОССИЙСКОЙ ФЕДЕРАЦИИ В ЧАСТИ БЛАГОУСТРОЙСТВА</w:t>
      </w:r>
    </w:p>
    <w:p w:rsidR="006F1CFD" w:rsidRDefault="006F1CFD">
      <w:pPr>
        <w:pStyle w:val="ConsPlusNormal"/>
        <w:jc w:val="center"/>
      </w:pPr>
      <w:r>
        <w:t>ТУРИСТСКИХ ЗОН В РАМКАХ РЕАЛИЗАЦИИ МЕРОПРИЯТИЙ ПО ПОДГОТОВКЕ</w:t>
      </w:r>
    </w:p>
    <w:p w:rsidR="006F1CFD" w:rsidRDefault="006F1CFD">
      <w:pPr>
        <w:pStyle w:val="ConsPlusNormal"/>
        <w:jc w:val="center"/>
      </w:pPr>
      <w:r>
        <w:t>И ПРОВЕДЕНИЮ ЧЕМПИОНАТА МИРА ПО ФУТБОЛУ В 2018 ГОДУ</w:t>
      </w:r>
    </w:p>
    <w:p w:rsidR="006F1CFD" w:rsidRDefault="006F1CFD">
      <w:pPr>
        <w:pStyle w:val="ConsPlusNormal"/>
        <w:jc w:val="center"/>
      </w:pPr>
      <w:r>
        <w:t>В РОССИЙСКОЙ ФЕДЕРАЦИИ" ГОСУДАРСТВЕННОЙ ПРОГРАММЫ МОСКОВСКОЙ</w:t>
      </w:r>
    </w:p>
    <w:p w:rsidR="006F1CFD" w:rsidRDefault="006F1CFD">
      <w:pPr>
        <w:pStyle w:val="ConsPlusNormal"/>
        <w:jc w:val="center"/>
      </w:pPr>
      <w:r>
        <w:t>ОБЛАСТИ "КУЛЬТУРА ПОДМОСКОВЬЯ" НА 2017-2021 ГОДЫ"</w:t>
      </w:r>
    </w:p>
    <w:p w:rsidR="006F1CFD" w:rsidRDefault="006F1CFD">
      <w:pPr>
        <w:pStyle w:val="ConsPlusNormal"/>
        <w:jc w:val="center"/>
      </w:pPr>
      <w:r>
        <w:t>В 2017 ГОДУ</w:t>
      </w:r>
    </w:p>
    <w:p w:rsidR="006F1CFD" w:rsidRDefault="006F1CFD">
      <w:pPr>
        <w:pStyle w:val="ConsPlusNormal"/>
        <w:jc w:val="center"/>
      </w:pPr>
    </w:p>
    <w:p w:rsidR="006F1CFD" w:rsidRDefault="006F1CFD">
      <w:pPr>
        <w:pStyle w:val="ConsPlusNormal"/>
        <w:jc w:val="center"/>
      </w:pPr>
      <w:r>
        <w:t>Список изменяющих документов</w:t>
      </w:r>
    </w:p>
    <w:p w:rsidR="006F1CFD" w:rsidRDefault="006F1CFD">
      <w:pPr>
        <w:pStyle w:val="ConsPlusNormal"/>
        <w:jc w:val="center"/>
      </w:pPr>
      <w:r>
        <w:t xml:space="preserve">(в ред. </w:t>
      </w:r>
      <w:hyperlink r:id="rId365" w:history="1">
        <w:r>
          <w:rPr>
            <w:color w:val="0000FF"/>
          </w:rPr>
          <w:t>постановления</w:t>
        </w:r>
      </w:hyperlink>
      <w:r>
        <w:t xml:space="preserve"> Правительства МО от 29.08.2017 N 707/31)</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231"/>
        <w:gridCol w:w="2324"/>
        <w:gridCol w:w="3345"/>
        <w:gridCol w:w="1424"/>
        <w:gridCol w:w="1644"/>
        <w:gridCol w:w="1531"/>
        <w:gridCol w:w="1814"/>
        <w:gridCol w:w="1587"/>
      </w:tblGrid>
      <w:tr w:rsidR="006F1CFD">
        <w:tc>
          <w:tcPr>
            <w:tcW w:w="850" w:type="dxa"/>
            <w:vMerge w:val="restart"/>
          </w:tcPr>
          <w:p w:rsidR="006F1CFD" w:rsidRDefault="006F1CFD">
            <w:pPr>
              <w:pStyle w:val="ConsPlusNormal"/>
              <w:jc w:val="center"/>
            </w:pPr>
            <w:r>
              <w:t>N п/п</w:t>
            </w:r>
          </w:p>
        </w:tc>
        <w:tc>
          <w:tcPr>
            <w:tcW w:w="3231" w:type="dxa"/>
            <w:vMerge w:val="restart"/>
          </w:tcPr>
          <w:p w:rsidR="006F1CFD" w:rsidRDefault="006F1CFD">
            <w:pPr>
              <w:pStyle w:val="ConsPlusNormal"/>
              <w:jc w:val="center"/>
            </w:pPr>
            <w:r>
              <w:t>Наименование муниципального образования Московской области - получателя субсидий</w:t>
            </w:r>
          </w:p>
        </w:tc>
        <w:tc>
          <w:tcPr>
            <w:tcW w:w="2324" w:type="dxa"/>
            <w:vMerge w:val="restart"/>
          </w:tcPr>
          <w:p w:rsidR="006F1CFD" w:rsidRDefault="006F1CFD">
            <w:pPr>
              <w:pStyle w:val="ConsPlusNormal"/>
              <w:jc w:val="center"/>
            </w:pPr>
            <w:r>
              <w:t>Наименование населенного пункта</w:t>
            </w:r>
          </w:p>
        </w:tc>
        <w:tc>
          <w:tcPr>
            <w:tcW w:w="3345" w:type="dxa"/>
            <w:vMerge w:val="restart"/>
          </w:tcPr>
          <w:p w:rsidR="006F1CFD" w:rsidRDefault="006F1CFD">
            <w:pPr>
              <w:pStyle w:val="ConsPlusNormal"/>
              <w:jc w:val="center"/>
            </w:pPr>
            <w:r>
              <w:t>Наименование мероприятия</w:t>
            </w:r>
          </w:p>
        </w:tc>
        <w:tc>
          <w:tcPr>
            <w:tcW w:w="6413" w:type="dxa"/>
            <w:gridSpan w:val="4"/>
          </w:tcPr>
          <w:p w:rsidR="006F1CFD" w:rsidRDefault="006F1CFD">
            <w:pPr>
              <w:pStyle w:val="ConsPlusNormal"/>
              <w:jc w:val="center"/>
            </w:pPr>
            <w:r>
              <w:t>Объемы финансирования на 2017 год, тыс. руб.</w:t>
            </w:r>
          </w:p>
        </w:tc>
        <w:tc>
          <w:tcPr>
            <w:tcW w:w="1587" w:type="dxa"/>
            <w:vMerge w:val="restart"/>
          </w:tcPr>
          <w:p w:rsidR="006F1CFD" w:rsidRDefault="006F1CFD">
            <w:pPr>
              <w:pStyle w:val="ConsPlusNormal"/>
              <w:jc w:val="center"/>
            </w:pPr>
            <w:r>
              <w:t>Уровень софинансирования (%)</w:t>
            </w:r>
          </w:p>
        </w:tc>
      </w:tr>
      <w:tr w:rsidR="006F1CFD">
        <w:tc>
          <w:tcPr>
            <w:tcW w:w="850" w:type="dxa"/>
            <w:vMerge/>
          </w:tcPr>
          <w:p w:rsidR="006F1CFD" w:rsidRDefault="006F1CFD"/>
        </w:tc>
        <w:tc>
          <w:tcPr>
            <w:tcW w:w="3231" w:type="dxa"/>
            <w:vMerge/>
          </w:tcPr>
          <w:p w:rsidR="006F1CFD" w:rsidRDefault="006F1CFD"/>
        </w:tc>
        <w:tc>
          <w:tcPr>
            <w:tcW w:w="2324" w:type="dxa"/>
            <w:vMerge/>
          </w:tcPr>
          <w:p w:rsidR="006F1CFD" w:rsidRDefault="006F1CFD"/>
        </w:tc>
        <w:tc>
          <w:tcPr>
            <w:tcW w:w="3345" w:type="dxa"/>
            <w:vMerge/>
          </w:tcPr>
          <w:p w:rsidR="006F1CFD" w:rsidRDefault="006F1CFD"/>
        </w:tc>
        <w:tc>
          <w:tcPr>
            <w:tcW w:w="1424" w:type="dxa"/>
          </w:tcPr>
          <w:p w:rsidR="006F1CFD" w:rsidRDefault="006F1CFD">
            <w:pPr>
              <w:pStyle w:val="ConsPlusNormal"/>
              <w:jc w:val="center"/>
            </w:pPr>
            <w:r>
              <w:t>Всего, в том числе</w:t>
            </w:r>
          </w:p>
        </w:tc>
        <w:tc>
          <w:tcPr>
            <w:tcW w:w="1644" w:type="dxa"/>
          </w:tcPr>
          <w:p w:rsidR="006F1CFD" w:rsidRDefault="006F1CFD">
            <w:pPr>
              <w:pStyle w:val="ConsPlusNormal"/>
              <w:jc w:val="center"/>
            </w:pPr>
            <w:r>
              <w:t>Средства федерального бюджета</w:t>
            </w:r>
          </w:p>
        </w:tc>
        <w:tc>
          <w:tcPr>
            <w:tcW w:w="1531" w:type="dxa"/>
          </w:tcPr>
          <w:p w:rsidR="006F1CFD" w:rsidRDefault="006F1CFD">
            <w:pPr>
              <w:pStyle w:val="ConsPlusNormal"/>
              <w:jc w:val="center"/>
            </w:pPr>
            <w:r>
              <w:t>Бюджет Московской области</w:t>
            </w:r>
          </w:p>
        </w:tc>
        <w:tc>
          <w:tcPr>
            <w:tcW w:w="1814" w:type="dxa"/>
          </w:tcPr>
          <w:p w:rsidR="006F1CFD" w:rsidRDefault="006F1CFD">
            <w:pPr>
              <w:pStyle w:val="ConsPlusNormal"/>
              <w:jc w:val="center"/>
            </w:pPr>
            <w:r>
              <w:t>Бюджет муниципального образования Московской области</w:t>
            </w:r>
          </w:p>
        </w:tc>
        <w:tc>
          <w:tcPr>
            <w:tcW w:w="1587" w:type="dxa"/>
            <w:vMerge/>
          </w:tcPr>
          <w:p w:rsidR="006F1CFD" w:rsidRDefault="006F1CFD"/>
        </w:tc>
      </w:tr>
      <w:tr w:rsidR="006F1CFD">
        <w:tc>
          <w:tcPr>
            <w:tcW w:w="850" w:type="dxa"/>
            <w:vMerge w:val="restart"/>
          </w:tcPr>
          <w:p w:rsidR="006F1CFD" w:rsidRDefault="006F1CFD">
            <w:pPr>
              <w:pStyle w:val="ConsPlusNormal"/>
            </w:pPr>
            <w:r>
              <w:t>1.</w:t>
            </w:r>
          </w:p>
        </w:tc>
        <w:tc>
          <w:tcPr>
            <w:tcW w:w="3231" w:type="dxa"/>
            <w:vMerge w:val="restart"/>
          </w:tcPr>
          <w:p w:rsidR="006F1CFD" w:rsidRDefault="006F1CFD">
            <w:pPr>
              <w:pStyle w:val="ConsPlusNormal"/>
            </w:pPr>
            <w:r>
              <w:t xml:space="preserve">Городское поселение Дмитров </w:t>
            </w:r>
            <w:r>
              <w:lastRenderedPageBreak/>
              <w:t>Дмитровского муниципального района</w:t>
            </w:r>
          </w:p>
        </w:tc>
        <w:tc>
          <w:tcPr>
            <w:tcW w:w="2324" w:type="dxa"/>
            <w:vMerge w:val="restart"/>
          </w:tcPr>
          <w:p w:rsidR="006F1CFD" w:rsidRDefault="006F1CFD">
            <w:pPr>
              <w:pStyle w:val="ConsPlusNormal"/>
            </w:pPr>
            <w:r>
              <w:lastRenderedPageBreak/>
              <w:t xml:space="preserve">городское поселение </w:t>
            </w:r>
            <w:r>
              <w:lastRenderedPageBreak/>
              <w:t>Дмитров</w:t>
            </w:r>
          </w:p>
        </w:tc>
        <w:tc>
          <w:tcPr>
            <w:tcW w:w="3345" w:type="dxa"/>
          </w:tcPr>
          <w:p w:rsidR="006F1CFD" w:rsidRDefault="006F1CFD">
            <w:pPr>
              <w:pStyle w:val="ConsPlusNormal"/>
            </w:pPr>
            <w:r>
              <w:lastRenderedPageBreak/>
              <w:t>Всего</w:t>
            </w:r>
          </w:p>
        </w:tc>
        <w:tc>
          <w:tcPr>
            <w:tcW w:w="1424" w:type="dxa"/>
          </w:tcPr>
          <w:p w:rsidR="006F1CFD" w:rsidRDefault="006F1CFD">
            <w:pPr>
              <w:pStyle w:val="ConsPlusNormal"/>
            </w:pPr>
            <w:r>
              <w:t>100000,00</w:t>
            </w:r>
          </w:p>
        </w:tc>
        <w:tc>
          <w:tcPr>
            <w:tcW w:w="1644" w:type="dxa"/>
          </w:tcPr>
          <w:p w:rsidR="006F1CFD" w:rsidRDefault="006F1CFD">
            <w:pPr>
              <w:pStyle w:val="ConsPlusNormal"/>
            </w:pPr>
            <w:r>
              <w:t>32300,00</w:t>
            </w:r>
          </w:p>
        </w:tc>
        <w:tc>
          <w:tcPr>
            <w:tcW w:w="1531" w:type="dxa"/>
          </w:tcPr>
          <w:p w:rsidR="006F1CFD" w:rsidRDefault="006F1CFD">
            <w:pPr>
              <w:pStyle w:val="ConsPlusNormal"/>
            </w:pPr>
            <w:r>
              <w:t>62700,00</w:t>
            </w:r>
          </w:p>
        </w:tc>
        <w:tc>
          <w:tcPr>
            <w:tcW w:w="1814" w:type="dxa"/>
          </w:tcPr>
          <w:p w:rsidR="006F1CFD" w:rsidRDefault="006F1CFD">
            <w:pPr>
              <w:pStyle w:val="ConsPlusNormal"/>
            </w:pPr>
            <w:r>
              <w:t>5000,00</w:t>
            </w:r>
          </w:p>
        </w:tc>
        <w:tc>
          <w:tcPr>
            <w:tcW w:w="1587" w:type="dxa"/>
          </w:tcPr>
          <w:p w:rsidR="006F1CFD" w:rsidRDefault="006F1CFD">
            <w:pPr>
              <w:pStyle w:val="ConsPlusNormal"/>
            </w:pPr>
          </w:p>
        </w:tc>
      </w:tr>
      <w:tr w:rsidR="006F1CFD">
        <w:tc>
          <w:tcPr>
            <w:tcW w:w="850" w:type="dxa"/>
            <w:vMerge/>
          </w:tcPr>
          <w:p w:rsidR="006F1CFD" w:rsidRDefault="006F1CFD"/>
        </w:tc>
        <w:tc>
          <w:tcPr>
            <w:tcW w:w="3231" w:type="dxa"/>
            <w:vMerge/>
          </w:tcPr>
          <w:p w:rsidR="006F1CFD" w:rsidRDefault="006F1CFD"/>
        </w:tc>
        <w:tc>
          <w:tcPr>
            <w:tcW w:w="2324" w:type="dxa"/>
            <w:vMerge/>
          </w:tcPr>
          <w:p w:rsidR="006F1CFD" w:rsidRDefault="006F1CFD"/>
        </w:tc>
        <w:tc>
          <w:tcPr>
            <w:tcW w:w="3345" w:type="dxa"/>
          </w:tcPr>
          <w:p w:rsidR="006F1CFD" w:rsidRDefault="006F1CFD">
            <w:pPr>
              <w:pStyle w:val="ConsPlusNormal"/>
            </w:pPr>
            <w:r>
              <w:t>Благоустройство пешеходной зоны и велосипедного маршрута в г. Дмитров Дмитровского муниципального района Московской области</w:t>
            </w:r>
          </w:p>
        </w:tc>
        <w:tc>
          <w:tcPr>
            <w:tcW w:w="1424" w:type="dxa"/>
          </w:tcPr>
          <w:p w:rsidR="006F1CFD" w:rsidRDefault="006F1CFD">
            <w:pPr>
              <w:pStyle w:val="ConsPlusNormal"/>
            </w:pPr>
            <w:r>
              <w:t>100000,00</w:t>
            </w:r>
          </w:p>
        </w:tc>
        <w:tc>
          <w:tcPr>
            <w:tcW w:w="1644" w:type="dxa"/>
          </w:tcPr>
          <w:p w:rsidR="006F1CFD" w:rsidRDefault="006F1CFD">
            <w:pPr>
              <w:pStyle w:val="ConsPlusNormal"/>
            </w:pPr>
            <w:r>
              <w:t>32300,00</w:t>
            </w:r>
          </w:p>
        </w:tc>
        <w:tc>
          <w:tcPr>
            <w:tcW w:w="1531" w:type="dxa"/>
          </w:tcPr>
          <w:p w:rsidR="006F1CFD" w:rsidRDefault="006F1CFD">
            <w:pPr>
              <w:pStyle w:val="ConsPlusNormal"/>
            </w:pPr>
            <w:r>
              <w:t>62700,00</w:t>
            </w:r>
          </w:p>
        </w:tc>
        <w:tc>
          <w:tcPr>
            <w:tcW w:w="1814" w:type="dxa"/>
          </w:tcPr>
          <w:p w:rsidR="006F1CFD" w:rsidRDefault="006F1CFD">
            <w:pPr>
              <w:pStyle w:val="ConsPlusNormal"/>
            </w:pPr>
            <w:r>
              <w:t>5000,00</w:t>
            </w:r>
          </w:p>
        </w:tc>
        <w:tc>
          <w:tcPr>
            <w:tcW w:w="1587" w:type="dxa"/>
          </w:tcPr>
          <w:p w:rsidR="006F1CFD" w:rsidRDefault="006F1CFD">
            <w:pPr>
              <w:pStyle w:val="ConsPlusNormal"/>
            </w:pPr>
            <w:r>
              <w:t>5</w:t>
            </w:r>
          </w:p>
        </w:tc>
      </w:tr>
      <w:tr w:rsidR="006F1CFD">
        <w:tc>
          <w:tcPr>
            <w:tcW w:w="850" w:type="dxa"/>
            <w:vMerge w:val="restart"/>
          </w:tcPr>
          <w:p w:rsidR="006F1CFD" w:rsidRDefault="006F1CFD">
            <w:pPr>
              <w:pStyle w:val="ConsPlusNormal"/>
            </w:pPr>
            <w:r>
              <w:lastRenderedPageBreak/>
              <w:t>2.</w:t>
            </w:r>
          </w:p>
        </w:tc>
        <w:tc>
          <w:tcPr>
            <w:tcW w:w="3231" w:type="dxa"/>
            <w:vMerge w:val="restart"/>
          </w:tcPr>
          <w:p w:rsidR="006F1CFD" w:rsidRDefault="006F1CFD">
            <w:pPr>
              <w:pStyle w:val="ConsPlusNormal"/>
            </w:pPr>
            <w:r>
              <w:t xml:space="preserve">Городское поселение Истра Истринского муниципального района (в настоящее время городской округ Истра в соответствии с </w:t>
            </w:r>
            <w:hyperlink r:id="rId366" w:history="1">
              <w:r>
                <w:rPr>
                  <w:color w:val="0000FF"/>
                </w:rPr>
                <w:t>Законом</w:t>
              </w:r>
            </w:hyperlink>
            <w:r>
              <w:t xml:space="preserve"> Московской области N 21/2017-ОЗ "Об организации местного самоуправления на территории Истринского муниципального района")</w:t>
            </w:r>
          </w:p>
        </w:tc>
        <w:tc>
          <w:tcPr>
            <w:tcW w:w="2324" w:type="dxa"/>
            <w:vMerge w:val="restart"/>
          </w:tcPr>
          <w:p w:rsidR="006F1CFD" w:rsidRDefault="006F1CFD">
            <w:pPr>
              <w:pStyle w:val="ConsPlusNormal"/>
            </w:pPr>
            <w:r>
              <w:t>городское поселение Истра</w:t>
            </w:r>
          </w:p>
        </w:tc>
        <w:tc>
          <w:tcPr>
            <w:tcW w:w="3345" w:type="dxa"/>
          </w:tcPr>
          <w:p w:rsidR="006F1CFD" w:rsidRDefault="006F1CFD">
            <w:pPr>
              <w:pStyle w:val="ConsPlusNormal"/>
            </w:pPr>
            <w:r>
              <w:t>Всего</w:t>
            </w:r>
          </w:p>
        </w:tc>
        <w:tc>
          <w:tcPr>
            <w:tcW w:w="1424" w:type="dxa"/>
          </w:tcPr>
          <w:p w:rsidR="006F1CFD" w:rsidRDefault="006F1CFD">
            <w:pPr>
              <w:pStyle w:val="ConsPlusNormal"/>
            </w:pPr>
            <w:r>
              <w:t>67330,21</w:t>
            </w:r>
          </w:p>
        </w:tc>
        <w:tc>
          <w:tcPr>
            <w:tcW w:w="1644" w:type="dxa"/>
          </w:tcPr>
          <w:p w:rsidR="006F1CFD" w:rsidRDefault="006F1CFD">
            <w:pPr>
              <w:pStyle w:val="ConsPlusNormal"/>
            </w:pPr>
            <w:r>
              <w:t>21747,65</w:t>
            </w:r>
          </w:p>
        </w:tc>
        <w:tc>
          <w:tcPr>
            <w:tcW w:w="1531" w:type="dxa"/>
          </w:tcPr>
          <w:p w:rsidR="006F1CFD" w:rsidRDefault="006F1CFD">
            <w:pPr>
              <w:pStyle w:val="ConsPlusNormal"/>
            </w:pPr>
            <w:r>
              <w:t>42216,04</w:t>
            </w:r>
          </w:p>
        </w:tc>
        <w:tc>
          <w:tcPr>
            <w:tcW w:w="1814" w:type="dxa"/>
          </w:tcPr>
          <w:p w:rsidR="006F1CFD" w:rsidRDefault="006F1CFD">
            <w:pPr>
              <w:pStyle w:val="ConsPlusNormal"/>
            </w:pPr>
            <w:r>
              <w:t>3366,52</w:t>
            </w:r>
          </w:p>
        </w:tc>
        <w:tc>
          <w:tcPr>
            <w:tcW w:w="1587" w:type="dxa"/>
          </w:tcPr>
          <w:p w:rsidR="006F1CFD" w:rsidRDefault="006F1CFD">
            <w:pPr>
              <w:pStyle w:val="ConsPlusNormal"/>
            </w:pPr>
          </w:p>
        </w:tc>
      </w:tr>
      <w:tr w:rsidR="006F1CFD">
        <w:tc>
          <w:tcPr>
            <w:tcW w:w="850" w:type="dxa"/>
            <w:vMerge/>
          </w:tcPr>
          <w:p w:rsidR="006F1CFD" w:rsidRDefault="006F1CFD"/>
        </w:tc>
        <w:tc>
          <w:tcPr>
            <w:tcW w:w="3231" w:type="dxa"/>
            <w:vMerge/>
          </w:tcPr>
          <w:p w:rsidR="006F1CFD" w:rsidRDefault="006F1CFD"/>
        </w:tc>
        <w:tc>
          <w:tcPr>
            <w:tcW w:w="2324" w:type="dxa"/>
            <w:vMerge/>
          </w:tcPr>
          <w:p w:rsidR="006F1CFD" w:rsidRDefault="006F1CFD"/>
        </w:tc>
        <w:tc>
          <w:tcPr>
            <w:tcW w:w="3345" w:type="dxa"/>
          </w:tcPr>
          <w:p w:rsidR="006F1CFD" w:rsidRDefault="006F1CFD">
            <w:pPr>
              <w:pStyle w:val="ConsPlusNormal"/>
            </w:pPr>
            <w:r>
              <w:t>Благоустройство пешеходного туристического маршрута "Тропа паломника" от ж/д ст. Ново-Иерусалимская до Воскресенского Ново-Иерусалимского Ставропигиального мужского монастыря и ГБУК МО "Музейно-выставочный комплекс Московской области "Новый Иерусалим"</w:t>
            </w:r>
          </w:p>
        </w:tc>
        <w:tc>
          <w:tcPr>
            <w:tcW w:w="1424" w:type="dxa"/>
          </w:tcPr>
          <w:p w:rsidR="006F1CFD" w:rsidRDefault="006F1CFD">
            <w:pPr>
              <w:pStyle w:val="ConsPlusNormal"/>
            </w:pPr>
            <w:r>
              <w:t>61830,21</w:t>
            </w:r>
          </w:p>
        </w:tc>
        <w:tc>
          <w:tcPr>
            <w:tcW w:w="1644" w:type="dxa"/>
          </w:tcPr>
          <w:p w:rsidR="006F1CFD" w:rsidRDefault="006F1CFD">
            <w:pPr>
              <w:pStyle w:val="ConsPlusNormal"/>
            </w:pPr>
            <w:r>
              <w:t>19971,15</w:t>
            </w:r>
          </w:p>
        </w:tc>
        <w:tc>
          <w:tcPr>
            <w:tcW w:w="1531" w:type="dxa"/>
          </w:tcPr>
          <w:p w:rsidR="006F1CFD" w:rsidRDefault="006F1CFD">
            <w:pPr>
              <w:pStyle w:val="ConsPlusNormal"/>
            </w:pPr>
            <w:r>
              <w:t>38767,54</w:t>
            </w:r>
          </w:p>
        </w:tc>
        <w:tc>
          <w:tcPr>
            <w:tcW w:w="1814" w:type="dxa"/>
          </w:tcPr>
          <w:p w:rsidR="006F1CFD" w:rsidRDefault="006F1CFD">
            <w:pPr>
              <w:pStyle w:val="ConsPlusNormal"/>
            </w:pPr>
            <w:r>
              <w:t>3091,52</w:t>
            </w:r>
          </w:p>
        </w:tc>
        <w:tc>
          <w:tcPr>
            <w:tcW w:w="1587" w:type="dxa"/>
          </w:tcPr>
          <w:p w:rsidR="006F1CFD" w:rsidRDefault="006F1CFD">
            <w:pPr>
              <w:pStyle w:val="ConsPlusNormal"/>
            </w:pPr>
            <w:r>
              <w:t>5</w:t>
            </w:r>
          </w:p>
        </w:tc>
      </w:tr>
      <w:tr w:rsidR="006F1CFD">
        <w:tc>
          <w:tcPr>
            <w:tcW w:w="850" w:type="dxa"/>
            <w:vMerge/>
          </w:tcPr>
          <w:p w:rsidR="006F1CFD" w:rsidRDefault="006F1CFD"/>
        </w:tc>
        <w:tc>
          <w:tcPr>
            <w:tcW w:w="3231" w:type="dxa"/>
            <w:vMerge/>
          </w:tcPr>
          <w:p w:rsidR="006F1CFD" w:rsidRDefault="006F1CFD"/>
        </w:tc>
        <w:tc>
          <w:tcPr>
            <w:tcW w:w="2324" w:type="dxa"/>
            <w:vMerge/>
          </w:tcPr>
          <w:p w:rsidR="006F1CFD" w:rsidRDefault="006F1CFD"/>
        </w:tc>
        <w:tc>
          <w:tcPr>
            <w:tcW w:w="3345" w:type="dxa"/>
          </w:tcPr>
          <w:p w:rsidR="006F1CFD" w:rsidRDefault="006F1CFD">
            <w:pPr>
              <w:pStyle w:val="ConsPlusNormal"/>
            </w:pPr>
            <w:r>
              <w:t>Разработка проектной и рабочей документации по объекту: "Благоустройство пешеходного туристического маршрута "Тропа паломника" от ж/д ст. Ново-Иерусалимская до Воскресенского Ново-Иерусалимского Ставропигиального мужского монастыря и ГБУК МО "Музейно-выставочный комплекс Московской области "Новый Иерусалим" (II этап)</w:t>
            </w:r>
          </w:p>
        </w:tc>
        <w:tc>
          <w:tcPr>
            <w:tcW w:w="1424" w:type="dxa"/>
          </w:tcPr>
          <w:p w:rsidR="006F1CFD" w:rsidRDefault="006F1CFD">
            <w:pPr>
              <w:pStyle w:val="ConsPlusNormal"/>
            </w:pPr>
            <w:r>
              <w:t>5500,00</w:t>
            </w:r>
          </w:p>
        </w:tc>
        <w:tc>
          <w:tcPr>
            <w:tcW w:w="1644" w:type="dxa"/>
          </w:tcPr>
          <w:p w:rsidR="006F1CFD" w:rsidRDefault="006F1CFD">
            <w:pPr>
              <w:pStyle w:val="ConsPlusNormal"/>
            </w:pPr>
            <w:r>
              <w:t>1776,50</w:t>
            </w:r>
          </w:p>
        </w:tc>
        <w:tc>
          <w:tcPr>
            <w:tcW w:w="1531" w:type="dxa"/>
          </w:tcPr>
          <w:p w:rsidR="006F1CFD" w:rsidRDefault="006F1CFD">
            <w:pPr>
              <w:pStyle w:val="ConsPlusNormal"/>
            </w:pPr>
            <w:r>
              <w:t>3448,50</w:t>
            </w:r>
          </w:p>
        </w:tc>
        <w:tc>
          <w:tcPr>
            <w:tcW w:w="1814" w:type="dxa"/>
          </w:tcPr>
          <w:p w:rsidR="006F1CFD" w:rsidRDefault="006F1CFD">
            <w:pPr>
              <w:pStyle w:val="ConsPlusNormal"/>
            </w:pPr>
            <w:r>
              <w:t>275,00</w:t>
            </w:r>
          </w:p>
        </w:tc>
        <w:tc>
          <w:tcPr>
            <w:tcW w:w="1587" w:type="dxa"/>
          </w:tcPr>
          <w:p w:rsidR="006F1CFD" w:rsidRDefault="006F1CFD">
            <w:pPr>
              <w:pStyle w:val="ConsPlusNormal"/>
            </w:pPr>
            <w:r>
              <w:t>5</w:t>
            </w:r>
          </w:p>
        </w:tc>
      </w:tr>
      <w:tr w:rsidR="006F1CFD">
        <w:tc>
          <w:tcPr>
            <w:tcW w:w="850" w:type="dxa"/>
            <w:vMerge w:val="restart"/>
          </w:tcPr>
          <w:p w:rsidR="006F1CFD" w:rsidRDefault="006F1CFD">
            <w:pPr>
              <w:pStyle w:val="ConsPlusNormal"/>
            </w:pPr>
            <w:r>
              <w:lastRenderedPageBreak/>
              <w:t>3.</w:t>
            </w:r>
          </w:p>
        </w:tc>
        <w:tc>
          <w:tcPr>
            <w:tcW w:w="3231" w:type="dxa"/>
            <w:vMerge w:val="restart"/>
          </w:tcPr>
          <w:p w:rsidR="006F1CFD" w:rsidRDefault="006F1CFD">
            <w:pPr>
              <w:pStyle w:val="ConsPlusNormal"/>
            </w:pPr>
            <w:r>
              <w:t>Городское поселение Клин Клинского муниципального района</w:t>
            </w:r>
          </w:p>
        </w:tc>
        <w:tc>
          <w:tcPr>
            <w:tcW w:w="2324" w:type="dxa"/>
            <w:vMerge w:val="restart"/>
          </w:tcPr>
          <w:p w:rsidR="006F1CFD" w:rsidRDefault="006F1CFD">
            <w:pPr>
              <w:pStyle w:val="ConsPlusNormal"/>
            </w:pPr>
            <w:r>
              <w:t>городское поселение Клин</w:t>
            </w:r>
          </w:p>
        </w:tc>
        <w:tc>
          <w:tcPr>
            <w:tcW w:w="3345" w:type="dxa"/>
          </w:tcPr>
          <w:p w:rsidR="006F1CFD" w:rsidRDefault="006F1CFD">
            <w:pPr>
              <w:pStyle w:val="ConsPlusNormal"/>
            </w:pPr>
            <w:r>
              <w:t>Всего</w:t>
            </w:r>
          </w:p>
        </w:tc>
        <w:tc>
          <w:tcPr>
            <w:tcW w:w="1424" w:type="dxa"/>
          </w:tcPr>
          <w:p w:rsidR="006F1CFD" w:rsidRDefault="006F1CFD">
            <w:pPr>
              <w:pStyle w:val="ConsPlusNormal"/>
            </w:pPr>
            <w:r>
              <w:t>200000,00</w:t>
            </w:r>
          </w:p>
        </w:tc>
        <w:tc>
          <w:tcPr>
            <w:tcW w:w="1644" w:type="dxa"/>
          </w:tcPr>
          <w:p w:rsidR="006F1CFD" w:rsidRDefault="006F1CFD">
            <w:pPr>
              <w:pStyle w:val="ConsPlusNormal"/>
            </w:pPr>
            <w:r>
              <w:t>64600,00</w:t>
            </w:r>
          </w:p>
        </w:tc>
        <w:tc>
          <w:tcPr>
            <w:tcW w:w="1531" w:type="dxa"/>
          </w:tcPr>
          <w:p w:rsidR="006F1CFD" w:rsidRDefault="006F1CFD">
            <w:pPr>
              <w:pStyle w:val="ConsPlusNormal"/>
            </w:pPr>
            <w:r>
              <w:t>125400,00</w:t>
            </w:r>
          </w:p>
        </w:tc>
        <w:tc>
          <w:tcPr>
            <w:tcW w:w="1814" w:type="dxa"/>
          </w:tcPr>
          <w:p w:rsidR="006F1CFD" w:rsidRDefault="006F1CFD">
            <w:pPr>
              <w:pStyle w:val="ConsPlusNormal"/>
            </w:pPr>
            <w:r>
              <w:t>10000,00</w:t>
            </w:r>
          </w:p>
        </w:tc>
        <w:tc>
          <w:tcPr>
            <w:tcW w:w="1587" w:type="dxa"/>
          </w:tcPr>
          <w:p w:rsidR="006F1CFD" w:rsidRDefault="006F1CFD">
            <w:pPr>
              <w:pStyle w:val="ConsPlusNormal"/>
            </w:pPr>
          </w:p>
        </w:tc>
      </w:tr>
      <w:tr w:rsidR="006F1CFD">
        <w:tc>
          <w:tcPr>
            <w:tcW w:w="850" w:type="dxa"/>
            <w:vMerge/>
          </w:tcPr>
          <w:p w:rsidR="006F1CFD" w:rsidRDefault="006F1CFD"/>
        </w:tc>
        <w:tc>
          <w:tcPr>
            <w:tcW w:w="3231" w:type="dxa"/>
            <w:vMerge/>
          </w:tcPr>
          <w:p w:rsidR="006F1CFD" w:rsidRDefault="006F1CFD"/>
        </w:tc>
        <w:tc>
          <w:tcPr>
            <w:tcW w:w="2324" w:type="dxa"/>
            <w:vMerge/>
          </w:tcPr>
          <w:p w:rsidR="006F1CFD" w:rsidRDefault="006F1CFD"/>
        </w:tc>
        <w:tc>
          <w:tcPr>
            <w:tcW w:w="3345" w:type="dxa"/>
          </w:tcPr>
          <w:p w:rsidR="006F1CFD" w:rsidRDefault="006F1CFD">
            <w:pPr>
              <w:pStyle w:val="ConsPlusNormal"/>
            </w:pPr>
            <w:r>
              <w:t>Благоустройство пешеходного туристического маршрута "Клин звучит" от ж/д станции до ГАУК МО "Государственный мемориальный музыкальный музей-заповедник П.И. Чайковского"</w:t>
            </w:r>
          </w:p>
        </w:tc>
        <w:tc>
          <w:tcPr>
            <w:tcW w:w="1424" w:type="dxa"/>
          </w:tcPr>
          <w:p w:rsidR="006F1CFD" w:rsidRDefault="006F1CFD">
            <w:pPr>
              <w:pStyle w:val="ConsPlusNormal"/>
            </w:pPr>
            <w:r>
              <w:t>200000,00</w:t>
            </w:r>
          </w:p>
        </w:tc>
        <w:tc>
          <w:tcPr>
            <w:tcW w:w="1644" w:type="dxa"/>
          </w:tcPr>
          <w:p w:rsidR="006F1CFD" w:rsidRDefault="006F1CFD">
            <w:pPr>
              <w:pStyle w:val="ConsPlusNormal"/>
            </w:pPr>
            <w:r>
              <w:t>64600,00</w:t>
            </w:r>
          </w:p>
        </w:tc>
        <w:tc>
          <w:tcPr>
            <w:tcW w:w="1531" w:type="dxa"/>
          </w:tcPr>
          <w:p w:rsidR="006F1CFD" w:rsidRDefault="006F1CFD">
            <w:pPr>
              <w:pStyle w:val="ConsPlusNormal"/>
            </w:pPr>
            <w:r>
              <w:t>125400,00</w:t>
            </w:r>
          </w:p>
        </w:tc>
        <w:tc>
          <w:tcPr>
            <w:tcW w:w="1814" w:type="dxa"/>
          </w:tcPr>
          <w:p w:rsidR="006F1CFD" w:rsidRDefault="006F1CFD">
            <w:pPr>
              <w:pStyle w:val="ConsPlusNormal"/>
            </w:pPr>
            <w:r>
              <w:t>10000,00</w:t>
            </w:r>
          </w:p>
        </w:tc>
        <w:tc>
          <w:tcPr>
            <w:tcW w:w="1587" w:type="dxa"/>
          </w:tcPr>
          <w:p w:rsidR="006F1CFD" w:rsidRDefault="006F1CFD">
            <w:pPr>
              <w:pStyle w:val="ConsPlusNormal"/>
            </w:pPr>
            <w:r>
              <w:t>5</w:t>
            </w:r>
          </w:p>
        </w:tc>
      </w:tr>
      <w:tr w:rsidR="006F1CFD">
        <w:tc>
          <w:tcPr>
            <w:tcW w:w="850" w:type="dxa"/>
            <w:vMerge w:val="restart"/>
          </w:tcPr>
          <w:p w:rsidR="006F1CFD" w:rsidRDefault="006F1CFD">
            <w:pPr>
              <w:pStyle w:val="ConsPlusNormal"/>
            </w:pPr>
            <w:r>
              <w:t>4.</w:t>
            </w:r>
          </w:p>
        </w:tc>
        <w:tc>
          <w:tcPr>
            <w:tcW w:w="3231" w:type="dxa"/>
            <w:vMerge w:val="restart"/>
          </w:tcPr>
          <w:p w:rsidR="006F1CFD" w:rsidRDefault="006F1CFD">
            <w:pPr>
              <w:pStyle w:val="ConsPlusNormal"/>
            </w:pPr>
            <w:r>
              <w:t>г.п. Сергиев Посад Сергиево-Посадского муниципального района</w:t>
            </w:r>
          </w:p>
        </w:tc>
        <w:tc>
          <w:tcPr>
            <w:tcW w:w="2324" w:type="dxa"/>
            <w:vMerge w:val="restart"/>
          </w:tcPr>
          <w:p w:rsidR="006F1CFD" w:rsidRDefault="006F1CFD">
            <w:pPr>
              <w:pStyle w:val="ConsPlusNormal"/>
            </w:pPr>
            <w:r>
              <w:t>городское поселение Сергиев Посад</w:t>
            </w:r>
          </w:p>
        </w:tc>
        <w:tc>
          <w:tcPr>
            <w:tcW w:w="3345" w:type="dxa"/>
          </w:tcPr>
          <w:p w:rsidR="006F1CFD" w:rsidRDefault="006F1CFD">
            <w:pPr>
              <w:pStyle w:val="ConsPlusNormal"/>
            </w:pPr>
            <w:r>
              <w:t>Всего</w:t>
            </w:r>
          </w:p>
        </w:tc>
        <w:tc>
          <w:tcPr>
            <w:tcW w:w="1424" w:type="dxa"/>
          </w:tcPr>
          <w:p w:rsidR="006F1CFD" w:rsidRDefault="006F1CFD">
            <w:pPr>
              <w:pStyle w:val="ConsPlusNormal"/>
            </w:pPr>
            <w:r>
              <w:t>595275,72</w:t>
            </w:r>
          </w:p>
        </w:tc>
        <w:tc>
          <w:tcPr>
            <w:tcW w:w="1644" w:type="dxa"/>
          </w:tcPr>
          <w:p w:rsidR="006F1CFD" w:rsidRDefault="006F1CFD">
            <w:pPr>
              <w:pStyle w:val="ConsPlusNormal"/>
            </w:pPr>
            <w:r>
              <w:t>192274,04</w:t>
            </w:r>
          </w:p>
        </w:tc>
        <w:tc>
          <w:tcPr>
            <w:tcW w:w="1531" w:type="dxa"/>
          </w:tcPr>
          <w:p w:rsidR="006F1CFD" w:rsidRDefault="006F1CFD">
            <w:pPr>
              <w:pStyle w:val="ConsPlusNormal"/>
            </w:pPr>
            <w:r>
              <w:t>373237,87</w:t>
            </w:r>
          </w:p>
        </w:tc>
        <w:tc>
          <w:tcPr>
            <w:tcW w:w="1814" w:type="dxa"/>
          </w:tcPr>
          <w:p w:rsidR="006F1CFD" w:rsidRDefault="006F1CFD">
            <w:pPr>
              <w:pStyle w:val="ConsPlusNormal"/>
            </w:pPr>
            <w:r>
              <w:t>29763,81</w:t>
            </w:r>
          </w:p>
        </w:tc>
        <w:tc>
          <w:tcPr>
            <w:tcW w:w="1587" w:type="dxa"/>
          </w:tcPr>
          <w:p w:rsidR="006F1CFD" w:rsidRDefault="006F1CFD">
            <w:pPr>
              <w:pStyle w:val="ConsPlusNormal"/>
            </w:pPr>
          </w:p>
        </w:tc>
      </w:tr>
      <w:tr w:rsidR="006F1CFD">
        <w:tc>
          <w:tcPr>
            <w:tcW w:w="850" w:type="dxa"/>
            <w:vMerge/>
          </w:tcPr>
          <w:p w:rsidR="006F1CFD" w:rsidRDefault="006F1CFD"/>
        </w:tc>
        <w:tc>
          <w:tcPr>
            <w:tcW w:w="3231" w:type="dxa"/>
            <w:vMerge/>
          </w:tcPr>
          <w:p w:rsidR="006F1CFD" w:rsidRDefault="006F1CFD"/>
        </w:tc>
        <w:tc>
          <w:tcPr>
            <w:tcW w:w="2324" w:type="dxa"/>
            <w:vMerge/>
          </w:tcPr>
          <w:p w:rsidR="006F1CFD" w:rsidRDefault="006F1CFD"/>
        </w:tc>
        <w:tc>
          <w:tcPr>
            <w:tcW w:w="3345" w:type="dxa"/>
          </w:tcPr>
          <w:p w:rsidR="006F1CFD" w:rsidRDefault="006F1CFD">
            <w:pPr>
              <w:pStyle w:val="ConsPlusNormal"/>
            </w:pPr>
            <w:r>
              <w:t>Благоустройство пешеходной зоны "Дорога к Храму"</w:t>
            </w:r>
          </w:p>
        </w:tc>
        <w:tc>
          <w:tcPr>
            <w:tcW w:w="1424" w:type="dxa"/>
          </w:tcPr>
          <w:p w:rsidR="006F1CFD" w:rsidRDefault="006F1CFD">
            <w:pPr>
              <w:pStyle w:val="ConsPlusNormal"/>
            </w:pPr>
            <w:r>
              <w:t>47882,26</w:t>
            </w:r>
          </w:p>
        </w:tc>
        <w:tc>
          <w:tcPr>
            <w:tcW w:w="1644" w:type="dxa"/>
          </w:tcPr>
          <w:p w:rsidR="006F1CFD" w:rsidRDefault="006F1CFD">
            <w:pPr>
              <w:pStyle w:val="ConsPlusNormal"/>
            </w:pPr>
            <w:r>
              <w:t>15465,97</w:t>
            </w:r>
          </w:p>
        </w:tc>
        <w:tc>
          <w:tcPr>
            <w:tcW w:w="1531" w:type="dxa"/>
          </w:tcPr>
          <w:p w:rsidR="006F1CFD" w:rsidRDefault="006F1CFD">
            <w:pPr>
              <w:pStyle w:val="ConsPlusNormal"/>
            </w:pPr>
            <w:r>
              <w:t>30022,17</w:t>
            </w:r>
          </w:p>
        </w:tc>
        <w:tc>
          <w:tcPr>
            <w:tcW w:w="1814" w:type="dxa"/>
          </w:tcPr>
          <w:p w:rsidR="006F1CFD" w:rsidRDefault="006F1CFD">
            <w:pPr>
              <w:pStyle w:val="ConsPlusNormal"/>
            </w:pPr>
            <w:r>
              <w:t>2394,12</w:t>
            </w:r>
          </w:p>
        </w:tc>
        <w:tc>
          <w:tcPr>
            <w:tcW w:w="1587" w:type="dxa"/>
          </w:tcPr>
          <w:p w:rsidR="006F1CFD" w:rsidRDefault="006F1CFD">
            <w:pPr>
              <w:pStyle w:val="ConsPlusNormal"/>
            </w:pPr>
            <w:r>
              <w:t>5</w:t>
            </w:r>
          </w:p>
        </w:tc>
      </w:tr>
      <w:tr w:rsidR="006F1CFD">
        <w:tc>
          <w:tcPr>
            <w:tcW w:w="850" w:type="dxa"/>
            <w:vMerge/>
          </w:tcPr>
          <w:p w:rsidR="006F1CFD" w:rsidRDefault="006F1CFD"/>
        </w:tc>
        <w:tc>
          <w:tcPr>
            <w:tcW w:w="3231" w:type="dxa"/>
            <w:vMerge/>
          </w:tcPr>
          <w:p w:rsidR="006F1CFD" w:rsidRDefault="006F1CFD"/>
        </w:tc>
        <w:tc>
          <w:tcPr>
            <w:tcW w:w="2324" w:type="dxa"/>
            <w:vMerge/>
          </w:tcPr>
          <w:p w:rsidR="006F1CFD" w:rsidRDefault="006F1CFD"/>
        </w:tc>
        <w:tc>
          <w:tcPr>
            <w:tcW w:w="3345" w:type="dxa"/>
          </w:tcPr>
          <w:p w:rsidR="006F1CFD" w:rsidRDefault="006F1CFD">
            <w:pPr>
              <w:pStyle w:val="ConsPlusNormal"/>
            </w:pPr>
            <w:r>
              <w:t>Благоустройство пешеходной зоны ул. 1-й Ударной Армии</w:t>
            </w:r>
          </w:p>
        </w:tc>
        <w:tc>
          <w:tcPr>
            <w:tcW w:w="1424" w:type="dxa"/>
          </w:tcPr>
          <w:p w:rsidR="006F1CFD" w:rsidRDefault="006F1CFD">
            <w:pPr>
              <w:pStyle w:val="ConsPlusNormal"/>
            </w:pPr>
            <w:r>
              <w:t>27403,83</w:t>
            </w:r>
          </w:p>
        </w:tc>
        <w:tc>
          <w:tcPr>
            <w:tcW w:w="1644" w:type="dxa"/>
          </w:tcPr>
          <w:p w:rsidR="006F1CFD" w:rsidRDefault="006F1CFD">
            <w:pPr>
              <w:pStyle w:val="ConsPlusNormal"/>
            </w:pPr>
            <w:r>
              <w:t>8851,43</w:t>
            </w:r>
          </w:p>
        </w:tc>
        <w:tc>
          <w:tcPr>
            <w:tcW w:w="1531" w:type="dxa"/>
          </w:tcPr>
          <w:p w:rsidR="006F1CFD" w:rsidRDefault="006F1CFD">
            <w:pPr>
              <w:pStyle w:val="ConsPlusNormal"/>
            </w:pPr>
            <w:r>
              <w:t>17182,20</w:t>
            </w:r>
          </w:p>
        </w:tc>
        <w:tc>
          <w:tcPr>
            <w:tcW w:w="1814" w:type="dxa"/>
          </w:tcPr>
          <w:p w:rsidR="006F1CFD" w:rsidRDefault="006F1CFD">
            <w:pPr>
              <w:pStyle w:val="ConsPlusNormal"/>
            </w:pPr>
            <w:r>
              <w:t>1370,20</w:t>
            </w:r>
          </w:p>
        </w:tc>
        <w:tc>
          <w:tcPr>
            <w:tcW w:w="1587" w:type="dxa"/>
          </w:tcPr>
          <w:p w:rsidR="006F1CFD" w:rsidRDefault="006F1CFD">
            <w:pPr>
              <w:pStyle w:val="ConsPlusNormal"/>
            </w:pPr>
            <w:r>
              <w:t>5</w:t>
            </w:r>
          </w:p>
        </w:tc>
      </w:tr>
      <w:tr w:rsidR="006F1CFD">
        <w:tc>
          <w:tcPr>
            <w:tcW w:w="850" w:type="dxa"/>
            <w:vMerge/>
          </w:tcPr>
          <w:p w:rsidR="006F1CFD" w:rsidRDefault="006F1CFD"/>
        </w:tc>
        <w:tc>
          <w:tcPr>
            <w:tcW w:w="3231" w:type="dxa"/>
            <w:vMerge/>
          </w:tcPr>
          <w:p w:rsidR="006F1CFD" w:rsidRDefault="006F1CFD"/>
        </w:tc>
        <w:tc>
          <w:tcPr>
            <w:tcW w:w="2324" w:type="dxa"/>
            <w:vMerge/>
          </w:tcPr>
          <w:p w:rsidR="006F1CFD" w:rsidRDefault="006F1CFD"/>
        </w:tc>
        <w:tc>
          <w:tcPr>
            <w:tcW w:w="3345" w:type="dxa"/>
          </w:tcPr>
          <w:p w:rsidR="006F1CFD" w:rsidRDefault="006F1CFD">
            <w:pPr>
              <w:pStyle w:val="ConsPlusNormal"/>
            </w:pPr>
            <w:r>
              <w:t>Благоустройство пешеходных зон "Дорога к Храму", ул. 1-й Ударной Армии. Малые архитектурные формы</w:t>
            </w:r>
          </w:p>
        </w:tc>
        <w:tc>
          <w:tcPr>
            <w:tcW w:w="1424" w:type="dxa"/>
          </w:tcPr>
          <w:p w:rsidR="006F1CFD" w:rsidRDefault="006F1CFD">
            <w:pPr>
              <w:pStyle w:val="ConsPlusNormal"/>
            </w:pPr>
            <w:r>
              <w:t>32781,00</w:t>
            </w:r>
          </w:p>
        </w:tc>
        <w:tc>
          <w:tcPr>
            <w:tcW w:w="1644" w:type="dxa"/>
          </w:tcPr>
          <w:p w:rsidR="006F1CFD" w:rsidRDefault="006F1CFD">
            <w:pPr>
              <w:pStyle w:val="ConsPlusNormal"/>
            </w:pPr>
            <w:r>
              <w:t>10588,26</w:t>
            </w:r>
          </w:p>
        </w:tc>
        <w:tc>
          <w:tcPr>
            <w:tcW w:w="1531" w:type="dxa"/>
          </w:tcPr>
          <w:p w:rsidR="006F1CFD" w:rsidRDefault="006F1CFD">
            <w:pPr>
              <w:pStyle w:val="ConsPlusNormal"/>
            </w:pPr>
            <w:r>
              <w:t>20553,69</w:t>
            </w:r>
          </w:p>
        </w:tc>
        <w:tc>
          <w:tcPr>
            <w:tcW w:w="1814" w:type="dxa"/>
          </w:tcPr>
          <w:p w:rsidR="006F1CFD" w:rsidRDefault="006F1CFD">
            <w:pPr>
              <w:pStyle w:val="ConsPlusNormal"/>
            </w:pPr>
            <w:r>
              <w:t>1639,05</w:t>
            </w:r>
          </w:p>
        </w:tc>
        <w:tc>
          <w:tcPr>
            <w:tcW w:w="1587" w:type="dxa"/>
          </w:tcPr>
          <w:p w:rsidR="006F1CFD" w:rsidRDefault="006F1CFD">
            <w:pPr>
              <w:pStyle w:val="ConsPlusNormal"/>
            </w:pPr>
            <w:r>
              <w:t>5</w:t>
            </w:r>
          </w:p>
        </w:tc>
      </w:tr>
      <w:tr w:rsidR="006F1CFD">
        <w:tc>
          <w:tcPr>
            <w:tcW w:w="850" w:type="dxa"/>
            <w:vMerge/>
          </w:tcPr>
          <w:p w:rsidR="006F1CFD" w:rsidRDefault="006F1CFD"/>
        </w:tc>
        <w:tc>
          <w:tcPr>
            <w:tcW w:w="3231" w:type="dxa"/>
            <w:vMerge/>
          </w:tcPr>
          <w:p w:rsidR="006F1CFD" w:rsidRDefault="006F1CFD"/>
        </w:tc>
        <w:tc>
          <w:tcPr>
            <w:tcW w:w="2324" w:type="dxa"/>
            <w:vMerge/>
          </w:tcPr>
          <w:p w:rsidR="006F1CFD" w:rsidRDefault="006F1CFD"/>
        </w:tc>
        <w:tc>
          <w:tcPr>
            <w:tcW w:w="3345" w:type="dxa"/>
          </w:tcPr>
          <w:p w:rsidR="006F1CFD" w:rsidRDefault="006F1CFD">
            <w:pPr>
              <w:pStyle w:val="ConsPlusNormal"/>
            </w:pPr>
            <w:r>
              <w:t>Благоустройство пешеходных зон по улицам: ул. Карла Маркса, ул. Сергиевская (от привокзальной площади до пешеходного перехода через проспект Красной Армии с частично-полным перекрытием движения), ул. Вознесенская (от ул. Рыбной до ул. Митькина) между улицей Вознесенская и улицей Карла Маркса (в том числе разработка сметной документации)</w:t>
            </w:r>
          </w:p>
        </w:tc>
        <w:tc>
          <w:tcPr>
            <w:tcW w:w="1424" w:type="dxa"/>
          </w:tcPr>
          <w:p w:rsidR="006F1CFD" w:rsidRDefault="006F1CFD">
            <w:pPr>
              <w:pStyle w:val="ConsPlusNormal"/>
            </w:pPr>
            <w:r>
              <w:t>217688,87</w:t>
            </w:r>
          </w:p>
        </w:tc>
        <w:tc>
          <w:tcPr>
            <w:tcW w:w="1644" w:type="dxa"/>
          </w:tcPr>
          <w:p w:rsidR="006F1CFD" w:rsidRDefault="006F1CFD">
            <w:pPr>
              <w:pStyle w:val="ConsPlusNormal"/>
            </w:pPr>
            <w:r>
              <w:t>70313,50</w:t>
            </w:r>
          </w:p>
        </w:tc>
        <w:tc>
          <w:tcPr>
            <w:tcW w:w="1531" w:type="dxa"/>
          </w:tcPr>
          <w:p w:rsidR="006F1CFD" w:rsidRDefault="006F1CFD">
            <w:pPr>
              <w:pStyle w:val="ConsPlusNormal"/>
            </w:pPr>
            <w:r>
              <w:t>136490,92</w:t>
            </w:r>
          </w:p>
        </w:tc>
        <w:tc>
          <w:tcPr>
            <w:tcW w:w="1814" w:type="dxa"/>
          </w:tcPr>
          <w:p w:rsidR="006F1CFD" w:rsidRDefault="006F1CFD">
            <w:pPr>
              <w:pStyle w:val="ConsPlusNormal"/>
            </w:pPr>
            <w:r>
              <w:t>10884,45</w:t>
            </w:r>
          </w:p>
        </w:tc>
        <w:tc>
          <w:tcPr>
            <w:tcW w:w="1587" w:type="dxa"/>
          </w:tcPr>
          <w:p w:rsidR="006F1CFD" w:rsidRDefault="006F1CFD">
            <w:pPr>
              <w:pStyle w:val="ConsPlusNormal"/>
            </w:pPr>
            <w:r>
              <w:t>5</w:t>
            </w:r>
          </w:p>
        </w:tc>
      </w:tr>
      <w:tr w:rsidR="006F1CFD">
        <w:tc>
          <w:tcPr>
            <w:tcW w:w="850" w:type="dxa"/>
            <w:vMerge/>
          </w:tcPr>
          <w:p w:rsidR="006F1CFD" w:rsidRDefault="006F1CFD"/>
        </w:tc>
        <w:tc>
          <w:tcPr>
            <w:tcW w:w="3231" w:type="dxa"/>
            <w:vMerge/>
          </w:tcPr>
          <w:p w:rsidR="006F1CFD" w:rsidRDefault="006F1CFD"/>
        </w:tc>
        <w:tc>
          <w:tcPr>
            <w:tcW w:w="2324" w:type="dxa"/>
            <w:vMerge/>
          </w:tcPr>
          <w:p w:rsidR="006F1CFD" w:rsidRDefault="006F1CFD"/>
        </w:tc>
        <w:tc>
          <w:tcPr>
            <w:tcW w:w="3345" w:type="dxa"/>
          </w:tcPr>
          <w:p w:rsidR="006F1CFD" w:rsidRDefault="006F1CFD">
            <w:pPr>
              <w:pStyle w:val="ConsPlusNormal"/>
            </w:pPr>
            <w:r>
              <w:t>Благоустройство пешеходной зоны от Келарского пруда вдоль реки Копнинка до Загорского озера (I этап), в том числе: разработка сметной документации на благоустройство с устройством пешеходных зон от Келарского пруда до Загорского озера г.п. Сергиев Посад (I, II этапы)</w:t>
            </w:r>
          </w:p>
        </w:tc>
        <w:tc>
          <w:tcPr>
            <w:tcW w:w="1424" w:type="dxa"/>
          </w:tcPr>
          <w:p w:rsidR="006F1CFD" w:rsidRDefault="006F1CFD">
            <w:pPr>
              <w:pStyle w:val="ConsPlusNormal"/>
            </w:pPr>
            <w:r>
              <w:t>269519,76</w:t>
            </w:r>
          </w:p>
        </w:tc>
        <w:tc>
          <w:tcPr>
            <w:tcW w:w="1644" w:type="dxa"/>
          </w:tcPr>
          <w:p w:rsidR="006F1CFD" w:rsidRDefault="006F1CFD">
            <w:pPr>
              <w:pStyle w:val="ConsPlusNormal"/>
            </w:pPr>
            <w:r>
              <w:t>87054,88</w:t>
            </w:r>
          </w:p>
        </w:tc>
        <w:tc>
          <w:tcPr>
            <w:tcW w:w="1531" w:type="dxa"/>
          </w:tcPr>
          <w:p w:rsidR="006F1CFD" w:rsidRDefault="006F1CFD">
            <w:pPr>
              <w:pStyle w:val="ConsPlusNormal"/>
            </w:pPr>
            <w:r>
              <w:t>168988,89</w:t>
            </w:r>
          </w:p>
        </w:tc>
        <w:tc>
          <w:tcPr>
            <w:tcW w:w="1814" w:type="dxa"/>
          </w:tcPr>
          <w:p w:rsidR="006F1CFD" w:rsidRDefault="006F1CFD">
            <w:pPr>
              <w:pStyle w:val="ConsPlusNormal"/>
            </w:pPr>
            <w:r>
              <w:t>13475,99</w:t>
            </w:r>
          </w:p>
        </w:tc>
        <w:tc>
          <w:tcPr>
            <w:tcW w:w="1587" w:type="dxa"/>
          </w:tcPr>
          <w:p w:rsidR="006F1CFD" w:rsidRDefault="006F1CFD">
            <w:pPr>
              <w:pStyle w:val="ConsPlusNormal"/>
            </w:pPr>
            <w:r>
              <w:t>5</w:t>
            </w:r>
          </w:p>
        </w:tc>
      </w:tr>
      <w:tr w:rsidR="006F1CFD">
        <w:tc>
          <w:tcPr>
            <w:tcW w:w="850" w:type="dxa"/>
            <w:vMerge/>
          </w:tcPr>
          <w:p w:rsidR="006F1CFD" w:rsidRDefault="006F1CFD"/>
        </w:tc>
        <w:tc>
          <w:tcPr>
            <w:tcW w:w="3231" w:type="dxa"/>
            <w:vMerge w:val="restart"/>
          </w:tcPr>
          <w:p w:rsidR="006F1CFD" w:rsidRDefault="006F1CFD">
            <w:pPr>
              <w:pStyle w:val="ConsPlusNormal"/>
            </w:pPr>
            <w:r>
              <w:t>Городское поселение Хотьково Сергиево-Посадского муниципального района</w:t>
            </w:r>
          </w:p>
        </w:tc>
        <w:tc>
          <w:tcPr>
            <w:tcW w:w="2324" w:type="dxa"/>
            <w:vMerge w:val="restart"/>
          </w:tcPr>
          <w:p w:rsidR="006F1CFD" w:rsidRDefault="006F1CFD">
            <w:pPr>
              <w:pStyle w:val="ConsPlusNormal"/>
            </w:pPr>
            <w:r>
              <w:t>городское поселение Хотьково</w:t>
            </w:r>
          </w:p>
        </w:tc>
        <w:tc>
          <w:tcPr>
            <w:tcW w:w="3345" w:type="dxa"/>
          </w:tcPr>
          <w:p w:rsidR="006F1CFD" w:rsidRDefault="006F1CFD">
            <w:pPr>
              <w:pStyle w:val="ConsPlusNormal"/>
            </w:pPr>
            <w:r>
              <w:t>Всего</w:t>
            </w:r>
          </w:p>
        </w:tc>
        <w:tc>
          <w:tcPr>
            <w:tcW w:w="1424" w:type="dxa"/>
          </w:tcPr>
          <w:p w:rsidR="006F1CFD" w:rsidRDefault="006F1CFD">
            <w:pPr>
              <w:pStyle w:val="ConsPlusNormal"/>
            </w:pPr>
            <w:r>
              <w:t>99165,97</w:t>
            </w:r>
          </w:p>
        </w:tc>
        <w:tc>
          <w:tcPr>
            <w:tcW w:w="1644" w:type="dxa"/>
          </w:tcPr>
          <w:p w:rsidR="006F1CFD" w:rsidRDefault="006F1CFD">
            <w:pPr>
              <w:pStyle w:val="ConsPlusNormal"/>
            </w:pPr>
            <w:r>
              <w:t>32030,60</w:t>
            </w:r>
          </w:p>
        </w:tc>
        <w:tc>
          <w:tcPr>
            <w:tcW w:w="1531" w:type="dxa"/>
          </w:tcPr>
          <w:p w:rsidR="006F1CFD" w:rsidRDefault="006F1CFD">
            <w:pPr>
              <w:pStyle w:val="ConsPlusNormal"/>
            </w:pPr>
            <w:r>
              <w:t>62177,06</w:t>
            </w:r>
          </w:p>
        </w:tc>
        <w:tc>
          <w:tcPr>
            <w:tcW w:w="1814" w:type="dxa"/>
          </w:tcPr>
          <w:p w:rsidR="006F1CFD" w:rsidRDefault="006F1CFD">
            <w:pPr>
              <w:pStyle w:val="ConsPlusNormal"/>
            </w:pPr>
            <w:r>
              <w:t>4958,31</w:t>
            </w:r>
          </w:p>
        </w:tc>
        <w:tc>
          <w:tcPr>
            <w:tcW w:w="1587" w:type="dxa"/>
          </w:tcPr>
          <w:p w:rsidR="006F1CFD" w:rsidRDefault="006F1CFD">
            <w:pPr>
              <w:pStyle w:val="ConsPlusNormal"/>
            </w:pPr>
          </w:p>
        </w:tc>
      </w:tr>
      <w:tr w:rsidR="006F1CFD">
        <w:tc>
          <w:tcPr>
            <w:tcW w:w="850" w:type="dxa"/>
            <w:vMerge/>
          </w:tcPr>
          <w:p w:rsidR="006F1CFD" w:rsidRDefault="006F1CFD"/>
        </w:tc>
        <w:tc>
          <w:tcPr>
            <w:tcW w:w="3231" w:type="dxa"/>
            <w:vMerge/>
          </w:tcPr>
          <w:p w:rsidR="006F1CFD" w:rsidRDefault="006F1CFD"/>
        </w:tc>
        <w:tc>
          <w:tcPr>
            <w:tcW w:w="2324" w:type="dxa"/>
            <w:vMerge/>
          </w:tcPr>
          <w:p w:rsidR="006F1CFD" w:rsidRDefault="006F1CFD"/>
        </w:tc>
        <w:tc>
          <w:tcPr>
            <w:tcW w:w="3345" w:type="dxa"/>
          </w:tcPr>
          <w:p w:rsidR="006F1CFD" w:rsidRDefault="006F1CFD">
            <w:pPr>
              <w:pStyle w:val="ConsPlusNormal"/>
            </w:pPr>
            <w:r>
              <w:t>Благоустройство пешеходной зоны от ж/д платформы Абрамцево до ФГБУК "Государственный историко-художественный и литературный музей-заповедник "Абрамцево", включающее в себя пешеходную зону от платформы до музея, а также разворотную площадку для экскурсионных автобусов</w:t>
            </w:r>
          </w:p>
        </w:tc>
        <w:tc>
          <w:tcPr>
            <w:tcW w:w="1424" w:type="dxa"/>
          </w:tcPr>
          <w:p w:rsidR="006F1CFD" w:rsidRDefault="006F1CFD">
            <w:pPr>
              <w:pStyle w:val="ConsPlusNormal"/>
            </w:pPr>
            <w:r>
              <w:t>52832,84</w:t>
            </w:r>
          </w:p>
        </w:tc>
        <w:tc>
          <w:tcPr>
            <w:tcW w:w="1644" w:type="dxa"/>
          </w:tcPr>
          <w:p w:rsidR="006F1CFD" w:rsidRDefault="006F1CFD">
            <w:pPr>
              <w:pStyle w:val="ConsPlusNormal"/>
            </w:pPr>
            <w:r>
              <w:t>17065,00</w:t>
            </w:r>
          </w:p>
        </w:tc>
        <w:tc>
          <w:tcPr>
            <w:tcW w:w="1531" w:type="dxa"/>
          </w:tcPr>
          <w:p w:rsidR="006F1CFD" w:rsidRDefault="006F1CFD">
            <w:pPr>
              <w:pStyle w:val="ConsPlusNormal"/>
            </w:pPr>
            <w:r>
              <w:t>33126,19</w:t>
            </w:r>
          </w:p>
        </w:tc>
        <w:tc>
          <w:tcPr>
            <w:tcW w:w="1814" w:type="dxa"/>
          </w:tcPr>
          <w:p w:rsidR="006F1CFD" w:rsidRDefault="006F1CFD">
            <w:pPr>
              <w:pStyle w:val="ConsPlusNormal"/>
            </w:pPr>
            <w:r>
              <w:t>2641,65</w:t>
            </w:r>
          </w:p>
        </w:tc>
        <w:tc>
          <w:tcPr>
            <w:tcW w:w="1587" w:type="dxa"/>
          </w:tcPr>
          <w:p w:rsidR="006F1CFD" w:rsidRDefault="006F1CFD">
            <w:pPr>
              <w:pStyle w:val="ConsPlusNormal"/>
            </w:pPr>
            <w:r>
              <w:t>5</w:t>
            </w:r>
          </w:p>
        </w:tc>
      </w:tr>
      <w:tr w:rsidR="006F1CFD">
        <w:tc>
          <w:tcPr>
            <w:tcW w:w="850" w:type="dxa"/>
            <w:vMerge/>
          </w:tcPr>
          <w:p w:rsidR="006F1CFD" w:rsidRDefault="006F1CFD"/>
        </w:tc>
        <w:tc>
          <w:tcPr>
            <w:tcW w:w="3231" w:type="dxa"/>
            <w:vMerge/>
          </w:tcPr>
          <w:p w:rsidR="006F1CFD" w:rsidRDefault="006F1CFD"/>
        </w:tc>
        <w:tc>
          <w:tcPr>
            <w:tcW w:w="2324" w:type="dxa"/>
            <w:vMerge/>
          </w:tcPr>
          <w:p w:rsidR="006F1CFD" w:rsidRDefault="006F1CFD"/>
        </w:tc>
        <w:tc>
          <w:tcPr>
            <w:tcW w:w="3345" w:type="dxa"/>
          </w:tcPr>
          <w:p w:rsidR="006F1CFD" w:rsidRDefault="006F1CFD">
            <w:pPr>
              <w:pStyle w:val="ConsPlusNormal"/>
            </w:pPr>
            <w:r>
              <w:t>Благоустройство пешеходной зоны от ж/д станции Хотьково до Покровского Хотьков Ставропигиального женского монастыря Русской Православной Церкви в г. Хотьково Сергиево-Посадского муниципального района с прилегающим сквером</w:t>
            </w:r>
          </w:p>
        </w:tc>
        <w:tc>
          <w:tcPr>
            <w:tcW w:w="1424" w:type="dxa"/>
          </w:tcPr>
          <w:p w:rsidR="006F1CFD" w:rsidRDefault="006F1CFD">
            <w:pPr>
              <w:pStyle w:val="ConsPlusNormal"/>
            </w:pPr>
            <w:r>
              <w:t>46333,13</w:t>
            </w:r>
          </w:p>
        </w:tc>
        <w:tc>
          <w:tcPr>
            <w:tcW w:w="1644" w:type="dxa"/>
          </w:tcPr>
          <w:p w:rsidR="006F1CFD" w:rsidRDefault="006F1CFD">
            <w:pPr>
              <w:pStyle w:val="ConsPlusNormal"/>
            </w:pPr>
            <w:r>
              <w:t>14965,60</w:t>
            </w:r>
          </w:p>
        </w:tc>
        <w:tc>
          <w:tcPr>
            <w:tcW w:w="1531" w:type="dxa"/>
          </w:tcPr>
          <w:p w:rsidR="006F1CFD" w:rsidRDefault="006F1CFD">
            <w:pPr>
              <w:pStyle w:val="ConsPlusNormal"/>
            </w:pPr>
            <w:r>
              <w:t>29050,87</w:t>
            </w:r>
          </w:p>
        </w:tc>
        <w:tc>
          <w:tcPr>
            <w:tcW w:w="1814" w:type="dxa"/>
          </w:tcPr>
          <w:p w:rsidR="006F1CFD" w:rsidRDefault="006F1CFD">
            <w:pPr>
              <w:pStyle w:val="ConsPlusNormal"/>
            </w:pPr>
            <w:r>
              <w:t>2316,66</w:t>
            </w:r>
          </w:p>
        </w:tc>
        <w:tc>
          <w:tcPr>
            <w:tcW w:w="1587" w:type="dxa"/>
          </w:tcPr>
          <w:p w:rsidR="006F1CFD" w:rsidRDefault="006F1CFD">
            <w:pPr>
              <w:pStyle w:val="ConsPlusNormal"/>
            </w:pPr>
            <w:r>
              <w:t>5</w:t>
            </w:r>
          </w:p>
        </w:tc>
      </w:tr>
      <w:tr w:rsidR="006F1CFD">
        <w:tc>
          <w:tcPr>
            <w:tcW w:w="850" w:type="dxa"/>
            <w:vMerge w:val="restart"/>
          </w:tcPr>
          <w:p w:rsidR="006F1CFD" w:rsidRDefault="006F1CFD">
            <w:pPr>
              <w:pStyle w:val="ConsPlusNormal"/>
            </w:pPr>
            <w:r>
              <w:t>5.</w:t>
            </w:r>
          </w:p>
        </w:tc>
        <w:tc>
          <w:tcPr>
            <w:tcW w:w="3231" w:type="dxa"/>
            <w:vMerge w:val="restart"/>
          </w:tcPr>
          <w:p w:rsidR="006F1CFD" w:rsidRDefault="006F1CFD">
            <w:pPr>
              <w:pStyle w:val="ConsPlusNormal"/>
            </w:pPr>
            <w:r>
              <w:t>Коломенский городской округ</w:t>
            </w:r>
          </w:p>
        </w:tc>
        <w:tc>
          <w:tcPr>
            <w:tcW w:w="2324" w:type="dxa"/>
            <w:vMerge w:val="restart"/>
          </w:tcPr>
          <w:p w:rsidR="006F1CFD" w:rsidRDefault="006F1CFD">
            <w:pPr>
              <w:pStyle w:val="ConsPlusNormal"/>
            </w:pPr>
            <w:r>
              <w:t xml:space="preserve">Коломенский </w:t>
            </w:r>
            <w:r>
              <w:lastRenderedPageBreak/>
              <w:t>городской округ</w:t>
            </w:r>
          </w:p>
        </w:tc>
        <w:tc>
          <w:tcPr>
            <w:tcW w:w="3345" w:type="dxa"/>
          </w:tcPr>
          <w:p w:rsidR="006F1CFD" w:rsidRDefault="006F1CFD">
            <w:pPr>
              <w:pStyle w:val="ConsPlusNormal"/>
            </w:pPr>
            <w:r>
              <w:lastRenderedPageBreak/>
              <w:t>Всего</w:t>
            </w:r>
          </w:p>
        </w:tc>
        <w:tc>
          <w:tcPr>
            <w:tcW w:w="1424" w:type="dxa"/>
          </w:tcPr>
          <w:p w:rsidR="006F1CFD" w:rsidRDefault="006F1CFD">
            <w:pPr>
              <w:pStyle w:val="ConsPlusNormal"/>
            </w:pPr>
            <w:r>
              <w:t>140886,69</w:t>
            </w:r>
          </w:p>
        </w:tc>
        <w:tc>
          <w:tcPr>
            <w:tcW w:w="1644" w:type="dxa"/>
          </w:tcPr>
          <w:p w:rsidR="006F1CFD" w:rsidRDefault="006F1CFD">
            <w:pPr>
              <w:pStyle w:val="ConsPlusNormal"/>
            </w:pPr>
            <w:r>
              <w:t>45506,40</w:t>
            </w:r>
          </w:p>
        </w:tc>
        <w:tc>
          <w:tcPr>
            <w:tcW w:w="1531" w:type="dxa"/>
          </w:tcPr>
          <w:p w:rsidR="006F1CFD" w:rsidRDefault="006F1CFD">
            <w:pPr>
              <w:pStyle w:val="ConsPlusNormal"/>
            </w:pPr>
            <w:r>
              <w:t>88335,96</w:t>
            </w:r>
          </w:p>
        </w:tc>
        <w:tc>
          <w:tcPr>
            <w:tcW w:w="1814" w:type="dxa"/>
          </w:tcPr>
          <w:p w:rsidR="006F1CFD" w:rsidRDefault="006F1CFD">
            <w:pPr>
              <w:pStyle w:val="ConsPlusNormal"/>
            </w:pPr>
            <w:r>
              <w:t>7044,33</w:t>
            </w:r>
          </w:p>
        </w:tc>
        <w:tc>
          <w:tcPr>
            <w:tcW w:w="1587" w:type="dxa"/>
          </w:tcPr>
          <w:p w:rsidR="006F1CFD" w:rsidRDefault="006F1CFD">
            <w:pPr>
              <w:pStyle w:val="ConsPlusNormal"/>
            </w:pPr>
          </w:p>
        </w:tc>
      </w:tr>
      <w:tr w:rsidR="006F1CFD">
        <w:tc>
          <w:tcPr>
            <w:tcW w:w="850" w:type="dxa"/>
            <w:vMerge/>
          </w:tcPr>
          <w:p w:rsidR="006F1CFD" w:rsidRDefault="006F1CFD"/>
        </w:tc>
        <w:tc>
          <w:tcPr>
            <w:tcW w:w="3231" w:type="dxa"/>
            <w:vMerge/>
          </w:tcPr>
          <w:p w:rsidR="006F1CFD" w:rsidRDefault="006F1CFD"/>
        </w:tc>
        <w:tc>
          <w:tcPr>
            <w:tcW w:w="2324" w:type="dxa"/>
            <w:vMerge/>
          </w:tcPr>
          <w:p w:rsidR="006F1CFD" w:rsidRDefault="006F1CFD"/>
        </w:tc>
        <w:tc>
          <w:tcPr>
            <w:tcW w:w="3345" w:type="dxa"/>
          </w:tcPr>
          <w:p w:rsidR="006F1CFD" w:rsidRDefault="006F1CFD">
            <w:pPr>
              <w:pStyle w:val="ConsPlusNormal"/>
            </w:pPr>
            <w:r>
              <w:t>Благоустройство пешеходного туристического маршрута "Коломенский Посад" от железнодорожной станции Коломна до МБУ "Историко-культурный музей-заповедник "Коломенский Кремль", ул. Полянская и ул. Пушкина</w:t>
            </w:r>
          </w:p>
        </w:tc>
        <w:tc>
          <w:tcPr>
            <w:tcW w:w="1424" w:type="dxa"/>
          </w:tcPr>
          <w:p w:rsidR="006F1CFD" w:rsidRDefault="006F1CFD">
            <w:pPr>
              <w:pStyle w:val="ConsPlusNormal"/>
            </w:pPr>
            <w:r>
              <w:t>140886,69</w:t>
            </w:r>
          </w:p>
        </w:tc>
        <w:tc>
          <w:tcPr>
            <w:tcW w:w="1644" w:type="dxa"/>
          </w:tcPr>
          <w:p w:rsidR="006F1CFD" w:rsidRDefault="006F1CFD">
            <w:pPr>
              <w:pStyle w:val="ConsPlusNormal"/>
            </w:pPr>
            <w:r>
              <w:t>45506,40</w:t>
            </w:r>
          </w:p>
        </w:tc>
        <w:tc>
          <w:tcPr>
            <w:tcW w:w="1531" w:type="dxa"/>
          </w:tcPr>
          <w:p w:rsidR="006F1CFD" w:rsidRDefault="006F1CFD">
            <w:pPr>
              <w:pStyle w:val="ConsPlusNormal"/>
            </w:pPr>
            <w:r>
              <w:t>88335,96</w:t>
            </w:r>
          </w:p>
        </w:tc>
        <w:tc>
          <w:tcPr>
            <w:tcW w:w="1814" w:type="dxa"/>
          </w:tcPr>
          <w:p w:rsidR="006F1CFD" w:rsidRDefault="006F1CFD">
            <w:pPr>
              <w:pStyle w:val="ConsPlusNormal"/>
            </w:pPr>
            <w:r>
              <w:t>7044,33</w:t>
            </w:r>
          </w:p>
        </w:tc>
        <w:tc>
          <w:tcPr>
            <w:tcW w:w="1587" w:type="dxa"/>
          </w:tcPr>
          <w:p w:rsidR="006F1CFD" w:rsidRDefault="006F1CFD">
            <w:pPr>
              <w:pStyle w:val="ConsPlusNormal"/>
            </w:pPr>
            <w:r>
              <w:t>5</w:t>
            </w:r>
          </w:p>
        </w:tc>
      </w:tr>
      <w:tr w:rsidR="006F1CFD">
        <w:tc>
          <w:tcPr>
            <w:tcW w:w="850" w:type="dxa"/>
          </w:tcPr>
          <w:p w:rsidR="006F1CFD" w:rsidRDefault="006F1CFD">
            <w:pPr>
              <w:pStyle w:val="ConsPlusNormal"/>
            </w:pPr>
          </w:p>
        </w:tc>
        <w:tc>
          <w:tcPr>
            <w:tcW w:w="8900" w:type="dxa"/>
            <w:gridSpan w:val="3"/>
          </w:tcPr>
          <w:p w:rsidR="006F1CFD" w:rsidRDefault="006F1CFD">
            <w:pPr>
              <w:pStyle w:val="ConsPlusNormal"/>
            </w:pPr>
            <w:r>
              <w:t>Итого</w:t>
            </w:r>
          </w:p>
        </w:tc>
        <w:tc>
          <w:tcPr>
            <w:tcW w:w="1424" w:type="dxa"/>
          </w:tcPr>
          <w:p w:rsidR="006F1CFD" w:rsidRDefault="006F1CFD">
            <w:pPr>
              <w:pStyle w:val="ConsPlusNormal"/>
            </w:pPr>
            <w:r>
              <w:t>1202658,59</w:t>
            </w:r>
          </w:p>
        </w:tc>
        <w:tc>
          <w:tcPr>
            <w:tcW w:w="1644" w:type="dxa"/>
          </w:tcPr>
          <w:p w:rsidR="006F1CFD" w:rsidRDefault="006F1CFD">
            <w:pPr>
              <w:pStyle w:val="ConsPlusNormal"/>
            </w:pPr>
            <w:r>
              <w:t>388458,69</w:t>
            </w:r>
          </w:p>
        </w:tc>
        <w:tc>
          <w:tcPr>
            <w:tcW w:w="1531" w:type="dxa"/>
          </w:tcPr>
          <w:p w:rsidR="006F1CFD" w:rsidRDefault="006F1CFD">
            <w:pPr>
              <w:pStyle w:val="ConsPlusNormal"/>
            </w:pPr>
            <w:r>
              <w:t>754066,93</w:t>
            </w:r>
          </w:p>
        </w:tc>
        <w:tc>
          <w:tcPr>
            <w:tcW w:w="1814" w:type="dxa"/>
          </w:tcPr>
          <w:p w:rsidR="006F1CFD" w:rsidRDefault="006F1CFD">
            <w:pPr>
              <w:pStyle w:val="ConsPlusNormal"/>
            </w:pPr>
            <w:r>
              <w:t>60132,97</w:t>
            </w:r>
          </w:p>
        </w:tc>
        <w:tc>
          <w:tcPr>
            <w:tcW w:w="1587" w:type="dxa"/>
          </w:tcPr>
          <w:p w:rsidR="006F1CFD" w:rsidRDefault="006F1CFD">
            <w:pPr>
              <w:pStyle w:val="ConsPlusNormal"/>
            </w:pP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2</w:t>
      </w:r>
    </w:p>
    <w:p w:rsidR="006F1CFD" w:rsidRDefault="006F1CFD">
      <w:pPr>
        <w:pStyle w:val="ConsPlusNormal"/>
        <w:jc w:val="right"/>
      </w:pPr>
      <w:r>
        <w:t>к Условиям предоставления</w:t>
      </w:r>
    </w:p>
    <w:p w:rsidR="006F1CFD" w:rsidRDefault="006F1CFD">
      <w:pPr>
        <w:pStyle w:val="ConsPlusNormal"/>
        <w:jc w:val="right"/>
      </w:pPr>
      <w:r>
        <w:t>и расходования, критериям отбора</w:t>
      </w:r>
    </w:p>
    <w:p w:rsidR="006F1CFD" w:rsidRDefault="006F1CFD">
      <w:pPr>
        <w:pStyle w:val="ConsPlusNormal"/>
        <w:jc w:val="right"/>
      </w:pPr>
      <w:r>
        <w:t>и методике расчета субсидий,</w:t>
      </w:r>
    </w:p>
    <w:p w:rsidR="006F1CFD" w:rsidRDefault="006F1CFD">
      <w:pPr>
        <w:pStyle w:val="ConsPlusNormal"/>
        <w:jc w:val="right"/>
      </w:pPr>
      <w:r>
        <w:t>предоставляемых из бюджета Московской</w:t>
      </w:r>
    </w:p>
    <w:p w:rsidR="006F1CFD" w:rsidRDefault="006F1CFD">
      <w:pPr>
        <w:pStyle w:val="ConsPlusNormal"/>
        <w:jc w:val="right"/>
      </w:pPr>
      <w:r>
        <w:t>области бюджетам муниципальных</w:t>
      </w:r>
    </w:p>
    <w:p w:rsidR="006F1CFD" w:rsidRDefault="006F1CFD">
      <w:pPr>
        <w:pStyle w:val="ConsPlusNormal"/>
        <w:jc w:val="right"/>
      </w:pPr>
      <w:r>
        <w:t>образований Московской области</w:t>
      </w:r>
    </w:p>
    <w:p w:rsidR="006F1CFD" w:rsidRDefault="006F1CFD">
      <w:pPr>
        <w:pStyle w:val="ConsPlusNormal"/>
        <w:jc w:val="right"/>
      </w:pPr>
      <w:r>
        <w:t>за счет средств федерального бюджета</w:t>
      </w:r>
    </w:p>
    <w:p w:rsidR="006F1CFD" w:rsidRDefault="006F1CFD">
      <w:pPr>
        <w:pStyle w:val="ConsPlusNormal"/>
        <w:jc w:val="right"/>
      </w:pPr>
      <w:r>
        <w:t>и бюджета Московской области</w:t>
      </w:r>
    </w:p>
    <w:p w:rsidR="006F1CFD" w:rsidRDefault="006F1CFD">
      <w:pPr>
        <w:pStyle w:val="ConsPlusNormal"/>
        <w:jc w:val="right"/>
      </w:pPr>
      <w:r>
        <w:t>на поддержку государственных программ</w:t>
      </w:r>
    </w:p>
    <w:p w:rsidR="006F1CFD" w:rsidRDefault="006F1CFD">
      <w:pPr>
        <w:pStyle w:val="ConsPlusNormal"/>
        <w:jc w:val="right"/>
      </w:pPr>
      <w:r>
        <w:t>субъектов Российской Федерации</w:t>
      </w:r>
    </w:p>
    <w:p w:rsidR="006F1CFD" w:rsidRDefault="006F1CFD">
      <w:pPr>
        <w:pStyle w:val="ConsPlusNormal"/>
        <w:jc w:val="right"/>
      </w:pPr>
      <w:r>
        <w:t>и муниципальных программ формирования</w:t>
      </w:r>
    </w:p>
    <w:p w:rsidR="006F1CFD" w:rsidRDefault="006F1CFD">
      <w:pPr>
        <w:pStyle w:val="ConsPlusNormal"/>
        <w:jc w:val="right"/>
      </w:pPr>
      <w:r>
        <w:t>современной городской среды за счет</w:t>
      </w:r>
    </w:p>
    <w:p w:rsidR="006F1CFD" w:rsidRDefault="006F1CFD">
      <w:pPr>
        <w:pStyle w:val="ConsPlusNormal"/>
        <w:jc w:val="right"/>
      </w:pPr>
      <w:r>
        <w:t>средств резервного фонда</w:t>
      </w:r>
    </w:p>
    <w:p w:rsidR="006F1CFD" w:rsidRDefault="006F1CFD">
      <w:pPr>
        <w:pStyle w:val="ConsPlusNormal"/>
        <w:jc w:val="right"/>
      </w:pPr>
      <w:r>
        <w:t>Правительства Российской Федерации,</w:t>
      </w:r>
    </w:p>
    <w:p w:rsidR="006F1CFD" w:rsidRDefault="006F1CFD">
      <w:pPr>
        <w:pStyle w:val="ConsPlusNormal"/>
        <w:jc w:val="right"/>
      </w:pPr>
      <w:r>
        <w:t>и распределение указанных субсидий</w:t>
      </w:r>
    </w:p>
    <w:p w:rsidR="006F1CFD" w:rsidRDefault="006F1CFD">
      <w:pPr>
        <w:pStyle w:val="ConsPlusNormal"/>
        <w:jc w:val="right"/>
      </w:pPr>
      <w:r>
        <w:t>между муниципальными образованиями</w:t>
      </w:r>
    </w:p>
    <w:p w:rsidR="006F1CFD" w:rsidRDefault="006F1CFD">
      <w:pPr>
        <w:pStyle w:val="ConsPlusNormal"/>
        <w:jc w:val="right"/>
      </w:pPr>
      <w:r>
        <w:t>Московской области в 2017 году</w:t>
      </w:r>
    </w:p>
    <w:p w:rsidR="006F1CFD" w:rsidRDefault="006F1CFD">
      <w:pPr>
        <w:pStyle w:val="ConsPlusNormal"/>
        <w:jc w:val="center"/>
      </w:pPr>
    </w:p>
    <w:p w:rsidR="006F1CFD" w:rsidRDefault="006F1CFD">
      <w:pPr>
        <w:pStyle w:val="ConsPlusNormal"/>
        <w:jc w:val="center"/>
      </w:pPr>
      <w:r>
        <w:t>Список изменяющих документов</w:t>
      </w:r>
    </w:p>
    <w:p w:rsidR="006F1CFD" w:rsidRDefault="006F1CFD">
      <w:pPr>
        <w:pStyle w:val="ConsPlusNormal"/>
        <w:jc w:val="center"/>
      </w:pPr>
      <w:r>
        <w:t xml:space="preserve">(введено </w:t>
      </w:r>
      <w:hyperlink r:id="rId367" w:history="1">
        <w:r>
          <w:rPr>
            <w:color w:val="0000FF"/>
          </w:rPr>
          <w:t>постановлением</w:t>
        </w:r>
      </w:hyperlink>
      <w:r>
        <w:t xml:space="preserve"> Правительства МО от 27.06.2017 N 517/22)</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r>
        <w:t>Отчет о достигнутых значениях показателей результативности</w:t>
      </w:r>
    </w:p>
    <w:p w:rsidR="006F1CFD" w:rsidRDefault="006F1CFD">
      <w:pPr>
        <w:pStyle w:val="ConsPlusNormal"/>
        <w:jc w:val="center"/>
      </w:pPr>
      <w:r>
        <w:t>использования Субсидии</w:t>
      </w:r>
    </w:p>
    <w:p w:rsidR="006F1CFD" w:rsidRDefault="006F1CFD">
      <w:pPr>
        <w:pStyle w:val="ConsPlusNormal"/>
        <w:jc w:val="center"/>
      </w:pPr>
      <w:r>
        <w:t>за период январь - _________ ______ года</w:t>
      </w:r>
    </w:p>
    <w:p w:rsidR="006F1CFD" w:rsidRDefault="006F1CFD">
      <w:pPr>
        <w:pStyle w:val="ConsPlusNormal"/>
        <w:jc w:val="both"/>
      </w:pPr>
    </w:p>
    <w:p w:rsidR="006F1CFD" w:rsidRDefault="006F1CFD">
      <w:pPr>
        <w:pStyle w:val="ConsPlusNormal"/>
        <w:jc w:val="both"/>
      </w:pPr>
      <w:r>
        <w:t>Наименование муниципального образования Московской области _______________________</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2098"/>
        <w:gridCol w:w="1417"/>
      </w:tblGrid>
      <w:tr w:rsidR="006F1CFD">
        <w:tc>
          <w:tcPr>
            <w:tcW w:w="5556" w:type="dxa"/>
          </w:tcPr>
          <w:p w:rsidR="006F1CFD" w:rsidRDefault="006F1CFD">
            <w:pPr>
              <w:pStyle w:val="ConsPlusNormal"/>
              <w:jc w:val="center"/>
            </w:pPr>
            <w:r>
              <w:t>Наименование показателя</w:t>
            </w:r>
          </w:p>
        </w:tc>
        <w:tc>
          <w:tcPr>
            <w:tcW w:w="2098" w:type="dxa"/>
          </w:tcPr>
          <w:p w:rsidR="006F1CFD" w:rsidRDefault="006F1CFD">
            <w:pPr>
              <w:pStyle w:val="ConsPlusNormal"/>
              <w:jc w:val="center"/>
            </w:pPr>
            <w:r>
              <w:t>План по государственной программе Московской области "Развитие жилищно-коммунального хозяйства" на 2017-2021 годы (ед.)</w:t>
            </w:r>
          </w:p>
        </w:tc>
        <w:tc>
          <w:tcPr>
            <w:tcW w:w="1417" w:type="dxa"/>
          </w:tcPr>
          <w:p w:rsidR="006F1CFD" w:rsidRDefault="006F1CFD">
            <w:pPr>
              <w:pStyle w:val="ConsPlusNormal"/>
              <w:jc w:val="center"/>
            </w:pPr>
            <w:r>
              <w:t>Факт (ед.)</w:t>
            </w:r>
          </w:p>
        </w:tc>
      </w:tr>
      <w:tr w:rsidR="006F1CFD">
        <w:tc>
          <w:tcPr>
            <w:tcW w:w="5556" w:type="dxa"/>
          </w:tcPr>
          <w:p w:rsidR="006F1CFD" w:rsidRDefault="006F1CFD">
            <w:pPr>
              <w:pStyle w:val="ConsPlusNormal"/>
              <w:jc w:val="center"/>
            </w:pPr>
            <w:r>
              <w:t>1</w:t>
            </w:r>
          </w:p>
        </w:tc>
        <w:tc>
          <w:tcPr>
            <w:tcW w:w="2098" w:type="dxa"/>
          </w:tcPr>
          <w:p w:rsidR="006F1CFD" w:rsidRDefault="006F1CFD">
            <w:pPr>
              <w:pStyle w:val="ConsPlusNormal"/>
              <w:jc w:val="center"/>
            </w:pPr>
            <w:r>
              <w:t>2</w:t>
            </w:r>
          </w:p>
        </w:tc>
        <w:tc>
          <w:tcPr>
            <w:tcW w:w="1417" w:type="dxa"/>
          </w:tcPr>
          <w:p w:rsidR="006F1CFD" w:rsidRDefault="006F1CFD">
            <w:pPr>
              <w:pStyle w:val="ConsPlusNormal"/>
              <w:jc w:val="center"/>
            </w:pPr>
            <w:r>
              <w:t>3</w:t>
            </w:r>
          </w:p>
        </w:tc>
      </w:tr>
      <w:tr w:rsidR="006F1CFD">
        <w:tc>
          <w:tcPr>
            <w:tcW w:w="5556" w:type="dxa"/>
          </w:tcPr>
          <w:p w:rsidR="006F1CFD" w:rsidRDefault="006F1CFD">
            <w:pPr>
              <w:pStyle w:val="ConsPlusNormal"/>
              <w:ind w:left="283"/>
            </w:pPr>
            <w:r>
              <w:t>Количество благоустроенных общественных зон:</w:t>
            </w:r>
          </w:p>
          <w:p w:rsidR="006F1CFD" w:rsidRDefault="006F1CFD">
            <w:pPr>
              <w:pStyle w:val="ConsPlusNormal"/>
              <w:ind w:left="283"/>
            </w:pPr>
            <w:r>
              <w:t>зон отдыха</w:t>
            </w:r>
          </w:p>
          <w:p w:rsidR="006F1CFD" w:rsidRDefault="006F1CFD">
            <w:pPr>
              <w:pStyle w:val="ConsPlusNormal"/>
              <w:ind w:left="283"/>
            </w:pPr>
            <w:r>
              <w:t>пешеходных зон</w:t>
            </w:r>
          </w:p>
          <w:p w:rsidR="006F1CFD" w:rsidRDefault="006F1CFD">
            <w:pPr>
              <w:pStyle w:val="ConsPlusNormal"/>
              <w:ind w:left="283"/>
            </w:pPr>
            <w:r>
              <w:t>набережных</w:t>
            </w:r>
          </w:p>
          <w:p w:rsidR="006F1CFD" w:rsidRDefault="006F1CFD">
            <w:pPr>
              <w:pStyle w:val="ConsPlusNormal"/>
              <w:ind w:left="283"/>
            </w:pPr>
            <w:r>
              <w:t>площадей</w:t>
            </w:r>
          </w:p>
          <w:p w:rsidR="006F1CFD" w:rsidRDefault="006F1CFD">
            <w:pPr>
              <w:pStyle w:val="ConsPlusNormal"/>
              <w:ind w:left="283"/>
            </w:pPr>
            <w:r>
              <w:t>скверов</w:t>
            </w:r>
          </w:p>
          <w:p w:rsidR="006F1CFD" w:rsidRDefault="006F1CFD">
            <w:pPr>
              <w:pStyle w:val="ConsPlusNormal"/>
              <w:ind w:left="283"/>
            </w:pPr>
            <w:r>
              <w:t>изготовленных и установленных стел</w:t>
            </w:r>
          </w:p>
        </w:tc>
        <w:tc>
          <w:tcPr>
            <w:tcW w:w="2098" w:type="dxa"/>
          </w:tcPr>
          <w:p w:rsidR="006F1CFD" w:rsidRDefault="006F1CFD">
            <w:pPr>
              <w:pStyle w:val="ConsPlusNormal"/>
            </w:pPr>
          </w:p>
        </w:tc>
        <w:tc>
          <w:tcPr>
            <w:tcW w:w="1417" w:type="dxa"/>
          </w:tcPr>
          <w:p w:rsidR="006F1CFD" w:rsidRDefault="006F1CFD">
            <w:pPr>
              <w:pStyle w:val="ConsPlusNormal"/>
            </w:pPr>
          </w:p>
        </w:tc>
      </w:tr>
      <w:tr w:rsidR="006F1CFD">
        <w:tc>
          <w:tcPr>
            <w:tcW w:w="5556" w:type="dxa"/>
          </w:tcPr>
          <w:p w:rsidR="006F1CFD" w:rsidRDefault="006F1CFD">
            <w:pPr>
              <w:pStyle w:val="ConsPlusNormal"/>
              <w:ind w:firstLine="283"/>
            </w:pPr>
            <w:r>
              <w:lastRenderedPageBreak/>
              <w:t>Разработка и опубликование не позднее 1 июня 2017 года для общественного обсуждения (срок обсуждения - не менее 30 дней со дня опубликования) проекта муниципальной программы на 2017 год</w:t>
            </w:r>
          </w:p>
        </w:tc>
        <w:tc>
          <w:tcPr>
            <w:tcW w:w="2098" w:type="dxa"/>
          </w:tcPr>
          <w:p w:rsidR="006F1CFD" w:rsidRDefault="006F1CFD">
            <w:pPr>
              <w:pStyle w:val="ConsPlusNormal"/>
            </w:pPr>
          </w:p>
        </w:tc>
        <w:tc>
          <w:tcPr>
            <w:tcW w:w="1417" w:type="dxa"/>
          </w:tcPr>
          <w:p w:rsidR="006F1CFD" w:rsidRDefault="006F1CFD">
            <w:pPr>
              <w:pStyle w:val="ConsPlusNormal"/>
            </w:pPr>
          </w:p>
        </w:tc>
      </w:tr>
      <w:tr w:rsidR="006F1CFD">
        <w:tc>
          <w:tcPr>
            <w:tcW w:w="5556" w:type="dxa"/>
          </w:tcPr>
          <w:p w:rsidR="006F1CFD" w:rsidRDefault="006F1CFD">
            <w:pPr>
              <w:pStyle w:val="ConsPlusNormal"/>
              <w:ind w:firstLine="283"/>
            </w:pPr>
            <w:r>
              <w:t>Разработка, утверждение и опубликование не позднее 1 июня 2017 года порядка общественного обсуждения проекта муниципальной программы на 2017 год, предусматривающего в том числе формирование общественной комиссии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оценки предложений заинтересованных лиц, а также для осуществления контроля за реализацией программы после ее утверждения в установленном порядке</w:t>
            </w:r>
          </w:p>
        </w:tc>
        <w:tc>
          <w:tcPr>
            <w:tcW w:w="2098" w:type="dxa"/>
          </w:tcPr>
          <w:p w:rsidR="006F1CFD" w:rsidRDefault="006F1CFD">
            <w:pPr>
              <w:pStyle w:val="ConsPlusNormal"/>
            </w:pPr>
          </w:p>
        </w:tc>
        <w:tc>
          <w:tcPr>
            <w:tcW w:w="1417" w:type="dxa"/>
          </w:tcPr>
          <w:p w:rsidR="006F1CFD" w:rsidRDefault="006F1CFD">
            <w:pPr>
              <w:pStyle w:val="ConsPlusNormal"/>
            </w:pPr>
          </w:p>
        </w:tc>
      </w:tr>
      <w:tr w:rsidR="006F1CFD">
        <w:tc>
          <w:tcPr>
            <w:tcW w:w="5556" w:type="dxa"/>
          </w:tcPr>
          <w:p w:rsidR="006F1CFD" w:rsidRDefault="006F1CFD">
            <w:pPr>
              <w:pStyle w:val="ConsPlusNormal"/>
              <w:ind w:firstLine="283"/>
            </w:pPr>
            <w:r>
              <w:t>Разработка, утверждение и опубликование не позднее 1 июня 2017 года порядка и сроков представления, рассмотрения и оценки предложений граждан и организаций о включении в муниципальную программу на 2017 год общественной территории, подлежащей благоустройству в 2017 году</w:t>
            </w:r>
          </w:p>
        </w:tc>
        <w:tc>
          <w:tcPr>
            <w:tcW w:w="2098" w:type="dxa"/>
          </w:tcPr>
          <w:p w:rsidR="006F1CFD" w:rsidRDefault="006F1CFD">
            <w:pPr>
              <w:pStyle w:val="ConsPlusNormal"/>
            </w:pPr>
          </w:p>
        </w:tc>
        <w:tc>
          <w:tcPr>
            <w:tcW w:w="1417" w:type="dxa"/>
          </w:tcPr>
          <w:p w:rsidR="006F1CFD" w:rsidRDefault="006F1CFD">
            <w:pPr>
              <w:pStyle w:val="ConsPlusNormal"/>
            </w:pPr>
          </w:p>
        </w:tc>
      </w:tr>
      <w:tr w:rsidR="006F1CFD">
        <w:tc>
          <w:tcPr>
            <w:tcW w:w="5556" w:type="dxa"/>
          </w:tcPr>
          <w:p w:rsidR="006F1CFD" w:rsidRDefault="006F1CFD">
            <w:pPr>
              <w:pStyle w:val="ConsPlusNormal"/>
              <w:ind w:firstLine="283"/>
            </w:pPr>
            <w:r>
              <w:t>Утверждение (корректировка действующей) муниципальной программы на 2017 год с учетом результатов общественного обсуждения не позднее 1 июля 2017 года</w:t>
            </w:r>
          </w:p>
        </w:tc>
        <w:tc>
          <w:tcPr>
            <w:tcW w:w="2098" w:type="dxa"/>
          </w:tcPr>
          <w:p w:rsidR="006F1CFD" w:rsidRDefault="006F1CFD">
            <w:pPr>
              <w:pStyle w:val="ConsPlusNormal"/>
            </w:pPr>
          </w:p>
        </w:tc>
        <w:tc>
          <w:tcPr>
            <w:tcW w:w="1417" w:type="dxa"/>
          </w:tcPr>
          <w:p w:rsidR="006F1CFD" w:rsidRDefault="006F1CFD">
            <w:pPr>
              <w:pStyle w:val="ConsPlusNormal"/>
            </w:pPr>
          </w:p>
        </w:tc>
      </w:tr>
      <w:tr w:rsidR="006F1CFD">
        <w:tc>
          <w:tcPr>
            <w:tcW w:w="5556" w:type="dxa"/>
          </w:tcPr>
          <w:p w:rsidR="006F1CFD" w:rsidRDefault="006F1CFD">
            <w:pPr>
              <w:pStyle w:val="ConsPlusNormal"/>
              <w:ind w:firstLine="283"/>
            </w:pPr>
            <w:r>
              <w:t>Подготовка и утверждение не позднее 1 августа 2017 года с учетом обсуждения с представителями заинтересованных лиц дизайн-проекта благоустройства общественной территории, в который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tc>
        <w:tc>
          <w:tcPr>
            <w:tcW w:w="2098" w:type="dxa"/>
          </w:tcPr>
          <w:p w:rsidR="006F1CFD" w:rsidRDefault="006F1CFD">
            <w:pPr>
              <w:pStyle w:val="ConsPlusNormal"/>
            </w:pPr>
          </w:p>
        </w:tc>
        <w:tc>
          <w:tcPr>
            <w:tcW w:w="1417" w:type="dxa"/>
          </w:tcPr>
          <w:p w:rsidR="006F1CFD" w:rsidRDefault="006F1CFD">
            <w:pPr>
              <w:pStyle w:val="ConsPlusNormal"/>
            </w:pPr>
          </w:p>
        </w:tc>
      </w:tr>
      <w:tr w:rsidR="006F1CFD">
        <w:tc>
          <w:tcPr>
            <w:tcW w:w="5556" w:type="dxa"/>
          </w:tcPr>
          <w:p w:rsidR="006F1CFD" w:rsidRDefault="006F1CFD">
            <w:pPr>
              <w:pStyle w:val="ConsPlusNormal"/>
              <w:ind w:firstLine="283"/>
            </w:pPr>
            <w:r>
              <w:t>Завершение до конца 2017 года реализации муниципальной программы на 2017 год</w:t>
            </w:r>
          </w:p>
        </w:tc>
        <w:tc>
          <w:tcPr>
            <w:tcW w:w="2098" w:type="dxa"/>
          </w:tcPr>
          <w:p w:rsidR="006F1CFD" w:rsidRDefault="006F1CFD">
            <w:pPr>
              <w:pStyle w:val="ConsPlusNormal"/>
            </w:pPr>
          </w:p>
        </w:tc>
        <w:tc>
          <w:tcPr>
            <w:tcW w:w="1417" w:type="dxa"/>
          </w:tcPr>
          <w:p w:rsidR="006F1CFD" w:rsidRDefault="006F1CFD">
            <w:pPr>
              <w:pStyle w:val="ConsPlusNormal"/>
            </w:pPr>
          </w:p>
        </w:tc>
      </w:tr>
      <w:tr w:rsidR="006F1CFD">
        <w:tc>
          <w:tcPr>
            <w:tcW w:w="5556" w:type="dxa"/>
          </w:tcPr>
          <w:p w:rsidR="006F1CFD" w:rsidRDefault="006F1CFD">
            <w:pPr>
              <w:pStyle w:val="ConsPlusNormal"/>
            </w:pPr>
          </w:p>
        </w:tc>
        <w:tc>
          <w:tcPr>
            <w:tcW w:w="2098" w:type="dxa"/>
          </w:tcPr>
          <w:p w:rsidR="006F1CFD" w:rsidRDefault="006F1CFD">
            <w:pPr>
              <w:pStyle w:val="ConsPlusNormal"/>
            </w:pPr>
          </w:p>
        </w:tc>
        <w:tc>
          <w:tcPr>
            <w:tcW w:w="1417" w:type="dxa"/>
          </w:tcPr>
          <w:p w:rsidR="006F1CFD" w:rsidRDefault="006F1CFD">
            <w:pPr>
              <w:pStyle w:val="ConsPlusNormal"/>
            </w:pPr>
          </w:p>
        </w:tc>
      </w:tr>
      <w:tr w:rsidR="006F1CFD">
        <w:tc>
          <w:tcPr>
            <w:tcW w:w="5556" w:type="dxa"/>
          </w:tcPr>
          <w:p w:rsidR="006F1CFD" w:rsidRDefault="006F1CFD">
            <w:pPr>
              <w:pStyle w:val="ConsPlusNormal"/>
            </w:pPr>
          </w:p>
        </w:tc>
        <w:tc>
          <w:tcPr>
            <w:tcW w:w="2098" w:type="dxa"/>
          </w:tcPr>
          <w:p w:rsidR="006F1CFD" w:rsidRDefault="006F1CFD">
            <w:pPr>
              <w:pStyle w:val="ConsPlusNormal"/>
            </w:pPr>
          </w:p>
        </w:tc>
        <w:tc>
          <w:tcPr>
            <w:tcW w:w="1417" w:type="dxa"/>
          </w:tcPr>
          <w:p w:rsidR="006F1CFD" w:rsidRDefault="006F1CFD">
            <w:pPr>
              <w:pStyle w:val="ConsPlusNormal"/>
            </w:pPr>
          </w:p>
        </w:tc>
      </w:tr>
    </w:tbl>
    <w:p w:rsidR="006F1CFD" w:rsidRDefault="006F1CFD">
      <w:pPr>
        <w:pStyle w:val="ConsPlusNormal"/>
        <w:jc w:val="both"/>
      </w:pPr>
    </w:p>
    <w:p w:rsidR="006F1CFD" w:rsidRDefault="006F1CFD">
      <w:pPr>
        <w:pStyle w:val="ConsPlusNonformat"/>
        <w:jc w:val="both"/>
      </w:pPr>
      <w:r>
        <w:t>Глава муниципального образования _______________ __________________________</w:t>
      </w:r>
    </w:p>
    <w:p w:rsidR="006F1CFD" w:rsidRDefault="006F1CFD">
      <w:pPr>
        <w:pStyle w:val="ConsPlusNonformat"/>
        <w:jc w:val="both"/>
      </w:pPr>
      <w:r>
        <w:t xml:space="preserve">                                    (подпись)      (расшифровка подписи)</w:t>
      </w:r>
    </w:p>
    <w:p w:rsidR="006F1CFD" w:rsidRDefault="006F1CFD">
      <w:pPr>
        <w:pStyle w:val="ConsPlusNonformat"/>
        <w:jc w:val="both"/>
      </w:pPr>
      <w:r>
        <w:t>М.П.</w:t>
      </w:r>
    </w:p>
    <w:p w:rsidR="006F1CFD" w:rsidRDefault="006F1CFD">
      <w:pPr>
        <w:pStyle w:val="ConsPlusNonformat"/>
        <w:jc w:val="both"/>
      </w:pPr>
    </w:p>
    <w:p w:rsidR="006F1CFD" w:rsidRDefault="006F1CFD">
      <w:pPr>
        <w:pStyle w:val="ConsPlusNonformat"/>
        <w:jc w:val="both"/>
      </w:pPr>
      <w:r>
        <w:t>Исполнитель ______________ _____________________ __________________________</w:t>
      </w:r>
    </w:p>
    <w:p w:rsidR="006F1CFD" w:rsidRDefault="006F1CFD">
      <w:pPr>
        <w:pStyle w:val="ConsPlusNonformat"/>
        <w:jc w:val="both"/>
      </w:pPr>
      <w:r>
        <w:t xml:space="preserve">               (подпись)   (расшифровка подписи)         (телефон)</w:t>
      </w:r>
    </w:p>
    <w:p w:rsidR="006F1CFD" w:rsidRDefault="006F1CFD">
      <w:pPr>
        <w:pStyle w:val="ConsPlusNormal"/>
        <w:jc w:val="both"/>
      </w:pPr>
    </w:p>
    <w:p w:rsidR="006F1CFD" w:rsidRDefault="006F1CFD">
      <w:pPr>
        <w:pStyle w:val="ConsPlusNormal"/>
        <w:jc w:val="center"/>
        <w:outlineLvl w:val="1"/>
      </w:pPr>
      <w:bookmarkStart w:id="163" w:name="P17993"/>
      <w:bookmarkEnd w:id="163"/>
      <w:r>
        <w:t>18. Подпрограмма VIII "Развитие архивного дела</w:t>
      </w:r>
    </w:p>
    <w:p w:rsidR="006F1CFD" w:rsidRDefault="006F1CFD">
      <w:pPr>
        <w:pStyle w:val="ConsPlusNormal"/>
        <w:jc w:val="center"/>
      </w:pPr>
      <w:r>
        <w:t>в Московской области"</w:t>
      </w:r>
    </w:p>
    <w:p w:rsidR="006F1CFD" w:rsidRDefault="006F1CFD">
      <w:pPr>
        <w:pStyle w:val="ConsPlusNormal"/>
        <w:jc w:val="both"/>
      </w:pPr>
    </w:p>
    <w:p w:rsidR="006F1CFD" w:rsidRDefault="006F1CFD">
      <w:pPr>
        <w:sectPr w:rsidR="006F1CFD">
          <w:pgSz w:w="11905" w:h="16838"/>
          <w:pgMar w:top="1134" w:right="850" w:bottom="1134" w:left="1701" w:header="0" w:footer="0" w:gutter="0"/>
          <w:cols w:space="720"/>
        </w:sectPr>
      </w:pPr>
    </w:p>
    <w:p w:rsidR="006F1CFD" w:rsidRDefault="006F1CFD">
      <w:pPr>
        <w:pStyle w:val="ConsPlusNormal"/>
        <w:jc w:val="center"/>
        <w:outlineLvl w:val="2"/>
      </w:pPr>
      <w:r>
        <w:lastRenderedPageBreak/>
        <w:t>18.1. Паспорт подпрограммы VIII "Развитие архивного</w:t>
      </w:r>
    </w:p>
    <w:p w:rsidR="006F1CFD" w:rsidRDefault="006F1CFD">
      <w:pPr>
        <w:pStyle w:val="ConsPlusNormal"/>
        <w:jc w:val="center"/>
      </w:pPr>
      <w:r>
        <w:t>дела в Московской области"</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530"/>
        <w:gridCol w:w="1644"/>
        <w:gridCol w:w="1757"/>
        <w:gridCol w:w="1020"/>
        <w:gridCol w:w="1133"/>
        <w:gridCol w:w="360"/>
        <w:gridCol w:w="963"/>
        <w:gridCol w:w="1077"/>
        <w:gridCol w:w="1133"/>
        <w:gridCol w:w="1077"/>
      </w:tblGrid>
      <w:tr w:rsidR="006F1CFD">
        <w:tc>
          <w:tcPr>
            <w:tcW w:w="2041" w:type="dxa"/>
          </w:tcPr>
          <w:p w:rsidR="006F1CFD" w:rsidRDefault="006F1CFD">
            <w:pPr>
              <w:pStyle w:val="ConsPlusNormal"/>
            </w:pPr>
            <w:r>
              <w:t>Государственный заказчик государственной программы</w:t>
            </w:r>
          </w:p>
        </w:tc>
        <w:tc>
          <w:tcPr>
            <w:tcW w:w="11694" w:type="dxa"/>
            <w:gridSpan w:val="10"/>
          </w:tcPr>
          <w:p w:rsidR="006F1CFD" w:rsidRDefault="006F1CFD">
            <w:pPr>
              <w:pStyle w:val="ConsPlusNormal"/>
            </w:pPr>
            <w:r>
              <w:t>Министерство культуры Московской области</w:t>
            </w:r>
          </w:p>
        </w:tc>
      </w:tr>
      <w:tr w:rsidR="006F1CFD">
        <w:tc>
          <w:tcPr>
            <w:tcW w:w="2041" w:type="dxa"/>
            <w:vMerge w:val="restart"/>
          </w:tcPr>
          <w:p w:rsidR="006F1CFD" w:rsidRDefault="006F1CFD">
            <w:pPr>
              <w:pStyle w:val="ConsPlusNormal"/>
            </w:pPr>
            <w:r>
              <w:t>Задача подпрограммы</w:t>
            </w:r>
          </w:p>
        </w:tc>
        <w:tc>
          <w:tcPr>
            <w:tcW w:w="11694" w:type="dxa"/>
            <w:gridSpan w:val="10"/>
          </w:tcPr>
          <w:p w:rsidR="006F1CFD" w:rsidRDefault="006F1CFD">
            <w:pPr>
              <w:pStyle w:val="ConsPlusNormal"/>
            </w:pPr>
            <w:r>
              <w:t>Увеличение количества архивных документов государственных архивов Московской области, находящихся в условиях, обеспечивающих их постоянное (вечное) и долговременное хранение, единица</w:t>
            </w:r>
          </w:p>
        </w:tc>
      </w:tr>
      <w:tr w:rsidR="006F1CFD">
        <w:tc>
          <w:tcPr>
            <w:tcW w:w="2041" w:type="dxa"/>
            <w:vMerge/>
          </w:tcPr>
          <w:p w:rsidR="006F1CFD" w:rsidRDefault="006F1CFD"/>
        </w:tc>
        <w:tc>
          <w:tcPr>
            <w:tcW w:w="1530" w:type="dxa"/>
          </w:tcPr>
          <w:p w:rsidR="006F1CFD" w:rsidRDefault="006F1CFD">
            <w:pPr>
              <w:pStyle w:val="ConsPlusNormal"/>
            </w:pPr>
            <w:r>
              <w:t>Отчетный (базовый) период</w:t>
            </w:r>
          </w:p>
        </w:tc>
        <w:tc>
          <w:tcPr>
            <w:tcW w:w="1644" w:type="dxa"/>
          </w:tcPr>
          <w:p w:rsidR="006F1CFD" w:rsidRDefault="006F1CFD">
            <w:pPr>
              <w:pStyle w:val="ConsPlusNormal"/>
            </w:pPr>
            <w:r>
              <w:t>2017 год</w:t>
            </w:r>
          </w:p>
        </w:tc>
        <w:tc>
          <w:tcPr>
            <w:tcW w:w="1757" w:type="dxa"/>
          </w:tcPr>
          <w:p w:rsidR="006F1CFD" w:rsidRDefault="006F1CFD">
            <w:pPr>
              <w:pStyle w:val="ConsPlusNormal"/>
            </w:pPr>
            <w:r>
              <w:t>2018 год</w:t>
            </w:r>
          </w:p>
        </w:tc>
        <w:tc>
          <w:tcPr>
            <w:tcW w:w="2513" w:type="dxa"/>
            <w:gridSpan w:val="3"/>
          </w:tcPr>
          <w:p w:rsidR="006F1CFD" w:rsidRDefault="006F1CFD">
            <w:pPr>
              <w:pStyle w:val="ConsPlusNormal"/>
            </w:pPr>
            <w:r>
              <w:t>2019 год</w:t>
            </w:r>
          </w:p>
        </w:tc>
        <w:tc>
          <w:tcPr>
            <w:tcW w:w="2040" w:type="dxa"/>
            <w:gridSpan w:val="2"/>
          </w:tcPr>
          <w:p w:rsidR="006F1CFD" w:rsidRDefault="006F1CFD">
            <w:pPr>
              <w:pStyle w:val="ConsPlusNormal"/>
            </w:pPr>
            <w:r>
              <w:t>2020 год</w:t>
            </w:r>
          </w:p>
        </w:tc>
        <w:tc>
          <w:tcPr>
            <w:tcW w:w="2210" w:type="dxa"/>
            <w:gridSpan w:val="2"/>
          </w:tcPr>
          <w:p w:rsidR="006F1CFD" w:rsidRDefault="006F1CFD">
            <w:pPr>
              <w:pStyle w:val="ConsPlusNormal"/>
            </w:pPr>
            <w:r>
              <w:t>2021 год</w:t>
            </w:r>
          </w:p>
        </w:tc>
      </w:tr>
      <w:tr w:rsidR="006F1CFD">
        <w:tc>
          <w:tcPr>
            <w:tcW w:w="2041" w:type="dxa"/>
            <w:vMerge/>
          </w:tcPr>
          <w:p w:rsidR="006F1CFD" w:rsidRDefault="006F1CFD"/>
        </w:tc>
        <w:tc>
          <w:tcPr>
            <w:tcW w:w="1530" w:type="dxa"/>
          </w:tcPr>
          <w:p w:rsidR="006F1CFD" w:rsidRDefault="006F1CFD">
            <w:pPr>
              <w:pStyle w:val="ConsPlusNormal"/>
            </w:pPr>
            <w:r>
              <w:t>1893292</w:t>
            </w:r>
          </w:p>
        </w:tc>
        <w:tc>
          <w:tcPr>
            <w:tcW w:w="1644" w:type="dxa"/>
          </w:tcPr>
          <w:p w:rsidR="006F1CFD" w:rsidRDefault="006F1CFD">
            <w:pPr>
              <w:pStyle w:val="ConsPlusNormal"/>
            </w:pPr>
            <w:r>
              <w:t>1918962</w:t>
            </w:r>
          </w:p>
        </w:tc>
        <w:tc>
          <w:tcPr>
            <w:tcW w:w="1757" w:type="dxa"/>
          </w:tcPr>
          <w:p w:rsidR="006F1CFD" w:rsidRDefault="006F1CFD">
            <w:pPr>
              <w:pStyle w:val="ConsPlusNormal"/>
            </w:pPr>
            <w:r>
              <w:t>1933687</w:t>
            </w:r>
          </w:p>
        </w:tc>
        <w:tc>
          <w:tcPr>
            <w:tcW w:w="2513" w:type="dxa"/>
            <w:gridSpan w:val="3"/>
          </w:tcPr>
          <w:p w:rsidR="006F1CFD" w:rsidRDefault="006F1CFD">
            <w:pPr>
              <w:pStyle w:val="ConsPlusNormal"/>
            </w:pPr>
            <w:r>
              <w:t>1952437</w:t>
            </w:r>
          </w:p>
        </w:tc>
        <w:tc>
          <w:tcPr>
            <w:tcW w:w="2040" w:type="dxa"/>
            <w:gridSpan w:val="2"/>
          </w:tcPr>
          <w:p w:rsidR="006F1CFD" w:rsidRDefault="006F1CFD">
            <w:pPr>
              <w:pStyle w:val="ConsPlusNormal"/>
            </w:pPr>
            <w:r>
              <w:t>1987120</w:t>
            </w:r>
          </w:p>
        </w:tc>
        <w:tc>
          <w:tcPr>
            <w:tcW w:w="2210" w:type="dxa"/>
            <w:gridSpan w:val="2"/>
          </w:tcPr>
          <w:p w:rsidR="006F1CFD" w:rsidRDefault="006F1CFD">
            <w:pPr>
              <w:pStyle w:val="ConsPlusNormal"/>
            </w:pPr>
            <w:r>
              <w:t>1998920</w:t>
            </w:r>
          </w:p>
        </w:tc>
      </w:tr>
      <w:tr w:rsidR="006F1CFD">
        <w:tc>
          <w:tcPr>
            <w:tcW w:w="2041" w:type="dxa"/>
            <w:vMerge w:val="restart"/>
            <w:tcBorders>
              <w:bottom w:val="nil"/>
            </w:tcBorders>
          </w:tcPr>
          <w:p w:rsidR="006F1CFD" w:rsidRDefault="006F1CFD">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1530" w:type="dxa"/>
            <w:vMerge w:val="restart"/>
          </w:tcPr>
          <w:p w:rsidR="006F1CFD" w:rsidRDefault="006F1CFD">
            <w:pPr>
              <w:pStyle w:val="ConsPlusNormal"/>
            </w:pPr>
            <w:r>
              <w:t>Наименование подпрограммы</w:t>
            </w:r>
          </w:p>
        </w:tc>
        <w:tc>
          <w:tcPr>
            <w:tcW w:w="1644" w:type="dxa"/>
            <w:vMerge w:val="restart"/>
          </w:tcPr>
          <w:p w:rsidR="006F1CFD" w:rsidRDefault="006F1CFD">
            <w:pPr>
              <w:pStyle w:val="ConsPlusNormal"/>
            </w:pPr>
            <w:r>
              <w:t>Главный распорядитель бюджетных средств</w:t>
            </w:r>
          </w:p>
        </w:tc>
        <w:tc>
          <w:tcPr>
            <w:tcW w:w="1757" w:type="dxa"/>
            <w:vMerge w:val="restart"/>
          </w:tcPr>
          <w:p w:rsidR="006F1CFD" w:rsidRDefault="006F1CFD">
            <w:pPr>
              <w:pStyle w:val="ConsPlusNormal"/>
            </w:pPr>
            <w:r>
              <w:t>Источник финансирования</w:t>
            </w:r>
          </w:p>
        </w:tc>
        <w:tc>
          <w:tcPr>
            <w:tcW w:w="6763" w:type="dxa"/>
            <w:gridSpan w:val="7"/>
          </w:tcPr>
          <w:p w:rsidR="006F1CFD" w:rsidRDefault="006F1CFD">
            <w:pPr>
              <w:pStyle w:val="ConsPlusNormal"/>
            </w:pPr>
            <w:r>
              <w:t>Расходы (тыс. рублей)</w:t>
            </w:r>
          </w:p>
        </w:tc>
      </w:tr>
      <w:tr w:rsidR="006F1CFD">
        <w:tc>
          <w:tcPr>
            <w:tcW w:w="2041" w:type="dxa"/>
            <w:vMerge/>
            <w:tcBorders>
              <w:bottom w:val="nil"/>
            </w:tcBorders>
          </w:tcPr>
          <w:p w:rsidR="006F1CFD" w:rsidRDefault="006F1CFD"/>
        </w:tc>
        <w:tc>
          <w:tcPr>
            <w:tcW w:w="1530" w:type="dxa"/>
            <w:vMerge/>
          </w:tcPr>
          <w:p w:rsidR="006F1CFD" w:rsidRDefault="006F1CFD"/>
        </w:tc>
        <w:tc>
          <w:tcPr>
            <w:tcW w:w="1644" w:type="dxa"/>
            <w:vMerge/>
          </w:tcPr>
          <w:p w:rsidR="006F1CFD" w:rsidRDefault="006F1CFD"/>
        </w:tc>
        <w:tc>
          <w:tcPr>
            <w:tcW w:w="1757" w:type="dxa"/>
            <w:vMerge/>
          </w:tcPr>
          <w:p w:rsidR="006F1CFD" w:rsidRDefault="006F1CFD"/>
        </w:tc>
        <w:tc>
          <w:tcPr>
            <w:tcW w:w="1020" w:type="dxa"/>
          </w:tcPr>
          <w:p w:rsidR="006F1CFD" w:rsidRDefault="006F1CFD">
            <w:pPr>
              <w:pStyle w:val="ConsPlusNormal"/>
            </w:pPr>
            <w:r>
              <w:t>2017 год</w:t>
            </w:r>
          </w:p>
        </w:tc>
        <w:tc>
          <w:tcPr>
            <w:tcW w:w="1133" w:type="dxa"/>
          </w:tcPr>
          <w:p w:rsidR="006F1CFD" w:rsidRDefault="006F1CFD">
            <w:pPr>
              <w:pStyle w:val="ConsPlusNormal"/>
            </w:pPr>
            <w:r>
              <w:t>2018 год</w:t>
            </w:r>
          </w:p>
        </w:tc>
        <w:tc>
          <w:tcPr>
            <w:tcW w:w="1323" w:type="dxa"/>
            <w:gridSpan w:val="2"/>
          </w:tcPr>
          <w:p w:rsidR="006F1CFD" w:rsidRDefault="006F1CFD">
            <w:pPr>
              <w:pStyle w:val="ConsPlusNormal"/>
            </w:pPr>
            <w:r>
              <w:t>2019 год</w:t>
            </w:r>
          </w:p>
        </w:tc>
        <w:tc>
          <w:tcPr>
            <w:tcW w:w="1077" w:type="dxa"/>
          </w:tcPr>
          <w:p w:rsidR="006F1CFD" w:rsidRDefault="006F1CFD">
            <w:pPr>
              <w:pStyle w:val="ConsPlusNormal"/>
            </w:pPr>
            <w:r>
              <w:t>2020 год</w:t>
            </w:r>
          </w:p>
        </w:tc>
        <w:tc>
          <w:tcPr>
            <w:tcW w:w="1133" w:type="dxa"/>
          </w:tcPr>
          <w:p w:rsidR="006F1CFD" w:rsidRDefault="006F1CFD">
            <w:pPr>
              <w:pStyle w:val="ConsPlusNormal"/>
            </w:pPr>
            <w:r>
              <w:t>2021 год</w:t>
            </w:r>
          </w:p>
        </w:tc>
        <w:tc>
          <w:tcPr>
            <w:tcW w:w="1077" w:type="dxa"/>
          </w:tcPr>
          <w:p w:rsidR="006F1CFD" w:rsidRDefault="006F1CFD">
            <w:pPr>
              <w:pStyle w:val="ConsPlusNormal"/>
            </w:pPr>
            <w:r>
              <w:t>Итого</w:t>
            </w:r>
          </w:p>
        </w:tc>
      </w:tr>
      <w:tr w:rsidR="006F1CFD">
        <w:tc>
          <w:tcPr>
            <w:tcW w:w="2041" w:type="dxa"/>
            <w:vMerge/>
            <w:tcBorders>
              <w:bottom w:val="nil"/>
            </w:tcBorders>
          </w:tcPr>
          <w:p w:rsidR="006F1CFD" w:rsidRDefault="006F1CFD"/>
        </w:tc>
        <w:tc>
          <w:tcPr>
            <w:tcW w:w="1530" w:type="dxa"/>
            <w:vMerge w:val="restart"/>
            <w:tcBorders>
              <w:bottom w:val="nil"/>
            </w:tcBorders>
          </w:tcPr>
          <w:p w:rsidR="006F1CFD" w:rsidRDefault="006F1CFD">
            <w:pPr>
              <w:pStyle w:val="ConsPlusNormal"/>
            </w:pPr>
            <w:r>
              <w:t>Развитие архивного дела в Московской области</w:t>
            </w:r>
          </w:p>
        </w:tc>
        <w:tc>
          <w:tcPr>
            <w:tcW w:w="1644" w:type="dxa"/>
            <w:vMerge w:val="restart"/>
            <w:tcBorders>
              <w:bottom w:val="nil"/>
            </w:tcBorders>
          </w:tcPr>
          <w:p w:rsidR="006F1CFD" w:rsidRDefault="006F1CFD">
            <w:pPr>
              <w:pStyle w:val="ConsPlusNormal"/>
            </w:pPr>
            <w:r>
              <w:t>Главное архивное управление Московской области</w:t>
            </w:r>
          </w:p>
        </w:tc>
        <w:tc>
          <w:tcPr>
            <w:tcW w:w="1757" w:type="dxa"/>
          </w:tcPr>
          <w:p w:rsidR="006F1CFD" w:rsidRDefault="006F1CFD">
            <w:pPr>
              <w:pStyle w:val="ConsPlusNormal"/>
            </w:pPr>
            <w:r>
              <w:t>Всего:</w:t>
            </w:r>
          </w:p>
          <w:p w:rsidR="006F1CFD" w:rsidRDefault="006F1CFD">
            <w:pPr>
              <w:pStyle w:val="ConsPlusNormal"/>
            </w:pPr>
            <w:r>
              <w:t>в том числе:</w:t>
            </w:r>
          </w:p>
        </w:tc>
        <w:tc>
          <w:tcPr>
            <w:tcW w:w="1020" w:type="dxa"/>
          </w:tcPr>
          <w:p w:rsidR="006F1CFD" w:rsidRDefault="006F1CFD">
            <w:pPr>
              <w:pStyle w:val="ConsPlusNormal"/>
            </w:pPr>
            <w:r>
              <w:t>92607</w:t>
            </w:r>
          </w:p>
        </w:tc>
        <w:tc>
          <w:tcPr>
            <w:tcW w:w="1133" w:type="dxa"/>
          </w:tcPr>
          <w:p w:rsidR="006F1CFD" w:rsidRDefault="006F1CFD">
            <w:pPr>
              <w:pStyle w:val="ConsPlusNormal"/>
            </w:pPr>
            <w:r>
              <w:t>77738</w:t>
            </w:r>
          </w:p>
        </w:tc>
        <w:tc>
          <w:tcPr>
            <w:tcW w:w="1323" w:type="dxa"/>
            <w:gridSpan w:val="2"/>
          </w:tcPr>
          <w:p w:rsidR="006F1CFD" w:rsidRDefault="006F1CFD">
            <w:pPr>
              <w:pStyle w:val="ConsPlusNormal"/>
            </w:pPr>
            <w:r>
              <w:t>78026</w:t>
            </w:r>
          </w:p>
        </w:tc>
        <w:tc>
          <w:tcPr>
            <w:tcW w:w="1077" w:type="dxa"/>
          </w:tcPr>
          <w:p w:rsidR="006F1CFD" w:rsidRDefault="006F1CFD">
            <w:pPr>
              <w:pStyle w:val="ConsPlusNormal"/>
            </w:pPr>
            <w:r>
              <w:t>78026</w:t>
            </w:r>
          </w:p>
        </w:tc>
        <w:tc>
          <w:tcPr>
            <w:tcW w:w="1133" w:type="dxa"/>
          </w:tcPr>
          <w:p w:rsidR="006F1CFD" w:rsidRDefault="006F1CFD">
            <w:pPr>
              <w:pStyle w:val="ConsPlusNormal"/>
            </w:pPr>
            <w:r>
              <w:t>78026</w:t>
            </w:r>
          </w:p>
        </w:tc>
        <w:tc>
          <w:tcPr>
            <w:tcW w:w="1077" w:type="dxa"/>
          </w:tcPr>
          <w:p w:rsidR="006F1CFD" w:rsidRDefault="006F1CFD">
            <w:pPr>
              <w:pStyle w:val="ConsPlusNormal"/>
            </w:pPr>
            <w:r>
              <w:t>404423</w:t>
            </w:r>
          </w:p>
        </w:tc>
      </w:tr>
      <w:tr w:rsidR="006F1CFD">
        <w:tblPrEx>
          <w:tblBorders>
            <w:insideH w:val="nil"/>
          </w:tblBorders>
        </w:tblPrEx>
        <w:tc>
          <w:tcPr>
            <w:tcW w:w="2041" w:type="dxa"/>
            <w:vMerge/>
            <w:tcBorders>
              <w:bottom w:val="nil"/>
            </w:tcBorders>
          </w:tcPr>
          <w:p w:rsidR="006F1CFD" w:rsidRDefault="006F1CFD"/>
        </w:tc>
        <w:tc>
          <w:tcPr>
            <w:tcW w:w="1530" w:type="dxa"/>
            <w:vMerge/>
            <w:tcBorders>
              <w:bottom w:val="nil"/>
            </w:tcBorders>
          </w:tcPr>
          <w:p w:rsidR="006F1CFD" w:rsidRDefault="006F1CFD"/>
        </w:tc>
        <w:tc>
          <w:tcPr>
            <w:tcW w:w="1644" w:type="dxa"/>
            <w:vMerge/>
            <w:tcBorders>
              <w:bottom w:val="nil"/>
            </w:tcBorders>
          </w:tcPr>
          <w:p w:rsidR="006F1CFD" w:rsidRDefault="006F1CFD"/>
        </w:tc>
        <w:tc>
          <w:tcPr>
            <w:tcW w:w="1757" w:type="dxa"/>
            <w:tcBorders>
              <w:bottom w:val="nil"/>
            </w:tcBorders>
          </w:tcPr>
          <w:p w:rsidR="006F1CFD" w:rsidRDefault="006F1CFD">
            <w:pPr>
              <w:pStyle w:val="ConsPlusNormal"/>
            </w:pPr>
            <w:r>
              <w:t>Средства бюджета Московской области</w:t>
            </w:r>
          </w:p>
        </w:tc>
        <w:tc>
          <w:tcPr>
            <w:tcW w:w="1020" w:type="dxa"/>
            <w:tcBorders>
              <w:bottom w:val="nil"/>
            </w:tcBorders>
          </w:tcPr>
          <w:p w:rsidR="006F1CFD" w:rsidRDefault="006F1CFD">
            <w:pPr>
              <w:pStyle w:val="ConsPlusNormal"/>
            </w:pPr>
            <w:r>
              <w:t>92607</w:t>
            </w:r>
          </w:p>
        </w:tc>
        <w:tc>
          <w:tcPr>
            <w:tcW w:w="1133" w:type="dxa"/>
            <w:tcBorders>
              <w:bottom w:val="nil"/>
            </w:tcBorders>
          </w:tcPr>
          <w:p w:rsidR="006F1CFD" w:rsidRDefault="006F1CFD">
            <w:pPr>
              <w:pStyle w:val="ConsPlusNormal"/>
            </w:pPr>
            <w:r>
              <w:t>77738</w:t>
            </w:r>
          </w:p>
        </w:tc>
        <w:tc>
          <w:tcPr>
            <w:tcW w:w="1323" w:type="dxa"/>
            <w:gridSpan w:val="2"/>
            <w:tcBorders>
              <w:bottom w:val="nil"/>
            </w:tcBorders>
          </w:tcPr>
          <w:p w:rsidR="006F1CFD" w:rsidRDefault="006F1CFD">
            <w:pPr>
              <w:pStyle w:val="ConsPlusNormal"/>
            </w:pPr>
            <w:r>
              <w:t>78026</w:t>
            </w:r>
          </w:p>
        </w:tc>
        <w:tc>
          <w:tcPr>
            <w:tcW w:w="1077" w:type="dxa"/>
            <w:tcBorders>
              <w:bottom w:val="nil"/>
            </w:tcBorders>
          </w:tcPr>
          <w:p w:rsidR="006F1CFD" w:rsidRDefault="006F1CFD">
            <w:pPr>
              <w:pStyle w:val="ConsPlusNormal"/>
            </w:pPr>
            <w:r>
              <w:t>78026</w:t>
            </w:r>
          </w:p>
        </w:tc>
        <w:tc>
          <w:tcPr>
            <w:tcW w:w="1133" w:type="dxa"/>
            <w:tcBorders>
              <w:bottom w:val="nil"/>
            </w:tcBorders>
          </w:tcPr>
          <w:p w:rsidR="006F1CFD" w:rsidRDefault="006F1CFD">
            <w:pPr>
              <w:pStyle w:val="ConsPlusNormal"/>
            </w:pPr>
            <w:r>
              <w:t>78026</w:t>
            </w:r>
          </w:p>
        </w:tc>
        <w:tc>
          <w:tcPr>
            <w:tcW w:w="1077" w:type="dxa"/>
            <w:tcBorders>
              <w:bottom w:val="nil"/>
            </w:tcBorders>
          </w:tcPr>
          <w:p w:rsidR="006F1CFD" w:rsidRDefault="006F1CFD">
            <w:pPr>
              <w:pStyle w:val="ConsPlusNormal"/>
            </w:pPr>
            <w:r>
              <w:t>404423</w:t>
            </w:r>
          </w:p>
        </w:tc>
      </w:tr>
      <w:tr w:rsidR="006F1CFD">
        <w:tblPrEx>
          <w:tblBorders>
            <w:insideH w:val="nil"/>
          </w:tblBorders>
        </w:tblPrEx>
        <w:tc>
          <w:tcPr>
            <w:tcW w:w="13735" w:type="dxa"/>
            <w:gridSpan w:val="11"/>
            <w:tcBorders>
              <w:top w:val="nil"/>
            </w:tcBorders>
          </w:tcPr>
          <w:p w:rsidR="006F1CFD" w:rsidRDefault="006F1CFD">
            <w:pPr>
              <w:pStyle w:val="ConsPlusNormal"/>
              <w:jc w:val="both"/>
            </w:pPr>
            <w:r>
              <w:t xml:space="preserve">(в ред. </w:t>
            </w:r>
            <w:hyperlink r:id="rId368" w:history="1">
              <w:r>
                <w:rPr>
                  <w:color w:val="0000FF"/>
                </w:rPr>
                <w:t>постановления</w:t>
              </w:r>
            </w:hyperlink>
            <w:r>
              <w:t xml:space="preserve"> Правительства МО от 27.06.2017 N 517/22)</w:t>
            </w:r>
          </w:p>
        </w:tc>
      </w:tr>
      <w:tr w:rsidR="006F1CFD">
        <w:tc>
          <w:tcPr>
            <w:tcW w:w="7992" w:type="dxa"/>
            <w:gridSpan w:val="5"/>
          </w:tcPr>
          <w:p w:rsidR="006F1CFD" w:rsidRDefault="006F1CFD">
            <w:pPr>
              <w:pStyle w:val="ConsPlusNormal"/>
            </w:pPr>
            <w:r>
              <w:t>Основные показатели реализации мероприятий подпрограммы</w:t>
            </w:r>
          </w:p>
        </w:tc>
        <w:tc>
          <w:tcPr>
            <w:tcW w:w="1133" w:type="dxa"/>
          </w:tcPr>
          <w:p w:rsidR="006F1CFD" w:rsidRDefault="006F1CFD">
            <w:pPr>
              <w:pStyle w:val="ConsPlusNormal"/>
            </w:pPr>
            <w:r>
              <w:t>2017 год</w:t>
            </w:r>
          </w:p>
        </w:tc>
        <w:tc>
          <w:tcPr>
            <w:tcW w:w="1323" w:type="dxa"/>
            <w:gridSpan w:val="2"/>
          </w:tcPr>
          <w:p w:rsidR="006F1CFD" w:rsidRDefault="006F1CFD">
            <w:pPr>
              <w:pStyle w:val="ConsPlusNormal"/>
            </w:pPr>
            <w:r>
              <w:t>2018 год</w:t>
            </w:r>
          </w:p>
        </w:tc>
        <w:tc>
          <w:tcPr>
            <w:tcW w:w="1077" w:type="dxa"/>
          </w:tcPr>
          <w:p w:rsidR="006F1CFD" w:rsidRDefault="006F1CFD">
            <w:pPr>
              <w:pStyle w:val="ConsPlusNormal"/>
            </w:pPr>
            <w:r>
              <w:t>2019 год</w:t>
            </w:r>
          </w:p>
        </w:tc>
        <w:tc>
          <w:tcPr>
            <w:tcW w:w="1133" w:type="dxa"/>
          </w:tcPr>
          <w:p w:rsidR="006F1CFD" w:rsidRDefault="006F1CFD">
            <w:pPr>
              <w:pStyle w:val="ConsPlusNormal"/>
            </w:pPr>
            <w:r>
              <w:t>2020 год</w:t>
            </w:r>
          </w:p>
        </w:tc>
        <w:tc>
          <w:tcPr>
            <w:tcW w:w="1077" w:type="dxa"/>
          </w:tcPr>
          <w:p w:rsidR="006F1CFD" w:rsidRDefault="006F1CFD">
            <w:pPr>
              <w:pStyle w:val="ConsPlusNormal"/>
            </w:pPr>
            <w:r>
              <w:t>2021 год</w:t>
            </w:r>
          </w:p>
        </w:tc>
      </w:tr>
      <w:tr w:rsidR="006F1CFD">
        <w:tc>
          <w:tcPr>
            <w:tcW w:w="7992" w:type="dxa"/>
            <w:gridSpan w:val="5"/>
          </w:tcPr>
          <w:p w:rsidR="006F1CFD" w:rsidRDefault="006F1CFD">
            <w:pPr>
              <w:pStyle w:val="ConsPlusNormal"/>
            </w:pPr>
            <w:r>
              <w:t xml:space="preserve">Доля запросов, поступивших в электронном виде в государственные архивы </w:t>
            </w:r>
            <w:r>
              <w:lastRenderedPageBreak/>
              <w:t>Московской области, от общего числа поступивших за отчетный период, процент</w:t>
            </w:r>
          </w:p>
        </w:tc>
        <w:tc>
          <w:tcPr>
            <w:tcW w:w="1133" w:type="dxa"/>
          </w:tcPr>
          <w:p w:rsidR="006F1CFD" w:rsidRDefault="006F1CFD">
            <w:pPr>
              <w:pStyle w:val="ConsPlusNormal"/>
            </w:pPr>
            <w:r>
              <w:lastRenderedPageBreak/>
              <w:t>26,00</w:t>
            </w:r>
          </w:p>
        </w:tc>
        <w:tc>
          <w:tcPr>
            <w:tcW w:w="1323" w:type="dxa"/>
            <w:gridSpan w:val="2"/>
          </w:tcPr>
          <w:p w:rsidR="006F1CFD" w:rsidRDefault="006F1CFD">
            <w:pPr>
              <w:pStyle w:val="ConsPlusNormal"/>
            </w:pPr>
            <w:r>
              <w:t>27,00</w:t>
            </w:r>
          </w:p>
        </w:tc>
        <w:tc>
          <w:tcPr>
            <w:tcW w:w="1077" w:type="dxa"/>
          </w:tcPr>
          <w:p w:rsidR="006F1CFD" w:rsidRDefault="006F1CFD">
            <w:pPr>
              <w:pStyle w:val="ConsPlusNormal"/>
            </w:pPr>
            <w:r>
              <w:t>30,00</w:t>
            </w:r>
          </w:p>
        </w:tc>
        <w:tc>
          <w:tcPr>
            <w:tcW w:w="1133" w:type="dxa"/>
          </w:tcPr>
          <w:p w:rsidR="006F1CFD" w:rsidRDefault="006F1CFD">
            <w:pPr>
              <w:pStyle w:val="ConsPlusNormal"/>
            </w:pPr>
            <w:r>
              <w:t>32,00</w:t>
            </w:r>
          </w:p>
        </w:tc>
        <w:tc>
          <w:tcPr>
            <w:tcW w:w="1077" w:type="dxa"/>
          </w:tcPr>
          <w:p w:rsidR="006F1CFD" w:rsidRDefault="006F1CFD">
            <w:pPr>
              <w:pStyle w:val="ConsPlusNormal"/>
            </w:pPr>
            <w:r>
              <w:t>35,00</w:t>
            </w:r>
          </w:p>
        </w:tc>
      </w:tr>
      <w:tr w:rsidR="006F1CFD">
        <w:tc>
          <w:tcPr>
            <w:tcW w:w="7992" w:type="dxa"/>
            <w:gridSpan w:val="5"/>
          </w:tcPr>
          <w:p w:rsidR="006F1CFD" w:rsidRDefault="006F1CFD">
            <w:pPr>
              <w:pStyle w:val="ConsPlusNormal"/>
            </w:pPr>
            <w:r>
              <w:lastRenderedPageBreak/>
              <w:t>Увеличение протяженности стеллажных полок в архивохранилищах государственных архивов Московской области</w:t>
            </w:r>
          </w:p>
        </w:tc>
        <w:tc>
          <w:tcPr>
            <w:tcW w:w="1133" w:type="dxa"/>
          </w:tcPr>
          <w:p w:rsidR="006F1CFD" w:rsidRDefault="006F1CFD">
            <w:pPr>
              <w:pStyle w:val="ConsPlusNormal"/>
            </w:pPr>
            <w:r>
              <w:t>40485,07</w:t>
            </w:r>
          </w:p>
        </w:tc>
        <w:tc>
          <w:tcPr>
            <w:tcW w:w="1323" w:type="dxa"/>
            <w:gridSpan w:val="2"/>
          </w:tcPr>
          <w:p w:rsidR="006F1CFD" w:rsidRDefault="006F1CFD">
            <w:pPr>
              <w:pStyle w:val="ConsPlusNormal"/>
            </w:pPr>
            <w:r>
              <w:t>43405,07</w:t>
            </w:r>
          </w:p>
        </w:tc>
        <w:tc>
          <w:tcPr>
            <w:tcW w:w="1077" w:type="dxa"/>
          </w:tcPr>
          <w:p w:rsidR="006F1CFD" w:rsidRDefault="006F1CFD">
            <w:pPr>
              <w:pStyle w:val="ConsPlusNormal"/>
            </w:pPr>
            <w:r>
              <w:t>43405,07</w:t>
            </w:r>
          </w:p>
        </w:tc>
        <w:tc>
          <w:tcPr>
            <w:tcW w:w="1133" w:type="dxa"/>
          </w:tcPr>
          <w:p w:rsidR="006F1CFD" w:rsidRDefault="006F1CFD">
            <w:pPr>
              <w:pStyle w:val="ConsPlusNormal"/>
            </w:pPr>
            <w:r>
              <w:t>44566,07</w:t>
            </w:r>
          </w:p>
        </w:tc>
        <w:tc>
          <w:tcPr>
            <w:tcW w:w="1077" w:type="dxa"/>
          </w:tcPr>
          <w:p w:rsidR="006F1CFD" w:rsidRDefault="006F1CFD">
            <w:pPr>
              <w:pStyle w:val="ConsPlusNormal"/>
            </w:pPr>
            <w:r>
              <w:t>47486,07</w:t>
            </w: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rmal"/>
        <w:jc w:val="center"/>
        <w:outlineLvl w:val="2"/>
      </w:pPr>
      <w:r>
        <w:t>18.2. Описание задач подпрограммы</w:t>
      </w:r>
    </w:p>
    <w:p w:rsidR="006F1CFD" w:rsidRDefault="006F1CFD">
      <w:pPr>
        <w:pStyle w:val="ConsPlusNormal"/>
        <w:jc w:val="both"/>
      </w:pPr>
    </w:p>
    <w:p w:rsidR="006F1CFD" w:rsidRDefault="006F1CFD">
      <w:pPr>
        <w:pStyle w:val="ConsPlusNormal"/>
        <w:ind w:firstLine="540"/>
        <w:jc w:val="both"/>
      </w:pPr>
      <w:r>
        <w:t>Основной задачей подпрограммы VIII "Развитие архивного дела в Московской области" является создание условий для хранения, комплектования, учета и использования документов Архивного фонда Московской области и других архивных документов. В рамках данной задачи реализуется комплекс мероприятий, связанных с:</w:t>
      </w:r>
    </w:p>
    <w:p w:rsidR="006F1CFD" w:rsidRDefault="006F1CFD">
      <w:pPr>
        <w:pStyle w:val="ConsPlusNormal"/>
        <w:ind w:firstLine="540"/>
        <w:jc w:val="both"/>
      </w:pPr>
      <w:r>
        <w:t>созданием и поддержанием нормативных условий и нормативных режимов хранения архивных документов, исключающих их утрату, обеспечивающих поддержание их в нормальном техническом и физико-химическом состоянии;</w:t>
      </w:r>
    </w:p>
    <w:p w:rsidR="006F1CFD" w:rsidRDefault="006F1CFD">
      <w:pPr>
        <w:pStyle w:val="ConsPlusNormal"/>
        <w:ind w:firstLine="540"/>
        <w:jc w:val="both"/>
      </w:pPr>
      <w:r>
        <w:t>обеспечением организационной упорядоченности архивных документов посредством системы учетных документов;</w:t>
      </w:r>
    </w:p>
    <w:p w:rsidR="006F1CFD" w:rsidRDefault="006F1CFD">
      <w:pPr>
        <w:pStyle w:val="ConsPlusNormal"/>
        <w:ind w:firstLine="540"/>
        <w:jc w:val="both"/>
      </w:pPr>
      <w:r>
        <w:t>систематическим пополнением государственных архивов Московской области документами Архивного фонда Российской Федерации и другими архивными документами;</w:t>
      </w:r>
    </w:p>
    <w:p w:rsidR="006F1CFD" w:rsidRDefault="006F1CFD">
      <w:pPr>
        <w:pStyle w:val="ConsPlusNormal"/>
        <w:ind w:firstLine="540"/>
        <w:jc w:val="both"/>
      </w:pPr>
      <w:r>
        <w:t>предоставлением пользователям открытых документов Архивного фонда Российской Федерации и других архивных документов, а также справочно-поисковых средств к ним.</w:t>
      </w:r>
    </w:p>
    <w:p w:rsidR="006F1CFD" w:rsidRDefault="006F1CFD">
      <w:pPr>
        <w:pStyle w:val="ConsPlusNormal"/>
        <w:jc w:val="both"/>
      </w:pPr>
    </w:p>
    <w:p w:rsidR="006F1CFD" w:rsidRDefault="006F1CFD">
      <w:pPr>
        <w:pStyle w:val="ConsPlusNormal"/>
        <w:jc w:val="center"/>
        <w:outlineLvl w:val="2"/>
      </w:pPr>
      <w:r>
        <w:t>18.3. Характеристика проблем и мероприятий подпрограммы</w:t>
      </w:r>
    </w:p>
    <w:p w:rsidR="006F1CFD" w:rsidRDefault="006F1CFD">
      <w:pPr>
        <w:pStyle w:val="ConsPlusNormal"/>
        <w:jc w:val="both"/>
      </w:pPr>
    </w:p>
    <w:p w:rsidR="006F1CFD" w:rsidRDefault="006F1CFD">
      <w:pPr>
        <w:pStyle w:val="ConsPlusNormal"/>
        <w:ind w:firstLine="540"/>
        <w:jc w:val="both"/>
      </w:pPr>
      <w:r>
        <w:t>В ведомственном подчинении Главного архивного управления Московской области находятся два государственных архива Московской области: государственное казенное учреждение Московской области "Центральный государственный архив Московской области" и государственное бюджетное учреждение Московской области "Московский областной архивный центр".</w:t>
      </w:r>
    </w:p>
    <w:p w:rsidR="006F1CFD" w:rsidRDefault="006F1CFD">
      <w:pPr>
        <w:pStyle w:val="ConsPlusNormal"/>
        <w:ind w:firstLine="540"/>
        <w:jc w:val="both"/>
      </w:pPr>
      <w:r>
        <w:t>Мероприятия подпрограммы VIII "Развитие архивного дела в Московской области" направлены на выполнение государственных заданий на предоставление государственных услуг (выполнение работ), включенных в Ведомственный перечень государственных услуг и работ, установленных государственным учреждениям Московской области, подведомственным Главному архивному управлению Московской области. Осуществляемая государственная поддержка государственных архивов Московской области за период до 2021 года позволит провести следующую работу:</w:t>
      </w:r>
    </w:p>
    <w:p w:rsidR="006F1CFD" w:rsidRDefault="006F1CFD">
      <w:pPr>
        <w:pStyle w:val="ConsPlusNormal"/>
        <w:ind w:firstLine="540"/>
        <w:jc w:val="both"/>
      </w:pPr>
      <w:r>
        <w:t>переплет дел, находящихся на хранении, - 45370 единиц хранения;</w:t>
      </w:r>
    </w:p>
    <w:p w:rsidR="006F1CFD" w:rsidRDefault="006F1CFD">
      <w:pPr>
        <w:pStyle w:val="ConsPlusNormal"/>
        <w:ind w:firstLine="540"/>
        <w:jc w:val="both"/>
      </w:pPr>
      <w:r>
        <w:t>реставрация и мелкий ремонт дел - 45900 листов;</w:t>
      </w:r>
    </w:p>
    <w:p w:rsidR="006F1CFD" w:rsidRDefault="006F1CFD">
      <w:pPr>
        <w:pStyle w:val="ConsPlusNormal"/>
        <w:ind w:firstLine="540"/>
        <w:jc w:val="both"/>
      </w:pPr>
      <w:r>
        <w:t>картонирование, перекартонирование дел - 188394 единицы хранения;</w:t>
      </w:r>
    </w:p>
    <w:p w:rsidR="006F1CFD" w:rsidRDefault="006F1CFD">
      <w:pPr>
        <w:pStyle w:val="ConsPlusNormal"/>
        <w:ind w:firstLine="540"/>
        <w:jc w:val="both"/>
      </w:pPr>
      <w:r>
        <w:t>проверка наличия и физического состояния дел - 763914 единиц хранения;</w:t>
      </w:r>
    </w:p>
    <w:p w:rsidR="006F1CFD" w:rsidRDefault="006F1CFD">
      <w:pPr>
        <w:pStyle w:val="ConsPlusNormal"/>
        <w:ind w:firstLine="540"/>
        <w:jc w:val="both"/>
      </w:pPr>
      <w:r>
        <w:t>ведение базы данных "Архивный фонд" - внесение информации по вновь поступившим фондам и фондам, прошедшим переработку и усовершенствование;</w:t>
      </w:r>
    </w:p>
    <w:p w:rsidR="006F1CFD" w:rsidRDefault="006F1CFD">
      <w:pPr>
        <w:pStyle w:val="ConsPlusNormal"/>
        <w:ind w:firstLine="540"/>
        <w:jc w:val="both"/>
      </w:pPr>
      <w:r>
        <w:t>прием на хранение 93476 единиц хранения;</w:t>
      </w:r>
    </w:p>
    <w:p w:rsidR="006F1CFD" w:rsidRDefault="006F1CFD">
      <w:pPr>
        <w:pStyle w:val="ConsPlusNormal"/>
        <w:ind w:firstLine="540"/>
        <w:jc w:val="both"/>
      </w:pPr>
      <w:r>
        <w:t>представление к утверждению описей управленческой документации - 31800 единиц хранения;</w:t>
      </w:r>
    </w:p>
    <w:p w:rsidR="006F1CFD" w:rsidRDefault="006F1CFD">
      <w:pPr>
        <w:pStyle w:val="ConsPlusNormal"/>
        <w:ind w:firstLine="540"/>
        <w:jc w:val="both"/>
      </w:pPr>
      <w:r>
        <w:t>представление к согласованию описей на документы по личному составу - 80622 единицы хранения;</w:t>
      </w:r>
    </w:p>
    <w:p w:rsidR="006F1CFD" w:rsidRDefault="006F1CFD">
      <w:pPr>
        <w:pStyle w:val="ConsPlusNormal"/>
        <w:ind w:firstLine="540"/>
        <w:jc w:val="both"/>
      </w:pPr>
      <w:r>
        <w:t>исполнение запросов социально-правового характера - 73005 архивных справок;</w:t>
      </w:r>
    </w:p>
    <w:p w:rsidR="006F1CFD" w:rsidRDefault="006F1CFD">
      <w:pPr>
        <w:pStyle w:val="ConsPlusNormal"/>
        <w:ind w:firstLine="540"/>
        <w:jc w:val="both"/>
      </w:pPr>
      <w:r>
        <w:t>исполнение запросов тематического характера (запрос) - 5239 тематических запросов;</w:t>
      </w:r>
    </w:p>
    <w:p w:rsidR="006F1CFD" w:rsidRDefault="006F1CFD">
      <w:pPr>
        <w:pStyle w:val="ConsPlusNormal"/>
        <w:ind w:firstLine="540"/>
        <w:jc w:val="both"/>
      </w:pPr>
      <w:r>
        <w:t>оформление пользователей для работы в читальном зале - 3125 пользователей;</w:t>
      </w:r>
    </w:p>
    <w:p w:rsidR="006F1CFD" w:rsidRDefault="006F1CFD">
      <w:pPr>
        <w:pStyle w:val="ConsPlusNormal"/>
        <w:ind w:firstLine="540"/>
        <w:jc w:val="both"/>
      </w:pPr>
      <w:r>
        <w:t>перевод всех поступающих на хранение описей архивных документов государственных архивов Московской области в электронный вид;</w:t>
      </w:r>
    </w:p>
    <w:p w:rsidR="006F1CFD" w:rsidRDefault="006F1CFD">
      <w:pPr>
        <w:pStyle w:val="ConsPlusNormal"/>
        <w:ind w:firstLine="540"/>
        <w:jc w:val="both"/>
      </w:pPr>
      <w:r>
        <w:t>доведение количества архивных документов, переведенных в электронный вид, до 79957 единиц хранения;</w:t>
      </w:r>
    </w:p>
    <w:p w:rsidR="006F1CFD" w:rsidRDefault="006F1CFD">
      <w:pPr>
        <w:pStyle w:val="ConsPlusNormal"/>
        <w:ind w:firstLine="540"/>
        <w:jc w:val="both"/>
      </w:pPr>
      <w:r>
        <w:t>публикация справочников, сборников документов, в том числе приуроченных к празднованию 90-летия Московской области, 80-летия битвы под Москвой, 75-летия Победы в Великой Отечественной войне 1941-1945 гг., 100-летия образования СССР;</w:t>
      </w:r>
    </w:p>
    <w:p w:rsidR="006F1CFD" w:rsidRDefault="006F1CFD">
      <w:pPr>
        <w:pStyle w:val="ConsPlusNormal"/>
        <w:ind w:firstLine="540"/>
        <w:jc w:val="both"/>
      </w:pPr>
      <w:r>
        <w:t>размещение электронных версий справочников на официальном сайте Главного архивного управления Московской области.</w:t>
      </w:r>
    </w:p>
    <w:p w:rsidR="006F1CFD" w:rsidRDefault="006F1CFD">
      <w:pPr>
        <w:pStyle w:val="ConsPlusNormal"/>
        <w:jc w:val="both"/>
      </w:pPr>
    </w:p>
    <w:p w:rsidR="006F1CFD" w:rsidRDefault="006F1CFD">
      <w:pPr>
        <w:pStyle w:val="ConsPlusNormal"/>
        <w:jc w:val="center"/>
        <w:outlineLvl w:val="2"/>
      </w:pPr>
      <w:r>
        <w:t>18.4. Концептуальные направления реформирования,</w:t>
      </w:r>
    </w:p>
    <w:p w:rsidR="006F1CFD" w:rsidRDefault="006F1CFD">
      <w:pPr>
        <w:pStyle w:val="ConsPlusNormal"/>
        <w:jc w:val="center"/>
      </w:pPr>
      <w:r>
        <w:t>модернизации, преобразования отдельных сфер</w:t>
      </w:r>
    </w:p>
    <w:p w:rsidR="006F1CFD" w:rsidRDefault="006F1CFD">
      <w:pPr>
        <w:pStyle w:val="ConsPlusNormal"/>
        <w:jc w:val="center"/>
      </w:pPr>
      <w:r>
        <w:t>социально-экономического развития Московской области,</w:t>
      </w:r>
    </w:p>
    <w:p w:rsidR="006F1CFD" w:rsidRDefault="006F1CFD">
      <w:pPr>
        <w:pStyle w:val="ConsPlusNormal"/>
        <w:jc w:val="center"/>
      </w:pPr>
      <w:r>
        <w:t>реализуемых в рамках подпрограммы</w:t>
      </w:r>
    </w:p>
    <w:p w:rsidR="006F1CFD" w:rsidRDefault="006F1CFD">
      <w:pPr>
        <w:pStyle w:val="ConsPlusNormal"/>
        <w:jc w:val="both"/>
      </w:pPr>
    </w:p>
    <w:p w:rsidR="006F1CFD" w:rsidRDefault="006F1CFD">
      <w:pPr>
        <w:pStyle w:val="ConsPlusNormal"/>
        <w:ind w:firstLine="540"/>
        <w:jc w:val="both"/>
      </w:pPr>
      <w:r>
        <w:t>Основным направлением реализации подпрограммы VIII "Развитие архивного дела в Московской области" является качественное выполнение государственного задания на оказание государственных услуг (выполнение работ), установленного государственным архивам Московской области, подведомственным Главному архивному управлению Московской области.</w:t>
      </w:r>
    </w:p>
    <w:p w:rsidR="006F1CFD" w:rsidRDefault="006F1CFD">
      <w:pPr>
        <w:pStyle w:val="ConsPlusNormal"/>
        <w:ind w:firstLine="540"/>
        <w:jc w:val="both"/>
      </w:pPr>
      <w:r>
        <w:t>Увеличение количества документов Архивного фонда Московской области и других архивных документов, находящихся на хранении в государственных архивах Московской области, размещение справочников, описей дел, архивных документов на официальном сайте Главного архивного управления Московской области расширит доступ пользователей к научно-справочному аппарату и архивным документам, в том числе в форме удаленного доступа.</w:t>
      </w:r>
    </w:p>
    <w:p w:rsidR="006F1CFD" w:rsidRDefault="006F1CFD">
      <w:pPr>
        <w:pStyle w:val="ConsPlusNormal"/>
        <w:ind w:firstLine="540"/>
        <w:jc w:val="both"/>
      </w:pPr>
      <w:r>
        <w:t>Улучшится информирование граждан и организаций о составе и содержании документов Архивного фонда Московской области и других архивных документов. Будет обеспечено оперативное и высококачественное исполнение социально-правовых и тематических запросов, обслуживание пользователей в читальных залах государственных архивов Московской области.</w:t>
      </w:r>
    </w:p>
    <w:p w:rsidR="006F1CFD" w:rsidRDefault="006F1CFD">
      <w:pPr>
        <w:pStyle w:val="ConsPlusNormal"/>
        <w:jc w:val="both"/>
      </w:pPr>
    </w:p>
    <w:p w:rsidR="006F1CFD" w:rsidRDefault="006F1CFD">
      <w:pPr>
        <w:sectPr w:rsidR="006F1CFD">
          <w:pgSz w:w="11905" w:h="16838"/>
          <w:pgMar w:top="1134" w:right="850" w:bottom="1134" w:left="1701" w:header="0" w:footer="0" w:gutter="0"/>
          <w:cols w:space="720"/>
        </w:sectPr>
      </w:pPr>
    </w:p>
    <w:p w:rsidR="006F1CFD" w:rsidRDefault="006F1CFD">
      <w:pPr>
        <w:pStyle w:val="ConsPlusNormal"/>
        <w:jc w:val="center"/>
        <w:outlineLvl w:val="2"/>
      </w:pPr>
      <w:r>
        <w:lastRenderedPageBreak/>
        <w:t>18.5. Перечень мероприятий подпрограммы VIII "Развитие</w:t>
      </w:r>
    </w:p>
    <w:p w:rsidR="006F1CFD" w:rsidRDefault="006F1CFD">
      <w:pPr>
        <w:pStyle w:val="ConsPlusNormal"/>
        <w:jc w:val="center"/>
      </w:pPr>
      <w:r>
        <w:t>архивного дела в Московской области"</w:t>
      </w:r>
    </w:p>
    <w:p w:rsidR="006F1CFD" w:rsidRDefault="006F1CFD">
      <w:pPr>
        <w:pStyle w:val="ConsPlusNormal"/>
        <w:jc w:val="center"/>
      </w:pPr>
    </w:p>
    <w:p w:rsidR="006F1CFD" w:rsidRDefault="006F1CFD">
      <w:pPr>
        <w:pStyle w:val="ConsPlusNormal"/>
        <w:jc w:val="center"/>
      </w:pPr>
      <w:r>
        <w:t xml:space="preserve">(в ред. </w:t>
      </w:r>
      <w:hyperlink r:id="rId369" w:history="1">
        <w:r>
          <w:rPr>
            <w:color w:val="0000FF"/>
          </w:rPr>
          <w:t>постановления</w:t>
        </w:r>
      </w:hyperlink>
      <w:r>
        <w:t xml:space="preserve"> Правительства МО</w:t>
      </w:r>
    </w:p>
    <w:p w:rsidR="006F1CFD" w:rsidRDefault="006F1CFD">
      <w:pPr>
        <w:pStyle w:val="ConsPlusNormal"/>
        <w:jc w:val="center"/>
      </w:pPr>
      <w:r>
        <w:t>от 27.06.2017 N 517/22)</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175"/>
        <w:gridCol w:w="1474"/>
        <w:gridCol w:w="1984"/>
        <w:gridCol w:w="1587"/>
        <w:gridCol w:w="1417"/>
        <w:gridCol w:w="1304"/>
        <w:gridCol w:w="1304"/>
        <w:gridCol w:w="1304"/>
        <w:gridCol w:w="1304"/>
        <w:gridCol w:w="1304"/>
        <w:gridCol w:w="2154"/>
        <w:gridCol w:w="4479"/>
      </w:tblGrid>
      <w:tr w:rsidR="006F1CFD">
        <w:tc>
          <w:tcPr>
            <w:tcW w:w="1077" w:type="dxa"/>
            <w:vMerge w:val="restart"/>
          </w:tcPr>
          <w:p w:rsidR="006F1CFD" w:rsidRDefault="006F1CFD">
            <w:pPr>
              <w:pStyle w:val="ConsPlusNormal"/>
              <w:jc w:val="center"/>
            </w:pPr>
            <w:r>
              <w:t>N п/п</w:t>
            </w:r>
          </w:p>
        </w:tc>
        <w:tc>
          <w:tcPr>
            <w:tcW w:w="3175" w:type="dxa"/>
            <w:vMerge w:val="restart"/>
          </w:tcPr>
          <w:p w:rsidR="006F1CFD" w:rsidRDefault="006F1CFD">
            <w:pPr>
              <w:pStyle w:val="ConsPlusNormal"/>
              <w:jc w:val="center"/>
            </w:pPr>
            <w:r>
              <w:t>Мероприятия по реализации подпрограммы</w:t>
            </w:r>
          </w:p>
        </w:tc>
        <w:tc>
          <w:tcPr>
            <w:tcW w:w="1474" w:type="dxa"/>
            <w:vMerge w:val="restart"/>
          </w:tcPr>
          <w:p w:rsidR="006F1CFD" w:rsidRDefault="006F1CFD">
            <w:pPr>
              <w:pStyle w:val="ConsPlusNormal"/>
              <w:jc w:val="center"/>
            </w:pPr>
            <w:r>
              <w:t>Сроки исполнения мероприятий</w:t>
            </w:r>
          </w:p>
        </w:tc>
        <w:tc>
          <w:tcPr>
            <w:tcW w:w="1984" w:type="dxa"/>
            <w:vMerge w:val="restart"/>
          </w:tcPr>
          <w:p w:rsidR="006F1CFD" w:rsidRDefault="006F1CFD">
            <w:pPr>
              <w:pStyle w:val="ConsPlusNormal"/>
              <w:jc w:val="center"/>
            </w:pPr>
            <w:r>
              <w:t>Источник финансирования</w:t>
            </w:r>
          </w:p>
        </w:tc>
        <w:tc>
          <w:tcPr>
            <w:tcW w:w="1587" w:type="dxa"/>
            <w:vMerge w:val="restart"/>
          </w:tcPr>
          <w:p w:rsidR="006F1CFD" w:rsidRDefault="006F1CFD">
            <w:pPr>
              <w:pStyle w:val="ConsPlusNormal"/>
              <w:jc w:val="center"/>
            </w:pPr>
            <w:r>
              <w:t>Объем финансирования мероприятия в 2016 году (тыс. руб.)</w:t>
            </w:r>
          </w:p>
        </w:tc>
        <w:tc>
          <w:tcPr>
            <w:tcW w:w="1417" w:type="dxa"/>
            <w:vMerge w:val="restart"/>
          </w:tcPr>
          <w:p w:rsidR="006F1CFD" w:rsidRDefault="006F1CFD">
            <w:pPr>
              <w:pStyle w:val="ConsPlusNormal"/>
              <w:jc w:val="center"/>
            </w:pPr>
            <w:r>
              <w:t>Всего (тыс. руб.)</w:t>
            </w:r>
          </w:p>
        </w:tc>
        <w:tc>
          <w:tcPr>
            <w:tcW w:w="6520" w:type="dxa"/>
            <w:gridSpan w:val="5"/>
          </w:tcPr>
          <w:p w:rsidR="006F1CFD" w:rsidRDefault="006F1CFD">
            <w:pPr>
              <w:pStyle w:val="ConsPlusNormal"/>
              <w:jc w:val="center"/>
            </w:pPr>
            <w:r>
              <w:t>Объем финансирования по годам (тыс. руб.)</w:t>
            </w:r>
          </w:p>
        </w:tc>
        <w:tc>
          <w:tcPr>
            <w:tcW w:w="2154" w:type="dxa"/>
            <w:vMerge w:val="restart"/>
          </w:tcPr>
          <w:p w:rsidR="006F1CFD" w:rsidRDefault="006F1CFD">
            <w:pPr>
              <w:pStyle w:val="ConsPlusNormal"/>
              <w:jc w:val="center"/>
            </w:pPr>
            <w:r>
              <w:t>Ответственный за выполнение мероприятия подпрограммы</w:t>
            </w:r>
          </w:p>
        </w:tc>
        <w:tc>
          <w:tcPr>
            <w:tcW w:w="4479" w:type="dxa"/>
            <w:vMerge w:val="restart"/>
          </w:tcPr>
          <w:p w:rsidR="006F1CFD" w:rsidRDefault="006F1CFD">
            <w:pPr>
              <w:pStyle w:val="ConsPlusNormal"/>
              <w:jc w:val="center"/>
            </w:pPr>
            <w:r>
              <w:t>Результаты выполнения мероприятий подпрограммы</w:t>
            </w:r>
          </w:p>
        </w:tc>
      </w:tr>
      <w:tr w:rsidR="006F1CFD">
        <w:tc>
          <w:tcPr>
            <w:tcW w:w="1077" w:type="dxa"/>
            <w:vMerge/>
          </w:tcPr>
          <w:p w:rsidR="006F1CFD" w:rsidRDefault="006F1CFD"/>
        </w:tc>
        <w:tc>
          <w:tcPr>
            <w:tcW w:w="3175" w:type="dxa"/>
            <w:vMerge/>
          </w:tcPr>
          <w:p w:rsidR="006F1CFD" w:rsidRDefault="006F1CFD"/>
        </w:tc>
        <w:tc>
          <w:tcPr>
            <w:tcW w:w="1474" w:type="dxa"/>
            <w:vMerge/>
          </w:tcPr>
          <w:p w:rsidR="006F1CFD" w:rsidRDefault="006F1CFD"/>
        </w:tc>
        <w:tc>
          <w:tcPr>
            <w:tcW w:w="1984" w:type="dxa"/>
            <w:vMerge/>
          </w:tcPr>
          <w:p w:rsidR="006F1CFD" w:rsidRDefault="006F1CFD"/>
        </w:tc>
        <w:tc>
          <w:tcPr>
            <w:tcW w:w="1587" w:type="dxa"/>
            <w:vMerge/>
          </w:tcPr>
          <w:p w:rsidR="006F1CFD" w:rsidRDefault="006F1CFD"/>
        </w:tc>
        <w:tc>
          <w:tcPr>
            <w:tcW w:w="1417" w:type="dxa"/>
            <w:vMerge/>
          </w:tcPr>
          <w:p w:rsidR="006F1CFD" w:rsidRDefault="006F1CFD"/>
        </w:tc>
        <w:tc>
          <w:tcPr>
            <w:tcW w:w="1304" w:type="dxa"/>
          </w:tcPr>
          <w:p w:rsidR="006F1CFD" w:rsidRDefault="006F1CFD">
            <w:pPr>
              <w:pStyle w:val="ConsPlusNormal"/>
              <w:jc w:val="center"/>
            </w:pPr>
            <w:r>
              <w:t>2017 год</w:t>
            </w:r>
          </w:p>
        </w:tc>
        <w:tc>
          <w:tcPr>
            <w:tcW w:w="1304" w:type="dxa"/>
          </w:tcPr>
          <w:p w:rsidR="006F1CFD" w:rsidRDefault="006F1CFD">
            <w:pPr>
              <w:pStyle w:val="ConsPlusNormal"/>
              <w:jc w:val="center"/>
            </w:pPr>
            <w:r>
              <w:t>2018 год</w:t>
            </w:r>
          </w:p>
        </w:tc>
        <w:tc>
          <w:tcPr>
            <w:tcW w:w="1304" w:type="dxa"/>
          </w:tcPr>
          <w:p w:rsidR="006F1CFD" w:rsidRDefault="006F1CFD">
            <w:pPr>
              <w:pStyle w:val="ConsPlusNormal"/>
              <w:jc w:val="center"/>
            </w:pPr>
            <w:r>
              <w:t>2019 год</w:t>
            </w:r>
          </w:p>
        </w:tc>
        <w:tc>
          <w:tcPr>
            <w:tcW w:w="1304" w:type="dxa"/>
          </w:tcPr>
          <w:p w:rsidR="006F1CFD" w:rsidRDefault="006F1CFD">
            <w:pPr>
              <w:pStyle w:val="ConsPlusNormal"/>
              <w:jc w:val="center"/>
            </w:pPr>
            <w:r>
              <w:t>2020 год</w:t>
            </w:r>
          </w:p>
        </w:tc>
        <w:tc>
          <w:tcPr>
            <w:tcW w:w="1304" w:type="dxa"/>
          </w:tcPr>
          <w:p w:rsidR="006F1CFD" w:rsidRDefault="006F1CFD">
            <w:pPr>
              <w:pStyle w:val="ConsPlusNormal"/>
              <w:jc w:val="center"/>
            </w:pPr>
            <w:r>
              <w:t>2021 год</w:t>
            </w:r>
          </w:p>
        </w:tc>
        <w:tc>
          <w:tcPr>
            <w:tcW w:w="2154" w:type="dxa"/>
            <w:vMerge/>
          </w:tcPr>
          <w:p w:rsidR="006F1CFD" w:rsidRDefault="006F1CFD"/>
        </w:tc>
        <w:tc>
          <w:tcPr>
            <w:tcW w:w="4479" w:type="dxa"/>
            <w:vMerge/>
          </w:tcPr>
          <w:p w:rsidR="006F1CFD" w:rsidRDefault="006F1CFD"/>
        </w:tc>
      </w:tr>
      <w:tr w:rsidR="006F1CFD">
        <w:tc>
          <w:tcPr>
            <w:tcW w:w="1077" w:type="dxa"/>
          </w:tcPr>
          <w:p w:rsidR="006F1CFD" w:rsidRDefault="006F1CFD">
            <w:pPr>
              <w:pStyle w:val="ConsPlusNormal"/>
              <w:jc w:val="center"/>
            </w:pPr>
            <w:r>
              <w:t>1</w:t>
            </w:r>
          </w:p>
        </w:tc>
        <w:tc>
          <w:tcPr>
            <w:tcW w:w="3175" w:type="dxa"/>
          </w:tcPr>
          <w:p w:rsidR="006F1CFD" w:rsidRDefault="006F1CFD">
            <w:pPr>
              <w:pStyle w:val="ConsPlusNormal"/>
              <w:jc w:val="center"/>
            </w:pPr>
            <w:r>
              <w:t>2</w:t>
            </w:r>
          </w:p>
        </w:tc>
        <w:tc>
          <w:tcPr>
            <w:tcW w:w="1474" w:type="dxa"/>
          </w:tcPr>
          <w:p w:rsidR="006F1CFD" w:rsidRDefault="006F1CFD">
            <w:pPr>
              <w:pStyle w:val="ConsPlusNormal"/>
              <w:jc w:val="center"/>
            </w:pPr>
            <w:r>
              <w:t>3</w:t>
            </w:r>
          </w:p>
        </w:tc>
        <w:tc>
          <w:tcPr>
            <w:tcW w:w="1984" w:type="dxa"/>
          </w:tcPr>
          <w:p w:rsidR="006F1CFD" w:rsidRDefault="006F1CFD">
            <w:pPr>
              <w:pStyle w:val="ConsPlusNormal"/>
              <w:jc w:val="center"/>
            </w:pPr>
            <w:r>
              <w:t>4</w:t>
            </w:r>
          </w:p>
        </w:tc>
        <w:tc>
          <w:tcPr>
            <w:tcW w:w="1587" w:type="dxa"/>
          </w:tcPr>
          <w:p w:rsidR="006F1CFD" w:rsidRDefault="006F1CFD">
            <w:pPr>
              <w:pStyle w:val="ConsPlusNormal"/>
              <w:jc w:val="center"/>
            </w:pPr>
            <w:r>
              <w:t>5</w:t>
            </w:r>
          </w:p>
        </w:tc>
        <w:tc>
          <w:tcPr>
            <w:tcW w:w="1417" w:type="dxa"/>
          </w:tcPr>
          <w:p w:rsidR="006F1CFD" w:rsidRDefault="006F1CFD">
            <w:pPr>
              <w:pStyle w:val="ConsPlusNormal"/>
              <w:jc w:val="center"/>
            </w:pPr>
            <w:r>
              <w:t>6</w:t>
            </w:r>
          </w:p>
        </w:tc>
        <w:tc>
          <w:tcPr>
            <w:tcW w:w="1304" w:type="dxa"/>
          </w:tcPr>
          <w:p w:rsidR="006F1CFD" w:rsidRDefault="006F1CFD">
            <w:pPr>
              <w:pStyle w:val="ConsPlusNormal"/>
              <w:jc w:val="center"/>
            </w:pPr>
            <w:r>
              <w:t>7</w:t>
            </w:r>
          </w:p>
        </w:tc>
        <w:tc>
          <w:tcPr>
            <w:tcW w:w="1304" w:type="dxa"/>
          </w:tcPr>
          <w:p w:rsidR="006F1CFD" w:rsidRDefault="006F1CFD">
            <w:pPr>
              <w:pStyle w:val="ConsPlusNormal"/>
              <w:jc w:val="center"/>
            </w:pPr>
            <w:r>
              <w:t>8</w:t>
            </w:r>
          </w:p>
        </w:tc>
        <w:tc>
          <w:tcPr>
            <w:tcW w:w="1304" w:type="dxa"/>
          </w:tcPr>
          <w:p w:rsidR="006F1CFD" w:rsidRDefault="006F1CFD">
            <w:pPr>
              <w:pStyle w:val="ConsPlusNormal"/>
              <w:jc w:val="center"/>
            </w:pPr>
            <w:r>
              <w:t>9</w:t>
            </w:r>
          </w:p>
        </w:tc>
        <w:tc>
          <w:tcPr>
            <w:tcW w:w="1304" w:type="dxa"/>
          </w:tcPr>
          <w:p w:rsidR="006F1CFD" w:rsidRDefault="006F1CFD">
            <w:pPr>
              <w:pStyle w:val="ConsPlusNormal"/>
              <w:jc w:val="center"/>
            </w:pPr>
            <w:r>
              <w:t>10</w:t>
            </w:r>
          </w:p>
        </w:tc>
        <w:tc>
          <w:tcPr>
            <w:tcW w:w="1304" w:type="dxa"/>
          </w:tcPr>
          <w:p w:rsidR="006F1CFD" w:rsidRDefault="006F1CFD">
            <w:pPr>
              <w:pStyle w:val="ConsPlusNormal"/>
              <w:jc w:val="center"/>
            </w:pPr>
            <w:r>
              <w:t>11</w:t>
            </w:r>
          </w:p>
        </w:tc>
        <w:tc>
          <w:tcPr>
            <w:tcW w:w="2154" w:type="dxa"/>
          </w:tcPr>
          <w:p w:rsidR="006F1CFD" w:rsidRDefault="006F1CFD">
            <w:pPr>
              <w:pStyle w:val="ConsPlusNormal"/>
              <w:jc w:val="center"/>
            </w:pPr>
            <w:r>
              <w:t>12</w:t>
            </w:r>
          </w:p>
        </w:tc>
        <w:tc>
          <w:tcPr>
            <w:tcW w:w="4479" w:type="dxa"/>
          </w:tcPr>
          <w:p w:rsidR="006F1CFD" w:rsidRDefault="006F1CFD">
            <w:pPr>
              <w:pStyle w:val="ConsPlusNormal"/>
              <w:jc w:val="center"/>
            </w:pPr>
            <w:r>
              <w:t>13</w:t>
            </w:r>
          </w:p>
        </w:tc>
      </w:tr>
      <w:tr w:rsidR="006F1CFD">
        <w:tc>
          <w:tcPr>
            <w:tcW w:w="1077" w:type="dxa"/>
            <w:vMerge w:val="restart"/>
          </w:tcPr>
          <w:p w:rsidR="006F1CFD" w:rsidRDefault="006F1CFD">
            <w:pPr>
              <w:pStyle w:val="ConsPlusNormal"/>
              <w:outlineLvl w:val="3"/>
            </w:pPr>
            <w:r>
              <w:t>8.1.</w:t>
            </w:r>
          </w:p>
        </w:tc>
        <w:tc>
          <w:tcPr>
            <w:tcW w:w="3175" w:type="dxa"/>
            <w:vMerge w:val="restart"/>
          </w:tcPr>
          <w:p w:rsidR="006F1CFD" w:rsidRDefault="006F1CFD">
            <w:pPr>
              <w:pStyle w:val="ConsPlusNormal"/>
            </w:pPr>
            <w:r>
              <w:t>Задача. Увеличение количества архивных документов государственных архивов Московской области, находящихся в условиях, обеспечивающих их постоянное (вечное) и долговременное хранение</w:t>
            </w:r>
          </w:p>
        </w:tc>
        <w:tc>
          <w:tcPr>
            <w:tcW w:w="1474" w:type="dxa"/>
            <w:vMerge w:val="restart"/>
          </w:tcPr>
          <w:p w:rsidR="006F1CFD" w:rsidRDefault="006F1CFD">
            <w:pPr>
              <w:pStyle w:val="ConsPlusNormal"/>
            </w:pPr>
            <w:r>
              <w:t>2017-2021</w:t>
            </w:r>
          </w:p>
        </w:tc>
        <w:tc>
          <w:tcPr>
            <w:tcW w:w="1984" w:type="dxa"/>
          </w:tcPr>
          <w:p w:rsidR="006F1CFD" w:rsidRDefault="006F1CFD">
            <w:pPr>
              <w:pStyle w:val="ConsPlusNormal"/>
            </w:pPr>
            <w:r>
              <w:t>Итого</w:t>
            </w:r>
          </w:p>
        </w:tc>
        <w:tc>
          <w:tcPr>
            <w:tcW w:w="1587" w:type="dxa"/>
          </w:tcPr>
          <w:p w:rsidR="006F1CFD" w:rsidRDefault="006F1CFD">
            <w:pPr>
              <w:pStyle w:val="ConsPlusNormal"/>
            </w:pPr>
            <w:r>
              <w:t>76938,0</w:t>
            </w:r>
          </w:p>
        </w:tc>
        <w:tc>
          <w:tcPr>
            <w:tcW w:w="1417" w:type="dxa"/>
          </w:tcPr>
          <w:p w:rsidR="006F1CFD" w:rsidRDefault="006F1CFD">
            <w:pPr>
              <w:pStyle w:val="ConsPlusNormal"/>
            </w:pPr>
            <w:r>
              <w:t>404423,0</w:t>
            </w:r>
          </w:p>
        </w:tc>
        <w:tc>
          <w:tcPr>
            <w:tcW w:w="1304" w:type="dxa"/>
          </w:tcPr>
          <w:p w:rsidR="006F1CFD" w:rsidRDefault="006F1CFD">
            <w:pPr>
              <w:pStyle w:val="ConsPlusNormal"/>
            </w:pPr>
            <w:r>
              <w:t>92607,0</w:t>
            </w:r>
          </w:p>
        </w:tc>
        <w:tc>
          <w:tcPr>
            <w:tcW w:w="1304" w:type="dxa"/>
          </w:tcPr>
          <w:p w:rsidR="006F1CFD" w:rsidRDefault="006F1CFD">
            <w:pPr>
              <w:pStyle w:val="ConsPlusNormal"/>
            </w:pPr>
            <w:r>
              <w:t>77738,0</w:t>
            </w:r>
          </w:p>
        </w:tc>
        <w:tc>
          <w:tcPr>
            <w:tcW w:w="1304" w:type="dxa"/>
          </w:tcPr>
          <w:p w:rsidR="006F1CFD" w:rsidRDefault="006F1CFD">
            <w:pPr>
              <w:pStyle w:val="ConsPlusNormal"/>
            </w:pPr>
            <w:r>
              <w:t>78026,0</w:t>
            </w:r>
          </w:p>
        </w:tc>
        <w:tc>
          <w:tcPr>
            <w:tcW w:w="1304" w:type="dxa"/>
          </w:tcPr>
          <w:p w:rsidR="006F1CFD" w:rsidRDefault="006F1CFD">
            <w:pPr>
              <w:pStyle w:val="ConsPlusNormal"/>
            </w:pPr>
            <w:r>
              <w:t>78026,0</w:t>
            </w:r>
          </w:p>
        </w:tc>
        <w:tc>
          <w:tcPr>
            <w:tcW w:w="1304" w:type="dxa"/>
          </w:tcPr>
          <w:p w:rsidR="006F1CFD" w:rsidRDefault="006F1CFD">
            <w:pPr>
              <w:pStyle w:val="ConsPlusNormal"/>
            </w:pPr>
            <w:r>
              <w:t>78026,0</w:t>
            </w:r>
          </w:p>
        </w:tc>
        <w:tc>
          <w:tcPr>
            <w:tcW w:w="2154" w:type="dxa"/>
            <w:vMerge w:val="restart"/>
          </w:tcPr>
          <w:p w:rsidR="006F1CFD" w:rsidRDefault="006F1CFD">
            <w:pPr>
              <w:pStyle w:val="ConsPlusNormal"/>
            </w:pPr>
          </w:p>
        </w:tc>
        <w:tc>
          <w:tcPr>
            <w:tcW w:w="4479" w:type="dxa"/>
            <w:vMerge w:val="restart"/>
          </w:tcPr>
          <w:p w:rsidR="006F1CFD" w:rsidRDefault="006F1CFD">
            <w:pPr>
              <w:pStyle w:val="ConsPlusNormal"/>
            </w:pPr>
            <w:r>
              <w:t>Хранение и учет архивных документов, входящих в состав Архивного фонда Московской области, документов по личному составу и временного хранения организаций, не имеющих правопреемника, действовавших на территории Московской области в условиях, обеспечивающих их постоянное (вечное) и долговременное хранение; сведения об архивных фондах полностью внесены в общеотраслевую базу "Архивный фонд"; создан фонд пользования в электронном виде на описи архивных дел, все архивные документы в полном объеме включены в электронные описи. В государственные архивы Московской области будет принято 100 процентов документов, подлежащих приему в сроки реализации Программы</w:t>
            </w:r>
          </w:p>
        </w:tc>
      </w:tr>
      <w:tr w:rsidR="006F1CFD">
        <w:tc>
          <w:tcPr>
            <w:tcW w:w="1077" w:type="dxa"/>
            <w:vMerge/>
          </w:tcPr>
          <w:p w:rsidR="006F1CFD" w:rsidRDefault="006F1CFD"/>
        </w:tc>
        <w:tc>
          <w:tcPr>
            <w:tcW w:w="3175" w:type="dxa"/>
            <w:vMerge/>
          </w:tcPr>
          <w:p w:rsidR="006F1CFD" w:rsidRDefault="006F1CFD"/>
        </w:tc>
        <w:tc>
          <w:tcPr>
            <w:tcW w:w="1474" w:type="dxa"/>
            <w:vMerge/>
          </w:tcPr>
          <w:p w:rsidR="006F1CFD" w:rsidRDefault="006F1CFD"/>
        </w:tc>
        <w:tc>
          <w:tcPr>
            <w:tcW w:w="1984" w:type="dxa"/>
          </w:tcPr>
          <w:p w:rsidR="006F1CFD" w:rsidRDefault="006F1CFD">
            <w:pPr>
              <w:pStyle w:val="ConsPlusNormal"/>
            </w:pPr>
            <w:r>
              <w:t>Средства бюджета Московской области</w:t>
            </w:r>
          </w:p>
        </w:tc>
        <w:tc>
          <w:tcPr>
            <w:tcW w:w="1587" w:type="dxa"/>
          </w:tcPr>
          <w:p w:rsidR="006F1CFD" w:rsidRDefault="006F1CFD">
            <w:pPr>
              <w:pStyle w:val="ConsPlusNormal"/>
            </w:pPr>
            <w:r>
              <w:t>76938,0</w:t>
            </w:r>
          </w:p>
        </w:tc>
        <w:tc>
          <w:tcPr>
            <w:tcW w:w="1417" w:type="dxa"/>
          </w:tcPr>
          <w:p w:rsidR="006F1CFD" w:rsidRDefault="006F1CFD">
            <w:pPr>
              <w:pStyle w:val="ConsPlusNormal"/>
            </w:pPr>
            <w:r>
              <w:t>404423,0</w:t>
            </w:r>
          </w:p>
        </w:tc>
        <w:tc>
          <w:tcPr>
            <w:tcW w:w="1304" w:type="dxa"/>
          </w:tcPr>
          <w:p w:rsidR="006F1CFD" w:rsidRDefault="006F1CFD">
            <w:pPr>
              <w:pStyle w:val="ConsPlusNormal"/>
            </w:pPr>
            <w:r>
              <w:t>92607,0</w:t>
            </w:r>
          </w:p>
        </w:tc>
        <w:tc>
          <w:tcPr>
            <w:tcW w:w="1304" w:type="dxa"/>
          </w:tcPr>
          <w:p w:rsidR="006F1CFD" w:rsidRDefault="006F1CFD">
            <w:pPr>
              <w:pStyle w:val="ConsPlusNormal"/>
            </w:pPr>
            <w:r>
              <w:t>77738,0</w:t>
            </w:r>
          </w:p>
        </w:tc>
        <w:tc>
          <w:tcPr>
            <w:tcW w:w="1304" w:type="dxa"/>
          </w:tcPr>
          <w:p w:rsidR="006F1CFD" w:rsidRDefault="006F1CFD">
            <w:pPr>
              <w:pStyle w:val="ConsPlusNormal"/>
            </w:pPr>
            <w:r>
              <w:t>78026,0</w:t>
            </w:r>
          </w:p>
        </w:tc>
        <w:tc>
          <w:tcPr>
            <w:tcW w:w="1304" w:type="dxa"/>
          </w:tcPr>
          <w:p w:rsidR="006F1CFD" w:rsidRDefault="006F1CFD">
            <w:pPr>
              <w:pStyle w:val="ConsPlusNormal"/>
            </w:pPr>
            <w:r>
              <w:t>78026,0</w:t>
            </w:r>
          </w:p>
        </w:tc>
        <w:tc>
          <w:tcPr>
            <w:tcW w:w="1304" w:type="dxa"/>
          </w:tcPr>
          <w:p w:rsidR="006F1CFD" w:rsidRDefault="006F1CFD">
            <w:pPr>
              <w:pStyle w:val="ConsPlusNormal"/>
            </w:pPr>
            <w:r>
              <w:t>78026,0</w:t>
            </w:r>
          </w:p>
        </w:tc>
        <w:tc>
          <w:tcPr>
            <w:tcW w:w="2154" w:type="dxa"/>
            <w:vMerge/>
          </w:tcPr>
          <w:p w:rsidR="006F1CFD" w:rsidRDefault="006F1CFD"/>
        </w:tc>
        <w:tc>
          <w:tcPr>
            <w:tcW w:w="4479" w:type="dxa"/>
            <w:vMerge/>
          </w:tcPr>
          <w:p w:rsidR="006F1CFD" w:rsidRDefault="006F1CFD"/>
        </w:tc>
      </w:tr>
      <w:tr w:rsidR="006F1CFD">
        <w:tc>
          <w:tcPr>
            <w:tcW w:w="1077" w:type="dxa"/>
            <w:vMerge w:val="restart"/>
          </w:tcPr>
          <w:p w:rsidR="006F1CFD" w:rsidRDefault="006F1CFD">
            <w:pPr>
              <w:pStyle w:val="ConsPlusNormal"/>
              <w:outlineLvl w:val="4"/>
            </w:pPr>
            <w:r>
              <w:lastRenderedPageBreak/>
              <w:t>8.1.1.</w:t>
            </w:r>
          </w:p>
        </w:tc>
        <w:tc>
          <w:tcPr>
            <w:tcW w:w="3175" w:type="dxa"/>
            <w:vMerge w:val="restart"/>
          </w:tcPr>
          <w:p w:rsidR="006F1CFD" w:rsidRDefault="006F1CFD">
            <w:pPr>
              <w:pStyle w:val="ConsPlusNormal"/>
            </w:pPr>
            <w:r>
              <w:t>Основное мероприятие. Хранение, комплектование, учет и использование документов Архивного фонда Московской области и других архивных документов в государственных архивах Московской области</w:t>
            </w:r>
          </w:p>
        </w:tc>
        <w:tc>
          <w:tcPr>
            <w:tcW w:w="1474" w:type="dxa"/>
            <w:vMerge w:val="restart"/>
          </w:tcPr>
          <w:p w:rsidR="006F1CFD" w:rsidRDefault="006F1CFD">
            <w:pPr>
              <w:pStyle w:val="ConsPlusNormal"/>
            </w:pPr>
            <w:r>
              <w:t>2017-2021</w:t>
            </w:r>
          </w:p>
        </w:tc>
        <w:tc>
          <w:tcPr>
            <w:tcW w:w="1984" w:type="dxa"/>
          </w:tcPr>
          <w:p w:rsidR="006F1CFD" w:rsidRDefault="006F1CFD">
            <w:pPr>
              <w:pStyle w:val="ConsPlusNormal"/>
            </w:pPr>
            <w:r>
              <w:t>Итого</w:t>
            </w:r>
          </w:p>
        </w:tc>
        <w:tc>
          <w:tcPr>
            <w:tcW w:w="1587" w:type="dxa"/>
          </w:tcPr>
          <w:p w:rsidR="006F1CFD" w:rsidRDefault="006F1CFD">
            <w:pPr>
              <w:pStyle w:val="ConsPlusNormal"/>
            </w:pPr>
            <w:r>
              <w:t>76938,0</w:t>
            </w:r>
          </w:p>
        </w:tc>
        <w:tc>
          <w:tcPr>
            <w:tcW w:w="1417" w:type="dxa"/>
          </w:tcPr>
          <w:p w:rsidR="006F1CFD" w:rsidRDefault="006F1CFD">
            <w:pPr>
              <w:pStyle w:val="ConsPlusNormal"/>
            </w:pPr>
            <w:r>
              <w:t>404423,0</w:t>
            </w:r>
          </w:p>
        </w:tc>
        <w:tc>
          <w:tcPr>
            <w:tcW w:w="1304" w:type="dxa"/>
          </w:tcPr>
          <w:p w:rsidR="006F1CFD" w:rsidRDefault="006F1CFD">
            <w:pPr>
              <w:pStyle w:val="ConsPlusNormal"/>
            </w:pPr>
            <w:r>
              <w:t>92607,0</w:t>
            </w:r>
          </w:p>
        </w:tc>
        <w:tc>
          <w:tcPr>
            <w:tcW w:w="1304" w:type="dxa"/>
          </w:tcPr>
          <w:p w:rsidR="006F1CFD" w:rsidRDefault="006F1CFD">
            <w:pPr>
              <w:pStyle w:val="ConsPlusNormal"/>
            </w:pPr>
            <w:r>
              <w:t>77738,0</w:t>
            </w:r>
          </w:p>
        </w:tc>
        <w:tc>
          <w:tcPr>
            <w:tcW w:w="1304" w:type="dxa"/>
          </w:tcPr>
          <w:p w:rsidR="006F1CFD" w:rsidRDefault="006F1CFD">
            <w:pPr>
              <w:pStyle w:val="ConsPlusNormal"/>
            </w:pPr>
            <w:r>
              <w:t>78026,0</w:t>
            </w:r>
          </w:p>
        </w:tc>
        <w:tc>
          <w:tcPr>
            <w:tcW w:w="1304" w:type="dxa"/>
          </w:tcPr>
          <w:p w:rsidR="006F1CFD" w:rsidRDefault="006F1CFD">
            <w:pPr>
              <w:pStyle w:val="ConsPlusNormal"/>
            </w:pPr>
            <w:r>
              <w:t>78026,0</w:t>
            </w:r>
          </w:p>
        </w:tc>
        <w:tc>
          <w:tcPr>
            <w:tcW w:w="1304" w:type="dxa"/>
          </w:tcPr>
          <w:p w:rsidR="006F1CFD" w:rsidRDefault="006F1CFD">
            <w:pPr>
              <w:pStyle w:val="ConsPlusNormal"/>
            </w:pPr>
            <w:r>
              <w:t>78026,0</w:t>
            </w:r>
          </w:p>
        </w:tc>
        <w:tc>
          <w:tcPr>
            <w:tcW w:w="2154" w:type="dxa"/>
            <w:vMerge w:val="restart"/>
          </w:tcPr>
          <w:p w:rsidR="006F1CFD" w:rsidRDefault="006F1CFD">
            <w:pPr>
              <w:pStyle w:val="ConsPlusNormal"/>
            </w:pPr>
          </w:p>
        </w:tc>
        <w:tc>
          <w:tcPr>
            <w:tcW w:w="4479" w:type="dxa"/>
            <w:vMerge w:val="restart"/>
          </w:tcPr>
          <w:p w:rsidR="006F1CFD" w:rsidRDefault="006F1CFD">
            <w:pPr>
              <w:pStyle w:val="ConsPlusNormal"/>
            </w:pPr>
            <w:r>
              <w:t>Хранение и учет архивных документов, входящих в состав Архивного фонда Московской области, документов по личному составу и временного хранения организаций, не имеющих правопреемника, действовавших на территории Московской области в условиях, обеспечивающих их постоянное (вечное) и долговременное хранение; сведения об архивных фондах полностью внесены в общеотраслевую базу "Архивный фонд"; создан фонд пользования в электронном виде на описи архивных дел, все архивные документы в полном объеме включены в электронные описи. В государственные архивы Московской области будет принято 100 процентов документов, подлежащих приему в сроки реализации Программы</w:t>
            </w:r>
          </w:p>
        </w:tc>
      </w:tr>
      <w:tr w:rsidR="006F1CFD">
        <w:tc>
          <w:tcPr>
            <w:tcW w:w="1077" w:type="dxa"/>
            <w:vMerge/>
          </w:tcPr>
          <w:p w:rsidR="006F1CFD" w:rsidRDefault="006F1CFD"/>
        </w:tc>
        <w:tc>
          <w:tcPr>
            <w:tcW w:w="3175" w:type="dxa"/>
            <w:vMerge/>
          </w:tcPr>
          <w:p w:rsidR="006F1CFD" w:rsidRDefault="006F1CFD"/>
        </w:tc>
        <w:tc>
          <w:tcPr>
            <w:tcW w:w="1474" w:type="dxa"/>
            <w:vMerge/>
          </w:tcPr>
          <w:p w:rsidR="006F1CFD" w:rsidRDefault="006F1CFD"/>
        </w:tc>
        <w:tc>
          <w:tcPr>
            <w:tcW w:w="1984" w:type="dxa"/>
          </w:tcPr>
          <w:p w:rsidR="006F1CFD" w:rsidRDefault="006F1CFD">
            <w:pPr>
              <w:pStyle w:val="ConsPlusNormal"/>
            </w:pPr>
            <w:r>
              <w:t>Средства бюджета Московской области</w:t>
            </w:r>
          </w:p>
        </w:tc>
        <w:tc>
          <w:tcPr>
            <w:tcW w:w="1587" w:type="dxa"/>
          </w:tcPr>
          <w:p w:rsidR="006F1CFD" w:rsidRDefault="006F1CFD">
            <w:pPr>
              <w:pStyle w:val="ConsPlusNormal"/>
            </w:pPr>
            <w:r>
              <w:t>76938,0</w:t>
            </w:r>
          </w:p>
        </w:tc>
        <w:tc>
          <w:tcPr>
            <w:tcW w:w="1417" w:type="dxa"/>
          </w:tcPr>
          <w:p w:rsidR="006F1CFD" w:rsidRDefault="006F1CFD">
            <w:pPr>
              <w:pStyle w:val="ConsPlusNormal"/>
            </w:pPr>
            <w:r>
              <w:t>404423,0</w:t>
            </w:r>
          </w:p>
        </w:tc>
        <w:tc>
          <w:tcPr>
            <w:tcW w:w="1304" w:type="dxa"/>
          </w:tcPr>
          <w:p w:rsidR="006F1CFD" w:rsidRDefault="006F1CFD">
            <w:pPr>
              <w:pStyle w:val="ConsPlusNormal"/>
            </w:pPr>
            <w:r>
              <w:t>92607,0</w:t>
            </w:r>
          </w:p>
        </w:tc>
        <w:tc>
          <w:tcPr>
            <w:tcW w:w="1304" w:type="dxa"/>
          </w:tcPr>
          <w:p w:rsidR="006F1CFD" w:rsidRDefault="006F1CFD">
            <w:pPr>
              <w:pStyle w:val="ConsPlusNormal"/>
            </w:pPr>
            <w:r>
              <w:t>77738,0</w:t>
            </w:r>
          </w:p>
        </w:tc>
        <w:tc>
          <w:tcPr>
            <w:tcW w:w="1304" w:type="dxa"/>
          </w:tcPr>
          <w:p w:rsidR="006F1CFD" w:rsidRDefault="006F1CFD">
            <w:pPr>
              <w:pStyle w:val="ConsPlusNormal"/>
            </w:pPr>
            <w:r>
              <w:t>78026,0</w:t>
            </w:r>
          </w:p>
        </w:tc>
        <w:tc>
          <w:tcPr>
            <w:tcW w:w="1304" w:type="dxa"/>
          </w:tcPr>
          <w:p w:rsidR="006F1CFD" w:rsidRDefault="006F1CFD">
            <w:pPr>
              <w:pStyle w:val="ConsPlusNormal"/>
            </w:pPr>
            <w:r>
              <w:t>78026,0</w:t>
            </w:r>
          </w:p>
        </w:tc>
        <w:tc>
          <w:tcPr>
            <w:tcW w:w="1304" w:type="dxa"/>
          </w:tcPr>
          <w:p w:rsidR="006F1CFD" w:rsidRDefault="006F1CFD">
            <w:pPr>
              <w:pStyle w:val="ConsPlusNormal"/>
            </w:pPr>
            <w:r>
              <w:t>78026,0</w:t>
            </w:r>
          </w:p>
        </w:tc>
        <w:tc>
          <w:tcPr>
            <w:tcW w:w="2154" w:type="dxa"/>
            <w:vMerge/>
          </w:tcPr>
          <w:p w:rsidR="006F1CFD" w:rsidRDefault="006F1CFD"/>
        </w:tc>
        <w:tc>
          <w:tcPr>
            <w:tcW w:w="4479" w:type="dxa"/>
            <w:vMerge/>
          </w:tcPr>
          <w:p w:rsidR="006F1CFD" w:rsidRDefault="006F1CFD"/>
        </w:tc>
      </w:tr>
      <w:tr w:rsidR="006F1CFD">
        <w:tc>
          <w:tcPr>
            <w:tcW w:w="1077" w:type="dxa"/>
            <w:vMerge w:val="restart"/>
          </w:tcPr>
          <w:p w:rsidR="006F1CFD" w:rsidRDefault="006F1CFD">
            <w:pPr>
              <w:pStyle w:val="ConsPlusNormal"/>
            </w:pPr>
            <w:r>
              <w:t>8.1.1.1.</w:t>
            </w:r>
          </w:p>
        </w:tc>
        <w:tc>
          <w:tcPr>
            <w:tcW w:w="3175" w:type="dxa"/>
            <w:vMerge w:val="restart"/>
          </w:tcPr>
          <w:p w:rsidR="006F1CFD" w:rsidRDefault="006F1CFD">
            <w:pPr>
              <w:pStyle w:val="ConsPlusNormal"/>
            </w:pPr>
            <w:r>
              <w:t>Хранение, комплектование, учет и использование документов Архивного фонда Московской области и других архивных документов, поступивших в государственное казенное учреждение Московской области "Центральный государственный архив Московской области", подведомственное Главному архивному управлению Московской области</w:t>
            </w:r>
          </w:p>
        </w:tc>
        <w:tc>
          <w:tcPr>
            <w:tcW w:w="1474" w:type="dxa"/>
            <w:vMerge w:val="restart"/>
          </w:tcPr>
          <w:p w:rsidR="006F1CFD" w:rsidRDefault="006F1CFD">
            <w:pPr>
              <w:pStyle w:val="ConsPlusNormal"/>
            </w:pPr>
            <w:r>
              <w:t>2017-2021</w:t>
            </w:r>
          </w:p>
        </w:tc>
        <w:tc>
          <w:tcPr>
            <w:tcW w:w="1984" w:type="dxa"/>
          </w:tcPr>
          <w:p w:rsidR="006F1CFD" w:rsidRDefault="006F1CFD">
            <w:pPr>
              <w:pStyle w:val="ConsPlusNormal"/>
            </w:pPr>
            <w:r>
              <w:t>Итого</w:t>
            </w:r>
          </w:p>
        </w:tc>
        <w:tc>
          <w:tcPr>
            <w:tcW w:w="1587" w:type="dxa"/>
          </w:tcPr>
          <w:p w:rsidR="006F1CFD" w:rsidRDefault="006F1CFD">
            <w:pPr>
              <w:pStyle w:val="ConsPlusNormal"/>
            </w:pPr>
            <w:r>
              <w:t>38060,0</w:t>
            </w:r>
          </w:p>
        </w:tc>
        <w:tc>
          <w:tcPr>
            <w:tcW w:w="1417" w:type="dxa"/>
          </w:tcPr>
          <w:p w:rsidR="006F1CFD" w:rsidRDefault="006F1CFD">
            <w:pPr>
              <w:pStyle w:val="ConsPlusNormal"/>
            </w:pPr>
            <w:r>
              <w:t>199537,0</w:t>
            </w:r>
          </w:p>
        </w:tc>
        <w:tc>
          <w:tcPr>
            <w:tcW w:w="1304" w:type="dxa"/>
          </w:tcPr>
          <w:p w:rsidR="006F1CFD" w:rsidRDefault="006F1CFD">
            <w:pPr>
              <w:pStyle w:val="ConsPlusNormal"/>
            </w:pPr>
            <w:r>
              <w:t>45874,0</w:t>
            </w:r>
          </w:p>
        </w:tc>
        <w:tc>
          <w:tcPr>
            <w:tcW w:w="1304" w:type="dxa"/>
          </w:tcPr>
          <w:p w:rsidR="006F1CFD" w:rsidRDefault="006F1CFD">
            <w:pPr>
              <w:pStyle w:val="ConsPlusNormal"/>
            </w:pPr>
            <w:r>
              <w:t>38325,0</w:t>
            </w:r>
          </w:p>
        </w:tc>
        <w:tc>
          <w:tcPr>
            <w:tcW w:w="1304" w:type="dxa"/>
          </w:tcPr>
          <w:p w:rsidR="006F1CFD" w:rsidRDefault="006F1CFD">
            <w:pPr>
              <w:pStyle w:val="ConsPlusNormal"/>
            </w:pPr>
            <w:r>
              <w:t>38446,0</w:t>
            </w:r>
          </w:p>
        </w:tc>
        <w:tc>
          <w:tcPr>
            <w:tcW w:w="1304" w:type="dxa"/>
          </w:tcPr>
          <w:p w:rsidR="006F1CFD" w:rsidRDefault="006F1CFD">
            <w:pPr>
              <w:pStyle w:val="ConsPlusNormal"/>
            </w:pPr>
            <w:r>
              <w:t>38446,0</w:t>
            </w:r>
          </w:p>
        </w:tc>
        <w:tc>
          <w:tcPr>
            <w:tcW w:w="1304" w:type="dxa"/>
          </w:tcPr>
          <w:p w:rsidR="006F1CFD" w:rsidRDefault="006F1CFD">
            <w:pPr>
              <w:pStyle w:val="ConsPlusNormal"/>
            </w:pPr>
            <w:r>
              <w:t>38446,0</w:t>
            </w:r>
          </w:p>
        </w:tc>
        <w:tc>
          <w:tcPr>
            <w:tcW w:w="2154" w:type="dxa"/>
            <w:vMerge w:val="restart"/>
          </w:tcPr>
          <w:p w:rsidR="006F1CFD" w:rsidRDefault="006F1CFD">
            <w:pPr>
              <w:pStyle w:val="ConsPlusNormal"/>
            </w:pPr>
            <w:r>
              <w:t>Главное архивное управление Московской области</w:t>
            </w:r>
          </w:p>
        </w:tc>
        <w:tc>
          <w:tcPr>
            <w:tcW w:w="4479" w:type="dxa"/>
            <w:vMerge w:val="restart"/>
          </w:tcPr>
          <w:p w:rsidR="006F1CFD" w:rsidRDefault="006F1CFD">
            <w:pPr>
              <w:pStyle w:val="ConsPlusNormal"/>
            </w:pPr>
            <w:r>
              <w:t xml:space="preserve">Хранение и учет архивных документов, входящих в состав Архивного фонда Московской области, документов по личному составу и временного хранения организаций, не имеющих правопреемника, действовавших на территории Московской области в условиях, обеспечивающих их постоянное (вечное) и долговременное хранение; сведения об архивных фондах полностью внесены в общеотраслевую базу "Архивный фонд"; создан фонд пользования в электронном виде на описи архивных дел, все архивные документы в полном объеме включены в электронные описи. В государственное казенное учреждение </w:t>
            </w:r>
            <w:r>
              <w:lastRenderedPageBreak/>
              <w:t>Московской области "Центральный государственный архив Московской области" будет принято 100 процентов документов, подлежащих приему в сроки реализации Программы. Исполнены запросы пользователей государственных органов, органов местного самоуправления муниципальных образований Московской области; опубликованы справочники, сборники документов; пользователи обслужены в читальном зале архива</w:t>
            </w:r>
          </w:p>
        </w:tc>
      </w:tr>
      <w:tr w:rsidR="006F1CFD">
        <w:tc>
          <w:tcPr>
            <w:tcW w:w="1077" w:type="dxa"/>
            <w:vMerge/>
          </w:tcPr>
          <w:p w:rsidR="006F1CFD" w:rsidRDefault="006F1CFD"/>
        </w:tc>
        <w:tc>
          <w:tcPr>
            <w:tcW w:w="3175" w:type="dxa"/>
            <w:vMerge/>
          </w:tcPr>
          <w:p w:rsidR="006F1CFD" w:rsidRDefault="006F1CFD"/>
        </w:tc>
        <w:tc>
          <w:tcPr>
            <w:tcW w:w="1474" w:type="dxa"/>
            <w:vMerge/>
          </w:tcPr>
          <w:p w:rsidR="006F1CFD" w:rsidRDefault="006F1CFD"/>
        </w:tc>
        <w:tc>
          <w:tcPr>
            <w:tcW w:w="1984" w:type="dxa"/>
          </w:tcPr>
          <w:p w:rsidR="006F1CFD" w:rsidRDefault="006F1CFD">
            <w:pPr>
              <w:pStyle w:val="ConsPlusNormal"/>
            </w:pPr>
            <w:r>
              <w:t>Средства бюджета Московской области</w:t>
            </w:r>
          </w:p>
        </w:tc>
        <w:tc>
          <w:tcPr>
            <w:tcW w:w="1587" w:type="dxa"/>
          </w:tcPr>
          <w:p w:rsidR="006F1CFD" w:rsidRDefault="006F1CFD">
            <w:pPr>
              <w:pStyle w:val="ConsPlusNormal"/>
            </w:pPr>
            <w:r>
              <w:t>38060,00</w:t>
            </w:r>
          </w:p>
        </w:tc>
        <w:tc>
          <w:tcPr>
            <w:tcW w:w="1417" w:type="dxa"/>
          </w:tcPr>
          <w:p w:rsidR="006F1CFD" w:rsidRDefault="006F1CFD">
            <w:pPr>
              <w:pStyle w:val="ConsPlusNormal"/>
            </w:pPr>
            <w:r>
              <w:t>199537,0</w:t>
            </w:r>
          </w:p>
        </w:tc>
        <w:tc>
          <w:tcPr>
            <w:tcW w:w="1304" w:type="dxa"/>
          </w:tcPr>
          <w:p w:rsidR="006F1CFD" w:rsidRDefault="006F1CFD">
            <w:pPr>
              <w:pStyle w:val="ConsPlusNormal"/>
            </w:pPr>
            <w:r>
              <w:t>45874,0</w:t>
            </w:r>
          </w:p>
        </w:tc>
        <w:tc>
          <w:tcPr>
            <w:tcW w:w="1304" w:type="dxa"/>
          </w:tcPr>
          <w:p w:rsidR="006F1CFD" w:rsidRDefault="006F1CFD">
            <w:pPr>
              <w:pStyle w:val="ConsPlusNormal"/>
            </w:pPr>
            <w:r>
              <w:t>38325,0</w:t>
            </w:r>
          </w:p>
        </w:tc>
        <w:tc>
          <w:tcPr>
            <w:tcW w:w="1304" w:type="dxa"/>
          </w:tcPr>
          <w:p w:rsidR="006F1CFD" w:rsidRDefault="006F1CFD">
            <w:pPr>
              <w:pStyle w:val="ConsPlusNormal"/>
            </w:pPr>
            <w:r>
              <w:t>38446,0</w:t>
            </w:r>
          </w:p>
        </w:tc>
        <w:tc>
          <w:tcPr>
            <w:tcW w:w="1304" w:type="dxa"/>
          </w:tcPr>
          <w:p w:rsidR="006F1CFD" w:rsidRDefault="006F1CFD">
            <w:pPr>
              <w:pStyle w:val="ConsPlusNormal"/>
            </w:pPr>
            <w:r>
              <w:t>38446,0</w:t>
            </w:r>
          </w:p>
        </w:tc>
        <w:tc>
          <w:tcPr>
            <w:tcW w:w="1304" w:type="dxa"/>
          </w:tcPr>
          <w:p w:rsidR="006F1CFD" w:rsidRDefault="006F1CFD">
            <w:pPr>
              <w:pStyle w:val="ConsPlusNormal"/>
            </w:pPr>
            <w:r>
              <w:t>38446,0</w:t>
            </w:r>
          </w:p>
        </w:tc>
        <w:tc>
          <w:tcPr>
            <w:tcW w:w="2154" w:type="dxa"/>
            <w:vMerge/>
          </w:tcPr>
          <w:p w:rsidR="006F1CFD" w:rsidRDefault="006F1CFD"/>
        </w:tc>
        <w:tc>
          <w:tcPr>
            <w:tcW w:w="4479" w:type="dxa"/>
            <w:vMerge/>
          </w:tcPr>
          <w:p w:rsidR="006F1CFD" w:rsidRDefault="006F1CFD"/>
        </w:tc>
      </w:tr>
      <w:tr w:rsidR="006F1CFD">
        <w:tc>
          <w:tcPr>
            <w:tcW w:w="1077" w:type="dxa"/>
            <w:vMerge w:val="restart"/>
          </w:tcPr>
          <w:p w:rsidR="006F1CFD" w:rsidRDefault="006F1CFD">
            <w:pPr>
              <w:pStyle w:val="ConsPlusNormal"/>
            </w:pPr>
            <w:r>
              <w:lastRenderedPageBreak/>
              <w:t>8.1.1.2.</w:t>
            </w:r>
          </w:p>
        </w:tc>
        <w:tc>
          <w:tcPr>
            <w:tcW w:w="3175" w:type="dxa"/>
            <w:vMerge w:val="restart"/>
          </w:tcPr>
          <w:p w:rsidR="006F1CFD" w:rsidRDefault="006F1CFD">
            <w:pPr>
              <w:pStyle w:val="ConsPlusNormal"/>
            </w:pPr>
            <w:r>
              <w:t>Хранение, комплектование, учет и использование документов Архивного фонда Московской области и других архивных документов, поступивших в государственное бюджетное учреждение Московской области "Московский областной архивный центр", подведомственное Главному архивному управлению Московской области</w:t>
            </w:r>
          </w:p>
        </w:tc>
        <w:tc>
          <w:tcPr>
            <w:tcW w:w="1474" w:type="dxa"/>
            <w:vMerge w:val="restart"/>
          </w:tcPr>
          <w:p w:rsidR="006F1CFD" w:rsidRDefault="006F1CFD">
            <w:pPr>
              <w:pStyle w:val="ConsPlusNormal"/>
            </w:pPr>
            <w:r>
              <w:t>2017-2021</w:t>
            </w:r>
          </w:p>
        </w:tc>
        <w:tc>
          <w:tcPr>
            <w:tcW w:w="1984" w:type="dxa"/>
          </w:tcPr>
          <w:p w:rsidR="006F1CFD" w:rsidRDefault="006F1CFD">
            <w:pPr>
              <w:pStyle w:val="ConsPlusNormal"/>
            </w:pPr>
            <w:r>
              <w:t>Итого</w:t>
            </w:r>
          </w:p>
        </w:tc>
        <w:tc>
          <w:tcPr>
            <w:tcW w:w="1587" w:type="dxa"/>
          </w:tcPr>
          <w:p w:rsidR="006F1CFD" w:rsidRDefault="006F1CFD">
            <w:pPr>
              <w:pStyle w:val="ConsPlusNormal"/>
            </w:pPr>
            <w:r>
              <w:t>38878,0</w:t>
            </w:r>
          </w:p>
        </w:tc>
        <w:tc>
          <w:tcPr>
            <w:tcW w:w="1417" w:type="dxa"/>
          </w:tcPr>
          <w:p w:rsidR="006F1CFD" w:rsidRDefault="006F1CFD">
            <w:pPr>
              <w:pStyle w:val="ConsPlusNormal"/>
            </w:pPr>
            <w:r>
              <w:t>204886,0</w:t>
            </w:r>
          </w:p>
        </w:tc>
        <w:tc>
          <w:tcPr>
            <w:tcW w:w="1304" w:type="dxa"/>
          </w:tcPr>
          <w:p w:rsidR="006F1CFD" w:rsidRDefault="006F1CFD">
            <w:pPr>
              <w:pStyle w:val="ConsPlusNormal"/>
            </w:pPr>
            <w:r>
              <w:t>46733,0</w:t>
            </w:r>
          </w:p>
        </w:tc>
        <w:tc>
          <w:tcPr>
            <w:tcW w:w="1304" w:type="dxa"/>
          </w:tcPr>
          <w:p w:rsidR="006F1CFD" w:rsidRDefault="006F1CFD">
            <w:pPr>
              <w:pStyle w:val="ConsPlusNormal"/>
            </w:pPr>
            <w:r>
              <w:t>39413,0</w:t>
            </w:r>
          </w:p>
        </w:tc>
        <w:tc>
          <w:tcPr>
            <w:tcW w:w="1304" w:type="dxa"/>
          </w:tcPr>
          <w:p w:rsidR="006F1CFD" w:rsidRDefault="006F1CFD">
            <w:pPr>
              <w:pStyle w:val="ConsPlusNormal"/>
            </w:pPr>
            <w:r>
              <w:t>39580,0</w:t>
            </w:r>
          </w:p>
        </w:tc>
        <w:tc>
          <w:tcPr>
            <w:tcW w:w="1304" w:type="dxa"/>
          </w:tcPr>
          <w:p w:rsidR="006F1CFD" w:rsidRDefault="006F1CFD">
            <w:pPr>
              <w:pStyle w:val="ConsPlusNormal"/>
            </w:pPr>
            <w:r>
              <w:t>39580,0</w:t>
            </w:r>
          </w:p>
        </w:tc>
        <w:tc>
          <w:tcPr>
            <w:tcW w:w="1304" w:type="dxa"/>
          </w:tcPr>
          <w:p w:rsidR="006F1CFD" w:rsidRDefault="006F1CFD">
            <w:pPr>
              <w:pStyle w:val="ConsPlusNormal"/>
            </w:pPr>
            <w:r>
              <w:t>39580,0</w:t>
            </w:r>
          </w:p>
        </w:tc>
        <w:tc>
          <w:tcPr>
            <w:tcW w:w="2154" w:type="dxa"/>
            <w:vMerge w:val="restart"/>
          </w:tcPr>
          <w:p w:rsidR="006F1CFD" w:rsidRDefault="006F1CFD">
            <w:pPr>
              <w:pStyle w:val="ConsPlusNormal"/>
            </w:pPr>
            <w:r>
              <w:t>Главное архивное управление Московской области</w:t>
            </w:r>
          </w:p>
        </w:tc>
        <w:tc>
          <w:tcPr>
            <w:tcW w:w="4479" w:type="dxa"/>
            <w:vMerge w:val="restart"/>
          </w:tcPr>
          <w:p w:rsidR="006F1CFD" w:rsidRDefault="006F1CFD">
            <w:pPr>
              <w:pStyle w:val="ConsPlusNormal"/>
            </w:pPr>
            <w:r>
              <w:t>Хранение и учет архивных документов, входящих в состав Архивного фонда Московской области, документов по личному составу и временного хранения организаций, не имеющих правопреемника, действовавших на территории Московской области в условиях, обеспечивающих их постоянное (вечное) и долговременное хранение; сведения об архивных фондах полностью внесены в общеотраслевую базу "Архивный фонд"; создан фонд пользования в электронном виде на описи архивных дел, все архивные документы в полном объеме включены в электронные описи.</w:t>
            </w:r>
          </w:p>
          <w:p w:rsidR="006F1CFD" w:rsidRDefault="006F1CFD">
            <w:pPr>
              <w:pStyle w:val="ConsPlusNormal"/>
            </w:pPr>
            <w:r>
              <w:t>В государственное бюджетное учреждение Московской области будет принято 100 процентов документов, подлежащих приему в сроки реализации Программы.</w:t>
            </w:r>
          </w:p>
          <w:p w:rsidR="006F1CFD" w:rsidRDefault="006F1CFD">
            <w:pPr>
              <w:pStyle w:val="ConsPlusNormal"/>
            </w:pPr>
            <w:r>
              <w:t xml:space="preserve">Исполнены запросы пользователей государственных органов, органов местного самоуправления муниципальных образований Московской области; </w:t>
            </w:r>
            <w:r>
              <w:lastRenderedPageBreak/>
              <w:t>пользователи обслужены в читальном зале государственного архива</w:t>
            </w:r>
          </w:p>
        </w:tc>
      </w:tr>
      <w:tr w:rsidR="006F1CFD">
        <w:tc>
          <w:tcPr>
            <w:tcW w:w="1077" w:type="dxa"/>
            <w:vMerge/>
          </w:tcPr>
          <w:p w:rsidR="006F1CFD" w:rsidRDefault="006F1CFD"/>
        </w:tc>
        <w:tc>
          <w:tcPr>
            <w:tcW w:w="3175" w:type="dxa"/>
            <w:vMerge/>
          </w:tcPr>
          <w:p w:rsidR="006F1CFD" w:rsidRDefault="006F1CFD"/>
        </w:tc>
        <w:tc>
          <w:tcPr>
            <w:tcW w:w="1474" w:type="dxa"/>
            <w:vMerge/>
          </w:tcPr>
          <w:p w:rsidR="006F1CFD" w:rsidRDefault="006F1CFD"/>
        </w:tc>
        <w:tc>
          <w:tcPr>
            <w:tcW w:w="1984" w:type="dxa"/>
          </w:tcPr>
          <w:p w:rsidR="006F1CFD" w:rsidRDefault="006F1CFD">
            <w:pPr>
              <w:pStyle w:val="ConsPlusNormal"/>
            </w:pPr>
            <w:r>
              <w:t>Средства бюджета Московской области</w:t>
            </w:r>
          </w:p>
        </w:tc>
        <w:tc>
          <w:tcPr>
            <w:tcW w:w="1587" w:type="dxa"/>
          </w:tcPr>
          <w:p w:rsidR="006F1CFD" w:rsidRDefault="006F1CFD">
            <w:pPr>
              <w:pStyle w:val="ConsPlusNormal"/>
            </w:pPr>
            <w:r>
              <w:t>38878,0</w:t>
            </w:r>
          </w:p>
        </w:tc>
        <w:tc>
          <w:tcPr>
            <w:tcW w:w="1417" w:type="dxa"/>
          </w:tcPr>
          <w:p w:rsidR="006F1CFD" w:rsidRDefault="006F1CFD">
            <w:pPr>
              <w:pStyle w:val="ConsPlusNormal"/>
            </w:pPr>
            <w:r>
              <w:t>204886,0</w:t>
            </w:r>
          </w:p>
        </w:tc>
        <w:tc>
          <w:tcPr>
            <w:tcW w:w="1304" w:type="dxa"/>
          </w:tcPr>
          <w:p w:rsidR="006F1CFD" w:rsidRDefault="006F1CFD">
            <w:pPr>
              <w:pStyle w:val="ConsPlusNormal"/>
            </w:pPr>
            <w:r>
              <w:t>46733,0</w:t>
            </w:r>
          </w:p>
        </w:tc>
        <w:tc>
          <w:tcPr>
            <w:tcW w:w="1304" w:type="dxa"/>
          </w:tcPr>
          <w:p w:rsidR="006F1CFD" w:rsidRDefault="006F1CFD">
            <w:pPr>
              <w:pStyle w:val="ConsPlusNormal"/>
            </w:pPr>
            <w:r>
              <w:t>39413,0</w:t>
            </w:r>
          </w:p>
        </w:tc>
        <w:tc>
          <w:tcPr>
            <w:tcW w:w="1304" w:type="dxa"/>
          </w:tcPr>
          <w:p w:rsidR="006F1CFD" w:rsidRDefault="006F1CFD">
            <w:pPr>
              <w:pStyle w:val="ConsPlusNormal"/>
            </w:pPr>
            <w:r>
              <w:t>39580,0</w:t>
            </w:r>
          </w:p>
        </w:tc>
        <w:tc>
          <w:tcPr>
            <w:tcW w:w="1304" w:type="dxa"/>
          </w:tcPr>
          <w:p w:rsidR="006F1CFD" w:rsidRDefault="006F1CFD">
            <w:pPr>
              <w:pStyle w:val="ConsPlusNormal"/>
            </w:pPr>
            <w:r>
              <w:t>39580,0</w:t>
            </w:r>
          </w:p>
        </w:tc>
        <w:tc>
          <w:tcPr>
            <w:tcW w:w="1304" w:type="dxa"/>
          </w:tcPr>
          <w:p w:rsidR="006F1CFD" w:rsidRDefault="006F1CFD">
            <w:pPr>
              <w:pStyle w:val="ConsPlusNormal"/>
            </w:pPr>
            <w:r>
              <w:t>39580,0</w:t>
            </w:r>
          </w:p>
        </w:tc>
        <w:tc>
          <w:tcPr>
            <w:tcW w:w="2154" w:type="dxa"/>
            <w:vMerge/>
          </w:tcPr>
          <w:p w:rsidR="006F1CFD" w:rsidRDefault="006F1CFD"/>
        </w:tc>
        <w:tc>
          <w:tcPr>
            <w:tcW w:w="4479" w:type="dxa"/>
            <w:vMerge/>
          </w:tcPr>
          <w:p w:rsidR="006F1CFD" w:rsidRDefault="006F1CFD"/>
        </w:tc>
      </w:tr>
      <w:tr w:rsidR="006F1CFD">
        <w:tc>
          <w:tcPr>
            <w:tcW w:w="1077" w:type="dxa"/>
            <w:vMerge w:val="restart"/>
          </w:tcPr>
          <w:p w:rsidR="006F1CFD" w:rsidRDefault="006F1CFD">
            <w:pPr>
              <w:pStyle w:val="ConsPlusNormal"/>
            </w:pPr>
          </w:p>
        </w:tc>
        <w:tc>
          <w:tcPr>
            <w:tcW w:w="3175" w:type="dxa"/>
            <w:vMerge w:val="restart"/>
          </w:tcPr>
          <w:p w:rsidR="006F1CFD" w:rsidRDefault="006F1CFD">
            <w:pPr>
              <w:pStyle w:val="ConsPlusNormal"/>
            </w:pPr>
            <w:r>
              <w:t>Итого по подпрограмме VIII</w:t>
            </w:r>
          </w:p>
        </w:tc>
        <w:tc>
          <w:tcPr>
            <w:tcW w:w="1474" w:type="dxa"/>
            <w:vMerge w:val="restart"/>
          </w:tcPr>
          <w:p w:rsidR="006F1CFD" w:rsidRDefault="006F1CFD">
            <w:pPr>
              <w:pStyle w:val="ConsPlusNormal"/>
            </w:pPr>
          </w:p>
        </w:tc>
        <w:tc>
          <w:tcPr>
            <w:tcW w:w="1984" w:type="dxa"/>
          </w:tcPr>
          <w:p w:rsidR="006F1CFD" w:rsidRDefault="006F1CFD">
            <w:pPr>
              <w:pStyle w:val="ConsPlusNormal"/>
            </w:pPr>
            <w:r>
              <w:t>Итого</w:t>
            </w:r>
          </w:p>
        </w:tc>
        <w:tc>
          <w:tcPr>
            <w:tcW w:w="1587" w:type="dxa"/>
          </w:tcPr>
          <w:p w:rsidR="006F1CFD" w:rsidRDefault="006F1CFD">
            <w:pPr>
              <w:pStyle w:val="ConsPlusNormal"/>
            </w:pPr>
            <w:r>
              <w:t>76938,0</w:t>
            </w:r>
          </w:p>
        </w:tc>
        <w:tc>
          <w:tcPr>
            <w:tcW w:w="1417" w:type="dxa"/>
          </w:tcPr>
          <w:p w:rsidR="006F1CFD" w:rsidRDefault="006F1CFD">
            <w:pPr>
              <w:pStyle w:val="ConsPlusNormal"/>
            </w:pPr>
            <w:r>
              <w:t>404423,0</w:t>
            </w:r>
          </w:p>
        </w:tc>
        <w:tc>
          <w:tcPr>
            <w:tcW w:w="1304" w:type="dxa"/>
          </w:tcPr>
          <w:p w:rsidR="006F1CFD" w:rsidRDefault="006F1CFD">
            <w:pPr>
              <w:pStyle w:val="ConsPlusNormal"/>
            </w:pPr>
            <w:r>
              <w:t>92607,0</w:t>
            </w:r>
          </w:p>
        </w:tc>
        <w:tc>
          <w:tcPr>
            <w:tcW w:w="1304" w:type="dxa"/>
          </w:tcPr>
          <w:p w:rsidR="006F1CFD" w:rsidRDefault="006F1CFD">
            <w:pPr>
              <w:pStyle w:val="ConsPlusNormal"/>
            </w:pPr>
            <w:r>
              <w:t>77738,0</w:t>
            </w:r>
          </w:p>
        </w:tc>
        <w:tc>
          <w:tcPr>
            <w:tcW w:w="1304" w:type="dxa"/>
          </w:tcPr>
          <w:p w:rsidR="006F1CFD" w:rsidRDefault="006F1CFD">
            <w:pPr>
              <w:pStyle w:val="ConsPlusNormal"/>
            </w:pPr>
            <w:r>
              <w:t>78026,0</w:t>
            </w:r>
          </w:p>
        </w:tc>
        <w:tc>
          <w:tcPr>
            <w:tcW w:w="1304" w:type="dxa"/>
          </w:tcPr>
          <w:p w:rsidR="006F1CFD" w:rsidRDefault="006F1CFD">
            <w:pPr>
              <w:pStyle w:val="ConsPlusNormal"/>
            </w:pPr>
            <w:r>
              <w:t>78026,0</w:t>
            </w:r>
          </w:p>
        </w:tc>
        <w:tc>
          <w:tcPr>
            <w:tcW w:w="1304" w:type="dxa"/>
          </w:tcPr>
          <w:p w:rsidR="006F1CFD" w:rsidRDefault="006F1CFD">
            <w:pPr>
              <w:pStyle w:val="ConsPlusNormal"/>
            </w:pPr>
            <w:r>
              <w:t>78026,0</w:t>
            </w:r>
          </w:p>
        </w:tc>
        <w:tc>
          <w:tcPr>
            <w:tcW w:w="2154" w:type="dxa"/>
            <w:vMerge w:val="restart"/>
          </w:tcPr>
          <w:p w:rsidR="006F1CFD" w:rsidRDefault="006F1CFD">
            <w:pPr>
              <w:pStyle w:val="ConsPlusNormal"/>
            </w:pPr>
          </w:p>
        </w:tc>
        <w:tc>
          <w:tcPr>
            <w:tcW w:w="4479" w:type="dxa"/>
            <w:vMerge w:val="restart"/>
          </w:tcPr>
          <w:p w:rsidR="006F1CFD" w:rsidRDefault="006F1CFD">
            <w:pPr>
              <w:pStyle w:val="ConsPlusNormal"/>
            </w:pPr>
          </w:p>
        </w:tc>
      </w:tr>
      <w:tr w:rsidR="006F1CFD">
        <w:tc>
          <w:tcPr>
            <w:tcW w:w="1077" w:type="dxa"/>
            <w:vMerge/>
          </w:tcPr>
          <w:p w:rsidR="006F1CFD" w:rsidRDefault="006F1CFD"/>
        </w:tc>
        <w:tc>
          <w:tcPr>
            <w:tcW w:w="3175" w:type="dxa"/>
            <w:vMerge/>
          </w:tcPr>
          <w:p w:rsidR="006F1CFD" w:rsidRDefault="006F1CFD"/>
        </w:tc>
        <w:tc>
          <w:tcPr>
            <w:tcW w:w="1474" w:type="dxa"/>
            <w:vMerge/>
          </w:tcPr>
          <w:p w:rsidR="006F1CFD" w:rsidRDefault="006F1CFD"/>
        </w:tc>
        <w:tc>
          <w:tcPr>
            <w:tcW w:w="1984" w:type="dxa"/>
          </w:tcPr>
          <w:p w:rsidR="006F1CFD" w:rsidRDefault="006F1CFD">
            <w:pPr>
              <w:pStyle w:val="ConsPlusNormal"/>
            </w:pPr>
            <w:r>
              <w:t>Средства бюджета Московской области</w:t>
            </w:r>
          </w:p>
        </w:tc>
        <w:tc>
          <w:tcPr>
            <w:tcW w:w="1587" w:type="dxa"/>
          </w:tcPr>
          <w:p w:rsidR="006F1CFD" w:rsidRDefault="006F1CFD">
            <w:pPr>
              <w:pStyle w:val="ConsPlusNormal"/>
            </w:pPr>
            <w:r>
              <w:t>76938,0</w:t>
            </w:r>
          </w:p>
        </w:tc>
        <w:tc>
          <w:tcPr>
            <w:tcW w:w="1417" w:type="dxa"/>
          </w:tcPr>
          <w:p w:rsidR="006F1CFD" w:rsidRDefault="006F1CFD">
            <w:pPr>
              <w:pStyle w:val="ConsPlusNormal"/>
            </w:pPr>
            <w:r>
              <w:t>404423,0</w:t>
            </w:r>
          </w:p>
        </w:tc>
        <w:tc>
          <w:tcPr>
            <w:tcW w:w="1304" w:type="dxa"/>
          </w:tcPr>
          <w:p w:rsidR="006F1CFD" w:rsidRDefault="006F1CFD">
            <w:pPr>
              <w:pStyle w:val="ConsPlusNormal"/>
            </w:pPr>
            <w:r>
              <w:t>92607,0</w:t>
            </w:r>
          </w:p>
        </w:tc>
        <w:tc>
          <w:tcPr>
            <w:tcW w:w="1304" w:type="dxa"/>
          </w:tcPr>
          <w:p w:rsidR="006F1CFD" w:rsidRDefault="006F1CFD">
            <w:pPr>
              <w:pStyle w:val="ConsPlusNormal"/>
            </w:pPr>
            <w:r>
              <w:t>77738,0</w:t>
            </w:r>
          </w:p>
        </w:tc>
        <w:tc>
          <w:tcPr>
            <w:tcW w:w="1304" w:type="dxa"/>
          </w:tcPr>
          <w:p w:rsidR="006F1CFD" w:rsidRDefault="006F1CFD">
            <w:pPr>
              <w:pStyle w:val="ConsPlusNormal"/>
            </w:pPr>
            <w:r>
              <w:t>78026,0</w:t>
            </w:r>
          </w:p>
        </w:tc>
        <w:tc>
          <w:tcPr>
            <w:tcW w:w="1304" w:type="dxa"/>
          </w:tcPr>
          <w:p w:rsidR="006F1CFD" w:rsidRDefault="006F1CFD">
            <w:pPr>
              <w:pStyle w:val="ConsPlusNormal"/>
            </w:pPr>
            <w:r>
              <w:t>78026,0</w:t>
            </w:r>
          </w:p>
        </w:tc>
        <w:tc>
          <w:tcPr>
            <w:tcW w:w="1304" w:type="dxa"/>
          </w:tcPr>
          <w:p w:rsidR="006F1CFD" w:rsidRDefault="006F1CFD">
            <w:pPr>
              <w:pStyle w:val="ConsPlusNormal"/>
            </w:pPr>
            <w:r>
              <w:t>78026,0</w:t>
            </w:r>
          </w:p>
        </w:tc>
        <w:tc>
          <w:tcPr>
            <w:tcW w:w="2154" w:type="dxa"/>
            <w:vMerge/>
          </w:tcPr>
          <w:p w:rsidR="006F1CFD" w:rsidRDefault="006F1CFD"/>
        </w:tc>
        <w:tc>
          <w:tcPr>
            <w:tcW w:w="4479" w:type="dxa"/>
            <w:vMerge/>
          </w:tcPr>
          <w:p w:rsidR="006F1CFD" w:rsidRDefault="006F1CFD"/>
        </w:tc>
      </w:tr>
    </w:tbl>
    <w:p w:rsidR="006F1CFD" w:rsidRDefault="006F1CFD">
      <w:pPr>
        <w:pStyle w:val="ConsPlusNormal"/>
        <w:jc w:val="both"/>
      </w:pPr>
    </w:p>
    <w:p w:rsidR="006F1CFD" w:rsidRDefault="006F1CFD">
      <w:pPr>
        <w:pStyle w:val="ConsPlusNormal"/>
        <w:jc w:val="center"/>
        <w:outlineLvl w:val="1"/>
      </w:pPr>
      <w:bookmarkStart w:id="164" w:name="P18241"/>
      <w:bookmarkEnd w:id="164"/>
      <w:r>
        <w:t>19. Подпрограмма IX "Обеспечивающая подпрограмма"</w:t>
      </w:r>
    </w:p>
    <w:p w:rsidR="006F1CFD" w:rsidRDefault="006F1CFD">
      <w:pPr>
        <w:pStyle w:val="ConsPlusNormal"/>
        <w:jc w:val="both"/>
      </w:pPr>
    </w:p>
    <w:p w:rsidR="006F1CFD" w:rsidRDefault="006F1CFD">
      <w:pPr>
        <w:pStyle w:val="ConsPlusNormal"/>
        <w:jc w:val="center"/>
        <w:outlineLvl w:val="2"/>
      </w:pPr>
      <w:r>
        <w:t>19.1. Паспорт подпрограммы IX "Обеспечивающая подпрограмма"</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00"/>
        <w:gridCol w:w="1870"/>
        <w:gridCol w:w="1757"/>
        <w:gridCol w:w="1020"/>
        <w:gridCol w:w="1077"/>
        <w:gridCol w:w="1077"/>
        <w:gridCol w:w="1077"/>
        <w:gridCol w:w="963"/>
        <w:gridCol w:w="1020"/>
      </w:tblGrid>
      <w:tr w:rsidR="006F1CFD">
        <w:tc>
          <w:tcPr>
            <w:tcW w:w="2041" w:type="dxa"/>
          </w:tcPr>
          <w:p w:rsidR="006F1CFD" w:rsidRDefault="006F1CFD">
            <w:pPr>
              <w:pStyle w:val="ConsPlusNormal"/>
            </w:pPr>
            <w:r>
              <w:t>Государственный заказчик государственной программы</w:t>
            </w:r>
          </w:p>
        </w:tc>
        <w:tc>
          <w:tcPr>
            <w:tcW w:w="11561" w:type="dxa"/>
            <w:gridSpan w:val="9"/>
          </w:tcPr>
          <w:p w:rsidR="006F1CFD" w:rsidRDefault="006F1CFD">
            <w:pPr>
              <w:pStyle w:val="ConsPlusNormal"/>
            </w:pPr>
            <w:r>
              <w:t>Министерство культуры Московской области</w:t>
            </w:r>
          </w:p>
        </w:tc>
      </w:tr>
      <w:tr w:rsidR="006F1CFD">
        <w:tc>
          <w:tcPr>
            <w:tcW w:w="2041" w:type="dxa"/>
            <w:vMerge w:val="restart"/>
          </w:tcPr>
          <w:p w:rsidR="006F1CFD" w:rsidRDefault="006F1CFD">
            <w:pPr>
              <w:pStyle w:val="ConsPlusNormal"/>
            </w:pPr>
            <w:r>
              <w:t>Задача подпрограммы</w:t>
            </w:r>
          </w:p>
        </w:tc>
        <w:tc>
          <w:tcPr>
            <w:tcW w:w="11561" w:type="dxa"/>
            <w:gridSpan w:val="9"/>
          </w:tcPr>
          <w:p w:rsidR="006F1CFD" w:rsidRDefault="006F1CFD">
            <w:pPr>
              <w:pStyle w:val="ConsPlusNormal"/>
            </w:pPr>
            <w:r>
              <w:t>Обеспечение эффективного выполнения полномочий Министерства культуры Московской области, Главного архивного управления Московской области, Главного управления культурного наследия Московской области и функционирования подведомственных учреждений, процент</w:t>
            </w:r>
          </w:p>
        </w:tc>
      </w:tr>
      <w:tr w:rsidR="006F1CFD">
        <w:tc>
          <w:tcPr>
            <w:tcW w:w="2041" w:type="dxa"/>
            <w:vMerge/>
          </w:tcPr>
          <w:p w:rsidR="006F1CFD" w:rsidRDefault="006F1CFD"/>
        </w:tc>
        <w:tc>
          <w:tcPr>
            <w:tcW w:w="1700" w:type="dxa"/>
          </w:tcPr>
          <w:p w:rsidR="006F1CFD" w:rsidRDefault="006F1CFD">
            <w:pPr>
              <w:pStyle w:val="ConsPlusNormal"/>
            </w:pPr>
            <w:r>
              <w:t>Отчетный (базовый) период</w:t>
            </w:r>
          </w:p>
        </w:tc>
        <w:tc>
          <w:tcPr>
            <w:tcW w:w="1870" w:type="dxa"/>
          </w:tcPr>
          <w:p w:rsidR="006F1CFD" w:rsidRDefault="006F1CFD">
            <w:pPr>
              <w:pStyle w:val="ConsPlusNormal"/>
            </w:pPr>
            <w:r>
              <w:t>2017 год</w:t>
            </w:r>
          </w:p>
        </w:tc>
        <w:tc>
          <w:tcPr>
            <w:tcW w:w="1757" w:type="dxa"/>
          </w:tcPr>
          <w:p w:rsidR="006F1CFD" w:rsidRDefault="006F1CFD">
            <w:pPr>
              <w:pStyle w:val="ConsPlusNormal"/>
            </w:pPr>
            <w:r>
              <w:t>2018 год</w:t>
            </w:r>
          </w:p>
        </w:tc>
        <w:tc>
          <w:tcPr>
            <w:tcW w:w="2097" w:type="dxa"/>
            <w:gridSpan w:val="2"/>
          </w:tcPr>
          <w:p w:rsidR="006F1CFD" w:rsidRDefault="006F1CFD">
            <w:pPr>
              <w:pStyle w:val="ConsPlusNormal"/>
            </w:pPr>
            <w:r>
              <w:t>2019 год</w:t>
            </w:r>
          </w:p>
        </w:tc>
        <w:tc>
          <w:tcPr>
            <w:tcW w:w="2154" w:type="dxa"/>
            <w:gridSpan w:val="2"/>
          </w:tcPr>
          <w:p w:rsidR="006F1CFD" w:rsidRDefault="006F1CFD">
            <w:pPr>
              <w:pStyle w:val="ConsPlusNormal"/>
            </w:pPr>
            <w:r>
              <w:t>2020 год</w:t>
            </w:r>
          </w:p>
        </w:tc>
        <w:tc>
          <w:tcPr>
            <w:tcW w:w="1983" w:type="dxa"/>
            <w:gridSpan w:val="2"/>
          </w:tcPr>
          <w:p w:rsidR="006F1CFD" w:rsidRDefault="006F1CFD">
            <w:pPr>
              <w:pStyle w:val="ConsPlusNormal"/>
            </w:pPr>
            <w:r>
              <w:t>2021 год</w:t>
            </w:r>
          </w:p>
        </w:tc>
      </w:tr>
      <w:tr w:rsidR="006F1CFD">
        <w:tc>
          <w:tcPr>
            <w:tcW w:w="2041" w:type="dxa"/>
            <w:vMerge/>
          </w:tcPr>
          <w:p w:rsidR="006F1CFD" w:rsidRDefault="006F1CFD"/>
        </w:tc>
        <w:tc>
          <w:tcPr>
            <w:tcW w:w="1700" w:type="dxa"/>
          </w:tcPr>
          <w:p w:rsidR="006F1CFD" w:rsidRDefault="006F1CFD">
            <w:pPr>
              <w:pStyle w:val="ConsPlusNormal"/>
            </w:pPr>
            <w:r>
              <w:t>100</w:t>
            </w:r>
          </w:p>
        </w:tc>
        <w:tc>
          <w:tcPr>
            <w:tcW w:w="1870" w:type="dxa"/>
          </w:tcPr>
          <w:p w:rsidR="006F1CFD" w:rsidRDefault="006F1CFD">
            <w:pPr>
              <w:pStyle w:val="ConsPlusNormal"/>
            </w:pPr>
            <w:r>
              <w:t>100</w:t>
            </w:r>
          </w:p>
        </w:tc>
        <w:tc>
          <w:tcPr>
            <w:tcW w:w="1757" w:type="dxa"/>
          </w:tcPr>
          <w:p w:rsidR="006F1CFD" w:rsidRDefault="006F1CFD">
            <w:pPr>
              <w:pStyle w:val="ConsPlusNormal"/>
            </w:pPr>
            <w:r>
              <w:t>100</w:t>
            </w:r>
          </w:p>
        </w:tc>
        <w:tc>
          <w:tcPr>
            <w:tcW w:w="2097" w:type="dxa"/>
            <w:gridSpan w:val="2"/>
          </w:tcPr>
          <w:p w:rsidR="006F1CFD" w:rsidRDefault="006F1CFD">
            <w:pPr>
              <w:pStyle w:val="ConsPlusNormal"/>
            </w:pPr>
            <w:r>
              <w:t>100</w:t>
            </w:r>
          </w:p>
        </w:tc>
        <w:tc>
          <w:tcPr>
            <w:tcW w:w="2154" w:type="dxa"/>
            <w:gridSpan w:val="2"/>
          </w:tcPr>
          <w:p w:rsidR="006F1CFD" w:rsidRDefault="006F1CFD">
            <w:pPr>
              <w:pStyle w:val="ConsPlusNormal"/>
            </w:pPr>
            <w:r>
              <w:t>100</w:t>
            </w:r>
          </w:p>
        </w:tc>
        <w:tc>
          <w:tcPr>
            <w:tcW w:w="1983" w:type="dxa"/>
            <w:gridSpan w:val="2"/>
          </w:tcPr>
          <w:p w:rsidR="006F1CFD" w:rsidRDefault="006F1CFD">
            <w:pPr>
              <w:pStyle w:val="ConsPlusNormal"/>
            </w:pPr>
            <w:r>
              <w:t>100</w:t>
            </w:r>
          </w:p>
        </w:tc>
      </w:tr>
      <w:tr w:rsidR="006F1CFD">
        <w:tc>
          <w:tcPr>
            <w:tcW w:w="2041" w:type="dxa"/>
            <w:vMerge w:val="restart"/>
            <w:tcBorders>
              <w:bottom w:val="nil"/>
            </w:tcBorders>
          </w:tcPr>
          <w:p w:rsidR="006F1CFD" w:rsidRDefault="006F1CFD">
            <w:pPr>
              <w:pStyle w:val="ConsPlusNormal"/>
            </w:pPr>
            <w:r>
              <w:t xml:space="preserve">Источники финансирования подпрограммы по годам реализации и главным </w:t>
            </w:r>
            <w:r>
              <w:lastRenderedPageBreak/>
              <w:t>распорядителям бюджетных средств, в том числе по годам:</w:t>
            </w:r>
          </w:p>
        </w:tc>
        <w:tc>
          <w:tcPr>
            <w:tcW w:w="1700" w:type="dxa"/>
            <w:vMerge w:val="restart"/>
          </w:tcPr>
          <w:p w:rsidR="006F1CFD" w:rsidRDefault="006F1CFD">
            <w:pPr>
              <w:pStyle w:val="ConsPlusNormal"/>
            </w:pPr>
            <w:r>
              <w:lastRenderedPageBreak/>
              <w:t>Наименование подпрограммы</w:t>
            </w:r>
          </w:p>
        </w:tc>
        <w:tc>
          <w:tcPr>
            <w:tcW w:w="1870" w:type="dxa"/>
            <w:vMerge w:val="restart"/>
          </w:tcPr>
          <w:p w:rsidR="006F1CFD" w:rsidRDefault="006F1CFD">
            <w:pPr>
              <w:pStyle w:val="ConsPlusNormal"/>
            </w:pPr>
            <w:r>
              <w:t>Главный распорядитель бюджетных средств</w:t>
            </w:r>
          </w:p>
        </w:tc>
        <w:tc>
          <w:tcPr>
            <w:tcW w:w="1757" w:type="dxa"/>
            <w:vMerge w:val="restart"/>
          </w:tcPr>
          <w:p w:rsidR="006F1CFD" w:rsidRDefault="006F1CFD">
            <w:pPr>
              <w:pStyle w:val="ConsPlusNormal"/>
            </w:pPr>
            <w:r>
              <w:t>Источник финансирования</w:t>
            </w:r>
          </w:p>
        </w:tc>
        <w:tc>
          <w:tcPr>
            <w:tcW w:w="6234" w:type="dxa"/>
            <w:gridSpan w:val="6"/>
          </w:tcPr>
          <w:p w:rsidR="006F1CFD" w:rsidRDefault="006F1CFD">
            <w:pPr>
              <w:pStyle w:val="ConsPlusNormal"/>
            </w:pPr>
            <w:r>
              <w:t>Расходы (тыс. рублей)</w:t>
            </w:r>
          </w:p>
        </w:tc>
      </w:tr>
      <w:tr w:rsidR="006F1CFD">
        <w:tc>
          <w:tcPr>
            <w:tcW w:w="2041" w:type="dxa"/>
            <w:vMerge/>
            <w:tcBorders>
              <w:bottom w:val="nil"/>
            </w:tcBorders>
          </w:tcPr>
          <w:p w:rsidR="006F1CFD" w:rsidRDefault="006F1CFD"/>
        </w:tc>
        <w:tc>
          <w:tcPr>
            <w:tcW w:w="1700" w:type="dxa"/>
            <w:vMerge/>
          </w:tcPr>
          <w:p w:rsidR="006F1CFD" w:rsidRDefault="006F1CFD"/>
        </w:tc>
        <w:tc>
          <w:tcPr>
            <w:tcW w:w="1870" w:type="dxa"/>
            <w:vMerge/>
          </w:tcPr>
          <w:p w:rsidR="006F1CFD" w:rsidRDefault="006F1CFD"/>
        </w:tc>
        <w:tc>
          <w:tcPr>
            <w:tcW w:w="1757" w:type="dxa"/>
            <w:vMerge/>
          </w:tcPr>
          <w:p w:rsidR="006F1CFD" w:rsidRDefault="006F1CFD"/>
        </w:tc>
        <w:tc>
          <w:tcPr>
            <w:tcW w:w="1020" w:type="dxa"/>
          </w:tcPr>
          <w:p w:rsidR="006F1CFD" w:rsidRDefault="006F1CFD">
            <w:pPr>
              <w:pStyle w:val="ConsPlusNormal"/>
            </w:pPr>
            <w:r>
              <w:t>2017 год</w:t>
            </w:r>
          </w:p>
        </w:tc>
        <w:tc>
          <w:tcPr>
            <w:tcW w:w="1077" w:type="dxa"/>
          </w:tcPr>
          <w:p w:rsidR="006F1CFD" w:rsidRDefault="006F1CFD">
            <w:pPr>
              <w:pStyle w:val="ConsPlusNormal"/>
            </w:pPr>
            <w:r>
              <w:t>2018 год</w:t>
            </w:r>
          </w:p>
        </w:tc>
        <w:tc>
          <w:tcPr>
            <w:tcW w:w="1077" w:type="dxa"/>
          </w:tcPr>
          <w:p w:rsidR="006F1CFD" w:rsidRDefault="006F1CFD">
            <w:pPr>
              <w:pStyle w:val="ConsPlusNormal"/>
            </w:pPr>
            <w:r>
              <w:t>2019 год</w:t>
            </w:r>
          </w:p>
        </w:tc>
        <w:tc>
          <w:tcPr>
            <w:tcW w:w="1077" w:type="dxa"/>
          </w:tcPr>
          <w:p w:rsidR="006F1CFD" w:rsidRDefault="006F1CFD">
            <w:pPr>
              <w:pStyle w:val="ConsPlusNormal"/>
            </w:pPr>
            <w:r>
              <w:t>2020 год</w:t>
            </w:r>
          </w:p>
        </w:tc>
        <w:tc>
          <w:tcPr>
            <w:tcW w:w="963" w:type="dxa"/>
          </w:tcPr>
          <w:p w:rsidR="006F1CFD" w:rsidRDefault="006F1CFD">
            <w:pPr>
              <w:pStyle w:val="ConsPlusNormal"/>
            </w:pPr>
            <w:r>
              <w:t>2021 год</w:t>
            </w:r>
          </w:p>
        </w:tc>
        <w:tc>
          <w:tcPr>
            <w:tcW w:w="1020" w:type="dxa"/>
          </w:tcPr>
          <w:p w:rsidR="006F1CFD" w:rsidRDefault="006F1CFD">
            <w:pPr>
              <w:pStyle w:val="ConsPlusNormal"/>
            </w:pPr>
            <w:r>
              <w:t>Итого</w:t>
            </w:r>
          </w:p>
        </w:tc>
      </w:tr>
      <w:tr w:rsidR="006F1CFD">
        <w:tc>
          <w:tcPr>
            <w:tcW w:w="2041" w:type="dxa"/>
            <w:vMerge/>
            <w:tcBorders>
              <w:bottom w:val="nil"/>
            </w:tcBorders>
          </w:tcPr>
          <w:p w:rsidR="006F1CFD" w:rsidRDefault="006F1CFD"/>
        </w:tc>
        <w:tc>
          <w:tcPr>
            <w:tcW w:w="1700" w:type="dxa"/>
            <w:vMerge w:val="restart"/>
            <w:tcBorders>
              <w:bottom w:val="nil"/>
            </w:tcBorders>
          </w:tcPr>
          <w:p w:rsidR="006F1CFD" w:rsidRDefault="006F1CFD">
            <w:pPr>
              <w:pStyle w:val="ConsPlusNormal"/>
            </w:pPr>
            <w:r>
              <w:t>Обеспечивающа</w:t>
            </w:r>
            <w:r>
              <w:lastRenderedPageBreak/>
              <w:t>я подпрограмма</w:t>
            </w:r>
          </w:p>
        </w:tc>
        <w:tc>
          <w:tcPr>
            <w:tcW w:w="1870" w:type="dxa"/>
            <w:vMerge w:val="restart"/>
            <w:tcBorders>
              <w:bottom w:val="nil"/>
            </w:tcBorders>
          </w:tcPr>
          <w:p w:rsidR="006F1CFD" w:rsidRDefault="006F1CFD">
            <w:pPr>
              <w:pStyle w:val="ConsPlusNormal"/>
            </w:pPr>
            <w:r>
              <w:lastRenderedPageBreak/>
              <w:t xml:space="preserve">Министерство </w:t>
            </w:r>
            <w:r>
              <w:lastRenderedPageBreak/>
              <w:t>культуры Московской области, Главное архивное управление Московской области, Главное управление культурного наследия Московской области</w:t>
            </w:r>
          </w:p>
        </w:tc>
        <w:tc>
          <w:tcPr>
            <w:tcW w:w="1757" w:type="dxa"/>
          </w:tcPr>
          <w:p w:rsidR="006F1CFD" w:rsidRDefault="006F1CFD">
            <w:pPr>
              <w:pStyle w:val="ConsPlusNormal"/>
            </w:pPr>
            <w:r>
              <w:lastRenderedPageBreak/>
              <w:t>Всего:</w:t>
            </w:r>
          </w:p>
          <w:p w:rsidR="006F1CFD" w:rsidRDefault="006F1CFD">
            <w:pPr>
              <w:pStyle w:val="ConsPlusNormal"/>
            </w:pPr>
            <w:r>
              <w:lastRenderedPageBreak/>
              <w:t>в том числе:</w:t>
            </w:r>
          </w:p>
        </w:tc>
        <w:tc>
          <w:tcPr>
            <w:tcW w:w="1020" w:type="dxa"/>
          </w:tcPr>
          <w:p w:rsidR="006F1CFD" w:rsidRDefault="006F1CFD">
            <w:pPr>
              <w:pStyle w:val="ConsPlusNormal"/>
            </w:pPr>
            <w:r>
              <w:lastRenderedPageBreak/>
              <w:t>650827</w:t>
            </w:r>
          </w:p>
        </w:tc>
        <w:tc>
          <w:tcPr>
            <w:tcW w:w="1077" w:type="dxa"/>
          </w:tcPr>
          <w:p w:rsidR="006F1CFD" w:rsidRDefault="006F1CFD">
            <w:pPr>
              <w:pStyle w:val="ConsPlusNormal"/>
            </w:pPr>
            <w:r>
              <w:t>442265</w:t>
            </w:r>
          </w:p>
        </w:tc>
        <w:tc>
          <w:tcPr>
            <w:tcW w:w="1077" w:type="dxa"/>
          </w:tcPr>
          <w:p w:rsidR="006F1CFD" w:rsidRDefault="006F1CFD">
            <w:pPr>
              <w:pStyle w:val="ConsPlusNormal"/>
            </w:pPr>
            <w:r>
              <w:t>439193</w:t>
            </w:r>
          </w:p>
        </w:tc>
        <w:tc>
          <w:tcPr>
            <w:tcW w:w="1077" w:type="dxa"/>
          </w:tcPr>
          <w:p w:rsidR="006F1CFD" w:rsidRDefault="006F1CFD">
            <w:pPr>
              <w:pStyle w:val="ConsPlusNormal"/>
            </w:pPr>
            <w:r>
              <w:t>436735</w:t>
            </w:r>
          </w:p>
        </w:tc>
        <w:tc>
          <w:tcPr>
            <w:tcW w:w="963" w:type="dxa"/>
          </w:tcPr>
          <w:p w:rsidR="006F1CFD" w:rsidRDefault="006F1CFD">
            <w:pPr>
              <w:pStyle w:val="ConsPlusNormal"/>
            </w:pPr>
            <w:r>
              <w:t>436735</w:t>
            </w:r>
          </w:p>
        </w:tc>
        <w:tc>
          <w:tcPr>
            <w:tcW w:w="1020" w:type="dxa"/>
          </w:tcPr>
          <w:p w:rsidR="006F1CFD" w:rsidRDefault="006F1CFD">
            <w:pPr>
              <w:pStyle w:val="ConsPlusNormal"/>
            </w:pPr>
            <w:r>
              <w:t>2405755</w:t>
            </w:r>
          </w:p>
        </w:tc>
      </w:tr>
      <w:tr w:rsidR="006F1CFD">
        <w:tc>
          <w:tcPr>
            <w:tcW w:w="2041" w:type="dxa"/>
            <w:vMerge/>
            <w:tcBorders>
              <w:bottom w:val="nil"/>
            </w:tcBorders>
          </w:tcPr>
          <w:p w:rsidR="006F1CFD" w:rsidRDefault="006F1CFD"/>
        </w:tc>
        <w:tc>
          <w:tcPr>
            <w:tcW w:w="1700" w:type="dxa"/>
            <w:vMerge/>
            <w:tcBorders>
              <w:bottom w:val="nil"/>
            </w:tcBorders>
          </w:tcPr>
          <w:p w:rsidR="006F1CFD" w:rsidRDefault="006F1CFD"/>
        </w:tc>
        <w:tc>
          <w:tcPr>
            <w:tcW w:w="1870" w:type="dxa"/>
            <w:vMerge/>
            <w:tcBorders>
              <w:bottom w:val="nil"/>
            </w:tcBorders>
          </w:tcPr>
          <w:p w:rsidR="006F1CFD" w:rsidRDefault="006F1CFD"/>
        </w:tc>
        <w:tc>
          <w:tcPr>
            <w:tcW w:w="1757" w:type="dxa"/>
          </w:tcPr>
          <w:p w:rsidR="006F1CFD" w:rsidRDefault="006F1CFD">
            <w:pPr>
              <w:pStyle w:val="ConsPlusNormal"/>
            </w:pPr>
            <w:r>
              <w:t>Средства бюджета Московской области</w:t>
            </w:r>
          </w:p>
        </w:tc>
        <w:tc>
          <w:tcPr>
            <w:tcW w:w="1020" w:type="dxa"/>
          </w:tcPr>
          <w:p w:rsidR="006F1CFD" w:rsidRDefault="006F1CFD">
            <w:pPr>
              <w:pStyle w:val="ConsPlusNormal"/>
            </w:pPr>
            <w:r>
              <w:t>572161</w:t>
            </w:r>
          </w:p>
        </w:tc>
        <w:tc>
          <w:tcPr>
            <w:tcW w:w="1077" w:type="dxa"/>
          </w:tcPr>
          <w:p w:rsidR="006F1CFD" w:rsidRDefault="006F1CFD">
            <w:pPr>
              <w:pStyle w:val="ConsPlusNormal"/>
            </w:pPr>
            <w:r>
              <w:t>419494</w:t>
            </w:r>
          </w:p>
        </w:tc>
        <w:tc>
          <w:tcPr>
            <w:tcW w:w="1077" w:type="dxa"/>
          </w:tcPr>
          <w:p w:rsidR="006F1CFD" w:rsidRDefault="006F1CFD">
            <w:pPr>
              <w:pStyle w:val="ConsPlusNormal"/>
            </w:pPr>
            <w:r>
              <w:t>416425</w:t>
            </w:r>
          </w:p>
        </w:tc>
        <w:tc>
          <w:tcPr>
            <w:tcW w:w="1077" w:type="dxa"/>
          </w:tcPr>
          <w:p w:rsidR="006F1CFD" w:rsidRDefault="006F1CFD">
            <w:pPr>
              <w:pStyle w:val="ConsPlusNormal"/>
            </w:pPr>
            <w:r>
              <w:t>416425</w:t>
            </w:r>
          </w:p>
        </w:tc>
        <w:tc>
          <w:tcPr>
            <w:tcW w:w="963" w:type="dxa"/>
          </w:tcPr>
          <w:p w:rsidR="006F1CFD" w:rsidRDefault="006F1CFD">
            <w:pPr>
              <w:pStyle w:val="ConsPlusNormal"/>
            </w:pPr>
            <w:r>
              <w:t>416425</w:t>
            </w:r>
          </w:p>
        </w:tc>
        <w:tc>
          <w:tcPr>
            <w:tcW w:w="1020" w:type="dxa"/>
          </w:tcPr>
          <w:p w:rsidR="006F1CFD" w:rsidRDefault="006F1CFD">
            <w:pPr>
              <w:pStyle w:val="ConsPlusNormal"/>
            </w:pPr>
            <w:r>
              <w:t>2240930</w:t>
            </w:r>
          </w:p>
        </w:tc>
      </w:tr>
      <w:tr w:rsidR="006F1CFD">
        <w:tc>
          <w:tcPr>
            <w:tcW w:w="2041" w:type="dxa"/>
            <w:vMerge/>
            <w:tcBorders>
              <w:bottom w:val="nil"/>
            </w:tcBorders>
          </w:tcPr>
          <w:p w:rsidR="006F1CFD" w:rsidRDefault="006F1CFD"/>
        </w:tc>
        <w:tc>
          <w:tcPr>
            <w:tcW w:w="1700" w:type="dxa"/>
            <w:vMerge/>
            <w:tcBorders>
              <w:bottom w:val="nil"/>
            </w:tcBorders>
          </w:tcPr>
          <w:p w:rsidR="006F1CFD" w:rsidRDefault="006F1CFD"/>
        </w:tc>
        <w:tc>
          <w:tcPr>
            <w:tcW w:w="1870" w:type="dxa"/>
            <w:vMerge/>
            <w:tcBorders>
              <w:bottom w:val="nil"/>
            </w:tcBorders>
          </w:tcPr>
          <w:p w:rsidR="006F1CFD" w:rsidRDefault="006F1CFD"/>
        </w:tc>
        <w:tc>
          <w:tcPr>
            <w:tcW w:w="1757" w:type="dxa"/>
          </w:tcPr>
          <w:p w:rsidR="006F1CFD" w:rsidRDefault="006F1CFD">
            <w:pPr>
              <w:pStyle w:val="ConsPlusNormal"/>
            </w:pPr>
            <w:r>
              <w:t>Средства бюджетов муниципальных образований Московской области</w:t>
            </w:r>
          </w:p>
        </w:tc>
        <w:tc>
          <w:tcPr>
            <w:tcW w:w="1020" w:type="dxa"/>
          </w:tcPr>
          <w:p w:rsidR="006F1CFD" w:rsidRDefault="006F1CFD">
            <w:pPr>
              <w:pStyle w:val="ConsPlusNormal"/>
            </w:pPr>
            <w:r>
              <w:t>14455</w:t>
            </w:r>
          </w:p>
        </w:tc>
        <w:tc>
          <w:tcPr>
            <w:tcW w:w="1077" w:type="dxa"/>
          </w:tcPr>
          <w:p w:rsidR="006F1CFD" w:rsidRDefault="006F1CFD">
            <w:pPr>
              <w:pStyle w:val="ConsPlusNormal"/>
            </w:pPr>
            <w:r>
              <w:t>0</w:t>
            </w:r>
          </w:p>
        </w:tc>
        <w:tc>
          <w:tcPr>
            <w:tcW w:w="1077" w:type="dxa"/>
          </w:tcPr>
          <w:p w:rsidR="006F1CFD" w:rsidRDefault="006F1CFD">
            <w:pPr>
              <w:pStyle w:val="ConsPlusNormal"/>
            </w:pPr>
            <w:r>
              <w:t>0</w:t>
            </w:r>
          </w:p>
        </w:tc>
        <w:tc>
          <w:tcPr>
            <w:tcW w:w="1077" w:type="dxa"/>
          </w:tcPr>
          <w:p w:rsidR="006F1CFD" w:rsidRDefault="006F1CFD">
            <w:pPr>
              <w:pStyle w:val="ConsPlusNormal"/>
            </w:pPr>
            <w:r>
              <w:t>0</w:t>
            </w:r>
          </w:p>
        </w:tc>
        <w:tc>
          <w:tcPr>
            <w:tcW w:w="963" w:type="dxa"/>
          </w:tcPr>
          <w:p w:rsidR="006F1CFD" w:rsidRDefault="006F1CFD">
            <w:pPr>
              <w:pStyle w:val="ConsPlusNormal"/>
            </w:pPr>
            <w:r>
              <w:t>0</w:t>
            </w:r>
          </w:p>
        </w:tc>
        <w:tc>
          <w:tcPr>
            <w:tcW w:w="1020" w:type="dxa"/>
          </w:tcPr>
          <w:p w:rsidR="006F1CFD" w:rsidRDefault="006F1CFD">
            <w:pPr>
              <w:pStyle w:val="ConsPlusNormal"/>
            </w:pPr>
            <w:r>
              <w:t>14455</w:t>
            </w:r>
          </w:p>
        </w:tc>
      </w:tr>
      <w:tr w:rsidR="006F1CFD">
        <w:tc>
          <w:tcPr>
            <w:tcW w:w="2041" w:type="dxa"/>
            <w:vMerge/>
            <w:tcBorders>
              <w:bottom w:val="nil"/>
            </w:tcBorders>
          </w:tcPr>
          <w:p w:rsidR="006F1CFD" w:rsidRDefault="006F1CFD"/>
        </w:tc>
        <w:tc>
          <w:tcPr>
            <w:tcW w:w="1700" w:type="dxa"/>
            <w:vMerge/>
            <w:tcBorders>
              <w:bottom w:val="nil"/>
            </w:tcBorders>
          </w:tcPr>
          <w:p w:rsidR="006F1CFD" w:rsidRDefault="006F1CFD"/>
        </w:tc>
        <w:tc>
          <w:tcPr>
            <w:tcW w:w="1870" w:type="dxa"/>
            <w:vMerge/>
            <w:tcBorders>
              <w:bottom w:val="nil"/>
            </w:tcBorders>
          </w:tcPr>
          <w:p w:rsidR="006F1CFD" w:rsidRDefault="006F1CFD"/>
        </w:tc>
        <w:tc>
          <w:tcPr>
            <w:tcW w:w="1757" w:type="dxa"/>
          </w:tcPr>
          <w:p w:rsidR="006F1CFD" w:rsidRDefault="006F1CFD">
            <w:pPr>
              <w:pStyle w:val="ConsPlusNormal"/>
            </w:pPr>
            <w:r>
              <w:t>Средства федерального бюджета</w:t>
            </w:r>
          </w:p>
        </w:tc>
        <w:tc>
          <w:tcPr>
            <w:tcW w:w="1020" w:type="dxa"/>
          </w:tcPr>
          <w:p w:rsidR="006F1CFD" w:rsidRDefault="006F1CFD">
            <w:pPr>
              <w:pStyle w:val="ConsPlusNormal"/>
            </w:pPr>
            <w:r>
              <w:t>24066</w:t>
            </w:r>
          </w:p>
        </w:tc>
        <w:tc>
          <w:tcPr>
            <w:tcW w:w="1077" w:type="dxa"/>
          </w:tcPr>
          <w:p w:rsidR="006F1CFD" w:rsidRDefault="006F1CFD">
            <w:pPr>
              <w:pStyle w:val="ConsPlusNormal"/>
            </w:pPr>
            <w:r>
              <w:t>22771</w:t>
            </w:r>
          </w:p>
        </w:tc>
        <w:tc>
          <w:tcPr>
            <w:tcW w:w="1077" w:type="dxa"/>
          </w:tcPr>
          <w:p w:rsidR="006F1CFD" w:rsidRDefault="006F1CFD">
            <w:pPr>
              <w:pStyle w:val="ConsPlusNormal"/>
            </w:pPr>
            <w:r>
              <w:t>22768</w:t>
            </w:r>
          </w:p>
        </w:tc>
        <w:tc>
          <w:tcPr>
            <w:tcW w:w="1077" w:type="dxa"/>
          </w:tcPr>
          <w:p w:rsidR="006F1CFD" w:rsidRDefault="006F1CFD">
            <w:pPr>
              <w:pStyle w:val="ConsPlusNormal"/>
            </w:pPr>
            <w:r>
              <w:t>20310</w:t>
            </w:r>
          </w:p>
        </w:tc>
        <w:tc>
          <w:tcPr>
            <w:tcW w:w="963" w:type="dxa"/>
          </w:tcPr>
          <w:p w:rsidR="006F1CFD" w:rsidRDefault="006F1CFD">
            <w:pPr>
              <w:pStyle w:val="ConsPlusNormal"/>
            </w:pPr>
            <w:r>
              <w:t>20310</w:t>
            </w:r>
          </w:p>
        </w:tc>
        <w:tc>
          <w:tcPr>
            <w:tcW w:w="1020" w:type="dxa"/>
          </w:tcPr>
          <w:p w:rsidR="006F1CFD" w:rsidRDefault="006F1CFD">
            <w:pPr>
              <w:pStyle w:val="ConsPlusNormal"/>
            </w:pPr>
            <w:r>
              <w:t>110225</w:t>
            </w:r>
          </w:p>
        </w:tc>
      </w:tr>
      <w:tr w:rsidR="006F1CFD">
        <w:tblPrEx>
          <w:tblBorders>
            <w:insideH w:val="nil"/>
          </w:tblBorders>
        </w:tblPrEx>
        <w:tc>
          <w:tcPr>
            <w:tcW w:w="2041" w:type="dxa"/>
            <w:vMerge/>
            <w:tcBorders>
              <w:bottom w:val="nil"/>
            </w:tcBorders>
          </w:tcPr>
          <w:p w:rsidR="006F1CFD" w:rsidRDefault="006F1CFD"/>
        </w:tc>
        <w:tc>
          <w:tcPr>
            <w:tcW w:w="1700" w:type="dxa"/>
            <w:vMerge/>
            <w:tcBorders>
              <w:bottom w:val="nil"/>
            </w:tcBorders>
          </w:tcPr>
          <w:p w:rsidR="006F1CFD" w:rsidRDefault="006F1CFD"/>
        </w:tc>
        <w:tc>
          <w:tcPr>
            <w:tcW w:w="1870" w:type="dxa"/>
            <w:vMerge/>
            <w:tcBorders>
              <w:bottom w:val="nil"/>
            </w:tcBorders>
          </w:tcPr>
          <w:p w:rsidR="006F1CFD" w:rsidRDefault="006F1CFD"/>
        </w:tc>
        <w:tc>
          <w:tcPr>
            <w:tcW w:w="1757" w:type="dxa"/>
            <w:tcBorders>
              <w:bottom w:val="nil"/>
            </w:tcBorders>
          </w:tcPr>
          <w:p w:rsidR="006F1CFD" w:rsidRDefault="006F1CFD">
            <w:pPr>
              <w:pStyle w:val="ConsPlusNormal"/>
            </w:pPr>
            <w:r>
              <w:t>Внебюджетные источники</w:t>
            </w:r>
          </w:p>
        </w:tc>
        <w:tc>
          <w:tcPr>
            <w:tcW w:w="1020" w:type="dxa"/>
            <w:tcBorders>
              <w:bottom w:val="nil"/>
            </w:tcBorders>
          </w:tcPr>
          <w:p w:rsidR="006F1CFD" w:rsidRDefault="006F1CFD">
            <w:pPr>
              <w:pStyle w:val="ConsPlusNormal"/>
            </w:pPr>
            <w:r>
              <w:t>40145</w:t>
            </w:r>
          </w:p>
        </w:tc>
        <w:tc>
          <w:tcPr>
            <w:tcW w:w="1077" w:type="dxa"/>
            <w:tcBorders>
              <w:bottom w:val="nil"/>
            </w:tcBorders>
          </w:tcPr>
          <w:p w:rsidR="006F1CFD" w:rsidRDefault="006F1CFD">
            <w:pPr>
              <w:pStyle w:val="ConsPlusNormal"/>
            </w:pPr>
            <w:r>
              <w:t>0</w:t>
            </w:r>
          </w:p>
        </w:tc>
        <w:tc>
          <w:tcPr>
            <w:tcW w:w="1077" w:type="dxa"/>
            <w:tcBorders>
              <w:bottom w:val="nil"/>
            </w:tcBorders>
          </w:tcPr>
          <w:p w:rsidR="006F1CFD" w:rsidRDefault="006F1CFD">
            <w:pPr>
              <w:pStyle w:val="ConsPlusNormal"/>
            </w:pPr>
            <w:r>
              <w:t>0</w:t>
            </w:r>
          </w:p>
        </w:tc>
        <w:tc>
          <w:tcPr>
            <w:tcW w:w="1077" w:type="dxa"/>
            <w:tcBorders>
              <w:bottom w:val="nil"/>
            </w:tcBorders>
          </w:tcPr>
          <w:p w:rsidR="006F1CFD" w:rsidRDefault="006F1CFD">
            <w:pPr>
              <w:pStyle w:val="ConsPlusNormal"/>
            </w:pPr>
            <w:r>
              <w:t>0</w:t>
            </w:r>
          </w:p>
        </w:tc>
        <w:tc>
          <w:tcPr>
            <w:tcW w:w="963" w:type="dxa"/>
            <w:tcBorders>
              <w:bottom w:val="nil"/>
            </w:tcBorders>
          </w:tcPr>
          <w:p w:rsidR="006F1CFD" w:rsidRDefault="006F1CFD">
            <w:pPr>
              <w:pStyle w:val="ConsPlusNormal"/>
            </w:pPr>
            <w:r>
              <w:t>0</w:t>
            </w:r>
          </w:p>
        </w:tc>
        <w:tc>
          <w:tcPr>
            <w:tcW w:w="1020" w:type="dxa"/>
            <w:tcBorders>
              <w:bottom w:val="nil"/>
            </w:tcBorders>
          </w:tcPr>
          <w:p w:rsidR="006F1CFD" w:rsidRDefault="006F1CFD">
            <w:pPr>
              <w:pStyle w:val="ConsPlusNormal"/>
            </w:pPr>
            <w:r>
              <w:t>40145</w:t>
            </w:r>
          </w:p>
        </w:tc>
      </w:tr>
      <w:tr w:rsidR="006F1CFD">
        <w:tblPrEx>
          <w:tblBorders>
            <w:insideH w:val="nil"/>
          </w:tblBorders>
        </w:tblPrEx>
        <w:tc>
          <w:tcPr>
            <w:tcW w:w="13602" w:type="dxa"/>
            <w:gridSpan w:val="10"/>
            <w:tcBorders>
              <w:top w:val="nil"/>
            </w:tcBorders>
          </w:tcPr>
          <w:p w:rsidR="006F1CFD" w:rsidRDefault="006F1CFD">
            <w:pPr>
              <w:pStyle w:val="ConsPlusNormal"/>
              <w:jc w:val="both"/>
            </w:pPr>
            <w:r>
              <w:t xml:space="preserve">(в ред. </w:t>
            </w:r>
            <w:hyperlink r:id="rId370" w:history="1">
              <w:r>
                <w:rPr>
                  <w:color w:val="0000FF"/>
                </w:rPr>
                <w:t>постановления</w:t>
              </w:r>
            </w:hyperlink>
            <w:r>
              <w:t xml:space="preserve"> Правительства МО от 27.06.2017 N 517/22)</w:t>
            </w:r>
          </w:p>
        </w:tc>
      </w:tr>
      <w:tr w:rsidR="006F1CFD">
        <w:tc>
          <w:tcPr>
            <w:tcW w:w="8388" w:type="dxa"/>
            <w:gridSpan w:val="5"/>
          </w:tcPr>
          <w:p w:rsidR="006F1CFD" w:rsidRDefault="006F1CFD">
            <w:pPr>
              <w:pStyle w:val="ConsPlusNormal"/>
            </w:pPr>
            <w:r>
              <w:t>Основные показатели реализации мероприятий подпрограммы</w:t>
            </w:r>
          </w:p>
        </w:tc>
        <w:tc>
          <w:tcPr>
            <w:tcW w:w="1077" w:type="dxa"/>
          </w:tcPr>
          <w:p w:rsidR="006F1CFD" w:rsidRDefault="006F1CFD">
            <w:pPr>
              <w:pStyle w:val="ConsPlusNormal"/>
            </w:pPr>
            <w:r>
              <w:t>2017 год</w:t>
            </w:r>
          </w:p>
        </w:tc>
        <w:tc>
          <w:tcPr>
            <w:tcW w:w="1077" w:type="dxa"/>
          </w:tcPr>
          <w:p w:rsidR="006F1CFD" w:rsidRDefault="006F1CFD">
            <w:pPr>
              <w:pStyle w:val="ConsPlusNormal"/>
            </w:pPr>
            <w:r>
              <w:t>2018 год</w:t>
            </w:r>
          </w:p>
        </w:tc>
        <w:tc>
          <w:tcPr>
            <w:tcW w:w="1077" w:type="dxa"/>
          </w:tcPr>
          <w:p w:rsidR="006F1CFD" w:rsidRDefault="006F1CFD">
            <w:pPr>
              <w:pStyle w:val="ConsPlusNormal"/>
            </w:pPr>
            <w:r>
              <w:t>2019 год</w:t>
            </w:r>
          </w:p>
        </w:tc>
        <w:tc>
          <w:tcPr>
            <w:tcW w:w="963" w:type="dxa"/>
          </w:tcPr>
          <w:p w:rsidR="006F1CFD" w:rsidRDefault="006F1CFD">
            <w:pPr>
              <w:pStyle w:val="ConsPlusNormal"/>
            </w:pPr>
            <w:r>
              <w:t>2020 год</w:t>
            </w:r>
          </w:p>
        </w:tc>
        <w:tc>
          <w:tcPr>
            <w:tcW w:w="1020" w:type="dxa"/>
          </w:tcPr>
          <w:p w:rsidR="006F1CFD" w:rsidRDefault="006F1CFD">
            <w:pPr>
              <w:pStyle w:val="ConsPlusNormal"/>
            </w:pPr>
            <w:r>
              <w:t>2021 год</w:t>
            </w:r>
          </w:p>
        </w:tc>
      </w:tr>
      <w:tr w:rsidR="006F1CFD">
        <w:tc>
          <w:tcPr>
            <w:tcW w:w="8388" w:type="dxa"/>
            <w:gridSpan w:val="5"/>
          </w:tcPr>
          <w:p w:rsidR="006F1CFD" w:rsidRDefault="006F1CFD">
            <w:pPr>
              <w:pStyle w:val="ConsPlusNormal"/>
            </w:pPr>
            <w:r>
              <w:t>Степень удовлетворенности граждан работой Главного архивного управления Московской области, процент</w:t>
            </w:r>
          </w:p>
        </w:tc>
        <w:tc>
          <w:tcPr>
            <w:tcW w:w="1077" w:type="dxa"/>
          </w:tcPr>
          <w:p w:rsidR="006F1CFD" w:rsidRDefault="006F1CFD">
            <w:pPr>
              <w:pStyle w:val="ConsPlusNormal"/>
            </w:pPr>
            <w:r>
              <w:t>99,40</w:t>
            </w:r>
          </w:p>
        </w:tc>
        <w:tc>
          <w:tcPr>
            <w:tcW w:w="1077" w:type="dxa"/>
          </w:tcPr>
          <w:p w:rsidR="006F1CFD" w:rsidRDefault="006F1CFD">
            <w:pPr>
              <w:pStyle w:val="ConsPlusNormal"/>
            </w:pPr>
            <w:r>
              <w:t>99,50</w:t>
            </w:r>
          </w:p>
        </w:tc>
        <w:tc>
          <w:tcPr>
            <w:tcW w:w="1077" w:type="dxa"/>
          </w:tcPr>
          <w:p w:rsidR="006F1CFD" w:rsidRDefault="006F1CFD">
            <w:pPr>
              <w:pStyle w:val="ConsPlusNormal"/>
            </w:pPr>
            <w:r>
              <w:t>99,60</w:t>
            </w:r>
          </w:p>
        </w:tc>
        <w:tc>
          <w:tcPr>
            <w:tcW w:w="963" w:type="dxa"/>
          </w:tcPr>
          <w:p w:rsidR="006F1CFD" w:rsidRDefault="006F1CFD">
            <w:pPr>
              <w:pStyle w:val="ConsPlusNormal"/>
            </w:pPr>
            <w:r>
              <w:t>99,70</w:t>
            </w:r>
          </w:p>
        </w:tc>
        <w:tc>
          <w:tcPr>
            <w:tcW w:w="1020" w:type="dxa"/>
          </w:tcPr>
          <w:p w:rsidR="006F1CFD" w:rsidRDefault="006F1CFD">
            <w:pPr>
              <w:pStyle w:val="ConsPlusNormal"/>
            </w:pPr>
            <w:r>
              <w:t>99,80</w:t>
            </w:r>
          </w:p>
        </w:tc>
      </w:tr>
      <w:tr w:rsidR="006F1CFD">
        <w:tc>
          <w:tcPr>
            <w:tcW w:w="8388" w:type="dxa"/>
            <w:gridSpan w:val="5"/>
          </w:tcPr>
          <w:p w:rsidR="006F1CFD" w:rsidRDefault="006F1CFD">
            <w:pPr>
              <w:pStyle w:val="ConsPlusNormal"/>
            </w:pPr>
            <w:r>
              <w:t>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процент</w:t>
            </w:r>
          </w:p>
        </w:tc>
        <w:tc>
          <w:tcPr>
            <w:tcW w:w="1077" w:type="dxa"/>
          </w:tcPr>
          <w:p w:rsidR="006F1CFD" w:rsidRDefault="006F1CFD">
            <w:pPr>
              <w:pStyle w:val="ConsPlusNormal"/>
            </w:pPr>
            <w:r>
              <w:t>100,00</w:t>
            </w:r>
          </w:p>
        </w:tc>
        <w:tc>
          <w:tcPr>
            <w:tcW w:w="1077" w:type="dxa"/>
          </w:tcPr>
          <w:p w:rsidR="006F1CFD" w:rsidRDefault="006F1CFD">
            <w:pPr>
              <w:pStyle w:val="ConsPlusNormal"/>
            </w:pPr>
            <w:r>
              <w:t>100,00</w:t>
            </w:r>
          </w:p>
        </w:tc>
        <w:tc>
          <w:tcPr>
            <w:tcW w:w="1077" w:type="dxa"/>
          </w:tcPr>
          <w:p w:rsidR="006F1CFD" w:rsidRDefault="006F1CFD">
            <w:pPr>
              <w:pStyle w:val="ConsPlusNormal"/>
            </w:pPr>
            <w:r>
              <w:t>100,00</w:t>
            </w:r>
          </w:p>
        </w:tc>
        <w:tc>
          <w:tcPr>
            <w:tcW w:w="963" w:type="dxa"/>
          </w:tcPr>
          <w:p w:rsidR="006F1CFD" w:rsidRDefault="006F1CFD">
            <w:pPr>
              <w:pStyle w:val="ConsPlusNormal"/>
            </w:pPr>
            <w:r>
              <w:t>100,00</w:t>
            </w:r>
          </w:p>
        </w:tc>
        <w:tc>
          <w:tcPr>
            <w:tcW w:w="1020" w:type="dxa"/>
          </w:tcPr>
          <w:p w:rsidR="006F1CFD" w:rsidRDefault="006F1CFD">
            <w:pPr>
              <w:pStyle w:val="ConsPlusNormal"/>
            </w:pPr>
            <w:r>
              <w:t>100,00</w:t>
            </w: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rmal"/>
        <w:jc w:val="center"/>
        <w:outlineLvl w:val="2"/>
      </w:pPr>
      <w:r>
        <w:t>19.2. Описание задач подпрограммы</w:t>
      </w:r>
    </w:p>
    <w:p w:rsidR="006F1CFD" w:rsidRDefault="006F1CFD">
      <w:pPr>
        <w:pStyle w:val="ConsPlusNormal"/>
        <w:jc w:val="both"/>
      </w:pPr>
    </w:p>
    <w:p w:rsidR="006F1CFD" w:rsidRDefault="006F1CFD">
      <w:pPr>
        <w:pStyle w:val="ConsPlusNormal"/>
        <w:ind w:firstLine="540"/>
        <w:jc w:val="both"/>
      </w:pPr>
      <w:r>
        <w:t>Задача настоящей подпрограммы включает мероприятия по созданию условий для реализации полномочий органов государственной власти Московской области и государственных органов Московской области, повышению качества предоставления государственных и муниципальных услуг в сфере архивного дела.</w:t>
      </w:r>
    </w:p>
    <w:p w:rsidR="006F1CFD" w:rsidRDefault="006F1CFD">
      <w:pPr>
        <w:pStyle w:val="ConsPlusNormal"/>
        <w:jc w:val="both"/>
      </w:pPr>
    </w:p>
    <w:p w:rsidR="006F1CFD" w:rsidRDefault="006F1CFD">
      <w:pPr>
        <w:pStyle w:val="ConsPlusNormal"/>
        <w:jc w:val="center"/>
        <w:outlineLvl w:val="2"/>
      </w:pPr>
      <w:r>
        <w:t>19.3. Характеристика проблем и мероприятий подпрограммы</w:t>
      </w:r>
    </w:p>
    <w:p w:rsidR="006F1CFD" w:rsidRDefault="006F1CFD">
      <w:pPr>
        <w:pStyle w:val="ConsPlusNormal"/>
        <w:jc w:val="both"/>
      </w:pPr>
    </w:p>
    <w:p w:rsidR="006F1CFD" w:rsidRDefault="006F1CFD">
      <w:pPr>
        <w:pStyle w:val="ConsPlusNormal"/>
        <w:ind w:firstLine="540"/>
        <w:jc w:val="both"/>
      </w:pPr>
      <w:r>
        <w:t>Мероприятия настоящей подпрограммы предусматривают обеспечение функций и полномочий Министерства культуры Московской области, включая обеспечение деятельности, в том числе оплату труда государственным служащим и начисления на выплаты по оплате труда, уплату налога на имущество, приобретение объектов, относящихся к основным средствам, субсидии некоммерческим организациям (профсоюзы).</w:t>
      </w:r>
    </w:p>
    <w:p w:rsidR="006F1CFD" w:rsidRDefault="006F1CFD">
      <w:pPr>
        <w:pStyle w:val="ConsPlusNormal"/>
        <w:ind w:firstLine="540"/>
        <w:jc w:val="both"/>
      </w:pPr>
      <w:r>
        <w:t>Мероприятие по обеспечению эффективного выполнения полномочий Главного архивного управления Московской области и подведомственных ему государственных учреждений включает расходы на оплату труда и начисления на выплаты по оплате труда, обеспечение деятельности Главного архивного управления Московской области, проведение капитального ремонта зданий и сооружений, приобретение объектов, относящихся к основным средствам, обеспечение хранения, комплектования, учета и использования архивных документов, относящихся к собственности Московской области и временно хранящихся в муниципальных архивах Московской области. Среди мероприятий также включено обязательное страхование гражданской ответственности владельца опасного объекта за причинение вреда в результате аварии на опасном объекте, страхование имущества, находящегося в государственной собственности Московской области, строительство здания государственного архива Московской области, субвенции на обеспечение переданных муниципальным районам и городским округам Московской области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Московской области.</w:t>
      </w:r>
    </w:p>
    <w:p w:rsidR="006F1CFD" w:rsidRDefault="006F1CFD">
      <w:pPr>
        <w:pStyle w:val="ConsPlusNormal"/>
        <w:ind w:firstLine="540"/>
        <w:jc w:val="both"/>
      </w:pPr>
      <w:r>
        <w:t>Мероприятия по обеспечению деятельности Главного управления культурного наследия Московской области включают оплату труда государственным служащим и начисления на выплаты по оплате труда и уплату налога на имущество.</w:t>
      </w:r>
    </w:p>
    <w:p w:rsidR="006F1CFD" w:rsidRDefault="006F1CFD">
      <w:pPr>
        <w:pStyle w:val="ConsPlusNormal"/>
        <w:jc w:val="both"/>
      </w:pPr>
    </w:p>
    <w:p w:rsidR="006F1CFD" w:rsidRDefault="006F1CFD">
      <w:pPr>
        <w:pStyle w:val="ConsPlusNormal"/>
        <w:jc w:val="center"/>
        <w:outlineLvl w:val="2"/>
      </w:pPr>
      <w:r>
        <w:t>19.4. Концептуальные направления реформирования,</w:t>
      </w:r>
    </w:p>
    <w:p w:rsidR="006F1CFD" w:rsidRDefault="006F1CFD">
      <w:pPr>
        <w:pStyle w:val="ConsPlusNormal"/>
        <w:jc w:val="center"/>
      </w:pPr>
      <w:r>
        <w:t>модернизации, преобразования отдельных сфер</w:t>
      </w:r>
    </w:p>
    <w:p w:rsidR="006F1CFD" w:rsidRDefault="006F1CFD">
      <w:pPr>
        <w:pStyle w:val="ConsPlusNormal"/>
        <w:jc w:val="center"/>
      </w:pPr>
      <w:r>
        <w:t>социально-экономического развития Московской области,</w:t>
      </w:r>
    </w:p>
    <w:p w:rsidR="006F1CFD" w:rsidRDefault="006F1CFD">
      <w:pPr>
        <w:pStyle w:val="ConsPlusNormal"/>
        <w:jc w:val="center"/>
      </w:pPr>
      <w:r>
        <w:t>реализуемых в рамках подпрограммы</w:t>
      </w:r>
    </w:p>
    <w:p w:rsidR="006F1CFD" w:rsidRDefault="006F1CFD">
      <w:pPr>
        <w:pStyle w:val="ConsPlusNormal"/>
        <w:jc w:val="both"/>
      </w:pPr>
    </w:p>
    <w:p w:rsidR="006F1CFD" w:rsidRDefault="006F1CFD">
      <w:pPr>
        <w:pStyle w:val="ConsPlusNormal"/>
        <w:ind w:firstLine="540"/>
        <w:jc w:val="both"/>
      </w:pPr>
      <w:r>
        <w:t>Одним из основных направлений реализации подпрограммы IX "Обеспечивающая подпрограмма" является решение вопроса о максимальном использовании имеющегося полезного пространства хранения архивных документов при росте дефицита площадей архивохранилищ государственных архивов Московской области.</w:t>
      </w:r>
    </w:p>
    <w:p w:rsidR="006F1CFD" w:rsidRDefault="006F1CFD">
      <w:pPr>
        <w:pStyle w:val="ConsPlusNormal"/>
        <w:ind w:firstLine="540"/>
        <w:jc w:val="both"/>
      </w:pPr>
      <w:r>
        <w:t>В настоящее время государственные архивы Московской области занимают помещения общей площадью 15655,1 кв. м, из них только одно является специально построенным для архива зданием (здание Центрального государственного архива Московской области 1960 года постройки, расположенное по адресу: г. Москва, ул. Азовская, д. 17). Загруженность государственных архивов Московской области по данным паспортизации на 1 января 2016 года составляет 67 процентов. С учетом динамики увеличения количества архивных документов, находящихся на хранении, на 15 процентов за трехлетний период между проведением централизованной паспортизации степень загруженности государственных архивов Московской области достигнет к 2020 году 100 процентов, что существенным образом ограничит возможность комплектования документами постоянного и долговременного сроков хранения.</w:t>
      </w:r>
    </w:p>
    <w:p w:rsidR="006F1CFD" w:rsidRDefault="006F1CFD">
      <w:pPr>
        <w:pStyle w:val="ConsPlusNormal"/>
        <w:ind w:firstLine="540"/>
        <w:jc w:val="both"/>
      </w:pPr>
      <w:r>
        <w:t xml:space="preserve">В условиях значительного увеличения электронных документов изменились требования к </w:t>
      </w:r>
      <w:r>
        <w:lastRenderedPageBreak/>
        <w:t>архивохранилищам для хранения электронных документов и информационных систем архива, соблюдение которых в имеющихся помещениях государственных архивов потребует значительных капитальных вложений и закупки специального оборудования.</w:t>
      </w:r>
    </w:p>
    <w:p w:rsidR="006F1CFD" w:rsidRDefault="006F1CFD">
      <w:pPr>
        <w:pStyle w:val="ConsPlusNormal"/>
        <w:ind w:firstLine="540"/>
        <w:jc w:val="both"/>
      </w:pPr>
      <w:r>
        <w:t>Эргономичное использование имеющихся площадей архивохранилищ путем оборудования их передвижными стеллажами и стеллажами мезонинного типа позволит увеличить на 15 процентов протяженность стеллажных полок государственных архивов Московской области, оборудовать специальное хранилище электронных документов, отвечающее нормативным требованиям.</w:t>
      </w:r>
    </w:p>
    <w:p w:rsidR="006F1CFD" w:rsidRDefault="006F1CFD">
      <w:pPr>
        <w:pStyle w:val="ConsPlusNormal"/>
        <w:jc w:val="both"/>
      </w:pPr>
    </w:p>
    <w:p w:rsidR="006F1CFD" w:rsidRDefault="006F1CFD">
      <w:pPr>
        <w:sectPr w:rsidR="006F1CFD">
          <w:pgSz w:w="11905" w:h="16838"/>
          <w:pgMar w:top="1134" w:right="850" w:bottom="1134" w:left="1701" w:header="0" w:footer="0" w:gutter="0"/>
          <w:cols w:space="720"/>
        </w:sectPr>
      </w:pPr>
    </w:p>
    <w:p w:rsidR="006F1CFD" w:rsidRDefault="006F1CFD">
      <w:pPr>
        <w:pStyle w:val="ConsPlusNormal"/>
        <w:jc w:val="center"/>
        <w:outlineLvl w:val="2"/>
      </w:pPr>
      <w:r>
        <w:lastRenderedPageBreak/>
        <w:t>19.5. Перечень мероприятий подпрограммы IX</w:t>
      </w:r>
    </w:p>
    <w:p w:rsidR="006F1CFD" w:rsidRDefault="006F1CFD">
      <w:pPr>
        <w:pStyle w:val="ConsPlusNormal"/>
        <w:jc w:val="center"/>
      </w:pPr>
      <w:r>
        <w:t>"Обеспечивающая подпрограмма"</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004"/>
        <w:gridCol w:w="1361"/>
        <w:gridCol w:w="2284"/>
        <w:gridCol w:w="1814"/>
        <w:gridCol w:w="1531"/>
        <w:gridCol w:w="1692"/>
        <w:gridCol w:w="1304"/>
        <w:gridCol w:w="1191"/>
        <w:gridCol w:w="1191"/>
        <w:gridCol w:w="1372"/>
        <w:gridCol w:w="1644"/>
        <w:gridCol w:w="2039"/>
      </w:tblGrid>
      <w:tr w:rsidR="006F1CFD">
        <w:tc>
          <w:tcPr>
            <w:tcW w:w="1077" w:type="dxa"/>
            <w:vMerge w:val="restart"/>
          </w:tcPr>
          <w:p w:rsidR="006F1CFD" w:rsidRDefault="006F1CFD">
            <w:pPr>
              <w:pStyle w:val="ConsPlusNormal"/>
              <w:jc w:val="center"/>
            </w:pPr>
            <w:r>
              <w:t>N п/п</w:t>
            </w:r>
          </w:p>
        </w:tc>
        <w:tc>
          <w:tcPr>
            <w:tcW w:w="3004" w:type="dxa"/>
            <w:vMerge w:val="restart"/>
          </w:tcPr>
          <w:p w:rsidR="006F1CFD" w:rsidRDefault="006F1CFD">
            <w:pPr>
              <w:pStyle w:val="ConsPlusNormal"/>
              <w:jc w:val="center"/>
            </w:pPr>
            <w:r>
              <w:t>Мероприятия по реализации подпрограммы</w:t>
            </w:r>
          </w:p>
        </w:tc>
        <w:tc>
          <w:tcPr>
            <w:tcW w:w="1361" w:type="dxa"/>
            <w:vMerge w:val="restart"/>
          </w:tcPr>
          <w:p w:rsidR="006F1CFD" w:rsidRDefault="006F1CFD">
            <w:pPr>
              <w:pStyle w:val="ConsPlusNormal"/>
              <w:jc w:val="center"/>
            </w:pPr>
            <w:r>
              <w:t>Сроки исполнения, годы</w:t>
            </w:r>
          </w:p>
        </w:tc>
        <w:tc>
          <w:tcPr>
            <w:tcW w:w="2284" w:type="dxa"/>
            <w:vMerge w:val="restart"/>
          </w:tcPr>
          <w:p w:rsidR="006F1CFD" w:rsidRDefault="006F1CFD">
            <w:pPr>
              <w:pStyle w:val="ConsPlusNormal"/>
              <w:jc w:val="center"/>
            </w:pPr>
            <w:r>
              <w:t>Источник финансирования</w:t>
            </w:r>
          </w:p>
        </w:tc>
        <w:tc>
          <w:tcPr>
            <w:tcW w:w="1814" w:type="dxa"/>
            <w:vMerge w:val="restart"/>
          </w:tcPr>
          <w:p w:rsidR="006F1CFD" w:rsidRDefault="006F1CFD">
            <w:pPr>
              <w:pStyle w:val="ConsPlusNormal"/>
              <w:jc w:val="center"/>
            </w:pPr>
            <w:r>
              <w:t>Объем финансирования мероприятия в 2016 году (тыс. руб.)</w:t>
            </w:r>
          </w:p>
        </w:tc>
        <w:tc>
          <w:tcPr>
            <w:tcW w:w="1531" w:type="dxa"/>
            <w:vMerge w:val="restart"/>
          </w:tcPr>
          <w:p w:rsidR="006F1CFD" w:rsidRDefault="006F1CFD">
            <w:pPr>
              <w:pStyle w:val="ConsPlusNormal"/>
              <w:jc w:val="center"/>
            </w:pPr>
            <w:r>
              <w:t>Всего (тыс. руб.)</w:t>
            </w:r>
          </w:p>
        </w:tc>
        <w:tc>
          <w:tcPr>
            <w:tcW w:w="6750" w:type="dxa"/>
            <w:gridSpan w:val="5"/>
          </w:tcPr>
          <w:p w:rsidR="006F1CFD" w:rsidRDefault="006F1CFD">
            <w:pPr>
              <w:pStyle w:val="ConsPlusNormal"/>
              <w:jc w:val="center"/>
            </w:pPr>
            <w:r>
              <w:t>Объем финансирования по годам (тыс. руб.)</w:t>
            </w:r>
          </w:p>
        </w:tc>
        <w:tc>
          <w:tcPr>
            <w:tcW w:w="1644" w:type="dxa"/>
            <w:vMerge w:val="restart"/>
          </w:tcPr>
          <w:p w:rsidR="006F1CFD" w:rsidRDefault="006F1CFD">
            <w:pPr>
              <w:pStyle w:val="ConsPlusNormal"/>
              <w:jc w:val="center"/>
            </w:pPr>
            <w:r>
              <w:t>Ответственный за выполнение мероприятия подпрограммы</w:t>
            </w:r>
          </w:p>
        </w:tc>
        <w:tc>
          <w:tcPr>
            <w:tcW w:w="2039" w:type="dxa"/>
            <w:vMerge w:val="restart"/>
          </w:tcPr>
          <w:p w:rsidR="006F1CFD" w:rsidRDefault="006F1CFD">
            <w:pPr>
              <w:pStyle w:val="ConsPlusNormal"/>
              <w:jc w:val="center"/>
            </w:pPr>
            <w:r>
              <w:t>Результаты выполнения мероприятий подпрограммы</w:t>
            </w:r>
          </w:p>
        </w:tc>
      </w:tr>
      <w:tr w:rsidR="006F1CFD">
        <w:tc>
          <w:tcPr>
            <w:tcW w:w="1077" w:type="dxa"/>
            <w:vMerge/>
          </w:tcPr>
          <w:p w:rsidR="006F1CFD" w:rsidRDefault="006F1CFD"/>
        </w:tc>
        <w:tc>
          <w:tcPr>
            <w:tcW w:w="3004" w:type="dxa"/>
            <w:vMerge/>
          </w:tcPr>
          <w:p w:rsidR="006F1CFD" w:rsidRDefault="006F1CFD"/>
        </w:tc>
        <w:tc>
          <w:tcPr>
            <w:tcW w:w="1361" w:type="dxa"/>
            <w:vMerge/>
          </w:tcPr>
          <w:p w:rsidR="006F1CFD" w:rsidRDefault="006F1CFD"/>
        </w:tc>
        <w:tc>
          <w:tcPr>
            <w:tcW w:w="2284" w:type="dxa"/>
            <w:vMerge/>
          </w:tcPr>
          <w:p w:rsidR="006F1CFD" w:rsidRDefault="006F1CFD"/>
        </w:tc>
        <w:tc>
          <w:tcPr>
            <w:tcW w:w="1814" w:type="dxa"/>
            <w:vMerge/>
          </w:tcPr>
          <w:p w:rsidR="006F1CFD" w:rsidRDefault="006F1CFD"/>
        </w:tc>
        <w:tc>
          <w:tcPr>
            <w:tcW w:w="1531" w:type="dxa"/>
            <w:vMerge/>
          </w:tcPr>
          <w:p w:rsidR="006F1CFD" w:rsidRDefault="006F1CFD"/>
        </w:tc>
        <w:tc>
          <w:tcPr>
            <w:tcW w:w="1692" w:type="dxa"/>
          </w:tcPr>
          <w:p w:rsidR="006F1CFD" w:rsidRDefault="006F1CFD">
            <w:pPr>
              <w:pStyle w:val="ConsPlusNormal"/>
              <w:jc w:val="center"/>
            </w:pPr>
            <w:r>
              <w:t>2017 год</w:t>
            </w:r>
          </w:p>
        </w:tc>
        <w:tc>
          <w:tcPr>
            <w:tcW w:w="1304" w:type="dxa"/>
          </w:tcPr>
          <w:p w:rsidR="006F1CFD" w:rsidRDefault="006F1CFD">
            <w:pPr>
              <w:pStyle w:val="ConsPlusNormal"/>
              <w:jc w:val="center"/>
            </w:pPr>
            <w:r>
              <w:t>2018 год</w:t>
            </w:r>
          </w:p>
        </w:tc>
        <w:tc>
          <w:tcPr>
            <w:tcW w:w="1191" w:type="dxa"/>
          </w:tcPr>
          <w:p w:rsidR="006F1CFD" w:rsidRDefault="006F1CFD">
            <w:pPr>
              <w:pStyle w:val="ConsPlusNormal"/>
              <w:jc w:val="center"/>
            </w:pPr>
            <w:r>
              <w:t>2019 год</w:t>
            </w:r>
          </w:p>
        </w:tc>
        <w:tc>
          <w:tcPr>
            <w:tcW w:w="1191" w:type="dxa"/>
          </w:tcPr>
          <w:p w:rsidR="006F1CFD" w:rsidRDefault="006F1CFD">
            <w:pPr>
              <w:pStyle w:val="ConsPlusNormal"/>
              <w:jc w:val="center"/>
            </w:pPr>
            <w:r>
              <w:t>2020 год</w:t>
            </w:r>
          </w:p>
        </w:tc>
        <w:tc>
          <w:tcPr>
            <w:tcW w:w="1372" w:type="dxa"/>
          </w:tcPr>
          <w:p w:rsidR="006F1CFD" w:rsidRDefault="006F1CFD">
            <w:pPr>
              <w:pStyle w:val="ConsPlusNormal"/>
              <w:jc w:val="center"/>
            </w:pPr>
            <w:r>
              <w:t>2021 год</w:t>
            </w:r>
          </w:p>
        </w:tc>
        <w:tc>
          <w:tcPr>
            <w:tcW w:w="1644" w:type="dxa"/>
            <w:vMerge/>
          </w:tcPr>
          <w:p w:rsidR="006F1CFD" w:rsidRDefault="006F1CFD"/>
        </w:tc>
        <w:tc>
          <w:tcPr>
            <w:tcW w:w="2039" w:type="dxa"/>
            <w:vMerge/>
          </w:tcPr>
          <w:p w:rsidR="006F1CFD" w:rsidRDefault="006F1CFD"/>
        </w:tc>
      </w:tr>
      <w:tr w:rsidR="006F1CFD">
        <w:tc>
          <w:tcPr>
            <w:tcW w:w="1077" w:type="dxa"/>
          </w:tcPr>
          <w:p w:rsidR="006F1CFD" w:rsidRDefault="006F1CFD">
            <w:pPr>
              <w:pStyle w:val="ConsPlusNormal"/>
              <w:jc w:val="center"/>
            </w:pPr>
            <w:r>
              <w:t>1</w:t>
            </w:r>
          </w:p>
        </w:tc>
        <w:tc>
          <w:tcPr>
            <w:tcW w:w="3004" w:type="dxa"/>
          </w:tcPr>
          <w:p w:rsidR="006F1CFD" w:rsidRDefault="006F1CFD">
            <w:pPr>
              <w:pStyle w:val="ConsPlusNormal"/>
              <w:jc w:val="center"/>
            </w:pPr>
            <w:r>
              <w:t>2</w:t>
            </w:r>
          </w:p>
        </w:tc>
        <w:tc>
          <w:tcPr>
            <w:tcW w:w="1361" w:type="dxa"/>
          </w:tcPr>
          <w:p w:rsidR="006F1CFD" w:rsidRDefault="006F1CFD">
            <w:pPr>
              <w:pStyle w:val="ConsPlusNormal"/>
              <w:jc w:val="center"/>
            </w:pPr>
            <w:r>
              <w:t>3</w:t>
            </w:r>
          </w:p>
        </w:tc>
        <w:tc>
          <w:tcPr>
            <w:tcW w:w="2284" w:type="dxa"/>
          </w:tcPr>
          <w:p w:rsidR="006F1CFD" w:rsidRDefault="006F1CFD">
            <w:pPr>
              <w:pStyle w:val="ConsPlusNormal"/>
              <w:jc w:val="center"/>
            </w:pPr>
            <w:r>
              <w:t>4</w:t>
            </w:r>
          </w:p>
        </w:tc>
        <w:tc>
          <w:tcPr>
            <w:tcW w:w="1814" w:type="dxa"/>
          </w:tcPr>
          <w:p w:rsidR="006F1CFD" w:rsidRDefault="006F1CFD">
            <w:pPr>
              <w:pStyle w:val="ConsPlusNormal"/>
              <w:jc w:val="center"/>
            </w:pPr>
            <w:r>
              <w:t>5</w:t>
            </w:r>
          </w:p>
        </w:tc>
        <w:tc>
          <w:tcPr>
            <w:tcW w:w="1531" w:type="dxa"/>
          </w:tcPr>
          <w:p w:rsidR="006F1CFD" w:rsidRDefault="006F1CFD">
            <w:pPr>
              <w:pStyle w:val="ConsPlusNormal"/>
              <w:jc w:val="center"/>
            </w:pPr>
            <w:r>
              <w:t>6</w:t>
            </w:r>
          </w:p>
        </w:tc>
        <w:tc>
          <w:tcPr>
            <w:tcW w:w="1692" w:type="dxa"/>
          </w:tcPr>
          <w:p w:rsidR="006F1CFD" w:rsidRDefault="006F1CFD">
            <w:pPr>
              <w:pStyle w:val="ConsPlusNormal"/>
              <w:jc w:val="center"/>
            </w:pPr>
            <w:r>
              <w:t>7</w:t>
            </w:r>
          </w:p>
        </w:tc>
        <w:tc>
          <w:tcPr>
            <w:tcW w:w="1304" w:type="dxa"/>
          </w:tcPr>
          <w:p w:rsidR="006F1CFD" w:rsidRDefault="006F1CFD">
            <w:pPr>
              <w:pStyle w:val="ConsPlusNormal"/>
              <w:jc w:val="center"/>
            </w:pPr>
            <w:r>
              <w:t>8</w:t>
            </w:r>
          </w:p>
        </w:tc>
        <w:tc>
          <w:tcPr>
            <w:tcW w:w="1191" w:type="dxa"/>
          </w:tcPr>
          <w:p w:rsidR="006F1CFD" w:rsidRDefault="006F1CFD">
            <w:pPr>
              <w:pStyle w:val="ConsPlusNormal"/>
              <w:jc w:val="center"/>
            </w:pPr>
            <w:r>
              <w:t>9</w:t>
            </w:r>
          </w:p>
        </w:tc>
        <w:tc>
          <w:tcPr>
            <w:tcW w:w="1191" w:type="dxa"/>
          </w:tcPr>
          <w:p w:rsidR="006F1CFD" w:rsidRDefault="006F1CFD">
            <w:pPr>
              <w:pStyle w:val="ConsPlusNormal"/>
              <w:jc w:val="center"/>
            </w:pPr>
            <w:r>
              <w:t>10</w:t>
            </w:r>
          </w:p>
        </w:tc>
        <w:tc>
          <w:tcPr>
            <w:tcW w:w="1372" w:type="dxa"/>
          </w:tcPr>
          <w:p w:rsidR="006F1CFD" w:rsidRDefault="006F1CFD">
            <w:pPr>
              <w:pStyle w:val="ConsPlusNormal"/>
              <w:jc w:val="center"/>
            </w:pPr>
            <w:r>
              <w:t>11</w:t>
            </w:r>
          </w:p>
        </w:tc>
        <w:tc>
          <w:tcPr>
            <w:tcW w:w="1644" w:type="dxa"/>
          </w:tcPr>
          <w:p w:rsidR="006F1CFD" w:rsidRDefault="006F1CFD">
            <w:pPr>
              <w:pStyle w:val="ConsPlusNormal"/>
              <w:jc w:val="center"/>
            </w:pPr>
            <w:r>
              <w:t>12</w:t>
            </w:r>
          </w:p>
        </w:tc>
        <w:tc>
          <w:tcPr>
            <w:tcW w:w="2039" w:type="dxa"/>
          </w:tcPr>
          <w:p w:rsidR="006F1CFD" w:rsidRDefault="006F1CFD">
            <w:pPr>
              <w:pStyle w:val="ConsPlusNormal"/>
              <w:jc w:val="center"/>
            </w:pPr>
            <w:r>
              <w:t>13</w:t>
            </w:r>
          </w:p>
        </w:tc>
      </w:tr>
      <w:tr w:rsidR="006F1CFD">
        <w:tc>
          <w:tcPr>
            <w:tcW w:w="1077" w:type="dxa"/>
            <w:vMerge w:val="restart"/>
            <w:tcBorders>
              <w:bottom w:val="nil"/>
            </w:tcBorders>
          </w:tcPr>
          <w:p w:rsidR="006F1CFD" w:rsidRDefault="006F1CFD">
            <w:pPr>
              <w:pStyle w:val="ConsPlusNormal"/>
              <w:outlineLvl w:val="3"/>
            </w:pPr>
            <w:r>
              <w:t>9.1.</w:t>
            </w:r>
          </w:p>
        </w:tc>
        <w:tc>
          <w:tcPr>
            <w:tcW w:w="3004" w:type="dxa"/>
            <w:vMerge w:val="restart"/>
            <w:tcBorders>
              <w:bottom w:val="nil"/>
            </w:tcBorders>
          </w:tcPr>
          <w:p w:rsidR="006F1CFD" w:rsidRDefault="006F1CFD">
            <w:pPr>
              <w:pStyle w:val="ConsPlusNormal"/>
            </w:pPr>
            <w:r>
              <w:t>Задача. Обеспечение эффективного выполнения полномочий Министерства культуры Московской области, Главного архивного управления Московской области и функционирования подведомственных учреждений, Главного управления культурного наследия Московской области</w:t>
            </w:r>
          </w:p>
        </w:tc>
        <w:tc>
          <w:tcPr>
            <w:tcW w:w="1361" w:type="dxa"/>
            <w:vMerge w:val="restart"/>
            <w:tcBorders>
              <w:bottom w:val="nil"/>
            </w:tcBorders>
          </w:tcPr>
          <w:p w:rsidR="006F1CFD" w:rsidRDefault="006F1CFD">
            <w:pPr>
              <w:pStyle w:val="ConsPlusNormal"/>
            </w:pPr>
            <w:r>
              <w:t>2017-2021</w:t>
            </w:r>
          </w:p>
        </w:tc>
        <w:tc>
          <w:tcPr>
            <w:tcW w:w="2284" w:type="dxa"/>
          </w:tcPr>
          <w:p w:rsidR="006F1CFD" w:rsidRDefault="006F1CFD">
            <w:pPr>
              <w:pStyle w:val="ConsPlusNormal"/>
            </w:pPr>
            <w:r>
              <w:t>Итого</w:t>
            </w:r>
          </w:p>
        </w:tc>
        <w:tc>
          <w:tcPr>
            <w:tcW w:w="1814" w:type="dxa"/>
          </w:tcPr>
          <w:p w:rsidR="006F1CFD" w:rsidRDefault="006F1CFD">
            <w:pPr>
              <w:pStyle w:val="ConsPlusNormal"/>
            </w:pPr>
            <w:r>
              <w:t>934549,00</w:t>
            </w:r>
          </w:p>
        </w:tc>
        <w:tc>
          <w:tcPr>
            <w:tcW w:w="1531" w:type="dxa"/>
          </w:tcPr>
          <w:p w:rsidR="006F1CFD" w:rsidRDefault="006F1CFD">
            <w:pPr>
              <w:pStyle w:val="ConsPlusNormal"/>
            </w:pPr>
            <w:r>
              <w:t>2405755,00</w:t>
            </w:r>
          </w:p>
        </w:tc>
        <w:tc>
          <w:tcPr>
            <w:tcW w:w="1692" w:type="dxa"/>
          </w:tcPr>
          <w:p w:rsidR="006F1CFD" w:rsidRDefault="006F1CFD">
            <w:pPr>
              <w:pStyle w:val="ConsPlusNormal"/>
            </w:pPr>
            <w:r>
              <w:t>650827,00</w:t>
            </w:r>
          </w:p>
        </w:tc>
        <w:tc>
          <w:tcPr>
            <w:tcW w:w="1304" w:type="dxa"/>
          </w:tcPr>
          <w:p w:rsidR="006F1CFD" w:rsidRDefault="006F1CFD">
            <w:pPr>
              <w:pStyle w:val="ConsPlusNormal"/>
            </w:pPr>
            <w:r>
              <w:t>442265,00</w:t>
            </w:r>
          </w:p>
        </w:tc>
        <w:tc>
          <w:tcPr>
            <w:tcW w:w="1191" w:type="dxa"/>
          </w:tcPr>
          <w:p w:rsidR="006F1CFD" w:rsidRDefault="006F1CFD">
            <w:pPr>
              <w:pStyle w:val="ConsPlusNormal"/>
            </w:pPr>
            <w:r>
              <w:t>439193,00</w:t>
            </w:r>
          </w:p>
        </w:tc>
        <w:tc>
          <w:tcPr>
            <w:tcW w:w="1191" w:type="dxa"/>
          </w:tcPr>
          <w:p w:rsidR="006F1CFD" w:rsidRDefault="006F1CFD">
            <w:pPr>
              <w:pStyle w:val="ConsPlusNormal"/>
            </w:pPr>
            <w:r>
              <w:t>436735,00</w:t>
            </w:r>
          </w:p>
        </w:tc>
        <w:tc>
          <w:tcPr>
            <w:tcW w:w="1372" w:type="dxa"/>
          </w:tcPr>
          <w:p w:rsidR="006F1CFD" w:rsidRDefault="006F1CFD">
            <w:pPr>
              <w:pStyle w:val="ConsPlusNormal"/>
            </w:pPr>
            <w:r>
              <w:t>436735,00</w:t>
            </w:r>
          </w:p>
        </w:tc>
        <w:tc>
          <w:tcPr>
            <w:tcW w:w="1644" w:type="dxa"/>
            <w:vMerge w:val="restart"/>
            <w:tcBorders>
              <w:bottom w:val="nil"/>
            </w:tcBorders>
          </w:tcPr>
          <w:p w:rsidR="006F1CFD" w:rsidRDefault="006F1CFD">
            <w:pPr>
              <w:pStyle w:val="ConsPlusNormal"/>
            </w:pPr>
          </w:p>
        </w:tc>
        <w:tc>
          <w:tcPr>
            <w:tcW w:w="2039" w:type="dxa"/>
            <w:vMerge w:val="restart"/>
            <w:tcBorders>
              <w:bottom w:val="nil"/>
            </w:tcBorders>
          </w:tcPr>
          <w:p w:rsidR="006F1CFD" w:rsidRDefault="006F1CFD">
            <w:pPr>
              <w:pStyle w:val="ConsPlusNormal"/>
            </w:pPr>
          </w:p>
        </w:tc>
      </w:tr>
      <w:tr w:rsidR="006F1CFD">
        <w:tc>
          <w:tcPr>
            <w:tcW w:w="1077" w:type="dxa"/>
            <w:vMerge/>
            <w:tcBorders>
              <w:bottom w:val="nil"/>
            </w:tcBorders>
          </w:tcPr>
          <w:p w:rsidR="006F1CFD" w:rsidRDefault="006F1CFD"/>
        </w:tc>
        <w:tc>
          <w:tcPr>
            <w:tcW w:w="3004" w:type="dxa"/>
            <w:vMerge/>
            <w:tcBorders>
              <w:bottom w:val="nil"/>
            </w:tcBorders>
          </w:tcPr>
          <w:p w:rsidR="006F1CFD" w:rsidRDefault="006F1CFD"/>
        </w:tc>
        <w:tc>
          <w:tcPr>
            <w:tcW w:w="1361" w:type="dxa"/>
            <w:vMerge/>
            <w:tcBorders>
              <w:bottom w:val="nil"/>
            </w:tcBorders>
          </w:tcPr>
          <w:p w:rsidR="006F1CFD" w:rsidRDefault="006F1CFD"/>
        </w:tc>
        <w:tc>
          <w:tcPr>
            <w:tcW w:w="2284" w:type="dxa"/>
          </w:tcPr>
          <w:p w:rsidR="006F1CFD" w:rsidRDefault="006F1CFD">
            <w:pPr>
              <w:pStyle w:val="ConsPlusNormal"/>
            </w:pPr>
            <w:r>
              <w:t>Средства бюджета Московской области</w:t>
            </w:r>
          </w:p>
        </w:tc>
        <w:tc>
          <w:tcPr>
            <w:tcW w:w="1814" w:type="dxa"/>
          </w:tcPr>
          <w:p w:rsidR="006F1CFD" w:rsidRDefault="006F1CFD">
            <w:pPr>
              <w:pStyle w:val="ConsPlusNormal"/>
            </w:pPr>
            <w:r>
              <w:t>921359,00</w:t>
            </w:r>
          </w:p>
        </w:tc>
        <w:tc>
          <w:tcPr>
            <w:tcW w:w="1531" w:type="dxa"/>
          </w:tcPr>
          <w:p w:rsidR="006F1CFD" w:rsidRDefault="006F1CFD">
            <w:pPr>
              <w:pStyle w:val="ConsPlusNormal"/>
            </w:pPr>
            <w:r>
              <w:t>2240930,00</w:t>
            </w:r>
          </w:p>
        </w:tc>
        <w:tc>
          <w:tcPr>
            <w:tcW w:w="1692" w:type="dxa"/>
          </w:tcPr>
          <w:p w:rsidR="006F1CFD" w:rsidRDefault="006F1CFD">
            <w:pPr>
              <w:pStyle w:val="ConsPlusNormal"/>
            </w:pPr>
            <w:r>
              <w:t>572161,00</w:t>
            </w:r>
          </w:p>
        </w:tc>
        <w:tc>
          <w:tcPr>
            <w:tcW w:w="1304" w:type="dxa"/>
          </w:tcPr>
          <w:p w:rsidR="006F1CFD" w:rsidRDefault="006F1CFD">
            <w:pPr>
              <w:pStyle w:val="ConsPlusNormal"/>
            </w:pPr>
            <w:r>
              <w:t>419494,00</w:t>
            </w:r>
          </w:p>
        </w:tc>
        <w:tc>
          <w:tcPr>
            <w:tcW w:w="1191" w:type="dxa"/>
          </w:tcPr>
          <w:p w:rsidR="006F1CFD" w:rsidRDefault="006F1CFD">
            <w:pPr>
              <w:pStyle w:val="ConsPlusNormal"/>
            </w:pPr>
            <w:r>
              <w:t>416425,00</w:t>
            </w:r>
          </w:p>
        </w:tc>
        <w:tc>
          <w:tcPr>
            <w:tcW w:w="1191" w:type="dxa"/>
          </w:tcPr>
          <w:p w:rsidR="006F1CFD" w:rsidRDefault="006F1CFD">
            <w:pPr>
              <w:pStyle w:val="ConsPlusNormal"/>
            </w:pPr>
            <w:r>
              <w:t>416425,00</w:t>
            </w:r>
          </w:p>
        </w:tc>
        <w:tc>
          <w:tcPr>
            <w:tcW w:w="1372" w:type="dxa"/>
          </w:tcPr>
          <w:p w:rsidR="006F1CFD" w:rsidRDefault="006F1CFD">
            <w:pPr>
              <w:pStyle w:val="ConsPlusNormal"/>
            </w:pPr>
            <w:r>
              <w:t>416425,00</w:t>
            </w:r>
          </w:p>
        </w:tc>
        <w:tc>
          <w:tcPr>
            <w:tcW w:w="1644" w:type="dxa"/>
            <w:vMerge/>
            <w:tcBorders>
              <w:bottom w:val="nil"/>
            </w:tcBorders>
          </w:tcPr>
          <w:p w:rsidR="006F1CFD" w:rsidRDefault="006F1CFD"/>
        </w:tc>
        <w:tc>
          <w:tcPr>
            <w:tcW w:w="2039" w:type="dxa"/>
            <w:vMerge/>
            <w:tcBorders>
              <w:bottom w:val="nil"/>
            </w:tcBorders>
          </w:tcPr>
          <w:p w:rsidR="006F1CFD" w:rsidRDefault="006F1CFD"/>
        </w:tc>
      </w:tr>
      <w:tr w:rsidR="006F1CFD">
        <w:tc>
          <w:tcPr>
            <w:tcW w:w="1077" w:type="dxa"/>
            <w:vMerge/>
            <w:tcBorders>
              <w:bottom w:val="nil"/>
            </w:tcBorders>
          </w:tcPr>
          <w:p w:rsidR="006F1CFD" w:rsidRDefault="006F1CFD"/>
        </w:tc>
        <w:tc>
          <w:tcPr>
            <w:tcW w:w="3004" w:type="dxa"/>
            <w:vMerge/>
            <w:tcBorders>
              <w:bottom w:val="nil"/>
            </w:tcBorders>
          </w:tcPr>
          <w:p w:rsidR="006F1CFD" w:rsidRDefault="006F1CFD"/>
        </w:tc>
        <w:tc>
          <w:tcPr>
            <w:tcW w:w="1361" w:type="dxa"/>
            <w:vMerge/>
            <w:tcBorders>
              <w:bottom w:val="nil"/>
            </w:tcBorders>
          </w:tcPr>
          <w:p w:rsidR="006F1CFD" w:rsidRDefault="006F1CFD"/>
        </w:tc>
        <w:tc>
          <w:tcPr>
            <w:tcW w:w="2284" w:type="dxa"/>
          </w:tcPr>
          <w:p w:rsidR="006F1CFD" w:rsidRDefault="006F1CFD">
            <w:pPr>
              <w:pStyle w:val="ConsPlusNormal"/>
            </w:pPr>
            <w:r>
              <w:t>Средства федерального бюджета</w:t>
            </w:r>
          </w:p>
        </w:tc>
        <w:tc>
          <w:tcPr>
            <w:tcW w:w="1814" w:type="dxa"/>
          </w:tcPr>
          <w:p w:rsidR="006F1CFD" w:rsidRDefault="006F1CFD">
            <w:pPr>
              <w:pStyle w:val="ConsPlusNormal"/>
            </w:pPr>
            <w:r>
              <w:t>13190,00</w:t>
            </w:r>
          </w:p>
        </w:tc>
        <w:tc>
          <w:tcPr>
            <w:tcW w:w="1531" w:type="dxa"/>
          </w:tcPr>
          <w:p w:rsidR="006F1CFD" w:rsidRDefault="006F1CFD">
            <w:pPr>
              <w:pStyle w:val="ConsPlusNormal"/>
            </w:pPr>
            <w:r>
              <w:t>110225,00</w:t>
            </w:r>
          </w:p>
        </w:tc>
        <w:tc>
          <w:tcPr>
            <w:tcW w:w="1692" w:type="dxa"/>
          </w:tcPr>
          <w:p w:rsidR="006F1CFD" w:rsidRDefault="006F1CFD">
            <w:pPr>
              <w:pStyle w:val="ConsPlusNormal"/>
            </w:pPr>
            <w:r>
              <w:t>24066,00</w:t>
            </w:r>
          </w:p>
        </w:tc>
        <w:tc>
          <w:tcPr>
            <w:tcW w:w="1304" w:type="dxa"/>
          </w:tcPr>
          <w:p w:rsidR="006F1CFD" w:rsidRDefault="006F1CFD">
            <w:pPr>
              <w:pStyle w:val="ConsPlusNormal"/>
            </w:pPr>
            <w:r>
              <w:t>22771,00</w:t>
            </w:r>
          </w:p>
        </w:tc>
        <w:tc>
          <w:tcPr>
            <w:tcW w:w="1191" w:type="dxa"/>
          </w:tcPr>
          <w:p w:rsidR="006F1CFD" w:rsidRDefault="006F1CFD">
            <w:pPr>
              <w:pStyle w:val="ConsPlusNormal"/>
            </w:pPr>
            <w:r>
              <w:t>22768,00</w:t>
            </w:r>
          </w:p>
        </w:tc>
        <w:tc>
          <w:tcPr>
            <w:tcW w:w="1191" w:type="dxa"/>
          </w:tcPr>
          <w:p w:rsidR="006F1CFD" w:rsidRDefault="006F1CFD">
            <w:pPr>
              <w:pStyle w:val="ConsPlusNormal"/>
            </w:pPr>
            <w:r>
              <w:t>20310,00</w:t>
            </w:r>
          </w:p>
        </w:tc>
        <w:tc>
          <w:tcPr>
            <w:tcW w:w="1372" w:type="dxa"/>
          </w:tcPr>
          <w:p w:rsidR="006F1CFD" w:rsidRDefault="006F1CFD">
            <w:pPr>
              <w:pStyle w:val="ConsPlusNormal"/>
            </w:pPr>
            <w:r>
              <w:t>20310,00</w:t>
            </w:r>
          </w:p>
        </w:tc>
        <w:tc>
          <w:tcPr>
            <w:tcW w:w="1644" w:type="dxa"/>
            <w:vMerge/>
            <w:tcBorders>
              <w:bottom w:val="nil"/>
            </w:tcBorders>
          </w:tcPr>
          <w:p w:rsidR="006F1CFD" w:rsidRDefault="006F1CFD"/>
        </w:tc>
        <w:tc>
          <w:tcPr>
            <w:tcW w:w="2039" w:type="dxa"/>
            <w:vMerge/>
            <w:tcBorders>
              <w:bottom w:val="nil"/>
            </w:tcBorders>
          </w:tcPr>
          <w:p w:rsidR="006F1CFD" w:rsidRDefault="006F1CFD"/>
        </w:tc>
      </w:tr>
      <w:tr w:rsidR="006F1CFD">
        <w:tc>
          <w:tcPr>
            <w:tcW w:w="1077" w:type="dxa"/>
            <w:vMerge/>
            <w:tcBorders>
              <w:bottom w:val="nil"/>
            </w:tcBorders>
          </w:tcPr>
          <w:p w:rsidR="006F1CFD" w:rsidRDefault="006F1CFD"/>
        </w:tc>
        <w:tc>
          <w:tcPr>
            <w:tcW w:w="3004" w:type="dxa"/>
            <w:vMerge/>
            <w:tcBorders>
              <w:bottom w:val="nil"/>
            </w:tcBorders>
          </w:tcPr>
          <w:p w:rsidR="006F1CFD" w:rsidRDefault="006F1CFD"/>
        </w:tc>
        <w:tc>
          <w:tcPr>
            <w:tcW w:w="1361" w:type="dxa"/>
            <w:vMerge/>
            <w:tcBorders>
              <w:bottom w:val="nil"/>
            </w:tcBorders>
          </w:tcPr>
          <w:p w:rsidR="006F1CFD" w:rsidRDefault="006F1CFD"/>
        </w:tc>
        <w:tc>
          <w:tcPr>
            <w:tcW w:w="2284" w:type="dxa"/>
          </w:tcPr>
          <w:p w:rsidR="006F1CFD" w:rsidRDefault="006F1CFD">
            <w:pPr>
              <w:pStyle w:val="ConsPlusNormal"/>
            </w:pPr>
            <w:r>
              <w:t>Средства бюджетов муниципальных образований Московской области</w:t>
            </w:r>
          </w:p>
        </w:tc>
        <w:tc>
          <w:tcPr>
            <w:tcW w:w="1814" w:type="dxa"/>
          </w:tcPr>
          <w:p w:rsidR="006F1CFD" w:rsidRDefault="006F1CFD">
            <w:pPr>
              <w:pStyle w:val="ConsPlusNormal"/>
            </w:pPr>
            <w:r>
              <w:t>44845,00</w:t>
            </w:r>
          </w:p>
        </w:tc>
        <w:tc>
          <w:tcPr>
            <w:tcW w:w="1531" w:type="dxa"/>
          </w:tcPr>
          <w:p w:rsidR="006F1CFD" w:rsidRDefault="006F1CFD">
            <w:pPr>
              <w:pStyle w:val="ConsPlusNormal"/>
            </w:pPr>
            <w:r>
              <w:t>14455,00</w:t>
            </w:r>
          </w:p>
        </w:tc>
        <w:tc>
          <w:tcPr>
            <w:tcW w:w="1692" w:type="dxa"/>
          </w:tcPr>
          <w:p w:rsidR="006F1CFD" w:rsidRDefault="006F1CFD">
            <w:pPr>
              <w:pStyle w:val="ConsPlusNormal"/>
            </w:pPr>
            <w:r>
              <w:t>14455,00</w:t>
            </w:r>
          </w:p>
        </w:tc>
        <w:tc>
          <w:tcPr>
            <w:tcW w:w="1304" w:type="dxa"/>
          </w:tcPr>
          <w:p w:rsidR="006F1CFD" w:rsidRDefault="006F1CFD">
            <w:pPr>
              <w:pStyle w:val="ConsPlusNormal"/>
            </w:pPr>
            <w:r>
              <w:t>0,00</w:t>
            </w:r>
          </w:p>
        </w:tc>
        <w:tc>
          <w:tcPr>
            <w:tcW w:w="1191" w:type="dxa"/>
          </w:tcPr>
          <w:p w:rsidR="006F1CFD" w:rsidRDefault="006F1CFD">
            <w:pPr>
              <w:pStyle w:val="ConsPlusNormal"/>
            </w:pPr>
            <w:r>
              <w:t>0,00</w:t>
            </w:r>
          </w:p>
        </w:tc>
        <w:tc>
          <w:tcPr>
            <w:tcW w:w="1191" w:type="dxa"/>
          </w:tcPr>
          <w:p w:rsidR="006F1CFD" w:rsidRDefault="006F1CFD">
            <w:pPr>
              <w:pStyle w:val="ConsPlusNormal"/>
            </w:pPr>
            <w:r>
              <w:t>0,00</w:t>
            </w:r>
          </w:p>
        </w:tc>
        <w:tc>
          <w:tcPr>
            <w:tcW w:w="1372" w:type="dxa"/>
          </w:tcPr>
          <w:p w:rsidR="006F1CFD" w:rsidRDefault="006F1CFD">
            <w:pPr>
              <w:pStyle w:val="ConsPlusNormal"/>
            </w:pPr>
            <w:r>
              <w:t>0,00</w:t>
            </w:r>
          </w:p>
        </w:tc>
        <w:tc>
          <w:tcPr>
            <w:tcW w:w="1644" w:type="dxa"/>
            <w:vMerge/>
            <w:tcBorders>
              <w:bottom w:val="nil"/>
            </w:tcBorders>
          </w:tcPr>
          <w:p w:rsidR="006F1CFD" w:rsidRDefault="006F1CFD"/>
        </w:tc>
        <w:tc>
          <w:tcPr>
            <w:tcW w:w="2039" w:type="dxa"/>
            <w:vMerge/>
            <w:tcBorders>
              <w:bottom w:val="nil"/>
            </w:tcBorders>
          </w:tcPr>
          <w:p w:rsidR="006F1CFD" w:rsidRDefault="006F1CFD"/>
        </w:tc>
      </w:tr>
      <w:tr w:rsidR="006F1CFD">
        <w:tblPrEx>
          <w:tblBorders>
            <w:insideH w:val="nil"/>
          </w:tblBorders>
        </w:tblPrEx>
        <w:tc>
          <w:tcPr>
            <w:tcW w:w="1077" w:type="dxa"/>
            <w:vMerge/>
            <w:tcBorders>
              <w:bottom w:val="nil"/>
            </w:tcBorders>
          </w:tcPr>
          <w:p w:rsidR="006F1CFD" w:rsidRDefault="006F1CFD"/>
        </w:tc>
        <w:tc>
          <w:tcPr>
            <w:tcW w:w="3004" w:type="dxa"/>
            <w:vMerge/>
            <w:tcBorders>
              <w:bottom w:val="nil"/>
            </w:tcBorders>
          </w:tcPr>
          <w:p w:rsidR="006F1CFD" w:rsidRDefault="006F1CFD"/>
        </w:tc>
        <w:tc>
          <w:tcPr>
            <w:tcW w:w="1361" w:type="dxa"/>
            <w:vMerge/>
            <w:tcBorders>
              <w:bottom w:val="nil"/>
            </w:tcBorders>
          </w:tcPr>
          <w:p w:rsidR="006F1CFD" w:rsidRDefault="006F1CFD"/>
        </w:tc>
        <w:tc>
          <w:tcPr>
            <w:tcW w:w="2284" w:type="dxa"/>
            <w:tcBorders>
              <w:bottom w:val="nil"/>
            </w:tcBorders>
          </w:tcPr>
          <w:p w:rsidR="006F1CFD" w:rsidRDefault="006F1CFD">
            <w:pPr>
              <w:pStyle w:val="ConsPlusNormal"/>
            </w:pPr>
            <w:r>
              <w:t>Внебюджетные источники</w:t>
            </w:r>
          </w:p>
        </w:tc>
        <w:tc>
          <w:tcPr>
            <w:tcW w:w="1814" w:type="dxa"/>
            <w:tcBorders>
              <w:bottom w:val="nil"/>
            </w:tcBorders>
          </w:tcPr>
          <w:p w:rsidR="006F1CFD" w:rsidRDefault="006F1CFD">
            <w:pPr>
              <w:pStyle w:val="ConsPlusNormal"/>
            </w:pPr>
            <w:r>
              <w:t>140944,00</w:t>
            </w:r>
          </w:p>
        </w:tc>
        <w:tc>
          <w:tcPr>
            <w:tcW w:w="1531" w:type="dxa"/>
            <w:tcBorders>
              <w:bottom w:val="nil"/>
            </w:tcBorders>
          </w:tcPr>
          <w:p w:rsidR="006F1CFD" w:rsidRDefault="006F1CFD">
            <w:pPr>
              <w:pStyle w:val="ConsPlusNormal"/>
            </w:pPr>
            <w:r>
              <w:t>40145,00</w:t>
            </w:r>
          </w:p>
        </w:tc>
        <w:tc>
          <w:tcPr>
            <w:tcW w:w="1692" w:type="dxa"/>
            <w:tcBorders>
              <w:bottom w:val="nil"/>
            </w:tcBorders>
          </w:tcPr>
          <w:p w:rsidR="006F1CFD" w:rsidRDefault="006F1CFD">
            <w:pPr>
              <w:pStyle w:val="ConsPlusNormal"/>
            </w:pPr>
            <w:r>
              <w:t>40145,00</w:t>
            </w:r>
          </w:p>
        </w:tc>
        <w:tc>
          <w:tcPr>
            <w:tcW w:w="1304" w:type="dxa"/>
            <w:tcBorders>
              <w:bottom w:val="nil"/>
            </w:tcBorders>
          </w:tcPr>
          <w:p w:rsidR="006F1CFD" w:rsidRDefault="006F1CFD">
            <w:pPr>
              <w:pStyle w:val="ConsPlusNormal"/>
            </w:pPr>
            <w:r>
              <w:t>0,00</w:t>
            </w:r>
          </w:p>
        </w:tc>
        <w:tc>
          <w:tcPr>
            <w:tcW w:w="1191" w:type="dxa"/>
            <w:tcBorders>
              <w:bottom w:val="nil"/>
            </w:tcBorders>
          </w:tcPr>
          <w:p w:rsidR="006F1CFD" w:rsidRDefault="006F1CFD">
            <w:pPr>
              <w:pStyle w:val="ConsPlusNormal"/>
            </w:pPr>
            <w:r>
              <w:t>0,00</w:t>
            </w:r>
          </w:p>
        </w:tc>
        <w:tc>
          <w:tcPr>
            <w:tcW w:w="1191" w:type="dxa"/>
            <w:tcBorders>
              <w:bottom w:val="nil"/>
            </w:tcBorders>
          </w:tcPr>
          <w:p w:rsidR="006F1CFD" w:rsidRDefault="006F1CFD">
            <w:pPr>
              <w:pStyle w:val="ConsPlusNormal"/>
            </w:pPr>
            <w:r>
              <w:t>0,00</w:t>
            </w:r>
          </w:p>
        </w:tc>
        <w:tc>
          <w:tcPr>
            <w:tcW w:w="1372" w:type="dxa"/>
            <w:tcBorders>
              <w:bottom w:val="nil"/>
            </w:tcBorders>
          </w:tcPr>
          <w:p w:rsidR="006F1CFD" w:rsidRDefault="006F1CFD">
            <w:pPr>
              <w:pStyle w:val="ConsPlusNormal"/>
            </w:pPr>
            <w:r>
              <w:t>0,00</w:t>
            </w:r>
          </w:p>
        </w:tc>
        <w:tc>
          <w:tcPr>
            <w:tcW w:w="1644" w:type="dxa"/>
            <w:vMerge/>
            <w:tcBorders>
              <w:bottom w:val="nil"/>
            </w:tcBorders>
          </w:tcPr>
          <w:p w:rsidR="006F1CFD" w:rsidRDefault="006F1CFD"/>
        </w:tc>
        <w:tc>
          <w:tcPr>
            <w:tcW w:w="2039" w:type="dxa"/>
            <w:vMerge/>
            <w:tcBorders>
              <w:bottom w:val="nil"/>
            </w:tcBorders>
          </w:tcPr>
          <w:p w:rsidR="006F1CFD" w:rsidRDefault="006F1CFD"/>
        </w:tc>
      </w:tr>
      <w:tr w:rsidR="006F1CFD">
        <w:tblPrEx>
          <w:tblBorders>
            <w:insideH w:val="nil"/>
          </w:tblBorders>
        </w:tblPrEx>
        <w:tc>
          <w:tcPr>
            <w:tcW w:w="21504" w:type="dxa"/>
            <w:gridSpan w:val="13"/>
            <w:tcBorders>
              <w:top w:val="nil"/>
            </w:tcBorders>
          </w:tcPr>
          <w:p w:rsidR="006F1CFD" w:rsidRDefault="006F1CFD">
            <w:pPr>
              <w:pStyle w:val="ConsPlusNormal"/>
              <w:jc w:val="both"/>
            </w:pPr>
            <w:r>
              <w:t xml:space="preserve">(строка 9.1 в ред. </w:t>
            </w:r>
            <w:hyperlink r:id="rId371" w:history="1">
              <w:r>
                <w:rPr>
                  <w:color w:val="0000FF"/>
                </w:rPr>
                <w:t>постановления</w:t>
              </w:r>
            </w:hyperlink>
            <w:r>
              <w:t xml:space="preserve"> Правительства МО от 27.06.2017 N 517/22)</w:t>
            </w:r>
          </w:p>
        </w:tc>
      </w:tr>
      <w:tr w:rsidR="006F1CFD">
        <w:tc>
          <w:tcPr>
            <w:tcW w:w="1077" w:type="dxa"/>
            <w:vMerge w:val="restart"/>
            <w:tcBorders>
              <w:bottom w:val="nil"/>
            </w:tcBorders>
          </w:tcPr>
          <w:p w:rsidR="006F1CFD" w:rsidRDefault="006F1CFD">
            <w:pPr>
              <w:pStyle w:val="ConsPlusNormal"/>
              <w:outlineLvl w:val="4"/>
            </w:pPr>
            <w:r>
              <w:t>9.1.1.</w:t>
            </w:r>
          </w:p>
        </w:tc>
        <w:tc>
          <w:tcPr>
            <w:tcW w:w="3004" w:type="dxa"/>
            <w:vMerge w:val="restart"/>
            <w:tcBorders>
              <w:bottom w:val="nil"/>
            </w:tcBorders>
          </w:tcPr>
          <w:p w:rsidR="006F1CFD" w:rsidRDefault="006F1CFD">
            <w:pPr>
              <w:pStyle w:val="ConsPlusNormal"/>
            </w:pPr>
            <w:r>
              <w:t xml:space="preserve">Основное мероприятие 1. Создание условий для реализации полномочий органов государственной власти Московской области и </w:t>
            </w:r>
            <w:r>
              <w:lastRenderedPageBreak/>
              <w:t>государственных органов Московской области</w:t>
            </w:r>
          </w:p>
        </w:tc>
        <w:tc>
          <w:tcPr>
            <w:tcW w:w="1361" w:type="dxa"/>
            <w:vMerge w:val="restart"/>
            <w:tcBorders>
              <w:bottom w:val="nil"/>
            </w:tcBorders>
          </w:tcPr>
          <w:p w:rsidR="006F1CFD" w:rsidRDefault="006F1CFD">
            <w:pPr>
              <w:pStyle w:val="ConsPlusNormal"/>
            </w:pPr>
            <w:r>
              <w:lastRenderedPageBreak/>
              <w:t>2017-2021</w:t>
            </w:r>
          </w:p>
        </w:tc>
        <w:tc>
          <w:tcPr>
            <w:tcW w:w="2284" w:type="dxa"/>
          </w:tcPr>
          <w:p w:rsidR="006F1CFD" w:rsidRDefault="006F1CFD">
            <w:pPr>
              <w:pStyle w:val="ConsPlusNormal"/>
            </w:pPr>
            <w:r>
              <w:t>Итого</w:t>
            </w:r>
          </w:p>
        </w:tc>
        <w:tc>
          <w:tcPr>
            <w:tcW w:w="1814" w:type="dxa"/>
          </w:tcPr>
          <w:p w:rsidR="006F1CFD" w:rsidRDefault="006F1CFD">
            <w:pPr>
              <w:pStyle w:val="ConsPlusNormal"/>
            </w:pPr>
            <w:r>
              <w:t>553849,00</w:t>
            </w:r>
          </w:p>
        </w:tc>
        <w:tc>
          <w:tcPr>
            <w:tcW w:w="1531" w:type="dxa"/>
          </w:tcPr>
          <w:p w:rsidR="006F1CFD" w:rsidRDefault="006F1CFD">
            <w:pPr>
              <w:pStyle w:val="ConsPlusNormal"/>
            </w:pPr>
            <w:r>
              <w:t>2236655,00</w:t>
            </w:r>
          </w:p>
        </w:tc>
        <w:tc>
          <w:tcPr>
            <w:tcW w:w="1692" w:type="dxa"/>
          </w:tcPr>
          <w:p w:rsidR="006F1CFD" w:rsidRDefault="006F1CFD">
            <w:pPr>
              <w:pStyle w:val="ConsPlusNormal"/>
            </w:pPr>
            <w:r>
              <w:t>481727,00</w:t>
            </w:r>
          </w:p>
        </w:tc>
        <w:tc>
          <w:tcPr>
            <w:tcW w:w="1304" w:type="dxa"/>
          </w:tcPr>
          <w:p w:rsidR="006F1CFD" w:rsidRDefault="006F1CFD">
            <w:pPr>
              <w:pStyle w:val="ConsPlusNormal"/>
            </w:pPr>
            <w:r>
              <w:t>442265,00</w:t>
            </w:r>
          </w:p>
        </w:tc>
        <w:tc>
          <w:tcPr>
            <w:tcW w:w="1191" w:type="dxa"/>
          </w:tcPr>
          <w:p w:rsidR="006F1CFD" w:rsidRDefault="006F1CFD">
            <w:pPr>
              <w:pStyle w:val="ConsPlusNormal"/>
            </w:pPr>
            <w:r>
              <w:t>439193,00</w:t>
            </w:r>
          </w:p>
        </w:tc>
        <w:tc>
          <w:tcPr>
            <w:tcW w:w="1191" w:type="dxa"/>
          </w:tcPr>
          <w:p w:rsidR="006F1CFD" w:rsidRDefault="006F1CFD">
            <w:pPr>
              <w:pStyle w:val="ConsPlusNormal"/>
            </w:pPr>
            <w:r>
              <w:t>436735,00</w:t>
            </w:r>
          </w:p>
        </w:tc>
        <w:tc>
          <w:tcPr>
            <w:tcW w:w="1372" w:type="dxa"/>
          </w:tcPr>
          <w:p w:rsidR="006F1CFD" w:rsidRDefault="006F1CFD">
            <w:pPr>
              <w:pStyle w:val="ConsPlusNormal"/>
            </w:pPr>
            <w:r>
              <w:t>436735,00</w:t>
            </w:r>
          </w:p>
        </w:tc>
        <w:tc>
          <w:tcPr>
            <w:tcW w:w="1644" w:type="dxa"/>
            <w:vMerge w:val="restart"/>
            <w:tcBorders>
              <w:bottom w:val="nil"/>
            </w:tcBorders>
          </w:tcPr>
          <w:p w:rsidR="006F1CFD" w:rsidRDefault="006F1CFD">
            <w:pPr>
              <w:pStyle w:val="ConsPlusNormal"/>
            </w:pPr>
          </w:p>
        </w:tc>
        <w:tc>
          <w:tcPr>
            <w:tcW w:w="2039" w:type="dxa"/>
            <w:vMerge w:val="restart"/>
            <w:tcBorders>
              <w:bottom w:val="nil"/>
            </w:tcBorders>
          </w:tcPr>
          <w:p w:rsidR="006F1CFD" w:rsidRDefault="006F1CFD">
            <w:pPr>
              <w:pStyle w:val="ConsPlusNormal"/>
            </w:pPr>
          </w:p>
        </w:tc>
      </w:tr>
      <w:tr w:rsidR="006F1CFD">
        <w:tc>
          <w:tcPr>
            <w:tcW w:w="1077" w:type="dxa"/>
            <w:vMerge/>
            <w:tcBorders>
              <w:bottom w:val="nil"/>
            </w:tcBorders>
          </w:tcPr>
          <w:p w:rsidR="006F1CFD" w:rsidRDefault="006F1CFD"/>
        </w:tc>
        <w:tc>
          <w:tcPr>
            <w:tcW w:w="3004" w:type="dxa"/>
            <w:vMerge/>
            <w:tcBorders>
              <w:bottom w:val="nil"/>
            </w:tcBorders>
          </w:tcPr>
          <w:p w:rsidR="006F1CFD" w:rsidRDefault="006F1CFD"/>
        </w:tc>
        <w:tc>
          <w:tcPr>
            <w:tcW w:w="1361" w:type="dxa"/>
            <w:vMerge/>
            <w:tcBorders>
              <w:bottom w:val="nil"/>
            </w:tcBorders>
          </w:tcPr>
          <w:p w:rsidR="006F1CFD" w:rsidRDefault="006F1CFD"/>
        </w:tc>
        <w:tc>
          <w:tcPr>
            <w:tcW w:w="2284" w:type="dxa"/>
          </w:tcPr>
          <w:p w:rsidR="006F1CFD" w:rsidRDefault="006F1CFD">
            <w:pPr>
              <w:pStyle w:val="ConsPlusNormal"/>
            </w:pPr>
            <w:r>
              <w:t>Средства бюджета Московской области</w:t>
            </w:r>
          </w:p>
        </w:tc>
        <w:tc>
          <w:tcPr>
            <w:tcW w:w="1814" w:type="dxa"/>
          </w:tcPr>
          <w:p w:rsidR="006F1CFD" w:rsidRDefault="006F1CFD">
            <w:pPr>
              <w:pStyle w:val="ConsPlusNormal"/>
            </w:pPr>
            <w:r>
              <w:t>540659,00</w:t>
            </w:r>
          </w:p>
        </w:tc>
        <w:tc>
          <w:tcPr>
            <w:tcW w:w="1531" w:type="dxa"/>
          </w:tcPr>
          <w:p w:rsidR="006F1CFD" w:rsidRDefault="006F1CFD">
            <w:pPr>
              <w:pStyle w:val="ConsPlusNormal"/>
            </w:pPr>
            <w:r>
              <w:t>2126430,00</w:t>
            </w:r>
          </w:p>
        </w:tc>
        <w:tc>
          <w:tcPr>
            <w:tcW w:w="1692" w:type="dxa"/>
          </w:tcPr>
          <w:p w:rsidR="006F1CFD" w:rsidRDefault="006F1CFD">
            <w:pPr>
              <w:pStyle w:val="ConsPlusNormal"/>
            </w:pPr>
            <w:r>
              <w:t>457661,00</w:t>
            </w:r>
          </w:p>
        </w:tc>
        <w:tc>
          <w:tcPr>
            <w:tcW w:w="1304" w:type="dxa"/>
          </w:tcPr>
          <w:p w:rsidR="006F1CFD" w:rsidRDefault="006F1CFD">
            <w:pPr>
              <w:pStyle w:val="ConsPlusNormal"/>
            </w:pPr>
            <w:r>
              <w:t>419494,00</w:t>
            </w:r>
          </w:p>
        </w:tc>
        <w:tc>
          <w:tcPr>
            <w:tcW w:w="1191" w:type="dxa"/>
          </w:tcPr>
          <w:p w:rsidR="006F1CFD" w:rsidRDefault="006F1CFD">
            <w:pPr>
              <w:pStyle w:val="ConsPlusNormal"/>
            </w:pPr>
            <w:r>
              <w:t>416425,00</w:t>
            </w:r>
          </w:p>
        </w:tc>
        <w:tc>
          <w:tcPr>
            <w:tcW w:w="1191" w:type="dxa"/>
          </w:tcPr>
          <w:p w:rsidR="006F1CFD" w:rsidRDefault="006F1CFD">
            <w:pPr>
              <w:pStyle w:val="ConsPlusNormal"/>
            </w:pPr>
            <w:r>
              <w:t>416425,00</w:t>
            </w:r>
          </w:p>
        </w:tc>
        <w:tc>
          <w:tcPr>
            <w:tcW w:w="1372" w:type="dxa"/>
          </w:tcPr>
          <w:p w:rsidR="006F1CFD" w:rsidRDefault="006F1CFD">
            <w:pPr>
              <w:pStyle w:val="ConsPlusNormal"/>
            </w:pPr>
            <w:r>
              <w:t>416425,00</w:t>
            </w:r>
          </w:p>
        </w:tc>
        <w:tc>
          <w:tcPr>
            <w:tcW w:w="1644" w:type="dxa"/>
            <w:vMerge/>
            <w:tcBorders>
              <w:bottom w:val="nil"/>
            </w:tcBorders>
          </w:tcPr>
          <w:p w:rsidR="006F1CFD" w:rsidRDefault="006F1CFD"/>
        </w:tc>
        <w:tc>
          <w:tcPr>
            <w:tcW w:w="2039" w:type="dxa"/>
            <w:vMerge/>
            <w:tcBorders>
              <w:bottom w:val="nil"/>
            </w:tcBorders>
          </w:tcPr>
          <w:p w:rsidR="006F1CFD" w:rsidRDefault="006F1CFD"/>
        </w:tc>
      </w:tr>
      <w:tr w:rsidR="006F1CFD">
        <w:tblPrEx>
          <w:tblBorders>
            <w:insideH w:val="nil"/>
          </w:tblBorders>
        </w:tblPrEx>
        <w:tc>
          <w:tcPr>
            <w:tcW w:w="1077" w:type="dxa"/>
            <w:vMerge/>
            <w:tcBorders>
              <w:bottom w:val="nil"/>
            </w:tcBorders>
          </w:tcPr>
          <w:p w:rsidR="006F1CFD" w:rsidRDefault="006F1CFD"/>
        </w:tc>
        <w:tc>
          <w:tcPr>
            <w:tcW w:w="3004" w:type="dxa"/>
            <w:vMerge/>
            <w:tcBorders>
              <w:bottom w:val="nil"/>
            </w:tcBorders>
          </w:tcPr>
          <w:p w:rsidR="006F1CFD" w:rsidRDefault="006F1CFD"/>
        </w:tc>
        <w:tc>
          <w:tcPr>
            <w:tcW w:w="1361" w:type="dxa"/>
            <w:vMerge/>
            <w:tcBorders>
              <w:bottom w:val="nil"/>
            </w:tcBorders>
          </w:tcPr>
          <w:p w:rsidR="006F1CFD" w:rsidRDefault="006F1CFD"/>
        </w:tc>
        <w:tc>
          <w:tcPr>
            <w:tcW w:w="2284" w:type="dxa"/>
            <w:tcBorders>
              <w:bottom w:val="nil"/>
            </w:tcBorders>
          </w:tcPr>
          <w:p w:rsidR="006F1CFD" w:rsidRDefault="006F1CFD">
            <w:pPr>
              <w:pStyle w:val="ConsPlusNormal"/>
            </w:pPr>
            <w:r>
              <w:t xml:space="preserve">Средства </w:t>
            </w:r>
            <w:r>
              <w:lastRenderedPageBreak/>
              <w:t>федерального бюджета</w:t>
            </w:r>
          </w:p>
        </w:tc>
        <w:tc>
          <w:tcPr>
            <w:tcW w:w="1814" w:type="dxa"/>
            <w:tcBorders>
              <w:bottom w:val="nil"/>
            </w:tcBorders>
          </w:tcPr>
          <w:p w:rsidR="006F1CFD" w:rsidRDefault="006F1CFD">
            <w:pPr>
              <w:pStyle w:val="ConsPlusNormal"/>
            </w:pPr>
            <w:r>
              <w:lastRenderedPageBreak/>
              <w:t>13190,00</w:t>
            </w:r>
          </w:p>
        </w:tc>
        <w:tc>
          <w:tcPr>
            <w:tcW w:w="1531" w:type="dxa"/>
            <w:tcBorders>
              <w:bottom w:val="nil"/>
            </w:tcBorders>
          </w:tcPr>
          <w:p w:rsidR="006F1CFD" w:rsidRDefault="006F1CFD">
            <w:pPr>
              <w:pStyle w:val="ConsPlusNormal"/>
            </w:pPr>
            <w:r>
              <w:t>110225,00</w:t>
            </w:r>
          </w:p>
        </w:tc>
        <w:tc>
          <w:tcPr>
            <w:tcW w:w="1692" w:type="dxa"/>
            <w:tcBorders>
              <w:bottom w:val="nil"/>
            </w:tcBorders>
          </w:tcPr>
          <w:p w:rsidR="006F1CFD" w:rsidRDefault="006F1CFD">
            <w:pPr>
              <w:pStyle w:val="ConsPlusNormal"/>
            </w:pPr>
            <w:r>
              <w:t>24066,00</w:t>
            </w:r>
          </w:p>
        </w:tc>
        <w:tc>
          <w:tcPr>
            <w:tcW w:w="1304" w:type="dxa"/>
            <w:tcBorders>
              <w:bottom w:val="nil"/>
            </w:tcBorders>
          </w:tcPr>
          <w:p w:rsidR="006F1CFD" w:rsidRDefault="006F1CFD">
            <w:pPr>
              <w:pStyle w:val="ConsPlusNormal"/>
            </w:pPr>
            <w:r>
              <w:t>22771,00</w:t>
            </w:r>
          </w:p>
        </w:tc>
        <w:tc>
          <w:tcPr>
            <w:tcW w:w="1191" w:type="dxa"/>
            <w:tcBorders>
              <w:bottom w:val="nil"/>
            </w:tcBorders>
          </w:tcPr>
          <w:p w:rsidR="006F1CFD" w:rsidRDefault="006F1CFD">
            <w:pPr>
              <w:pStyle w:val="ConsPlusNormal"/>
            </w:pPr>
            <w:r>
              <w:t>22768,00</w:t>
            </w:r>
          </w:p>
        </w:tc>
        <w:tc>
          <w:tcPr>
            <w:tcW w:w="1191" w:type="dxa"/>
            <w:tcBorders>
              <w:bottom w:val="nil"/>
            </w:tcBorders>
          </w:tcPr>
          <w:p w:rsidR="006F1CFD" w:rsidRDefault="006F1CFD">
            <w:pPr>
              <w:pStyle w:val="ConsPlusNormal"/>
            </w:pPr>
            <w:r>
              <w:t>20310,00</w:t>
            </w:r>
          </w:p>
        </w:tc>
        <w:tc>
          <w:tcPr>
            <w:tcW w:w="1372" w:type="dxa"/>
            <w:tcBorders>
              <w:bottom w:val="nil"/>
            </w:tcBorders>
          </w:tcPr>
          <w:p w:rsidR="006F1CFD" w:rsidRDefault="006F1CFD">
            <w:pPr>
              <w:pStyle w:val="ConsPlusNormal"/>
            </w:pPr>
            <w:r>
              <w:t>20310,00</w:t>
            </w:r>
          </w:p>
        </w:tc>
        <w:tc>
          <w:tcPr>
            <w:tcW w:w="1644" w:type="dxa"/>
            <w:vMerge/>
            <w:tcBorders>
              <w:bottom w:val="nil"/>
            </w:tcBorders>
          </w:tcPr>
          <w:p w:rsidR="006F1CFD" w:rsidRDefault="006F1CFD"/>
        </w:tc>
        <w:tc>
          <w:tcPr>
            <w:tcW w:w="2039" w:type="dxa"/>
            <w:vMerge/>
            <w:tcBorders>
              <w:bottom w:val="nil"/>
            </w:tcBorders>
          </w:tcPr>
          <w:p w:rsidR="006F1CFD" w:rsidRDefault="006F1CFD"/>
        </w:tc>
      </w:tr>
      <w:tr w:rsidR="006F1CFD">
        <w:tblPrEx>
          <w:tblBorders>
            <w:insideH w:val="nil"/>
          </w:tblBorders>
        </w:tblPrEx>
        <w:tc>
          <w:tcPr>
            <w:tcW w:w="21504" w:type="dxa"/>
            <w:gridSpan w:val="13"/>
            <w:tcBorders>
              <w:top w:val="nil"/>
            </w:tcBorders>
          </w:tcPr>
          <w:p w:rsidR="006F1CFD" w:rsidRDefault="006F1CFD">
            <w:pPr>
              <w:pStyle w:val="ConsPlusNormal"/>
              <w:jc w:val="both"/>
            </w:pPr>
            <w:r>
              <w:lastRenderedPageBreak/>
              <w:t xml:space="preserve">(строка 9.1.1 в ред. </w:t>
            </w:r>
            <w:hyperlink r:id="rId372" w:history="1">
              <w:r>
                <w:rPr>
                  <w:color w:val="0000FF"/>
                </w:rPr>
                <w:t>постановления</w:t>
              </w:r>
            </w:hyperlink>
            <w:r>
              <w:t xml:space="preserve"> Правительства МО от 27.06.2017 N 517/22)</w:t>
            </w:r>
          </w:p>
        </w:tc>
      </w:tr>
      <w:tr w:rsidR="006F1CFD">
        <w:tc>
          <w:tcPr>
            <w:tcW w:w="1077" w:type="dxa"/>
            <w:vMerge w:val="restart"/>
          </w:tcPr>
          <w:p w:rsidR="006F1CFD" w:rsidRDefault="006F1CFD">
            <w:pPr>
              <w:pStyle w:val="ConsPlusNormal"/>
            </w:pPr>
            <w:r>
              <w:t>9.1.1.1</w:t>
            </w:r>
          </w:p>
        </w:tc>
        <w:tc>
          <w:tcPr>
            <w:tcW w:w="3004" w:type="dxa"/>
            <w:vMerge w:val="restart"/>
          </w:tcPr>
          <w:p w:rsidR="006F1CFD" w:rsidRDefault="006F1CFD">
            <w:pPr>
              <w:pStyle w:val="ConsPlusNormal"/>
            </w:pPr>
            <w:r>
              <w:t>Обеспечение деятельности Министерства культуры Московской области, в том числе:</w:t>
            </w:r>
          </w:p>
        </w:tc>
        <w:tc>
          <w:tcPr>
            <w:tcW w:w="1361" w:type="dxa"/>
            <w:vMerge w:val="restart"/>
          </w:tcPr>
          <w:p w:rsidR="006F1CFD" w:rsidRDefault="006F1CFD">
            <w:pPr>
              <w:pStyle w:val="ConsPlusNormal"/>
            </w:pPr>
            <w:r>
              <w:t>2017-2021</w:t>
            </w:r>
          </w:p>
        </w:tc>
        <w:tc>
          <w:tcPr>
            <w:tcW w:w="2284" w:type="dxa"/>
          </w:tcPr>
          <w:p w:rsidR="006F1CFD" w:rsidRDefault="006F1CFD">
            <w:pPr>
              <w:pStyle w:val="ConsPlusNormal"/>
            </w:pPr>
            <w:r>
              <w:t>Итого</w:t>
            </w:r>
          </w:p>
        </w:tc>
        <w:tc>
          <w:tcPr>
            <w:tcW w:w="1814" w:type="dxa"/>
          </w:tcPr>
          <w:p w:rsidR="006F1CFD" w:rsidRDefault="006F1CFD">
            <w:pPr>
              <w:pStyle w:val="ConsPlusNormal"/>
            </w:pPr>
            <w:r>
              <w:t>164364,00</w:t>
            </w:r>
          </w:p>
        </w:tc>
        <w:tc>
          <w:tcPr>
            <w:tcW w:w="1531" w:type="dxa"/>
          </w:tcPr>
          <w:p w:rsidR="006F1CFD" w:rsidRDefault="006F1CFD">
            <w:pPr>
              <w:pStyle w:val="ConsPlusNormal"/>
            </w:pPr>
            <w:r>
              <w:t>722810,00</w:t>
            </w:r>
          </w:p>
        </w:tc>
        <w:tc>
          <w:tcPr>
            <w:tcW w:w="1692" w:type="dxa"/>
          </w:tcPr>
          <w:p w:rsidR="006F1CFD" w:rsidRDefault="006F1CFD">
            <w:pPr>
              <w:pStyle w:val="ConsPlusNormal"/>
            </w:pPr>
            <w:r>
              <w:t>144349,00</w:t>
            </w:r>
          </w:p>
        </w:tc>
        <w:tc>
          <w:tcPr>
            <w:tcW w:w="1304" w:type="dxa"/>
          </w:tcPr>
          <w:p w:rsidR="006F1CFD" w:rsidRDefault="006F1CFD">
            <w:pPr>
              <w:pStyle w:val="ConsPlusNormal"/>
            </w:pPr>
            <w:r>
              <w:t>144505,00</w:t>
            </w:r>
          </w:p>
        </w:tc>
        <w:tc>
          <w:tcPr>
            <w:tcW w:w="1191" w:type="dxa"/>
          </w:tcPr>
          <w:p w:rsidR="006F1CFD" w:rsidRDefault="006F1CFD">
            <w:pPr>
              <w:pStyle w:val="ConsPlusNormal"/>
            </w:pPr>
            <w:r>
              <w:t>144652,00</w:t>
            </w:r>
          </w:p>
        </w:tc>
        <w:tc>
          <w:tcPr>
            <w:tcW w:w="1191" w:type="dxa"/>
          </w:tcPr>
          <w:p w:rsidR="006F1CFD" w:rsidRDefault="006F1CFD">
            <w:pPr>
              <w:pStyle w:val="ConsPlusNormal"/>
            </w:pPr>
            <w:r>
              <w:t>144652,00</w:t>
            </w:r>
          </w:p>
        </w:tc>
        <w:tc>
          <w:tcPr>
            <w:tcW w:w="1372" w:type="dxa"/>
          </w:tcPr>
          <w:p w:rsidR="006F1CFD" w:rsidRDefault="006F1CFD">
            <w:pPr>
              <w:pStyle w:val="ConsPlusNormal"/>
            </w:pPr>
            <w:r>
              <w:t>144652,00</w:t>
            </w:r>
          </w:p>
        </w:tc>
        <w:tc>
          <w:tcPr>
            <w:tcW w:w="1644" w:type="dxa"/>
            <w:vMerge w:val="restart"/>
            <w:tcBorders>
              <w:bottom w:val="nil"/>
            </w:tcBorders>
          </w:tcPr>
          <w:p w:rsidR="006F1CFD" w:rsidRDefault="006F1CFD">
            <w:pPr>
              <w:pStyle w:val="ConsPlusNormal"/>
            </w:pPr>
            <w:r>
              <w:t>Министерство культуры Московской области</w:t>
            </w:r>
          </w:p>
        </w:tc>
        <w:tc>
          <w:tcPr>
            <w:tcW w:w="2039" w:type="dxa"/>
            <w:vMerge w:val="restart"/>
            <w:tcBorders>
              <w:bottom w:val="nil"/>
            </w:tcBorders>
          </w:tcPr>
          <w:p w:rsidR="006F1CFD" w:rsidRDefault="006F1CFD">
            <w:pPr>
              <w:pStyle w:val="ConsPlusNormal"/>
            </w:pPr>
            <w:r>
              <w:t>Эффективное выполнение функций и полномочий аппаратом Министерства культуры Московской области</w:t>
            </w:r>
          </w:p>
        </w:tc>
      </w:tr>
      <w:tr w:rsidR="006F1CFD">
        <w:tc>
          <w:tcPr>
            <w:tcW w:w="1077" w:type="dxa"/>
            <w:vMerge/>
          </w:tcPr>
          <w:p w:rsidR="006F1CFD" w:rsidRDefault="006F1CFD"/>
        </w:tc>
        <w:tc>
          <w:tcPr>
            <w:tcW w:w="3004" w:type="dxa"/>
            <w:vMerge/>
          </w:tcPr>
          <w:p w:rsidR="006F1CFD" w:rsidRDefault="006F1CFD"/>
        </w:tc>
        <w:tc>
          <w:tcPr>
            <w:tcW w:w="1361" w:type="dxa"/>
            <w:vMerge/>
          </w:tcPr>
          <w:p w:rsidR="006F1CFD" w:rsidRDefault="006F1CFD"/>
        </w:tc>
        <w:tc>
          <w:tcPr>
            <w:tcW w:w="2284" w:type="dxa"/>
          </w:tcPr>
          <w:p w:rsidR="006F1CFD" w:rsidRDefault="006F1CFD">
            <w:pPr>
              <w:pStyle w:val="ConsPlusNormal"/>
            </w:pPr>
            <w:r>
              <w:t>Средства бюджета Московской области</w:t>
            </w:r>
          </w:p>
        </w:tc>
        <w:tc>
          <w:tcPr>
            <w:tcW w:w="1814" w:type="dxa"/>
          </w:tcPr>
          <w:p w:rsidR="006F1CFD" w:rsidRDefault="006F1CFD">
            <w:pPr>
              <w:pStyle w:val="ConsPlusNormal"/>
            </w:pPr>
            <w:r>
              <w:t>164364,00</w:t>
            </w:r>
          </w:p>
        </w:tc>
        <w:tc>
          <w:tcPr>
            <w:tcW w:w="1531" w:type="dxa"/>
          </w:tcPr>
          <w:p w:rsidR="006F1CFD" w:rsidRDefault="006F1CFD">
            <w:pPr>
              <w:pStyle w:val="ConsPlusNormal"/>
            </w:pPr>
            <w:r>
              <w:t>722810,00</w:t>
            </w:r>
          </w:p>
        </w:tc>
        <w:tc>
          <w:tcPr>
            <w:tcW w:w="1692" w:type="dxa"/>
          </w:tcPr>
          <w:p w:rsidR="006F1CFD" w:rsidRDefault="006F1CFD">
            <w:pPr>
              <w:pStyle w:val="ConsPlusNormal"/>
            </w:pPr>
            <w:r>
              <w:t>144349,00</w:t>
            </w:r>
          </w:p>
        </w:tc>
        <w:tc>
          <w:tcPr>
            <w:tcW w:w="1304" w:type="dxa"/>
          </w:tcPr>
          <w:p w:rsidR="006F1CFD" w:rsidRDefault="006F1CFD">
            <w:pPr>
              <w:pStyle w:val="ConsPlusNormal"/>
            </w:pPr>
            <w:r>
              <w:t>144505,00</w:t>
            </w:r>
          </w:p>
        </w:tc>
        <w:tc>
          <w:tcPr>
            <w:tcW w:w="1191" w:type="dxa"/>
          </w:tcPr>
          <w:p w:rsidR="006F1CFD" w:rsidRDefault="006F1CFD">
            <w:pPr>
              <w:pStyle w:val="ConsPlusNormal"/>
            </w:pPr>
            <w:r>
              <w:t>144652,00</w:t>
            </w:r>
          </w:p>
        </w:tc>
        <w:tc>
          <w:tcPr>
            <w:tcW w:w="1191" w:type="dxa"/>
          </w:tcPr>
          <w:p w:rsidR="006F1CFD" w:rsidRDefault="006F1CFD">
            <w:pPr>
              <w:pStyle w:val="ConsPlusNormal"/>
            </w:pPr>
            <w:r>
              <w:t>144652,00</w:t>
            </w:r>
          </w:p>
        </w:tc>
        <w:tc>
          <w:tcPr>
            <w:tcW w:w="1372" w:type="dxa"/>
          </w:tcPr>
          <w:p w:rsidR="006F1CFD" w:rsidRDefault="006F1CFD">
            <w:pPr>
              <w:pStyle w:val="ConsPlusNormal"/>
            </w:pPr>
            <w:r>
              <w:t>144652,00</w:t>
            </w:r>
          </w:p>
        </w:tc>
        <w:tc>
          <w:tcPr>
            <w:tcW w:w="1644" w:type="dxa"/>
            <w:vMerge/>
            <w:tcBorders>
              <w:bottom w:val="nil"/>
            </w:tcBorders>
          </w:tcPr>
          <w:p w:rsidR="006F1CFD" w:rsidRDefault="006F1CFD"/>
        </w:tc>
        <w:tc>
          <w:tcPr>
            <w:tcW w:w="2039" w:type="dxa"/>
            <w:vMerge/>
            <w:tcBorders>
              <w:bottom w:val="nil"/>
            </w:tcBorders>
          </w:tcPr>
          <w:p w:rsidR="006F1CFD" w:rsidRDefault="006F1CFD"/>
        </w:tc>
      </w:tr>
      <w:tr w:rsidR="006F1CFD">
        <w:tc>
          <w:tcPr>
            <w:tcW w:w="1077" w:type="dxa"/>
            <w:vMerge w:val="restart"/>
          </w:tcPr>
          <w:p w:rsidR="006F1CFD" w:rsidRDefault="006F1CFD">
            <w:pPr>
              <w:pStyle w:val="ConsPlusNormal"/>
            </w:pPr>
            <w:r>
              <w:t>9.1.1.1.1</w:t>
            </w:r>
          </w:p>
        </w:tc>
        <w:tc>
          <w:tcPr>
            <w:tcW w:w="3004" w:type="dxa"/>
            <w:vMerge w:val="restart"/>
          </w:tcPr>
          <w:p w:rsidR="006F1CFD" w:rsidRDefault="006F1CFD">
            <w:pPr>
              <w:pStyle w:val="ConsPlusNormal"/>
            </w:pPr>
            <w:r>
              <w:t>Обеспечение деятельности Министерства культуры Московской области, включая оплату труда государственным служащим и начисления на выплаты по оплате труда и уплату налога на имущество</w:t>
            </w:r>
          </w:p>
        </w:tc>
        <w:tc>
          <w:tcPr>
            <w:tcW w:w="1361" w:type="dxa"/>
            <w:vMerge w:val="restart"/>
          </w:tcPr>
          <w:p w:rsidR="006F1CFD" w:rsidRDefault="006F1CFD">
            <w:pPr>
              <w:pStyle w:val="ConsPlusNormal"/>
            </w:pPr>
            <w:r>
              <w:t>2017-2021</w:t>
            </w:r>
          </w:p>
        </w:tc>
        <w:tc>
          <w:tcPr>
            <w:tcW w:w="2284" w:type="dxa"/>
          </w:tcPr>
          <w:p w:rsidR="006F1CFD" w:rsidRDefault="006F1CFD">
            <w:pPr>
              <w:pStyle w:val="ConsPlusNormal"/>
            </w:pPr>
            <w:r>
              <w:t>Итого</w:t>
            </w:r>
          </w:p>
        </w:tc>
        <w:tc>
          <w:tcPr>
            <w:tcW w:w="1814" w:type="dxa"/>
          </w:tcPr>
          <w:p w:rsidR="006F1CFD" w:rsidRDefault="006F1CFD">
            <w:pPr>
              <w:pStyle w:val="ConsPlusNormal"/>
            </w:pPr>
            <w:r>
              <w:t>164064,00</w:t>
            </w:r>
          </w:p>
        </w:tc>
        <w:tc>
          <w:tcPr>
            <w:tcW w:w="1531" w:type="dxa"/>
          </w:tcPr>
          <w:p w:rsidR="006F1CFD" w:rsidRDefault="006F1CFD">
            <w:pPr>
              <w:pStyle w:val="ConsPlusNormal"/>
            </w:pPr>
            <w:r>
              <w:t>719845,00</w:t>
            </w:r>
          </w:p>
        </w:tc>
        <w:tc>
          <w:tcPr>
            <w:tcW w:w="1692" w:type="dxa"/>
          </w:tcPr>
          <w:p w:rsidR="006F1CFD" w:rsidRDefault="006F1CFD">
            <w:pPr>
              <w:pStyle w:val="ConsPlusNormal"/>
            </w:pPr>
            <w:r>
              <w:t>143756,00</w:t>
            </w:r>
          </w:p>
        </w:tc>
        <w:tc>
          <w:tcPr>
            <w:tcW w:w="1304" w:type="dxa"/>
          </w:tcPr>
          <w:p w:rsidR="006F1CFD" w:rsidRDefault="006F1CFD">
            <w:pPr>
              <w:pStyle w:val="ConsPlusNormal"/>
            </w:pPr>
            <w:r>
              <w:t>143912,00</w:t>
            </w:r>
          </w:p>
        </w:tc>
        <w:tc>
          <w:tcPr>
            <w:tcW w:w="1191" w:type="dxa"/>
          </w:tcPr>
          <w:p w:rsidR="006F1CFD" w:rsidRDefault="006F1CFD">
            <w:pPr>
              <w:pStyle w:val="ConsPlusNormal"/>
            </w:pPr>
            <w:r>
              <w:t>144059,00</w:t>
            </w:r>
          </w:p>
        </w:tc>
        <w:tc>
          <w:tcPr>
            <w:tcW w:w="1191" w:type="dxa"/>
          </w:tcPr>
          <w:p w:rsidR="006F1CFD" w:rsidRDefault="006F1CFD">
            <w:pPr>
              <w:pStyle w:val="ConsPlusNormal"/>
            </w:pPr>
            <w:r>
              <w:t>144059,00</w:t>
            </w:r>
          </w:p>
        </w:tc>
        <w:tc>
          <w:tcPr>
            <w:tcW w:w="1372" w:type="dxa"/>
          </w:tcPr>
          <w:p w:rsidR="006F1CFD" w:rsidRDefault="006F1CFD">
            <w:pPr>
              <w:pStyle w:val="ConsPlusNormal"/>
            </w:pPr>
            <w:r>
              <w:t>144059,00</w:t>
            </w:r>
          </w:p>
        </w:tc>
        <w:tc>
          <w:tcPr>
            <w:tcW w:w="1644" w:type="dxa"/>
            <w:vMerge/>
            <w:tcBorders>
              <w:bottom w:val="nil"/>
            </w:tcBorders>
          </w:tcPr>
          <w:p w:rsidR="006F1CFD" w:rsidRDefault="006F1CFD"/>
        </w:tc>
        <w:tc>
          <w:tcPr>
            <w:tcW w:w="2039" w:type="dxa"/>
            <w:vMerge/>
            <w:tcBorders>
              <w:bottom w:val="nil"/>
            </w:tcBorders>
          </w:tcPr>
          <w:p w:rsidR="006F1CFD" w:rsidRDefault="006F1CFD"/>
        </w:tc>
      </w:tr>
      <w:tr w:rsidR="006F1CFD">
        <w:tc>
          <w:tcPr>
            <w:tcW w:w="1077" w:type="dxa"/>
            <w:vMerge/>
          </w:tcPr>
          <w:p w:rsidR="006F1CFD" w:rsidRDefault="006F1CFD"/>
        </w:tc>
        <w:tc>
          <w:tcPr>
            <w:tcW w:w="3004" w:type="dxa"/>
            <w:vMerge/>
          </w:tcPr>
          <w:p w:rsidR="006F1CFD" w:rsidRDefault="006F1CFD"/>
        </w:tc>
        <w:tc>
          <w:tcPr>
            <w:tcW w:w="1361" w:type="dxa"/>
            <w:vMerge/>
          </w:tcPr>
          <w:p w:rsidR="006F1CFD" w:rsidRDefault="006F1CFD"/>
        </w:tc>
        <w:tc>
          <w:tcPr>
            <w:tcW w:w="2284" w:type="dxa"/>
          </w:tcPr>
          <w:p w:rsidR="006F1CFD" w:rsidRDefault="006F1CFD">
            <w:pPr>
              <w:pStyle w:val="ConsPlusNormal"/>
            </w:pPr>
            <w:r>
              <w:t>Средства бюджета Московской области</w:t>
            </w:r>
          </w:p>
        </w:tc>
        <w:tc>
          <w:tcPr>
            <w:tcW w:w="1814" w:type="dxa"/>
          </w:tcPr>
          <w:p w:rsidR="006F1CFD" w:rsidRDefault="006F1CFD">
            <w:pPr>
              <w:pStyle w:val="ConsPlusNormal"/>
            </w:pPr>
            <w:r>
              <w:t>164064,00</w:t>
            </w:r>
          </w:p>
        </w:tc>
        <w:tc>
          <w:tcPr>
            <w:tcW w:w="1531" w:type="dxa"/>
          </w:tcPr>
          <w:p w:rsidR="006F1CFD" w:rsidRDefault="006F1CFD">
            <w:pPr>
              <w:pStyle w:val="ConsPlusNormal"/>
            </w:pPr>
            <w:r>
              <w:t>719845,00</w:t>
            </w:r>
          </w:p>
        </w:tc>
        <w:tc>
          <w:tcPr>
            <w:tcW w:w="1692" w:type="dxa"/>
          </w:tcPr>
          <w:p w:rsidR="006F1CFD" w:rsidRDefault="006F1CFD">
            <w:pPr>
              <w:pStyle w:val="ConsPlusNormal"/>
            </w:pPr>
            <w:r>
              <w:t>143756,00</w:t>
            </w:r>
          </w:p>
        </w:tc>
        <w:tc>
          <w:tcPr>
            <w:tcW w:w="1304" w:type="dxa"/>
          </w:tcPr>
          <w:p w:rsidR="006F1CFD" w:rsidRDefault="006F1CFD">
            <w:pPr>
              <w:pStyle w:val="ConsPlusNormal"/>
            </w:pPr>
            <w:r>
              <w:t>143912,00</w:t>
            </w:r>
          </w:p>
        </w:tc>
        <w:tc>
          <w:tcPr>
            <w:tcW w:w="1191" w:type="dxa"/>
          </w:tcPr>
          <w:p w:rsidR="006F1CFD" w:rsidRDefault="006F1CFD">
            <w:pPr>
              <w:pStyle w:val="ConsPlusNormal"/>
            </w:pPr>
            <w:r>
              <w:t>144059,00</w:t>
            </w:r>
          </w:p>
        </w:tc>
        <w:tc>
          <w:tcPr>
            <w:tcW w:w="1191" w:type="dxa"/>
          </w:tcPr>
          <w:p w:rsidR="006F1CFD" w:rsidRDefault="006F1CFD">
            <w:pPr>
              <w:pStyle w:val="ConsPlusNormal"/>
            </w:pPr>
            <w:r>
              <w:t>144059,00</w:t>
            </w:r>
          </w:p>
        </w:tc>
        <w:tc>
          <w:tcPr>
            <w:tcW w:w="1372" w:type="dxa"/>
          </w:tcPr>
          <w:p w:rsidR="006F1CFD" w:rsidRDefault="006F1CFD">
            <w:pPr>
              <w:pStyle w:val="ConsPlusNormal"/>
            </w:pPr>
            <w:r>
              <w:t>144059,00</w:t>
            </w:r>
          </w:p>
        </w:tc>
        <w:tc>
          <w:tcPr>
            <w:tcW w:w="1644" w:type="dxa"/>
            <w:vMerge/>
            <w:tcBorders>
              <w:bottom w:val="nil"/>
            </w:tcBorders>
          </w:tcPr>
          <w:p w:rsidR="006F1CFD" w:rsidRDefault="006F1CFD"/>
        </w:tc>
        <w:tc>
          <w:tcPr>
            <w:tcW w:w="2039" w:type="dxa"/>
            <w:vMerge/>
            <w:tcBorders>
              <w:bottom w:val="nil"/>
            </w:tcBorders>
          </w:tcPr>
          <w:p w:rsidR="006F1CFD" w:rsidRDefault="006F1CFD"/>
        </w:tc>
      </w:tr>
      <w:tr w:rsidR="006F1CFD">
        <w:tc>
          <w:tcPr>
            <w:tcW w:w="1077" w:type="dxa"/>
            <w:vMerge w:val="restart"/>
            <w:tcBorders>
              <w:bottom w:val="nil"/>
            </w:tcBorders>
          </w:tcPr>
          <w:p w:rsidR="006F1CFD" w:rsidRDefault="006F1CFD">
            <w:pPr>
              <w:pStyle w:val="ConsPlusNormal"/>
            </w:pPr>
            <w:r>
              <w:t>9.1.1.1.2</w:t>
            </w:r>
          </w:p>
        </w:tc>
        <w:tc>
          <w:tcPr>
            <w:tcW w:w="3004" w:type="dxa"/>
            <w:vMerge w:val="restart"/>
            <w:tcBorders>
              <w:bottom w:val="nil"/>
            </w:tcBorders>
          </w:tcPr>
          <w:p w:rsidR="006F1CFD" w:rsidRDefault="006F1CFD">
            <w:pPr>
              <w:pStyle w:val="ConsPlusNormal"/>
            </w:pPr>
            <w:r>
              <w:t>Приобретение объектов, относящихся к основным средствам</w:t>
            </w:r>
          </w:p>
        </w:tc>
        <w:tc>
          <w:tcPr>
            <w:tcW w:w="1361" w:type="dxa"/>
            <w:vMerge w:val="restart"/>
            <w:tcBorders>
              <w:bottom w:val="nil"/>
            </w:tcBorders>
          </w:tcPr>
          <w:p w:rsidR="006F1CFD" w:rsidRDefault="006F1CFD">
            <w:pPr>
              <w:pStyle w:val="ConsPlusNormal"/>
            </w:pPr>
            <w:r>
              <w:t>2017-2021</w:t>
            </w:r>
          </w:p>
        </w:tc>
        <w:tc>
          <w:tcPr>
            <w:tcW w:w="2284" w:type="dxa"/>
          </w:tcPr>
          <w:p w:rsidR="006F1CFD" w:rsidRDefault="006F1CFD">
            <w:pPr>
              <w:pStyle w:val="ConsPlusNormal"/>
            </w:pPr>
            <w:r>
              <w:t>Итого</w:t>
            </w:r>
          </w:p>
        </w:tc>
        <w:tc>
          <w:tcPr>
            <w:tcW w:w="1814" w:type="dxa"/>
          </w:tcPr>
          <w:p w:rsidR="006F1CFD" w:rsidRDefault="006F1CFD">
            <w:pPr>
              <w:pStyle w:val="ConsPlusNormal"/>
            </w:pPr>
            <w:r>
              <w:t>300,00</w:t>
            </w:r>
          </w:p>
        </w:tc>
        <w:tc>
          <w:tcPr>
            <w:tcW w:w="1531" w:type="dxa"/>
          </w:tcPr>
          <w:p w:rsidR="006F1CFD" w:rsidRDefault="006F1CFD">
            <w:pPr>
              <w:pStyle w:val="ConsPlusNormal"/>
            </w:pPr>
            <w:r>
              <w:t>2965,00</w:t>
            </w:r>
          </w:p>
        </w:tc>
        <w:tc>
          <w:tcPr>
            <w:tcW w:w="1692" w:type="dxa"/>
          </w:tcPr>
          <w:p w:rsidR="006F1CFD" w:rsidRDefault="006F1CFD">
            <w:pPr>
              <w:pStyle w:val="ConsPlusNormal"/>
            </w:pPr>
            <w:r>
              <w:t>593,00</w:t>
            </w:r>
          </w:p>
        </w:tc>
        <w:tc>
          <w:tcPr>
            <w:tcW w:w="1304" w:type="dxa"/>
          </w:tcPr>
          <w:p w:rsidR="006F1CFD" w:rsidRDefault="006F1CFD">
            <w:pPr>
              <w:pStyle w:val="ConsPlusNormal"/>
            </w:pPr>
            <w:r>
              <w:t>593,00</w:t>
            </w:r>
          </w:p>
        </w:tc>
        <w:tc>
          <w:tcPr>
            <w:tcW w:w="1191" w:type="dxa"/>
          </w:tcPr>
          <w:p w:rsidR="006F1CFD" w:rsidRDefault="006F1CFD">
            <w:pPr>
              <w:pStyle w:val="ConsPlusNormal"/>
            </w:pPr>
            <w:r>
              <w:t>593,00</w:t>
            </w:r>
          </w:p>
        </w:tc>
        <w:tc>
          <w:tcPr>
            <w:tcW w:w="1191" w:type="dxa"/>
          </w:tcPr>
          <w:p w:rsidR="006F1CFD" w:rsidRDefault="006F1CFD">
            <w:pPr>
              <w:pStyle w:val="ConsPlusNormal"/>
            </w:pPr>
            <w:r>
              <w:t>593,00</w:t>
            </w:r>
          </w:p>
        </w:tc>
        <w:tc>
          <w:tcPr>
            <w:tcW w:w="1372" w:type="dxa"/>
          </w:tcPr>
          <w:p w:rsidR="006F1CFD" w:rsidRDefault="006F1CFD">
            <w:pPr>
              <w:pStyle w:val="ConsPlusNormal"/>
            </w:pPr>
            <w:r>
              <w:t>593,00</w:t>
            </w:r>
          </w:p>
        </w:tc>
        <w:tc>
          <w:tcPr>
            <w:tcW w:w="1644" w:type="dxa"/>
            <w:vMerge/>
            <w:tcBorders>
              <w:bottom w:val="nil"/>
            </w:tcBorders>
          </w:tcPr>
          <w:p w:rsidR="006F1CFD" w:rsidRDefault="006F1CFD"/>
        </w:tc>
        <w:tc>
          <w:tcPr>
            <w:tcW w:w="2039" w:type="dxa"/>
            <w:vMerge/>
            <w:tcBorders>
              <w:bottom w:val="nil"/>
            </w:tcBorders>
          </w:tcPr>
          <w:p w:rsidR="006F1CFD" w:rsidRDefault="006F1CFD"/>
        </w:tc>
      </w:tr>
      <w:tr w:rsidR="006F1CFD">
        <w:tblPrEx>
          <w:tblBorders>
            <w:insideH w:val="nil"/>
          </w:tblBorders>
        </w:tblPrEx>
        <w:tc>
          <w:tcPr>
            <w:tcW w:w="1077" w:type="dxa"/>
            <w:vMerge/>
            <w:tcBorders>
              <w:bottom w:val="nil"/>
            </w:tcBorders>
          </w:tcPr>
          <w:p w:rsidR="006F1CFD" w:rsidRDefault="006F1CFD"/>
        </w:tc>
        <w:tc>
          <w:tcPr>
            <w:tcW w:w="3004" w:type="dxa"/>
            <w:vMerge/>
            <w:tcBorders>
              <w:bottom w:val="nil"/>
            </w:tcBorders>
          </w:tcPr>
          <w:p w:rsidR="006F1CFD" w:rsidRDefault="006F1CFD"/>
        </w:tc>
        <w:tc>
          <w:tcPr>
            <w:tcW w:w="1361" w:type="dxa"/>
            <w:vMerge/>
            <w:tcBorders>
              <w:bottom w:val="nil"/>
            </w:tcBorders>
          </w:tcPr>
          <w:p w:rsidR="006F1CFD" w:rsidRDefault="006F1CFD"/>
        </w:tc>
        <w:tc>
          <w:tcPr>
            <w:tcW w:w="2284" w:type="dxa"/>
            <w:tcBorders>
              <w:bottom w:val="nil"/>
            </w:tcBorders>
          </w:tcPr>
          <w:p w:rsidR="006F1CFD" w:rsidRDefault="006F1CFD">
            <w:pPr>
              <w:pStyle w:val="ConsPlusNormal"/>
            </w:pPr>
            <w:r>
              <w:t>Средства бюджета Московской области</w:t>
            </w:r>
          </w:p>
        </w:tc>
        <w:tc>
          <w:tcPr>
            <w:tcW w:w="1814" w:type="dxa"/>
            <w:tcBorders>
              <w:bottom w:val="nil"/>
            </w:tcBorders>
          </w:tcPr>
          <w:p w:rsidR="006F1CFD" w:rsidRDefault="006F1CFD">
            <w:pPr>
              <w:pStyle w:val="ConsPlusNormal"/>
            </w:pPr>
            <w:r>
              <w:t>300,00</w:t>
            </w:r>
          </w:p>
        </w:tc>
        <w:tc>
          <w:tcPr>
            <w:tcW w:w="1531" w:type="dxa"/>
            <w:tcBorders>
              <w:bottom w:val="nil"/>
            </w:tcBorders>
          </w:tcPr>
          <w:p w:rsidR="006F1CFD" w:rsidRDefault="006F1CFD">
            <w:pPr>
              <w:pStyle w:val="ConsPlusNormal"/>
            </w:pPr>
            <w:r>
              <w:t>2965,00</w:t>
            </w:r>
          </w:p>
        </w:tc>
        <w:tc>
          <w:tcPr>
            <w:tcW w:w="1692" w:type="dxa"/>
            <w:tcBorders>
              <w:bottom w:val="nil"/>
            </w:tcBorders>
          </w:tcPr>
          <w:p w:rsidR="006F1CFD" w:rsidRDefault="006F1CFD">
            <w:pPr>
              <w:pStyle w:val="ConsPlusNormal"/>
            </w:pPr>
            <w:r>
              <w:t>593,00</w:t>
            </w:r>
          </w:p>
        </w:tc>
        <w:tc>
          <w:tcPr>
            <w:tcW w:w="1304" w:type="dxa"/>
            <w:tcBorders>
              <w:bottom w:val="nil"/>
            </w:tcBorders>
          </w:tcPr>
          <w:p w:rsidR="006F1CFD" w:rsidRDefault="006F1CFD">
            <w:pPr>
              <w:pStyle w:val="ConsPlusNormal"/>
            </w:pPr>
            <w:r>
              <w:t>593,00</w:t>
            </w:r>
          </w:p>
        </w:tc>
        <w:tc>
          <w:tcPr>
            <w:tcW w:w="1191" w:type="dxa"/>
            <w:tcBorders>
              <w:bottom w:val="nil"/>
            </w:tcBorders>
          </w:tcPr>
          <w:p w:rsidR="006F1CFD" w:rsidRDefault="006F1CFD">
            <w:pPr>
              <w:pStyle w:val="ConsPlusNormal"/>
            </w:pPr>
            <w:r>
              <w:t>593,00</w:t>
            </w:r>
          </w:p>
        </w:tc>
        <w:tc>
          <w:tcPr>
            <w:tcW w:w="1191" w:type="dxa"/>
            <w:tcBorders>
              <w:bottom w:val="nil"/>
            </w:tcBorders>
          </w:tcPr>
          <w:p w:rsidR="006F1CFD" w:rsidRDefault="006F1CFD">
            <w:pPr>
              <w:pStyle w:val="ConsPlusNormal"/>
            </w:pPr>
            <w:r>
              <w:t>593,00</w:t>
            </w:r>
          </w:p>
        </w:tc>
        <w:tc>
          <w:tcPr>
            <w:tcW w:w="1372" w:type="dxa"/>
            <w:tcBorders>
              <w:bottom w:val="nil"/>
            </w:tcBorders>
          </w:tcPr>
          <w:p w:rsidR="006F1CFD" w:rsidRDefault="006F1CFD">
            <w:pPr>
              <w:pStyle w:val="ConsPlusNormal"/>
            </w:pPr>
            <w:r>
              <w:t>593,00</w:t>
            </w:r>
          </w:p>
        </w:tc>
        <w:tc>
          <w:tcPr>
            <w:tcW w:w="1644" w:type="dxa"/>
            <w:vMerge/>
            <w:tcBorders>
              <w:bottom w:val="nil"/>
            </w:tcBorders>
          </w:tcPr>
          <w:p w:rsidR="006F1CFD" w:rsidRDefault="006F1CFD"/>
        </w:tc>
        <w:tc>
          <w:tcPr>
            <w:tcW w:w="2039" w:type="dxa"/>
            <w:vMerge/>
            <w:tcBorders>
              <w:bottom w:val="nil"/>
            </w:tcBorders>
          </w:tcPr>
          <w:p w:rsidR="006F1CFD" w:rsidRDefault="006F1CFD"/>
        </w:tc>
      </w:tr>
      <w:tr w:rsidR="006F1CFD">
        <w:tblPrEx>
          <w:tblBorders>
            <w:insideH w:val="nil"/>
          </w:tblBorders>
        </w:tblPrEx>
        <w:tc>
          <w:tcPr>
            <w:tcW w:w="21504" w:type="dxa"/>
            <w:gridSpan w:val="13"/>
            <w:tcBorders>
              <w:top w:val="nil"/>
            </w:tcBorders>
          </w:tcPr>
          <w:p w:rsidR="006F1CFD" w:rsidRDefault="006F1CFD">
            <w:pPr>
              <w:pStyle w:val="ConsPlusNormal"/>
              <w:jc w:val="both"/>
            </w:pPr>
            <w:r>
              <w:t xml:space="preserve">(в ред. постановлений Правительства МО от 14.02.2017 </w:t>
            </w:r>
            <w:hyperlink r:id="rId373" w:history="1">
              <w:r>
                <w:rPr>
                  <w:color w:val="0000FF"/>
                </w:rPr>
                <w:t>N 95/6</w:t>
              </w:r>
            </w:hyperlink>
            <w:r>
              <w:t xml:space="preserve">, от 21.03.2017 </w:t>
            </w:r>
            <w:hyperlink r:id="rId374" w:history="1">
              <w:r>
                <w:rPr>
                  <w:color w:val="0000FF"/>
                </w:rPr>
                <w:t>N 185/9</w:t>
              </w:r>
            </w:hyperlink>
            <w:r>
              <w:t>)</w:t>
            </w:r>
          </w:p>
        </w:tc>
      </w:tr>
      <w:tr w:rsidR="006F1CFD">
        <w:tc>
          <w:tcPr>
            <w:tcW w:w="1077" w:type="dxa"/>
            <w:vMerge w:val="restart"/>
          </w:tcPr>
          <w:p w:rsidR="006F1CFD" w:rsidRDefault="006F1CFD">
            <w:pPr>
              <w:pStyle w:val="ConsPlusNormal"/>
            </w:pPr>
            <w:r>
              <w:t>9.1.1.2</w:t>
            </w:r>
          </w:p>
        </w:tc>
        <w:tc>
          <w:tcPr>
            <w:tcW w:w="3004" w:type="dxa"/>
            <w:vMerge w:val="restart"/>
          </w:tcPr>
          <w:p w:rsidR="006F1CFD" w:rsidRDefault="006F1CFD">
            <w:pPr>
              <w:pStyle w:val="ConsPlusNormal"/>
            </w:pPr>
            <w:r>
              <w:t xml:space="preserve">Субсидии профсоюзным организациям, созданным в органах государственной власти Московской области и государственных органах Московской области, на проведение культурно-массовых и физкультурно-оздоровительных </w:t>
            </w:r>
            <w:r>
              <w:lastRenderedPageBreak/>
              <w:t>мероприятий для работников, ветеранов и пенсионеров органов государственной власти Московской области и государственных органов Московской области и членов семей работников, а также на мероприятия по организации оздоровительной кампании детей указанных работников</w:t>
            </w:r>
          </w:p>
        </w:tc>
        <w:tc>
          <w:tcPr>
            <w:tcW w:w="1361" w:type="dxa"/>
            <w:vMerge w:val="restart"/>
          </w:tcPr>
          <w:p w:rsidR="006F1CFD" w:rsidRDefault="006F1CFD">
            <w:pPr>
              <w:pStyle w:val="ConsPlusNormal"/>
            </w:pPr>
            <w:r>
              <w:lastRenderedPageBreak/>
              <w:t>2017-2021</w:t>
            </w:r>
          </w:p>
        </w:tc>
        <w:tc>
          <w:tcPr>
            <w:tcW w:w="2284" w:type="dxa"/>
          </w:tcPr>
          <w:p w:rsidR="006F1CFD" w:rsidRDefault="006F1CFD">
            <w:pPr>
              <w:pStyle w:val="ConsPlusNormal"/>
            </w:pPr>
            <w:r>
              <w:t>Итого</w:t>
            </w:r>
          </w:p>
        </w:tc>
        <w:tc>
          <w:tcPr>
            <w:tcW w:w="1814" w:type="dxa"/>
          </w:tcPr>
          <w:p w:rsidR="006F1CFD" w:rsidRDefault="006F1CFD">
            <w:pPr>
              <w:pStyle w:val="ConsPlusNormal"/>
            </w:pPr>
            <w:r>
              <w:t>459,00</w:t>
            </w:r>
          </w:p>
        </w:tc>
        <w:tc>
          <w:tcPr>
            <w:tcW w:w="1531" w:type="dxa"/>
          </w:tcPr>
          <w:p w:rsidR="006F1CFD" w:rsidRDefault="006F1CFD">
            <w:pPr>
              <w:pStyle w:val="ConsPlusNormal"/>
            </w:pPr>
            <w:r>
              <w:t>2435,00</w:t>
            </w:r>
          </w:p>
        </w:tc>
        <w:tc>
          <w:tcPr>
            <w:tcW w:w="1692" w:type="dxa"/>
          </w:tcPr>
          <w:p w:rsidR="006F1CFD" w:rsidRDefault="006F1CFD">
            <w:pPr>
              <w:pStyle w:val="ConsPlusNormal"/>
            </w:pPr>
            <w:r>
              <w:t>487,00</w:t>
            </w:r>
          </w:p>
        </w:tc>
        <w:tc>
          <w:tcPr>
            <w:tcW w:w="1304" w:type="dxa"/>
          </w:tcPr>
          <w:p w:rsidR="006F1CFD" w:rsidRDefault="006F1CFD">
            <w:pPr>
              <w:pStyle w:val="ConsPlusNormal"/>
            </w:pPr>
            <w:r>
              <w:t>487,00</w:t>
            </w:r>
          </w:p>
        </w:tc>
        <w:tc>
          <w:tcPr>
            <w:tcW w:w="1191" w:type="dxa"/>
          </w:tcPr>
          <w:p w:rsidR="006F1CFD" w:rsidRDefault="006F1CFD">
            <w:pPr>
              <w:pStyle w:val="ConsPlusNormal"/>
            </w:pPr>
            <w:r>
              <w:t>487,00</w:t>
            </w:r>
          </w:p>
        </w:tc>
        <w:tc>
          <w:tcPr>
            <w:tcW w:w="1191" w:type="dxa"/>
          </w:tcPr>
          <w:p w:rsidR="006F1CFD" w:rsidRDefault="006F1CFD">
            <w:pPr>
              <w:pStyle w:val="ConsPlusNormal"/>
            </w:pPr>
            <w:r>
              <w:t>487,00</w:t>
            </w:r>
          </w:p>
        </w:tc>
        <w:tc>
          <w:tcPr>
            <w:tcW w:w="1372" w:type="dxa"/>
          </w:tcPr>
          <w:p w:rsidR="006F1CFD" w:rsidRDefault="006F1CFD">
            <w:pPr>
              <w:pStyle w:val="ConsPlusNormal"/>
            </w:pPr>
            <w:r>
              <w:t>487,00</w:t>
            </w:r>
          </w:p>
        </w:tc>
        <w:tc>
          <w:tcPr>
            <w:tcW w:w="1644" w:type="dxa"/>
            <w:vMerge w:val="restart"/>
          </w:tcPr>
          <w:p w:rsidR="006F1CFD" w:rsidRDefault="006F1CFD">
            <w:pPr>
              <w:pStyle w:val="ConsPlusNormal"/>
            </w:pPr>
            <w:r>
              <w:t>Министерство культуры Московской области</w:t>
            </w:r>
          </w:p>
        </w:tc>
        <w:tc>
          <w:tcPr>
            <w:tcW w:w="2039" w:type="dxa"/>
            <w:vMerge w:val="restart"/>
          </w:tcPr>
          <w:p w:rsidR="006F1CFD" w:rsidRDefault="006F1CFD">
            <w:pPr>
              <w:pStyle w:val="ConsPlusNormal"/>
            </w:pPr>
            <w:r>
              <w:t>Ежегодная поддержка профсоюзной организации работников культуры</w:t>
            </w:r>
          </w:p>
        </w:tc>
      </w:tr>
      <w:tr w:rsidR="006F1CFD">
        <w:tc>
          <w:tcPr>
            <w:tcW w:w="1077" w:type="dxa"/>
            <w:vMerge/>
          </w:tcPr>
          <w:p w:rsidR="006F1CFD" w:rsidRDefault="006F1CFD"/>
        </w:tc>
        <w:tc>
          <w:tcPr>
            <w:tcW w:w="3004" w:type="dxa"/>
            <w:vMerge/>
          </w:tcPr>
          <w:p w:rsidR="006F1CFD" w:rsidRDefault="006F1CFD"/>
        </w:tc>
        <w:tc>
          <w:tcPr>
            <w:tcW w:w="1361" w:type="dxa"/>
            <w:vMerge/>
          </w:tcPr>
          <w:p w:rsidR="006F1CFD" w:rsidRDefault="006F1CFD"/>
        </w:tc>
        <w:tc>
          <w:tcPr>
            <w:tcW w:w="2284" w:type="dxa"/>
          </w:tcPr>
          <w:p w:rsidR="006F1CFD" w:rsidRDefault="006F1CFD">
            <w:pPr>
              <w:pStyle w:val="ConsPlusNormal"/>
            </w:pPr>
            <w:r>
              <w:t>Средства бюджета Московской области</w:t>
            </w:r>
          </w:p>
        </w:tc>
        <w:tc>
          <w:tcPr>
            <w:tcW w:w="1814" w:type="dxa"/>
          </w:tcPr>
          <w:p w:rsidR="006F1CFD" w:rsidRDefault="006F1CFD">
            <w:pPr>
              <w:pStyle w:val="ConsPlusNormal"/>
            </w:pPr>
            <w:r>
              <w:t>459,00</w:t>
            </w:r>
          </w:p>
        </w:tc>
        <w:tc>
          <w:tcPr>
            <w:tcW w:w="1531" w:type="dxa"/>
          </w:tcPr>
          <w:p w:rsidR="006F1CFD" w:rsidRDefault="006F1CFD">
            <w:pPr>
              <w:pStyle w:val="ConsPlusNormal"/>
            </w:pPr>
            <w:r>
              <w:t>2435,00</w:t>
            </w:r>
          </w:p>
        </w:tc>
        <w:tc>
          <w:tcPr>
            <w:tcW w:w="1692" w:type="dxa"/>
          </w:tcPr>
          <w:p w:rsidR="006F1CFD" w:rsidRDefault="006F1CFD">
            <w:pPr>
              <w:pStyle w:val="ConsPlusNormal"/>
            </w:pPr>
            <w:r>
              <w:t>487,00</w:t>
            </w:r>
          </w:p>
        </w:tc>
        <w:tc>
          <w:tcPr>
            <w:tcW w:w="1304" w:type="dxa"/>
          </w:tcPr>
          <w:p w:rsidR="006F1CFD" w:rsidRDefault="006F1CFD">
            <w:pPr>
              <w:pStyle w:val="ConsPlusNormal"/>
            </w:pPr>
            <w:r>
              <w:t>487,00</w:t>
            </w:r>
          </w:p>
        </w:tc>
        <w:tc>
          <w:tcPr>
            <w:tcW w:w="1191" w:type="dxa"/>
          </w:tcPr>
          <w:p w:rsidR="006F1CFD" w:rsidRDefault="006F1CFD">
            <w:pPr>
              <w:pStyle w:val="ConsPlusNormal"/>
            </w:pPr>
            <w:r>
              <w:t>487,00</w:t>
            </w:r>
          </w:p>
        </w:tc>
        <w:tc>
          <w:tcPr>
            <w:tcW w:w="1191" w:type="dxa"/>
          </w:tcPr>
          <w:p w:rsidR="006F1CFD" w:rsidRDefault="006F1CFD">
            <w:pPr>
              <w:pStyle w:val="ConsPlusNormal"/>
            </w:pPr>
            <w:r>
              <w:t>487,00</w:t>
            </w:r>
          </w:p>
        </w:tc>
        <w:tc>
          <w:tcPr>
            <w:tcW w:w="1372" w:type="dxa"/>
          </w:tcPr>
          <w:p w:rsidR="006F1CFD" w:rsidRDefault="006F1CFD">
            <w:pPr>
              <w:pStyle w:val="ConsPlusNormal"/>
            </w:pPr>
            <w:r>
              <w:t>487,00</w:t>
            </w:r>
          </w:p>
        </w:tc>
        <w:tc>
          <w:tcPr>
            <w:tcW w:w="1644" w:type="dxa"/>
            <w:vMerge/>
          </w:tcPr>
          <w:p w:rsidR="006F1CFD" w:rsidRDefault="006F1CFD"/>
        </w:tc>
        <w:tc>
          <w:tcPr>
            <w:tcW w:w="2039" w:type="dxa"/>
            <w:vMerge/>
          </w:tcPr>
          <w:p w:rsidR="006F1CFD" w:rsidRDefault="006F1CFD"/>
        </w:tc>
      </w:tr>
      <w:tr w:rsidR="006F1CFD">
        <w:tc>
          <w:tcPr>
            <w:tcW w:w="1077" w:type="dxa"/>
            <w:vMerge w:val="restart"/>
          </w:tcPr>
          <w:p w:rsidR="006F1CFD" w:rsidRDefault="006F1CFD">
            <w:pPr>
              <w:pStyle w:val="ConsPlusNormal"/>
            </w:pPr>
            <w:r>
              <w:lastRenderedPageBreak/>
              <w:t>9.1.1.3</w:t>
            </w:r>
          </w:p>
        </w:tc>
        <w:tc>
          <w:tcPr>
            <w:tcW w:w="3004" w:type="dxa"/>
            <w:vMerge w:val="restart"/>
          </w:tcPr>
          <w:p w:rsidR="006F1CFD" w:rsidRDefault="006F1CFD">
            <w:pPr>
              <w:pStyle w:val="ConsPlusNormal"/>
            </w:pPr>
            <w:r>
              <w:t>Проведение анализа перечня услуг (работ) подведомственных государственных учреждений в целях его уточнения и отказа от невостребованных услуг (работ)</w:t>
            </w:r>
          </w:p>
        </w:tc>
        <w:tc>
          <w:tcPr>
            <w:tcW w:w="1361" w:type="dxa"/>
            <w:vMerge w:val="restart"/>
          </w:tcPr>
          <w:p w:rsidR="006F1CFD" w:rsidRDefault="006F1CFD">
            <w:pPr>
              <w:pStyle w:val="ConsPlusNormal"/>
            </w:pPr>
            <w:r>
              <w:t>2017-2021</w:t>
            </w:r>
          </w:p>
        </w:tc>
        <w:tc>
          <w:tcPr>
            <w:tcW w:w="2284" w:type="dxa"/>
          </w:tcPr>
          <w:p w:rsidR="006F1CFD" w:rsidRDefault="006F1CFD">
            <w:pPr>
              <w:pStyle w:val="ConsPlusNormal"/>
            </w:pPr>
            <w:r>
              <w:t>Итого</w:t>
            </w:r>
          </w:p>
        </w:tc>
        <w:tc>
          <w:tcPr>
            <w:tcW w:w="10095" w:type="dxa"/>
            <w:gridSpan w:val="7"/>
            <w:vMerge w:val="restart"/>
          </w:tcPr>
          <w:p w:rsidR="006F1CFD" w:rsidRDefault="006F1CFD">
            <w:pPr>
              <w:pStyle w:val="ConsPlusNormal"/>
            </w:pPr>
            <w:r>
              <w:t>В пределах средств, выделенных на содержание Министерства культуры Московской области</w:t>
            </w:r>
          </w:p>
        </w:tc>
        <w:tc>
          <w:tcPr>
            <w:tcW w:w="1644" w:type="dxa"/>
            <w:vMerge w:val="restart"/>
          </w:tcPr>
          <w:p w:rsidR="006F1CFD" w:rsidRDefault="006F1CFD">
            <w:pPr>
              <w:pStyle w:val="ConsPlusNormal"/>
            </w:pPr>
            <w:r>
              <w:t>Министерство культуры Московской области, муниципальные образования</w:t>
            </w:r>
          </w:p>
        </w:tc>
        <w:tc>
          <w:tcPr>
            <w:tcW w:w="2039" w:type="dxa"/>
            <w:vMerge w:val="restart"/>
          </w:tcPr>
          <w:p w:rsidR="006F1CFD" w:rsidRDefault="006F1CFD">
            <w:pPr>
              <w:pStyle w:val="ConsPlusNormal"/>
            </w:pPr>
            <w:r>
              <w:t>Утверждение ведомственного перечня государственных услуг и работ для государственных учреждений</w:t>
            </w:r>
          </w:p>
        </w:tc>
      </w:tr>
      <w:tr w:rsidR="006F1CFD">
        <w:tc>
          <w:tcPr>
            <w:tcW w:w="1077" w:type="dxa"/>
            <w:vMerge/>
          </w:tcPr>
          <w:p w:rsidR="006F1CFD" w:rsidRDefault="006F1CFD"/>
        </w:tc>
        <w:tc>
          <w:tcPr>
            <w:tcW w:w="3004" w:type="dxa"/>
            <w:vMerge/>
          </w:tcPr>
          <w:p w:rsidR="006F1CFD" w:rsidRDefault="006F1CFD"/>
        </w:tc>
        <w:tc>
          <w:tcPr>
            <w:tcW w:w="1361" w:type="dxa"/>
            <w:vMerge/>
          </w:tcPr>
          <w:p w:rsidR="006F1CFD" w:rsidRDefault="006F1CFD"/>
        </w:tc>
        <w:tc>
          <w:tcPr>
            <w:tcW w:w="2284" w:type="dxa"/>
          </w:tcPr>
          <w:p w:rsidR="006F1CFD" w:rsidRDefault="006F1CFD">
            <w:pPr>
              <w:pStyle w:val="ConsPlusNormal"/>
            </w:pPr>
            <w:r>
              <w:t>Средства бюджета Московской области</w:t>
            </w:r>
          </w:p>
        </w:tc>
        <w:tc>
          <w:tcPr>
            <w:tcW w:w="10095" w:type="dxa"/>
            <w:gridSpan w:val="7"/>
            <w:vMerge/>
          </w:tcPr>
          <w:p w:rsidR="006F1CFD" w:rsidRDefault="006F1CFD"/>
        </w:tc>
        <w:tc>
          <w:tcPr>
            <w:tcW w:w="1644" w:type="dxa"/>
            <w:vMerge/>
          </w:tcPr>
          <w:p w:rsidR="006F1CFD" w:rsidRDefault="006F1CFD"/>
        </w:tc>
        <w:tc>
          <w:tcPr>
            <w:tcW w:w="2039" w:type="dxa"/>
            <w:vMerge/>
          </w:tcPr>
          <w:p w:rsidR="006F1CFD" w:rsidRDefault="006F1CFD"/>
        </w:tc>
      </w:tr>
      <w:tr w:rsidR="006F1CFD">
        <w:tc>
          <w:tcPr>
            <w:tcW w:w="1077" w:type="dxa"/>
            <w:vMerge w:val="restart"/>
          </w:tcPr>
          <w:p w:rsidR="006F1CFD" w:rsidRDefault="006F1CFD">
            <w:pPr>
              <w:pStyle w:val="ConsPlusNormal"/>
            </w:pPr>
            <w:r>
              <w:t>9.1.1.4</w:t>
            </w:r>
          </w:p>
        </w:tc>
        <w:tc>
          <w:tcPr>
            <w:tcW w:w="3004" w:type="dxa"/>
            <w:vMerge w:val="restart"/>
          </w:tcPr>
          <w:p w:rsidR="006F1CFD" w:rsidRDefault="006F1CFD">
            <w:pPr>
              <w:pStyle w:val="ConsPlusNormal"/>
            </w:pPr>
            <w:r>
              <w:t xml:space="preserve">Организация деятельности органов местного самоуправления по проведению анализа перечня услуг (работ), оказываемых муниципальными учреждениями, в целях его уточнения и отказа от невостребованных услуг (работ) и разработке механизма финансирования муниципальных учреждений с учетом оптимизации их деятельности и перехода на нормативно-подушевое </w:t>
            </w:r>
            <w:r>
              <w:lastRenderedPageBreak/>
              <w:t>финансирование</w:t>
            </w:r>
          </w:p>
        </w:tc>
        <w:tc>
          <w:tcPr>
            <w:tcW w:w="1361" w:type="dxa"/>
            <w:vMerge w:val="restart"/>
          </w:tcPr>
          <w:p w:rsidR="006F1CFD" w:rsidRDefault="006F1CFD">
            <w:pPr>
              <w:pStyle w:val="ConsPlusNormal"/>
            </w:pPr>
            <w:r>
              <w:lastRenderedPageBreak/>
              <w:t>2017-2021</w:t>
            </w:r>
          </w:p>
        </w:tc>
        <w:tc>
          <w:tcPr>
            <w:tcW w:w="2284" w:type="dxa"/>
          </w:tcPr>
          <w:p w:rsidR="006F1CFD" w:rsidRDefault="006F1CFD">
            <w:pPr>
              <w:pStyle w:val="ConsPlusNormal"/>
            </w:pPr>
            <w:r>
              <w:t>Итого</w:t>
            </w:r>
          </w:p>
        </w:tc>
        <w:tc>
          <w:tcPr>
            <w:tcW w:w="10095" w:type="dxa"/>
            <w:gridSpan w:val="7"/>
            <w:vMerge w:val="restart"/>
          </w:tcPr>
          <w:p w:rsidR="006F1CFD" w:rsidRDefault="006F1CFD">
            <w:pPr>
              <w:pStyle w:val="ConsPlusNormal"/>
            </w:pPr>
            <w:r>
              <w:t>В пределах средств, выделенных на содержание Министерства культуры Московской области</w:t>
            </w:r>
          </w:p>
        </w:tc>
        <w:tc>
          <w:tcPr>
            <w:tcW w:w="1644" w:type="dxa"/>
            <w:vMerge/>
          </w:tcPr>
          <w:p w:rsidR="006F1CFD" w:rsidRDefault="006F1CFD"/>
        </w:tc>
        <w:tc>
          <w:tcPr>
            <w:tcW w:w="2039" w:type="dxa"/>
            <w:vMerge w:val="restart"/>
          </w:tcPr>
          <w:p w:rsidR="006F1CFD" w:rsidRDefault="006F1CFD">
            <w:pPr>
              <w:pStyle w:val="ConsPlusNormal"/>
            </w:pPr>
            <w:r>
              <w:t>Утверждение "дорожных карт" по умной социальной политике, разработка и утверждение ведомственных перечней муниципальных услуг и работ для муниципальных учреждений</w:t>
            </w:r>
          </w:p>
        </w:tc>
      </w:tr>
      <w:tr w:rsidR="006F1CFD">
        <w:tc>
          <w:tcPr>
            <w:tcW w:w="1077" w:type="dxa"/>
            <w:vMerge/>
          </w:tcPr>
          <w:p w:rsidR="006F1CFD" w:rsidRDefault="006F1CFD"/>
        </w:tc>
        <w:tc>
          <w:tcPr>
            <w:tcW w:w="3004" w:type="dxa"/>
            <w:vMerge/>
          </w:tcPr>
          <w:p w:rsidR="006F1CFD" w:rsidRDefault="006F1CFD"/>
        </w:tc>
        <w:tc>
          <w:tcPr>
            <w:tcW w:w="1361" w:type="dxa"/>
            <w:vMerge/>
          </w:tcPr>
          <w:p w:rsidR="006F1CFD" w:rsidRDefault="006F1CFD"/>
        </w:tc>
        <w:tc>
          <w:tcPr>
            <w:tcW w:w="2284" w:type="dxa"/>
          </w:tcPr>
          <w:p w:rsidR="006F1CFD" w:rsidRDefault="006F1CFD">
            <w:pPr>
              <w:pStyle w:val="ConsPlusNormal"/>
            </w:pPr>
            <w:r>
              <w:t>Средства бюджета Московской области</w:t>
            </w:r>
          </w:p>
        </w:tc>
        <w:tc>
          <w:tcPr>
            <w:tcW w:w="10095" w:type="dxa"/>
            <w:gridSpan w:val="7"/>
            <w:vMerge/>
          </w:tcPr>
          <w:p w:rsidR="006F1CFD" w:rsidRDefault="006F1CFD"/>
        </w:tc>
        <w:tc>
          <w:tcPr>
            <w:tcW w:w="1644" w:type="dxa"/>
            <w:vMerge/>
          </w:tcPr>
          <w:p w:rsidR="006F1CFD" w:rsidRDefault="006F1CFD"/>
        </w:tc>
        <w:tc>
          <w:tcPr>
            <w:tcW w:w="2039" w:type="dxa"/>
            <w:vMerge/>
          </w:tcPr>
          <w:p w:rsidR="006F1CFD" w:rsidRDefault="006F1CFD"/>
        </w:tc>
      </w:tr>
      <w:tr w:rsidR="006F1CFD">
        <w:tc>
          <w:tcPr>
            <w:tcW w:w="1077" w:type="dxa"/>
            <w:vMerge w:val="restart"/>
            <w:tcBorders>
              <w:bottom w:val="nil"/>
            </w:tcBorders>
          </w:tcPr>
          <w:p w:rsidR="006F1CFD" w:rsidRDefault="006F1CFD">
            <w:pPr>
              <w:pStyle w:val="ConsPlusNormal"/>
            </w:pPr>
            <w:r>
              <w:lastRenderedPageBreak/>
              <w:t>9.1.1.5.</w:t>
            </w:r>
          </w:p>
        </w:tc>
        <w:tc>
          <w:tcPr>
            <w:tcW w:w="3004" w:type="dxa"/>
            <w:vMerge w:val="restart"/>
            <w:tcBorders>
              <w:bottom w:val="nil"/>
            </w:tcBorders>
          </w:tcPr>
          <w:p w:rsidR="006F1CFD" w:rsidRDefault="006F1CFD">
            <w:pPr>
              <w:pStyle w:val="ConsPlusNormal"/>
            </w:pPr>
            <w:r>
              <w:t>Обеспечение деятельности Главного архивного управления Московской области, включая оплату труда и начисления на выплаты по оплате труда, проведение капитального ремонта зданий и сооружений, приобретение объектов, относящихся к основным средствам, из них:</w:t>
            </w:r>
          </w:p>
        </w:tc>
        <w:tc>
          <w:tcPr>
            <w:tcW w:w="1361" w:type="dxa"/>
          </w:tcPr>
          <w:p w:rsidR="006F1CFD" w:rsidRDefault="006F1CFD">
            <w:pPr>
              <w:pStyle w:val="ConsPlusNormal"/>
            </w:pPr>
            <w:r>
              <w:t>2017-2021</w:t>
            </w:r>
          </w:p>
        </w:tc>
        <w:tc>
          <w:tcPr>
            <w:tcW w:w="2284" w:type="dxa"/>
          </w:tcPr>
          <w:p w:rsidR="006F1CFD" w:rsidRDefault="006F1CFD">
            <w:pPr>
              <w:pStyle w:val="ConsPlusNormal"/>
            </w:pPr>
            <w:r>
              <w:t>Итого</w:t>
            </w:r>
          </w:p>
        </w:tc>
        <w:tc>
          <w:tcPr>
            <w:tcW w:w="1814" w:type="dxa"/>
          </w:tcPr>
          <w:p w:rsidR="006F1CFD" w:rsidRDefault="006F1CFD">
            <w:pPr>
              <w:pStyle w:val="ConsPlusNormal"/>
            </w:pPr>
            <w:r>
              <w:t>64325,00</w:t>
            </w:r>
          </w:p>
        </w:tc>
        <w:tc>
          <w:tcPr>
            <w:tcW w:w="1531" w:type="dxa"/>
          </w:tcPr>
          <w:p w:rsidR="006F1CFD" w:rsidRDefault="006F1CFD">
            <w:pPr>
              <w:pStyle w:val="ConsPlusNormal"/>
            </w:pPr>
            <w:r>
              <w:t>325627,00</w:t>
            </w:r>
          </w:p>
        </w:tc>
        <w:tc>
          <w:tcPr>
            <w:tcW w:w="1692" w:type="dxa"/>
          </w:tcPr>
          <w:p w:rsidR="006F1CFD" w:rsidRDefault="006F1CFD">
            <w:pPr>
              <w:pStyle w:val="ConsPlusNormal"/>
            </w:pPr>
            <w:r>
              <w:t>67814,00</w:t>
            </w:r>
          </w:p>
        </w:tc>
        <w:tc>
          <w:tcPr>
            <w:tcW w:w="1304" w:type="dxa"/>
          </w:tcPr>
          <w:p w:rsidR="006F1CFD" w:rsidRDefault="006F1CFD">
            <w:pPr>
              <w:pStyle w:val="ConsPlusNormal"/>
            </w:pPr>
            <w:r>
              <w:t>67223,00</w:t>
            </w:r>
          </w:p>
        </w:tc>
        <w:tc>
          <w:tcPr>
            <w:tcW w:w="1191" w:type="dxa"/>
          </w:tcPr>
          <w:p w:rsidR="006F1CFD" w:rsidRDefault="006F1CFD">
            <w:pPr>
              <w:pStyle w:val="ConsPlusNormal"/>
            </w:pPr>
            <w:r>
              <w:t>63530,00</w:t>
            </w:r>
          </w:p>
        </w:tc>
        <w:tc>
          <w:tcPr>
            <w:tcW w:w="1191" w:type="dxa"/>
          </w:tcPr>
          <w:p w:rsidR="006F1CFD" w:rsidRDefault="006F1CFD">
            <w:pPr>
              <w:pStyle w:val="ConsPlusNormal"/>
            </w:pPr>
            <w:r>
              <w:t>63530,00</w:t>
            </w:r>
          </w:p>
        </w:tc>
        <w:tc>
          <w:tcPr>
            <w:tcW w:w="1372" w:type="dxa"/>
          </w:tcPr>
          <w:p w:rsidR="006F1CFD" w:rsidRDefault="006F1CFD">
            <w:pPr>
              <w:pStyle w:val="ConsPlusNormal"/>
            </w:pPr>
            <w:r>
              <w:t>63530,00</w:t>
            </w:r>
          </w:p>
        </w:tc>
        <w:tc>
          <w:tcPr>
            <w:tcW w:w="1644" w:type="dxa"/>
            <w:vMerge w:val="restart"/>
            <w:tcBorders>
              <w:bottom w:val="nil"/>
            </w:tcBorders>
          </w:tcPr>
          <w:p w:rsidR="006F1CFD" w:rsidRDefault="006F1CFD">
            <w:pPr>
              <w:pStyle w:val="ConsPlusNormal"/>
            </w:pPr>
            <w:r>
              <w:t>Главное архивное управление Московской области</w:t>
            </w:r>
          </w:p>
        </w:tc>
        <w:tc>
          <w:tcPr>
            <w:tcW w:w="2039" w:type="dxa"/>
            <w:vMerge w:val="restart"/>
            <w:tcBorders>
              <w:bottom w:val="nil"/>
            </w:tcBorders>
          </w:tcPr>
          <w:p w:rsidR="006F1CFD" w:rsidRDefault="006F1CFD">
            <w:pPr>
              <w:pStyle w:val="ConsPlusNormal"/>
            </w:pPr>
            <w:r>
              <w:t>Эффективное выполнение функций и полномочий Главного архивного управления Московской области, рациональное расходование средств бюджета Московской области на развитие архивной отрасли в Московской области</w:t>
            </w:r>
          </w:p>
        </w:tc>
      </w:tr>
      <w:tr w:rsidR="006F1CFD">
        <w:tblPrEx>
          <w:tblBorders>
            <w:insideH w:val="nil"/>
          </w:tblBorders>
        </w:tblPrEx>
        <w:tc>
          <w:tcPr>
            <w:tcW w:w="1077" w:type="dxa"/>
            <w:vMerge/>
            <w:tcBorders>
              <w:bottom w:val="nil"/>
            </w:tcBorders>
          </w:tcPr>
          <w:p w:rsidR="006F1CFD" w:rsidRDefault="006F1CFD"/>
        </w:tc>
        <w:tc>
          <w:tcPr>
            <w:tcW w:w="3004" w:type="dxa"/>
            <w:vMerge/>
            <w:tcBorders>
              <w:bottom w:val="nil"/>
            </w:tcBorders>
          </w:tcPr>
          <w:p w:rsidR="006F1CFD" w:rsidRDefault="006F1CFD"/>
        </w:tc>
        <w:tc>
          <w:tcPr>
            <w:tcW w:w="1361" w:type="dxa"/>
            <w:tcBorders>
              <w:bottom w:val="nil"/>
            </w:tcBorders>
          </w:tcPr>
          <w:p w:rsidR="006F1CFD" w:rsidRDefault="006F1CFD">
            <w:pPr>
              <w:pStyle w:val="ConsPlusNormal"/>
            </w:pPr>
            <w:r>
              <w:t>2017-2021</w:t>
            </w:r>
          </w:p>
        </w:tc>
        <w:tc>
          <w:tcPr>
            <w:tcW w:w="2284" w:type="dxa"/>
            <w:tcBorders>
              <w:bottom w:val="nil"/>
            </w:tcBorders>
          </w:tcPr>
          <w:p w:rsidR="006F1CFD" w:rsidRDefault="006F1CFD">
            <w:pPr>
              <w:pStyle w:val="ConsPlusNormal"/>
            </w:pPr>
            <w:r>
              <w:t>Средства бюджета Московской области</w:t>
            </w:r>
          </w:p>
        </w:tc>
        <w:tc>
          <w:tcPr>
            <w:tcW w:w="1814" w:type="dxa"/>
            <w:tcBorders>
              <w:bottom w:val="nil"/>
            </w:tcBorders>
          </w:tcPr>
          <w:p w:rsidR="006F1CFD" w:rsidRDefault="006F1CFD">
            <w:pPr>
              <w:pStyle w:val="ConsPlusNormal"/>
            </w:pPr>
            <w:r>
              <w:t>64325,00</w:t>
            </w:r>
          </w:p>
        </w:tc>
        <w:tc>
          <w:tcPr>
            <w:tcW w:w="1531" w:type="dxa"/>
            <w:tcBorders>
              <w:bottom w:val="nil"/>
            </w:tcBorders>
          </w:tcPr>
          <w:p w:rsidR="006F1CFD" w:rsidRDefault="006F1CFD">
            <w:pPr>
              <w:pStyle w:val="ConsPlusNormal"/>
            </w:pPr>
            <w:r>
              <w:t>325627,00</w:t>
            </w:r>
          </w:p>
        </w:tc>
        <w:tc>
          <w:tcPr>
            <w:tcW w:w="1692" w:type="dxa"/>
            <w:tcBorders>
              <w:bottom w:val="nil"/>
            </w:tcBorders>
          </w:tcPr>
          <w:p w:rsidR="006F1CFD" w:rsidRDefault="006F1CFD">
            <w:pPr>
              <w:pStyle w:val="ConsPlusNormal"/>
            </w:pPr>
            <w:r>
              <w:t>67814,00</w:t>
            </w:r>
          </w:p>
        </w:tc>
        <w:tc>
          <w:tcPr>
            <w:tcW w:w="1304" w:type="dxa"/>
            <w:tcBorders>
              <w:bottom w:val="nil"/>
            </w:tcBorders>
          </w:tcPr>
          <w:p w:rsidR="006F1CFD" w:rsidRDefault="006F1CFD">
            <w:pPr>
              <w:pStyle w:val="ConsPlusNormal"/>
            </w:pPr>
            <w:r>
              <w:t>67223,00</w:t>
            </w:r>
          </w:p>
        </w:tc>
        <w:tc>
          <w:tcPr>
            <w:tcW w:w="1191" w:type="dxa"/>
            <w:tcBorders>
              <w:bottom w:val="nil"/>
            </w:tcBorders>
          </w:tcPr>
          <w:p w:rsidR="006F1CFD" w:rsidRDefault="006F1CFD">
            <w:pPr>
              <w:pStyle w:val="ConsPlusNormal"/>
            </w:pPr>
            <w:r>
              <w:t>63530,00</w:t>
            </w:r>
          </w:p>
        </w:tc>
        <w:tc>
          <w:tcPr>
            <w:tcW w:w="1191" w:type="dxa"/>
            <w:tcBorders>
              <w:bottom w:val="nil"/>
            </w:tcBorders>
          </w:tcPr>
          <w:p w:rsidR="006F1CFD" w:rsidRDefault="006F1CFD">
            <w:pPr>
              <w:pStyle w:val="ConsPlusNormal"/>
            </w:pPr>
            <w:r>
              <w:t>63530,00</w:t>
            </w:r>
          </w:p>
        </w:tc>
        <w:tc>
          <w:tcPr>
            <w:tcW w:w="1372" w:type="dxa"/>
            <w:tcBorders>
              <w:bottom w:val="nil"/>
            </w:tcBorders>
          </w:tcPr>
          <w:p w:rsidR="006F1CFD" w:rsidRDefault="006F1CFD">
            <w:pPr>
              <w:pStyle w:val="ConsPlusNormal"/>
            </w:pPr>
            <w:r>
              <w:t>63530,00</w:t>
            </w:r>
          </w:p>
        </w:tc>
        <w:tc>
          <w:tcPr>
            <w:tcW w:w="1644" w:type="dxa"/>
            <w:vMerge/>
            <w:tcBorders>
              <w:bottom w:val="nil"/>
            </w:tcBorders>
          </w:tcPr>
          <w:p w:rsidR="006F1CFD" w:rsidRDefault="006F1CFD"/>
        </w:tc>
        <w:tc>
          <w:tcPr>
            <w:tcW w:w="2039" w:type="dxa"/>
            <w:vMerge/>
            <w:tcBorders>
              <w:bottom w:val="nil"/>
            </w:tcBorders>
          </w:tcPr>
          <w:p w:rsidR="006F1CFD" w:rsidRDefault="006F1CFD"/>
        </w:tc>
      </w:tr>
      <w:tr w:rsidR="006F1CFD">
        <w:tblPrEx>
          <w:tblBorders>
            <w:insideH w:val="nil"/>
          </w:tblBorders>
        </w:tblPrEx>
        <w:tc>
          <w:tcPr>
            <w:tcW w:w="21504" w:type="dxa"/>
            <w:gridSpan w:val="13"/>
            <w:tcBorders>
              <w:top w:val="nil"/>
            </w:tcBorders>
          </w:tcPr>
          <w:p w:rsidR="006F1CFD" w:rsidRDefault="006F1CFD">
            <w:pPr>
              <w:pStyle w:val="ConsPlusNormal"/>
              <w:jc w:val="both"/>
            </w:pPr>
            <w:r>
              <w:t xml:space="preserve">(строка 9.1.1.5 в ред. </w:t>
            </w:r>
            <w:hyperlink r:id="rId375" w:history="1">
              <w:r>
                <w:rPr>
                  <w:color w:val="0000FF"/>
                </w:rPr>
                <w:t>постановления</w:t>
              </w:r>
            </w:hyperlink>
            <w:r>
              <w:t xml:space="preserve"> Правительства МО от 27.06.2017 N 517/22)</w:t>
            </w:r>
          </w:p>
        </w:tc>
      </w:tr>
      <w:tr w:rsidR="006F1CFD">
        <w:tc>
          <w:tcPr>
            <w:tcW w:w="1077" w:type="dxa"/>
            <w:vMerge w:val="restart"/>
            <w:tcBorders>
              <w:bottom w:val="nil"/>
            </w:tcBorders>
          </w:tcPr>
          <w:p w:rsidR="006F1CFD" w:rsidRDefault="006F1CFD">
            <w:pPr>
              <w:pStyle w:val="ConsPlusNormal"/>
            </w:pPr>
            <w:r>
              <w:t>9.1.1.5.1.</w:t>
            </w:r>
          </w:p>
        </w:tc>
        <w:tc>
          <w:tcPr>
            <w:tcW w:w="3004" w:type="dxa"/>
            <w:vMerge w:val="restart"/>
            <w:tcBorders>
              <w:bottom w:val="nil"/>
            </w:tcBorders>
          </w:tcPr>
          <w:p w:rsidR="006F1CFD" w:rsidRDefault="006F1CFD">
            <w:pPr>
              <w:pStyle w:val="ConsPlusNormal"/>
            </w:pPr>
            <w:r>
              <w:t>Обеспечение деятельности Главного архивного управления Московской области, включая оплату труда и начисления на выплаты по оплате труда</w:t>
            </w:r>
          </w:p>
        </w:tc>
        <w:tc>
          <w:tcPr>
            <w:tcW w:w="1361" w:type="dxa"/>
          </w:tcPr>
          <w:p w:rsidR="006F1CFD" w:rsidRDefault="006F1CFD">
            <w:pPr>
              <w:pStyle w:val="ConsPlusNormal"/>
            </w:pPr>
            <w:r>
              <w:t>2017-2021</w:t>
            </w:r>
          </w:p>
        </w:tc>
        <w:tc>
          <w:tcPr>
            <w:tcW w:w="2284" w:type="dxa"/>
          </w:tcPr>
          <w:p w:rsidR="006F1CFD" w:rsidRDefault="006F1CFD">
            <w:pPr>
              <w:pStyle w:val="ConsPlusNormal"/>
            </w:pPr>
            <w:r>
              <w:t>Итого</w:t>
            </w:r>
          </w:p>
        </w:tc>
        <w:tc>
          <w:tcPr>
            <w:tcW w:w="1814" w:type="dxa"/>
          </w:tcPr>
          <w:p w:rsidR="006F1CFD" w:rsidRDefault="006F1CFD">
            <w:pPr>
              <w:pStyle w:val="ConsPlusNormal"/>
            </w:pPr>
            <w:r>
              <w:t>52956,00</w:t>
            </w:r>
          </w:p>
        </w:tc>
        <w:tc>
          <w:tcPr>
            <w:tcW w:w="1531" w:type="dxa"/>
          </w:tcPr>
          <w:p w:rsidR="006F1CFD" w:rsidRDefault="006F1CFD">
            <w:pPr>
              <w:pStyle w:val="ConsPlusNormal"/>
            </w:pPr>
            <w:r>
              <w:t>276287,00</w:t>
            </w:r>
          </w:p>
        </w:tc>
        <w:tc>
          <w:tcPr>
            <w:tcW w:w="1692" w:type="dxa"/>
          </w:tcPr>
          <w:p w:rsidR="006F1CFD" w:rsidRDefault="006F1CFD">
            <w:pPr>
              <w:pStyle w:val="ConsPlusNormal"/>
            </w:pPr>
            <w:r>
              <w:t>56058,00</w:t>
            </w:r>
          </w:p>
        </w:tc>
        <w:tc>
          <w:tcPr>
            <w:tcW w:w="1304" w:type="dxa"/>
          </w:tcPr>
          <w:p w:rsidR="006F1CFD" w:rsidRDefault="006F1CFD">
            <w:pPr>
              <w:pStyle w:val="ConsPlusNormal"/>
            </w:pPr>
            <w:r>
              <w:t>54839,00</w:t>
            </w:r>
          </w:p>
        </w:tc>
        <w:tc>
          <w:tcPr>
            <w:tcW w:w="1191" w:type="dxa"/>
          </w:tcPr>
          <w:p w:rsidR="006F1CFD" w:rsidRDefault="006F1CFD">
            <w:pPr>
              <w:pStyle w:val="ConsPlusNormal"/>
            </w:pPr>
            <w:r>
              <w:t>55130,00</w:t>
            </w:r>
          </w:p>
        </w:tc>
        <w:tc>
          <w:tcPr>
            <w:tcW w:w="1191" w:type="dxa"/>
          </w:tcPr>
          <w:p w:rsidR="006F1CFD" w:rsidRDefault="006F1CFD">
            <w:pPr>
              <w:pStyle w:val="ConsPlusNormal"/>
            </w:pPr>
            <w:r>
              <w:t>55130,00</w:t>
            </w:r>
          </w:p>
        </w:tc>
        <w:tc>
          <w:tcPr>
            <w:tcW w:w="1372" w:type="dxa"/>
          </w:tcPr>
          <w:p w:rsidR="006F1CFD" w:rsidRDefault="006F1CFD">
            <w:pPr>
              <w:pStyle w:val="ConsPlusNormal"/>
            </w:pPr>
            <w:r>
              <w:t>55130,00</w:t>
            </w:r>
          </w:p>
        </w:tc>
        <w:tc>
          <w:tcPr>
            <w:tcW w:w="1644" w:type="dxa"/>
            <w:vMerge w:val="restart"/>
            <w:tcBorders>
              <w:bottom w:val="nil"/>
            </w:tcBorders>
          </w:tcPr>
          <w:p w:rsidR="006F1CFD" w:rsidRDefault="006F1CFD">
            <w:pPr>
              <w:pStyle w:val="ConsPlusNormal"/>
            </w:pPr>
            <w:r>
              <w:t>Главное архивное управление Московской области</w:t>
            </w:r>
          </w:p>
        </w:tc>
        <w:tc>
          <w:tcPr>
            <w:tcW w:w="2039" w:type="dxa"/>
            <w:vMerge w:val="restart"/>
            <w:tcBorders>
              <w:bottom w:val="nil"/>
            </w:tcBorders>
          </w:tcPr>
          <w:p w:rsidR="006F1CFD" w:rsidRDefault="006F1CFD">
            <w:pPr>
              <w:pStyle w:val="ConsPlusNormal"/>
            </w:pPr>
            <w:r>
              <w:t xml:space="preserve">Эффективное выполнение функций и полномочий Главного архивного управления Московской области, рациональное расходование средств бюджета Московской </w:t>
            </w:r>
            <w:r>
              <w:lastRenderedPageBreak/>
              <w:t>области на развитие архивной отрасли в Московской области</w:t>
            </w:r>
          </w:p>
        </w:tc>
      </w:tr>
      <w:tr w:rsidR="006F1CFD">
        <w:tblPrEx>
          <w:tblBorders>
            <w:insideH w:val="nil"/>
          </w:tblBorders>
        </w:tblPrEx>
        <w:tc>
          <w:tcPr>
            <w:tcW w:w="1077" w:type="dxa"/>
            <w:vMerge/>
            <w:tcBorders>
              <w:bottom w:val="nil"/>
            </w:tcBorders>
          </w:tcPr>
          <w:p w:rsidR="006F1CFD" w:rsidRDefault="006F1CFD"/>
        </w:tc>
        <w:tc>
          <w:tcPr>
            <w:tcW w:w="3004" w:type="dxa"/>
            <w:vMerge/>
            <w:tcBorders>
              <w:bottom w:val="nil"/>
            </w:tcBorders>
          </w:tcPr>
          <w:p w:rsidR="006F1CFD" w:rsidRDefault="006F1CFD"/>
        </w:tc>
        <w:tc>
          <w:tcPr>
            <w:tcW w:w="1361" w:type="dxa"/>
            <w:tcBorders>
              <w:bottom w:val="nil"/>
            </w:tcBorders>
          </w:tcPr>
          <w:p w:rsidR="006F1CFD" w:rsidRDefault="006F1CFD">
            <w:pPr>
              <w:pStyle w:val="ConsPlusNormal"/>
            </w:pPr>
            <w:r>
              <w:t>2017-2021</w:t>
            </w:r>
          </w:p>
        </w:tc>
        <w:tc>
          <w:tcPr>
            <w:tcW w:w="2284" w:type="dxa"/>
            <w:tcBorders>
              <w:bottom w:val="nil"/>
            </w:tcBorders>
          </w:tcPr>
          <w:p w:rsidR="006F1CFD" w:rsidRDefault="006F1CFD">
            <w:pPr>
              <w:pStyle w:val="ConsPlusNormal"/>
            </w:pPr>
            <w:r>
              <w:t>Средства бюджета Московской области</w:t>
            </w:r>
          </w:p>
        </w:tc>
        <w:tc>
          <w:tcPr>
            <w:tcW w:w="1814" w:type="dxa"/>
            <w:tcBorders>
              <w:bottom w:val="nil"/>
            </w:tcBorders>
          </w:tcPr>
          <w:p w:rsidR="006F1CFD" w:rsidRDefault="006F1CFD">
            <w:pPr>
              <w:pStyle w:val="ConsPlusNormal"/>
            </w:pPr>
            <w:r>
              <w:t>52956,00</w:t>
            </w:r>
          </w:p>
        </w:tc>
        <w:tc>
          <w:tcPr>
            <w:tcW w:w="1531" w:type="dxa"/>
            <w:tcBorders>
              <w:bottom w:val="nil"/>
            </w:tcBorders>
          </w:tcPr>
          <w:p w:rsidR="006F1CFD" w:rsidRDefault="006F1CFD">
            <w:pPr>
              <w:pStyle w:val="ConsPlusNormal"/>
            </w:pPr>
            <w:r>
              <w:t>276287,00</w:t>
            </w:r>
          </w:p>
        </w:tc>
        <w:tc>
          <w:tcPr>
            <w:tcW w:w="1692" w:type="dxa"/>
            <w:tcBorders>
              <w:bottom w:val="nil"/>
            </w:tcBorders>
          </w:tcPr>
          <w:p w:rsidR="006F1CFD" w:rsidRDefault="006F1CFD">
            <w:pPr>
              <w:pStyle w:val="ConsPlusNormal"/>
            </w:pPr>
            <w:r>
              <w:t>56058,00</w:t>
            </w:r>
          </w:p>
        </w:tc>
        <w:tc>
          <w:tcPr>
            <w:tcW w:w="1304" w:type="dxa"/>
            <w:tcBorders>
              <w:bottom w:val="nil"/>
            </w:tcBorders>
          </w:tcPr>
          <w:p w:rsidR="006F1CFD" w:rsidRDefault="006F1CFD">
            <w:pPr>
              <w:pStyle w:val="ConsPlusNormal"/>
            </w:pPr>
            <w:r>
              <w:t>54839,00</w:t>
            </w:r>
          </w:p>
        </w:tc>
        <w:tc>
          <w:tcPr>
            <w:tcW w:w="1191" w:type="dxa"/>
            <w:tcBorders>
              <w:bottom w:val="nil"/>
            </w:tcBorders>
          </w:tcPr>
          <w:p w:rsidR="006F1CFD" w:rsidRDefault="006F1CFD">
            <w:pPr>
              <w:pStyle w:val="ConsPlusNormal"/>
            </w:pPr>
            <w:r>
              <w:t>55130,00</w:t>
            </w:r>
          </w:p>
        </w:tc>
        <w:tc>
          <w:tcPr>
            <w:tcW w:w="1191" w:type="dxa"/>
            <w:tcBorders>
              <w:bottom w:val="nil"/>
            </w:tcBorders>
          </w:tcPr>
          <w:p w:rsidR="006F1CFD" w:rsidRDefault="006F1CFD">
            <w:pPr>
              <w:pStyle w:val="ConsPlusNormal"/>
            </w:pPr>
            <w:r>
              <w:t>55130,00</w:t>
            </w:r>
          </w:p>
        </w:tc>
        <w:tc>
          <w:tcPr>
            <w:tcW w:w="1372" w:type="dxa"/>
            <w:tcBorders>
              <w:bottom w:val="nil"/>
            </w:tcBorders>
          </w:tcPr>
          <w:p w:rsidR="006F1CFD" w:rsidRDefault="006F1CFD">
            <w:pPr>
              <w:pStyle w:val="ConsPlusNormal"/>
            </w:pPr>
            <w:r>
              <w:t>55130,00</w:t>
            </w:r>
          </w:p>
        </w:tc>
        <w:tc>
          <w:tcPr>
            <w:tcW w:w="1644" w:type="dxa"/>
            <w:vMerge/>
            <w:tcBorders>
              <w:bottom w:val="nil"/>
            </w:tcBorders>
          </w:tcPr>
          <w:p w:rsidR="006F1CFD" w:rsidRDefault="006F1CFD"/>
        </w:tc>
        <w:tc>
          <w:tcPr>
            <w:tcW w:w="2039" w:type="dxa"/>
            <w:vMerge/>
            <w:tcBorders>
              <w:bottom w:val="nil"/>
            </w:tcBorders>
          </w:tcPr>
          <w:p w:rsidR="006F1CFD" w:rsidRDefault="006F1CFD"/>
        </w:tc>
      </w:tr>
      <w:tr w:rsidR="006F1CFD">
        <w:tblPrEx>
          <w:tblBorders>
            <w:insideH w:val="nil"/>
          </w:tblBorders>
        </w:tblPrEx>
        <w:tc>
          <w:tcPr>
            <w:tcW w:w="21504" w:type="dxa"/>
            <w:gridSpan w:val="13"/>
            <w:tcBorders>
              <w:top w:val="nil"/>
            </w:tcBorders>
          </w:tcPr>
          <w:p w:rsidR="006F1CFD" w:rsidRDefault="006F1CFD">
            <w:pPr>
              <w:pStyle w:val="ConsPlusNormal"/>
              <w:jc w:val="both"/>
            </w:pPr>
            <w:r>
              <w:lastRenderedPageBreak/>
              <w:t xml:space="preserve">(строка 9.1.1.5.1 в ред. </w:t>
            </w:r>
            <w:hyperlink r:id="rId376" w:history="1">
              <w:r>
                <w:rPr>
                  <w:color w:val="0000FF"/>
                </w:rPr>
                <w:t>постановления</w:t>
              </w:r>
            </w:hyperlink>
            <w:r>
              <w:t xml:space="preserve"> Правительства МО от 27.06.2017 N 517/22)</w:t>
            </w:r>
          </w:p>
        </w:tc>
      </w:tr>
      <w:tr w:rsidR="006F1CFD">
        <w:tc>
          <w:tcPr>
            <w:tcW w:w="1077" w:type="dxa"/>
            <w:vMerge w:val="restart"/>
          </w:tcPr>
          <w:p w:rsidR="006F1CFD" w:rsidRDefault="006F1CFD">
            <w:pPr>
              <w:pStyle w:val="ConsPlusNormal"/>
            </w:pPr>
            <w:r>
              <w:t>9.1.1.5.2</w:t>
            </w:r>
          </w:p>
        </w:tc>
        <w:tc>
          <w:tcPr>
            <w:tcW w:w="3004" w:type="dxa"/>
            <w:vMerge w:val="restart"/>
          </w:tcPr>
          <w:p w:rsidR="006F1CFD" w:rsidRDefault="006F1CFD">
            <w:pPr>
              <w:pStyle w:val="ConsPlusNormal"/>
            </w:pPr>
            <w:r>
              <w:t>Проведение капитального ремонта зданий и сооружений</w:t>
            </w:r>
          </w:p>
        </w:tc>
        <w:tc>
          <w:tcPr>
            <w:tcW w:w="1361" w:type="dxa"/>
            <w:vMerge w:val="restart"/>
          </w:tcPr>
          <w:p w:rsidR="006F1CFD" w:rsidRDefault="006F1CFD">
            <w:pPr>
              <w:pStyle w:val="ConsPlusNormal"/>
            </w:pPr>
            <w:r>
              <w:t>2017-2021</w:t>
            </w:r>
          </w:p>
        </w:tc>
        <w:tc>
          <w:tcPr>
            <w:tcW w:w="2284" w:type="dxa"/>
          </w:tcPr>
          <w:p w:rsidR="006F1CFD" w:rsidRDefault="006F1CFD">
            <w:pPr>
              <w:pStyle w:val="ConsPlusNormal"/>
            </w:pPr>
            <w:r>
              <w:t>Итого</w:t>
            </w:r>
          </w:p>
        </w:tc>
        <w:tc>
          <w:tcPr>
            <w:tcW w:w="1814" w:type="dxa"/>
          </w:tcPr>
          <w:p w:rsidR="006F1CFD" w:rsidRDefault="006F1CFD">
            <w:pPr>
              <w:pStyle w:val="ConsPlusNormal"/>
            </w:pPr>
            <w:r>
              <w:t>3810,00</w:t>
            </w:r>
          </w:p>
        </w:tc>
        <w:tc>
          <w:tcPr>
            <w:tcW w:w="1531" w:type="dxa"/>
          </w:tcPr>
          <w:p w:rsidR="006F1CFD" w:rsidRDefault="006F1CFD">
            <w:pPr>
              <w:pStyle w:val="ConsPlusNormal"/>
            </w:pPr>
            <w:r>
              <w:t>11396,00</w:t>
            </w:r>
          </w:p>
        </w:tc>
        <w:tc>
          <w:tcPr>
            <w:tcW w:w="1692" w:type="dxa"/>
          </w:tcPr>
          <w:p w:rsidR="006F1CFD" w:rsidRDefault="006F1CFD">
            <w:pPr>
              <w:pStyle w:val="ConsPlusNormal"/>
            </w:pPr>
            <w:r>
              <w:t>5096,00</w:t>
            </w:r>
          </w:p>
        </w:tc>
        <w:tc>
          <w:tcPr>
            <w:tcW w:w="1304" w:type="dxa"/>
          </w:tcPr>
          <w:p w:rsidR="006F1CFD" w:rsidRDefault="006F1CFD">
            <w:pPr>
              <w:pStyle w:val="ConsPlusNormal"/>
            </w:pPr>
            <w:r>
              <w:t>2100,00</w:t>
            </w:r>
          </w:p>
        </w:tc>
        <w:tc>
          <w:tcPr>
            <w:tcW w:w="1191" w:type="dxa"/>
          </w:tcPr>
          <w:p w:rsidR="006F1CFD" w:rsidRDefault="006F1CFD">
            <w:pPr>
              <w:pStyle w:val="ConsPlusNormal"/>
            </w:pPr>
            <w:r>
              <w:t>1400,00</w:t>
            </w:r>
          </w:p>
        </w:tc>
        <w:tc>
          <w:tcPr>
            <w:tcW w:w="1191" w:type="dxa"/>
          </w:tcPr>
          <w:p w:rsidR="006F1CFD" w:rsidRDefault="006F1CFD">
            <w:pPr>
              <w:pStyle w:val="ConsPlusNormal"/>
            </w:pPr>
            <w:r>
              <w:t>1400,00</w:t>
            </w:r>
          </w:p>
        </w:tc>
        <w:tc>
          <w:tcPr>
            <w:tcW w:w="1372" w:type="dxa"/>
          </w:tcPr>
          <w:p w:rsidR="006F1CFD" w:rsidRDefault="006F1CFD">
            <w:pPr>
              <w:pStyle w:val="ConsPlusNormal"/>
            </w:pPr>
            <w:r>
              <w:t>1400,00</w:t>
            </w:r>
          </w:p>
        </w:tc>
        <w:tc>
          <w:tcPr>
            <w:tcW w:w="1644" w:type="dxa"/>
            <w:vMerge w:val="restart"/>
          </w:tcPr>
          <w:p w:rsidR="006F1CFD" w:rsidRDefault="006F1CFD">
            <w:pPr>
              <w:pStyle w:val="ConsPlusNormal"/>
            </w:pPr>
            <w:r>
              <w:t>Главное архивное управление Московской области</w:t>
            </w:r>
          </w:p>
        </w:tc>
        <w:tc>
          <w:tcPr>
            <w:tcW w:w="2039" w:type="dxa"/>
            <w:vMerge w:val="restart"/>
          </w:tcPr>
          <w:p w:rsidR="006F1CFD" w:rsidRDefault="006F1CFD">
            <w:pPr>
              <w:pStyle w:val="ConsPlusNormal"/>
            </w:pPr>
            <w:r>
              <w:t>Проведение капитального ремонта зданий, находящихся в оперативном управлении Главного архивного управления Московской области</w:t>
            </w:r>
          </w:p>
        </w:tc>
      </w:tr>
      <w:tr w:rsidR="006F1CFD">
        <w:tc>
          <w:tcPr>
            <w:tcW w:w="1077" w:type="dxa"/>
            <w:vMerge/>
          </w:tcPr>
          <w:p w:rsidR="006F1CFD" w:rsidRDefault="006F1CFD"/>
        </w:tc>
        <w:tc>
          <w:tcPr>
            <w:tcW w:w="3004" w:type="dxa"/>
            <w:vMerge/>
          </w:tcPr>
          <w:p w:rsidR="006F1CFD" w:rsidRDefault="006F1CFD"/>
        </w:tc>
        <w:tc>
          <w:tcPr>
            <w:tcW w:w="1361" w:type="dxa"/>
            <w:vMerge/>
          </w:tcPr>
          <w:p w:rsidR="006F1CFD" w:rsidRDefault="006F1CFD"/>
        </w:tc>
        <w:tc>
          <w:tcPr>
            <w:tcW w:w="2284" w:type="dxa"/>
          </w:tcPr>
          <w:p w:rsidR="006F1CFD" w:rsidRDefault="006F1CFD">
            <w:pPr>
              <w:pStyle w:val="ConsPlusNormal"/>
            </w:pPr>
            <w:r>
              <w:t>Средства бюджета Московской области</w:t>
            </w:r>
          </w:p>
        </w:tc>
        <w:tc>
          <w:tcPr>
            <w:tcW w:w="1814" w:type="dxa"/>
          </w:tcPr>
          <w:p w:rsidR="006F1CFD" w:rsidRDefault="006F1CFD">
            <w:pPr>
              <w:pStyle w:val="ConsPlusNormal"/>
            </w:pPr>
            <w:r>
              <w:t>3810,00</w:t>
            </w:r>
          </w:p>
        </w:tc>
        <w:tc>
          <w:tcPr>
            <w:tcW w:w="1531" w:type="dxa"/>
          </w:tcPr>
          <w:p w:rsidR="006F1CFD" w:rsidRDefault="006F1CFD">
            <w:pPr>
              <w:pStyle w:val="ConsPlusNormal"/>
            </w:pPr>
            <w:r>
              <w:t>11396,00</w:t>
            </w:r>
          </w:p>
        </w:tc>
        <w:tc>
          <w:tcPr>
            <w:tcW w:w="1692" w:type="dxa"/>
          </w:tcPr>
          <w:p w:rsidR="006F1CFD" w:rsidRDefault="006F1CFD">
            <w:pPr>
              <w:pStyle w:val="ConsPlusNormal"/>
            </w:pPr>
            <w:r>
              <w:t>5096,00</w:t>
            </w:r>
          </w:p>
        </w:tc>
        <w:tc>
          <w:tcPr>
            <w:tcW w:w="1304" w:type="dxa"/>
          </w:tcPr>
          <w:p w:rsidR="006F1CFD" w:rsidRDefault="006F1CFD">
            <w:pPr>
              <w:pStyle w:val="ConsPlusNormal"/>
            </w:pPr>
            <w:r>
              <w:t>2100,00</w:t>
            </w:r>
          </w:p>
        </w:tc>
        <w:tc>
          <w:tcPr>
            <w:tcW w:w="1191" w:type="dxa"/>
          </w:tcPr>
          <w:p w:rsidR="006F1CFD" w:rsidRDefault="006F1CFD">
            <w:pPr>
              <w:pStyle w:val="ConsPlusNormal"/>
            </w:pPr>
            <w:r>
              <w:t>1400,00</w:t>
            </w:r>
          </w:p>
        </w:tc>
        <w:tc>
          <w:tcPr>
            <w:tcW w:w="1191" w:type="dxa"/>
          </w:tcPr>
          <w:p w:rsidR="006F1CFD" w:rsidRDefault="006F1CFD">
            <w:pPr>
              <w:pStyle w:val="ConsPlusNormal"/>
            </w:pPr>
            <w:r>
              <w:t>1400,00</w:t>
            </w:r>
          </w:p>
        </w:tc>
        <w:tc>
          <w:tcPr>
            <w:tcW w:w="1372" w:type="dxa"/>
          </w:tcPr>
          <w:p w:rsidR="006F1CFD" w:rsidRDefault="006F1CFD">
            <w:pPr>
              <w:pStyle w:val="ConsPlusNormal"/>
            </w:pPr>
            <w:r>
              <w:t>1400,00</w:t>
            </w:r>
          </w:p>
        </w:tc>
        <w:tc>
          <w:tcPr>
            <w:tcW w:w="1644" w:type="dxa"/>
            <w:vMerge/>
          </w:tcPr>
          <w:p w:rsidR="006F1CFD" w:rsidRDefault="006F1CFD"/>
        </w:tc>
        <w:tc>
          <w:tcPr>
            <w:tcW w:w="2039" w:type="dxa"/>
            <w:vMerge/>
          </w:tcPr>
          <w:p w:rsidR="006F1CFD" w:rsidRDefault="006F1CFD"/>
        </w:tc>
      </w:tr>
      <w:tr w:rsidR="006F1CFD">
        <w:tc>
          <w:tcPr>
            <w:tcW w:w="1077" w:type="dxa"/>
            <w:vMerge w:val="restart"/>
          </w:tcPr>
          <w:p w:rsidR="006F1CFD" w:rsidRDefault="006F1CFD">
            <w:pPr>
              <w:pStyle w:val="ConsPlusNormal"/>
            </w:pPr>
            <w:r>
              <w:t>9.1.1.5.3</w:t>
            </w:r>
          </w:p>
        </w:tc>
        <w:tc>
          <w:tcPr>
            <w:tcW w:w="3004" w:type="dxa"/>
            <w:vMerge w:val="restart"/>
          </w:tcPr>
          <w:p w:rsidR="006F1CFD" w:rsidRDefault="006F1CFD">
            <w:pPr>
              <w:pStyle w:val="ConsPlusNormal"/>
            </w:pPr>
            <w:r>
              <w:t>Приобретение объектов, относящихся к основным средствам</w:t>
            </w:r>
          </w:p>
        </w:tc>
        <w:tc>
          <w:tcPr>
            <w:tcW w:w="1361" w:type="dxa"/>
            <w:vMerge w:val="restart"/>
          </w:tcPr>
          <w:p w:rsidR="006F1CFD" w:rsidRDefault="006F1CFD">
            <w:pPr>
              <w:pStyle w:val="ConsPlusNormal"/>
            </w:pPr>
            <w:r>
              <w:t>2017-2021</w:t>
            </w:r>
          </w:p>
        </w:tc>
        <w:tc>
          <w:tcPr>
            <w:tcW w:w="2284" w:type="dxa"/>
          </w:tcPr>
          <w:p w:rsidR="006F1CFD" w:rsidRDefault="006F1CFD">
            <w:pPr>
              <w:pStyle w:val="ConsPlusNormal"/>
            </w:pPr>
            <w:r>
              <w:t>Итого</w:t>
            </w:r>
          </w:p>
        </w:tc>
        <w:tc>
          <w:tcPr>
            <w:tcW w:w="1814" w:type="dxa"/>
          </w:tcPr>
          <w:p w:rsidR="006F1CFD" w:rsidRDefault="006F1CFD">
            <w:pPr>
              <w:pStyle w:val="ConsPlusNormal"/>
            </w:pPr>
            <w:r>
              <w:t>6660,00</w:t>
            </w:r>
          </w:p>
        </w:tc>
        <w:tc>
          <w:tcPr>
            <w:tcW w:w="1531" w:type="dxa"/>
          </w:tcPr>
          <w:p w:rsidR="006F1CFD" w:rsidRDefault="006F1CFD">
            <w:pPr>
              <w:pStyle w:val="ConsPlusNormal"/>
            </w:pPr>
            <w:r>
              <w:t>37944,00</w:t>
            </w:r>
          </w:p>
        </w:tc>
        <w:tc>
          <w:tcPr>
            <w:tcW w:w="1692" w:type="dxa"/>
          </w:tcPr>
          <w:p w:rsidR="006F1CFD" w:rsidRDefault="006F1CFD">
            <w:pPr>
              <w:pStyle w:val="ConsPlusNormal"/>
            </w:pPr>
            <w:r>
              <w:t>6660,00</w:t>
            </w:r>
          </w:p>
        </w:tc>
        <w:tc>
          <w:tcPr>
            <w:tcW w:w="1304" w:type="dxa"/>
          </w:tcPr>
          <w:p w:rsidR="006F1CFD" w:rsidRDefault="006F1CFD">
            <w:pPr>
              <w:pStyle w:val="ConsPlusNormal"/>
            </w:pPr>
            <w:r>
              <w:t>10284,00</w:t>
            </w:r>
          </w:p>
        </w:tc>
        <w:tc>
          <w:tcPr>
            <w:tcW w:w="1191" w:type="dxa"/>
          </w:tcPr>
          <w:p w:rsidR="006F1CFD" w:rsidRDefault="006F1CFD">
            <w:pPr>
              <w:pStyle w:val="ConsPlusNormal"/>
            </w:pPr>
            <w:r>
              <w:t>7000,00</w:t>
            </w:r>
          </w:p>
        </w:tc>
        <w:tc>
          <w:tcPr>
            <w:tcW w:w="1191" w:type="dxa"/>
          </w:tcPr>
          <w:p w:rsidR="006F1CFD" w:rsidRDefault="006F1CFD">
            <w:pPr>
              <w:pStyle w:val="ConsPlusNormal"/>
            </w:pPr>
            <w:r>
              <w:t>7000,00</w:t>
            </w:r>
          </w:p>
        </w:tc>
        <w:tc>
          <w:tcPr>
            <w:tcW w:w="1372" w:type="dxa"/>
          </w:tcPr>
          <w:p w:rsidR="006F1CFD" w:rsidRDefault="006F1CFD">
            <w:pPr>
              <w:pStyle w:val="ConsPlusNormal"/>
            </w:pPr>
            <w:r>
              <w:t>7000,00</w:t>
            </w:r>
          </w:p>
        </w:tc>
        <w:tc>
          <w:tcPr>
            <w:tcW w:w="1644" w:type="dxa"/>
            <w:vMerge w:val="restart"/>
          </w:tcPr>
          <w:p w:rsidR="006F1CFD" w:rsidRDefault="006F1CFD">
            <w:pPr>
              <w:pStyle w:val="ConsPlusNormal"/>
            </w:pPr>
            <w:r>
              <w:t>Главное архивное управление Московской области</w:t>
            </w:r>
          </w:p>
        </w:tc>
        <w:tc>
          <w:tcPr>
            <w:tcW w:w="2039" w:type="dxa"/>
            <w:vMerge w:val="restart"/>
          </w:tcPr>
          <w:p w:rsidR="006F1CFD" w:rsidRDefault="006F1CFD">
            <w:pPr>
              <w:pStyle w:val="ConsPlusNormal"/>
            </w:pPr>
            <w:r>
              <w:t>Приобретение необходимых для обеспечения деятельности Главного архивного управления Московской области объектов, относящихся к основным средствам</w:t>
            </w:r>
          </w:p>
        </w:tc>
      </w:tr>
      <w:tr w:rsidR="006F1CFD">
        <w:tc>
          <w:tcPr>
            <w:tcW w:w="1077" w:type="dxa"/>
            <w:vMerge/>
          </w:tcPr>
          <w:p w:rsidR="006F1CFD" w:rsidRDefault="006F1CFD"/>
        </w:tc>
        <w:tc>
          <w:tcPr>
            <w:tcW w:w="3004" w:type="dxa"/>
            <w:vMerge/>
          </w:tcPr>
          <w:p w:rsidR="006F1CFD" w:rsidRDefault="006F1CFD"/>
        </w:tc>
        <w:tc>
          <w:tcPr>
            <w:tcW w:w="1361" w:type="dxa"/>
            <w:vMerge/>
          </w:tcPr>
          <w:p w:rsidR="006F1CFD" w:rsidRDefault="006F1CFD"/>
        </w:tc>
        <w:tc>
          <w:tcPr>
            <w:tcW w:w="2284" w:type="dxa"/>
          </w:tcPr>
          <w:p w:rsidR="006F1CFD" w:rsidRDefault="006F1CFD">
            <w:pPr>
              <w:pStyle w:val="ConsPlusNormal"/>
            </w:pPr>
            <w:r>
              <w:t>Средства бюджета Московской области</w:t>
            </w:r>
          </w:p>
        </w:tc>
        <w:tc>
          <w:tcPr>
            <w:tcW w:w="1814" w:type="dxa"/>
          </w:tcPr>
          <w:p w:rsidR="006F1CFD" w:rsidRDefault="006F1CFD">
            <w:pPr>
              <w:pStyle w:val="ConsPlusNormal"/>
            </w:pPr>
            <w:r>
              <w:t>6660,00</w:t>
            </w:r>
          </w:p>
        </w:tc>
        <w:tc>
          <w:tcPr>
            <w:tcW w:w="1531" w:type="dxa"/>
          </w:tcPr>
          <w:p w:rsidR="006F1CFD" w:rsidRDefault="006F1CFD">
            <w:pPr>
              <w:pStyle w:val="ConsPlusNormal"/>
            </w:pPr>
            <w:r>
              <w:t>37944,00</w:t>
            </w:r>
          </w:p>
        </w:tc>
        <w:tc>
          <w:tcPr>
            <w:tcW w:w="1692" w:type="dxa"/>
          </w:tcPr>
          <w:p w:rsidR="006F1CFD" w:rsidRDefault="006F1CFD">
            <w:pPr>
              <w:pStyle w:val="ConsPlusNormal"/>
            </w:pPr>
            <w:r>
              <w:t>6660,00</w:t>
            </w:r>
          </w:p>
        </w:tc>
        <w:tc>
          <w:tcPr>
            <w:tcW w:w="1304" w:type="dxa"/>
          </w:tcPr>
          <w:p w:rsidR="006F1CFD" w:rsidRDefault="006F1CFD">
            <w:pPr>
              <w:pStyle w:val="ConsPlusNormal"/>
            </w:pPr>
            <w:r>
              <w:t>10284,00</w:t>
            </w:r>
          </w:p>
        </w:tc>
        <w:tc>
          <w:tcPr>
            <w:tcW w:w="1191" w:type="dxa"/>
          </w:tcPr>
          <w:p w:rsidR="006F1CFD" w:rsidRDefault="006F1CFD">
            <w:pPr>
              <w:pStyle w:val="ConsPlusNormal"/>
            </w:pPr>
            <w:r>
              <w:t>7000,00</w:t>
            </w:r>
          </w:p>
        </w:tc>
        <w:tc>
          <w:tcPr>
            <w:tcW w:w="1191" w:type="dxa"/>
          </w:tcPr>
          <w:p w:rsidR="006F1CFD" w:rsidRDefault="006F1CFD">
            <w:pPr>
              <w:pStyle w:val="ConsPlusNormal"/>
            </w:pPr>
            <w:r>
              <w:t>7000,00</w:t>
            </w:r>
          </w:p>
        </w:tc>
        <w:tc>
          <w:tcPr>
            <w:tcW w:w="1372" w:type="dxa"/>
          </w:tcPr>
          <w:p w:rsidR="006F1CFD" w:rsidRDefault="006F1CFD">
            <w:pPr>
              <w:pStyle w:val="ConsPlusNormal"/>
            </w:pPr>
            <w:r>
              <w:t>7000,00</w:t>
            </w:r>
          </w:p>
        </w:tc>
        <w:tc>
          <w:tcPr>
            <w:tcW w:w="1644" w:type="dxa"/>
            <w:vMerge/>
          </w:tcPr>
          <w:p w:rsidR="006F1CFD" w:rsidRDefault="006F1CFD"/>
        </w:tc>
        <w:tc>
          <w:tcPr>
            <w:tcW w:w="2039" w:type="dxa"/>
            <w:vMerge/>
          </w:tcPr>
          <w:p w:rsidR="006F1CFD" w:rsidRDefault="006F1CFD"/>
        </w:tc>
      </w:tr>
      <w:tr w:rsidR="006F1CFD">
        <w:tc>
          <w:tcPr>
            <w:tcW w:w="1077" w:type="dxa"/>
            <w:vMerge w:val="restart"/>
          </w:tcPr>
          <w:p w:rsidR="006F1CFD" w:rsidRDefault="006F1CFD">
            <w:pPr>
              <w:pStyle w:val="ConsPlusNormal"/>
            </w:pPr>
            <w:r>
              <w:t>9.1.1.6</w:t>
            </w:r>
          </w:p>
        </w:tc>
        <w:tc>
          <w:tcPr>
            <w:tcW w:w="3004" w:type="dxa"/>
            <w:vMerge w:val="restart"/>
          </w:tcPr>
          <w:p w:rsidR="006F1CFD" w:rsidRDefault="006F1CFD">
            <w:pPr>
              <w:pStyle w:val="ConsPlusNormal"/>
            </w:pPr>
            <w:r>
              <w:t xml:space="preserve">Обязательное страхование гражданской ответственности владельца опасного объекта </w:t>
            </w:r>
            <w:r>
              <w:lastRenderedPageBreak/>
              <w:t>за причинение вреда в результате аварии на опасном объекте</w:t>
            </w:r>
          </w:p>
        </w:tc>
        <w:tc>
          <w:tcPr>
            <w:tcW w:w="1361" w:type="dxa"/>
            <w:vMerge w:val="restart"/>
          </w:tcPr>
          <w:p w:rsidR="006F1CFD" w:rsidRDefault="006F1CFD">
            <w:pPr>
              <w:pStyle w:val="ConsPlusNormal"/>
            </w:pPr>
            <w:r>
              <w:lastRenderedPageBreak/>
              <w:t>2017-2021</w:t>
            </w:r>
          </w:p>
        </w:tc>
        <w:tc>
          <w:tcPr>
            <w:tcW w:w="2284" w:type="dxa"/>
          </w:tcPr>
          <w:p w:rsidR="006F1CFD" w:rsidRDefault="006F1CFD">
            <w:pPr>
              <w:pStyle w:val="ConsPlusNormal"/>
            </w:pPr>
            <w:r>
              <w:t>Итого</w:t>
            </w:r>
          </w:p>
        </w:tc>
        <w:tc>
          <w:tcPr>
            <w:tcW w:w="1814" w:type="dxa"/>
          </w:tcPr>
          <w:p w:rsidR="006F1CFD" w:rsidRDefault="006F1CFD">
            <w:pPr>
              <w:pStyle w:val="ConsPlusNormal"/>
            </w:pPr>
            <w:r>
              <w:t>50,00</w:t>
            </w:r>
          </w:p>
        </w:tc>
        <w:tc>
          <w:tcPr>
            <w:tcW w:w="1531" w:type="dxa"/>
          </w:tcPr>
          <w:p w:rsidR="006F1CFD" w:rsidRDefault="006F1CFD">
            <w:pPr>
              <w:pStyle w:val="ConsPlusNormal"/>
            </w:pPr>
            <w:r>
              <w:t>85,00</w:t>
            </w:r>
          </w:p>
        </w:tc>
        <w:tc>
          <w:tcPr>
            <w:tcW w:w="1692" w:type="dxa"/>
          </w:tcPr>
          <w:p w:rsidR="006F1CFD" w:rsidRDefault="006F1CFD">
            <w:pPr>
              <w:pStyle w:val="ConsPlusNormal"/>
            </w:pPr>
            <w:r>
              <w:t>17,00</w:t>
            </w:r>
          </w:p>
        </w:tc>
        <w:tc>
          <w:tcPr>
            <w:tcW w:w="1304" w:type="dxa"/>
          </w:tcPr>
          <w:p w:rsidR="006F1CFD" w:rsidRDefault="006F1CFD">
            <w:pPr>
              <w:pStyle w:val="ConsPlusNormal"/>
            </w:pPr>
            <w:r>
              <w:t>17,00</w:t>
            </w:r>
          </w:p>
        </w:tc>
        <w:tc>
          <w:tcPr>
            <w:tcW w:w="1191" w:type="dxa"/>
          </w:tcPr>
          <w:p w:rsidR="006F1CFD" w:rsidRDefault="006F1CFD">
            <w:pPr>
              <w:pStyle w:val="ConsPlusNormal"/>
            </w:pPr>
            <w:r>
              <w:t>17,00</w:t>
            </w:r>
          </w:p>
        </w:tc>
        <w:tc>
          <w:tcPr>
            <w:tcW w:w="1191" w:type="dxa"/>
          </w:tcPr>
          <w:p w:rsidR="006F1CFD" w:rsidRDefault="006F1CFD">
            <w:pPr>
              <w:pStyle w:val="ConsPlusNormal"/>
            </w:pPr>
            <w:r>
              <w:t>17,00</w:t>
            </w:r>
          </w:p>
        </w:tc>
        <w:tc>
          <w:tcPr>
            <w:tcW w:w="1372" w:type="dxa"/>
          </w:tcPr>
          <w:p w:rsidR="006F1CFD" w:rsidRDefault="006F1CFD">
            <w:pPr>
              <w:pStyle w:val="ConsPlusNormal"/>
            </w:pPr>
            <w:r>
              <w:t>17,00</w:t>
            </w:r>
          </w:p>
        </w:tc>
        <w:tc>
          <w:tcPr>
            <w:tcW w:w="1644" w:type="dxa"/>
            <w:vMerge w:val="restart"/>
          </w:tcPr>
          <w:p w:rsidR="006F1CFD" w:rsidRDefault="006F1CFD">
            <w:pPr>
              <w:pStyle w:val="ConsPlusNormal"/>
            </w:pPr>
            <w:r>
              <w:t xml:space="preserve">Главное архивное управление </w:t>
            </w:r>
            <w:r>
              <w:lastRenderedPageBreak/>
              <w:t>Московской области</w:t>
            </w:r>
          </w:p>
        </w:tc>
        <w:tc>
          <w:tcPr>
            <w:tcW w:w="2039" w:type="dxa"/>
            <w:vMerge w:val="restart"/>
          </w:tcPr>
          <w:p w:rsidR="006F1CFD" w:rsidRDefault="006F1CFD">
            <w:pPr>
              <w:pStyle w:val="ConsPlusNormal"/>
            </w:pPr>
            <w:r>
              <w:lastRenderedPageBreak/>
              <w:t xml:space="preserve">Проведение обязательного страхования </w:t>
            </w:r>
            <w:r>
              <w:lastRenderedPageBreak/>
              <w:t>гражданской ответственности владельца опасного объекта (сети газопотребления Главного архивного управления Московской области) за причинение вреда в результате аварии на опасном объекте</w:t>
            </w:r>
          </w:p>
        </w:tc>
      </w:tr>
      <w:tr w:rsidR="006F1CFD">
        <w:tc>
          <w:tcPr>
            <w:tcW w:w="1077" w:type="dxa"/>
            <w:vMerge/>
          </w:tcPr>
          <w:p w:rsidR="006F1CFD" w:rsidRDefault="006F1CFD"/>
        </w:tc>
        <w:tc>
          <w:tcPr>
            <w:tcW w:w="3004" w:type="dxa"/>
            <w:vMerge/>
          </w:tcPr>
          <w:p w:rsidR="006F1CFD" w:rsidRDefault="006F1CFD"/>
        </w:tc>
        <w:tc>
          <w:tcPr>
            <w:tcW w:w="1361" w:type="dxa"/>
            <w:vMerge/>
          </w:tcPr>
          <w:p w:rsidR="006F1CFD" w:rsidRDefault="006F1CFD"/>
        </w:tc>
        <w:tc>
          <w:tcPr>
            <w:tcW w:w="2284" w:type="dxa"/>
          </w:tcPr>
          <w:p w:rsidR="006F1CFD" w:rsidRDefault="006F1CFD">
            <w:pPr>
              <w:pStyle w:val="ConsPlusNormal"/>
            </w:pPr>
            <w:r>
              <w:t>Средства бюджета Московской области</w:t>
            </w:r>
          </w:p>
        </w:tc>
        <w:tc>
          <w:tcPr>
            <w:tcW w:w="1814" w:type="dxa"/>
          </w:tcPr>
          <w:p w:rsidR="006F1CFD" w:rsidRDefault="006F1CFD">
            <w:pPr>
              <w:pStyle w:val="ConsPlusNormal"/>
            </w:pPr>
            <w:r>
              <w:t>50,00</w:t>
            </w:r>
          </w:p>
        </w:tc>
        <w:tc>
          <w:tcPr>
            <w:tcW w:w="1531" w:type="dxa"/>
          </w:tcPr>
          <w:p w:rsidR="006F1CFD" w:rsidRDefault="006F1CFD">
            <w:pPr>
              <w:pStyle w:val="ConsPlusNormal"/>
            </w:pPr>
            <w:r>
              <w:t>85,00</w:t>
            </w:r>
          </w:p>
        </w:tc>
        <w:tc>
          <w:tcPr>
            <w:tcW w:w="1692" w:type="dxa"/>
          </w:tcPr>
          <w:p w:rsidR="006F1CFD" w:rsidRDefault="006F1CFD">
            <w:pPr>
              <w:pStyle w:val="ConsPlusNormal"/>
            </w:pPr>
            <w:r>
              <w:t>17,00</w:t>
            </w:r>
          </w:p>
        </w:tc>
        <w:tc>
          <w:tcPr>
            <w:tcW w:w="1304" w:type="dxa"/>
          </w:tcPr>
          <w:p w:rsidR="006F1CFD" w:rsidRDefault="006F1CFD">
            <w:pPr>
              <w:pStyle w:val="ConsPlusNormal"/>
            </w:pPr>
            <w:r>
              <w:t>17,00</w:t>
            </w:r>
          </w:p>
        </w:tc>
        <w:tc>
          <w:tcPr>
            <w:tcW w:w="1191" w:type="dxa"/>
          </w:tcPr>
          <w:p w:rsidR="006F1CFD" w:rsidRDefault="006F1CFD">
            <w:pPr>
              <w:pStyle w:val="ConsPlusNormal"/>
            </w:pPr>
            <w:r>
              <w:t>17,00</w:t>
            </w:r>
          </w:p>
        </w:tc>
        <w:tc>
          <w:tcPr>
            <w:tcW w:w="1191" w:type="dxa"/>
          </w:tcPr>
          <w:p w:rsidR="006F1CFD" w:rsidRDefault="006F1CFD">
            <w:pPr>
              <w:pStyle w:val="ConsPlusNormal"/>
            </w:pPr>
            <w:r>
              <w:t>17,00</w:t>
            </w:r>
          </w:p>
        </w:tc>
        <w:tc>
          <w:tcPr>
            <w:tcW w:w="1372" w:type="dxa"/>
          </w:tcPr>
          <w:p w:rsidR="006F1CFD" w:rsidRDefault="006F1CFD">
            <w:pPr>
              <w:pStyle w:val="ConsPlusNormal"/>
            </w:pPr>
            <w:r>
              <w:t>17,00</w:t>
            </w:r>
          </w:p>
        </w:tc>
        <w:tc>
          <w:tcPr>
            <w:tcW w:w="1644" w:type="dxa"/>
            <w:vMerge/>
          </w:tcPr>
          <w:p w:rsidR="006F1CFD" w:rsidRDefault="006F1CFD"/>
        </w:tc>
        <w:tc>
          <w:tcPr>
            <w:tcW w:w="2039" w:type="dxa"/>
            <w:vMerge/>
          </w:tcPr>
          <w:p w:rsidR="006F1CFD" w:rsidRDefault="006F1CFD"/>
        </w:tc>
      </w:tr>
      <w:tr w:rsidR="006F1CFD">
        <w:tc>
          <w:tcPr>
            <w:tcW w:w="1077" w:type="dxa"/>
            <w:vMerge w:val="restart"/>
          </w:tcPr>
          <w:p w:rsidR="006F1CFD" w:rsidRDefault="006F1CFD">
            <w:pPr>
              <w:pStyle w:val="ConsPlusNormal"/>
            </w:pPr>
            <w:r>
              <w:lastRenderedPageBreak/>
              <w:t>9.1.1.7</w:t>
            </w:r>
          </w:p>
        </w:tc>
        <w:tc>
          <w:tcPr>
            <w:tcW w:w="3004" w:type="dxa"/>
            <w:vMerge w:val="restart"/>
          </w:tcPr>
          <w:p w:rsidR="006F1CFD" w:rsidRDefault="006F1CFD">
            <w:pPr>
              <w:pStyle w:val="ConsPlusNormal"/>
            </w:pPr>
            <w:r>
              <w:t>Страхование имущества, находящегося в государственной собственности Московской области</w:t>
            </w:r>
          </w:p>
        </w:tc>
        <w:tc>
          <w:tcPr>
            <w:tcW w:w="1361" w:type="dxa"/>
            <w:vMerge w:val="restart"/>
          </w:tcPr>
          <w:p w:rsidR="006F1CFD" w:rsidRDefault="006F1CFD">
            <w:pPr>
              <w:pStyle w:val="ConsPlusNormal"/>
            </w:pPr>
            <w:r>
              <w:t>2017-2021</w:t>
            </w:r>
          </w:p>
        </w:tc>
        <w:tc>
          <w:tcPr>
            <w:tcW w:w="2284" w:type="dxa"/>
          </w:tcPr>
          <w:p w:rsidR="006F1CFD" w:rsidRDefault="006F1CFD">
            <w:pPr>
              <w:pStyle w:val="ConsPlusNormal"/>
            </w:pPr>
            <w:r>
              <w:t>Итого</w:t>
            </w:r>
          </w:p>
        </w:tc>
        <w:tc>
          <w:tcPr>
            <w:tcW w:w="1814" w:type="dxa"/>
          </w:tcPr>
          <w:p w:rsidR="006F1CFD" w:rsidRDefault="006F1CFD">
            <w:pPr>
              <w:pStyle w:val="ConsPlusNormal"/>
            </w:pPr>
            <w:r>
              <w:t>193,00</w:t>
            </w:r>
          </w:p>
        </w:tc>
        <w:tc>
          <w:tcPr>
            <w:tcW w:w="1531" w:type="dxa"/>
          </w:tcPr>
          <w:p w:rsidR="006F1CFD" w:rsidRDefault="006F1CFD">
            <w:pPr>
              <w:pStyle w:val="ConsPlusNormal"/>
            </w:pPr>
            <w:r>
              <w:t>948,00</w:t>
            </w:r>
          </w:p>
        </w:tc>
        <w:tc>
          <w:tcPr>
            <w:tcW w:w="1692" w:type="dxa"/>
          </w:tcPr>
          <w:p w:rsidR="006F1CFD" w:rsidRDefault="006F1CFD">
            <w:pPr>
              <w:pStyle w:val="ConsPlusNormal"/>
            </w:pPr>
            <w:r>
              <w:t>177,00</w:t>
            </w:r>
          </w:p>
        </w:tc>
        <w:tc>
          <w:tcPr>
            <w:tcW w:w="1304" w:type="dxa"/>
          </w:tcPr>
          <w:p w:rsidR="006F1CFD" w:rsidRDefault="006F1CFD">
            <w:pPr>
              <w:pStyle w:val="ConsPlusNormal"/>
            </w:pPr>
            <w:r>
              <w:t>186,00</w:t>
            </w:r>
          </w:p>
        </w:tc>
        <w:tc>
          <w:tcPr>
            <w:tcW w:w="1191" w:type="dxa"/>
          </w:tcPr>
          <w:p w:rsidR="006F1CFD" w:rsidRDefault="006F1CFD">
            <w:pPr>
              <w:pStyle w:val="ConsPlusNormal"/>
            </w:pPr>
            <w:r>
              <w:t>195,00</w:t>
            </w:r>
          </w:p>
        </w:tc>
        <w:tc>
          <w:tcPr>
            <w:tcW w:w="1191" w:type="dxa"/>
          </w:tcPr>
          <w:p w:rsidR="006F1CFD" w:rsidRDefault="006F1CFD">
            <w:pPr>
              <w:pStyle w:val="ConsPlusNormal"/>
            </w:pPr>
            <w:r>
              <w:t>195,00</w:t>
            </w:r>
          </w:p>
        </w:tc>
        <w:tc>
          <w:tcPr>
            <w:tcW w:w="1372" w:type="dxa"/>
          </w:tcPr>
          <w:p w:rsidR="006F1CFD" w:rsidRDefault="006F1CFD">
            <w:pPr>
              <w:pStyle w:val="ConsPlusNormal"/>
            </w:pPr>
            <w:r>
              <w:t>195,00</w:t>
            </w:r>
          </w:p>
        </w:tc>
        <w:tc>
          <w:tcPr>
            <w:tcW w:w="1644" w:type="dxa"/>
            <w:vMerge w:val="restart"/>
          </w:tcPr>
          <w:p w:rsidR="006F1CFD" w:rsidRDefault="006F1CFD">
            <w:pPr>
              <w:pStyle w:val="ConsPlusNormal"/>
            </w:pPr>
            <w:r>
              <w:t>Главное архивное управление Московской области</w:t>
            </w:r>
          </w:p>
        </w:tc>
        <w:tc>
          <w:tcPr>
            <w:tcW w:w="2039" w:type="dxa"/>
            <w:vMerge w:val="restart"/>
          </w:tcPr>
          <w:p w:rsidR="006F1CFD" w:rsidRDefault="006F1CFD">
            <w:pPr>
              <w:pStyle w:val="ConsPlusNormal"/>
            </w:pPr>
            <w:r>
              <w:t>Проведение страхования имущества, находящегося в оперативном управлении Главного архивного управления Московской области</w:t>
            </w:r>
          </w:p>
        </w:tc>
      </w:tr>
      <w:tr w:rsidR="006F1CFD">
        <w:tc>
          <w:tcPr>
            <w:tcW w:w="1077" w:type="dxa"/>
            <w:vMerge/>
          </w:tcPr>
          <w:p w:rsidR="006F1CFD" w:rsidRDefault="006F1CFD"/>
        </w:tc>
        <w:tc>
          <w:tcPr>
            <w:tcW w:w="3004" w:type="dxa"/>
            <w:vMerge/>
          </w:tcPr>
          <w:p w:rsidR="006F1CFD" w:rsidRDefault="006F1CFD"/>
        </w:tc>
        <w:tc>
          <w:tcPr>
            <w:tcW w:w="1361" w:type="dxa"/>
            <w:vMerge/>
          </w:tcPr>
          <w:p w:rsidR="006F1CFD" w:rsidRDefault="006F1CFD"/>
        </w:tc>
        <w:tc>
          <w:tcPr>
            <w:tcW w:w="2284" w:type="dxa"/>
          </w:tcPr>
          <w:p w:rsidR="006F1CFD" w:rsidRDefault="006F1CFD">
            <w:pPr>
              <w:pStyle w:val="ConsPlusNormal"/>
            </w:pPr>
            <w:r>
              <w:t>Средства бюджета Московской области</w:t>
            </w:r>
          </w:p>
        </w:tc>
        <w:tc>
          <w:tcPr>
            <w:tcW w:w="1814" w:type="dxa"/>
          </w:tcPr>
          <w:p w:rsidR="006F1CFD" w:rsidRDefault="006F1CFD">
            <w:pPr>
              <w:pStyle w:val="ConsPlusNormal"/>
            </w:pPr>
            <w:r>
              <w:t>193,00</w:t>
            </w:r>
          </w:p>
        </w:tc>
        <w:tc>
          <w:tcPr>
            <w:tcW w:w="1531" w:type="dxa"/>
          </w:tcPr>
          <w:p w:rsidR="006F1CFD" w:rsidRDefault="006F1CFD">
            <w:pPr>
              <w:pStyle w:val="ConsPlusNormal"/>
            </w:pPr>
            <w:r>
              <w:t>948,00</w:t>
            </w:r>
          </w:p>
        </w:tc>
        <w:tc>
          <w:tcPr>
            <w:tcW w:w="1692" w:type="dxa"/>
          </w:tcPr>
          <w:p w:rsidR="006F1CFD" w:rsidRDefault="006F1CFD">
            <w:pPr>
              <w:pStyle w:val="ConsPlusNormal"/>
            </w:pPr>
            <w:r>
              <w:t>177,00</w:t>
            </w:r>
          </w:p>
        </w:tc>
        <w:tc>
          <w:tcPr>
            <w:tcW w:w="1304" w:type="dxa"/>
          </w:tcPr>
          <w:p w:rsidR="006F1CFD" w:rsidRDefault="006F1CFD">
            <w:pPr>
              <w:pStyle w:val="ConsPlusNormal"/>
            </w:pPr>
            <w:r>
              <w:t>186,00</w:t>
            </w:r>
          </w:p>
        </w:tc>
        <w:tc>
          <w:tcPr>
            <w:tcW w:w="1191" w:type="dxa"/>
          </w:tcPr>
          <w:p w:rsidR="006F1CFD" w:rsidRDefault="006F1CFD">
            <w:pPr>
              <w:pStyle w:val="ConsPlusNormal"/>
            </w:pPr>
            <w:r>
              <w:t>195,00</w:t>
            </w:r>
          </w:p>
        </w:tc>
        <w:tc>
          <w:tcPr>
            <w:tcW w:w="1191" w:type="dxa"/>
          </w:tcPr>
          <w:p w:rsidR="006F1CFD" w:rsidRDefault="006F1CFD">
            <w:pPr>
              <w:pStyle w:val="ConsPlusNormal"/>
            </w:pPr>
            <w:r>
              <w:t>195,00</w:t>
            </w:r>
          </w:p>
        </w:tc>
        <w:tc>
          <w:tcPr>
            <w:tcW w:w="1372" w:type="dxa"/>
          </w:tcPr>
          <w:p w:rsidR="006F1CFD" w:rsidRDefault="006F1CFD">
            <w:pPr>
              <w:pStyle w:val="ConsPlusNormal"/>
            </w:pPr>
            <w:r>
              <w:t>195,00</w:t>
            </w:r>
          </w:p>
        </w:tc>
        <w:tc>
          <w:tcPr>
            <w:tcW w:w="1644" w:type="dxa"/>
            <w:vMerge/>
          </w:tcPr>
          <w:p w:rsidR="006F1CFD" w:rsidRDefault="006F1CFD"/>
        </w:tc>
        <w:tc>
          <w:tcPr>
            <w:tcW w:w="2039" w:type="dxa"/>
            <w:vMerge/>
          </w:tcPr>
          <w:p w:rsidR="006F1CFD" w:rsidRDefault="006F1CFD"/>
        </w:tc>
      </w:tr>
      <w:tr w:rsidR="006F1CFD">
        <w:tc>
          <w:tcPr>
            <w:tcW w:w="1077" w:type="dxa"/>
            <w:vMerge w:val="restart"/>
            <w:tcBorders>
              <w:bottom w:val="nil"/>
            </w:tcBorders>
          </w:tcPr>
          <w:p w:rsidR="006F1CFD" w:rsidRDefault="006F1CFD">
            <w:pPr>
              <w:pStyle w:val="ConsPlusNormal"/>
            </w:pPr>
            <w:r>
              <w:t>9.1.1.8.</w:t>
            </w:r>
          </w:p>
        </w:tc>
        <w:tc>
          <w:tcPr>
            <w:tcW w:w="3004" w:type="dxa"/>
            <w:vMerge w:val="restart"/>
            <w:tcBorders>
              <w:bottom w:val="nil"/>
            </w:tcBorders>
          </w:tcPr>
          <w:p w:rsidR="006F1CFD" w:rsidRDefault="006F1CFD">
            <w:pPr>
              <w:pStyle w:val="ConsPlusNormal"/>
            </w:pPr>
            <w:r>
              <w:t xml:space="preserve">Субвенции на обеспечение переданных муниципальным районам и городским округам Московской области государственных полномочий по временному хранению, комплектованию, учету и использованию архивных документов, относящихся к собственности Московской </w:t>
            </w:r>
            <w:r>
              <w:lastRenderedPageBreak/>
              <w:t>области и временно хранящихся в муниципальных архивах Московской области</w:t>
            </w:r>
          </w:p>
        </w:tc>
        <w:tc>
          <w:tcPr>
            <w:tcW w:w="1361" w:type="dxa"/>
          </w:tcPr>
          <w:p w:rsidR="006F1CFD" w:rsidRDefault="006F1CFD">
            <w:pPr>
              <w:pStyle w:val="ConsPlusNormal"/>
            </w:pPr>
            <w:r>
              <w:lastRenderedPageBreak/>
              <w:t>2017-2021</w:t>
            </w:r>
          </w:p>
        </w:tc>
        <w:tc>
          <w:tcPr>
            <w:tcW w:w="2284" w:type="dxa"/>
          </w:tcPr>
          <w:p w:rsidR="006F1CFD" w:rsidRDefault="006F1CFD">
            <w:pPr>
              <w:pStyle w:val="ConsPlusNormal"/>
            </w:pPr>
            <w:r>
              <w:t>Итого</w:t>
            </w:r>
          </w:p>
        </w:tc>
        <w:tc>
          <w:tcPr>
            <w:tcW w:w="1814" w:type="dxa"/>
          </w:tcPr>
          <w:p w:rsidR="006F1CFD" w:rsidRDefault="006F1CFD">
            <w:pPr>
              <w:pStyle w:val="ConsPlusNormal"/>
            </w:pPr>
            <w:r>
              <w:t>293113,00</w:t>
            </w:r>
          </w:p>
        </w:tc>
        <w:tc>
          <w:tcPr>
            <w:tcW w:w="1531" w:type="dxa"/>
          </w:tcPr>
          <w:p w:rsidR="006F1CFD" w:rsidRDefault="006F1CFD">
            <w:pPr>
              <w:pStyle w:val="ConsPlusNormal"/>
            </w:pPr>
            <w:r>
              <w:t>916350,00</w:t>
            </w:r>
          </w:p>
        </w:tc>
        <w:tc>
          <w:tcPr>
            <w:tcW w:w="1692" w:type="dxa"/>
          </w:tcPr>
          <w:p w:rsidR="006F1CFD" w:rsidRDefault="006F1CFD">
            <w:pPr>
              <w:pStyle w:val="ConsPlusNormal"/>
            </w:pPr>
            <w:r>
              <w:t>213182,00</w:t>
            </w:r>
          </w:p>
        </w:tc>
        <w:tc>
          <w:tcPr>
            <w:tcW w:w="1304" w:type="dxa"/>
          </w:tcPr>
          <w:p w:rsidR="006F1CFD" w:rsidRDefault="006F1CFD">
            <w:pPr>
              <w:pStyle w:val="ConsPlusNormal"/>
            </w:pPr>
            <w:r>
              <w:t>175441,00</w:t>
            </w:r>
          </w:p>
        </w:tc>
        <w:tc>
          <w:tcPr>
            <w:tcW w:w="1191" w:type="dxa"/>
          </w:tcPr>
          <w:p w:rsidR="006F1CFD" w:rsidRDefault="006F1CFD">
            <w:pPr>
              <w:pStyle w:val="ConsPlusNormal"/>
            </w:pPr>
            <w:r>
              <w:t>175909,00</w:t>
            </w:r>
          </w:p>
        </w:tc>
        <w:tc>
          <w:tcPr>
            <w:tcW w:w="1191" w:type="dxa"/>
          </w:tcPr>
          <w:p w:rsidR="006F1CFD" w:rsidRDefault="006F1CFD">
            <w:pPr>
              <w:pStyle w:val="ConsPlusNormal"/>
            </w:pPr>
            <w:r>
              <w:t>175909,00</w:t>
            </w:r>
          </w:p>
        </w:tc>
        <w:tc>
          <w:tcPr>
            <w:tcW w:w="1372" w:type="dxa"/>
          </w:tcPr>
          <w:p w:rsidR="006F1CFD" w:rsidRDefault="006F1CFD">
            <w:pPr>
              <w:pStyle w:val="ConsPlusNormal"/>
            </w:pPr>
            <w:r>
              <w:t>175909,00</w:t>
            </w:r>
          </w:p>
        </w:tc>
        <w:tc>
          <w:tcPr>
            <w:tcW w:w="1644" w:type="dxa"/>
            <w:vMerge w:val="restart"/>
            <w:tcBorders>
              <w:bottom w:val="nil"/>
            </w:tcBorders>
          </w:tcPr>
          <w:p w:rsidR="006F1CFD" w:rsidRDefault="006F1CFD">
            <w:pPr>
              <w:pStyle w:val="ConsPlusNormal"/>
            </w:pPr>
            <w:r>
              <w:t>Главное архивное управление Московской области</w:t>
            </w:r>
          </w:p>
        </w:tc>
        <w:tc>
          <w:tcPr>
            <w:tcW w:w="2039" w:type="dxa"/>
            <w:vMerge w:val="restart"/>
            <w:tcBorders>
              <w:bottom w:val="nil"/>
            </w:tcBorders>
          </w:tcPr>
          <w:p w:rsidR="006F1CFD" w:rsidRDefault="006F1CFD">
            <w:pPr>
              <w:pStyle w:val="ConsPlusNormal"/>
            </w:pPr>
            <w:r>
              <w:t xml:space="preserve">Своевременное перечисление межбюджетных трансфертов по заявкам органов местного самоуправления муниципальных образований Московской </w:t>
            </w:r>
            <w:r>
              <w:lastRenderedPageBreak/>
              <w:t>области. Соблюдение получателями субвенций условий их предоставления и их целевого использования</w:t>
            </w:r>
          </w:p>
        </w:tc>
      </w:tr>
      <w:tr w:rsidR="006F1CFD">
        <w:tblPrEx>
          <w:tblBorders>
            <w:insideH w:val="nil"/>
          </w:tblBorders>
        </w:tblPrEx>
        <w:tc>
          <w:tcPr>
            <w:tcW w:w="1077" w:type="dxa"/>
            <w:vMerge/>
            <w:tcBorders>
              <w:bottom w:val="nil"/>
            </w:tcBorders>
          </w:tcPr>
          <w:p w:rsidR="006F1CFD" w:rsidRDefault="006F1CFD"/>
        </w:tc>
        <w:tc>
          <w:tcPr>
            <w:tcW w:w="3004" w:type="dxa"/>
            <w:vMerge/>
            <w:tcBorders>
              <w:bottom w:val="nil"/>
            </w:tcBorders>
          </w:tcPr>
          <w:p w:rsidR="006F1CFD" w:rsidRDefault="006F1CFD"/>
        </w:tc>
        <w:tc>
          <w:tcPr>
            <w:tcW w:w="1361" w:type="dxa"/>
            <w:tcBorders>
              <w:bottom w:val="nil"/>
            </w:tcBorders>
          </w:tcPr>
          <w:p w:rsidR="006F1CFD" w:rsidRDefault="006F1CFD">
            <w:pPr>
              <w:pStyle w:val="ConsPlusNormal"/>
            </w:pPr>
            <w:r>
              <w:t>2017-2021</w:t>
            </w:r>
          </w:p>
        </w:tc>
        <w:tc>
          <w:tcPr>
            <w:tcW w:w="2284" w:type="dxa"/>
            <w:tcBorders>
              <w:bottom w:val="nil"/>
            </w:tcBorders>
          </w:tcPr>
          <w:p w:rsidR="006F1CFD" w:rsidRDefault="006F1CFD">
            <w:pPr>
              <w:pStyle w:val="ConsPlusNormal"/>
            </w:pPr>
            <w:r>
              <w:t>Средства бюджета Московской области</w:t>
            </w:r>
          </w:p>
        </w:tc>
        <w:tc>
          <w:tcPr>
            <w:tcW w:w="1814" w:type="dxa"/>
            <w:tcBorders>
              <w:bottom w:val="nil"/>
            </w:tcBorders>
          </w:tcPr>
          <w:p w:rsidR="006F1CFD" w:rsidRDefault="006F1CFD">
            <w:pPr>
              <w:pStyle w:val="ConsPlusNormal"/>
            </w:pPr>
            <w:r>
              <w:t>293113,00</w:t>
            </w:r>
          </w:p>
        </w:tc>
        <w:tc>
          <w:tcPr>
            <w:tcW w:w="1531" w:type="dxa"/>
            <w:tcBorders>
              <w:bottom w:val="nil"/>
            </w:tcBorders>
          </w:tcPr>
          <w:p w:rsidR="006F1CFD" w:rsidRDefault="006F1CFD">
            <w:pPr>
              <w:pStyle w:val="ConsPlusNormal"/>
            </w:pPr>
            <w:r>
              <w:t>916350,00</w:t>
            </w:r>
          </w:p>
        </w:tc>
        <w:tc>
          <w:tcPr>
            <w:tcW w:w="1692" w:type="dxa"/>
            <w:tcBorders>
              <w:bottom w:val="nil"/>
            </w:tcBorders>
          </w:tcPr>
          <w:p w:rsidR="006F1CFD" w:rsidRDefault="006F1CFD">
            <w:pPr>
              <w:pStyle w:val="ConsPlusNormal"/>
            </w:pPr>
            <w:r>
              <w:t>213182,00</w:t>
            </w:r>
          </w:p>
        </w:tc>
        <w:tc>
          <w:tcPr>
            <w:tcW w:w="1304" w:type="dxa"/>
            <w:tcBorders>
              <w:bottom w:val="nil"/>
            </w:tcBorders>
          </w:tcPr>
          <w:p w:rsidR="006F1CFD" w:rsidRDefault="006F1CFD">
            <w:pPr>
              <w:pStyle w:val="ConsPlusNormal"/>
            </w:pPr>
            <w:r>
              <w:t>175441,00</w:t>
            </w:r>
          </w:p>
        </w:tc>
        <w:tc>
          <w:tcPr>
            <w:tcW w:w="1191" w:type="dxa"/>
            <w:tcBorders>
              <w:bottom w:val="nil"/>
            </w:tcBorders>
          </w:tcPr>
          <w:p w:rsidR="006F1CFD" w:rsidRDefault="006F1CFD">
            <w:pPr>
              <w:pStyle w:val="ConsPlusNormal"/>
            </w:pPr>
            <w:r>
              <w:t>175909,00</w:t>
            </w:r>
          </w:p>
        </w:tc>
        <w:tc>
          <w:tcPr>
            <w:tcW w:w="1191" w:type="dxa"/>
            <w:tcBorders>
              <w:bottom w:val="nil"/>
            </w:tcBorders>
          </w:tcPr>
          <w:p w:rsidR="006F1CFD" w:rsidRDefault="006F1CFD">
            <w:pPr>
              <w:pStyle w:val="ConsPlusNormal"/>
            </w:pPr>
            <w:r>
              <w:t>175909,00</w:t>
            </w:r>
          </w:p>
        </w:tc>
        <w:tc>
          <w:tcPr>
            <w:tcW w:w="1372" w:type="dxa"/>
            <w:tcBorders>
              <w:bottom w:val="nil"/>
            </w:tcBorders>
          </w:tcPr>
          <w:p w:rsidR="006F1CFD" w:rsidRDefault="006F1CFD">
            <w:pPr>
              <w:pStyle w:val="ConsPlusNormal"/>
            </w:pPr>
            <w:r>
              <w:t>175909,00</w:t>
            </w:r>
          </w:p>
        </w:tc>
        <w:tc>
          <w:tcPr>
            <w:tcW w:w="1644" w:type="dxa"/>
            <w:vMerge/>
            <w:tcBorders>
              <w:bottom w:val="nil"/>
            </w:tcBorders>
          </w:tcPr>
          <w:p w:rsidR="006F1CFD" w:rsidRDefault="006F1CFD"/>
        </w:tc>
        <w:tc>
          <w:tcPr>
            <w:tcW w:w="2039" w:type="dxa"/>
            <w:vMerge/>
            <w:tcBorders>
              <w:bottom w:val="nil"/>
            </w:tcBorders>
          </w:tcPr>
          <w:p w:rsidR="006F1CFD" w:rsidRDefault="006F1CFD"/>
        </w:tc>
      </w:tr>
      <w:tr w:rsidR="006F1CFD">
        <w:tblPrEx>
          <w:tblBorders>
            <w:insideH w:val="nil"/>
          </w:tblBorders>
        </w:tblPrEx>
        <w:tc>
          <w:tcPr>
            <w:tcW w:w="21504" w:type="dxa"/>
            <w:gridSpan w:val="13"/>
            <w:tcBorders>
              <w:top w:val="nil"/>
            </w:tcBorders>
          </w:tcPr>
          <w:p w:rsidR="006F1CFD" w:rsidRDefault="006F1CFD">
            <w:pPr>
              <w:pStyle w:val="ConsPlusNormal"/>
              <w:jc w:val="both"/>
            </w:pPr>
            <w:r>
              <w:lastRenderedPageBreak/>
              <w:t xml:space="preserve">(строка 9.1.1.8 в ред. </w:t>
            </w:r>
            <w:hyperlink r:id="rId377" w:history="1">
              <w:r>
                <w:rPr>
                  <w:color w:val="0000FF"/>
                </w:rPr>
                <w:t>постановления</w:t>
              </w:r>
            </w:hyperlink>
            <w:r>
              <w:t xml:space="preserve"> Правительства МО от 27.06.2017 N 517/22)</w:t>
            </w:r>
          </w:p>
        </w:tc>
      </w:tr>
      <w:tr w:rsidR="006F1CFD">
        <w:tc>
          <w:tcPr>
            <w:tcW w:w="1077" w:type="dxa"/>
            <w:vMerge w:val="restart"/>
            <w:tcBorders>
              <w:bottom w:val="nil"/>
            </w:tcBorders>
          </w:tcPr>
          <w:p w:rsidR="006F1CFD" w:rsidRDefault="006F1CFD">
            <w:pPr>
              <w:pStyle w:val="ConsPlusNormal"/>
            </w:pPr>
            <w:r>
              <w:t>9.1.1.9</w:t>
            </w:r>
          </w:p>
        </w:tc>
        <w:tc>
          <w:tcPr>
            <w:tcW w:w="3004" w:type="dxa"/>
            <w:vMerge w:val="restart"/>
            <w:tcBorders>
              <w:bottom w:val="nil"/>
            </w:tcBorders>
          </w:tcPr>
          <w:p w:rsidR="006F1CFD" w:rsidRDefault="006F1CFD">
            <w:pPr>
              <w:pStyle w:val="ConsPlusNormal"/>
            </w:pPr>
            <w:r>
              <w:t>Обеспечение деятельности Главного управления культурного наследия Московской области, в том числе:</w:t>
            </w:r>
          </w:p>
        </w:tc>
        <w:tc>
          <w:tcPr>
            <w:tcW w:w="1361" w:type="dxa"/>
          </w:tcPr>
          <w:p w:rsidR="006F1CFD" w:rsidRDefault="006F1CFD">
            <w:pPr>
              <w:pStyle w:val="ConsPlusNormal"/>
            </w:pPr>
            <w:r>
              <w:t>2017-2021</w:t>
            </w:r>
          </w:p>
        </w:tc>
        <w:tc>
          <w:tcPr>
            <w:tcW w:w="2284" w:type="dxa"/>
          </w:tcPr>
          <w:p w:rsidR="006F1CFD" w:rsidRDefault="006F1CFD">
            <w:pPr>
              <w:pStyle w:val="ConsPlusNormal"/>
            </w:pPr>
            <w:r>
              <w:t>Итого</w:t>
            </w:r>
          </w:p>
        </w:tc>
        <w:tc>
          <w:tcPr>
            <w:tcW w:w="1814" w:type="dxa"/>
          </w:tcPr>
          <w:p w:rsidR="006F1CFD" w:rsidRDefault="006F1CFD">
            <w:pPr>
              <w:pStyle w:val="ConsPlusNormal"/>
            </w:pPr>
            <w:r>
              <w:t>31345,00</w:t>
            </w:r>
          </w:p>
        </w:tc>
        <w:tc>
          <w:tcPr>
            <w:tcW w:w="1531" w:type="dxa"/>
          </w:tcPr>
          <w:p w:rsidR="006F1CFD" w:rsidRDefault="006F1CFD">
            <w:pPr>
              <w:pStyle w:val="ConsPlusNormal"/>
            </w:pPr>
            <w:r>
              <w:t>268400,00</w:t>
            </w:r>
          </w:p>
        </w:tc>
        <w:tc>
          <w:tcPr>
            <w:tcW w:w="1692" w:type="dxa"/>
          </w:tcPr>
          <w:p w:rsidR="006F1CFD" w:rsidRDefault="006F1CFD">
            <w:pPr>
              <w:pStyle w:val="ConsPlusNormal"/>
            </w:pPr>
            <w:r>
              <w:t>55701,00</w:t>
            </w:r>
          </w:p>
        </w:tc>
        <w:tc>
          <w:tcPr>
            <w:tcW w:w="1304" w:type="dxa"/>
          </w:tcPr>
          <w:p w:rsidR="006F1CFD" w:rsidRDefault="006F1CFD">
            <w:pPr>
              <w:pStyle w:val="ConsPlusNormal"/>
            </w:pPr>
            <w:r>
              <w:t>54406,00</w:t>
            </w:r>
          </w:p>
        </w:tc>
        <w:tc>
          <w:tcPr>
            <w:tcW w:w="1191" w:type="dxa"/>
          </w:tcPr>
          <w:p w:rsidR="006F1CFD" w:rsidRDefault="006F1CFD">
            <w:pPr>
              <w:pStyle w:val="ConsPlusNormal"/>
            </w:pPr>
            <w:r>
              <w:t>54403,00</w:t>
            </w:r>
          </w:p>
        </w:tc>
        <w:tc>
          <w:tcPr>
            <w:tcW w:w="1191" w:type="dxa"/>
          </w:tcPr>
          <w:p w:rsidR="006F1CFD" w:rsidRDefault="006F1CFD">
            <w:pPr>
              <w:pStyle w:val="ConsPlusNormal"/>
            </w:pPr>
            <w:r>
              <w:t>51945,00</w:t>
            </w:r>
          </w:p>
        </w:tc>
        <w:tc>
          <w:tcPr>
            <w:tcW w:w="1372" w:type="dxa"/>
          </w:tcPr>
          <w:p w:rsidR="006F1CFD" w:rsidRDefault="006F1CFD">
            <w:pPr>
              <w:pStyle w:val="ConsPlusNormal"/>
            </w:pPr>
            <w:r>
              <w:t>51945,00</w:t>
            </w:r>
          </w:p>
        </w:tc>
        <w:tc>
          <w:tcPr>
            <w:tcW w:w="1644" w:type="dxa"/>
            <w:vMerge w:val="restart"/>
            <w:tcBorders>
              <w:bottom w:val="nil"/>
            </w:tcBorders>
          </w:tcPr>
          <w:p w:rsidR="006F1CFD" w:rsidRDefault="006F1CFD">
            <w:pPr>
              <w:pStyle w:val="ConsPlusNormal"/>
            </w:pPr>
            <w:r>
              <w:t>Главное управление культурного наследия Московской области</w:t>
            </w:r>
          </w:p>
        </w:tc>
        <w:tc>
          <w:tcPr>
            <w:tcW w:w="2039" w:type="dxa"/>
            <w:vMerge w:val="restart"/>
            <w:tcBorders>
              <w:bottom w:val="nil"/>
            </w:tcBorders>
          </w:tcPr>
          <w:p w:rsidR="006F1CFD" w:rsidRDefault="006F1CFD">
            <w:pPr>
              <w:pStyle w:val="ConsPlusNormal"/>
            </w:pPr>
          </w:p>
        </w:tc>
      </w:tr>
      <w:tr w:rsidR="006F1CFD">
        <w:tc>
          <w:tcPr>
            <w:tcW w:w="1077" w:type="dxa"/>
            <w:vMerge/>
            <w:tcBorders>
              <w:bottom w:val="nil"/>
            </w:tcBorders>
          </w:tcPr>
          <w:p w:rsidR="006F1CFD" w:rsidRDefault="006F1CFD"/>
        </w:tc>
        <w:tc>
          <w:tcPr>
            <w:tcW w:w="3004" w:type="dxa"/>
            <w:vMerge/>
            <w:tcBorders>
              <w:bottom w:val="nil"/>
            </w:tcBorders>
          </w:tcPr>
          <w:p w:rsidR="006F1CFD" w:rsidRDefault="006F1CFD"/>
        </w:tc>
        <w:tc>
          <w:tcPr>
            <w:tcW w:w="1361" w:type="dxa"/>
            <w:vMerge w:val="restart"/>
            <w:tcBorders>
              <w:bottom w:val="nil"/>
            </w:tcBorders>
          </w:tcPr>
          <w:p w:rsidR="006F1CFD" w:rsidRDefault="006F1CFD">
            <w:pPr>
              <w:pStyle w:val="ConsPlusNormal"/>
            </w:pPr>
            <w:r>
              <w:t>2017-2021</w:t>
            </w:r>
          </w:p>
        </w:tc>
        <w:tc>
          <w:tcPr>
            <w:tcW w:w="2284" w:type="dxa"/>
          </w:tcPr>
          <w:p w:rsidR="006F1CFD" w:rsidRDefault="006F1CFD">
            <w:pPr>
              <w:pStyle w:val="ConsPlusNormal"/>
            </w:pPr>
            <w:r>
              <w:t>Средства бюджета Московской области</w:t>
            </w:r>
          </w:p>
        </w:tc>
        <w:tc>
          <w:tcPr>
            <w:tcW w:w="1814" w:type="dxa"/>
          </w:tcPr>
          <w:p w:rsidR="006F1CFD" w:rsidRDefault="006F1CFD">
            <w:pPr>
              <w:pStyle w:val="ConsPlusNormal"/>
            </w:pPr>
            <w:r>
              <w:t>18155,00</w:t>
            </w:r>
          </w:p>
        </w:tc>
        <w:tc>
          <w:tcPr>
            <w:tcW w:w="1531" w:type="dxa"/>
          </w:tcPr>
          <w:p w:rsidR="006F1CFD" w:rsidRDefault="006F1CFD">
            <w:pPr>
              <w:pStyle w:val="ConsPlusNormal"/>
            </w:pPr>
            <w:r>
              <w:t>158175,00</w:t>
            </w:r>
          </w:p>
        </w:tc>
        <w:tc>
          <w:tcPr>
            <w:tcW w:w="1692" w:type="dxa"/>
          </w:tcPr>
          <w:p w:rsidR="006F1CFD" w:rsidRDefault="006F1CFD">
            <w:pPr>
              <w:pStyle w:val="ConsPlusNormal"/>
            </w:pPr>
            <w:r>
              <w:t>31635,00</w:t>
            </w:r>
          </w:p>
        </w:tc>
        <w:tc>
          <w:tcPr>
            <w:tcW w:w="1304" w:type="dxa"/>
          </w:tcPr>
          <w:p w:rsidR="006F1CFD" w:rsidRDefault="006F1CFD">
            <w:pPr>
              <w:pStyle w:val="ConsPlusNormal"/>
            </w:pPr>
            <w:r>
              <w:t>31635,00</w:t>
            </w:r>
          </w:p>
        </w:tc>
        <w:tc>
          <w:tcPr>
            <w:tcW w:w="1191" w:type="dxa"/>
          </w:tcPr>
          <w:p w:rsidR="006F1CFD" w:rsidRDefault="006F1CFD">
            <w:pPr>
              <w:pStyle w:val="ConsPlusNormal"/>
            </w:pPr>
            <w:r>
              <w:t>31635,00</w:t>
            </w:r>
          </w:p>
        </w:tc>
        <w:tc>
          <w:tcPr>
            <w:tcW w:w="1191" w:type="dxa"/>
          </w:tcPr>
          <w:p w:rsidR="006F1CFD" w:rsidRDefault="006F1CFD">
            <w:pPr>
              <w:pStyle w:val="ConsPlusNormal"/>
            </w:pPr>
            <w:r>
              <w:t>31635,00</w:t>
            </w:r>
          </w:p>
        </w:tc>
        <w:tc>
          <w:tcPr>
            <w:tcW w:w="1372" w:type="dxa"/>
          </w:tcPr>
          <w:p w:rsidR="006F1CFD" w:rsidRDefault="006F1CFD">
            <w:pPr>
              <w:pStyle w:val="ConsPlusNormal"/>
            </w:pPr>
            <w:r>
              <w:t>31635,00</w:t>
            </w:r>
          </w:p>
        </w:tc>
        <w:tc>
          <w:tcPr>
            <w:tcW w:w="1644" w:type="dxa"/>
            <w:vMerge/>
            <w:tcBorders>
              <w:bottom w:val="nil"/>
            </w:tcBorders>
          </w:tcPr>
          <w:p w:rsidR="006F1CFD" w:rsidRDefault="006F1CFD"/>
        </w:tc>
        <w:tc>
          <w:tcPr>
            <w:tcW w:w="2039" w:type="dxa"/>
            <w:vMerge/>
            <w:tcBorders>
              <w:bottom w:val="nil"/>
            </w:tcBorders>
          </w:tcPr>
          <w:p w:rsidR="006F1CFD" w:rsidRDefault="006F1CFD"/>
        </w:tc>
      </w:tr>
      <w:tr w:rsidR="006F1CFD">
        <w:tblPrEx>
          <w:tblBorders>
            <w:insideH w:val="nil"/>
          </w:tblBorders>
        </w:tblPrEx>
        <w:tc>
          <w:tcPr>
            <w:tcW w:w="1077" w:type="dxa"/>
            <w:vMerge/>
            <w:tcBorders>
              <w:bottom w:val="nil"/>
            </w:tcBorders>
          </w:tcPr>
          <w:p w:rsidR="006F1CFD" w:rsidRDefault="006F1CFD"/>
        </w:tc>
        <w:tc>
          <w:tcPr>
            <w:tcW w:w="3004" w:type="dxa"/>
            <w:vMerge/>
            <w:tcBorders>
              <w:bottom w:val="nil"/>
            </w:tcBorders>
          </w:tcPr>
          <w:p w:rsidR="006F1CFD" w:rsidRDefault="006F1CFD"/>
        </w:tc>
        <w:tc>
          <w:tcPr>
            <w:tcW w:w="1361" w:type="dxa"/>
            <w:vMerge/>
            <w:tcBorders>
              <w:bottom w:val="nil"/>
            </w:tcBorders>
          </w:tcPr>
          <w:p w:rsidR="006F1CFD" w:rsidRDefault="006F1CFD"/>
        </w:tc>
        <w:tc>
          <w:tcPr>
            <w:tcW w:w="2284" w:type="dxa"/>
            <w:tcBorders>
              <w:bottom w:val="nil"/>
            </w:tcBorders>
          </w:tcPr>
          <w:p w:rsidR="006F1CFD" w:rsidRDefault="006F1CFD">
            <w:pPr>
              <w:pStyle w:val="ConsPlusNormal"/>
            </w:pPr>
            <w:r>
              <w:t>Средства федерального бюджета</w:t>
            </w:r>
          </w:p>
        </w:tc>
        <w:tc>
          <w:tcPr>
            <w:tcW w:w="1814" w:type="dxa"/>
            <w:tcBorders>
              <w:bottom w:val="nil"/>
            </w:tcBorders>
          </w:tcPr>
          <w:p w:rsidR="006F1CFD" w:rsidRDefault="006F1CFD">
            <w:pPr>
              <w:pStyle w:val="ConsPlusNormal"/>
            </w:pPr>
            <w:r>
              <w:t>13190,00</w:t>
            </w:r>
          </w:p>
        </w:tc>
        <w:tc>
          <w:tcPr>
            <w:tcW w:w="1531" w:type="dxa"/>
            <w:tcBorders>
              <w:bottom w:val="nil"/>
            </w:tcBorders>
          </w:tcPr>
          <w:p w:rsidR="006F1CFD" w:rsidRDefault="006F1CFD">
            <w:pPr>
              <w:pStyle w:val="ConsPlusNormal"/>
            </w:pPr>
            <w:r>
              <w:t>110225,00</w:t>
            </w:r>
          </w:p>
        </w:tc>
        <w:tc>
          <w:tcPr>
            <w:tcW w:w="1692" w:type="dxa"/>
            <w:tcBorders>
              <w:bottom w:val="nil"/>
            </w:tcBorders>
          </w:tcPr>
          <w:p w:rsidR="006F1CFD" w:rsidRDefault="006F1CFD">
            <w:pPr>
              <w:pStyle w:val="ConsPlusNormal"/>
            </w:pPr>
            <w:r>
              <w:t>24066,00</w:t>
            </w:r>
          </w:p>
        </w:tc>
        <w:tc>
          <w:tcPr>
            <w:tcW w:w="1304" w:type="dxa"/>
            <w:tcBorders>
              <w:bottom w:val="nil"/>
            </w:tcBorders>
          </w:tcPr>
          <w:p w:rsidR="006F1CFD" w:rsidRDefault="006F1CFD">
            <w:pPr>
              <w:pStyle w:val="ConsPlusNormal"/>
            </w:pPr>
            <w:r>
              <w:t>22771,00</w:t>
            </w:r>
          </w:p>
        </w:tc>
        <w:tc>
          <w:tcPr>
            <w:tcW w:w="1191" w:type="dxa"/>
            <w:tcBorders>
              <w:bottom w:val="nil"/>
            </w:tcBorders>
          </w:tcPr>
          <w:p w:rsidR="006F1CFD" w:rsidRDefault="006F1CFD">
            <w:pPr>
              <w:pStyle w:val="ConsPlusNormal"/>
            </w:pPr>
            <w:r>
              <w:t>22768,00</w:t>
            </w:r>
          </w:p>
        </w:tc>
        <w:tc>
          <w:tcPr>
            <w:tcW w:w="1191" w:type="dxa"/>
            <w:tcBorders>
              <w:bottom w:val="nil"/>
            </w:tcBorders>
          </w:tcPr>
          <w:p w:rsidR="006F1CFD" w:rsidRDefault="006F1CFD">
            <w:pPr>
              <w:pStyle w:val="ConsPlusNormal"/>
            </w:pPr>
            <w:r>
              <w:t>20310,00</w:t>
            </w:r>
          </w:p>
        </w:tc>
        <w:tc>
          <w:tcPr>
            <w:tcW w:w="1372" w:type="dxa"/>
            <w:tcBorders>
              <w:bottom w:val="nil"/>
            </w:tcBorders>
          </w:tcPr>
          <w:p w:rsidR="006F1CFD" w:rsidRDefault="006F1CFD">
            <w:pPr>
              <w:pStyle w:val="ConsPlusNormal"/>
            </w:pPr>
            <w:r>
              <w:t>20310,00</w:t>
            </w:r>
          </w:p>
        </w:tc>
        <w:tc>
          <w:tcPr>
            <w:tcW w:w="1644" w:type="dxa"/>
            <w:vMerge/>
            <w:tcBorders>
              <w:bottom w:val="nil"/>
            </w:tcBorders>
          </w:tcPr>
          <w:p w:rsidR="006F1CFD" w:rsidRDefault="006F1CFD"/>
        </w:tc>
        <w:tc>
          <w:tcPr>
            <w:tcW w:w="2039" w:type="dxa"/>
            <w:vMerge/>
            <w:tcBorders>
              <w:bottom w:val="nil"/>
            </w:tcBorders>
          </w:tcPr>
          <w:p w:rsidR="006F1CFD" w:rsidRDefault="006F1CFD"/>
        </w:tc>
      </w:tr>
      <w:tr w:rsidR="006F1CFD">
        <w:tblPrEx>
          <w:tblBorders>
            <w:insideH w:val="nil"/>
          </w:tblBorders>
        </w:tblPrEx>
        <w:tc>
          <w:tcPr>
            <w:tcW w:w="21504" w:type="dxa"/>
            <w:gridSpan w:val="13"/>
            <w:tcBorders>
              <w:top w:val="nil"/>
            </w:tcBorders>
          </w:tcPr>
          <w:p w:rsidR="006F1CFD" w:rsidRDefault="006F1CFD">
            <w:pPr>
              <w:pStyle w:val="ConsPlusNormal"/>
              <w:jc w:val="both"/>
            </w:pPr>
            <w:r>
              <w:t xml:space="preserve">(строка 9.1.1.9 в ред. </w:t>
            </w:r>
            <w:hyperlink r:id="rId378" w:history="1">
              <w:r>
                <w:rPr>
                  <w:color w:val="0000FF"/>
                </w:rPr>
                <w:t>постановления</w:t>
              </w:r>
            </w:hyperlink>
            <w:r>
              <w:t xml:space="preserve"> Правительства МО от 21.03.2017 N 185/9)</w:t>
            </w:r>
          </w:p>
        </w:tc>
      </w:tr>
      <w:tr w:rsidR="006F1CFD">
        <w:tc>
          <w:tcPr>
            <w:tcW w:w="1077" w:type="dxa"/>
            <w:vMerge w:val="restart"/>
            <w:tcBorders>
              <w:bottom w:val="nil"/>
            </w:tcBorders>
          </w:tcPr>
          <w:p w:rsidR="006F1CFD" w:rsidRDefault="006F1CFD">
            <w:pPr>
              <w:pStyle w:val="ConsPlusNormal"/>
            </w:pPr>
            <w:r>
              <w:t>9.1.1.9.1</w:t>
            </w:r>
          </w:p>
        </w:tc>
        <w:tc>
          <w:tcPr>
            <w:tcW w:w="3004" w:type="dxa"/>
            <w:vMerge w:val="restart"/>
            <w:tcBorders>
              <w:bottom w:val="nil"/>
            </w:tcBorders>
          </w:tcPr>
          <w:p w:rsidR="006F1CFD" w:rsidRDefault="006F1CFD">
            <w:pPr>
              <w:pStyle w:val="ConsPlusNormal"/>
            </w:pPr>
            <w:r>
              <w:t>Обеспечение деятельности Главного управления культурного наследия Московской области, включая оплату труда государственным служащим и начисления на выплаты по оплате труда и уплату налога на имущество</w:t>
            </w:r>
          </w:p>
        </w:tc>
        <w:tc>
          <w:tcPr>
            <w:tcW w:w="1361" w:type="dxa"/>
          </w:tcPr>
          <w:p w:rsidR="006F1CFD" w:rsidRDefault="006F1CFD">
            <w:pPr>
              <w:pStyle w:val="ConsPlusNormal"/>
            </w:pPr>
            <w:r>
              <w:t>2017-2021</w:t>
            </w:r>
          </w:p>
        </w:tc>
        <w:tc>
          <w:tcPr>
            <w:tcW w:w="2284" w:type="dxa"/>
          </w:tcPr>
          <w:p w:rsidR="006F1CFD" w:rsidRDefault="006F1CFD">
            <w:pPr>
              <w:pStyle w:val="ConsPlusNormal"/>
            </w:pPr>
            <w:r>
              <w:t>Итого</w:t>
            </w:r>
          </w:p>
        </w:tc>
        <w:tc>
          <w:tcPr>
            <w:tcW w:w="1814" w:type="dxa"/>
          </w:tcPr>
          <w:p w:rsidR="006F1CFD" w:rsidRDefault="006F1CFD">
            <w:pPr>
              <w:pStyle w:val="ConsPlusNormal"/>
            </w:pPr>
            <w:r>
              <w:t>18155,00</w:t>
            </w:r>
          </w:p>
        </w:tc>
        <w:tc>
          <w:tcPr>
            <w:tcW w:w="1531" w:type="dxa"/>
          </w:tcPr>
          <w:p w:rsidR="006F1CFD" w:rsidRDefault="006F1CFD">
            <w:pPr>
              <w:pStyle w:val="ConsPlusNormal"/>
            </w:pPr>
            <w:r>
              <w:t>158175,00</w:t>
            </w:r>
          </w:p>
        </w:tc>
        <w:tc>
          <w:tcPr>
            <w:tcW w:w="1692" w:type="dxa"/>
          </w:tcPr>
          <w:p w:rsidR="006F1CFD" w:rsidRDefault="006F1CFD">
            <w:pPr>
              <w:pStyle w:val="ConsPlusNormal"/>
            </w:pPr>
            <w:r>
              <w:t>31635,00</w:t>
            </w:r>
          </w:p>
        </w:tc>
        <w:tc>
          <w:tcPr>
            <w:tcW w:w="1304" w:type="dxa"/>
          </w:tcPr>
          <w:p w:rsidR="006F1CFD" w:rsidRDefault="006F1CFD">
            <w:pPr>
              <w:pStyle w:val="ConsPlusNormal"/>
            </w:pPr>
            <w:r>
              <w:t>31635,00</w:t>
            </w:r>
          </w:p>
        </w:tc>
        <w:tc>
          <w:tcPr>
            <w:tcW w:w="1191" w:type="dxa"/>
          </w:tcPr>
          <w:p w:rsidR="006F1CFD" w:rsidRDefault="006F1CFD">
            <w:pPr>
              <w:pStyle w:val="ConsPlusNormal"/>
            </w:pPr>
            <w:r>
              <w:t>31635,00</w:t>
            </w:r>
          </w:p>
        </w:tc>
        <w:tc>
          <w:tcPr>
            <w:tcW w:w="1191" w:type="dxa"/>
          </w:tcPr>
          <w:p w:rsidR="006F1CFD" w:rsidRDefault="006F1CFD">
            <w:pPr>
              <w:pStyle w:val="ConsPlusNormal"/>
            </w:pPr>
            <w:r>
              <w:t>31635,00</w:t>
            </w:r>
          </w:p>
        </w:tc>
        <w:tc>
          <w:tcPr>
            <w:tcW w:w="1372" w:type="dxa"/>
          </w:tcPr>
          <w:p w:rsidR="006F1CFD" w:rsidRDefault="006F1CFD">
            <w:pPr>
              <w:pStyle w:val="ConsPlusNormal"/>
            </w:pPr>
            <w:r>
              <w:t>31635,00</w:t>
            </w:r>
          </w:p>
        </w:tc>
        <w:tc>
          <w:tcPr>
            <w:tcW w:w="1644" w:type="dxa"/>
            <w:vMerge w:val="restart"/>
            <w:tcBorders>
              <w:bottom w:val="nil"/>
            </w:tcBorders>
          </w:tcPr>
          <w:p w:rsidR="006F1CFD" w:rsidRDefault="006F1CFD">
            <w:pPr>
              <w:pStyle w:val="ConsPlusNormal"/>
            </w:pPr>
            <w:r>
              <w:t>Главное управление культурного наследия Московской области</w:t>
            </w:r>
          </w:p>
        </w:tc>
        <w:tc>
          <w:tcPr>
            <w:tcW w:w="2039" w:type="dxa"/>
            <w:vMerge w:val="restart"/>
            <w:tcBorders>
              <w:bottom w:val="nil"/>
            </w:tcBorders>
          </w:tcPr>
          <w:p w:rsidR="006F1CFD" w:rsidRDefault="006F1CFD">
            <w:pPr>
              <w:pStyle w:val="ConsPlusNormal"/>
            </w:pPr>
            <w:r>
              <w:t>Эффективное выполнение функций и полномочий аппаратом Главного управления культурного наследия Московской области</w:t>
            </w:r>
          </w:p>
        </w:tc>
      </w:tr>
      <w:tr w:rsidR="006F1CFD">
        <w:tblPrEx>
          <w:tblBorders>
            <w:insideH w:val="nil"/>
          </w:tblBorders>
        </w:tblPrEx>
        <w:tc>
          <w:tcPr>
            <w:tcW w:w="1077" w:type="dxa"/>
            <w:vMerge/>
            <w:tcBorders>
              <w:bottom w:val="nil"/>
            </w:tcBorders>
          </w:tcPr>
          <w:p w:rsidR="006F1CFD" w:rsidRDefault="006F1CFD"/>
        </w:tc>
        <w:tc>
          <w:tcPr>
            <w:tcW w:w="3004" w:type="dxa"/>
            <w:vMerge/>
            <w:tcBorders>
              <w:bottom w:val="nil"/>
            </w:tcBorders>
          </w:tcPr>
          <w:p w:rsidR="006F1CFD" w:rsidRDefault="006F1CFD"/>
        </w:tc>
        <w:tc>
          <w:tcPr>
            <w:tcW w:w="1361" w:type="dxa"/>
            <w:tcBorders>
              <w:bottom w:val="nil"/>
            </w:tcBorders>
          </w:tcPr>
          <w:p w:rsidR="006F1CFD" w:rsidRDefault="006F1CFD">
            <w:pPr>
              <w:pStyle w:val="ConsPlusNormal"/>
            </w:pPr>
            <w:r>
              <w:t>2017-2021</w:t>
            </w:r>
          </w:p>
        </w:tc>
        <w:tc>
          <w:tcPr>
            <w:tcW w:w="2284" w:type="dxa"/>
            <w:tcBorders>
              <w:bottom w:val="nil"/>
            </w:tcBorders>
          </w:tcPr>
          <w:p w:rsidR="006F1CFD" w:rsidRDefault="006F1CFD">
            <w:pPr>
              <w:pStyle w:val="ConsPlusNormal"/>
            </w:pPr>
            <w:r>
              <w:t>Средства бюджета Московской области</w:t>
            </w:r>
          </w:p>
        </w:tc>
        <w:tc>
          <w:tcPr>
            <w:tcW w:w="1814" w:type="dxa"/>
            <w:tcBorders>
              <w:bottom w:val="nil"/>
            </w:tcBorders>
          </w:tcPr>
          <w:p w:rsidR="006F1CFD" w:rsidRDefault="006F1CFD">
            <w:pPr>
              <w:pStyle w:val="ConsPlusNormal"/>
            </w:pPr>
            <w:r>
              <w:t>18155,00</w:t>
            </w:r>
          </w:p>
        </w:tc>
        <w:tc>
          <w:tcPr>
            <w:tcW w:w="1531" w:type="dxa"/>
            <w:tcBorders>
              <w:bottom w:val="nil"/>
            </w:tcBorders>
          </w:tcPr>
          <w:p w:rsidR="006F1CFD" w:rsidRDefault="006F1CFD">
            <w:pPr>
              <w:pStyle w:val="ConsPlusNormal"/>
            </w:pPr>
            <w:r>
              <w:t>158175,00</w:t>
            </w:r>
          </w:p>
        </w:tc>
        <w:tc>
          <w:tcPr>
            <w:tcW w:w="1692" w:type="dxa"/>
            <w:tcBorders>
              <w:bottom w:val="nil"/>
            </w:tcBorders>
          </w:tcPr>
          <w:p w:rsidR="006F1CFD" w:rsidRDefault="006F1CFD">
            <w:pPr>
              <w:pStyle w:val="ConsPlusNormal"/>
            </w:pPr>
            <w:r>
              <w:t>31635,00</w:t>
            </w:r>
          </w:p>
        </w:tc>
        <w:tc>
          <w:tcPr>
            <w:tcW w:w="1304" w:type="dxa"/>
            <w:tcBorders>
              <w:bottom w:val="nil"/>
            </w:tcBorders>
          </w:tcPr>
          <w:p w:rsidR="006F1CFD" w:rsidRDefault="006F1CFD">
            <w:pPr>
              <w:pStyle w:val="ConsPlusNormal"/>
            </w:pPr>
            <w:r>
              <w:t>31635,00</w:t>
            </w:r>
          </w:p>
        </w:tc>
        <w:tc>
          <w:tcPr>
            <w:tcW w:w="1191" w:type="dxa"/>
            <w:tcBorders>
              <w:bottom w:val="nil"/>
            </w:tcBorders>
          </w:tcPr>
          <w:p w:rsidR="006F1CFD" w:rsidRDefault="006F1CFD">
            <w:pPr>
              <w:pStyle w:val="ConsPlusNormal"/>
            </w:pPr>
            <w:r>
              <w:t>31635,00</w:t>
            </w:r>
          </w:p>
        </w:tc>
        <w:tc>
          <w:tcPr>
            <w:tcW w:w="1191" w:type="dxa"/>
            <w:tcBorders>
              <w:bottom w:val="nil"/>
            </w:tcBorders>
          </w:tcPr>
          <w:p w:rsidR="006F1CFD" w:rsidRDefault="006F1CFD">
            <w:pPr>
              <w:pStyle w:val="ConsPlusNormal"/>
            </w:pPr>
            <w:r>
              <w:t>31635,00</w:t>
            </w:r>
          </w:p>
        </w:tc>
        <w:tc>
          <w:tcPr>
            <w:tcW w:w="1372" w:type="dxa"/>
            <w:tcBorders>
              <w:bottom w:val="nil"/>
            </w:tcBorders>
          </w:tcPr>
          <w:p w:rsidR="006F1CFD" w:rsidRDefault="006F1CFD">
            <w:pPr>
              <w:pStyle w:val="ConsPlusNormal"/>
            </w:pPr>
            <w:r>
              <w:t>31635,00</w:t>
            </w:r>
          </w:p>
        </w:tc>
        <w:tc>
          <w:tcPr>
            <w:tcW w:w="1644" w:type="dxa"/>
            <w:vMerge/>
            <w:tcBorders>
              <w:bottom w:val="nil"/>
            </w:tcBorders>
          </w:tcPr>
          <w:p w:rsidR="006F1CFD" w:rsidRDefault="006F1CFD"/>
        </w:tc>
        <w:tc>
          <w:tcPr>
            <w:tcW w:w="2039" w:type="dxa"/>
            <w:vMerge/>
            <w:tcBorders>
              <w:bottom w:val="nil"/>
            </w:tcBorders>
          </w:tcPr>
          <w:p w:rsidR="006F1CFD" w:rsidRDefault="006F1CFD"/>
        </w:tc>
      </w:tr>
      <w:tr w:rsidR="006F1CFD">
        <w:tblPrEx>
          <w:tblBorders>
            <w:insideH w:val="nil"/>
          </w:tblBorders>
        </w:tblPrEx>
        <w:tc>
          <w:tcPr>
            <w:tcW w:w="21504" w:type="dxa"/>
            <w:gridSpan w:val="13"/>
            <w:tcBorders>
              <w:top w:val="nil"/>
            </w:tcBorders>
          </w:tcPr>
          <w:p w:rsidR="006F1CFD" w:rsidRDefault="006F1CFD">
            <w:pPr>
              <w:pStyle w:val="ConsPlusNormal"/>
              <w:jc w:val="both"/>
            </w:pPr>
            <w:r>
              <w:t xml:space="preserve">(строка 9.1.1.9.1 в ред. </w:t>
            </w:r>
            <w:hyperlink r:id="rId379" w:history="1">
              <w:r>
                <w:rPr>
                  <w:color w:val="0000FF"/>
                </w:rPr>
                <w:t>постановления</w:t>
              </w:r>
            </w:hyperlink>
            <w:r>
              <w:t xml:space="preserve"> Правительства МО от 21.03.2017 N 185/9)</w:t>
            </w:r>
          </w:p>
        </w:tc>
      </w:tr>
      <w:tr w:rsidR="006F1CFD">
        <w:tc>
          <w:tcPr>
            <w:tcW w:w="1077" w:type="dxa"/>
            <w:vMerge w:val="restart"/>
            <w:tcBorders>
              <w:bottom w:val="nil"/>
            </w:tcBorders>
          </w:tcPr>
          <w:p w:rsidR="006F1CFD" w:rsidRDefault="006F1CFD">
            <w:pPr>
              <w:pStyle w:val="ConsPlusNormal"/>
            </w:pPr>
            <w:r>
              <w:t>9.1.1.9.2</w:t>
            </w:r>
          </w:p>
        </w:tc>
        <w:tc>
          <w:tcPr>
            <w:tcW w:w="3004" w:type="dxa"/>
            <w:vMerge w:val="restart"/>
            <w:tcBorders>
              <w:bottom w:val="nil"/>
            </w:tcBorders>
          </w:tcPr>
          <w:p w:rsidR="006F1CFD" w:rsidRDefault="006F1CFD">
            <w:pPr>
              <w:pStyle w:val="ConsPlusNormal"/>
            </w:pPr>
            <w:r>
              <w:t xml:space="preserve">Субвенция на осуществление </w:t>
            </w:r>
            <w:r>
              <w:lastRenderedPageBreak/>
              <w:t>полномочий Российской Федерации по государственной охране объектов культурного наследия федерального значения</w:t>
            </w:r>
          </w:p>
        </w:tc>
        <w:tc>
          <w:tcPr>
            <w:tcW w:w="1361" w:type="dxa"/>
          </w:tcPr>
          <w:p w:rsidR="006F1CFD" w:rsidRDefault="006F1CFD">
            <w:pPr>
              <w:pStyle w:val="ConsPlusNormal"/>
            </w:pPr>
            <w:r>
              <w:lastRenderedPageBreak/>
              <w:t>2017-2021</w:t>
            </w:r>
          </w:p>
        </w:tc>
        <w:tc>
          <w:tcPr>
            <w:tcW w:w="2284" w:type="dxa"/>
          </w:tcPr>
          <w:p w:rsidR="006F1CFD" w:rsidRDefault="006F1CFD">
            <w:pPr>
              <w:pStyle w:val="ConsPlusNormal"/>
            </w:pPr>
            <w:r>
              <w:t>Итого</w:t>
            </w:r>
          </w:p>
        </w:tc>
        <w:tc>
          <w:tcPr>
            <w:tcW w:w="1814" w:type="dxa"/>
          </w:tcPr>
          <w:p w:rsidR="006F1CFD" w:rsidRDefault="006F1CFD">
            <w:pPr>
              <w:pStyle w:val="ConsPlusNormal"/>
            </w:pPr>
            <w:r>
              <w:t>13190,00</w:t>
            </w:r>
          </w:p>
        </w:tc>
        <w:tc>
          <w:tcPr>
            <w:tcW w:w="1531" w:type="dxa"/>
          </w:tcPr>
          <w:p w:rsidR="006F1CFD" w:rsidRDefault="006F1CFD">
            <w:pPr>
              <w:pStyle w:val="ConsPlusNormal"/>
            </w:pPr>
            <w:r>
              <w:t>110225,00</w:t>
            </w:r>
          </w:p>
        </w:tc>
        <w:tc>
          <w:tcPr>
            <w:tcW w:w="1692" w:type="dxa"/>
          </w:tcPr>
          <w:p w:rsidR="006F1CFD" w:rsidRDefault="006F1CFD">
            <w:pPr>
              <w:pStyle w:val="ConsPlusNormal"/>
            </w:pPr>
            <w:r>
              <w:t>24066,00</w:t>
            </w:r>
          </w:p>
        </w:tc>
        <w:tc>
          <w:tcPr>
            <w:tcW w:w="1304" w:type="dxa"/>
          </w:tcPr>
          <w:p w:rsidR="006F1CFD" w:rsidRDefault="006F1CFD">
            <w:pPr>
              <w:pStyle w:val="ConsPlusNormal"/>
            </w:pPr>
            <w:r>
              <w:t>22771,00</w:t>
            </w:r>
          </w:p>
        </w:tc>
        <w:tc>
          <w:tcPr>
            <w:tcW w:w="1191" w:type="dxa"/>
          </w:tcPr>
          <w:p w:rsidR="006F1CFD" w:rsidRDefault="006F1CFD">
            <w:pPr>
              <w:pStyle w:val="ConsPlusNormal"/>
            </w:pPr>
            <w:r>
              <w:t>22768,00</w:t>
            </w:r>
          </w:p>
        </w:tc>
        <w:tc>
          <w:tcPr>
            <w:tcW w:w="1191" w:type="dxa"/>
          </w:tcPr>
          <w:p w:rsidR="006F1CFD" w:rsidRDefault="006F1CFD">
            <w:pPr>
              <w:pStyle w:val="ConsPlusNormal"/>
            </w:pPr>
            <w:r>
              <w:t>20310,00</w:t>
            </w:r>
          </w:p>
        </w:tc>
        <w:tc>
          <w:tcPr>
            <w:tcW w:w="1372" w:type="dxa"/>
          </w:tcPr>
          <w:p w:rsidR="006F1CFD" w:rsidRDefault="006F1CFD">
            <w:pPr>
              <w:pStyle w:val="ConsPlusNormal"/>
            </w:pPr>
            <w:r>
              <w:t>20310,00</w:t>
            </w:r>
          </w:p>
        </w:tc>
        <w:tc>
          <w:tcPr>
            <w:tcW w:w="1644" w:type="dxa"/>
            <w:vMerge w:val="restart"/>
            <w:tcBorders>
              <w:bottom w:val="nil"/>
            </w:tcBorders>
          </w:tcPr>
          <w:p w:rsidR="006F1CFD" w:rsidRDefault="006F1CFD">
            <w:pPr>
              <w:pStyle w:val="ConsPlusNormal"/>
            </w:pPr>
            <w:r>
              <w:t xml:space="preserve">Главное </w:t>
            </w:r>
            <w:r>
              <w:lastRenderedPageBreak/>
              <w:t>управление культурного наследия Московской области</w:t>
            </w:r>
          </w:p>
        </w:tc>
        <w:tc>
          <w:tcPr>
            <w:tcW w:w="2039" w:type="dxa"/>
            <w:vMerge w:val="restart"/>
            <w:tcBorders>
              <w:bottom w:val="nil"/>
            </w:tcBorders>
          </w:tcPr>
          <w:p w:rsidR="006F1CFD" w:rsidRDefault="006F1CFD">
            <w:pPr>
              <w:pStyle w:val="ConsPlusNormal"/>
            </w:pPr>
            <w:r>
              <w:lastRenderedPageBreak/>
              <w:t xml:space="preserve">Осуществляется </w:t>
            </w:r>
            <w:r>
              <w:lastRenderedPageBreak/>
              <w:t>государственная охрана объектов культурного наследия федерального значения, расположенных в Московской области</w:t>
            </w:r>
          </w:p>
        </w:tc>
      </w:tr>
      <w:tr w:rsidR="006F1CFD">
        <w:tblPrEx>
          <w:tblBorders>
            <w:insideH w:val="nil"/>
          </w:tblBorders>
        </w:tblPrEx>
        <w:tc>
          <w:tcPr>
            <w:tcW w:w="1077" w:type="dxa"/>
            <w:vMerge/>
            <w:tcBorders>
              <w:bottom w:val="nil"/>
            </w:tcBorders>
          </w:tcPr>
          <w:p w:rsidR="006F1CFD" w:rsidRDefault="006F1CFD"/>
        </w:tc>
        <w:tc>
          <w:tcPr>
            <w:tcW w:w="3004" w:type="dxa"/>
            <w:vMerge/>
            <w:tcBorders>
              <w:bottom w:val="nil"/>
            </w:tcBorders>
          </w:tcPr>
          <w:p w:rsidR="006F1CFD" w:rsidRDefault="006F1CFD"/>
        </w:tc>
        <w:tc>
          <w:tcPr>
            <w:tcW w:w="1361" w:type="dxa"/>
            <w:tcBorders>
              <w:bottom w:val="nil"/>
            </w:tcBorders>
          </w:tcPr>
          <w:p w:rsidR="006F1CFD" w:rsidRDefault="006F1CFD">
            <w:pPr>
              <w:pStyle w:val="ConsPlusNormal"/>
            </w:pPr>
            <w:r>
              <w:t>2017-2021</w:t>
            </w:r>
          </w:p>
        </w:tc>
        <w:tc>
          <w:tcPr>
            <w:tcW w:w="2284" w:type="dxa"/>
            <w:tcBorders>
              <w:bottom w:val="nil"/>
            </w:tcBorders>
          </w:tcPr>
          <w:p w:rsidR="006F1CFD" w:rsidRDefault="006F1CFD">
            <w:pPr>
              <w:pStyle w:val="ConsPlusNormal"/>
            </w:pPr>
            <w:r>
              <w:t>Средства федерального бюджета</w:t>
            </w:r>
          </w:p>
        </w:tc>
        <w:tc>
          <w:tcPr>
            <w:tcW w:w="1814" w:type="dxa"/>
            <w:tcBorders>
              <w:bottom w:val="nil"/>
            </w:tcBorders>
          </w:tcPr>
          <w:p w:rsidR="006F1CFD" w:rsidRDefault="006F1CFD">
            <w:pPr>
              <w:pStyle w:val="ConsPlusNormal"/>
            </w:pPr>
            <w:r>
              <w:t>13190,00</w:t>
            </w:r>
          </w:p>
        </w:tc>
        <w:tc>
          <w:tcPr>
            <w:tcW w:w="1531" w:type="dxa"/>
            <w:tcBorders>
              <w:bottom w:val="nil"/>
            </w:tcBorders>
          </w:tcPr>
          <w:p w:rsidR="006F1CFD" w:rsidRDefault="006F1CFD">
            <w:pPr>
              <w:pStyle w:val="ConsPlusNormal"/>
            </w:pPr>
            <w:r>
              <w:t>110225,00</w:t>
            </w:r>
          </w:p>
        </w:tc>
        <w:tc>
          <w:tcPr>
            <w:tcW w:w="1692" w:type="dxa"/>
            <w:tcBorders>
              <w:bottom w:val="nil"/>
            </w:tcBorders>
          </w:tcPr>
          <w:p w:rsidR="006F1CFD" w:rsidRDefault="006F1CFD">
            <w:pPr>
              <w:pStyle w:val="ConsPlusNormal"/>
            </w:pPr>
            <w:r>
              <w:t>24066,00</w:t>
            </w:r>
          </w:p>
        </w:tc>
        <w:tc>
          <w:tcPr>
            <w:tcW w:w="1304" w:type="dxa"/>
            <w:tcBorders>
              <w:bottom w:val="nil"/>
            </w:tcBorders>
          </w:tcPr>
          <w:p w:rsidR="006F1CFD" w:rsidRDefault="006F1CFD">
            <w:pPr>
              <w:pStyle w:val="ConsPlusNormal"/>
            </w:pPr>
            <w:r>
              <w:t>22771,00</w:t>
            </w:r>
          </w:p>
        </w:tc>
        <w:tc>
          <w:tcPr>
            <w:tcW w:w="1191" w:type="dxa"/>
            <w:tcBorders>
              <w:bottom w:val="nil"/>
            </w:tcBorders>
          </w:tcPr>
          <w:p w:rsidR="006F1CFD" w:rsidRDefault="006F1CFD">
            <w:pPr>
              <w:pStyle w:val="ConsPlusNormal"/>
            </w:pPr>
            <w:r>
              <w:t>22768,00</w:t>
            </w:r>
          </w:p>
        </w:tc>
        <w:tc>
          <w:tcPr>
            <w:tcW w:w="1191" w:type="dxa"/>
            <w:tcBorders>
              <w:bottom w:val="nil"/>
            </w:tcBorders>
          </w:tcPr>
          <w:p w:rsidR="006F1CFD" w:rsidRDefault="006F1CFD">
            <w:pPr>
              <w:pStyle w:val="ConsPlusNormal"/>
            </w:pPr>
            <w:r>
              <w:t>20310,00</w:t>
            </w:r>
          </w:p>
        </w:tc>
        <w:tc>
          <w:tcPr>
            <w:tcW w:w="1372" w:type="dxa"/>
            <w:tcBorders>
              <w:bottom w:val="nil"/>
            </w:tcBorders>
          </w:tcPr>
          <w:p w:rsidR="006F1CFD" w:rsidRDefault="006F1CFD">
            <w:pPr>
              <w:pStyle w:val="ConsPlusNormal"/>
            </w:pPr>
            <w:r>
              <w:t>20310,00</w:t>
            </w:r>
          </w:p>
        </w:tc>
        <w:tc>
          <w:tcPr>
            <w:tcW w:w="1644" w:type="dxa"/>
            <w:vMerge/>
            <w:tcBorders>
              <w:bottom w:val="nil"/>
            </w:tcBorders>
          </w:tcPr>
          <w:p w:rsidR="006F1CFD" w:rsidRDefault="006F1CFD"/>
        </w:tc>
        <w:tc>
          <w:tcPr>
            <w:tcW w:w="2039" w:type="dxa"/>
            <w:vMerge/>
            <w:tcBorders>
              <w:bottom w:val="nil"/>
            </w:tcBorders>
          </w:tcPr>
          <w:p w:rsidR="006F1CFD" w:rsidRDefault="006F1CFD"/>
        </w:tc>
      </w:tr>
      <w:tr w:rsidR="006F1CFD">
        <w:tblPrEx>
          <w:tblBorders>
            <w:insideH w:val="nil"/>
          </w:tblBorders>
        </w:tblPrEx>
        <w:tc>
          <w:tcPr>
            <w:tcW w:w="21504" w:type="dxa"/>
            <w:gridSpan w:val="13"/>
            <w:tcBorders>
              <w:top w:val="nil"/>
            </w:tcBorders>
          </w:tcPr>
          <w:p w:rsidR="006F1CFD" w:rsidRDefault="006F1CFD">
            <w:pPr>
              <w:pStyle w:val="ConsPlusNormal"/>
              <w:jc w:val="both"/>
            </w:pPr>
            <w:r>
              <w:lastRenderedPageBreak/>
              <w:t xml:space="preserve">(строка 9.1.1.9.2 в ред. </w:t>
            </w:r>
            <w:hyperlink r:id="rId380" w:history="1">
              <w:r>
                <w:rPr>
                  <w:color w:val="0000FF"/>
                </w:rPr>
                <w:t>постановления</w:t>
              </w:r>
            </w:hyperlink>
            <w:r>
              <w:t xml:space="preserve"> Правительства МО от 21.03.2017 N 185/9)</w:t>
            </w:r>
          </w:p>
        </w:tc>
      </w:tr>
      <w:tr w:rsidR="006F1CFD">
        <w:tc>
          <w:tcPr>
            <w:tcW w:w="1077" w:type="dxa"/>
            <w:vMerge w:val="restart"/>
          </w:tcPr>
          <w:p w:rsidR="006F1CFD" w:rsidRDefault="006F1CFD">
            <w:pPr>
              <w:pStyle w:val="ConsPlusNormal"/>
              <w:outlineLvl w:val="4"/>
            </w:pPr>
            <w:r>
              <w:t>9.1.2</w:t>
            </w:r>
          </w:p>
        </w:tc>
        <w:tc>
          <w:tcPr>
            <w:tcW w:w="3004" w:type="dxa"/>
            <w:vMerge w:val="restart"/>
          </w:tcPr>
          <w:p w:rsidR="006F1CFD" w:rsidRDefault="006F1CFD">
            <w:pPr>
              <w:pStyle w:val="ConsPlusNormal"/>
            </w:pPr>
            <w:r>
              <w:t>Основное мероприятие 2. Повышение качества предоставления государственных и муниципальных услуг в сфере архивного дела</w:t>
            </w:r>
          </w:p>
        </w:tc>
        <w:tc>
          <w:tcPr>
            <w:tcW w:w="1361" w:type="dxa"/>
            <w:vMerge w:val="restart"/>
          </w:tcPr>
          <w:p w:rsidR="006F1CFD" w:rsidRDefault="006F1CFD">
            <w:pPr>
              <w:pStyle w:val="ConsPlusNormal"/>
            </w:pPr>
            <w:r>
              <w:t>2017-2021</w:t>
            </w:r>
          </w:p>
        </w:tc>
        <w:tc>
          <w:tcPr>
            <w:tcW w:w="2284" w:type="dxa"/>
          </w:tcPr>
          <w:p w:rsidR="006F1CFD" w:rsidRDefault="006F1CFD">
            <w:pPr>
              <w:pStyle w:val="ConsPlusNormal"/>
            </w:pPr>
            <w:r>
              <w:t>Итого</w:t>
            </w:r>
          </w:p>
        </w:tc>
        <w:tc>
          <w:tcPr>
            <w:tcW w:w="10095" w:type="dxa"/>
            <w:gridSpan w:val="7"/>
          </w:tcPr>
          <w:p w:rsidR="006F1CFD" w:rsidRDefault="006F1CFD">
            <w:pPr>
              <w:pStyle w:val="ConsPlusNormal"/>
            </w:pPr>
            <w:r>
              <w:t>В пределах средств, выделенных на содержание Главного архивного управления Московской области</w:t>
            </w:r>
          </w:p>
        </w:tc>
        <w:tc>
          <w:tcPr>
            <w:tcW w:w="1644" w:type="dxa"/>
            <w:vMerge w:val="restart"/>
          </w:tcPr>
          <w:p w:rsidR="006F1CFD" w:rsidRDefault="006F1CFD">
            <w:pPr>
              <w:pStyle w:val="ConsPlusNormal"/>
            </w:pPr>
            <w:r>
              <w:t>Главное архивное управление Московской области</w:t>
            </w:r>
          </w:p>
        </w:tc>
        <w:tc>
          <w:tcPr>
            <w:tcW w:w="2039" w:type="dxa"/>
            <w:vMerge w:val="restart"/>
          </w:tcPr>
          <w:p w:rsidR="006F1CFD" w:rsidRDefault="006F1CFD">
            <w:pPr>
              <w:pStyle w:val="ConsPlusNormal"/>
            </w:pPr>
            <w:r>
              <w:t>Качественное предоставление государственных и муниципальных услуг в сфере архивного дела</w:t>
            </w:r>
          </w:p>
        </w:tc>
      </w:tr>
      <w:tr w:rsidR="006F1CFD">
        <w:tc>
          <w:tcPr>
            <w:tcW w:w="1077" w:type="dxa"/>
            <w:vMerge/>
          </w:tcPr>
          <w:p w:rsidR="006F1CFD" w:rsidRDefault="006F1CFD"/>
        </w:tc>
        <w:tc>
          <w:tcPr>
            <w:tcW w:w="3004" w:type="dxa"/>
            <w:vMerge/>
          </w:tcPr>
          <w:p w:rsidR="006F1CFD" w:rsidRDefault="006F1CFD"/>
        </w:tc>
        <w:tc>
          <w:tcPr>
            <w:tcW w:w="1361" w:type="dxa"/>
            <w:vMerge/>
          </w:tcPr>
          <w:p w:rsidR="006F1CFD" w:rsidRDefault="006F1CFD"/>
        </w:tc>
        <w:tc>
          <w:tcPr>
            <w:tcW w:w="2284" w:type="dxa"/>
          </w:tcPr>
          <w:p w:rsidR="006F1CFD" w:rsidRDefault="006F1CFD">
            <w:pPr>
              <w:pStyle w:val="ConsPlusNormal"/>
            </w:pPr>
            <w:r>
              <w:t>Средства бюджета Московской области</w:t>
            </w:r>
          </w:p>
        </w:tc>
        <w:tc>
          <w:tcPr>
            <w:tcW w:w="10095" w:type="dxa"/>
            <w:gridSpan w:val="7"/>
          </w:tcPr>
          <w:p w:rsidR="006F1CFD" w:rsidRDefault="006F1CFD">
            <w:pPr>
              <w:pStyle w:val="ConsPlusNormal"/>
            </w:pPr>
            <w:r>
              <w:t>В пределах средств, выделенных на содержание Главного архивного управления Московской области</w:t>
            </w:r>
          </w:p>
        </w:tc>
        <w:tc>
          <w:tcPr>
            <w:tcW w:w="1644" w:type="dxa"/>
            <w:vMerge/>
          </w:tcPr>
          <w:p w:rsidR="006F1CFD" w:rsidRDefault="006F1CFD"/>
        </w:tc>
        <w:tc>
          <w:tcPr>
            <w:tcW w:w="2039" w:type="dxa"/>
            <w:vMerge/>
          </w:tcPr>
          <w:p w:rsidR="006F1CFD" w:rsidRDefault="006F1CFD"/>
        </w:tc>
      </w:tr>
      <w:tr w:rsidR="006F1CFD">
        <w:tc>
          <w:tcPr>
            <w:tcW w:w="1077" w:type="dxa"/>
            <w:vMerge w:val="restart"/>
          </w:tcPr>
          <w:p w:rsidR="006F1CFD" w:rsidRDefault="006F1CFD">
            <w:pPr>
              <w:pStyle w:val="ConsPlusNormal"/>
            </w:pPr>
            <w:r>
              <w:t>9.1.2.1</w:t>
            </w:r>
          </w:p>
        </w:tc>
        <w:tc>
          <w:tcPr>
            <w:tcW w:w="3004" w:type="dxa"/>
            <w:vMerge w:val="restart"/>
          </w:tcPr>
          <w:p w:rsidR="006F1CFD" w:rsidRDefault="006F1CFD">
            <w:pPr>
              <w:pStyle w:val="ConsPlusNormal"/>
            </w:pPr>
            <w:r>
              <w:t>Контроль за качественным выполнением государственного задания на оказание государственных услуг (выполнение работ) подведомственными Главному архивному управлению Московской области государственными учреждениями Московской области</w:t>
            </w:r>
          </w:p>
        </w:tc>
        <w:tc>
          <w:tcPr>
            <w:tcW w:w="1361" w:type="dxa"/>
            <w:vMerge w:val="restart"/>
          </w:tcPr>
          <w:p w:rsidR="006F1CFD" w:rsidRDefault="006F1CFD">
            <w:pPr>
              <w:pStyle w:val="ConsPlusNormal"/>
            </w:pPr>
            <w:r>
              <w:t>2017-2021</w:t>
            </w:r>
          </w:p>
        </w:tc>
        <w:tc>
          <w:tcPr>
            <w:tcW w:w="2284" w:type="dxa"/>
          </w:tcPr>
          <w:p w:rsidR="006F1CFD" w:rsidRDefault="006F1CFD">
            <w:pPr>
              <w:pStyle w:val="ConsPlusNormal"/>
            </w:pPr>
            <w:r>
              <w:t>Итого</w:t>
            </w:r>
          </w:p>
        </w:tc>
        <w:tc>
          <w:tcPr>
            <w:tcW w:w="10095" w:type="dxa"/>
            <w:gridSpan w:val="7"/>
          </w:tcPr>
          <w:p w:rsidR="006F1CFD" w:rsidRDefault="006F1CFD">
            <w:pPr>
              <w:pStyle w:val="ConsPlusNormal"/>
            </w:pPr>
            <w:r>
              <w:t>В пределах средств, выделенных на содержание Главного архивного управления Московской области</w:t>
            </w:r>
          </w:p>
        </w:tc>
        <w:tc>
          <w:tcPr>
            <w:tcW w:w="1644" w:type="dxa"/>
            <w:vMerge w:val="restart"/>
          </w:tcPr>
          <w:p w:rsidR="006F1CFD" w:rsidRDefault="006F1CFD">
            <w:pPr>
              <w:pStyle w:val="ConsPlusNormal"/>
            </w:pPr>
            <w:r>
              <w:t>Главное архивное управление Московской области</w:t>
            </w:r>
          </w:p>
        </w:tc>
        <w:tc>
          <w:tcPr>
            <w:tcW w:w="2039" w:type="dxa"/>
            <w:vMerge w:val="restart"/>
          </w:tcPr>
          <w:p w:rsidR="006F1CFD" w:rsidRDefault="006F1CFD">
            <w:pPr>
              <w:pStyle w:val="ConsPlusNormal"/>
            </w:pPr>
            <w:r>
              <w:t xml:space="preserve">Соответствие качества предоставляемых подведомственными Главному архивному управлению Московской области государственными учреждениями Московской области государственных услуг (выполнения </w:t>
            </w:r>
            <w:r>
              <w:lastRenderedPageBreak/>
              <w:t>работ) сводной оценке "Качество государственной услуги (работы) соответствует стандарту качества государственной услуги (работы)"</w:t>
            </w:r>
          </w:p>
        </w:tc>
      </w:tr>
      <w:tr w:rsidR="006F1CFD">
        <w:tc>
          <w:tcPr>
            <w:tcW w:w="1077" w:type="dxa"/>
            <w:vMerge/>
          </w:tcPr>
          <w:p w:rsidR="006F1CFD" w:rsidRDefault="006F1CFD"/>
        </w:tc>
        <w:tc>
          <w:tcPr>
            <w:tcW w:w="3004" w:type="dxa"/>
            <w:vMerge/>
          </w:tcPr>
          <w:p w:rsidR="006F1CFD" w:rsidRDefault="006F1CFD"/>
        </w:tc>
        <w:tc>
          <w:tcPr>
            <w:tcW w:w="1361" w:type="dxa"/>
            <w:vMerge/>
          </w:tcPr>
          <w:p w:rsidR="006F1CFD" w:rsidRDefault="006F1CFD"/>
        </w:tc>
        <w:tc>
          <w:tcPr>
            <w:tcW w:w="2284" w:type="dxa"/>
          </w:tcPr>
          <w:p w:rsidR="006F1CFD" w:rsidRDefault="006F1CFD">
            <w:pPr>
              <w:pStyle w:val="ConsPlusNormal"/>
            </w:pPr>
            <w:r>
              <w:t>Средства бюджета Московской области</w:t>
            </w:r>
          </w:p>
        </w:tc>
        <w:tc>
          <w:tcPr>
            <w:tcW w:w="10095" w:type="dxa"/>
            <w:gridSpan w:val="7"/>
          </w:tcPr>
          <w:p w:rsidR="006F1CFD" w:rsidRDefault="006F1CFD">
            <w:pPr>
              <w:pStyle w:val="ConsPlusNormal"/>
            </w:pPr>
            <w:r>
              <w:t>В пределах средств, выделенных на содержание Главного архивного управления Московской области</w:t>
            </w:r>
          </w:p>
        </w:tc>
        <w:tc>
          <w:tcPr>
            <w:tcW w:w="1644" w:type="dxa"/>
            <w:vMerge/>
          </w:tcPr>
          <w:p w:rsidR="006F1CFD" w:rsidRDefault="006F1CFD"/>
        </w:tc>
        <w:tc>
          <w:tcPr>
            <w:tcW w:w="2039" w:type="dxa"/>
            <w:vMerge/>
          </w:tcPr>
          <w:p w:rsidR="006F1CFD" w:rsidRDefault="006F1CFD"/>
        </w:tc>
      </w:tr>
      <w:tr w:rsidR="006F1CFD">
        <w:tc>
          <w:tcPr>
            <w:tcW w:w="1077" w:type="dxa"/>
            <w:vMerge w:val="restart"/>
          </w:tcPr>
          <w:p w:rsidR="006F1CFD" w:rsidRDefault="006F1CFD">
            <w:pPr>
              <w:pStyle w:val="ConsPlusNormal"/>
            </w:pPr>
            <w:r>
              <w:lastRenderedPageBreak/>
              <w:t>9.1.2.2</w:t>
            </w:r>
          </w:p>
        </w:tc>
        <w:tc>
          <w:tcPr>
            <w:tcW w:w="3004" w:type="dxa"/>
            <w:vMerge w:val="restart"/>
          </w:tcPr>
          <w:p w:rsidR="006F1CFD" w:rsidRDefault="006F1CFD">
            <w:pPr>
              <w:pStyle w:val="ConsPlusNormal"/>
            </w:pPr>
            <w:r>
              <w:t>Предоставление государственных услуг в электронном виде в соответствии с законодательством Российской Федерации</w:t>
            </w:r>
          </w:p>
        </w:tc>
        <w:tc>
          <w:tcPr>
            <w:tcW w:w="1361" w:type="dxa"/>
            <w:vMerge w:val="restart"/>
          </w:tcPr>
          <w:p w:rsidR="006F1CFD" w:rsidRDefault="006F1CFD">
            <w:pPr>
              <w:pStyle w:val="ConsPlusNormal"/>
            </w:pPr>
            <w:r>
              <w:t>2017-2021</w:t>
            </w:r>
          </w:p>
        </w:tc>
        <w:tc>
          <w:tcPr>
            <w:tcW w:w="2284" w:type="dxa"/>
          </w:tcPr>
          <w:p w:rsidR="006F1CFD" w:rsidRDefault="006F1CFD">
            <w:pPr>
              <w:pStyle w:val="ConsPlusNormal"/>
            </w:pPr>
            <w:r>
              <w:t>Итого</w:t>
            </w:r>
          </w:p>
        </w:tc>
        <w:tc>
          <w:tcPr>
            <w:tcW w:w="10095" w:type="dxa"/>
            <w:gridSpan w:val="7"/>
          </w:tcPr>
          <w:p w:rsidR="006F1CFD" w:rsidRDefault="006F1CFD">
            <w:pPr>
              <w:pStyle w:val="ConsPlusNormal"/>
            </w:pPr>
            <w:r>
              <w:t>В пределах средств, выделенных на содержание Главного архивного управления Московской области</w:t>
            </w:r>
          </w:p>
        </w:tc>
        <w:tc>
          <w:tcPr>
            <w:tcW w:w="1644" w:type="dxa"/>
            <w:vMerge w:val="restart"/>
          </w:tcPr>
          <w:p w:rsidR="006F1CFD" w:rsidRDefault="006F1CFD">
            <w:pPr>
              <w:pStyle w:val="ConsPlusNormal"/>
            </w:pPr>
            <w:r>
              <w:t>Главное архивное управление Московской области</w:t>
            </w:r>
          </w:p>
        </w:tc>
        <w:tc>
          <w:tcPr>
            <w:tcW w:w="2039" w:type="dxa"/>
            <w:vMerge w:val="restart"/>
          </w:tcPr>
          <w:p w:rsidR="006F1CFD" w:rsidRDefault="006F1CFD">
            <w:pPr>
              <w:pStyle w:val="ConsPlusNormal"/>
            </w:pPr>
            <w:r>
              <w:t>Предоставление государственных услуг в электронном виде в соответствии с законодательством Российской Федерации</w:t>
            </w:r>
          </w:p>
        </w:tc>
      </w:tr>
      <w:tr w:rsidR="006F1CFD">
        <w:tc>
          <w:tcPr>
            <w:tcW w:w="1077" w:type="dxa"/>
            <w:vMerge/>
          </w:tcPr>
          <w:p w:rsidR="006F1CFD" w:rsidRDefault="006F1CFD"/>
        </w:tc>
        <w:tc>
          <w:tcPr>
            <w:tcW w:w="3004" w:type="dxa"/>
            <w:vMerge/>
          </w:tcPr>
          <w:p w:rsidR="006F1CFD" w:rsidRDefault="006F1CFD"/>
        </w:tc>
        <w:tc>
          <w:tcPr>
            <w:tcW w:w="1361" w:type="dxa"/>
            <w:vMerge/>
          </w:tcPr>
          <w:p w:rsidR="006F1CFD" w:rsidRDefault="006F1CFD"/>
        </w:tc>
        <w:tc>
          <w:tcPr>
            <w:tcW w:w="2284" w:type="dxa"/>
          </w:tcPr>
          <w:p w:rsidR="006F1CFD" w:rsidRDefault="006F1CFD">
            <w:pPr>
              <w:pStyle w:val="ConsPlusNormal"/>
            </w:pPr>
            <w:r>
              <w:t>Средства бюджета Московской области</w:t>
            </w:r>
          </w:p>
        </w:tc>
        <w:tc>
          <w:tcPr>
            <w:tcW w:w="10095" w:type="dxa"/>
            <w:gridSpan w:val="7"/>
          </w:tcPr>
          <w:p w:rsidR="006F1CFD" w:rsidRDefault="006F1CFD">
            <w:pPr>
              <w:pStyle w:val="ConsPlusNormal"/>
            </w:pPr>
            <w:r>
              <w:t>В пределах средств, выделенных на содержание Главного архивного управления Московской области</w:t>
            </w:r>
          </w:p>
        </w:tc>
        <w:tc>
          <w:tcPr>
            <w:tcW w:w="1644" w:type="dxa"/>
            <w:vMerge/>
          </w:tcPr>
          <w:p w:rsidR="006F1CFD" w:rsidRDefault="006F1CFD"/>
        </w:tc>
        <w:tc>
          <w:tcPr>
            <w:tcW w:w="2039" w:type="dxa"/>
            <w:vMerge/>
          </w:tcPr>
          <w:p w:rsidR="006F1CFD" w:rsidRDefault="006F1CFD"/>
        </w:tc>
      </w:tr>
      <w:tr w:rsidR="006F1CFD">
        <w:tc>
          <w:tcPr>
            <w:tcW w:w="1077" w:type="dxa"/>
            <w:vMerge w:val="restart"/>
            <w:tcBorders>
              <w:bottom w:val="nil"/>
            </w:tcBorders>
          </w:tcPr>
          <w:p w:rsidR="006F1CFD" w:rsidRDefault="006F1CFD">
            <w:pPr>
              <w:pStyle w:val="ConsPlusNormal"/>
              <w:outlineLvl w:val="4"/>
            </w:pPr>
            <w:r>
              <w:t>9.1.3.</w:t>
            </w:r>
          </w:p>
        </w:tc>
        <w:tc>
          <w:tcPr>
            <w:tcW w:w="3004" w:type="dxa"/>
            <w:vMerge w:val="restart"/>
            <w:tcBorders>
              <w:bottom w:val="nil"/>
            </w:tcBorders>
          </w:tcPr>
          <w:p w:rsidR="006F1CFD" w:rsidRDefault="006F1CFD">
            <w:pPr>
              <w:pStyle w:val="ConsPlusNormal"/>
            </w:pPr>
            <w:r>
              <w:t>Основное мероприятие 3. Повышение заработной платы работникам муниципальных учреждений культуры Московской области</w:t>
            </w:r>
          </w:p>
        </w:tc>
        <w:tc>
          <w:tcPr>
            <w:tcW w:w="1361" w:type="dxa"/>
            <w:vMerge w:val="restart"/>
            <w:tcBorders>
              <w:bottom w:val="nil"/>
            </w:tcBorders>
          </w:tcPr>
          <w:p w:rsidR="006F1CFD" w:rsidRDefault="006F1CFD">
            <w:pPr>
              <w:pStyle w:val="ConsPlusNormal"/>
            </w:pPr>
            <w:r>
              <w:t>2017-2018</w:t>
            </w:r>
          </w:p>
        </w:tc>
        <w:tc>
          <w:tcPr>
            <w:tcW w:w="2284" w:type="dxa"/>
          </w:tcPr>
          <w:p w:rsidR="006F1CFD" w:rsidRDefault="006F1CFD">
            <w:pPr>
              <w:pStyle w:val="ConsPlusNormal"/>
            </w:pPr>
            <w:r>
              <w:t>Итого</w:t>
            </w:r>
          </w:p>
        </w:tc>
        <w:tc>
          <w:tcPr>
            <w:tcW w:w="1814" w:type="dxa"/>
          </w:tcPr>
          <w:p w:rsidR="006F1CFD" w:rsidRDefault="006F1CFD">
            <w:pPr>
              <w:pStyle w:val="ConsPlusNormal"/>
            </w:pPr>
            <w:r>
              <w:t>566489,00</w:t>
            </w:r>
          </w:p>
        </w:tc>
        <w:tc>
          <w:tcPr>
            <w:tcW w:w="1531" w:type="dxa"/>
          </w:tcPr>
          <w:p w:rsidR="006F1CFD" w:rsidRDefault="006F1CFD">
            <w:pPr>
              <w:pStyle w:val="ConsPlusNormal"/>
            </w:pPr>
            <w:r>
              <w:t>169100,00</w:t>
            </w:r>
          </w:p>
        </w:tc>
        <w:tc>
          <w:tcPr>
            <w:tcW w:w="1692" w:type="dxa"/>
          </w:tcPr>
          <w:p w:rsidR="006F1CFD" w:rsidRDefault="006F1CFD">
            <w:pPr>
              <w:pStyle w:val="ConsPlusNormal"/>
            </w:pPr>
            <w:r>
              <w:t>169100,00</w:t>
            </w:r>
          </w:p>
        </w:tc>
        <w:tc>
          <w:tcPr>
            <w:tcW w:w="1304" w:type="dxa"/>
          </w:tcPr>
          <w:p w:rsidR="006F1CFD" w:rsidRDefault="006F1CFD">
            <w:pPr>
              <w:pStyle w:val="ConsPlusNormal"/>
            </w:pPr>
            <w:r>
              <w:t>0,00</w:t>
            </w:r>
          </w:p>
        </w:tc>
        <w:tc>
          <w:tcPr>
            <w:tcW w:w="1191" w:type="dxa"/>
          </w:tcPr>
          <w:p w:rsidR="006F1CFD" w:rsidRDefault="006F1CFD">
            <w:pPr>
              <w:pStyle w:val="ConsPlusNormal"/>
            </w:pPr>
            <w:r>
              <w:t>0,00</w:t>
            </w:r>
          </w:p>
        </w:tc>
        <w:tc>
          <w:tcPr>
            <w:tcW w:w="1191" w:type="dxa"/>
          </w:tcPr>
          <w:p w:rsidR="006F1CFD" w:rsidRDefault="006F1CFD">
            <w:pPr>
              <w:pStyle w:val="ConsPlusNormal"/>
            </w:pPr>
            <w:r>
              <w:t>0,00</w:t>
            </w:r>
          </w:p>
        </w:tc>
        <w:tc>
          <w:tcPr>
            <w:tcW w:w="1372" w:type="dxa"/>
          </w:tcPr>
          <w:p w:rsidR="006F1CFD" w:rsidRDefault="006F1CFD">
            <w:pPr>
              <w:pStyle w:val="ConsPlusNormal"/>
            </w:pPr>
            <w:r>
              <w:t>0,00</w:t>
            </w:r>
          </w:p>
        </w:tc>
        <w:tc>
          <w:tcPr>
            <w:tcW w:w="1644" w:type="dxa"/>
            <w:vMerge w:val="restart"/>
            <w:tcBorders>
              <w:bottom w:val="nil"/>
            </w:tcBorders>
          </w:tcPr>
          <w:p w:rsidR="006F1CFD" w:rsidRDefault="006F1CFD">
            <w:pPr>
              <w:pStyle w:val="ConsPlusNormal"/>
            </w:pPr>
            <w:r>
              <w:t>Министерство культуры Московской области, муниципальные образования Московской области</w:t>
            </w:r>
          </w:p>
        </w:tc>
        <w:tc>
          <w:tcPr>
            <w:tcW w:w="2039" w:type="dxa"/>
            <w:vMerge w:val="restart"/>
            <w:tcBorders>
              <w:bottom w:val="nil"/>
            </w:tcBorders>
          </w:tcPr>
          <w:p w:rsidR="006F1CFD" w:rsidRDefault="006F1CFD">
            <w:pPr>
              <w:pStyle w:val="ConsPlusNormal"/>
            </w:pPr>
          </w:p>
        </w:tc>
      </w:tr>
      <w:tr w:rsidR="006F1CFD">
        <w:tc>
          <w:tcPr>
            <w:tcW w:w="1077" w:type="dxa"/>
            <w:vMerge/>
            <w:tcBorders>
              <w:bottom w:val="nil"/>
            </w:tcBorders>
          </w:tcPr>
          <w:p w:rsidR="006F1CFD" w:rsidRDefault="006F1CFD"/>
        </w:tc>
        <w:tc>
          <w:tcPr>
            <w:tcW w:w="3004" w:type="dxa"/>
            <w:vMerge/>
            <w:tcBorders>
              <w:bottom w:val="nil"/>
            </w:tcBorders>
          </w:tcPr>
          <w:p w:rsidR="006F1CFD" w:rsidRDefault="006F1CFD"/>
        </w:tc>
        <w:tc>
          <w:tcPr>
            <w:tcW w:w="1361" w:type="dxa"/>
            <w:vMerge/>
            <w:tcBorders>
              <w:bottom w:val="nil"/>
            </w:tcBorders>
          </w:tcPr>
          <w:p w:rsidR="006F1CFD" w:rsidRDefault="006F1CFD"/>
        </w:tc>
        <w:tc>
          <w:tcPr>
            <w:tcW w:w="2284" w:type="dxa"/>
          </w:tcPr>
          <w:p w:rsidR="006F1CFD" w:rsidRDefault="006F1CFD">
            <w:pPr>
              <w:pStyle w:val="ConsPlusNormal"/>
            </w:pPr>
            <w:r>
              <w:t>Средства бюджета Московской области</w:t>
            </w:r>
          </w:p>
        </w:tc>
        <w:tc>
          <w:tcPr>
            <w:tcW w:w="1814" w:type="dxa"/>
          </w:tcPr>
          <w:p w:rsidR="006F1CFD" w:rsidRDefault="006F1CFD">
            <w:pPr>
              <w:pStyle w:val="ConsPlusNormal"/>
            </w:pPr>
            <w:r>
              <w:t>380700,00</w:t>
            </w:r>
          </w:p>
        </w:tc>
        <w:tc>
          <w:tcPr>
            <w:tcW w:w="1531" w:type="dxa"/>
          </w:tcPr>
          <w:p w:rsidR="006F1CFD" w:rsidRDefault="006F1CFD">
            <w:pPr>
              <w:pStyle w:val="ConsPlusNormal"/>
            </w:pPr>
            <w:r>
              <w:t>114500,00</w:t>
            </w:r>
          </w:p>
        </w:tc>
        <w:tc>
          <w:tcPr>
            <w:tcW w:w="1692" w:type="dxa"/>
          </w:tcPr>
          <w:p w:rsidR="006F1CFD" w:rsidRDefault="006F1CFD">
            <w:pPr>
              <w:pStyle w:val="ConsPlusNormal"/>
            </w:pPr>
            <w:r>
              <w:t>114500,00</w:t>
            </w:r>
          </w:p>
        </w:tc>
        <w:tc>
          <w:tcPr>
            <w:tcW w:w="1304" w:type="dxa"/>
          </w:tcPr>
          <w:p w:rsidR="006F1CFD" w:rsidRDefault="006F1CFD">
            <w:pPr>
              <w:pStyle w:val="ConsPlusNormal"/>
            </w:pPr>
            <w:r>
              <w:t>0,00</w:t>
            </w:r>
          </w:p>
        </w:tc>
        <w:tc>
          <w:tcPr>
            <w:tcW w:w="1191" w:type="dxa"/>
          </w:tcPr>
          <w:p w:rsidR="006F1CFD" w:rsidRDefault="006F1CFD">
            <w:pPr>
              <w:pStyle w:val="ConsPlusNormal"/>
            </w:pPr>
            <w:r>
              <w:t>0,00</w:t>
            </w:r>
          </w:p>
        </w:tc>
        <w:tc>
          <w:tcPr>
            <w:tcW w:w="1191" w:type="dxa"/>
          </w:tcPr>
          <w:p w:rsidR="006F1CFD" w:rsidRDefault="006F1CFD">
            <w:pPr>
              <w:pStyle w:val="ConsPlusNormal"/>
            </w:pPr>
            <w:r>
              <w:t>0,00</w:t>
            </w:r>
          </w:p>
        </w:tc>
        <w:tc>
          <w:tcPr>
            <w:tcW w:w="1372" w:type="dxa"/>
          </w:tcPr>
          <w:p w:rsidR="006F1CFD" w:rsidRDefault="006F1CFD">
            <w:pPr>
              <w:pStyle w:val="ConsPlusNormal"/>
            </w:pPr>
            <w:r>
              <w:t>0,00</w:t>
            </w:r>
          </w:p>
        </w:tc>
        <w:tc>
          <w:tcPr>
            <w:tcW w:w="1644" w:type="dxa"/>
            <w:vMerge/>
            <w:tcBorders>
              <w:bottom w:val="nil"/>
            </w:tcBorders>
          </w:tcPr>
          <w:p w:rsidR="006F1CFD" w:rsidRDefault="006F1CFD"/>
        </w:tc>
        <w:tc>
          <w:tcPr>
            <w:tcW w:w="2039" w:type="dxa"/>
            <w:vMerge/>
            <w:tcBorders>
              <w:bottom w:val="nil"/>
            </w:tcBorders>
          </w:tcPr>
          <w:p w:rsidR="006F1CFD" w:rsidRDefault="006F1CFD"/>
        </w:tc>
      </w:tr>
      <w:tr w:rsidR="006F1CFD">
        <w:tc>
          <w:tcPr>
            <w:tcW w:w="1077" w:type="dxa"/>
            <w:vMerge/>
            <w:tcBorders>
              <w:bottom w:val="nil"/>
            </w:tcBorders>
          </w:tcPr>
          <w:p w:rsidR="006F1CFD" w:rsidRDefault="006F1CFD"/>
        </w:tc>
        <w:tc>
          <w:tcPr>
            <w:tcW w:w="3004" w:type="dxa"/>
            <w:vMerge/>
            <w:tcBorders>
              <w:bottom w:val="nil"/>
            </w:tcBorders>
          </w:tcPr>
          <w:p w:rsidR="006F1CFD" w:rsidRDefault="006F1CFD"/>
        </w:tc>
        <w:tc>
          <w:tcPr>
            <w:tcW w:w="1361" w:type="dxa"/>
            <w:vMerge/>
            <w:tcBorders>
              <w:bottom w:val="nil"/>
            </w:tcBorders>
          </w:tcPr>
          <w:p w:rsidR="006F1CFD" w:rsidRDefault="006F1CFD"/>
        </w:tc>
        <w:tc>
          <w:tcPr>
            <w:tcW w:w="2284" w:type="dxa"/>
          </w:tcPr>
          <w:p w:rsidR="006F1CFD" w:rsidRDefault="006F1CFD">
            <w:pPr>
              <w:pStyle w:val="ConsPlusNormal"/>
            </w:pPr>
            <w:r>
              <w:t>Средства бюджетов муниципальных образований Московской области</w:t>
            </w:r>
          </w:p>
        </w:tc>
        <w:tc>
          <w:tcPr>
            <w:tcW w:w="1814" w:type="dxa"/>
          </w:tcPr>
          <w:p w:rsidR="006F1CFD" w:rsidRDefault="006F1CFD">
            <w:pPr>
              <w:pStyle w:val="ConsPlusNormal"/>
            </w:pPr>
            <w:r>
              <w:t>44845,00</w:t>
            </w:r>
          </w:p>
        </w:tc>
        <w:tc>
          <w:tcPr>
            <w:tcW w:w="1531" w:type="dxa"/>
          </w:tcPr>
          <w:p w:rsidR="006F1CFD" w:rsidRDefault="006F1CFD">
            <w:pPr>
              <w:pStyle w:val="ConsPlusNormal"/>
            </w:pPr>
            <w:r>
              <w:t>14455,00</w:t>
            </w:r>
          </w:p>
        </w:tc>
        <w:tc>
          <w:tcPr>
            <w:tcW w:w="1692" w:type="dxa"/>
          </w:tcPr>
          <w:p w:rsidR="006F1CFD" w:rsidRDefault="006F1CFD">
            <w:pPr>
              <w:pStyle w:val="ConsPlusNormal"/>
            </w:pPr>
            <w:r>
              <w:t>14455,00</w:t>
            </w:r>
          </w:p>
        </w:tc>
        <w:tc>
          <w:tcPr>
            <w:tcW w:w="1304" w:type="dxa"/>
          </w:tcPr>
          <w:p w:rsidR="006F1CFD" w:rsidRDefault="006F1CFD">
            <w:pPr>
              <w:pStyle w:val="ConsPlusNormal"/>
            </w:pPr>
            <w:r>
              <w:t>0,00</w:t>
            </w:r>
          </w:p>
        </w:tc>
        <w:tc>
          <w:tcPr>
            <w:tcW w:w="1191" w:type="dxa"/>
          </w:tcPr>
          <w:p w:rsidR="006F1CFD" w:rsidRDefault="006F1CFD">
            <w:pPr>
              <w:pStyle w:val="ConsPlusNormal"/>
            </w:pPr>
            <w:r>
              <w:t>0,00</w:t>
            </w:r>
          </w:p>
        </w:tc>
        <w:tc>
          <w:tcPr>
            <w:tcW w:w="1191" w:type="dxa"/>
          </w:tcPr>
          <w:p w:rsidR="006F1CFD" w:rsidRDefault="006F1CFD">
            <w:pPr>
              <w:pStyle w:val="ConsPlusNormal"/>
            </w:pPr>
            <w:r>
              <w:t>0,00</w:t>
            </w:r>
          </w:p>
        </w:tc>
        <w:tc>
          <w:tcPr>
            <w:tcW w:w="1372" w:type="dxa"/>
          </w:tcPr>
          <w:p w:rsidR="006F1CFD" w:rsidRDefault="006F1CFD">
            <w:pPr>
              <w:pStyle w:val="ConsPlusNormal"/>
            </w:pPr>
            <w:r>
              <w:t>0,00</w:t>
            </w:r>
          </w:p>
        </w:tc>
        <w:tc>
          <w:tcPr>
            <w:tcW w:w="1644" w:type="dxa"/>
            <w:vMerge/>
            <w:tcBorders>
              <w:bottom w:val="nil"/>
            </w:tcBorders>
          </w:tcPr>
          <w:p w:rsidR="006F1CFD" w:rsidRDefault="006F1CFD"/>
        </w:tc>
        <w:tc>
          <w:tcPr>
            <w:tcW w:w="2039" w:type="dxa"/>
            <w:vMerge/>
            <w:tcBorders>
              <w:bottom w:val="nil"/>
            </w:tcBorders>
          </w:tcPr>
          <w:p w:rsidR="006F1CFD" w:rsidRDefault="006F1CFD"/>
        </w:tc>
      </w:tr>
      <w:tr w:rsidR="006F1CFD">
        <w:tblPrEx>
          <w:tblBorders>
            <w:insideH w:val="nil"/>
          </w:tblBorders>
        </w:tblPrEx>
        <w:tc>
          <w:tcPr>
            <w:tcW w:w="1077" w:type="dxa"/>
            <w:vMerge/>
            <w:tcBorders>
              <w:bottom w:val="nil"/>
            </w:tcBorders>
          </w:tcPr>
          <w:p w:rsidR="006F1CFD" w:rsidRDefault="006F1CFD"/>
        </w:tc>
        <w:tc>
          <w:tcPr>
            <w:tcW w:w="3004" w:type="dxa"/>
            <w:vMerge/>
            <w:tcBorders>
              <w:bottom w:val="nil"/>
            </w:tcBorders>
          </w:tcPr>
          <w:p w:rsidR="006F1CFD" w:rsidRDefault="006F1CFD"/>
        </w:tc>
        <w:tc>
          <w:tcPr>
            <w:tcW w:w="1361" w:type="dxa"/>
            <w:vMerge/>
            <w:tcBorders>
              <w:bottom w:val="nil"/>
            </w:tcBorders>
          </w:tcPr>
          <w:p w:rsidR="006F1CFD" w:rsidRDefault="006F1CFD"/>
        </w:tc>
        <w:tc>
          <w:tcPr>
            <w:tcW w:w="2284" w:type="dxa"/>
            <w:tcBorders>
              <w:bottom w:val="nil"/>
            </w:tcBorders>
          </w:tcPr>
          <w:p w:rsidR="006F1CFD" w:rsidRDefault="006F1CFD">
            <w:pPr>
              <w:pStyle w:val="ConsPlusNormal"/>
            </w:pPr>
            <w:r>
              <w:t>Внебюджетные источники</w:t>
            </w:r>
          </w:p>
        </w:tc>
        <w:tc>
          <w:tcPr>
            <w:tcW w:w="1814" w:type="dxa"/>
            <w:tcBorders>
              <w:bottom w:val="nil"/>
            </w:tcBorders>
          </w:tcPr>
          <w:p w:rsidR="006F1CFD" w:rsidRDefault="006F1CFD">
            <w:pPr>
              <w:pStyle w:val="ConsPlusNormal"/>
            </w:pPr>
            <w:r>
              <w:t>140944,00</w:t>
            </w:r>
          </w:p>
        </w:tc>
        <w:tc>
          <w:tcPr>
            <w:tcW w:w="1531" w:type="dxa"/>
            <w:tcBorders>
              <w:bottom w:val="nil"/>
            </w:tcBorders>
          </w:tcPr>
          <w:p w:rsidR="006F1CFD" w:rsidRDefault="006F1CFD">
            <w:pPr>
              <w:pStyle w:val="ConsPlusNormal"/>
            </w:pPr>
            <w:r>
              <w:t>40145,00</w:t>
            </w:r>
          </w:p>
        </w:tc>
        <w:tc>
          <w:tcPr>
            <w:tcW w:w="1692" w:type="dxa"/>
            <w:tcBorders>
              <w:bottom w:val="nil"/>
            </w:tcBorders>
          </w:tcPr>
          <w:p w:rsidR="006F1CFD" w:rsidRDefault="006F1CFD">
            <w:pPr>
              <w:pStyle w:val="ConsPlusNormal"/>
            </w:pPr>
            <w:r>
              <w:t>40145,00</w:t>
            </w:r>
          </w:p>
        </w:tc>
        <w:tc>
          <w:tcPr>
            <w:tcW w:w="1304" w:type="dxa"/>
            <w:tcBorders>
              <w:bottom w:val="nil"/>
            </w:tcBorders>
          </w:tcPr>
          <w:p w:rsidR="006F1CFD" w:rsidRDefault="006F1CFD">
            <w:pPr>
              <w:pStyle w:val="ConsPlusNormal"/>
            </w:pPr>
            <w:r>
              <w:t>0,00</w:t>
            </w:r>
          </w:p>
        </w:tc>
        <w:tc>
          <w:tcPr>
            <w:tcW w:w="1191" w:type="dxa"/>
            <w:tcBorders>
              <w:bottom w:val="nil"/>
            </w:tcBorders>
          </w:tcPr>
          <w:p w:rsidR="006F1CFD" w:rsidRDefault="006F1CFD">
            <w:pPr>
              <w:pStyle w:val="ConsPlusNormal"/>
            </w:pPr>
            <w:r>
              <w:t>0,00</w:t>
            </w:r>
          </w:p>
        </w:tc>
        <w:tc>
          <w:tcPr>
            <w:tcW w:w="1191" w:type="dxa"/>
            <w:tcBorders>
              <w:bottom w:val="nil"/>
            </w:tcBorders>
          </w:tcPr>
          <w:p w:rsidR="006F1CFD" w:rsidRDefault="006F1CFD">
            <w:pPr>
              <w:pStyle w:val="ConsPlusNormal"/>
            </w:pPr>
            <w:r>
              <w:t>0,00</w:t>
            </w:r>
          </w:p>
        </w:tc>
        <w:tc>
          <w:tcPr>
            <w:tcW w:w="1372" w:type="dxa"/>
            <w:tcBorders>
              <w:bottom w:val="nil"/>
            </w:tcBorders>
          </w:tcPr>
          <w:p w:rsidR="006F1CFD" w:rsidRDefault="006F1CFD">
            <w:pPr>
              <w:pStyle w:val="ConsPlusNormal"/>
            </w:pPr>
            <w:r>
              <w:t>0,00</w:t>
            </w:r>
          </w:p>
        </w:tc>
        <w:tc>
          <w:tcPr>
            <w:tcW w:w="1644" w:type="dxa"/>
            <w:vMerge/>
            <w:tcBorders>
              <w:bottom w:val="nil"/>
            </w:tcBorders>
          </w:tcPr>
          <w:p w:rsidR="006F1CFD" w:rsidRDefault="006F1CFD"/>
        </w:tc>
        <w:tc>
          <w:tcPr>
            <w:tcW w:w="2039" w:type="dxa"/>
            <w:vMerge/>
            <w:tcBorders>
              <w:bottom w:val="nil"/>
            </w:tcBorders>
          </w:tcPr>
          <w:p w:rsidR="006F1CFD" w:rsidRDefault="006F1CFD"/>
        </w:tc>
      </w:tr>
      <w:tr w:rsidR="006F1CFD">
        <w:tblPrEx>
          <w:tblBorders>
            <w:insideH w:val="nil"/>
          </w:tblBorders>
        </w:tblPrEx>
        <w:tc>
          <w:tcPr>
            <w:tcW w:w="21504" w:type="dxa"/>
            <w:gridSpan w:val="13"/>
            <w:tcBorders>
              <w:top w:val="nil"/>
            </w:tcBorders>
          </w:tcPr>
          <w:p w:rsidR="006F1CFD" w:rsidRDefault="006F1CFD">
            <w:pPr>
              <w:pStyle w:val="ConsPlusNormal"/>
              <w:jc w:val="both"/>
            </w:pPr>
            <w:r>
              <w:t xml:space="preserve">(строка 9.1.3 введена </w:t>
            </w:r>
            <w:hyperlink r:id="rId381" w:history="1">
              <w:r>
                <w:rPr>
                  <w:color w:val="0000FF"/>
                </w:rPr>
                <w:t>постановлением</w:t>
              </w:r>
            </w:hyperlink>
            <w:r>
              <w:t xml:space="preserve"> Правительства МО от 27.06.2017 N 517/22)</w:t>
            </w:r>
          </w:p>
        </w:tc>
      </w:tr>
      <w:tr w:rsidR="006F1CFD">
        <w:tc>
          <w:tcPr>
            <w:tcW w:w="1077" w:type="dxa"/>
            <w:vMerge w:val="restart"/>
            <w:tcBorders>
              <w:bottom w:val="nil"/>
            </w:tcBorders>
          </w:tcPr>
          <w:p w:rsidR="006F1CFD" w:rsidRDefault="006F1CFD">
            <w:pPr>
              <w:pStyle w:val="ConsPlusNormal"/>
            </w:pPr>
            <w:r>
              <w:t>9.1.3.1.</w:t>
            </w:r>
          </w:p>
        </w:tc>
        <w:tc>
          <w:tcPr>
            <w:tcW w:w="3004" w:type="dxa"/>
            <w:vMerge w:val="restart"/>
            <w:tcBorders>
              <w:bottom w:val="nil"/>
            </w:tcBorders>
          </w:tcPr>
          <w:p w:rsidR="006F1CFD" w:rsidRDefault="006F1CFD">
            <w:pPr>
              <w:pStyle w:val="ConsPlusNormal"/>
            </w:pPr>
            <w:r>
              <w:t xml:space="preserve">Субсидия на </w:t>
            </w:r>
            <w:r>
              <w:lastRenderedPageBreak/>
              <w:t>софинансирование расходных обязательств муниципальных образований Московской области на повышение заработной платы работникам муниципальных учреждений Московской области в сфере культуры</w:t>
            </w:r>
          </w:p>
        </w:tc>
        <w:tc>
          <w:tcPr>
            <w:tcW w:w="1361" w:type="dxa"/>
            <w:vMerge w:val="restart"/>
            <w:tcBorders>
              <w:bottom w:val="nil"/>
            </w:tcBorders>
          </w:tcPr>
          <w:p w:rsidR="006F1CFD" w:rsidRDefault="006F1CFD">
            <w:pPr>
              <w:pStyle w:val="ConsPlusNormal"/>
            </w:pPr>
            <w:r>
              <w:lastRenderedPageBreak/>
              <w:t>2017-2018</w:t>
            </w:r>
          </w:p>
        </w:tc>
        <w:tc>
          <w:tcPr>
            <w:tcW w:w="2284" w:type="dxa"/>
          </w:tcPr>
          <w:p w:rsidR="006F1CFD" w:rsidRDefault="006F1CFD">
            <w:pPr>
              <w:pStyle w:val="ConsPlusNormal"/>
            </w:pPr>
            <w:r>
              <w:t>Итого</w:t>
            </w:r>
          </w:p>
        </w:tc>
        <w:tc>
          <w:tcPr>
            <w:tcW w:w="1814" w:type="dxa"/>
          </w:tcPr>
          <w:p w:rsidR="006F1CFD" w:rsidRDefault="006F1CFD">
            <w:pPr>
              <w:pStyle w:val="ConsPlusNormal"/>
            </w:pPr>
            <w:r>
              <w:t>566489,00</w:t>
            </w:r>
          </w:p>
        </w:tc>
        <w:tc>
          <w:tcPr>
            <w:tcW w:w="1531" w:type="dxa"/>
          </w:tcPr>
          <w:p w:rsidR="006F1CFD" w:rsidRDefault="006F1CFD">
            <w:pPr>
              <w:pStyle w:val="ConsPlusNormal"/>
            </w:pPr>
            <w:r>
              <w:t>169100,00</w:t>
            </w:r>
          </w:p>
        </w:tc>
        <w:tc>
          <w:tcPr>
            <w:tcW w:w="1692" w:type="dxa"/>
          </w:tcPr>
          <w:p w:rsidR="006F1CFD" w:rsidRDefault="006F1CFD">
            <w:pPr>
              <w:pStyle w:val="ConsPlusNormal"/>
            </w:pPr>
            <w:r>
              <w:t>169100,00</w:t>
            </w:r>
          </w:p>
        </w:tc>
        <w:tc>
          <w:tcPr>
            <w:tcW w:w="1304" w:type="dxa"/>
          </w:tcPr>
          <w:p w:rsidR="006F1CFD" w:rsidRDefault="006F1CFD">
            <w:pPr>
              <w:pStyle w:val="ConsPlusNormal"/>
            </w:pPr>
            <w:r>
              <w:t>0,00</w:t>
            </w:r>
          </w:p>
        </w:tc>
        <w:tc>
          <w:tcPr>
            <w:tcW w:w="1191" w:type="dxa"/>
          </w:tcPr>
          <w:p w:rsidR="006F1CFD" w:rsidRDefault="006F1CFD">
            <w:pPr>
              <w:pStyle w:val="ConsPlusNormal"/>
            </w:pPr>
            <w:r>
              <w:t>0,00</w:t>
            </w:r>
          </w:p>
        </w:tc>
        <w:tc>
          <w:tcPr>
            <w:tcW w:w="1191" w:type="dxa"/>
          </w:tcPr>
          <w:p w:rsidR="006F1CFD" w:rsidRDefault="006F1CFD">
            <w:pPr>
              <w:pStyle w:val="ConsPlusNormal"/>
            </w:pPr>
            <w:r>
              <w:t>0,00</w:t>
            </w:r>
          </w:p>
        </w:tc>
        <w:tc>
          <w:tcPr>
            <w:tcW w:w="1372" w:type="dxa"/>
          </w:tcPr>
          <w:p w:rsidR="006F1CFD" w:rsidRDefault="006F1CFD">
            <w:pPr>
              <w:pStyle w:val="ConsPlusNormal"/>
            </w:pPr>
            <w:r>
              <w:t>0,00</w:t>
            </w:r>
          </w:p>
        </w:tc>
        <w:tc>
          <w:tcPr>
            <w:tcW w:w="1644" w:type="dxa"/>
            <w:vMerge w:val="restart"/>
            <w:tcBorders>
              <w:bottom w:val="nil"/>
            </w:tcBorders>
          </w:tcPr>
          <w:p w:rsidR="006F1CFD" w:rsidRDefault="006F1CFD">
            <w:pPr>
              <w:pStyle w:val="ConsPlusNormal"/>
            </w:pPr>
            <w:r>
              <w:t xml:space="preserve">Министерство </w:t>
            </w:r>
            <w:r>
              <w:lastRenderedPageBreak/>
              <w:t>культуры Московской области, муниципальные образования Московской области</w:t>
            </w:r>
          </w:p>
        </w:tc>
        <w:tc>
          <w:tcPr>
            <w:tcW w:w="2039" w:type="dxa"/>
            <w:vMerge w:val="restart"/>
            <w:tcBorders>
              <w:bottom w:val="nil"/>
            </w:tcBorders>
          </w:tcPr>
          <w:p w:rsidR="006F1CFD" w:rsidRDefault="006F1CFD">
            <w:pPr>
              <w:pStyle w:val="ConsPlusNormal"/>
            </w:pPr>
            <w:r>
              <w:lastRenderedPageBreak/>
              <w:t xml:space="preserve">Повышение </w:t>
            </w:r>
            <w:r>
              <w:lastRenderedPageBreak/>
              <w:t>заработной платы работникам муниципальных учреждений культуры Московской области с 01.09.2017 на 5%</w:t>
            </w:r>
          </w:p>
        </w:tc>
      </w:tr>
      <w:tr w:rsidR="006F1CFD">
        <w:tc>
          <w:tcPr>
            <w:tcW w:w="1077" w:type="dxa"/>
            <w:vMerge/>
            <w:tcBorders>
              <w:bottom w:val="nil"/>
            </w:tcBorders>
          </w:tcPr>
          <w:p w:rsidR="006F1CFD" w:rsidRDefault="006F1CFD"/>
        </w:tc>
        <w:tc>
          <w:tcPr>
            <w:tcW w:w="3004" w:type="dxa"/>
            <w:vMerge/>
            <w:tcBorders>
              <w:bottom w:val="nil"/>
            </w:tcBorders>
          </w:tcPr>
          <w:p w:rsidR="006F1CFD" w:rsidRDefault="006F1CFD"/>
        </w:tc>
        <w:tc>
          <w:tcPr>
            <w:tcW w:w="1361" w:type="dxa"/>
            <w:vMerge/>
            <w:tcBorders>
              <w:bottom w:val="nil"/>
            </w:tcBorders>
          </w:tcPr>
          <w:p w:rsidR="006F1CFD" w:rsidRDefault="006F1CFD"/>
        </w:tc>
        <w:tc>
          <w:tcPr>
            <w:tcW w:w="2284" w:type="dxa"/>
          </w:tcPr>
          <w:p w:rsidR="006F1CFD" w:rsidRDefault="006F1CFD">
            <w:pPr>
              <w:pStyle w:val="ConsPlusNormal"/>
            </w:pPr>
            <w:r>
              <w:t>Средства бюджета Московской области</w:t>
            </w:r>
          </w:p>
        </w:tc>
        <w:tc>
          <w:tcPr>
            <w:tcW w:w="1814" w:type="dxa"/>
          </w:tcPr>
          <w:p w:rsidR="006F1CFD" w:rsidRDefault="006F1CFD">
            <w:pPr>
              <w:pStyle w:val="ConsPlusNormal"/>
            </w:pPr>
            <w:r>
              <w:t>380700,00</w:t>
            </w:r>
          </w:p>
        </w:tc>
        <w:tc>
          <w:tcPr>
            <w:tcW w:w="1531" w:type="dxa"/>
          </w:tcPr>
          <w:p w:rsidR="006F1CFD" w:rsidRDefault="006F1CFD">
            <w:pPr>
              <w:pStyle w:val="ConsPlusNormal"/>
            </w:pPr>
            <w:r>
              <w:t>114500,00</w:t>
            </w:r>
          </w:p>
        </w:tc>
        <w:tc>
          <w:tcPr>
            <w:tcW w:w="1692" w:type="dxa"/>
          </w:tcPr>
          <w:p w:rsidR="006F1CFD" w:rsidRDefault="006F1CFD">
            <w:pPr>
              <w:pStyle w:val="ConsPlusNormal"/>
            </w:pPr>
            <w:r>
              <w:t>114500,00</w:t>
            </w:r>
          </w:p>
        </w:tc>
        <w:tc>
          <w:tcPr>
            <w:tcW w:w="1304" w:type="dxa"/>
          </w:tcPr>
          <w:p w:rsidR="006F1CFD" w:rsidRDefault="006F1CFD">
            <w:pPr>
              <w:pStyle w:val="ConsPlusNormal"/>
            </w:pPr>
            <w:r>
              <w:t>0,00</w:t>
            </w:r>
          </w:p>
        </w:tc>
        <w:tc>
          <w:tcPr>
            <w:tcW w:w="1191" w:type="dxa"/>
          </w:tcPr>
          <w:p w:rsidR="006F1CFD" w:rsidRDefault="006F1CFD">
            <w:pPr>
              <w:pStyle w:val="ConsPlusNormal"/>
            </w:pPr>
            <w:r>
              <w:t>0,00</w:t>
            </w:r>
          </w:p>
        </w:tc>
        <w:tc>
          <w:tcPr>
            <w:tcW w:w="1191" w:type="dxa"/>
          </w:tcPr>
          <w:p w:rsidR="006F1CFD" w:rsidRDefault="006F1CFD">
            <w:pPr>
              <w:pStyle w:val="ConsPlusNormal"/>
            </w:pPr>
            <w:r>
              <w:t>0,00</w:t>
            </w:r>
          </w:p>
        </w:tc>
        <w:tc>
          <w:tcPr>
            <w:tcW w:w="1372" w:type="dxa"/>
          </w:tcPr>
          <w:p w:rsidR="006F1CFD" w:rsidRDefault="006F1CFD">
            <w:pPr>
              <w:pStyle w:val="ConsPlusNormal"/>
            </w:pPr>
            <w:r>
              <w:t>0,00</w:t>
            </w:r>
          </w:p>
        </w:tc>
        <w:tc>
          <w:tcPr>
            <w:tcW w:w="1644" w:type="dxa"/>
            <w:vMerge/>
            <w:tcBorders>
              <w:bottom w:val="nil"/>
            </w:tcBorders>
          </w:tcPr>
          <w:p w:rsidR="006F1CFD" w:rsidRDefault="006F1CFD"/>
        </w:tc>
        <w:tc>
          <w:tcPr>
            <w:tcW w:w="2039" w:type="dxa"/>
            <w:vMerge/>
            <w:tcBorders>
              <w:bottom w:val="nil"/>
            </w:tcBorders>
          </w:tcPr>
          <w:p w:rsidR="006F1CFD" w:rsidRDefault="006F1CFD"/>
        </w:tc>
      </w:tr>
      <w:tr w:rsidR="006F1CFD">
        <w:tc>
          <w:tcPr>
            <w:tcW w:w="1077" w:type="dxa"/>
            <w:vMerge/>
            <w:tcBorders>
              <w:bottom w:val="nil"/>
            </w:tcBorders>
          </w:tcPr>
          <w:p w:rsidR="006F1CFD" w:rsidRDefault="006F1CFD"/>
        </w:tc>
        <w:tc>
          <w:tcPr>
            <w:tcW w:w="3004" w:type="dxa"/>
            <w:vMerge/>
            <w:tcBorders>
              <w:bottom w:val="nil"/>
            </w:tcBorders>
          </w:tcPr>
          <w:p w:rsidR="006F1CFD" w:rsidRDefault="006F1CFD"/>
        </w:tc>
        <w:tc>
          <w:tcPr>
            <w:tcW w:w="1361" w:type="dxa"/>
            <w:vMerge/>
            <w:tcBorders>
              <w:bottom w:val="nil"/>
            </w:tcBorders>
          </w:tcPr>
          <w:p w:rsidR="006F1CFD" w:rsidRDefault="006F1CFD"/>
        </w:tc>
        <w:tc>
          <w:tcPr>
            <w:tcW w:w="2284" w:type="dxa"/>
          </w:tcPr>
          <w:p w:rsidR="006F1CFD" w:rsidRDefault="006F1CFD">
            <w:pPr>
              <w:pStyle w:val="ConsPlusNormal"/>
            </w:pPr>
            <w:r>
              <w:t>Средства бюджетов муниципальных образований Московской области</w:t>
            </w:r>
          </w:p>
        </w:tc>
        <w:tc>
          <w:tcPr>
            <w:tcW w:w="1814" w:type="dxa"/>
          </w:tcPr>
          <w:p w:rsidR="006F1CFD" w:rsidRDefault="006F1CFD">
            <w:pPr>
              <w:pStyle w:val="ConsPlusNormal"/>
            </w:pPr>
            <w:r>
              <w:t>44845,00</w:t>
            </w:r>
          </w:p>
        </w:tc>
        <w:tc>
          <w:tcPr>
            <w:tcW w:w="1531" w:type="dxa"/>
          </w:tcPr>
          <w:p w:rsidR="006F1CFD" w:rsidRDefault="006F1CFD">
            <w:pPr>
              <w:pStyle w:val="ConsPlusNormal"/>
            </w:pPr>
            <w:r>
              <w:t>14455,00</w:t>
            </w:r>
          </w:p>
        </w:tc>
        <w:tc>
          <w:tcPr>
            <w:tcW w:w="1692" w:type="dxa"/>
          </w:tcPr>
          <w:p w:rsidR="006F1CFD" w:rsidRDefault="006F1CFD">
            <w:pPr>
              <w:pStyle w:val="ConsPlusNormal"/>
            </w:pPr>
            <w:r>
              <w:t>14455,00</w:t>
            </w:r>
          </w:p>
        </w:tc>
        <w:tc>
          <w:tcPr>
            <w:tcW w:w="1304" w:type="dxa"/>
          </w:tcPr>
          <w:p w:rsidR="006F1CFD" w:rsidRDefault="006F1CFD">
            <w:pPr>
              <w:pStyle w:val="ConsPlusNormal"/>
            </w:pPr>
            <w:r>
              <w:t>0,00</w:t>
            </w:r>
          </w:p>
        </w:tc>
        <w:tc>
          <w:tcPr>
            <w:tcW w:w="1191" w:type="dxa"/>
          </w:tcPr>
          <w:p w:rsidR="006F1CFD" w:rsidRDefault="006F1CFD">
            <w:pPr>
              <w:pStyle w:val="ConsPlusNormal"/>
            </w:pPr>
            <w:r>
              <w:t>0,00</w:t>
            </w:r>
          </w:p>
        </w:tc>
        <w:tc>
          <w:tcPr>
            <w:tcW w:w="1191" w:type="dxa"/>
          </w:tcPr>
          <w:p w:rsidR="006F1CFD" w:rsidRDefault="006F1CFD">
            <w:pPr>
              <w:pStyle w:val="ConsPlusNormal"/>
            </w:pPr>
            <w:r>
              <w:t>0,00</w:t>
            </w:r>
          </w:p>
        </w:tc>
        <w:tc>
          <w:tcPr>
            <w:tcW w:w="1372" w:type="dxa"/>
          </w:tcPr>
          <w:p w:rsidR="006F1CFD" w:rsidRDefault="006F1CFD">
            <w:pPr>
              <w:pStyle w:val="ConsPlusNormal"/>
            </w:pPr>
            <w:r>
              <w:t>0,00</w:t>
            </w:r>
          </w:p>
        </w:tc>
        <w:tc>
          <w:tcPr>
            <w:tcW w:w="1644" w:type="dxa"/>
            <w:vMerge/>
            <w:tcBorders>
              <w:bottom w:val="nil"/>
            </w:tcBorders>
          </w:tcPr>
          <w:p w:rsidR="006F1CFD" w:rsidRDefault="006F1CFD"/>
        </w:tc>
        <w:tc>
          <w:tcPr>
            <w:tcW w:w="2039" w:type="dxa"/>
            <w:vMerge/>
            <w:tcBorders>
              <w:bottom w:val="nil"/>
            </w:tcBorders>
          </w:tcPr>
          <w:p w:rsidR="006F1CFD" w:rsidRDefault="006F1CFD"/>
        </w:tc>
      </w:tr>
      <w:tr w:rsidR="006F1CFD">
        <w:tblPrEx>
          <w:tblBorders>
            <w:insideH w:val="nil"/>
          </w:tblBorders>
        </w:tblPrEx>
        <w:tc>
          <w:tcPr>
            <w:tcW w:w="1077" w:type="dxa"/>
            <w:vMerge/>
            <w:tcBorders>
              <w:bottom w:val="nil"/>
            </w:tcBorders>
          </w:tcPr>
          <w:p w:rsidR="006F1CFD" w:rsidRDefault="006F1CFD"/>
        </w:tc>
        <w:tc>
          <w:tcPr>
            <w:tcW w:w="3004" w:type="dxa"/>
            <w:vMerge/>
            <w:tcBorders>
              <w:bottom w:val="nil"/>
            </w:tcBorders>
          </w:tcPr>
          <w:p w:rsidR="006F1CFD" w:rsidRDefault="006F1CFD"/>
        </w:tc>
        <w:tc>
          <w:tcPr>
            <w:tcW w:w="1361" w:type="dxa"/>
            <w:vMerge/>
            <w:tcBorders>
              <w:bottom w:val="nil"/>
            </w:tcBorders>
          </w:tcPr>
          <w:p w:rsidR="006F1CFD" w:rsidRDefault="006F1CFD"/>
        </w:tc>
        <w:tc>
          <w:tcPr>
            <w:tcW w:w="2284" w:type="dxa"/>
            <w:tcBorders>
              <w:bottom w:val="nil"/>
            </w:tcBorders>
          </w:tcPr>
          <w:p w:rsidR="006F1CFD" w:rsidRDefault="006F1CFD">
            <w:pPr>
              <w:pStyle w:val="ConsPlusNormal"/>
            </w:pPr>
            <w:r>
              <w:t>Внебюджетные источники</w:t>
            </w:r>
          </w:p>
        </w:tc>
        <w:tc>
          <w:tcPr>
            <w:tcW w:w="1814" w:type="dxa"/>
            <w:tcBorders>
              <w:bottom w:val="nil"/>
            </w:tcBorders>
          </w:tcPr>
          <w:p w:rsidR="006F1CFD" w:rsidRDefault="006F1CFD">
            <w:pPr>
              <w:pStyle w:val="ConsPlusNormal"/>
            </w:pPr>
            <w:r>
              <w:t>140944,00</w:t>
            </w:r>
          </w:p>
        </w:tc>
        <w:tc>
          <w:tcPr>
            <w:tcW w:w="1531" w:type="dxa"/>
            <w:tcBorders>
              <w:bottom w:val="nil"/>
            </w:tcBorders>
          </w:tcPr>
          <w:p w:rsidR="006F1CFD" w:rsidRDefault="006F1CFD">
            <w:pPr>
              <w:pStyle w:val="ConsPlusNormal"/>
            </w:pPr>
            <w:r>
              <w:t>40145,00</w:t>
            </w:r>
          </w:p>
        </w:tc>
        <w:tc>
          <w:tcPr>
            <w:tcW w:w="1692" w:type="dxa"/>
            <w:tcBorders>
              <w:bottom w:val="nil"/>
            </w:tcBorders>
          </w:tcPr>
          <w:p w:rsidR="006F1CFD" w:rsidRDefault="006F1CFD">
            <w:pPr>
              <w:pStyle w:val="ConsPlusNormal"/>
            </w:pPr>
            <w:r>
              <w:t>40145,00</w:t>
            </w:r>
          </w:p>
        </w:tc>
        <w:tc>
          <w:tcPr>
            <w:tcW w:w="1304" w:type="dxa"/>
            <w:tcBorders>
              <w:bottom w:val="nil"/>
            </w:tcBorders>
          </w:tcPr>
          <w:p w:rsidR="006F1CFD" w:rsidRDefault="006F1CFD">
            <w:pPr>
              <w:pStyle w:val="ConsPlusNormal"/>
            </w:pPr>
            <w:r>
              <w:t>0,00</w:t>
            </w:r>
          </w:p>
        </w:tc>
        <w:tc>
          <w:tcPr>
            <w:tcW w:w="1191" w:type="dxa"/>
            <w:tcBorders>
              <w:bottom w:val="nil"/>
            </w:tcBorders>
          </w:tcPr>
          <w:p w:rsidR="006F1CFD" w:rsidRDefault="006F1CFD">
            <w:pPr>
              <w:pStyle w:val="ConsPlusNormal"/>
            </w:pPr>
            <w:r>
              <w:t>0,00</w:t>
            </w:r>
          </w:p>
        </w:tc>
        <w:tc>
          <w:tcPr>
            <w:tcW w:w="1191" w:type="dxa"/>
            <w:tcBorders>
              <w:bottom w:val="nil"/>
            </w:tcBorders>
          </w:tcPr>
          <w:p w:rsidR="006F1CFD" w:rsidRDefault="006F1CFD">
            <w:pPr>
              <w:pStyle w:val="ConsPlusNormal"/>
            </w:pPr>
            <w:r>
              <w:t>0,00</w:t>
            </w:r>
          </w:p>
        </w:tc>
        <w:tc>
          <w:tcPr>
            <w:tcW w:w="1372" w:type="dxa"/>
            <w:tcBorders>
              <w:bottom w:val="nil"/>
            </w:tcBorders>
          </w:tcPr>
          <w:p w:rsidR="006F1CFD" w:rsidRDefault="006F1CFD">
            <w:pPr>
              <w:pStyle w:val="ConsPlusNormal"/>
            </w:pPr>
            <w:r>
              <w:t>0,00</w:t>
            </w:r>
          </w:p>
        </w:tc>
        <w:tc>
          <w:tcPr>
            <w:tcW w:w="1644" w:type="dxa"/>
            <w:vMerge/>
            <w:tcBorders>
              <w:bottom w:val="nil"/>
            </w:tcBorders>
          </w:tcPr>
          <w:p w:rsidR="006F1CFD" w:rsidRDefault="006F1CFD"/>
        </w:tc>
        <w:tc>
          <w:tcPr>
            <w:tcW w:w="2039" w:type="dxa"/>
            <w:vMerge/>
            <w:tcBorders>
              <w:bottom w:val="nil"/>
            </w:tcBorders>
          </w:tcPr>
          <w:p w:rsidR="006F1CFD" w:rsidRDefault="006F1CFD"/>
        </w:tc>
      </w:tr>
      <w:tr w:rsidR="006F1CFD">
        <w:tblPrEx>
          <w:tblBorders>
            <w:insideH w:val="nil"/>
          </w:tblBorders>
        </w:tblPrEx>
        <w:tc>
          <w:tcPr>
            <w:tcW w:w="21504" w:type="dxa"/>
            <w:gridSpan w:val="13"/>
            <w:tcBorders>
              <w:top w:val="nil"/>
            </w:tcBorders>
          </w:tcPr>
          <w:p w:rsidR="006F1CFD" w:rsidRDefault="006F1CFD">
            <w:pPr>
              <w:pStyle w:val="ConsPlusNormal"/>
              <w:jc w:val="both"/>
            </w:pPr>
            <w:r>
              <w:t xml:space="preserve">(строка 9.1.3.1 введена </w:t>
            </w:r>
            <w:hyperlink r:id="rId382" w:history="1">
              <w:r>
                <w:rPr>
                  <w:color w:val="0000FF"/>
                </w:rPr>
                <w:t>постановлением</w:t>
              </w:r>
            </w:hyperlink>
            <w:r>
              <w:t xml:space="preserve"> Правительства МО от 27.06.2017 N 517/22)</w:t>
            </w:r>
          </w:p>
        </w:tc>
      </w:tr>
      <w:tr w:rsidR="006F1CFD">
        <w:tc>
          <w:tcPr>
            <w:tcW w:w="1077" w:type="dxa"/>
            <w:vMerge w:val="restart"/>
            <w:tcBorders>
              <w:bottom w:val="nil"/>
            </w:tcBorders>
          </w:tcPr>
          <w:p w:rsidR="006F1CFD" w:rsidRDefault="006F1CFD">
            <w:pPr>
              <w:pStyle w:val="ConsPlusNormal"/>
            </w:pPr>
          </w:p>
        </w:tc>
        <w:tc>
          <w:tcPr>
            <w:tcW w:w="3004" w:type="dxa"/>
            <w:vMerge w:val="restart"/>
            <w:tcBorders>
              <w:bottom w:val="nil"/>
            </w:tcBorders>
          </w:tcPr>
          <w:p w:rsidR="006F1CFD" w:rsidRDefault="006F1CFD">
            <w:pPr>
              <w:pStyle w:val="ConsPlusNormal"/>
            </w:pPr>
            <w:r>
              <w:t>Итого по подпрограмме IX</w:t>
            </w:r>
          </w:p>
        </w:tc>
        <w:tc>
          <w:tcPr>
            <w:tcW w:w="1361" w:type="dxa"/>
            <w:vMerge w:val="restart"/>
            <w:tcBorders>
              <w:bottom w:val="nil"/>
            </w:tcBorders>
          </w:tcPr>
          <w:p w:rsidR="006F1CFD" w:rsidRDefault="006F1CFD">
            <w:pPr>
              <w:pStyle w:val="ConsPlusNormal"/>
            </w:pPr>
          </w:p>
        </w:tc>
        <w:tc>
          <w:tcPr>
            <w:tcW w:w="2284" w:type="dxa"/>
          </w:tcPr>
          <w:p w:rsidR="006F1CFD" w:rsidRDefault="006F1CFD">
            <w:pPr>
              <w:pStyle w:val="ConsPlusNormal"/>
            </w:pPr>
            <w:r>
              <w:t>Итого</w:t>
            </w:r>
          </w:p>
        </w:tc>
        <w:tc>
          <w:tcPr>
            <w:tcW w:w="1814" w:type="dxa"/>
          </w:tcPr>
          <w:p w:rsidR="006F1CFD" w:rsidRDefault="006F1CFD">
            <w:pPr>
              <w:pStyle w:val="ConsPlusNormal"/>
            </w:pPr>
            <w:r>
              <w:t>979394,00</w:t>
            </w:r>
          </w:p>
        </w:tc>
        <w:tc>
          <w:tcPr>
            <w:tcW w:w="1531" w:type="dxa"/>
          </w:tcPr>
          <w:p w:rsidR="006F1CFD" w:rsidRDefault="006F1CFD">
            <w:pPr>
              <w:pStyle w:val="ConsPlusNormal"/>
            </w:pPr>
            <w:r>
              <w:t>2405755,00</w:t>
            </w:r>
          </w:p>
        </w:tc>
        <w:tc>
          <w:tcPr>
            <w:tcW w:w="1692" w:type="dxa"/>
          </w:tcPr>
          <w:p w:rsidR="006F1CFD" w:rsidRDefault="006F1CFD">
            <w:pPr>
              <w:pStyle w:val="ConsPlusNormal"/>
            </w:pPr>
            <w:r>
              <w:t>650827,00</w:t>
            </w:r>
          </w:p>
        </w:tc>
        <w:tc>
          <w:tcPr>
            <w:tcW w:w="1304" w:type="dxa"/>
          </w:tcPr>
          <w:p w:rsidR="006F1CFD" w:rsidRDefault="006F1CFD">
            <w:pPr>
              <w:pStyle w:val="ConsPlusNormal"/>
            </w:pPr>
            <w:r>
              <w:t>442265,00</w:t>
            </w:r>
          </w:p>
        </w:tc>
        <w:tc>
          <w:tcPr>
            <w:tcW w:w="1191" w:type="dxa"/>
          </w:tcPr>
          <w:p w:rsidR="006F1CFD" w:rsidRDefault="006F1CFD">
            <w:pPr>
              <w:pStyle w:val="ConsPlusNormal"/>
            </w:pPr>
            <w:r>
              <w:t>439193,00</w:t>
            </w:r>
          </w:p>
        </w:tc>
        <w:tc>
          <w:tcPr>
            <w:tcW w:w="1191" w:type="dxa"/>
          </w:tcPr>
          <w:p w:rsidR="006F1CFD" w:rsidRDefault="006F1CFD">
            <w:pPr>
              <w:pStyle w:val="ConsPlusNormal"/>
            </w:pPr>
            <w:r>
              <w:t>436735,00</w:t>
            </w:r>
          </w:p>
        </w:tc>
        <w:tc>
          <w:tcPr>
            <w:tcW w:w="1372" w:type="dxa"/>
          </w:tcPr>
          <w:p w:rsidR="006F1CFD" w:rsidRDefault="006F1CFD">
            <w:pPr>
              <w:pStyle w:val="ConsPlusNormal"/>
            </w:pPr>
            <w:r>
              <w:t>436735,00</w:t>
            </w:r>
          </w:p>
        </w:tc>
        <w:tc>
          <w:tcPr>
            <w:tcW w:w="1644" w:type="dxa"/>
            <w:vMerge w:val="restart"/>
            <w:tcBorders>
              <w:bottom w:val="nil"/>
            </w:tcBorders>
          </w:tcPr>
          <w:p w:rsidR="006F1CFD" w:rsidRDefault="006F1CFD">
            <w:pPr>
              <w:pStyle w:val="ConsPlusNormal"/>
            </w:pPr>
          </w:p>
        </w:tc>
        <w:tc>
          <w:tcPr>
            <w:tcW w:w="2039" w:type="dxa"/>
            <w:vMerge w:val="restart"/>
            <w:tcBorders>
              <w:bottom w:val="nil"/>
            </w:tcBorders>
          </w:tcPr>
          <w:p w:rsidR="006F1CFD" w:rsidRDefault="006F1CFD">
            <w:pPr>
              <w:pStyle w:val="ConsPlusNormal"/>
            </w:pPr>
          </w:p>
        </w:tc>
      </w:tr>
      <w:tr w:rsidR="006F1CFD">
        <w:tc>
          <w:tcPr>
            <w:tcW w:w="1077" w:type="dxa"/>
            <w:vMerge/>
            <w:tcBorders>
              <w:bottom w:val="nil"/>
            </w:tcBorders>
          </w:tcPr>
          <w:p w:rsidR="006F1CFD" w:rsidRDefault="006F1CFD"/>
        </w:tc>
        <w:tc>
          <w:tcPr>
            <w:tcW w:w="3004" w:type="dxa"/>
            <w:vMerge/>
            <w:tcBorders>
              <w:bottom w:val="nil"/>
            </w:tcBorders>
          </w:tcPr>
          <w:p w:rsidR="006F1CFD" w:rsidRDefault="006F1CFD"/>
        </w:tc>
        <w:tc>
          <w:tcPr>
            <w:tcW w:w="1361" w:type="dxa"/>
            <w:vMerge/>
            <w:tcBorders>
              <w:bottom w:val="nil"/>
            </w:tcBorders>
          </w:tcPr>
          <w:p w:rsidR="006F1CFD" w:rsidRDefault="006F1CFD"/>
        </w:tc>
        <w:tc>
          <w:tcPr>
            <w:tcW w:w="2284" w:type="dxa"/>
          </w:tcPr>
          <w:p w:rsidR="006F1CFD" w:rsidRDefault="006F1CFD">
            <w:pPr>
              <w:pStyle w:val="ConsPlusNormal"/>
            </w:pPr>
            <w:r>
              <w:t>Средства бюджета Московской области</w:t>
            </w:r>
          </w:p>
        </w:tc>
        <w:tc>
          <w:tcPr>
            <w:tcW w:w="1814" w:type="dxa"/>
          </w:tcPr>
          <w:p w:rsidR="006F1CFD" w:rsidRDefault="006F1CFD">
            <w:pPr>
              <w:pStyle w:val="ConsPlusNormal"/>
            </w:pPr>
            <w:r>
              <w:t>921359,00</w:t>
            </w:r>
          </w:p>
        </w:tc>
        <w:tc>
          <w:tcPr>
            <w:tcW w:w="1531" w:type="dxa"/>
          </w:tcPr>
          <w:p w:rsidR="006F1CFD" w:rsidRDefault="006F1CFD">
            <w:pPr>
              <w:pStyle w:val="ConsPlusNormal"/>
            </w:pPr>
            <w:r>
              <w:t>2240930,00</w:t>
            </w:r>
          </w:p>
        </w:tc>
        <w:tc>
          <w:tcPr>
            <w:tcW w:w="1692" w:type="dxa"/>
          </w:tcPr>
          <w:p w:rsidR="006F1CFD" w:rsidRDefault="006F1CFD">
            <w:pPr>
              <w:pStyle w:val="ConsPlusNormal"/>
            </w:pPr>
            <w:r>
              <w:t>572161,00</w:t>
            </w:r>
          </w:p>
        </w:tc>
        <w:tc>
          <w:tcPr>
            <w:tcW w:w="1304" w:type="dxa"/>
          </w:tcPr>
          <w:p w:rsidR="006F1CFD" w:rsidRDefault="006F1CFD">
            <w:pPr>
              <w:pStyle w:val="ConsPlusNormal"/>
            </w:pPr>
            <w:r>
              <w:t>419494,00</w:t>
            </w:r>
          </w:p>
        </w:tc>
        <w:tc>
          <w:tcPr>
            <w:tcW w:w="1191" w:type="dxa"/>
          </w:tcPr>
          <w:p w:rsidR="006F1CFD" w:rsidRDefault="006F1CFD">
            <w:pPr>
              <w:pStyle w:val="ConsPlusNormal"/>
            </w:pPr>
            <w:r>
              <w:t>416425,00</w:t>
            </w:r>
          </w:p>
        </w:tc>
        <w:tc>
          <w:tcPr>
            <w:tcW w:w="1191" w:type="dxa"/>
          </w:tcPr>
          <w:p w:rsidR="006F1CFD" w:rsidRDefault="006F1CFD">
            <w:pPr>
              <w:pStyle w:val="ConsPlusNormal"/>
            </w:pPr>
            <w:r>
              <w:t>416425,00</w:t>
            </w:r>
          </w:p>
        </w:tc>
        <w:tc>
          <w:tcPr>
            <w:tcW w:w="1372" w:type="dxa"/>
          </w:tcPr>
          <w:p w:rsidR="006F1CFD" w:rsidRDefault="006F1CFD">
            <w:pPr>
              <w:pStyle w:val="ConsPlusNormal"/>
            </w:pPr>
            <w:r>
              <w:t>416425,00</w:t>
            </w:r>
          </w:p>
        </w:tc>
        <w:tc>
          <w:tcPr>
            <w:tcW w:w="1644" w:type="dxa"/>
            <w:vMerge/>
            <w:tcBorders>
              <w:bottom w:val="nil"/>
            </w:tcBorders>
          </w:tcPr>
          <w:p w:rsidR="006F1CFD" w:rsidRDefault="006F1CFD"/>
        </w:tc>
        <w:tc>
          <w:tcPr>
            <w:tcW w:w="2039" w:type="dxa"/>
            <w:vMerge/>
            <w:tcBorders>
              <w:bottom w:val="nil"/>
            </w:tcBorders>
          </w:tcPr>
          <w:p w:rsidR="006F1CFD" w:rsidRDefault="006F1CFD"/>
        </w:tc>
      </w:tr>
      <w:tr w:rsidR="006F1CFD">
        <w:tc>
          <w:tcPr>
            <w:tcW w:w="1077" w:type="dxa"/>
            <w:vMerge/>
            <w:tcBorders>
              <w:bottom w:val="nil"/>
            </w:tcBorders>
          </w:tcPr>
          <w:p w:rsidR="006F1CFD" w:rsidRDefault="006F1CFD"/>
        </w:tc>
        <w:tc>
          <w:tcPr>
            <w:tcW w:w="3004" w:type="dxa"/>
            <w:vMerge/>
            <w:tcBorders>
              <w:bottom w:val="nil"/>
            </w:tcBorders>
          </w:tcPr>
          <w:p w:rsidR="006F1CFD" w:rsidRDefault="006F1CFD"/>
        </w:tc>
        <w:tc>
          <w:tcPr>
            <w:tcW w:w="1361" w:type="dxa"/>
            <w:vMerge/>
            <w:tcBorders>
              <w:bottom w:val="nil"/>
            </w:tcBorders>
          </w:tcPr>
          <w:p w:rsidR="006F1CFD" w:rsidRDefault="006F1CFD"/>
        </w:tc>
        <w:tc>
          <w:tcPr>
            <w:tcW w:w="2284" w:type="dxa"/>
            <w:vAlign w:val="center"/>
          </w:tcPr>
          <w:p w:rsidR="006F1CFD" w:rsidRDefault="006F1CFD">
            <w:pPr>
              <w:pStyle w:val="ConsPlusNormal"/>
            </w:pPr>
            <w:r>
              <w:t>Средства бюджетов муниципальных образований Московской области</w:t>
            </w:r>
          </w:p>
        </w:tc>
        <w:tc>
          <w:tcPr>
            <w:tcW w:w="1814" w:type="dxa"/>
          </w:tcPr>
          <w:p w:rsidR="006F1CFD" w:rsidRDefault="006F1CFD">
            <w:pPr>
              <w:pStyle w:val="ConsPlusNormal"/>
            </w:pPr>
            <w:r>
              <w:t>44845,00</w:t>
            </w:r>
          </w:p>
        </w:tc>
        <w:tc>
          <w:tcPr>
            <w:tcW w:w="1531" w:type="dxa"/>
          </w:tcPr>
          <w:p w:rsidR="006F1CFD" w:rsidRDefault="006F1CFD">
            <w:pPr>
              <w:pStyle w:val="ConsPlusNormal"/>
            </w:pPr>
            <w:r>
              <w:t>14455,00</w:t>
            </w:r>
          </w:p>
        </w:tc>
        <w:tc>
          <w:tcPr>
            <w:tcW w:w="1692" w:type="dxa"/>
          </w:tcPr>
          <w:p w:rsidR="006F1CFD" w:rsidRDefault="006F1CFD">
            <w:pPr>
              <w:pStyle w:val="ConsPlusNormal"/>
            </w:pPr>
            <w:r>
              <w:t>14455,00</w:t>
            </w:r>
          </w:p>
        </w:tc>
        <w:tc>
          <w:tcPr>
            <w:tcW w:w="1304" w:type="dxa"/>
          </w:tcPr>
          <w:p w:rsidR="006F1CFD" w:rsidRDefault="006F1CFD">
            <w:pPr>
              <w:pStyle w:val="ConsPlusNormal"/>
            </w:pPr>
            <w:r>
              <w:t>0,00</w:t>
            </w:r>
          </w:p>
        </w:tc>
        <w:tc>
          <w:tcPr>
            <w:tcW w:w="1191" w:type="dxa"/>
          </w:tcPr>
          <w:p w:rsidR="006F1CFD" w:rsidRDefault="006F1CFD">
            <w:pPr>
              <w:pStyle w:val="ConsPlusNormal"/>
            </w:pPr>
            <w:r>
              <w:t>0,00</w:t>
            </w:r>
          </w:p>
        </w:tc>
        <w:tc>
          <w:tcPr>
            <w:tcW w:w="1191" w:type="dxa"/>
          </w:tcPr>
          <w:p w:rsidR="006F1CFD" w:rsidRDefault="006F1CFD">
            <w:pPr>
              <w:pStyle w:val="ConsPlusNormal"/>
            </w:pPr>
            <w:r>
              <w:t>0,00</w:t>
            </w:r>
          </w:p>
        </w:tc>
        <w:tc>
          <w:tcPr>
            <w:tcW w:w="1372" w:type="dxa"/>
          </w:tcPr>
          <w:p w:rsidR="006F1CFD" w:rsidRDefault="006F1CFD">
            <w:pPr>
              <w:pStyle w:val="ConsPlusNormal"/>
            </w:pPr>
            <w:r>
              <w:t>0,00</w:t>
            </w:r>
          </w:p>
        </w:tc>
        <w:tc>
          <w:tcPr>
            <w:tcW w:w="1644" w:type="dxa"/>
            <w:vMerge/>
            <w:tcBorders>
              <w:bottom w:val="nil"/>
            </w:tcBorders>
          </w:tcPr>
          <w:p w:rsidR="006F1CFD" w:rsidRDefault="006F1CFD"/>
        </w:tc>
        <w:tc>
          <w:tcPr>
            <w:tcW w:w="2039" w:type="dxa"/>
            <w:vMerge/>
            <w:tcBorders>
              <w:bottom w:val="nil"/>
            </w:tcBorders>
          </w:tcPr>
          <w:p w:rsidR="006F1CFD" w:rsidRDefault="006F1CFD"/>
        </w:tc>
      </w:tr>
      <w:tr w:rsidR="006F1CFD">
        <w:tc>
          <w:tcPr>
            <w:tcW w:w="1077" w:type="dxa"/>
            <w:vMerge/>
            <w:tcBorders>
              <w:bottom w:val="nil"/>
            </w:tcBorders>
          </w:tcPr>
          <w:p w:rsidR="006F1CFD" w:rsidRDefault="006F1CFD"/>
        </w:tc>
        <w:tc>
          <w:tcPr>
            <w:tcW w:w="3004" w:type="dxa"/>
            <w:vMerge/>
            <w:tcBorders>
              <w:bottom w:val="nil"/>
            </w:tcBorders>
          </w:tcPr>
          <w:p w:rsidR="006F1CFD" w:rsidRDefault="006F1CFD"/>
        </w:tc>
        <w:tc>
          <w:tcPr>
            <w:tcW w:w="1361" w:type="dxa"/>
            <w:vMerge/>
            <w:tcBorders>
              <w:bottom w:val="nil"/>
            </w:tcBorders>
          </w:tcPr>
          <w:p w:rsidR="006F1CFD" w:rsidRDefault="006F1CFD"/>
        </w:tc>
        <w:tc>
          <w:tcPr>
            <w:tcW w:w="2284" w:type="dxa"/>
          </w:tcPr>
          <w:p w:rsidR="006F1CFD" w:rsidRDefault="006F1CFD">
            <w:pPr>
              <w:pStyle w:val="ConsPlusNormal"/>
            </w:pPr>
            <w:r>
              <w:t>Средства федерального бюджета</w:t>
            </w:r>
          </w:p>
        </w:tc>
        <w:tc>
          <w:tcPr>
            <w:tcW w:w="1814" w:type="dxa"/>
          </w:tcPr>
          <w:p w:rsidR="006F1CFD" w:rsidRDefault="006F1CFD">
            <w:pPr>
              <w:pStyle w:val="ConsPlusNormal"/>
            </w:pPr>
            <w:r>
              <w:t>13190,00</w:t>
            </w:r>
          </w:p>
        </w:tc>
        <w:tc>
          <w:tcPr>
            <w:tcW w:w="1531" w:type="dxa"/>
          </w:tcPr>
          <w:p w:rsidR="006F1CFD" w:rsidRDefault="006F1CFD">
            <w:pPr>
              <w:pStyle w:val="ConsPlusNormal"/>
            </w:pPr>
            <w:r>
              <w:t>110225,00</w:t>
            </w:r>
          </w:p>
        </w:tc>
        <w:tc>
          <w:tcPr>
            <w:tcW w:w="1692" w:type="dxa"/>
          </w:tcPr>
          <w:p w:rsidR="006F1CFD" w:rsidRDefault="006F1CFD">
            <w:pPr>
              <w:pStyle w:val="ConsPlusNormal"/>
            </w:pPr>
            <w:r>
              <w:t>24066,00</w:t>
            </w:r>
          </w:p>
        </w:tc>
        <w:tc>
          <w:tcPr>
            <w:tcW w:w="1304" w:type="dxa"/>
          </w:tcPr>
          <w:p w:rsidR="006F1CFD" w:rsidRDefault="006F1CFD">
            <w:pPr>
              <w:pStyle w:val="ConsPlusNormal"/>
            </w:pPr>
            <w:r>
              <w:t>22771,00</w:t>
            </w:r>
          </w:p>
        </w:tc>
        <w:tc>
          <w:tcPr>
            <w:tcW w:w="1191" w:type="dxa"/>
          </w:tcPr>
          <w:p w:rsidR="006F1CFD" w:rsidRDefault="006F1CFD">
            <w:pPr>
              <w:pStyle w:val="ConsPlusNormal"/>
            </w:pPr>
            <w:r>
              <w:t>22768,00</w:t>
            </w:r>
          </w:p>
        </w:tc>
        <w:tc>
          <w:tcPr>
            <w:tcW w:w="1191" w:type="dxa"/>
          </w:tcPr>
          <w:p w:rsidR="006F1CFD" w:rsidRDefault="006F1CFD">
            <w:pPr>
              <w:pStyle w:val="ConsPlusNormal"/>
            </w:pPr>
            <w:r>
              <w:t>20310,00</w:t>
            </w:r>
          </w:p>
        </w:tc>
        <w:tc>
          <w:tcPr>
            <w:tcW w:w="1372" w:type="dxa"/>
          </w:tcPr>
          <w:p w:rsidR="006F1CFD" w:rsidRDefault="006F1CFD">
            <w:pPr>
              <w:pStyle w:val="ConsPlusNormal"/>
            </w:pPr>
            <w:r>
              <w:t>20310,00</w:t>
            </w:r>
          </w:p>
        </w:tc>
        <w:tc>
          <w:tcPr>
            <w:tcW w:w="1644" w:type="dxa"/>
            <w:vMerge/>
            <w:tcBorders>
              <w:bottom w:val="nil"/>
            </w:tcBorders>
          </w:tcPr>
          <w:p w:rsidR="006F1CFD" w:rsidRDefault="006F1CFD"/>
        </w:tc>
        <w:tc>
          <w:tcPr>
            <w:tcW w:w="2039" w:type="dxa"/>
            <w:vMerge/>
            <w:tcBorders>
              <w:bottom w:val="nil"/>
            </w:tcBorders>
          </w:tcPr>
          <w:p w:rsidR="006F1CFD" w:rsidRDefault="006F1CFD"/>
        </w:tc>
      </w:tr>
      <w:tr w:rsidR="006F1CFD">
        <w:tblPrEx>
          <w:tblBorders>
            <w:insideH w:val="nil"/>
          </w:tblBorders>
        </w:tblPrEx>
        <w:tc>
          <w:tcPr>
            <w:tcW w:w="1077" w:type="dxa"/>
            <w:vMerge/>
            <w:tcBorders>
              <w:bottom w:val="nil"/>
            </w:tcBorders>
          </w:tcPr>
          <w:p w:rsidR="006F1CFD" w:rsidRDefault="006F1CFD"/>
        </w:tc>
        <w:tc>
          <w:tcPr>
            <w:tcW w:w="3004" w:type="dxa"/>
            <w:vMerge/>
            <w:tcBorders>
              <w:bottom w:val="nil"/>
            </w:tcBorders>
          </w:tcPr>
          <w:p w:rsidR="006F1CFD" w:rsidRDefault="006F1CFD"/>
        </w:tc>
        <w:tc>
          <w:tcPr>
            <w:tcW w:w="1361" w:type="dxa"/>
            <w:vMerge/>
            <w:tcBorders>
              <w:bottom w:val="nil"/>
            </w:tcBorders>
          </w:tcPr>
          <w:p w:rsidR="006F1CFD" w:rsidRDefault="006F1CFD"/>
        </w:tc>
        <w:tc>
          <w:tcPr>
            <w:tcW w:w="2284" w:type="dxa"/>
            <w:tcBorders>
              <w:bottom w:val="nil"/>
            </w:tcBorders>
          </w:tcPr>
          <w:p w:rsidR="006F1CFD" w:rsidRDefault="006F1CFD">
            <w:pPr>
              <w:pStyle w:val="ConsPlusNormal"/>
            </w:pPr>
            <w:r>
              <w:t>Внебюджетные источники</w:t>
            </w:r>
          </w:p>
        </w:tc>
        <w:tc>
          <w:tcPr>
            <w:tcW w:w="1814" w:type="dxa"/>
            <w:tcBorders>
              <w:bottom w:val="nil"/>
            </w:tcBorders>
          </w:tcPr>
          <w:p w:rsidR="006F1CFD" w:rsidRDefault="006F1CFD">
            <w:pPr>
              <w:pStyle w:val="ConsPlusNormal"/>
            </w:pPr>
            <w:r>
              <w:t>140944,00</w:t>
            </w:r>
          </w:p>
        </w:tc>
        <w:tc>
          <w:tcPr>
            <w:tcW w:w="1531" w:type="dxa"/>
            <w:tcBorders>
              <w:bottom w:val="nil"/>
            </w:tcBorders>
          </w:tcPr>
          <w:p w:rsidR="006F1CFD" w:rsidRDefault="006F1CFD">
            <w:pPr>
              <w:pStyle w:val="ConsPlusNormal"/>
            </w:pPr>
            <w:r>
              <w:t>40145,00</w:t>
            </w:r>
          </w:p>
        </w:tc>
        <w:tc>
          <w:tcPr>
            <w:tcW w:w="1692" w:type="dxa"/>
            <w:tcBorders>
              <w:bottom w:val="nil"/>
            </w:tcBorders>
          </w:tcPr>
          <w:p w:rsidR="006F1CFD" w:rsidRDefault="006F1CFD">
            <w:pPr>
              <w:pStyle w:val="ConsPlusNormal"/>
            </w:pPr>
            <w:r>
              <w:t>40145,00</w:t>
            </w:r>
          </w:p>
        </w:tc>
        <w:tc>
          <w:tcPr>
            <w:tcW w:w="1304" w:type="dxa"/>
            <w:tcBorders>
              <w:bottom w:val="nil"/>
            </w:tcBorders>
          </w:tcPr>
          <w:p w:rsidR="006F1CFD" w:rsidRDefault="006F1CFD">
            <w:pPr>
              <w:pStyle w:val="ConsPlusNormal"/>
            </w:pPr>
            <w:r>
              <w:t>0,00</w:t>
            </w:r>
          </w:p>
        </w:tc>
        <w:tc>
          <w:tcPr>
            <w:tcW w:w="1191" w:type="dxa"/>
            <w:tcBorders>
              <w:bottom w:val="nil"/>
            </w:tcBorders>
          </w:tcPr>
          <w:p w:rsidR="006F1CFD" w:rsidRDefault="006F1CFD">
            <w:pPr>
              <w:pStyle w:val="ConsPlusNormal"/>
            </w:pPr>
            <w:r>
              <w:t>0,00</w:t>
            </w:r>
          </w:p>
        </w:tc>
        <w:tc>
          <w:tcPr>
            <w:tcW w:w="1191" w:type="dxa"/>
            <w:tcBorders>
              <w:bottom w:val="nil"/>
            </w:tcBorders>
          </w:tcPr>
          <w:p w:rsidR="006F1CFD" w:rsidRDefault="006F1CFD">
            <w:pPr>
              <w:pStyle w:val="ConsPlusNormal"/>
            </w:pPr>
            <w:r>
              <w:t>0,00</w:t>
            </w:r>
          </w:p>
        </w:tc>
        <w:tc>
          <w:tcPr>
            <w:tcW w:w="1372" w:type="dxa"/>
            <w:tcBorders>
              <w:bottom w:val="nil"/>
            </w:tcBorders>
          </w:tcPr>
          <w:p w:rsidR="006F1CFD" w:rsidRDefault="006F1CFD">
            <w:pPr>
              <w:pStyle w:val="ConsPlusNormal"/>
            </w:pPr>
            <w:r>
              <w:t>0,00</w:t>
            </w:r>
          </w:p>
        </w:tc>
        <w:tc>
          <w:tcPr>
            <w:tcW w:w="1644" w:type="dxa"/>
            <w:vMerge/>
            <w:tcBorders>
              <w:bottom w:val="nil"/>
            </w:tcBorders>
          </w:tcPr>
          <w:p w:rsidR="006F1CFD" w:rsidRDefault="006F1CFD"/>
        </w:tc>
        <w:tc>
          <w:tcPr>
            <w:tcW w:w="2039" w:type="dxa"/>
            <w:vMerge/>
            <w:tcBorders>
              <w:bottom w:val="nil"/>
            </w:tcBorders>
          </w:tcPr>
          <w:p w:rsidR="006F1CFD" w:rsidRDefault="006F1CFD"/>
        </w:tc>
      </w:tr>
      <w:tr w:rsidR="006F1CFD">
        <w:tblPrEx>
          <w:tblBorders>
            <w:insideH w:val="nil"/>
          </w:tblBorders>
        </w:tblPrEx>
        <w:tc>
          <w:tcPr>
            <w:tcW w:w="21504" w:type="dxa"/>
            <w:gridSpan w:val="13"/>
            <w:tcBorders>
              <w:top w:val="nil"/>
            </w:tcBorders>
          </w:tcPr>
          <w:p w:rsidR="006F1CFD" w:rsidRDefault="006F1CFD">
            <w:pPr>
              <w:pStyle w:val="ConsPlusNormal"/>
              <w:jc w:val="both"/>
            </w:pPr>
            <w:r>
              <w:t xml:space="preserve">(в ред. </w:t>
            </w:r>
            <w:hyperlink r:id="rId383" w:history="1">
              <w:r>
                <w:rPr>
                  <w:color w:val="0000FF"/>
                </w:rPr>
                <w:t>постановления</w:t>
              </w:r>
            </w:hyperlink>
            <w:r>
              <w:t xml:space="preserve"> Правительства МО от 27.06.2017 N 517/22)</w:t>
            </w: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rmal"/>
        <w:jc w:val="center"/>
        <w:outlineLvl w:val="2"/>
      </w:pPr>
      <w:r>
        <w:t>19.6. Порядок предоставления и расходования субсидий,</w:t>
      </w:r>
    </w:p>
    <w:p w:rsidR="006F1CFD" w:rsidRDefault="006F1CFD">
      <w:pPr>
        <w:pStyle w:val="ConsPlusNormal"/>
        <w:jc w:val="center"/>
      </w:pPr>
      <w:r>
        <w:t>предоставляемых из бюджета Московской области бюджетам</w:t>
      </w:r>
    </w:p>
    <w:p w:rsidR="006F1CFD" w:rsidRDefault="006F1CFD">
      <w:pPr>
        <w:pStyle w:val="ConsPlusNormal"/>
        <w:jc w:val="center"/>
      </w:pPr>
      <w:r>
        <w:t>муниципальных образований Московской области</w:t>
      </w:r>
    </w:p>
    <w:p w:rsidR="006F1CFD" w:rsidRDefault="006F1CFD">
      <w:pPr>
        <w:pStyle w:val="ConsPlusNormal"/>
        <w:jc w:val="center"/>
      </w:pPr>
      <w:r>
        <w:t>на софинансирование расходов на повышение заработной платы</w:t>
      </w:r>
    </w:p>
    <w:p w:rsidR="006F1CFD" w:rsidRDefault="006F1CFD">
      <w:pPr>
        <w:pStyle w:val="ConsPlusNormal"/>
        <w:jc w:val="center"/>
      </w:pPr>
      <w:r>
        <w:t>работникам муниципальных учреждений в сфере культуры</w:t>
      </w:r>
    </w:p>
    <w:p w:rsidR="006F1CFD" w:rsidRDefault="006F1CFD">
      <w:pPr>
        <w:pStyle w:val="ConsPlusNormal"/>
        <w:jc w:val="center"/>
      </w:pPr>
      <w:r>
        <w:t>в 2017 году</w:t>
      </w:r>
    </w:p>
    <w:p w:rsidR="006F1CFD" w:rsidRDefault="006F1CFD">
      <w:pPr>
        <w:pStyle w:val="ConsPlusNormal"/>
        <w:jc w:val="center"/>
      </w:pPr>
    </w:p>
    <w:p w:rsidR="006F1CFD" w:rsidRDefault="006F1CFD">
      <w:pPr>
        <w:pStyle w:val="ConsPlusNormal"/>
        <w:jc w:val="center"/>
      </w:pPr>
      <w:r>
        <w:t xml:space="preserve">(введен </w:t>
      </w:r>
      <w:hyperlink r:id="rId384" w:history="1">
        <w:r>
          <w:rPr>
            <w:color w:val="0000FF"/>
          </w:rPr>
          <w:t>постановлением</w:t>
        </w:r>
      </w:hyperlink>
      <w:r>
        <w:t xml:space="preserve"> Правительства МО</w:t>
      </w:r>
    </w:p>
    <w:p w:rsidR="006F1CFD" w:rsidRDefault="006F1CFD">
      <w:pPr>
        <w:pStyle w:val="ConsPlusNormal"/>
        <w:jc w:val="center"/>
      </w:pPr>
      <w:r>
        <w:t>от 27.06.2017 N 517/22)</w:t>
      </w:r>
    </w:p>
    <w:p w:rsidR="006F1CFD" w:rsidRDefault="006F1CFD">
      <w:pPr>
        <w:pStyle w:val="ConsPlusNormal"/>
        <w:jc w:val="both"/>
      </w:pPr>
    </w:p>
    <w:p w:rsidR="006F1CFD" w:rsidRDefault="006F1CFD">
      <w:pPr>
        <w:pStyle w:val="ConsPlusNormal"/>
        <w:ind w:firstLine="540"/>
        <w:jc w:val="both"/>
      </w:pPr>
      <w:r>
        <w:t xml:space="preserve">1. Настоящий Порядок определяет цели, условия предоставления и расходования субсидий, предоставляемых из бюджета Московской области бюджетам муниципальных образований Московской области на софинансирование расходов на повышение заработной платы работникам муниципальных учреждений в сфере культуры в 2017 году (далее - субсидии), в целях реализации </w:t>
      </w:r>
      <w:hyperlink r:id="rId385" w:history="1">
        <w:r>
          <w:rPr>
            <w:color w:val="0000FF"/>
          </w:rPr>
          <w:t>Указа</w:t>
        </w:r>
      </w:hyperlink>
      <w:r>
        <w:t xml:space="preserve"> Президента Российской Федерации от 07.05.2012 N 597 "О мероприятиях по реализации государственной социальной политики" и в соответствии с </w:t>
      </w:r>
      <w:hyperlink r:id="rId386" w:history="1">
        <w:r>
          <w:rPr>
            <w:color w:val="0000FF"/>
          </w:rPr>
          <w:t>распоряжением</w:t>
        </w:r>
      </w:hyperlink>
      <w:r>
        <w:t xml:space="preserve"> Губернатора Московской области от 25.04.2017 N 120-РГ "О повышении в 2017 году заработной платы работников государственных и муниципальных учреждений Московской области социальной сферы", а также критерии отбора муниципальных образований Московской области для предоставления субсидий, распределение субсидий между муниципальными образованиями Московской области, регламентирует представление отчетности об использовании субсидий.</w:t>
      </w:r>
    </w:p>
    <w:p w:rsidR="006F1CFD" w:rsidRDefault="006F1CFD">
      <w:pPr>
        <w:pStyle w:val="ConsPlusNormal"/>
        <w:ind w:firstLine="540"/>
        <w:jc w:val="both"/>
      </w:pPr>
      <w:r>
        <w:t>2. Главным распорядителем бюджетных средств, предусмотренных на повышение заработной платы работникам муниципальных учреждений в сфере культуры, является Министерство культуры Московской области.</w:t>
      </w:r>
    </w:p>
    <w:p w:rsidR="006F1CFD" w:rsidRDefault="006F1CFD">
      <w:pPr>
        <w:pStyle w:val="ConsPlusNormal"/>
        <w:ind w:firstLine="540"/>
        <w:jc w:val="both"/>
      </w:pPr>
      <w:r>
        <w:t>3. Субсидии предоставляются бюджетам муниципальных образований Московской области на софинансирование расходных обязательств муниципальных образований Московской области при условии:</w:t>
      </w:r>
    </w:p>
    <w:p w:rsidR="006F1CFD" w:rsidRDefault="006F1CFD">
      <w:pPr>
        <w:pStyle w:val="ConsPlusNormal"/>
        <w:ind w:firstLine="540"/>
        <w:jc w:val="both"/>
      </w:pPr>
      <w:r>
        <w:t xml:space="preserve">наличия нормативного правового акта органа местного самоуправления муниципального образования Московской области, устанавливающего повышение заработной платы работникам муниципальных учреждений в сфере культуры в соответствии с </w:t>
      </w:r>
      <w:hyperlink r:id="rId387" w:history="1">
        <w:r>
          <w:rPr>
            <w:color w:val="0000FF"/>
          </w:rPr>
          <w:t>распоряжением</w:t>
        </w:r>
      </w:hyperlink>
      <w:r>
        <w:t xml:space="preserve"> Губернатора Московской области от 25.04.2017 N 120-РГ "О повышении в 2017 году заработной платы работников государственных и муниципальных учреждений Московской области социальной сферы";</w:t>
      </w:r>
    </w:p>
    <w:p w:rsidR="006F1CFD" w:rsidRDefault="006F1CFD">
      <w:pPr>
        <w:pStyle w:val="ConsPlusNormal"/>
        <w:ind w:firstLine="540"/>
        <w:jc w:val="both"/>
      </w:pPr>
      <w:r>
        <w:t>наличия гарантийного письма о планируемом софинансировании указанных мероприятий государственной программы (подпрограммы), подписанного руководителем администрации либо главой муниципального образования Московской области;</w:t>
      </w:r>
    </w:p>
    <w:p w:rsidR="006F1CFD" w:rsidRDefault="006F1CFD">
      <w:pPr>
        <w:pStyle w:val="ConsPlusNormal"/>
        <w:ind w:firstLine="540"/>
        <w:jc w:val="both"/>
      </w:pPr>
      <w:r>
        <w:t>наличия муниципальной программы или соответствующего раздела в комплексной программе социально-экономического развития муниципального образования Московской области, на территории которого предполагается реализация соответствующего мероприятия, предусматривающей средства бюджета муниципального образования Московской области на финансирование расходов на повышение заработной платы работникам муниципальных учреждений в сфере культуры на 2017 год и сохранение достигнутого уровня в 2018 году, а также показателя результативности предоставления субсидии;</w:t>
      </w:r>
    </w:p>
    <w:p w:rsidR="006F1CFD" w:rsidRDefault="006F1CFD">
      <w:pPr>
        <w:pStyle w:val="ConsPlusNormal"/>
        <w:ind w:firstLine="540"/>
        <w:jc w:val="both"/>
      </w:pPr>
      <w:r>
        <w:t>наличия в бюджете муниципального образования Московской области средств на финансовое обеспечение повышения заработной платы работникам муниципальных учреждений в сфере культуры за счет поступлений налоговых и неналоговых доходов с учетом установленного уровня минимального софинансирования;</w:t>
      </w:r>
    </w:p>
    <w:p w:rsidR="006F1CFD" w:rsidRDefault="006F1CFD">
      <w:pPr>
        <w:pStyle w:val="ConsPlusNormal"/>
        <w:ind w:firstLine="540"/>
        <w:jc w:val="both"/>
      </w:pPr>
      <w:r>
        <w:t>наличия перечня муниципальных учреждений в сфере культуры, в которых осуществляется повышение заработной платы работникам в соответствующем финансовом году, с указанием фонда оплаты труда и численности работников учреждений культуры за I квартал 2017 года;</w:t>
      </w:r>
    </w:p>
    <w:p w:rsidR="006F1CFD" w:rsidRDefault="006F1CFD">
      <w:pPr>
        <w:pStyle w:val="ConsPlusNormal"/>
        <w:ind w:firstLine="540"/>
        <w:jc w:val="both"/>
      </w:pPr>
      <w:r>
        <w:t xml:space="preserve">заключения соглашений об информационном взаимодействии при предоставлении межбюджетных трансфертов из бюджета Московской области между органами местного самоуправления муниципальных районов (городских округов) Московской области и </w:t>
      </w:r>
      <w:r>
        <w:lastRenderedPageBreak/>
        <w:t>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 в установленном им порядке;</w:t>
      </w:r>
    </w:p>
    <w:p w:rsidR="006F1CFD" w:rsidRDefault="006F1CFD">
      <w:pPr>
        <w:pStyle w:val="ConsPlusNormal"/>
        <w:ind w:firstLine="540"/>
        <w:jc w:val="both"/>
      </w:pPr>
      <w:r>
        <w:t>отсутствия задолженности по страховым взносам в государственные внебюджетные фонды;</w:t>
      </w:r>
    </w:p>
    <w:p w:rsidR="006F1CFD" w:rsidRDefault="006F1CFD">
      <w:pPr>
        <w:pStyle w:val="ConsPlusNormal"/>
        <w:ind w:firstLine="540"/>
        <w:jc w:val="both"/>
      </w:pPr>
      <w:r>
        <w:t>наличия заключенного Соглашения между Министерством культуры Московской области и органами местного самоуправления муниципальных образований Московской области о предоставлении в 2017 году из бюджета Московской области субсидии на повышение заработной платы работникам муниципальных учреждений в сфере культуры.</w:t>
      </w:r>
    </w:p>
    <w:p w:rsidR="006F1CFD" w:rsidRDefault="006F1CFD">
      <w:pPr>
        <w:pStyle w:val="ConsPlusNormal"/>
        <w:ind w:firstLine="540"/>
        <w:jc w:val="both"/>
      </w:pPr>
      <w:r>
        <w:t xml:space="preserve">Основные положения, которые должно содержать Соглашение, определены </w:t>
      </w:r>
      <w:hyperlink r:id="rId388" w:history="1">
        <w:r>
          <w:rPr>
            <w:color w:val="0000FF"/>
          </w:rPr>
          <w:t>пунктом 39</w:t>
        </w:r>
      </w:hyperlink>
      <w:r>
        <w:t xml:space="preserve"> Порядка разработки и реализации государственных программ Московской области, утвержденного постановлением Правительства Московской области от 25.03.2013 N 208/8 "Об утверждении Порядка разработки и реализации государственных программ Московской области".</w:t>
      </w:r>
    </w:p>
    <w:p w:rsidR="006F1CFD" w:rsidRDefault="006F1CFD">
      <w:pPr>
        <w:pStyle w:val="ConsPlusNormal"/>
        <w:ind w:firstLine="540"/>
        <w:jc w:val="both"/>
      </w:pPr>
      <w:r>
        <w:t>4. Критерием отбора муниципальных образований Московской области для предоставления субсидий является наличие в муниципальных образованиях Московской области муниципальных учреждений в сфере культуры.</w:t>
      </w:r>
    </w:p>
    <w:p w:rsidR="006F1CFD" w:rsidRDefault="006F1CFD">
      <w:pPr>
        <w:pStyle w:val="ConsPlusNormal"/>
        <w:ind w:firstLine="540"/>
        <w:jc w:val="both"/>
      </w:pPr>
      <w:r>
        <w:t>5. Субсидии не предоставляются бюджету муниципального образования Московской области в случае отказа муниципального образования Московской области в течение текущего финансового года от получения субсидий.</w:t>
      </w:r>
    </w:p>
    <w:p w:rsidR="006F1CFD" w:rsidRDefault="006F1CFD">
      <w:pPr>
        <w:pStyle w:val="ConsPlusNormal"/>
        <w:ind w:firstLine="540"/>
        <w:jc w:val="both"/>
      </w:pPr>
      <w:r>
        <w:t>6. Субсидия предоставляется бюджету муниципального образования Московской области в соответствии со сводной бюджетной росписью бюджета Московской области в пределах бюджетных ассигнований и лимитов бюджетных обязательств, предусмотренных в установленном порядке Министерству культуры Московской области на повышение заработной платы работников муниципальных учреждений в сфере культуры, на основании Соглашения.</w:t>
      </w:r>
    </w:p>
    <w:p w:rsidR="006F1CFD" w:rsidRDefault="006F1CFD">
      <w:pPr>
        <w:pStyle w:val="ConsPlusNormal"/>
        <w:ind w:firstLine="540"/>
        <w:jc w:val="both"/>
      </w:pPr>
      <w:r>
        <w:t>7. Субсидии на повышение заработной платы предоставляются и расходуются в целях софинансирования расходных обязательств бюджетов муниципальных образований Московской области на повышение заработной платы работникам муниципальных учреждений в сфере культуры в 2017 году.</w:t>
      </w:r>
    </w:p>
    <w:p w:rsidR="006F1CFD" w:rsidRDefault="006F1CFD">
      <w:pPr>
        <w:pStyle w:val="ConsPlusNormal"/>
        <w:ind w:firstLine="540"/>
        <w:jc w:val="both"/>
      </w:pPr>
      <w:r>
        <w:t>8. Общий объем средств на повышение заработной платы работникам муниципальных учреждений в сфере культуры в i-м муниципальном образовании Московской области определяется по формуле:</w:t>
      </w:r>
    </w:p>
    <w:p w:rsidR="006F1CFD" w:rsidRDefault="006F1CFD">
      <w:pPr>
        <w:pStyle w:val="ConsPlusNormal"/>
        <w:jc w:val="both"/>
      </w:pPr>
    </w:p>
    <w:p w:rsidR="006F1CFD" w:rsidRDefault="006F1CFD">
      <w:pPr>
        <w:pStyle w:val="ConsPlusNormal"/>
        <w:ind w:firstLine="540"/>
        <w:jc w:val="both"/>
      </w:pPr>
      <w:r>
        <w:t>Pi = ФОТмес.i x 0,05 x k x 4,</w:t>
      </w:r>
    </w:p>
    <w:p w:rsidR="006F1CFD" w:rsidRDefault="006F1CFD">
      <w:pPr>
        <w:pStyle w:val="ConsPlusNormal"/>
        <w:jc w:val="both"/>
      </w:pPr>
    </w:p>
    <w:p w:rsidR="006F1CFD" w:rsidRDefault="006F1CFD">
      <w:pPr>
        <w:pStyle w:val="ConsPlusNormal"/>
        <w:ind w:firstLine="540"/>
        <w:jc w:val="both"/>
      </w:pPr>
      <w:r>
        <w:t>где:</w:t>
      </w:r>
    </w:p>
    <w:p w:rsidR="006F1CFD" w:rsidRDefault="006F1CFD">
      <w:pPr>
        <w:pStyle w:val="ConsPlusNormal"/>
        <w:ind w:firstLine="540"/>
        <w:jc w:val="both"/>
      </w:pPr>
      <w:r>
        <w:t>ФОТмес.i - среднемесячный фонд оплаты труда работников муниципальных учреждений в сфере культуры, определенный исходя из условий оплаты труда работников муниципальных учреждений i-го муниципального образования Московской области без учета начислений на выплаты по оплате труда, за I квартал 2017 года;</w:t>
      </w:r>
    </w:p>
    <w:p w:rsidR="006F1CFD" w:rsidRDefault="006F1CFD">
      <w:pPr>
        <w:pStyle w:val="ConsPlusNormal"/>
        <w:ind w:firstLine="540"/>
        <w:jc w:val="both"/>
      </w:pPr>
      <w:r>
        <w:t>0,05 - коэффициент, предусматривающий увеличение месячного фонда оплаты труда работников муниципальных учреждений в сфере культуры с 01.09.2017 на 5 процентов;</w:t>
      </w:r>
    </w:p>
    <w:p w:rsidR="006F1CFD" w:rsidRDefault="006F1CFD">
      <w:pPr>
        <w:pStyle w:val="ConsPlusNormal"/>
        <w:ind w:firstLine="540"/>
        <w:jc w:val="both"/>
      </w:pPr>
      <w:r>
        <w:t>к - коэффициент начислений на выплаты по оплате труда в соответствии с законодательством Российской Федерации, равный 1,302;</w:t>
      </w:r>
    </w:p>
    <w:p w:rsidR="006F1CFD" w:rsidRDefault="006F1CFD">
      <w:pPr>
        <w:pStyle w:val="ConsPlusNormal"/>
        <w:ind w:firstLine="540"/>
        <w:jc w:val="both"/>
      </w:pPr>
      <w:r>
        <w:t>4 - количество месяцев 2017 года (период с 1 сентября 2017 года по 31 декабря 2017 года).</w:t>
      </w:r>
    </w:p>
    <w:p w:rsidR="006F1CFD" w:rsidRDefault="006F1CFD">
      <w:pPr>
        <w:pStyle w:val="ConsPlusNormal"/>
        <w:jc w:val="both"/>
      </w:pPr>
    </w:p>
    <w:p w:rsidR="006F1CFD" w:rsidRDefault="006F1CFD">
      <w:pPr>
        <w:pStyle w:val="ConsPlusNormal"/>
        <w:ind w:firstLine="540"/>
        <w:jc w:val="both"/>
      </w:pPr>
      <w:r>
        <w:t>9. Размер субсидии из бюджета Московской области бюджету i-го муниципального образования Московской области определяется по формуле:</w:t>
      </w:r>
    </w:p>
    <w:p w:rsidR="006F1CFD" w:rsidRDefault="006F1CFD">
      <w:pPr>
        <w:pStyle w:val="ConsPlusNormal"/>
        <w:jc w:val="both"/>
      </w:pPr>
    </w:p>
    <w:p w:rsidR="006F1CFD" w:rsidRDefault="006F1CFD">
      <w:pPr>
        <w:pStyle w:val="ConsPlusNormal"/>
        <w:ind w:firstLine="540"/>
        <w:jc w:val="both"/>
      </w:pPr>
      <w:r>
        <w:t>Si = Pi x 2/3,</w:t>
      </w:r>
    </w:p>
    <w:p w:rsidR="006F1CFD" w:rsidRDefault="006F1CFD">
      <w:pPr>
        <w:pStyle w:val="ConsPlusNormal"/>
        <w:jc w:val="both"/>
      </w:pPr>
    </w:p>
    <w:p w:rsidR="006F1CFD" w:rsidRDefault="006F1CFD">
      <w:pPr>
        <w:pStyle w:val="ConsPlusNormal"/>
        <w:ind w:firstLine="540"/>
        <w:jc w:val="both"/>
      </w:pPr>
      <w:r>
        <w:t>где:</w:t>
      </w:r>
    </w:p>
    <w:p w:rsidR="006F1CFD" w:rsidRDefault="006F1CFD">
      <w:pPr>
        <w:pStyle w:val="ConsPlusNormal"/>
        <w:ind w:firstLine="540"/>
        <w:jc w:val="both"/>
      </w:pPr>
      <w:r>
        <w:t>2/3 - коэффициент, учитывающий оптимизацию расходов за счет сокращения неэффективных расходов в целях выполнения нормативных правовых актов Российской Федерации.</w:t>
      </w:r>
    </w:p>
    <w:p w:rsidR="006F1CFD" w:rsidRDefault="006F1CFD">
      <w:pPr>
        <w:pStyle w:val="ConsPlusNormal"/>
        <w:jc w:val="both"/>
      </w:pPr>
    </w:p>
    <w:p w:rsidR="006F1CFD" w:rsidRDefault="006F1CFD">
      <w:pPr>
        <w:pStyle w:val="ConsPlusNormal"/>
        <w:ind w:firstLine="540"/>
        <w:jc w:val="both"/>
      </w:pPr>
      <w:r>
        <w:lastRenderedPageBreak/>
        <w:t>10. Минимальный объем участия средств бюджета i-го муниципального образования Московской области в финансировании расходов на повышение заработной платы работников муниципальных учреждений в сфере культуры определяется по формуле:</w:t>
      </w:r>
    </w:p>
    <w:p w:rsidR="006F1CFD" w:rsidRDefault="006F1CFD">
      <w:pPr>
        <w:pStyle w:val="ConsPlusNormal"/>
        <w:jc w:val="both"/>
      </w:pPr>
    </w:p>
    <w:p w:rsidR="006F1CFD" w:rsidRPr="006F1CFD" w:rsidRDefault="006F1CFD">
      <w:pPr>
        <w:pStyle w:val="ConsPlusNormal"/>
        <w:ind w:firstLine="540"/>
        <w:jc w:val="both"/>
        <w:rPr>
          <w:lang w:val="en-US"/>
        </w:rPr>
      </w:pPr>
      <w:r w:rsidRPr="006F1CFD">
        <w:rPr>
          <w:lang w:val="en-US"/>
        </w:rPr>
        <w:t>Mi = Pi x mi,</w:t>
      </w:r>
    </w:p>
    <w:p w:rsidR="006F1CFD" w:rsidRPr="006F1CFD" w:rsidRDefault="006F1CFD">
      <w:pPr>
        <w:pStyle w:val="ConsPlusNormal"/>
        <w:jc w:val="both"/>
        <w:rPr>
          <w:lang w:val="en-US"/>
        </w:rPr>
      </w:pPr>
    </w:p>
    <w:p w:rsidR="006F1CFD" w:rsidRPr="006F1CFD" w:rsidRDefault="006F1CFD">
      <w:pPr>
        <w:pStyle w:val="ConsPlusNormal"/>
        <w:ind w:firstLine="540"/>
        <w:jc w:val="both"/>
        <w:rPr>
          <w:lang w:val="en-US"/>
        </w:rPr>
      </w:pPr>
      <w:r>
        <w:t>где</w:t>
      </w:r>
      <w:r w:rsidRPr="006F1CFD">
        <w:rPr>
          <w:lang w:val="en-US"/>
        </w:rPr>
        <w:t>:</w:t>
      </w:r>
    </w:p>
    <w:p w:rsidR="006F1CFD" w:rsidRDefault="006F1CFD">
      <w:pPr>
        <w:pStyle w:val="ConsPlusNormal"/>
        <w:ind w:firstLine="540"/>
        <w:jc w:val="both"/>
      </w:pPr>
      <w:r>
        <w:t>mi - коэффициент, учитывающий расчетный уровень бюджетной обеспеченности i-го муниципального образования Московской области, равный:</w:t>
      </w:r>
    </w:p>
    <w:p w:rsidR="006F1CFD" w:rsidRDefault="006F1CFD">
      <w:pPr>
        <w:pStyle w:val="ConsPlusNormal"/>
        <w:ind w:firstLine="540"/>
        <w:jc w:val="both"/>
      </w:pPr>
      <w:r>
        <w:t>при расчетном уровне бюджетной обеспеченности соответствующего муниципального образования Московской области, применяемом при распределении дотаций муниципальным образованиям Московской области при формировании бюджета Московской области на 2017 год, менее 1 - 0,05;</w:t>
      </w:r>
    </w:p>
    <w:p w:rsidR="006F1CFD" w:rsidRDefault="006F1CFD">
      <w:pPr>
        <w:pStyle w:val="ConsPlusNormal"/>
        <w:ind w:firstLine="540"/>
        <w:jc w:val="both"/>
      </w:pPr>
      <w:r>
        <w:t>при расчетном уровне бюджетной обеспеченности соответствующего муниципального образования Московской области, применяемом при распределении дотаций муниципальным образованиям Московской области при формировании бюджета Московской области на 2017 год, от 1 до 1,2 - 0,1;</w:t>
      </w:r>
    </w:p>
    <w:p w:rsidR="006F1CFD" w:rsidRDefault="006F1CFD">
      <w:pPr>
        <w:pStyle w:val="ConsPlusNormal"/>
        <w:ind w:firstLine="540"/>
        <w:jc w:val="both"/>
      </w:pPr>
      <w:r>
        <w:t>при расчетном уровне бюджетной обеспеченности соответствующего муниципального образования Московской области, применяемом при распределении дотаций муниципальным образованиям Московской области при формировании бюджета Московской области на 2017 год, свыше 1,2 - 0,15.</w:t>
      </w:r>
    </w:p>
    <w:p w:rsidR="006F1CFD" w:rsidRDefault="006F1CFD">
      <w:pPr>
        <w:pStyle w:val="ConsPlusNormal"/>
        <w:jc w:val="both"/>
      </w:pPr>
    </w:p>
    <w:p w:rsidR="006F1CFD" w:rsidRDefault="006F1CFD">
      <w:pPr>
        <w:pStyle w:val="ConsPlusNormal"/>
        <w:ind w:firstLine="540"/>
        <w:jc w:val="both"/>
      </w:pPr>
      <w:r>
        <w:t xml:space="preserve">11. Распределение субсидий, предоставляемых из бюджета Московской области бюджетам муниципальных образований Московской области на софинансирование расходов на повышение заработной платы работникам муниципальных учреждений в сфере культуры в 2017 году, между муниципальными образованиями Московской области - получателями субсидий осуществляется в соответствии с </w:t>
      </w:r>
      <w:hyperlink w:anchor="P19022" w:history="1">
        <w:r>
          <w:rPr>
            <w:color w:val="0000FF"/>
          </w:rPr>
          <w:t>приложением 1</w:t>
        </w:r>
      </w:hyperlink>
      <w:r>
        <w:t xml:space="preserve"> к настоящему Порядку.</w:t>
      </w:r>
    </w:p>
    <w:p w:rsidR="006F1CFD" w:rsidRDefault="006F1CFD">
      <w:pPr>
        <w:pStyle w:val="ConsPlusNormal"/>
        <w:ind w:firstLine="540"/>
        <w:jc w:val="both"/>
      </w:pPr>
      <w:r>
        <w:t>12. Показателем результативности использования субсидии является достижение в 2017 году отношения среднемесячной заработной платы работников муниципальных учреждений в сфере культуры за период с 1 сентября 2017 года по 31 декабря 2017 года к среднемесячной заработной плате указанной категории работников за I квартал 2017 года в соответствующем муниципальном образовании Московской области в размере 1,05.</w:t>
      </w:r>
    </w:p>
    <w:p w:rsidR="006F1CFD" w:rsidRDefault="006F1CFD">
      <w:pPr>
        <w:pStyle w:val="ConsPlusNormal"/>
        <w:ind w:firstLine="540"/>
        <w:jc w:val="both"/>
      </w:pPr>
      <w:r>
        <w:t>13. В случае недостижения в 2017 году установленного целевого показателя результативности средства субсидии подлежат возврату в бюджет Московской области в течение первых 10 рабочих дней очередного финансового года пропорционально доле недостижения целевого показателя.</w:t>
      </w:r>
    </w:p>
    <w:p w:rsidR="006F1CFD" w:rsidRDefault="006F1CFD">
      <w:pPr>
        <w:pStyle w:val="ConsPlusNormal"/>
        <w:ind w:firstLine="540"/>
        <w:jc w:val="both"/>
      </w:pPr>
      <w:r>
        <w:t>Объем средств, подлежащий возврату из бюджета муниципального образования в бюджет Московской области, рассчитывается по формуле:</w:t>
      </w:r>
    </w:p>
    <w:p w:rsidR="006F1CFD" w:rsidRDefault="006F1CFD">
      <w:pPr>
        <w:pStyle w:val="ConsPlusNormal"/>
        <w:jc w:val="both"/>
      </w:pPr>
    </w:p>
    <w:p w:rsidR="006F1CFD" w:rsidRDefault="006F1CFD">
      <w:pPr>
        <w:pStyle w:val="ConsPlusNormal"/>
        <w:ind w:firstLine="540"/>
        <w:jc w:val="both"/>
      </w:pPr>
      <w:r>
        <w:t>Овозвр = Si x (1 - F / P),</w:t>
      </w:r>
    </w:p>
    <w:p w:rsidR="006F1CFD" w:rsidRDefault="006F1CFD">
      <w:pPr>
        <w:pStyle w:val="ConsPlusNormal"/>
        <w:jc w:val="both"/>
      </w:pPr>
    </w:p>
    <w:p w:rsidR="006F1CFD" w:rsidRDefault="006F1CFD">
      <w:pPr>
        <w:pStyle w:val="ConsPlusNormal"/>
        <w:ind w:firstLine="540"/>
        <w:jc w:val="both"/>
      </w:pPr>
      <w:r>
        <w:t>где:</w:t>
      </w:r>
    </w:p>
    <w:p w:rsidR="006F1CFD" w:rsidRDefault="006F1CFD">
      <w:pPr>
        <w:pStyle w:val="ConsPlusNormal"/>
        <w:ind w:firstLine="540"/>
        <w:jc w:val="both"/>
      </w:pPr>
      <w:r>
        <w:t>Si - размер субсидии из бюджета Московской области бюджету i-го муниципального образования Московской области;</w:t>
      </w:r>
    </w:p>
    <w:p w:rsidR="006F1CFD" w:rsidRDefault="006F1CFD">
      <w:pPr>
        <w:pStyle w:val="ConsPlusNormal"/>
        <w:ind w:firstLine="540"/>
        <w:jc w:val="both"/>
      </w:pPr>
      <w:r>
        <w:t>F - фактически достигнутое значение показателя результативности предоставления субсидии на отчетную дату;</w:t>
      </w:r>
    </w:p>
    <w:p w:rsidR="006F1CFD" w:rsidRDefault="006F1CFD">
      <w:pPr>
        <w:pStyle w:val="ConsPlusNormal"/>
        <w:ind w:firstLine="540"/>
        <w:jc w:val="both"/>
      </w:pPr>
      <w:r>
        <w:t>P - плановое значение показателя результативности предоставления субсидии, установленное соглашением.</w:t>
      </w:r>
    </w:p>
    <w:p w:rsidR="006F1CFD" w:rsidRDefault="006F1CFD">
      <w:pPr>
        <w:pStyle w:val="ConsPlusNormal"/>
        <w:jc w:val="both"/>
      </w:pPr>
    </w:p>
    <w:p w:rsidR="006F1CFD" w:rsidRDefault="006F1CFD">
      <w:pPr>
        <w:pStyle w:val="ConsPlusNormal"/>
        <w:ind w:firstLine="540"/>
        <w:jc w:val="both"/>
      </w:pPr>
      <w:r>
        <w:t xml:space="preserve">14. Муниципальные образования Московской области, получившие субсидию, представляют в Министерство культуры Московской области отчеты о расходовании субсидии и достижении значений показателей результативности по форме и в сроки, определенные </w:t>
      </w:r>
      <w:hyperlink w:anchor="P20906" w:history="1">
        <w:r>
          <w:rPr>
            <w:color w:val="0000FF"/>
          </w:rPr>
          <w:t>приложением 2</w:t>
        </w:r>
      </w:hyperlink>
      <w:r>
        <w:t xml:space="preserve"> и </w:t>
      </w:r>
      <w:hyperlink w:anchor="P21111" w:history="1">
        <w:r>
          <w:rPr>
            <w:color w:val="0000FF"/>
          </w:rPr>
          <w:t>приложением 4</w:t>
        </w:r>
      </w:hyperlink>
      <w:r>
        <w:t xml:space="preserve"> к настоящему Порядку.</w:t>
      </w:r>
    </w:p>
    <w:p w:rsidR="006F1CFD" w:rsidRDefault="006F1CFD">
      <w:pPr>
        <w:pStyle w:val="ConsPlusNormal"/>
        <w:ind w:firstLine="540"/>
        <w:jc w:val="both"/>
      </w:pPr>
      <w:r>
        <w:t xml:space="preserve">15. Министерство культуры Московской области представляет в Министерство экономики и </w:t>
      </w:r>
      <w:r>
        <w:lastRenderedPageBreak/>
        <w:t xml:space="preserve">финансов Московской области сводные отчеты о расходовании субсидий и достижении значений показателей результативности по форме и в сроки согласно </w:t>
      </w:r>
      <w:hyperlink w:anchor="P21006" w:history="1">
        <w:r>
          <w:rPr>
            <w:color w:val="0000FF"/>
          </w:rPr>
          <w:t>приложению 3</w:t>
        </w:r>
      </w:hyperlink>
      <w:r>
        <w:t xml:space="preserve"> и </w:t>
      </w:r>
      <w:hyperlink w:anchor="P21183" w:history="1">
        <w:r>
          <w:rPr>
            <w:color w:val="0000FF"/>
          </w:rPr>
          <w:t>приложению 5</w:t>
        </w:r>
      </w:hyperlink>
      <w:r>
        <w:t xml:space="preserve"> к настоящему Порядку.</w:t>
      </w:r>
    </w:p>
    <w:p w:rsidR="006F1CFD" w:rsidRDefault="006F1CFD">
      <w:pPr>
        <w:pStyle w:val="ConsPlusNormal"/>
        <w:ind w:firstLine="540"/>
        <w:jc w:val="both"/>
      </w:pPr>
      <w:r>
        <w:t>16. Получатель субсидии несет ответственность за недостоверность и несвоевременность представляемых сведений в Министерство культуры Московской области в соответствии с законодательством Российской Федерации.</w:t>
      </w:r>
    </w:p>
    <w:p w:rsidR="006F1CFD" w:rsidRDefault="006F1CFD">
      <w:pPr>
        <w:pStyle w:val="ConsPlusNormal"/>
        <w:ind w:firstLine="540"/>
        <w:jc w:val="both"/>
      </w:pPr>
      <w:r>
        <w:t>17. Министерство культуры Московской области несет ответственность за несоблюдение настоящего Порядка в соответствии с законодательством Российской Федерации.</w:t>
      </w:r>
    </w:p>
    <w:p w:rsidR="006F1CFD" w:rsidRDefault="006F1CFD">
      <w:pPr>
        <w:pStyle w:val="ConsPlusNormal"/>
        <w:ind w:firstLine="540"/>
        <w:jc w:val="both"/>
      </w:pPr>
      <w:r>
        <w:t>18. Субсидии носят целевой характер и не могут использоваться на другие цели.</w:t>
      </w:r>
    </w:p>
    <w:p w:rsidR="006F1CFD" w:rsidRDefault="006F1CFD">
      <w:pPr>
        <w:pStyle w:val="ConsPlusNormal"/>
        <w:ind w:firstLine="540"/>
        <w:jc w:val="both"/>
      </w:pPr>
      <w:r>
        <w:t>19. Не использованные по состоянию на 1 января года, следующего за отчетным, остатки субсидий подлежат возврату в бюджет Московской области в течение первых 10 рабочих дней очередного финансового года.</w:t>
      </w:r>
    </w:p>
    <w:p w:rsidR="006F1CFD" w:rsidRDefault="006F1CFD">
      <w:pPr>
        <w:pStyle w:val="ConsPlusNormal"/>
        <w:ind w:firstLine="540"/>
        <w:jc w:val="both"/>
      </w:pPr>
      <w:r>
        <w:t>20. В случае нецелевого использования субсидии подлежат взысканию в доход бюджета Московской области в порядке, установленном законодательством Российской Федерации и законодательством Московской области.</w:t>
      </w:r>
    </w:p>
    <w:p w:rsidR="006F1CFD" w:rsidRDefault="006F1CFD">
      <w:pPr>
        <w:pStyle w:val="ConsPlusNormal"/>
        <w:ind w:firstLine="540"/>
        <w:jc w:val="both"/>
      </w:pPr>
      <w:r>
        <w:t>21. Контроль за целевым использованием субсидий осуществляется уполномоченными органами местного самоуправления муниципальных образований Московской области - получателями субсидий и Министерством культуры Московской области.</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sectPr w:rsidR="006F1CFD">
          <w:pgSz w:w="11905" w:h="16838"/>
          <w:pgMar w:top="1134" w:right="850" w:bottom="1134" w:left="1701" w:header="0" w:footer="0" w:gutter="0"/>
          <w:cols w:space="720"/>
        </w:sectPr>
      </w:pPr>
    </w:p>
    <w:p w:rsidR="006F1CFD" w:rsidRDefault="006F1CFD">
      <w:pPr>
        <w:pStyle w:val="ConsPlusNormal"/>
        <w:jc w:val="right"/>
        <w:outlineLvl w:val="3"/>
      </w:pPr>
      <w:r>
        <w:lastRenderedPageBreak/>
        <w:t>Приложение 1</w:t>
      </w:r>
    </w:p>
    <w:p w:rsidR="006F1CFD" w:rsidRDefault="006F1CFD">
      <w:pPr>
        <w:pStyle w:val="ConsPlusNormal"/>
        <w:jc w:val="right"/>
      </w:pPr>
      <w:r>
        <w:t>к Порядку предоставления</w:t>
      </w:r>
    </w:p>
    <w:p w:rsidR="006F1CFD" w:rsidRDefault="006F1CFD">
      <w:pPr>
        <w:pStyle w:val="ConsPlusNormal"/>
        <w:jc w:val="right"/>
      </w:pPr>
      <w:r>
        <w:t>и расходования субсидий,</w:t>
      </w:r>
    </w:p>
    <w:p w:rsidR="006F1CFD" w:rsidRDefault="006F1CFD">
      <w:pPr>
        <w:pStyle w:val="ConsPlusNormal"/>
        <w:jc w:val="right"/>
      </w:pPr>
      <w:r>
        <w:t>предоставляемых из бюджета</w:t>
      </w:r>
    </w:p>
    <w:p w:rsidR="006F1CFD" w:rsidRDefault="006F1CFD">
      <w:pPr>
        <w:pStyle w:val="ConsPlusNormal"/>
        <w:jc w:val="right"/>
      </w:pPr>
      <w:r>
        <w:t>Московской области бюджетам</w:t>
      </w:r>
    </w:p>
    <w:p w:rsidR="006F1CFD" w:rsidRDefault="006F1CFD">
      <w:pPr>
        <w:pStyle w:val="ConsPlusNormal"/>
        <w:jc w:val="right"/>
      </w:pPr>
      <w:r>
        <w:t>муниципальных образований</w:t>
      </w:r>
    </w:p>
    <w:p w:rsidR="006F1CFD" w:rsidRDefault="006F1CFD">
      <w:pPr>
        <w:pStyle w:val="ConsPlusNormal"/>
        <w:jc w:val="right"/>
      </w:pPr>
      <w:r>
        <w:t>Московской области</w:t>
      </w:r>
    </w:p>
    <w:p w:rsidR="006F1CFD" w:rsidRDefault="006F1CFD">
      <w:pPr>
        <w:pStyle w:val="ConsPlusNormal"/>
        <w:jc w:val="right"/>
      </w:pPr>
      <w:r>
        <w:t>на софинансирование расходов</w:t>
      </w:r>
    </w:p>
    <w:p w:rsidR="006F1CFD" w:rsidRDefault="006F1CFD">
      <w:pPr>
        <w:pStyle w:val="ConsPlusNormal"/>
        <w:jc w:val="right"/>
      </w:pPr>
      <w:r>
        <w:t>на повышение заработной платы</w:t>
      </w:r>
    </w:p>
    <w:p w:rsidR="006F1CFD" w:rsidRDefault="006F1CFD">
      <w:pPr>
        <w:pStyle w:val="ConsPlusNormal"/>
        <w:jc w:val="right"/>
      </w:pPr>
      <w:r>
        <w:t>работникам муниципальных учреждений</w:t>
      </w:r>
    </w:p>
    <w:p w:rsidR="006F1CFD" w:rsidRDefault="006F1CFD">
      <w:pPr>
        <w:pStyle w:val="ConsPlusNormal"/>
        <w:jc w:val="right"/>
      </w:pPr>
      <w:r>
        <w:t>в сфере культуры в 2017 году</w:t>
      </w:r>
    </w:p>
    <w:p w:rsidR="006F1CFD" w:rsidRDefault="006F1CFD">
      <w:pPr>
        <w:pStyle w:val="ConsPlusNormal"/>
        <w:jc w:val="both"/>
      </w:pPr>
    </w:p>
    <w:p w:rsidR="006F1CFD" w:rsidRDefault="006F1CFD">
      <w:pPr>
        <w:pStyle w:val="ConsPlusNormal"/>
        <w:jc w:val="center"/>
      </w:pPr>
      <w:bookmarkStart w:id="165" w:name="P19022"/>
      <w:bookmarkEnd w:id="165"/>
      <w:r>
        <w:t>РАСПРЕДЕЛЕНИЕ</w:t>
      </w:r>
    </w:p>
    <w:p w:rsidR="006F1CFD" w:rsidRDefault="006F1CFD">
      <w:pPr>
        <w:pStyle w:val="ConsPlusNormal"/>
        <w:jc w:val="center"/>
      </w:pPr>
      <w:r>
        <w:t>СУБСИДИЙ, ПРЕДОСТАВЛЯЕМЫХ ИЗ БЮДЖЕТА МОСКОВСКОЙ ОБЛАСТИ</w:t>
      </w:r>
    </w:p>
    <w:p w:rsidR="006F1CFD" w:rsidRDefault="006F1CFD">
      <w:pPr>
        <w:pStyle w:val="ConsPlusNormal"/>
        <w:jc w:val="center"/>
      </w:pPr>
      <w:r>
        <w:t>БЮДЖЕТАМ МУНИЦИПАЛЬНЫХ ОБРАЗОВАНИЙ МОСКОВСКОЙ ОБЛАСТИ</w:t>
      </w:r>
    </w:p>
    <w:p w:rsidR="006F1CFD" w:rsidRDefault="006F1CFD">
      <w:pPr>
        <w:pStyle w:val="ConsPlusNormal"/>
        <w:jc w:val="center"/>
      </w:pPr>
      <w:r>
        <w:t>НА СОФИНАНСИРОВАНИЕ РАСХОДОВ НА ПОВЫШЕНИЕ ЗАРАБОТНОЙ ПЛАТЫ</w:t>
      </w:r>
    </w:p>
    <w:p w:rsidR="006F1CFD" w:rsidRDefault="006F1CFD">
      <w:pPr>
        <w:pStyle w:val="ConsPlusNormal"/>
        <w:jc w:val="center"/>
      </w:pPr>
      <w:r>
        <w:t>РАБОТНИКАМ МУНИЦИПАЛЬНЫХ УЧРЕЖДЕНИЙ В СФЕРЕ КУЛЬТУРЫ</w:t>
      </w:r>
    </w:p>
    <w:p w:rsidR="006F1CFD" w:rsidRDefault="006F1CFD">
      <w:pPr>
        <w:pStyle w:val="ConsPlusNormal"/>
        <w:jc w:val="center"/>
      </w:pPr>
      <w:r>
        <w:t>В 2017 ГОДУ</w:t>
      </w:r>
    </w:p>
    <w:p w:rsidR="006F1CFD" w:rsidRDefault="006F1CFD">
      <w:pPr>
        <w:pStyle w:val="ConsPlusNormal"/>
        <w:jc w:val="both"/>
      </w:pPr>
    </w:p>
    <w:p w:rsidR="006F1CFD" w:rsidRDefault="006F1CFD">
      <w:pPr>
        <w:pStyle w:val="ConsPlusNormal"/>
        <w:jc w:val="right"/>
      </w:pPr>
      <w: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365"/>
        <w:gridCol w:w="1191"/>
        <w:gridCol w:w="1422"/>
        <w:gridCol w:w="1814"/>
        <w:gridCol w:w="1871"/>
      </w:tblGrid>
      <w:tr w:rsidR="006F1CFD">
        <w:tc>
          <w:tcPr>
            <w:tcW w:w="850" w:type="dxa"/>
            <w:vMerge w:val="restart"/>
          </w:tcPr>
          <w:p w:rsidR="006F1CFD" w:rsidRDefault="006F1CFD">
            <w:pPr>
              <w:pStyle w:val="ConsPlusNormal"/>
              <w:jc w:val="center"/>
            </w:pPr>
            <w:r>
              <w:t>N п/п</w:t>
            </w:r>
          </w:p>
        </w:tc>
        <w:tc>
          <w:tcPr>
            <w:tcW w:w="4365" w:type="dxa"/>
            <w:vMerge w:val="restart"/>
          </w:tcPr>
          <w:p w:rsidR="006F1CFD" w:rsidRDefault="006F1CFD">
            <w:pPr>
              <w:pStyle w:val="ConsPlusNormal"/>
              <w:jc w:val="center"/>
            </w:pPr>
            <w:r>
              <w:t>Наименование муниципального образования</w:t>
            </w:r>
          </w:p>
        </w:tc>
        <w:tc>
          <w:tcPr>
            <w:tcW w:w="1191" w:type="dxa"/>
            <w:vMerge w:val="restart"/>
          </w:tcPr>
          <w:p w:rsidR="006F1CFD" w:rsidRDefault="006F1CFD">
            <w:pPr>
              <w:pStyle w:val="ConsPlusNormal"/>
              <w:jc w:val="center"/>
            </w:pPr>
            <w:r>
              <w:t>Всего</w:t>
            </w:r>
          </w:p>
        </w:tc>
        <w:tc>
          <w:tcPr>
            <w:tcW w:w="5107" w:type="dxa"/>
            <w:gridSpan w:val="3"/>
          </w:tcPr>
          <w:p w:rsidR="006F1CFD" w:rsidRDefault="006F1CFD">
            <w:pPr>
              <w:pStyle w:val="ConsPlusNormal"/>
              <w:jc w:val="center"/>
            </w:pPr>
            <w:r>
              <w:t>В том числе:</w:t>
            </w:r>
          </w:p>
        </w:tc>
      </w:tr>
      <w:tr w:rsidR="006F1CFD">
        <w:tc>
          <w:tcPr>
            <w:tcW w:w="850" w:type="dxa"/>
            <w:vMerge/>
          </w:tcPr>
          <w:p w:rsidR="006F1CFD" w:rsidRDefault="006F1CFD"/>
        </w:tc>
        <w:tc>
          <w:tcPr>
            <w:tcW w:w="4365" w:type="dxa"/>
            <w:vMerge/>
          </w:tcPr>
          <w:p w:rsidR="006F1CFD" w:rsidRDefault="006F1CFD"/>
        </w:tc>
        <w:tc>
          <w:tcPr>
            <w:tcW w:w="1191" w:type="dxa"/>
            <w:vMerge/>
          </w:tcPr>
          <w:p w:rsidR="006F1CFD" w:rsidRDefault="006F1CFD"/>
        </w:tc>
        <w:tc>
          <w:tcPr>
            <w:tcW w:w="1422" w:type="dxa"/>
          </w:tcPr>
          <w:p w:rsidR="006F1CFD" w:rsidRDefault="006F1CFD">
            <w:pPr>
              <w:pStyle w:val="ConsPlusNormal"/>
              <w:jc w:val="center"/>
            </w:pPr>
            <w:r>
              <w:t>Бюджет Московской области</w:t>
            </w:r>
          </w:p>
        </w:tc>
        <w:tc>
          <w:tcPr>
            <w:tcW w:w="1814" w:type="dxa"/>
          </w:tcPr>
          <w:p w:rsidR="006F1CFD" w:rsidRDefault="006F1CFD">
            <w:pPr>
              <w:pStyle w:val="ConsPlusNormal"/>
              <w:jc w:val="center"/>
            </w:pPr>
            <w:r>
              <w:t>Бюджет муниципального образования Московской области</w:t>
            </w:r>
          </w:p>
        </w:tc>
        <w:tc>
          <w:tcPr>
            <w:tcW w:w="1871" w:type="dxa"/>
          </w:tcPr>
          <w:p w:rsidR="006F1CFD" w:rsidRDefault="006F1CFD">
            <w:pPr>
              <w:pStyle w:val="ConsPlusNormal"/>
              <w:jc w:val="center"/>
            </w:pPr>
            <w:r>
              <w:t>Иные источники (внебюджет и оптимизация)</w:t>
            </w:r>
          </w:p>
        </w:tc>
      </w:tr>
      <w:tr w:rsidR="006F1CFD">
        <w:tc>
          <w:tcPr>
            <w:tcW w:w="850" w:type="dxa"/>
          </w:tcPr>
          <w:p w:rsidR="006F1CFD" w:rsidRDefault="006F1CFD">
            <w:pPr>
              <w:pStyle w:val="ConsPlusNormal"/>
              <w:jc w:val="center"/>
            </w:pPr>
            <w:r>
              <w:t>1</w:t>
            </w:r>
          </w:p>
        </w:tc>
        <w:tc>
          <w:tcPr>
            <w:tcW w:w="4365" w:type="dxa"/>
          </w:tcPr>
          <w:p w:rsidR="006F1CFD" w:rsidRDefault="006F1CFD">
            <w:pPr>
              <w:pStyle w:val="ConsPlusNormal"/>
              <w:jc w:val="center"/>
            </w:pPr>
            <w:r>
              <w:t>2</w:t>
            </w:r>
          </w:p>
        </w:tc>
        <w:tc>
          <w:tcPr>
            <w:tcW w:w="1191" w:type="dxa"/>
          </w:tcPr>
          <w:p w:rsidR="006F1CFD" w:rsidRDefault="006F1CFD">
            <w:pPr>
              <w:pStyle w:val="ConsPlusNormal"/>
              <w:jc w:val="center"/>
            </w:pPr>
            <w:r>
              <w:t>3</w:t>
            </w:r>
          </w:p>
        </w:tc>
        <w:tc>
          <w:tcPr>
            <w:tcW w:w="1422" w:type="dxa"/>
          </w:tcPr>
          <w:p w:rsidR="006F1CFD" w:rsidRDefault="006F1CFD">
            <w:pPr>
              <w:pStyle w:val="ConsPlusNormal"/>
              <w:jc w:val="center"/>
            </w:pPr>
            <w:r>
              <w:t>4</w:t>
            </w:r>
          </w:p>
        </w:tc>
        <w:tc>
          <w:tcPr>
            <w:tcW w:w="1814" w:type="dxa"/>
          </w:tcPr>
          <w:p w:rsidR="006F1CFD" w:rsidRDefault="006F1CFD">
            <w:pPr>
              <w:pStyle w:val="ConsPlusNormal"/>
              <w:jc w:val="center"/>
            </w:pPr>
            <w:r>
              <w:t>5</w:t>
            </w:r>
          </w:p>
        </w:tc>
        <w:tc>
          <w:tcPr>
            <w:tcW w:w="1871" w:type="dxa"/>
          </w:tcPr>
          <w:p w:rsidR="006F1CFD" w:rsidRDefault="006F1CFD">
            <w:pPr>
              <w:pStyle w:val="ConsPlusNormal"/>
              <w:jc w:val="center"/>
            </w:pPr>
            <w:r>
              <w:t>6</w:t>
            </w:r>
          </w:p>
        </w:tc>
      </w:tr>
      <w:tr w:rsidR="006F1CFD">
        <w:tc>
          <w:tcPr>
            <w:tcW w:w="850" w:type="dxa"/>
          </w:tcPr>
          <w:p w:rsidR="006F1CFD" w:rsidRDefault="006F1CFD">
            <w:pPr>
              <w:pStyle w:val="ConsPlusNormal"/>
            </w:pPr>
          </w:p>
        </w:tc>
        <w:tc>
          <w:tcPr>
            <w:tcW w:w="10663" w:type="dxa"/>
            <w:gridSpan w:val="5"/>
          </w:tcPr>
          <w:p w:rsidR="006F1CFD" w:rsidRDefault="006F1CFD">
            <w:pPr>
              <w:pStyle w:val="ConsPlusNormal"/>
              <w:outlineLvl w:val="4"/>
            </w:pPr>
            <w:r>
              <w:t>Муниципальные районы</w:t>
            </w:r>
          </w:p>
        </w:tc>
      </w:tr>
      <w:tr w:rsidR="006F1CFD">
        <w:tc>
          <w:tcPr>
            <w:tcW w:w="850" w:type="dxa"/>
          </w:tcPr>
          <w:p w:rsidR="006F1CFD" w:rsidRDefault="006F1CFD">
            <w:pPr>
              <w:pStyle w:val="ConsPlusNormal"/>
            </w:pPr>
            <w:r>
              <w:t>1</w:t>
            </w:r>
          </w:p>
        </w:tc>
        <w:tc>
          <w:tcPr>
            <w:tcW w:w="4365" w:type="dxa"/>
          </w:tcPr>
          <w:p w:rsidR="006F1CFD" w:rsidRDefault="006F1CFD">
            <w:pPr>
              <w:pStyle w:val="ConsPlusNormal"/>
            </w:pPr>
            <w:r>
              <w:t>Волоколамский</w:t>
            </w:r>
          </w:p>
        </w:tc>
        <w:tc>
          <w:tcPr>
            <w:tcW w:w="1191" w:type="dxa"/>
          </w:tcPr>
          <w:p w:rsidR="006F1CFD" w:rsidRDefault="006F1CFD">
            <w:pPr>
              <w:pStyle w:val="ConsPlusNormal"/>
            </w:pPr>
            <w:r>
              <w:t>530</w:t>
            </w:r>
          </w:p>
        </w:tc>
        <w:tc>
          <w:tcPr>
            <w:tcW w:w="1422" w:type="dxa"/>
          </w:tcPr>
          <w:p w:rsidR="006F1CFD" w:rsidRDefault="006F1CFD">
            <w:pPr>
              <w:pStyle w:val="ConsPlusNormal"/>
            </w:pPr>
            <w:r>
              <w:t>354</w:t>
            </w:r>
          </w:p>
        </w:tc>
        <w:tc>
          <w:tcPr>
            <w:tcW w:w="1814" w:type="dxa"/>
          </w:tcPr>
          <w:p w:rsidR="006F1CFD" w:rsidRDefault="006F1CFD">
            <w:pPr>
              <w:pStyle w:val="ConsPlusNormal"/>
            </w:pPr>
            <w:r>
              <w:t>27</w:t>
            </w:r>
          </w:p>
        </w:tc>
        <w:tc>
          <w:tcPr>
            <w:tcW w:w="1871" w:type="dxa"/>
          </w:tcPr>
          <w:p w:rsidR="006F1CFD" w:rsidRDefault="006F1CFD">
            <w:pPr>
              <w:pStyle w:val="ConsPlusNormal"/>
            </w:pPr>
            <w:r>
              <w:t>149</w:t>
            </w:r>
          </w:p>
        </w:tc>
      </w:tr>
      <w:tr w:rsidR="006F1CFD">
        <w:tc>
          <w:tcPr>
            <w:tcW w:w="850" w:type="dxa"/>
          </w:tcPr>
          <w:p w:rsidR="006F1CFD" w:rsidRDefault="006F1CFD">
            <w:pPr>
              <w:pStyle w:val="ConsPlusNormal"/>
            </w:pPr>
            <w:r>
              <w:t>2</w:t>
            </w:r>
          </w:p>
        </w:tc>
        <w:tc>
          <w:tcPr>
            <w:tcW w:w="4365" w:type="dxa"/>
          </w:tcPr>
          <w:p w:rsidR="006F1CFD" w:rsidRDefault="006F1CFD">
            <w:pPr>
              <w:pStyle w:val="ConsPlusNormal"/>
            </w:pPr>
            <w:r>
              <w:t>Воскресенский</w:t>
            </w:r>
          </w:p>
        </w:tc>
        <w:tc>
          <w:tcPr>
            <w:tcW w:w="1191" w:type="dxa"/>
          </w:tcPr>
          <w:p w:rsidR="006F1CFD" w:rsidRDefault="006F1CFD">
            <w:pPr>
              <w:pStyle w:val="ConsPlusNormal"/>
            </w:pPr>
            <w:r>
              <w:t>1416</w:t>
            </w:r>
          </w:p>
        </w:tc>
        <w:tc>
          <w:tcPr>
            <w:tcW w:w="1422" w:type="dxa"/>
          </w:tcPr>
          <w:p w:rsidR="006F1CFD" w:rsidRDefault="006F1CFD">
            <w:pPr>
              <w:pStyle w:val="ConsPlusNormal"/>
            </w:pPr>
            <w:r>
              <w:t>944</w:t>
            </w:r>
          </w:p>
        </w:tc>
        <w:tc>
          <w:tcPr>
            <w:tcW w:w="1814" w:type="dxa"/>
          </w:tcPr>
          <w:p w:rsidR="006F1CFD" w:rsidRDefault="006F1CFD">
            <w:pPr>
              <w:pStyle w:val="ConsPlusNormal"/>
            </w:pPr>
            <w:r>
              <w:t>71</w:t>
            </w:r>
          </w:p>
        </w:tc>
        <w:tc>
          <w:tcPr>
            <w:tcW w:w="1871" w:type="dxa"/>
          </w:tcPr>
          <w:p w:rsidR="006F1CFD" w:rsidRDefault="006F1CFD">
            <w:pPr>
              <w:pStyle w:val="ConsPlusNormal"/>
            </w:pPr>
            <w:r>
              <w:t>401</w:t>
            </w:r>
          </w:p>
        </w:tc>
      </w:tr>
      <w:tr w:rsidR="006F1CFD">
        <w:tc>
          <w:tcPr>
            <w:tcW w:w="850" w:type="dxa"/>
          </w:tcPr>
          <w:p w:rsidR="006F1CFD" w:rsidRDefault="006F1CFD">
            <w:pPr>
              <w:pStyle w:val="ConsPlusNormal"/>
            </w:pPr>
            <w:r>
              <w:lastRenderedPageBreak/>
              <w:t>3</w:t>
            </w:r>
          </w:p>
        </w:tc>
        <w:tc>
          <w:tcPr>
            <w:tcW w:w="4365" w:type="dxa"/>
          </w:tcPr>
          <w:p w:rsidR="006F1CFD" w:rsidRDefault="006F1CFD">
            <w:pPr>
              <w:pStyle w:val="ConsPlusNormal"/>
            </w:pPr>
            <w:r>
              <w:t>Дмитровский</w:t>
            </w:r>
          </w:p>
        </w:tc>
        <w:tc>
          <w:tcPr>
            <w:tcW w:w="1191" w:type="dxa"/>
          </w:tcPr>
          <w:p w:rsidR="006F1CFD" w:rsidRDefault="006F1CFD">
            <w:pPr>
              <w:pStyle w:val="ConsPlusNormal"/>
            </w:pPr>
            <w:r>
              <w:t>1222</w:t>
            </w:r>
          </w:p>
        </w:tc>
        <w:tc>
          <w:tcPr>
            <w:tcW w:w="1422" w:type="dxa"/>
          </w:tcPr>
          <w:p w:rsidR="006F1CFD" w:rsidRDefault="006F1CFD">
            <w:pPr>
              <w:pStyle w:val="ConsPlusNormal"/>
            </w:pPr>
            <w:r>
              <w:t>815</w:t>
            </w:r>
          </w:p>
        </w:tc>
        <w:tc>
          <w:tcPr>
            <w:tcW w:w="1814" w:type="dxa"/>
          </w:tcPr>
          <w:p w:rsidR="006F1CFD" w:rsidRDefault="006F1CFD">
            <w:pPr>
              <w:pStyle w:val="ConsPlusNormal"/>
            </w:pPr>
            <w:r>
              <w:t>62</w:t>
            </w:r>
          </w:p>
        </w:tc>
        <w:tc>
          <w:tcPr>
            <w:tcW w:w="1871" w:type="dxa"/>
          </w:tcPr>
          <w:p w:rsidR="006F1CFD" w:rsidRDefault="006F1CFD">
            <w:pPr>
              <w:pStyle w:val="ConsPlusNormal"/>
            </w:pPr>
            <w:r>
              <w:t>345</w:t>
            </w:r>
          </w:p>
        </w:tc>
      </w:tr>
      <w:tr w:rsidR="006F1CFD">
        <w:tc>
          <w:tcPr>
            <w:tcW w:w="850" w:type="dxa"/>
          </w:tcPr>
          <w:p w:rsidR="006F1CFD" w:rsidRDefault="006F1CFD">
            <w:pPr>
              <w:pStyle w:val="ConsPlusNormal"/>
            </w:pPr>
            <w:r>
              <w:t>4</w:t>
            </w:r>
          </w:p>
        </w:tc>
        <w:tc>
          <w:tcPr>
            <w:tcW w:w="4365" w:type="dxa"/>
          </w:tcPr>
          <w:p w:rsidR="006F1CFD" w:rsidRDefault="006F1CFD">
            <w:pPr>
              <w:pStyle w:val="ConsPlusNormal"/>
            </w:pPr>
            <w:r>
              <w:t xml:space="preserve">Зарайский (в настоящее время городской округ Зарайск в соответствии с </w:t>
            </w:r>
            <w:hyperlink r:id="rId389" w:history="1">
              <w:r>
                <w:rPr>
                  <w:color w:val="0000FF"/>
                </w:rPr>
                <w:t>Законом</w:t>
              </w:r>
            </w:hyperlink>
            <w:r>
              <w:t xml:space="preserve"> Московской области N 206/2016-ОЗ)</w:t>
            </w:r>
          </w:p>
        </w:tc>
        <w:tc>
          <w:tcPr>
            <w:tcW w:w="1191" w:type="dxa"/>
          </w:tcPr>
          <w:p w:rsidR="006F1CFD" w:rsidRDefault="006F1CFD">
            <w:pPr>
              <w:pStyle w:val="ConsPlusNormal"/>
            </w:pPr>
            <w:r>
              <w:t>633</w:t>
            </w:r>
          </w:p>
        </w:tc>
        <w:tc>
          <w:tcPr>
            <w:tcW w:w="1422" w:type="dxa"/>
          </w:tcPr>
          <w:p w:rsidR="006F1CFD" w:rsidRDefault="006F1CFD">
            <w:pPr>
              <w:pStyle w:val="ConsPlusNormal"/>
            </w:pPr>
            <w:r>
              <w:t>422</w:t>
            </w:r>
          </w:p>
        </w:tc>
        <w:tc>
          <w:tcPr>
            <w:tcW w:w="1814" w:type="dxa"/>
          </w:tcPr>
          <w:p w:rsidR="006F1CFD" w:rsidRDefault="006F1CFD">
            <w:pPr>
              <w:pStyle w:val="ConsPlusNormal"/>
            </w:pPr>
            <w:r>
              <w:t>32</w:t>
            </w:r>
          </w:p>
        </w:tc>
        <w:tc>
          <w:tcPr>
            <w:tcW w:w="1871" w:type="dxa"/>
          </w:tcPr>
          <w:p w:rsidR="006F1CFD" w:rsidRDefault="006F1CFD">
            <w:pPr>
              <w:pStyle w:val="ConsPlusNormal"/>
            </w:pPr>
            <w:r>
              <w:t>179</w:t>
            </w:r>
          </w:p>
        </w:tc>
      </w:tr>
      <w:tr w:rsidR="006F1CFD">
        <w:tc>
          <w:tcPr>
            <w:tcW w:w="850" w:type="dxa"/>
          </w:tcPr>
          <w:p w:rsidR="006F1CFD" w:rsidRDefault="006F1CFD">
            <w:pPr>
              <w:pStyle w:val="ConsPlusNormal"/>
            </w:pPr>
            <w:r>
              <w:t>5</w:t>
            </w:r>
          </w:p>
        </w:tc>
        <w:tc>
          <w:tcPr>
            <w:tcW w:w="4365" w:type="dxa"/>
          </w:tcPr>
          <w:p w:rsidR="006F1CFD" w:rsidRDefault="006F1CFD">
            <w:pPr>
              <w:pStyle w:val="ConsPlusNormal"/>
            </w:pPr>
            <w:r>
              <w:t xml:space="preserve">Истринский (в настоящее время городской округ Истра в соответствии с </w:t>
            </w:r>
            <w:hyperlink r:id="rId390" w:history="1">
              <w:r>
                <w:rPr>
                  <w:color w:val="0000FF"/>
                </w:rPr>
                <w:t>Законом</w:t>
              </w:r>
            </w:hyperlink>
            <w:r>
              <w:t xml:space="preserve"> Московской области N 21/2017-ОЗ)</w:t>
            </w:r>
          </w:p>
        </w:tc>
        <w:tc>
          <w:tcPr>
            <w:tcW w:w="1191" w:type="dxa"/>
          </w:tcPr>
          <w:p w:rsidR="006F1CFD" w:rsidRDefault="006F1CFD">
            <w:pPr>
              <w:pStyle w:val="ConsPlusNormal"/>
            </w:pPr>
            <w:r>
              <w:t>1816</w:t>
            </w:r>
          </w:p>
        </w:tc>
        <w:tc>
          <w:tcPr>
            <w:tcW w:w="1422" w:type="dxa"/>
          </w:tcPr>
          <w:p w:rsidR="006F1CFD" w:rsidRDefault="006F1CFD">
            <w:pPr>
              <w:pStyle w:val="ConsPlusNormal"/>
            </w:pPr>
            <w:r>
              <w:t>1211</w:t>
            </w:r>
          </w:p>
        </w:tc>
        <w:tc>
          <w:tcPr>
            <w:tcW w:w="1814" w:type="dxa"/>
          </w:tcPr>
          <w:p w:rsidR="006F1CFD" w:rsidRDefault="006F1CFD">
            <w:pPr>
              <w:pStyle w:val="ConsPlusNormal"/>
            </w:pPr>
            <w:r>
              <w:t>273</w:t>
            </w:r>
          </w:p>
        </w:tc>
        <w:tc>
          <w:tcPr>
            <w:tcW w:w="1871" w:type="dxa"/>
          </w:tcPr>
          <w:p w:rsidR="006F1CFD" w:rsidRDefault="006F1CFD">
            <w:pPr>
              <w:pStyle w:val="ConsPlusNormal"/>
            </w:pPr>
            <w:r>
              <w:t>332</w:t>
            </w:r>
          </w:p>
        </w:tc>
      </w:tr>
      <w:tr w:rsidR="006F1CFD">
        <w:tc>
          <w:tcPr>
            <w:tcW w:w="850" w:type="dxa"/>
          </w:tcPr>
          <w:p w:rsidR="006F1CFD" w:rsidRDefault="006F1CFD">
            <w:pPr>
              <w:pStyle w:val="ConsPlusNormal"/>
            </w:pPr>
            <w:r>
              <w:t>6</w:t>
            </w:r>
          </w:p>
        </w:tc>
        <w:tc>
          <w:tcPr>
            <w:tcW w:w="4365" w:type="dxa"/>
          </w:tcPr>
          <w:p w:rsidR="006F1CFD" w:rsidRDefault="006F1CFD">
            <w:pPr>
              <w:pStyle w:val="ConsPlusNormal"/>
            </w:pPr>
            <w:r>
              <w:t>Клинский</w:t>
            </w:r>
          </w:p>
        </w:tc>
        <w:tc>
          <w:tcPr>
            <w:tcW w:w="1191" w:type="dxa"/>
          </w:tcPr>
          <w:p w:rsidR="006F1CFD" w:rsidRDefault="006F1CFD">
            <w:pPr>
              <w:pStyle w:val="ConsPlusNormal"/>
            </w:pPr>
            <w:r>
              <w:t>2097</w:t>
            </w:r>
          </w:p>
        </w:tc>
        <w:tc>
          <w:tcPr>
            <w:tcW w:w="1422" w:type="dxa"/>
          </w:tcPr>
          <w:p w:rsidR="006F1CFD" w:rsidRDefault="006F1CFD">
            <w:pPr>
              <w:pStyle w:val="ConsPlusNormal"/>
            </w:pPr>
            <w:r>
              <w:t>1398</w:t>
            </w:r>
          </w:p>
        </w:tc>
        <w:tc>
          <w:tcPr>
            <w:tcW w:w="1814" w:type="dxa"/>
          </w:tcPr>
          <w:p w:rsidR="006F1CFD" w:rsidRDefault="006F1CFD">
            <w:pPr>
              <w:pStyle w:val="ConsPlusNormal"/>
            </w:pPr>
            <w:r>
              <w:t>105</w:t>
            </w:r>
          </w:p>
        </w:tc>
        <w:tc>
          <w:tcPr>
            <w:tcW w:w="1871" w:type="dxa"/>
          </w:tcPr>
          <w:p w:rsidR="006F1CFD" w:rsidRDefault="006F1CFD">
            <w:pPr>
              <w:pStyle w:val="ConsPlusNormal"/>
            </w:pPr>
            <w:r>
              <w:t>594</w:t>
            </w:r>
          </w:p>
        </w:tc>
      </w:tr>
      <w:tr w:rsidR="006F1CFD">
        <w:tc>
          <w:tcPr>
            <w:tcW w:w="850" w:type="dxa"/>
          </w:tcPr>
          <w:p w:rsidR="006F1CFD" w:rsidRDefault="006F1CFD">
            <w:pPr>
              <w:pStyle w:val="ConsPlusNormal"/>
            </w:pPr>
            <w:r>
              <w:t>7</w:t>
            </w:r>
          </w:p>
        </w:tc>
        <w:tc>
          <w:tcPr>
            <w:tcW w:w="4365" w:type="dxa"/>
          </w:tcPr>
          <w:p w:rsidR="006F1CFD" w:rsidRDefault="006F1CFD">
            <w:pPr>
              <w:pStyle w:val="ConsPlusNormal"/>
            </w:pPr>
            <w:r>
              <w:t xml:space="preserve">Коломенский (в настоящее время Коломенский городской округ в соответствии с </w:t>
            </w:r>
            <w:hyperlink r:id="rId391" w:history="1">
              <w:r>
                <w:rPr>
                  <w:color w:val="0000FF"/>
                </w:rPr>
                <w:t>Законом</w:t>
              </w:r>
            </w:hyperlink>
            <w:r>
              <w:t xml:space="preserve"> Московской области N 36/2017-ОЗ)</w:t>
            </w:r>
          </w:p>
        </w:tc>
        <w:tc>
          <w:tcPr>
            <w:tcW w:w="1191" w:type="dxa"/>
          </w:tcPr>
          <w:p w:rsidR="006F1CFD" w:rsidRDefault="006F1CFD">
            <w:pPr>
              <w:pStyle w:val="ConsPlusNormal"/>
            </w:pPr>
            <w:r>
              <w:t>929</w:t>
            </w:r>
          </w:p>
        </w:tc>
        <w:tc>
          <w:tcPr>
            <w:tcW w:w="1422" w:type="dxa"/>
          </w:tcPr>
          <w:p w:rsidR="006F1CFD" w:rsidRDefault="006F1CFD">
            <w:pPr>
              <w:pStyle w:val="ConsPlusNormal"/>
            </w:pPr>
            <w:r>
              <w:t>620</w:t>
            </w:r>
          </w:p>
        </w:tc>
        <w:tc>
          <w:tcPr>
            <w:tcW w:w="1814" w:type="dxa"/>
          </w:tcPr>
          <w:p w:rsidR="006F1CFD" w:rsidRDefault="006F1CFD">
            <w:pPr>
              <w:pStyle w:val="ConsPlusNormal"/>
            </w:pPr>
            <w:r>
              <w:t>47</w:t>
            </w:r>
          </w:p>
        </w:tc>
        <w:tc>
          <w:tcPr>
            <w:tcW w:w="1871" w:type="dxa"/>
          </w:tcPr>
          <w:p w:rsidR="006F1CFD" w:rsidRDefault="006F1CFD">
            <w:pPr>
              <w:pStyle w:val="ConsPlusNormal"/>
            </w:pPr>
            <w:r>
              <w:t>262</w:t>
            </w:r>
          </w:p>
        </w:tc>
      </w:tr>
      <w:tr w:rsidR="006F1CFD">
        <w:tc>
          <w:tcPr>
            <w:tcW w:w="850" w:type="dxa"/>
          </w:tcPr>
          <w:p w:rsidR="006F1CFD" w:rsidRDefault="006F1CFD">
            <w:pPr>
              <w:pStyle w:val="ConsPlusNormal"/>
            </w:pPr>
            <w:r>
              <w:t>8</w:t>
            </w:r>
          </w:p>
        </w:tc>
        <w:tc>
          <w:tcPr>
            <w:tcW w:w="4365" w:type="dxa"/>
          </w:tcPr>
          <w:p w:rsidR="006F1CFD" w:rsidRDefault="006F1CFD">
            <w:pPr>
              <w:pStyle w:val="ConsPlusNormal"/>
            </w:pPr>
            <w:r>
              <w:t xml:space="preserve">Красногорский (в настоящее время городской округ Красногорск в соответствии с </w:t>
            </w:r>
            <w:hyperlink r:id="rId392" w:history="1">
              <w:r>
                <w:rPr>
                  <w:color w:val="0000FF"/>
                </w:rPr>
                <w:t>Законом</w:t>
              </w:r>
            </w:hyperlink>
            <w:r>
              <w:t xml:space="preserve"> Московской области N 186/2016-ОЗ)</w:t>
            </w:r>
          </w:p>
        </w:tc>
        <w:tc>
          <w:tcPr>
            <w:tcW w:w="1191" w:type="dxa"/>
          </w:tcPr>
          <w:p w:rsidR="006F1CFD" w:rsidRDefault="006F1CFD">
            <w:pPr>
              <w:pStyle w:val="ConsPlusNormal"/>
            </w:pPr>
            <w:r>
              <w:t>2730</w:t>
            </w:r>
          </w:p>
        </w:tc>
        <w:tc>
          <w:tcPr>
            <w:tcW w:w="1422" w:type="dxa"/>
          </w:tcPr>
          <w:p w:rsidR="006F1CFD" w:rsidRDefault="006F1CFD">
            <w:pPr>
              <w:pStyle w:val="ConsPlusNormal"/>
            </w:pPr>
            <w:r>
              <w:t>1820</w:t>
            </w:r>
          </w:p>
        </w:tc>
        <w:tc>
          <w:tcPr>
            <w:tcW w:w="1814" w:type="dxa"/>
          </w:tcPr>
          <w:p w:rsidR="006F1CFD" w:rsidRDefault="006F1CFD">
            <w:pPr>
              <w:pStyle w:val="ConsPlusNormal"/>
            </w:pPr>
            <w:r>
              <w:t>410</w:t>
            </w:r>
          </w:p>
        </w:tc>
        <w:tc>
          <w:tcPr>
            <w:tcW w:w="1871" w:type="dxa"/>
          </w:tcPr>
          <w:p w:rsidR="006F1CFD" w:rsidRDefault="006F1CFD">
            <w:pPr>
              <w:pStyle w:val="ConsPlusNormal"/>
            </w:pPr>
            <w:r>
              <w:t>500</w:t>
            </w:r>
          </w:p>
        </w:tc>
      </w:tr>
      <w:tr w:rsidR="006F1CFD">
        <w:tc>
          <w:tcPr>
            <w:tcW w:w="850" w:type="dxa"/>
          </w:tcPr>
          <w:p w:rsidR="006F1CFD" w:rsidRDefault="006F1CFD">
            <w:pPr>
              <w:pStyle w:val="ConsPlusNormal"/>
            </w:pPr>
            <w:r>
              <w:t>9</w:t>
            </w:r>
          </w:p>
        </w:tc>
        <w:tc>
          <w:tcPr>
            <w:tcW w:w="4365" w:type="dxa"/>
          </w:tcPr>
          <w:p w:rsidR="006F1CFD" w:rsidRDefault="006F1CFD">
            <w:pPr>
              <w:pStyle w:val="ConsPlusNormal"/>
            </w:pPr>
            <w:r>
              <w:t>Ленинский</w:t>
            </w:r>
          </w:p>
        </w:tc>
        <w:tc>
          <w:tcPr>
            <w:tcW w:w="1191" w:type="dxa"/>
          </w:tcPr>
          <w:p w:rsidR="006F1CFD" w:rsidRDefault="006F1CFD">
            <w:pPr>
              <w:pStyle w:val="ConsPlusNormal"/>
            </w:pPr>
            <w:r>
              <w:t>937</w:t>
            </w:r>
          </w:p>
        </w:tc>
        <w:tc>
          <w:tcPr>
            <w:tcW w:w="1422" w:type="dxa"/>
          </w:tcPr>
          <w:p w:rsidR="006F1CFD" w:rsidRDefault="006F1CFD">
            <w:pPr>
              <w:pStyle w:val="ConsPlusNormal"/>
            </w:pPr>
            <w:r>
              <w:t>625</w:t>
            </w:r>
          </w:p>
        </w:tc>
        <w:tc>
          <w:tcPr>
            <w:tcW w:w="1814" w:type="dxa"/>
          </w:tcPr>
          <w:p w:rsidR="006F1CFD" w:rsidRDefault="006F1CFD">
            <w:pPr>
              <w:pStyle w:val="ConsPlusNormal"/>
            </w:pPr>
            <w:r>
              <w:t>141</w:t>
            </w:r>
          </w:p>
        </w:tc>
        <w:tc>
          <w:tcPr>
            <w:tcW w:w="1871" w:type="dxa"/>
          </w:tcPr>
          <w:p w:rsidR="006F1CFD" w:rsidRDefault="006F1CFD">
            <w:pPr>
              <w:pStyle w:val="ConsPlusNormal"/>
            </w:pPr>
            <w:r>
              <w:t>171</w:t>
            </w:r>
          </w:p>
        </w:tc>
      </w:tr>
      <w:tr w:rsidR="006F1CFD">
        <w:tc>
          <w:tcPr>
            <w:tcW w:w="850" w:type="dxa"/>
          </w:tcPr>
          <w:p w:rsidR="006F1CFD" w:rsidRDefault="006F1CFD">
            <w:pPr>
              <w:pStyle w:val="ConsPlusNormal"/>
            </w:pPr>
            <w:r>
              <w:t>10</w:t>
            </w:r>
          </w:p>
        </w:tc>
        <w:tc>
          <w:tcPr>
            <w:tcW w:w="4365" w:type="dxa"/>
          </w:tcPr>
          <w:p w:rsidR="006F1CFD" w:rsidRDefault="006F1CFD">
            <w:pPr>
              <w:pStyle w:val="ConsPlusNormal"/>
            </w:pPr>
            <w:r>
              <w:t>Лотошинский</w:t>
            </w:r>
          </w:p>
        </w:tc>
        <w:tc>
          <w:tcPr>
            <w:tcW w:w="1191" w:type="dxa"/>
          </w:tcPr>
          <w:p w:rsidR="006F1CFD" w:rsidRDefault="006F1CFD">
            <w:pPr>
              <w:pStyle w:val="ConsPlusNormal"/>
            </w:pPr>
            <w:r>
              <w:t>489</w:t>
            </w:r>
          </w:p>
        </w:tc>
        <w:tc>
          <w:tcPr>
            <w:tcW w:w="1422" w:type="dxa"/>
          </w:tcPr>
          <w:p w:rsidR="006F1CFD" w:rsidRDefault="006F1CFD">
            <w:pPr>
              <w:pStyle w:val="ConsPlusNormal"/>
            </w:pPr>
            <w:r>
              <w:t>326</w:t>
            </w:r>
          </w:p>
        </w:tc>
        <w:tc>
          <w:tcPr>
            <w:tcW w:w="1814" w:type="dxa"/>
          </w:tcPr>
          <w:p w:rsidR="006F1CFD" w:rsidRDefault="006F1CFD">
            <w:pPr>
              <w:pStyle w:val="ConsPlusNormal"/>
            </w:pPr>
            <w:r>
              <w:t>25</w:t>
            </w:r>
          </w:p>
        </w:tc>
        <w:tc>
          <w:tcPr>
            <w:tcW w:w="1871" w:type="dxa"/>
          </w:tcPr>
          <w:p w:rsidR="006F1CFD" w:rsidRDefault="006F1CFD">
            <w:pPr>
              <w:pStyle w:val="ConsPlusNormal"/>
            </w:pPr>
            <w:r>
              <w:t>138</w:t>
            </w:r>
          </w:p>
        </w:tc>
      </w:tr>
      <w:tr w:rsidR="006F1CFD">
        <w:tc>
          <w:tcPr>
            <w:tcW w:w="850" w:type="dxa"/>
          </w:tcPr>
          <w:p w:rsidR="006F1CFD" w:rsidRDefault="006F1CFD">
            <w:pPr>
              <w:pStyle w:val="ConsPlusNormal"/>
            </w:pPr>
            <w:r>
              <w:t>11</w:t>
            </w:r>
          </w:p>
        </w:tc>
        <w:tc>
          <w:tcPr>
            <w:tcW w:w="4365" w:type="dxa"/>
          </w:tcPr>
          <w:p w:rsidR="006F1CFD" w:rsidRDefault="006F1CFD">
            <w:pPr>
              <w:pStyle w:val="ConsPlusNormal"/>
            </w:pPr>
            <w:r>
              <w:t xml:space="preserve">Луховицкий (в настоящее время городской округ Луховицы в соответствии с </w:t>
            </w:r>
            <w:hyperlink r:id="rId393" w:history="1">
              <w:r>
                <w:rPr>
                  <w:color w:val="0000FF"/>
                </w:rPr>
                <w:t>Законом</w:t>
              </w:r>
            </w:hyperlink>
            <w:r>
              <w:t xml:space="preserve"> Московской области N 207/2016-ОЗ)</w:t>
            </w:r>
          </w:p>
        </w:tc>
        <w:tc>
          <w:tcPr>
            <w:tcW w:w="1191" w:type="dxa"/>
          </w:tcPr>
          <w:p w:rsidR="006F1CFD" w:rsidRDefault="006F1CFD">
            <w:pPr>
              <w:pStyle w:val="ConsPlusNormal"/>
            </w:pPr>
            <w:r>
              <w:t>614</w:t>
            </w:r>
          </w:p>
        </w:tc>
        <w:tc>
          <w:tcPr>
            <w:tcW w:w="1422" w:type="dxa"/>
          </w:tcPr>
          <w:p w:rsidR="006F1CFD" w:rsidRDefault="006F1CFD">
            <w:pPr>
              <w:pStyle w:val="ConsPlusNormal"/>
            </w:pPr>
            <w:r>
              <w:t>410</w:t>
            </w:r>
          </w:p>
        </w:tc>
        <w:tc>
          <w:tcPr>
            <w:tcW w:w="1814" w:type="dxa"/>
          </w:tcPr>
          <w:p w:rsidR="006F1CFD" w:rsidRDefault="006F1CFD">
            <w:pPr>
              <w:pStyle w:val="ConsPlusNormal"/>
            </w:pPr>
            <w:r>
              <w:t>31</w:t>
            </w:r>
          </w:p>
        </w:tc>
        <w:tc>
          <w:tcPr>
            <w:tcW w:w="1871" w:type="dxa"/>
          </w:tcPr>
          <w:p w:rsidR="006F1CFD" w:rsidRDefault="006F1CFD">
            <w:pPr>
              <w:pStyle w:val="ConsPlusNormal"/>
            </w:pPr>
            <w:r>
              <w:t>173</w:t>
            </w:r>
          </w:p>
        </w:tc>
      </w:tr>
      <w:tr w:rsidR="006F1CFD">
        <w:tc>
          <w:tcPr>
            <w:tcW w:w="850" w:type="dxa"/>
          </w:tcPr>
          <w:p w:rsidR="006F1CFD" w:rsidRDefault="006F1CFD">
            <w:pPr>
              <w:pStyle w:val="ConsPlusNormal"/>
            </w:pPr>
            <w:r>
              <w:t>12</w:t>
            </w:r>
          </w:p>
        </w:tc>
        <w:tc>
          <w:tcPr>
            <w:tcW w:w="4365" w:type="dxa"/>
          </w:tcPr>
          <w:p w:rsidR="006F1CFD" w:rsidRDefault="006F1CFD">
            <w:pPr>
              <w:pStyle w:val="ConsPlusNormal"/>
            </w:pPr>
            <w:r>
              <w:t xml:space="preserve">Люберецкий (в настоящее время городской округ Люберцы в соответствии с </w:t>
            </w:r>
            <w:hyperlink r:id="rId394" w:history="1">
              <w:r>
                <w:rPr>
                  <w:color w:val="0000FF"/>
                </w:rPr>
                <w:t>Законом</w:t>
              </w:r>
            </w:hyperlink>
            <w:r>
              <w:t xml:space="preserve"> Московской области N 183/2016-ОЗ)</w:t>
            </w:r>
          </w:p>
        </w:tc>
        <w:tc>
          <w:tcPr>
            <w:tcW w:w="1191" w:type="dxa"/>
          </w:tcPr>
          <w:p w:rsidR="006F1CFD" w:rsidRDefault="006F1CFD">
            <w:pPr>
              <w:pStyle w:val="ConsPlusNormal"/>
            </w:pPr>
            <w:r>
              <w:t>862</w:t>
            </w:r>
          </w:p>
        </w:tc>
        <w:tc>
          <w:tcPr>
            <w:tcW w:w="1422" w:type="dxa"/>
          </w:tcPr>
          <w:p w:rsidR="006F1CFD" w:rsidRDefault="006F1CFD">
            <w:pPr>
              <w:pStyle w:val="ConsPlusNormal"/>
            </w:pPr>
            <w:r>
              <w:t>575</w:t>
            </w:r>
          </w:p>
        </w:tc>
        <w:tc>
          <w:tcPr>
            <w:tcW w:w="1814" w:type="dxa"/>
          </w:tcPr>
          <w:p w:rsidR="006F1CFD" w:rsidRDefault="006F1CFD">
            <w:pPr>
              <w:pStyle w:val="ConsPlusNormal"/>
            </w:pPr>
            <w:r>
              <w:t>87</w:t>
            </w:r>
          </w:p>
        </w:tc>
        <w:tc>
          <w:tcPr>
            <w:tcW w:w="1871" w:type="dxa"/>
          </w:tcPr>
          <w:p w:rsidR="006F1CFD" w:rsidRDefault="006F1CFD">
            <w:pPr>
              <w:pStyle w:val="ConsPlusNormal"/>
            </w:pPr>
            <w:r>
              <w:t>200</w:t>
            </w:r>
          </w:p>
        </w:tc>
      </w:tr>
      <w:tr w:rsidR="006F1CFD">
        <w:tc>
          <w:tcPr>
            <w:tcW w:w="850" w:type="dxa"/>
          </w:tcPr>
          <w:p w:rsidR="006F1CFD" w:rsidRDefault="006F1CFD">
            <w:pPr>
              <w:pStyle w:val="ConsPlusNormal"/>
            </w:pPr>
            <w:r>
              <w:t>13</w:t>
            </w:r>
          </w:p>
        </w:tc>
        <w:tc>
          <w:tcPr>
            <w:tcW w:w="4365" w:type="dxa"/>
          </w:tcPr>
          <w:p w:rsidR="006F1CFD" w:rsidRDefault="006F1CFD">
            <w:pPr>
              <w:pStyle w:val="ConsPlusNormal"/>
            </w:pPr>
            <w:r>
              <w:t>Можайский</w:t>
            </w:r>
          </w:p>
        </w:tc>
        <w:tc>
          <w:tcPr>
            <w:tcW w:w="1191" w:type="dxa"/>
          </w:tcPr>
          <w:p w:rsidR="006F1CFD" w:rsidRDefault="006F1CFD">
            <w:pPr>
              <w:pStyle w:val="ConsPlusNormal"/>
            </w:pPr>
            <w:r>
              <w:t>713</w:t>
            </w:r>
          </w:p>
        </w:tc>
        <w:tc>
          <w:tcPr>
            <w:tcW w:w="1422" w:type="dxa"/>
          </w:tcPr>
          <w:p w:rsidR="006F1CFD" w:rsidRDefault="006F1CFD">
            <w:pPr>
              <w:pStyle w:val="ConsPlusNormal"/>
            </w:pPr>
            <w:r>
              <w:t>476</w:t>
            </w:r>
          </w:p>
        </w:tc>
        <w:tc>
          <w:tcPr>
            <w:tcW w:w="1814" w:type="dxa"/>
          </w:tcPr>
          <w:p w:rsidR="006F1CFD" w:rsidRDefault="006F1CFD">
            <w:pPr>
              <w:pStyle w:val="ConsPlusNormal"/>
            </w:pPr>
            <w:r>
              <w:t>36</w:t>
            </w:r>
          </w:p>
        </w:tc>
        <w:tc>
          <w:tcPr>
            <w:tcW w:w="1871" w:type="dxa"/>
          </w:tcPr>
          <w:p w:rsidR="006F1CFD" w:rsidRDefault="006F1CFD">
            <w:pPr>
              <w:pStyle w:val="ConsPlusNormal"/>
            </w:pPr>
            <w:r>
              <w:t>201</w:t>
            </w:r>
          </w:p>
        </w:tc>
      </w:tr>
      <w:tr w:rsidR="006F1CFD">
        <w:tc>
          <w:tcPr>
            <w:tcW w:w="850" w:type="dxa"/>
          </w:tcPr>
          <w:p w:rsidR="006F1CFD" w:rsidRDefault="006F1CFD">
            <w:pPr>
              <w:pStyle w:val="ConsPlusNormal"/>
            </w:pPr>
            <w:r>
              <w:lastRenderedPageBreak/>
              <w:t>14</w:t>
            </w:r>
          </w:p>
        </w:tc>
        <w:tc>
          <w:tcPr>
            <w:tcW w:w="4365" w:type="dxa"/>
          </w:tcPr>
          <w:p w:rsidR="006F1CFD" w:rsidRDefault="006F1CFD">
            <w:pPr>
              <w:pStyle w:val="ConsPlusNormal"/>
            </w:pPr>
            <w:r>
              <w:t xml:space="preserve">Наро-Фоминский (в настоящее время Наро-Фоминский городской округ в соответствии с </w:t>
            </w:r>
            <w:hyperlink r:id="rId395" w:history="1">
              <w:r>
                <w:rPr>
                  <w:color w:val="0000FF"/>
                </w:rPr>
                <w:t>Законом</w:t>
              </w:r>
            </w:hyperlink>
            <w:r>
              <w:t xml:space="preserve"> Московской области N 77/2017-ОЗ)</w:t>
            </w:r>
          </w:p>
        </w:tc>
        <w:tc>
          <w:tcPr>
            <w:tcW w:w="1191" w:type="dxa"/>
          </w:tcPr>
          <w:p w:rsidR="006F1CFD" w:rsidRDefault="006F1CFD">
            <w:pPr>
              <w:pStyle w:val="ConsPlusNormal"/>
            </w:pPr>
            <w:r>
              <w:t>1176</w:t>
            </w:r>
          </w:p>
        </w:tc>
        <w:tc>
          <w:tcPr>
            <w:tcW w:w="1422" w:type="dxa"/>
          </w:tcPr>
          <w:p w:rsidR="006F1CFD" w:rsidRDefault="006F1CFD">
            <w:pPr>
              <w:pStyle w:val="ConsPlusNormal"/>
            </w:pPr>
            <w:r>
              <w:t>784</w:t>
            </w:r>
          </w:p>
        </w:tc>
        <w:tc>
          <w:tcPr>
            <w:tcW w:w="1814" w:type="dxa"/>
          </w:tcPr>
          <w:p w:rsidR="006F1CFD" w:rsidRDefault="006F1CFD">
            <w:pPr>
              <w:pStyle w:val="ConsPlusNormal"/>
            </w:pPr>
            <w:r>
              <w:t>118</w:t>
            </w:r>
          </w:p>
        </w:tc>
        <w:tc>
          <w:tcPr>
            <w:tcW w:w="1871" w:type="dxa"/>
          </w:tcPr>
          <w:p w:rsidR="006F1CFD" w:rsidRDefault="006F1CFD">
            <w:pPr>
              <w:pStyle w:val="ConsPlusNormal"/>
            </w:pPr>
            <w:r>
              <w:t>274</w:t>
            </w:r>
          </w:p>
        </w:tc>
      </w:tr>
      <w:tr w:rsidR="006F1CFD">
        <w:tc>
          <w:tcPr>
            <w:tcW w:w="850" w:type="dxa"/>
          </w:tcPr>
          <w:p w:rsidR="006F1CFD" w:rsidRDefault="006F1CFD">
            <w:pPr>
              <w:pStyle w:val="ConsPlusNormal"/>
            </w:pPr>
            <w:r>
              <w:t>15</w:t>
            </w:r>
          </w:p>
        </w:tc>
        <w:tc>
          <w:tcPr>
            <w:tcW w:w="4365" w:type="dxa"/>
          </w:tcPr>
          <w:p w:rsidR="006F1CFD" w:rsidRDefault="006F1CFD">
            <w:pPr>
              <w:pStyle w:val="ConsPlusNormal"/>
            </w:pPr>
            <w:r>
              <w:t>Ногинский</w:t>
            </w:r>
          </w:p>
        </w:tc>
        <w:tc>
          <w:tcPr>
            <w:tcW w:w="1191" w:type="dxa"/>
          </w:tcPr>
          <w:p w:rsidR="006F1CFD" w:rsidRDefault="006F1CFD">
            <w:pPr>
              <w:pStyle w:val="ConsPlusNormal"/>
            </w:pPr>
            <w:r>
              <w:t>2042</w:t>
            </w:r>
          </w:p>
        </w:tc>
        <w:tc>
          <w:tcPr>
            <w:tcW w:w="1422" w:type="dxa"/>
          </w:tcPr>
          <w:p w:rsidR="006F1CFD" w:rsidRDefault="006F1CFD">
            <w:pPr>
              <w:pStyle w:val="ConsPlusNormal"/>
            </w:pPr>
            <w:r>
              <w:t>1362</w:t>
            </w:r>
          </w:p>
        </w:tc>
        <w:tc>
          <w:tcPr>
            <w:tcW w:w="1814" w:type="dxa"/>
          </w:tcPr>
          <w:p w:rsidR="006F1CFD" w:rsidRDefault="006F1CFD">
            <w:pPr>
              <w:pStyle w:val="ConsPlusNormal"/>
            </w:pPr>
            <w:r>
              <w:t>103</w:t>
            </w:r>
          </w:p>
        </w:tc>
        <w:tc>
          <w:tcPr>
            <w:tcW w:w="1871" w:type="dxa"/>
          </w:tcPr>
          <w:p w:rsidR="006F1CFD" w:rsidRDefault="006F1CFD">
            <w:pPr>
              <w:pStyle w:val="ConsPlusNormal"/>
            </w:pPr>
            <w:r>
              <w:t>577</w:t>
            </w:r>
          </w:p>
        </w:tc>
      </w:tr>
      <w:tr w:rsidR="006F1CFD">
        <w:tc>
          <w:tcPr>
            <w:tcW w:w="850" w:type="dxa"/>
          </w:tcPr>
          <w:p w:rsidR="006F1CFD" w:rsidRDefault="006F1CFD">
            <w:pPr>
              <w:pStyle w:val="ConsPlusNormal"/>
            </w:pPr>
            <w:r>
              <w:t>16</w:t>
            </w:r>
          </w:p>
        </w:tc>
        <w:tc>
          <w:tcPr>
            <w:tcW w:w="4365" w:type="dxa"/>
          </w:tcPr>
          <w:p w:rsidR="006F1CFD" w:rsidRDefault="006F1CFD">
            <w:pPr>
              <w:pStyle w:val="ConsPlusNormal"/>
            </w:pPr>
            <w:r>
              <w:t>Одинцовский</w:t>
            </w:r>
          </w:p>
        </w:tc>
        <w:tc>
          <w:tcPr>
            <w:tcW w:w="1191" w:type="dxa"/>
          </w:tcPr>
          <w:p w:rsidR="006F1CFD" w:rsidRDefault="006F1CFD">
            <w:pPr>
              <w:pStyle w:val="ConsPlusNormal"/>
            </w:pPr>
            <w:r>
              <w:t>731</w:t>
            </w:r>
          </w:p>
        </w:tc>
        <w:tc>
          <w:tcPr>
            <w:tcW w:w="1422" w:type="dxa"/>
          </w:tcPr>
          <w:p w:rsidR="006F1CFD" w:rsidRDefault="006F1CFD">
            <w:pPr>
              <w:pStyle w:val="ConsPlusNormal"/>
            </w:pPr>
            <w:r>
              <w:t>488</w:t>
            </w:r>
          </w:p>
        </w:tc>
        <w:tc>
          <w:tcPr>
            <w:tcW w:w="1814" w:type="dxa"/>
          </w:tcPr>
          <w:p w:rsidR="006F1CFD" w:rsidRDefault="006F1CFD">
            <w:pPr>
              <w:pStyle w:val="ConsPlusNormal"/>
            </w:pPr>
            <w:r>
              <w:t>110</w:t>
            </w:r>
          </w:p>
        </w:tc>
        <w:tc>
          <w:tcPr>
            <w:tcW w:w="1871" w:type="dxa"/>
          </w:tcPr>
          <w:p w:rsidR="006F1CFD" w:rsidRDefault="006F1CFD">
            <w:pPr>
              <w:pStyle w:val="ConsPlusNormal"/>
            </w:pPr>
            <w:r>
              <w:t>133</w:t>
            </w:r>
          </w:p>
        </w:tc>
      </w:tr>
      <w:tr w:rsidR="006F1CFD">
        <w:tc>
          <w:tcPr>
            <w:tcW w:w="850" w:type="dxa"/>
          </w:tcPr>
          <w:p w:rsidR="006F1CFD" w:rsidRDefault="006F1CFD">
            <w:pPr>
              <w:pStyle w:val="ConsPlusNormal"/>
            </w:pPr>
            <w:r>
              <w:t>17</w:t>
            </w:r>
          </w:p>
        </w:tc>
        <w:tc>
          <w:tcPr>
            <w:tcW w:w="4365" w:type="dxa"/>
          </w:tcPr>
          <w:p w:rsidR="006F1CFD" w:rsidRDefault="006F1CFD">
            <w:pPr>
              <w:pStyle w:val="ConsPlusNormal"/>
            </w:pPr>
            <w:r>
              <w:t>Орехово-Зуевский</w:t>
            </w:r>
          </w:p>
        </w:tc>
        <w:tc>
          <w:tcPr>
            <w:tcW w:w="1191" w:type="dxa"/>
          </w:tcPr>
          <w:p w:rsidR="006F1CFD" w:rsidRDefault="006F1CFD">
            <w:pPr>
              <w:pStyle w:val="ConsPlusNormal"/>
            </w:pPr>
            <w:r>
              <w:t>1114</w:t>
            </w:r>
          </w:p>
        </w:tc>
        <w:tc>
          <w:tcPr>
            <w:tcW w:w="1422" w:type="dxa"/>
          </w:tcPr>
          <w:p w:rsidR="006F1CFD" w:rsidRDefault="006F1CFD">
            <w:pPr>
              <w:pStyle w:val="ConsPlusNormal"/>
            </w:pPr>
            <w:r>
              <w:t>743</w:t>
            </w:r>
          </w:p>
        </w:tc>
        <w:tc>
          <w:tcPr>
            <w:tcW w:w="1814" w:type="dxa"/>
          </w:tcPr>
          <w:p w:rsidR="006F1CFD" w:rsidRDefault="006F1CFD">
            <w:pPr>
              <w:pStyle w:val="ConsPlusNormal"/>
            </w:pPr>
            <w:r>
              <w:t>56</w:t>
            </w:r>
          </w:p>
        </w:tc>
        <w:tc>
          <w:tcPr>
            <w:tcW w:w="1871" w:type="dxa"/>
          </w:tcPr>
          <w:p w:rsidR="006F1CFD" w:rsidRDefault="006F1CFD">
            <w:pPr>
              <w:pStyle w:val="ConsPlusNormal"/>
            </w:pPr>
            <w:r>
              <w:t>315</w:t>
            </w:r>
          </w:p>
        </w:tc>
      </w:tr>
      <w:tr w:rsidR="006F1CFD">
        <w:tc>
          <w:tcPr>
            <w:tcW w:w="850" w:type="dxa"/>
          </w:tcPr>
          <w:p w:rsidR="006F1CFD" w:rsidRDefault="006F1CFD">
            <w:pPr>
              <w:pStyle w:val="ConsPlusNormal"/>
            </w:pPr>
            <w:r>
              <w:t>18</w:t>
            </w:r>
          </w:p>
        </w:tc>
        <w:tc>
          <w:tcPr>
            <w:tcW w:w="4365" w:type="dxa"/>
          </w:tcPr>
          <w:p w:rsidR="006F1CFD" w:rsidRDefault="006F1CFD">
            <w:pPr>
              <w:pStyle w:val="ConsPlusNormal"/>
            </w:pPr>
            <w:r>
              <w:t xml:space="preserve">Павлово-Посадский (в настоящее время городской округ Павловский Посад в соответствии с </w:t>
            </w:r>
            <w:hyperlink r:id="rId396" w:history="1">
              <w:r>
                <w:rPr>
                  <w:color w:val="0000FF"/>
                </w:rPr>
                <w:t>Законом</w:t>
              </w:r>
            </w:hyperlink>
            <w:r>
              <w:t xml:space="preserve"> Московской области N 185/2016-ОЗ)</w:t>
            </w:r>
          </w:p>
        </w:tc>
        <w:tc>
          <w:tcPr>
            <w:tcW w:w="1191" w:type="dxa"/>
          </w:tcPr>
          <w:p w:rsidR="006F1CFD" w:rsidRDefault="006F1CFD">
            <w:pPr>
              <w:pStyle w:val="ConsPlusNormal"/>
            </w:pPr>
            <w:r>
              <w:t>1021</w:t>
            </w:r>
          </w:p>
        </w:tc>
        <w:tc>
          <w:tcPr>
            <w:tcW w:w="1422" w:type="dxa"/>
          </w:tcPr>
          <w:p w:rsidR="006F1CFD" w:rsidRDefault="006F1CFD">
            <w:pPr>
              <w:pStyle w:val="ConsPlusNormal"/>
            </w:pPr>
            <w:r>
              <w:t>681</w:t>
            </w:r>
          </w:p>
        </w:tc>
        <w:tc>
          <w:tcPr>
            <w:tcW w:w="1814" w:type="dxa"/>
          </w:tcPr>
          <w:p w:rsidR="006F1CFD" w:rsidRDefault="006F1CFD">
            <w:pPr>
              <w:pStyle w:val="ConsPlusNormal"/>
            </w:pPr>
            <w:r>
              <w:t>52</w:t>
            </w:r>
          </w:p>
        </w:tc>
        <w:tc>
          <w:tcPr>
            <w:tcW w:w="1871" w:type="dxa"/>
          </w:tcPr>
          <w:p w:rsidR="006F1CFD" w:rsidRDefault="006F1CFD">
            <w:pPr>
              <w:pStyle w:val="ConsPlusNormal"/>
            </w:pPr>
            <w:r>
              <w:t>288</w:t>
            </w:r>
          </w:p>
        </w:tc>
      </w:tr>
      <w:tr w:rsidR="006F1CFD">
        <w:tc>
          <w:tcPr>
            <w:tcW w:w="850" w:type="dxa"/>
          </w:tcPr>
          <w:p w:rsidR="006F1CFD" w:rsidRDefault="006F1CFD">
            <w:pPr>
              <w:pStyle w:val="ConsPlusNormal"/>
            </w:pPr>
            <w:r>
              <w:t>19</w:t>
            </w:r>
          </w:p>
        </w:tc>
        <w:tc>
          <w:tcPr>
            <w:tcW w:w="4365" w:type="dxa"/>
          </w:tcPr>
          <w:p w:rsidR="006F1CFD" w:rsidRDefault="006F1CFD">
            <w:pPr>
              <w:pStyle w:val="ConsPlusNormal"/>
            </w:pPr>
            <w:r>
              <w:t>Пушкинский</w:t>
            </w:r>
          </w:p>
        </w:tc>
        <w:tc>
          <w:tcPr>
            <w:tcW w:w="1191" w:type="dxa"/>
          </w:tcPr>
          <w:p w:rsidR="006F1CFD" w:rsidRDefault="006F1CFD">
            <w:pPr>
              <w:pStyle w:val="ConsPlusNormal"/>
            </w:pPr>
            <w:r>
              <w:t>1191</w:t>
            </w:r>
          </w:p>
        </w:tc>
        <w:tc>
          <w:tcPr>
            <w:tcW w:w="1422" w:type="dxa"/>
          </w:tcPr>
          <w:p w:rsidR="006F1CFD" w:rsidRDefault="006F1CFD">
            <w:pPr>
              <w:pStyle w:val="ConsPlusNormal"/>
            </w:pPr>
            <w:r>
              <w:t>794</w:t>
            </w:r>
          </w:p>
        </w:tc>
        <w:tc>
          <w:tcPr>
            <w:tcW w:w="1814" w:type="dxa"/>
          </w:tcPr>
          <w:p w:rsidR="006F1CFD" w:rsidRDefault="006F1CFD">
            <w:pPr>
              <w:pStyle w:val="ConsPlusNormal"/>
            </w:pPr>
            <w:r>
              <w:t>120</w:t>
            </w:r>
          </w:p>
        </w:tc>
        <w:tc>
          <w:tcPr>
            <w:tcW w:w="1871" w:type="dxa"/>
          </w:tcPr>
          <w:p w:rsidR="006F1CFD" w:rsidRDefault="006F1CFD">
            <w:pPr>
              <w:pStyle w:val="ConsPlusNormal"/>
            </w:pPr>
            <w:r>
              <w:t>277</w:t>
            </w:r>
          </w:p>
        </w:tc>
      </w:tr>
      <w:tr w:rsidR="006F1CFD">
        <w:tc>
          <w:tcPr>
            <w:tcW w:w="850" w:type="dxa"/>
          </w:tcPr>
          <w:p w:rsidR="006F1CFD" w:rsidRDefault="006F1CFD">
            <w:pPr>
              <w:pStyle w:val="ConsPlusNormal"/>
            </w:pPr>
            <w:r>
              <w:t>20</w:t>
            </w:r>
          </w:p>
        </w:tc>
        <w:tc>
          <w:tcPr>
            <w:tcW w:w="4365" w:type="dxa"/>
          </w:tcPr>
          <w:p w:rsidR="006F1CFD" w:rsidRDefault="006F1CFD">
            <w:pPr>
              <w:pStyle w:val="ConsPlusNormal"/>
            </w:pPr>
            <w:r>
              <w:t>Раменский</w:t>
            </w:r>
          </w:p>
        </w:tc>
        <w:tc>
          <w:tcPr>
            <w:tcW w:w="1191" w:type="dxa"/>
          </w:tcPr>
          <w:p w:rsidR="006F1CFD" w:rsidRDefault="006F1CFD">
            <w:pPr>
              <w:pStyle w:val="ConsPlusNormal"/>
            </w:pPr>
            <w:r>
              <w:t>2326</w:t>
            </w:r>
          </w:p>
        </w:tc>
        <w:tc>
          <w:tcPr>
            <w:tcW w:w="1422" w:type="dxa"/>
          </w:tcPr>
          <w:p w:rsidR="006F1CFD" w:rsidRDefault="006F1CFD">
            <w:pPr>
              <w:pStyle w:val="ConsPlusNormal"/>
            </w:pPr>
            <w:r>
              <w:t>1551</w:t>
            </w:r>
          </w:p>
        </w:tc>
        <w:tc>
          <w:tcPr>
            <w:tcW w:w="1814" w:type="dxa"/>
          </w:tcPr>
          <w:p w:rsidR="006F1CFD" w:rsidRDefault="006F1CFD">
            <w:pPr>
              <w:pStyle w:val="ConsPlusNormal"/>
            </w:pPr>
            <w:r>
              <w:t>117</w:t>
            </w:r>
          </w:p>
        </w:tc>
        <w:tc>
          <w:tcPr>
            <w:tcW w:w="1871" w:type="dxa"/>
          </w:tcPr>
          <w:p w:rsidR="006F1CFD" w:rsidRDefault="006F1CFD">
            <w:pPr>
              <w:pStyle w:val="ConsPlusNormal"/>
            </w:pPr>
            <w:r>
              <w:t>658</w:t>
            </w:r>
          </w:p>
        </w:tc>
      </w:tr>
      <w:tr w:rsidR="006F1CFD">
        <w:tc>
          <w:tcPr>
            <w:tcW w:w="850" w:type="dxa"/>
          </w:tcPr>
          <w:p w:rsidR="006F1CFD" w:rsidRDefault="006F1CFD">
            <w:pPr>
              <w:pStyle w:val="ConsPlusNormal"/>
            </w:pPr>
            <w:r>
              <w:t>21</w:t>
            </w:r>
          </w:p>
        </w:tc>
        <w:tc>
          <w:tcPr>
            <w:tcW w:w="4365" w:type="dxa"/>
          </w:tcPr>
          <w:p w:rsidR="006F1CFD" w:rsidRDefault="006F1CFD">
            <w:pPr>
              <w:pStyle w:val="ConsPlusNormal"/>
            </w:pPr>
            <w:r>
              <w:t xml:space="preserve">Рузский (в настоящее время Рузский городской округ в соответствии с </w:t>
            </w:r>
            <w:hyperlink r:id="rId397" w:history="1">
              <w:r>
                <w:rPr>
                  <w:color w:val="0000FF"/>
                </w:rPr>
                <w:t>Законом</w:t>
              </w:r>
            </w:hyperlink>
            <w:r>
              <w:t xml:space="preserve"> Московской области N 184/2016-ОЗ)</w:t>
            </w:r>
          </w:p>
        </w:tc>
        <w:tc>
          <w:tcPr>
            <w:tcW w:w="1191" w:type="dxa"/>
          </w:tcPr>
          <w:p w:rsidR="006F1CFD" w:rsidRDefault="006F1CFD">
            <w:pPr>
              <w:pStyle w:val="ConsPlusNormal"/>
            </w:pPr>
            <w:r>
              <w:t>852</w:t>
            </w:r>
          </w:p>
        </w:tc>
        <w:tc>
          <w:tcPr>
            <w:tcW w:w="1422" w:type="dxa"/>
          </w:tcPr>
          <w:p w:rsidR="006F1CFD" w:rsidRDefault="006F1CFD">
            <w:pPr>
              <w:pStyle w:val="ConsPlusNormal"/>
            </w:pPr>
            <w:r>
              <w:t>568</w:t>
            </w:r>
          </w:p>
        </w:tc>
        <w:tc>
          <w:tcPr>
            <w:tcW w:w="1814" w:type="dxa"/>
          </w:tcPr>
          <w:p w:rsidR="006F1CFD" w:rsidRDefault="006F1CFD">
            <w:pPr>
              <w:pStyle w:val="ConsPlusNormal"/>
            </w:pPr>
            <w:r>
              <w:t>43</w:t>
            </w:r>
          </w:p>
        </w:tc>
        <w:tc>
          <w:tcPr>
            <w:tcW w:w="1871" w:type="dxa"/>
          </w:tcPr>
          <w:p w:rsidR="006F1CFD" w:rsidRDefault="006F1CFD">
            <w:pPr>
              <w:pStyle w:val="ConsPlusNormal"/>
            </w:pPr>
            <w:r>
              <w:t>241</w:t>
            </w:r>
          </w:p>
        </w:tc>
      </w:tr>
      <w:tr w:rsidR="006F1CFD">
        <w:tc>
          <w:tcPr>
            <w:tcW w:w="850" w:type="dxa"/>
          </w:tcPr>
          <w:p w:rsidR="006F1CFD" w:rsidRDefault="006F1CFD">
            <w:pPr>
              <w:pStyle w:val="ConsPlusNormal"/>
            </w:pPr>
            <w:r>
              <w:t>22</w:t>
            </w:r>
          </w:p>
        </w:tc>
        <w:tc>
          <w:tcPr>
            <w:tcW w:w="4365" w:type="dxa"/>
          </w:tcPr>
          <w:p w:rsidR="006F1CFD" w:rsidRDefault="006F1CFD">
            <w:pPr>
              <w:pStyle w:val="ConsPlusNormal"/>
            </w:pPr>
            <w:r>
              <w:t>Сергиево-Посадский</w:t>
            </w:r>
          </w:p>
        </w:tc>
        <w:tc>
          <w:tcPr>
            <w:tcW w:w="1191" w:type="dxa"/>
          </w:tcPr>
          <w:p w:rsidR="006F1CFD" w:rsidRDefault="006F1CFD">
            <w:pPr>
              <w:pStyle w:val="ConsPlusNormal"/>
            </w:pPr>
            <w:r>
              <w:t>1536</w:t>
            </w:r>
          </w:p>
        </w:tc>
        <w:tc>
          <w:tcPr>
            <w:tcW w:w="1422" w:type="dxa"/>
          </w:tcPr>
          <w:p w:rsidR="006F1CFD" w:rsidRDefault="006F1CFD">
            <w:pPr>
              <w:pStyle w:val="ConsPlusNormal"/>
            </w:pPr>
            <w:r>
              <w:t>1024</w:t>
            </w:r>
          </w:p>
        </w:tc>
        <w:tc>
          <w:tcPr>
            <w:tcW w:w="1814" w:type="dxa"/>
          </w:tcPr>
          <w:p w:rsidR="006F1CFD" w:rsidRDefault="006F1CFD">
            <w:pPr>
              <w:pStyle w:val="ConsPlusNormal"/>
            </w:pPr>
            <w:r>
              <w:t>77</w:t>
            </w:r>
          </w:p>
        </w:tc>
        <w:tc>
          <w:tcPr>
            <w:tcW w:w="1871" w:type="dxa"/>
          </w:tcPr>
          <w:p w:rsidR="006F1CFD" w:rsidRDefault="006F1CFD">
            <w:pPr>
              <w:pStyle w:val="ConsPlusNormal"/>
            </w:pPr>
            <w:r>
              <w:t>435</w:t>
            </w:r>
          </w:p>
        </w:tc>
      </w:tr>
      <w:tr w:rsidR="006F1CFD">
        <w:tc>
          <w:tcPr>
            <w:tcW w:w="850" w:type="dxa"/>
          </w:tcPr>
          <w:p w:rsidR="006F1CFD" w:rsidRDefault="006F1CFD">
            <w:pPr>
              <w:pStyle w:val="ConsPlusNormal"/>
            </w:pPr>
            <w:r>
              <w:t>23</w:t>
            </w:r>
          </w:p>
        </w:tc>
        <w:tc>
          <w:tcPr>
            <w:tcW w:w="4365" w:type="dxa"/>
          </w:tcPr>
          <w:p w:rsidR="006F1CFD" w:rsidRDefault="006F1CFD">
            <w:pPr>
              <w:pStyle w:val="ConsPlusNormal"/>
            </w:pPr>
            <w:r>
              <w:t>Серпуховский</w:t>
            </w:r>
          </w:p>
        </w:tc>
        <w:tc>
          <w:tcPr>
            <w:tcW w:w="1191" w:type="dxa"/>
          </w:tcPr>
          <w:p w:rsidR="006F1CFD" w:rsidRDefault="006F1CFD">
            <w:pPr>
              <w:pStyle w:val="ConsPlusNormal"/>
            </w:pPr>
            <w:r>
              <w:t>1705</w:t>
            </w:r>
          </w:p>
        </w:tc>
        <w:tc>
          <w:tcPr>
            <w:tcW w:w="1422" w:type="dxa"/>
          </w:tcPr>
          <w:p w:rsidR="006F1CFD" w:rsidRDefault="006F1CFD">
            <w:pPr>
              <w:pStyle w:val="ConsPlusNormal"/>
            </w:pPr>
            <w:r>
              <w:t>1137</w:t>
            </w:r>
          </w:p>
        </w:tc>
        <w:tc>
          <w:tcPr>
            <w:tcW w:w="1814" w:type="dxa"/>
          </w:tcPr>
          <w:p w:rsidR="006F1CFD" w:rsidRDefault="006F1CFD">
            <w:pPr>
              <w:pStyle w:val="ConsPlusNormal"/>
            </w:pPr>
            <w:r>
              <w:t>86</w:t>
            </w:r>
          </w:p>
        </w:tc>
        <w:tc>
          <w:tcPr>
            <w:tcW w:w="1871" w:type="dxa"/>
          </w:tcPr>
          <w:p w:rsidR="006F1CFD" w:rsidRDefault="006F1CFD">
            <w:pPr>
              <w:pStyle w:val="ConsPlusNormal"/>
            </w:pPr>
            <w:r>
              <w:t>482</w:t>
            </w:r>
          </w:p>
        </w:tc>
      </w:tr>
      <w:tr w:rsidR="006F1CFD">
        <w:tc>
          <w:tcPr>
            <w:tcW w:w="850" w:type="dxa"/>
          </w:tcPr>
          <w:p w:rsidR="006F1CFD" w:rsidRDefault="006F1CFD">
            <w:pPr>
              <w:pStyle w:val="ConsPlusNormal"/>
            </w:pPr>
            <w:r>
              <w:t>24</w:t>
            </w:r>
          </w:p>
        </w:tc>
        <w:tc>
          <w:tcPr>
            <w:tcW w:w="4365" w:type="dxa"/>
          </w:tcPr>
          <w:p w:rsidR="006F1CFD" w:rsidRDefault="006F1CFD">
            <w:pPr>
              <w:pStyle w:val="ConsPlusNormal"/>
            </w:pPr>
            <w:r>
              <w:t>Солнечногорский</w:t>
            </w:r>
          </w:p>
        </w:tc>
        <w:tc>
          <w:tcPr>
            <w:tcW w:w="1191" w:type="dxa"/>
          </w:tcPr>
          <w:p w:rsidR="006F1CFD" w:rsidRDefault="006F1CFD">
            <w:pPr>
              <w:pStyle w:val="ConsPlusNormal"/>
            </w:pPr>
            <w:r>
              <w:t>362</w:t>
            </w:r>
          </w:p>
        </w:tc>
        <w:tc>
          <w:tcPr>
            <w:tcW w:w="1422" w:type="dxa"/>
          </w:tcPr>
          <w:p w:rsidR="006F1CFD" w:rsidRDefault="006F1CFD">
            <w:pPr>
              <w:pStyle w:val="ConsPlusNormal"/>
            </w:pPr>
            <w:r>
              <w:t>242</w:t>
            </w:r>
          </w:p>
        </w:tc>
        <w:tc>
          <w:tcPr>
            <w:tcW w:w="1814" w:type="dxa"/>
          </w:tcPr>
          <w:p w:rsidR="006F1CFD" w:rsidRDefault="006F1CFD">
            <w:pPr>
              <w:pStyle w:val="ConsPlusNormal"/>
            </w:pPr>
            <w:r>
              <w:t>55</w:t>
            </w:r>
          </w:p>
        </w:tc>
        <w:tc>
          <w:tcPr>
            <w:tcW w:w="1871" w:type="dxa"/>
          </w:tcPr>
          <w:p w:rsidR="006F1CFD" w:rsidRDefault="006F1CFD">
            <w:pPr>
              <w:pStyle w:val="ConsPlusNormal"/>
            </w:pPr>
            <w:r>
              <w:t>65</w:t>
            </w:r>
          </w:p>
        </w:tc>
      </w:tr>
      <w:tr w:rsidR="006F1CFD">
        <w:tc>
          <w:tcPr>
            <w:tcW w:w="850" w:type="dxa"/>
          </w:tcPr>
          <w:p w:rsidR="006F1CFD" w:rsidRDefault="006F1CFD">
            <w:pPr>
              <w:pStyle w:val="ConsPlusNormal"/>
            </w:pPr>
            <w:r>
              <w:t>25</w:t>
            </w:r>
          </w:p>
        </w:tc>
        <w:tc>
          <w:tcPr>
            <w:tcW w:w="4365" w:type="dxa"/>
          </w:tcPr>
          <w:p w:rsidR="006F1CFD" w:rsidRDefault="006F1CFD">
            <w:pPr>
              <w:pStyle w:val="ConsPlusNormal"/>
            </w:pPr>
            <w:r>
              <w:t xml:space="preserve">Ступинский (в настоящее время городской округ Ступино в соответствии с </w:t>
            </w:r>
            <w:hyperlink r:id="rId398" w:history="1">
              <w:r>
                <w:rPr>
                  <w:color w:val="0000FF"/>
                </w:rPr>
                <w:t>Законом</w:t>
              </w:r>
            </w:hyperlink>
            <w:r>
              <w:t xml:space="preserve"> Московской области N 82/2017-ОЗ)</w:t>
            </w:r>
          </w:p>
        </w:tc>
        <w:tc>
          <w:tcPr>
            <w:tcW w:w="1191" w:type="dxa"/>
          </w:tcPr>
          <w:p w:rsidR="006F1CFD" w:rsidRDefault="006F1CFD">
            <w:pPr>
              <w:pStyle w:val="ConsPlusNormal"/>
            </w:pPr>
            <w:r>
              <w:t>151</w:t>
            </w:r>
          </w:p>
        </w:tc>
        <w:tc>
          <w:tcPr>
            <w:tcW w:w="1422" w:type="dxa"/>
          </w:tcPr>
          <w:p w:rsidR="006F1CFD" w:rsidRDefault="006F1CFD">
            <w:pPr>
              <w:pStyle w:val="ConsPlusNormal"/>
            </w:pPr>
            <w:r>
              <w:t>101</w:t>
            </w:r>
          </w:p>
        </w:tc>
        <w:tc>
          <w:tcPr>
            <w:tcW w:w="1814" w:type="dxa"/>
          </w:tcPr>
          <w:p w:rsidR="006F1CFD" w:rsidRDefault="006F1CFD">
            <w:pPr>
              <w:pStyle w:val="ConsPlusNormal"/>
            </w:pPr>
            <w:r>
              <w:t>8</w:t>
            </w:r>
          </w:p>
        </w:tc>
        <w:tc>
          <w:tcPr>
            <w:tcW w:w="1871" w:type="dxa"/>
          </w:tcPr>
          <w:p w:rsidR="006F1CFD" w:rsidRDefault="006F1CFD">
            <w:pPr>
              <w:pStyle w:val="ConsPlusNormal"/>
            </w:pPr>
            <w:r>
              <w:t>42</w:t>
            </w:r>
          </w:p>
        </w:tc>
      </w:tr>
      <w:tr w:rsidR="006F1CFD">
        <w:tc>
          <w:tcPr>
            <w:tcW w:w="850" w:type="dxa"/>
          </w:tcPr>
          <w:p w:rsidR="006F1CFD" w:rsidRDefault="006F1CFD">
            <w:pPr>
              <w:pStyle w:val="ConsPlusNormal"/>
            </w:pPr>
            <w:r>
              <w:t>26</w:t>
            </w:r>
          </w:p>
        </w:tc>
        <w:tc>
          <w:tcPr>
            <w:tcW w:w="4365" w:type="dxa"/>
          </w:tcPr>
          <w:p w:rsidR="006F1CFD" w:rsidRDefault="006F1CFD">
            <w:pPr>
              <w:pStyle w:val="ConsPlusNormal"/>
            </w:pPr>
            <w:r>
              <w:t>Талдомский</w:t>
            </w:r>
          </w:p>
        </w:tc>
        <w:tc>
          <w:tcPr>
            <w:tcW w:w="1191" w:type="dxa"/>
          </w:tcPr>
          <w:p w:rsidR="006F1CFD" w:rsidRDefault="006F1CFD">
            <w:pPr>
              <w:pStyle w:val="ConsPlusNormal"/>
            </w:pPr>
            <w:r>
              <w:t>689</w:t>
            </w:r>
          </w:p>
        </w:tc>
        <w:tc>
          <w:tcPr>
            <w:tcW w:w="1422" w:type="dxa"/>
          </w:tcPr>
          <w:p w:rsidR="006F1CFD" w:rsidRDefault="006F1CFD">
            <w:pPr>
              <w:pStyle w:val="ConsPlusNormal"/>
            </w:pPr>
            <w:r>
              <w:t>460</w:t>
            </w:r>
          </w:p>
        </w:tc>
        <w:tc>
          <w:tcPr>
            <w:tcW w:w="1814" w:type="dxa"/>
          </w:tcPr>
          <w:p w:rsidR="006F1CFD" w:rsidRDefault="006F1CFD">
            <w:pPr>
              <w:pStyle w:val="ConsPlusNormal"/>
            </w:pPr>
            <w:r>
              <w:t>35</w:t>
            </w:r>
          </w:p>
        </w:tc>
        <w:tc>
          <w:tcPr>
            <w:tcW w:w="1871" w:type="dxa"/>
          </w:tcPr>
          <w:p w:rsidR="006F1CFD" w:rsidRDefault="006F1CFD">
            <w:pPr>
              <w:pStyle w:val="ConsPlusNormal"/>
            </w:pPr>
            <w:r>
              <w:t>194</w:t>
            </w:r>
          </w:p>
        </w:tc>
      </w:tr>
      <w:tr w:rsidR="006F1CFD">
        <w:tc>
          <w:tcPr>
            <w:tcW w:w="850" w:type="dxa"/>
          </w:tcPr>
          <w:p w:rsidR="006F1CFD" w:rsidRDefault="006F1CFD">
            <w:pPr>
              <w:pStyle w:val="ConsPlusNormal"/>
            </w:pPr>
            <w:r>
              <w:lastRenderedPageBreak/>
              <w:t>27</w:t>
            </w:r>
          </w:p>
        </w:tc>
        <w:tc>
          <w:tcPr>
            <w:tcW w:w="4365" w:type="dxa"/>
          </w:tcPr>
          <w:p w:rsidR="006F1CFD" w:rsidRDefault="006F1CFD">
            <w:pPr>
              <w:pStyle w:val="ConsPlusNormal"/>
            </w:pPr>
            <w:r>
              <w:t xml:space="preserve">Чеховский (в настоящее время городской округ Чехов в соответствии с </w:t>
            </w:r>
            <w:hyperlink r:id="rId399" w:history="1">
              <w:r>
                <w:rPr>
                  <w:color w:val="0000FF"/>
                </w:rPr>
                <w:t>Законом</w:t>
              </w:r>
            </w:hyperlink>
            <w:r>
              <w:t xml:space="preserve"> Московской области N 83/2017-ОЗ)</w:t>
            </w:r>
          </w:p>
        </w:tc>
        <w:tc>
          <w:tcPr>
            <w:tcW w:w="1191" w:type="dxa"/>
          </w:tcPr>
          <w:p w:rsidR="006F1CFD" w:rsidRDefault="006F1CFD">
            <w:pPr>
              <w:pStyle w:val="ConsPlusNormal"/>
            </w:pPr>
            <w:r>
              <w:t>1481</w:t>
            </w:r>
          </w:p>
        </w:tc>
        <w:tc>
          <w:tcPr>
            <w:tcW w:w="1422" w:type="dxa"/>
          </w:tcPr>
          <w:p w:rsidR="006F1CFD" w:rsidRDefault="006F1CFD">
            <w:pPr>
              <w:pStyle w:val="ConsPlusNormal"/>
            </w:pPr>
            <w:r>
              <w:t>988</w:t>
            </w:r>
          </w:p>
        </w:tc>
        <w:tc>
          <w:tcPr>
            <w:tcW w:w="1814" w:type="dxa"/>
          </w:tcPr>
          <w:p w:rsidR="006F1CFD" w:rsidRDefault="006F1CFD">
            <w:pPr>
              <w:pStyle w:val="ConsPlusNormal"/>
            </w:pPr>
            <w:r>
              <w:t>75</w:t>
            </w:r>
          </w:p>
        </w:tc>
        <w:tc>
          <w:tcPr>
            <w:tcW w:w="1871" w:type="dxa"/>
          </w:tcPr>
          <w:p w:rsidR="006F1CFD" w:rsidRDefault="006F1CFD">
            <w:pPr>
              <w:pStyle w:val="ConsPlusNormal"/>
            </w:pPr>
            <w:r>
              <w:t>418</w:t>
            </w:r>
          </w:p>
        </w:tc>
      </w:tr>
      <w:tr w:rsidR="006F1CFD">
        <w:tc>
          <w:tcPr>
            <w:tcW w:w="850" w:type="dxa"/>
          </w:tcPr>
          <w:p w:rsidR="006F1CFD" w:rsidRDefault="006F1CFD">
            <w:pPr>
              <w:pStyle w:val="ConsPlusNormal"/>
            </w:pPr>
            <w:r>
              <w:t>28</w:t>
            </w:r>
          </w:p>
        </w:tc>
        <w:tc>
          <w:tcPr>
            <w:tcW w:w="4365" w:type="dxa"/>
          </w:tcPr>
          <w:p w:rsidR="006F1CFD" w:rsidRDefault="006F1CFD">
            <w:pPr>
              <w:pStyle w:val="ConsPlusNormal"/>
            </w:pPr>
            <w:r>
              <w:t xml:space="preserve">Шатурский (в настоящее время городской округ Шатура в соответствии с </w:t>
            </w:r>
            <w:hyperlink r:id="rId400" w:history="1">
              <w:r>
                <w:rPr>
                  <w:color w:val="0000FF"/>
                </w:rPr>
                <w:t>Законом</w:t>
              </w:r>
            </w:hyperlink>
            <w:r>
              <w:t xml:space="preserve"> Московской области N 20/2017-ОЗ)</w:t>
            </w:r>
          </w:p>
        </w:tc>
        <w:tc>
          <w:tcPr>
            <w:tcW w:w="1191" w:type="dxa"/>
          </w:tcPr>
          <w:p w:rsidR="006F1CFD" w:rsidRDefault="006F1CFD">
            <w:pPr>
              <w:pStyle w:val="ConsPlusNormal"/>
            </w:pPr>
            <w:r>
              <w:t>387</w:t>
            </w:r>
          </w:p>
        </w:tc>
        <w:tc>
          <w:tcPr>
            <w:tcW w:w="1422" w:type="dxa"/>
          </w:tcPr>
          <w:p w:rsidR="006F1CFD" w:rsidRDefault="006F1CFD">
            <w:pPr>
              <w:pStyle w:val="ConsPlusNormal"/>
            </w:pPr>
            <w:r>
              <w:t>258</w:t>
            </w:r>
          </w:p>
        </w:tc>
        <w:tc>
          <w:tcPr>
            <w:tcW w:w="1814" w:type="dxa"/>
          </w:tcPr>
          <w:p w:rsidR="006F1CFD" w:rsidRDefault="006F1CFD">
            <w:pPr>
              <w:pStyle w:val="ConsPlusNormal"/>
            </w:pPr>
            <w:r>
              <w:t>20</w:t>
            </w:r>
          </w:p>
        </w:tc>
        <w:tc>
          <w:tcPr>
            <w:tcW w:w="1871" w:type="dxa"/>
          </w:tcPr>
          <w:p w:rsidR="006F1CFD" w:rsidRDefault="006F1CFD">
            <w:pPr>
              <w:pStyle w:val="ConsPlusNormal"/>
            </w:pPr>
            <w:r>
              <w:t>109</w:t>
            </w:r>
          </w:p>
        </w:tc>
      </w:tr>
      <w:tr w:rsidR="006F1CFD">
        <w:tc>
          <w:tcPr>
            <w:tcW w:w="850" w:type="dxa"/>
          </w:tcPr>
          <w:p w:rsidR="006F1CFD" w:rsidRDefault="006F1CFD">
            <w:pPr>
              <w:pStyle w:val="ConsPlusNormal"/>
            </w:pPr>
            <w:r>
              <w:t>29</w:t>
            </w:r>
          </w:p>
        </w:tc>
        <w:tc>
          <w:tcPr>
            <w:tcW w:w="4365" w:type="dxa"/>
          </w:tcPr>
          <w:p w:rsidR="006F1CFD" w:rsidRDefault="006F1CFD">
            <w:pPr>
              <w:pStyle w:val="ConsPlusNormal"/>
            </w:pPr>
            <w:r>
              <w:t>Щелковский</w:t>
            </w:r>
          </w:p>
        </w:tc>
        <w:tc>
          <w:tcPr>
            <w:tcW w:w="1191" w:type="dxa"/>
          </w:tcPr>
          <w:p w:rsidR="006F1CFD" w:rsidRDefault="006F1CFD">
            <w:pPr>
              <w:pStyle w:val="ConsPlusNormal"/>
            </w:pPr>
            <w:r>
              <w:t>1189</w:t>
            </w:r>
          </w:p>
        </w:tc>
        <w:tc>
          <w:tcPr>
            <w:tcW w:w="1422" w:type="dxa"/>
          </w:tcPr>
          <w:p w:rsidR="006F1CFD" w:rsidRDefault="006F1CFD">
            <w:pPr>
              <w:pStyle w:val="ConsPlusNormal"/>
            </w:pPr>
            <w:r>
              <w:t>793</w:t>
            </w:r>
          </w:p>
        </w:tc>
        <w:tc>
          <w:tcPr>
            <w:tcW w:w="1814" w:type="dxa"/>
          </w:tcPr>
          <w:p w:rsidR="006F1CFD" w:rsidRDefault="006F1CFD">
            <w:pPr>
              <w:pStyle w:val="ConsPlusNormal"/>
            </w:pPr>
            <w:r>
              <w:t>60</w:t>
            </w:r>
          </w:p>
        </w:tc>
        <w:tc>
          <w:tcPr>
            <w:tcW w:w="1871" w:type="dxa"/>
          </w:tcPr>
          <w:p w:rsidR="006F1CFD" w:rsidRDefault="006F1CFD">
            <w:pPr>
              <w:pStyle w:val="ConsPlusNormal"/>
            </w:pPr>
            <w:r>
              <w:t>336</w:t>
            </w:r>
          </w:p>
        </w:tc>
      </w:tr>
      <w:tr w:rsidR="006F1CFD">
        <w:tc>
          <w:tcPr>
            <w:tcW w:w="850" w:type="dxa"/>
          </w:tcPr>
          <w:p w:rsidR="006F1CFD" w:rsidRDefault="006F1CFD">
            <w:pPr>
              <w:pStyle w:val="ConsPlusNormal"/>
            </w:pPr>
          </w:p>
        </w:tc>
        <w:tc>
          <w:tcPr>
            <w:tcW w:w="4365" w:type="dxa"/>
          </w:tcPr>
          <w:p w:rsidR="006F1CFD" w:rsidRDefault="006F1CFD">
            <w:pPr>
              <w:pStyle w:val="ConsPlusNormal"/>
              <w:outlineLvl w:val="4"/>
            </w:pPr>
            <w:r>
              <w:t>Городские округа</w:t>
            </w:r>
          </w:p>
        </w:tc>
        <w:tc>
          <w:tcPr>
            <w:tcW w:w="1191" w:type="dxa"/>
          </w:tcPr>
          <w:p w:rsidR="006F1CFD" w:rsidRDefault="006F1CFD">
            <w:pPr>
              <w:pStyle w:val="ConsPlusNormal"/>
            </w:pPr>
          </w:p>
        </w:tc>
        <w:tc>
          <w:tcPr>
            <w:tcW w:w="1422" w:type="dxa"/>
          </w:tcPr>
          <w:p w:rsidR="006F1CFD" w:rsidRDefault="006F1CFD">
            <w:pPr>
              <w:pStyle w:val="ConsPlusNormal"/>
            </w:pPr>
          </w:p>
        </w:tc>
        <w:tc>
          <w:tcPr>
            <w:tcW w:w="1814" w:type="dxa"/>
          </w:tcPr>
          <w:p w:rsidR="006F1CFD" w:rsidRDefault="006F1CFD">
            <w:pPr>
              <w:pStyle w:val="ConsPlusNormal"/>
            </w:pPr>
          </w:p>
        </w:tc>
        <w:tc>
          <w:tcPr>
            <w:tcW w:w="1871" w:type="dxa"/>
          </w:tcPr>
          <w:p w:rsidR="006F1CFD" w:rsidRDefault="006F1CFD">
            <w:pPr>
              <w:pStyle w:val="ConsPlusNormal"/>
            </w:pPr>
          </w:p>
        </w:tc>
      </w:tr>
      <w:tr w:rsidR="006F1CFD">
        <w:tc>
          <w:tcPr>
            <w:tcW w:w="850" w:type="dxa"/>
          </w:tcPr>
          <w:p w:rsidR="006F1CFD" w:rsidRDefault="006F1CFD">
            <w:pPr>
              <w:pStyle w:val="ConsPlusNormal"/>
            </w:pPr>
            <w:r>
              <w:t>30</w:t>
            </w:r>
          </w:p>
        </w:tc>
        <w:tc>
          <w:tcPr>
            <w:tcW w:w="4365" w:type="dxa"/>
          </w:tcPr>
          <w:p w:rsidR="006F1CFD" w:rsidRDefault="006F1CFD">
            <w:pPr>
              <w:pStyle w:val="ConsPlusNormal"/>
            </w:pPr>
            <w:r>
              <w:t>Балашиха</w:t>
            </w:r>
          </w:p>
        </w:tc>
        <w:tc>
          <w:tcPr>
            <w:tcW w:w="1191" w:type="dxa"/>
          </w:tcPr>
          <w:p w:rsidR="006F1CFD" w:rsidRDefault="006F1CFD">
            <w:pPr>
              <w:pStyle w:val="ConsPlusNormal"/>
            </w:pPr>
            <w:r>
              <w:t>4739</w:t>
            </w:r>
          </w:p>
        </w:tc>
        <w:tc>
          <w:tcPr>
            <w:tcW w:w="1422" w:type="dxa"/>
          </w:tcPr>
          <w:p w:rsidR="006F1CFD" w:rsidRDefault="006F1CFD">
            <w:pPr>
              <w:pStyle w:val="ConsPlusNormal"/>
            </w:pPr>
            <w:r>
              <w:t>3160</w:t>
            </w:r>
          </w:p>
        </w:tc>
        <w:tc>
          <w:tcPr>
            <w:tcW w:w="1814" w:type="dxa"/>
          </w:tcPr>
          <w:p w:rsidR="006F1CFD" w:rsidRDefault="006F1CFD">
            <w:pPr>
              <w:pStyle w:val="ConsPlusNormal"/>
            </w:pPr>
            <w:r>
              <w:t>474</w:t>
            </w:r>
          </w:p>
        </w:tc>
        <w:tc>
          <w:tcPr>
            <w:tcW w:w="1871" w:type="dxa"/>
          </w:tcPr>
          <w:p w:rsidR="006F1CFD" w:rsidRDefault="006F1CFD">
            <w:pPr>
              <w:pStyle w:val="ConsPlusNormal"/>
            </w:pPr>
            <w:r>
              <w:t>1105</w:t>
            </w:r>
          </w:p>
        </w:tc>
      </w:tr>
      <w:tr w:rsidR="006F1CFD">
        <w:tc>
          <w:tcPr>
            <w:tcW w:w="850" w:type="dxa"/>
          </w:tcPr>
          <w:p w:rsidR="006F1CFD" w:rsidRDefault="006F1CFD">
            <w:pPr>
              <w:pStyle w:val="ConsPlusNormal"/>
            </w:pPr>
            <w:r>
              <w:t>31</w:t>
            </w:r>
          </w:p>
        </w:tc>
        <w:tc>
          <w:tcPr>
            <w:tcW w:w="4365" w:type="dxa"/>
          </w:tcPr>
          <w:p w:rsidR="006F1CFD" w:rsidRDefault="006F1CFD">
            <w:pPr>
              <w:pStyle w:val="ConsPlusNormal"/>
            </w:pPr>
            <w:r>
              <w:t>Бронницы</w:t>
            </w:r>
          </w:p>
        </w:tc>
        <w:tc>
          <w:tcPr>
            <w:tcW w:w="1191" w:type="dxa"/>
          </w:tcPr>
          <w:p w:rsidR="006F1CFD" w:rsidRDefault="006F1CFD">
            <w:pPr>
              <w:pStyle w:val="ConsPlusNormal"/>
            </w:pPr>
            <w:r>
              <w:t>531</w:t>
            </w:r>
          </w:p>
        </w:tc>
        <w:tc>
          <w:tcPr>
            <w:tcW w:w="1422" w:type="dxa"/>
          </w:tcPr>
          <w:p w:rsidR="006F1CFD" w:rsidRDefault="006F1CFD">
            <w:pPr>
              <w:pStyle w:val="ConsPlusNormal"/>
            </w:pPr>
            <w:r>
              <w:t>354</w:t>
            </w:r>
          </w:p>
        </w:tc>
        <w:tc>
          <w:tcPr>
            <w:tcW w:w="1814" w:type="dxa"/>
          </w:tcPr>
          <w:p w:rsidR="006F1CFD" w:rsidRDefault="006F1CFD">
            <w:pPr>
              <w:pStyle w:val="ConsPlusNormal"/>
            </w:pPr>
            <w:r>
              <w:t>80</w:t>
            </w:r>
          </w:p>
        </w:tc>
        <w:tc>
          <w:tcPr>
            <w:tcW w:w="1871" w:type="dxa"/>
          </w:tcPr>
          <w:p w:rsidR="006F1CFD" w:rsidRDefault="006F1CFD">
            <w:pPr>
              <w:pStyle w:val="ConsPlusNormal"/>
            </w:pPr>
            <w:r>
              <w:t>97</w:t>
            </w:r>
          </w:p>
        </w:tc>
      </w:tr>
      <w:tr w:rsidR="006F1CFD">
        <w:tc>
          <w:tcPr>
            <w:tcW w:w="850" w:type="dxa"/>
          </w:tcPr>
          <w:p w:rsidR="006F1CFD" w:rsidRDefault="006F1CFD">
            <w:pPr>
              <w:pStyle w:val="ConsPlusNormal"/>
            </w:pPr>
            <w:r>
              <w:t>32</w:t>
            </w:r>
          </w:p>
        </w:tc>
        <w:tc>
          <w:tcPr>
            <w:tcW w:w="4365" w:type="dxa"/>
          </w:tcPr>
          <w:p w:rsidR="006F1CFD" w:rsidRDefault="006F1CFD">
            <w:pPr>
              <w:pStyle w:val="ConsPlusNormal"/>
            </w:pPr>
            <w:r>
              <w:t>Власиха</w:t>
            </w:r>
          </w:p>
        </w:tc>
        <w:tc>
          <w:tcPr>
            <w:tcW w:w="1191" w:type="dxa"/>
          </w:tcPr>
          <w:p w:rsidR="006F1CFD" w:rsidRDefault="006F1CFD">
            <w:pPr>
              <w:pStyle w:val="ConsPlusNormal"/>
            </w:pPr>
            <w:r>
              <w:t>627</w:t>
            </w:r>
          </w:p>
        </w:tc>
        <w:tc>
          <w:tcPr>
            <w:tcW w:w="1422" w:type="dxa"/>
          </w:tcPr>
          <w:p w:rsidR="006F1CFD" w:rsidRDefault="006F1CFD">
            <w:pPr>
              <w:pStyle w:val="ConsPlusNormal"/>
            </w:pPr>
            <w:r>
              <w:t>418</w:t>
            </w:r>
          </w:p>
        </w:tc>
        <w:tc>
          <w:tcPr>
            <w:tcW w:w="1814" w:type="dxa"/>
          </w:tcPr>
          <w:p w:rsidR="006F1CFD" w:rsidRDefault="006F1CFD">
            <w:pPr>
              <w:pStyle w:val="ConsPlusNormal"/>
            </w:pPr>
            <w:r>
              <w:t>32</w:t>
            </w:r>
          </w:p>
        </w:tc>
        <w:tc>
          <w:tcPr>
            <w:tcW w:w="1871" w:type="dxa"/>
          </w:tcPr>
          <w:p w:rsidR="006F1CFD" w:rsidRDefault="006F1CFD">
            <w:pPr>
              <w:pStyle w:val="ConsPlusNormal"/>
            </w:pPr>
            <w:r>
              <w:t>177</w:t>
            </w:r>
          </w:p>
        </w:tc>
      </w:tr>
      <w:tr w:rsidR="006F1CFD">
        <w:tc>
          <w:tcPr>
            <w:tcW w:w="850" w:type="dxa"/>
          </w:tcPr>
          <w:p w:rsidR="006F1CFD" w:rsidRDefault="006F1CFD">
            <w:pPr>
              <w:pStyle w:val="ConsPlusNormal"/>
            </w:pPr>
            <w:r>
              <w:t>33</w:t>
            </w:r>
          </w:p>
        </w:tc>
        <w:tc>
          <w:tcPr>
            <w:tcW w:w="4365" w:type="dxa"/>
          </w:tcPr>
          <w:p w:rsidR="006F1CFD" w:rsidRDefault="006F1CFD">
            <w:pPr>
              <w:pStyle w:val="ConsPlusNormal"/>
            </w:pPr>
            <w:r>
              <w:t>Восход</w:t>
            </w:r>
          </w:p>
        </w:tc>
        <w:tc>
          <w:tcPr>
            <w:tcW w:w="1191" w:type="dxa"/>
          </w:tcPr>
          <w:p w:rsidR="006F1CFD" w:rsidRDefault="006F1CFD">
            <w:pPr>
              <w:pStyle w:val="ConsPlusNormal"/>
            </w:pPr>
            <w:r>
              <w:t>24</w:t>
            </w:r>
          </w:p>
        </w:tc>
        <w:tc>
          <w:tcPr>
            <w:tcW w:w="1422" w:type="dxa"/>
          </w:tcPr>
          <w:p w:rsidR="006F1CFD" w:rsidRDefault="006F1CFD">
            <w:pPr>
              <w:pStyle w:val="ConsPlusNormal"/>
            </w:pPr>
            <w:r>
              <w:t>16</w:t>
            </w:r>
          </w:p>
        </w:tc>
        <w:tc>
          <w:tcPr>
            <w:tcW w:w="1814" w:type="dxa"/>
          </w:tcPr>
          <w:p w:rsidR="006F1CFD" w:rsidRDefault="006F1CFD">
            <w:pPr>
              <w:pStyle w:val="ConsPlusNormal"/>
            </w:pPr>
            <w:r>
              <w:t>2</w:t>
            </w:r>
          </w:p>
        </w:tc>
        <w:tc>
          <w:tcPr>
            <w:tcW w:w="1871" w:type="dxa"/>
          </w:tcPr>
          <w:p w:rsidR="006F1CFD" w:rsidRDefault="006F1CFD">
            <w:pPr>
              <w:pStyle w:val="ConsPlusNormal"/>
            </w:pPr>
            <w:r>
              <w:t>6</w:t>
            </w:r>
          </w:p>
        </w:tc>
      </w:tr>
      <w:tr w:rsidR="006F1CFD">
        <w:tc>
          <w:tcPr>
            <w:tcW w:w="850" w:type="dxa"/>
          </w:tcPr>
          <w:p w:rsidR="006F1CFD" w:rsidRDefault="006F1CFD">
            <w:pPr>
              <w:pStyle w:val="ConsPlusNormal"/>
            </w:pPr>
            <w:r>
              <w:t>34</w:t>
            </w:r>
          </w:p>
        </w:tc>
        <w:tc>
          <w:tcPr>
            <w:tcW w:w="4365" w:type="dxa"/>
          </w:tcPr>
          <w:p w:rsidR="006F1CFD" w:rsidRDefault="006F1CFD">
            <w:pPr>
              <w:pStyle w:val="ConsPlusNormal"/>
            </w:pPr>
            <w:r>
              <w:t>Дзержинский</w:t>
            </w:r>
          </w:p>
        </w:tc>
        <w:tc>
          <w:tcPr>
            <w:tcW w:w="1191" w:type="dxa"/>
          </w:tcPr>
          <w:p w:rsidR="006F1CFD" w:rsidRDefault="006F1CFD">
            <w:pPr>
              <w:pStyle w:val="ConsPlusNormal"/>
            </w:pPr>
            <w:r>
              <w:t>937</w:t>
            </w:r>
          </w:p>
        </w:tc>
        <w:tc>
          <w:tcPr>
            <w:tcW w:w="1422" w:type="dxa"/>
          </w:tcPr>
          <w:p w:rsidR="006F1CFD" w:rsidRDefault="006F1CFD">
            <w:pPr>
              <w:pStyle w:val="ConsPlusNormal"/>
            </w:pPr>
            <w:r>
              <w:t>625</w:t>
            </w:r>
          </w:p>
        </w:tc>
        <w:tc>
          <w:tcPr>
            <w:tcW w:w="1814" w:type="dxa"/>
          </w:tcPr>
          <w:p w:rsidR="006F1CFD" w:rsidRDefault="006F1CFD">
            <w:pPr>
              <w:pStyle w:val="ConsPlusNormal"/>
            </w:pPr>
            <w:r>
              <w:t>94</w:t>
            </w:r>
          </w:p>
        </w:tc>
        <w:tc>
          <w:tcPr>
            <w:tcW w:w="1871" w:type="dxa"/>
          </w:tcPr>
          <w:p w:rsidR="006F1CFD" w:rsidRDefault="006F1CFD">
            <w:pPr>
              <w:pStyle w:val="ConsPlusNormal"/>
            </w:pPr>
            <w:r>
              <w:t>218</w:t>
            </w:r>
          </w:p>
        </w:tc>
      </w:tr>
      <w:tr w:rsidR="006F1CFD">
        <w:tc>
          <w:tcPr>
            <w:tcW w:w="850" w:type="dxa"/>
          </w:tcPr>
          <w:p w:rsidR="006F1CFD" w:rsidRDefault="006F1CFD">
            <w:pPr>
              <w:pStyle w:val="ConsPlusNormal"/>
            </w:pPr>
            <w:r>
              <w:t>35</w:t>
            </w:r>
          </w:p>
        </w:tc>
        <w:tc>
          <w:tcPr>
            <w:tcW w:w="4365" w:type="dxa"/>
          </w:tcPr>
          <w:p w:rsidR="006F1CFD" w:rsidRDefault="006F1CFD">
            <w:pPr>
              <w:pStyle w:val="ConsPlusNormal"/>
            </w:pPr>
            <w:r>
              <w:t>Долгопрудный</w:t>
            </w:r>
          </w:p>
        </w:tc>
        <w:tc>
          <w:tcPr>
            <w:tcW w:w="1191" w:type="dxa"/>
          </w:tcPr>
          <w:p w:rsidR="006F1CFD" w:rsidRDefault="006F1CFD">
            <w:pPr>
              <w:pStyle w:val="ConsPlusNormal"/>
            </w:pPr>
            <w:r>
              <w:t>1476</w:t>
            </w:r>
          </w:p>
        </w:tc>
        <w:tc>
          <w:tcPr>
            <w:tcW w:w="1422" w:type="dxa"/>
          </w:tcPr>
          <w:p w:rsidR="006F1CFD" w:rsidRDefault="006F1CFD">
            <w:pPr>
              <w:pStyle w:val="ConsPlusNormal"/>
            </w:pPr>
            <w:r>
              <w:t>984</w:t>
            </w:r>
          </w:p>
        </w:tc>
        <w:tc>
          <w:tcPr>
            <w:tcW w:w="1814" w:type="dxa"/>
          </w:tcPr>
          <w:p w:rsidR="006F1CFD" w:rsidRDefault="006F1CFD">
            <w:pPr>
              <w:pStyle w:val="ConsPlusNormal"/>
            </w:pPr>
            <w:r>
              <w:t>222</w:t>
            </w:r>
          </w:p>
        </w:tc>
        <w:tc>
          <w:tcPr>
            <w:tcW w:w="1871" w:type="dxa"/>
          </w:tcPr>
          <w:p w:rsidR="006F1CFD" w:rsidRDefault="006F1CFD">
            <w:pPr>
              <w:pStyle w:val="ConsPlusNormal"/>
            </w:pPr>
            <w:r>
              <w:t>270</w:t>
            </w:r>
          </w:p>
        </w:tc>
      </w:tr>
      <w:tr w:rsidR="006F1CFD">
        <w:tc>
          <w:tcPr>
            <w:tcW w:w="850" w:type="dxa"/>
          </w:tcPr>
          <w:p w:rsidR="006F1CFD" w:rsidRDefault="006F1CFD">
            <w:pPr>
              <w:pStyle w:val="ConsPlusNormal"/>
            </w:pPr>
            <w:r>
              <w:t>36</w:t>
            </w:r>
          </w:p>
        </w:tc>
        <w:tc>
          <w:tcPr>
            <w:tcW w:w="4365" w:type="dxa"/>
          </w:tcPr>
          <w:p w:rsidR="006F1CFD" w:rsidRDefault="006F1CFD">
            <w:pPr>
              <w:pStyle w:val="ConsPlusNormal"/>
            </w:pPr>
            <w:r>
              <w:t>Домодедово</w:t>
            </w:r>
          </w:p>
        </w:tc>
        <w:tc>
          <w:tcPr>
            <w:tcW w:w="1191" w:type="dxa"/>
          </w:tcPr>
          <w:p w:rsidR="006F1CFD" w:rsidRDefault="006F1CFD">
            <w:pPr>
              <w:pStyle w:val="ConsPlusNormal"/>
            </w:pPr>
            <w:r>
              <w:t>4804</w:t>
            </w:r>
          </w:p>
        </w:tc>
        <w:tc>
          <w:tcPr>
            <w:tcW w:w="1422" w:type="dxa"/>
          </w:tcPr>
          <w:p w:rsidR="006F1CFD" w:rsidRDefault="006F1CFD">
            <w:pPr>
              <w:pStyle w:val="ConsPlusNormal"/>
            </w:pPr>
            <w:r>
              <w:t>3203</w:t>
            </w:r>
          </w:p>
        </w:tc>
        <w:tc>
          <w:tcPr>
            <w:tcW w:w="1814" w:type="dxa"/>
          </w:tcPr>
          <w:p w:rsidR="006F1CFD" w:rsidRDefault="006F1CFD">
            <w:pPr>
              <w:pStyle w:val="ConsPlusNormal"/>
            </w:pPr>
            <w:r>
              <w:t>481</w:t>
            </w:r>
          </w:p>
        </w:tc>
        <w:tc>
          <w:tcPr>
            <w:tcW w:w="1871" w:type="dxa"/>
          </w:tcPr>
          <w:p w:rsidR="006F1CFD" w:rsidRDefault="006F1CFD">
            <w:pPr>
              <w:pStyle w:val="ConsPlusNormal"/>
            </w:pPr>
            <w:r>
              <w:t>1120</w:t>
            </w:r>
          </w:p>
        </w:tc>
      </w:tr>
      <w:tr w:rsidR="006F1CFD">
        <w:tc>
          <w:tcPr>
            <w:tcW w:w="850" w:type="dxa"/>
          </w:tcPr>
          <w:p w:rsidR="006F1CFD" w:rsidRDefault="006F1CFD">
            <w:pPr>
              <w:pStyle w:val="ConsPlusNormal"/>
            </w:pPr>
            <w:r>
              <w:t>37</w:t>
            </w:r>
          </w:p>
        </w:tc>
        <w:tc>
          <w:tcPr>
            <w:tcW w:w="4365" w:type="dxa"/>
          </w:tcPr>
          <w:p w:rsidR="006F1CFD" w:rsidRDefault="006F1CFD">
            <w:pPr>
              <w:pStyle w:val="ConsPlusNormal"/>
            </w:pPr>
            <w:r>
              <w:t>Дубна</w:t>
            </w:r>
          </w:p>
        </w:tc>
        <w:tc>
          <w:tcPr>
            <w:tcW w:w="1191" w:type="dxa"/>
          </w:tcPr>
          <w:p w:rsidR="006F1CFD" w:rsidRDefault="006F1CFD">
            <w:pPr>
              <w:pStyle w:val="ConsPlusNormal"/>
            </w:pPr>
            <w:r>
              <w:t>875</w:t>
            </w:r>
          </w:p>
        </w:tc>
        <w:tc>
          <w:tcPr>
            <w:tcW w:w="1422" w:type="dxa"/>
          </w:tcPr>
          <w:p w:rsidR="006F1CFD" w:rsidRDefault="006F1CFD">
            <w:pPr>
              <w:pStyle w:val="ConsPlusNormal"/>
            </w:pPr>
            <w:r>
              <w:t>584</w:t>
            </w:r>
          </w:p>
        </w:tc>
        <w:tc>
          <w:tcPr>
            <w:tcW w:w="1814" w:type="dxa"/>
          </w:tcPr>
          <w:p w:rsidR="006F1CFD" w:rsidRDefault="006F1CFD">
            <w:pPr>
              <w:pStyle w:val="ConsPlusNormal"/>
            </w:pPr>
            <w:r>
              <w:t>44</w:t>
            </w:r>
          </w:p>
        </w:tc>
        <w:tc>
          <w:tcPr>
            <w:tcW w:w="1871" w:type="dxa"/>
          </w:tcPr>
          <w:p w:rsidR="006F1CFD" w:rsidRDefault="006F1CFD">
            <w:pPr>
              <w:pStyle w:val="ConsPlusNormal"/>
            </w:pPr>
            <w:r>
              <w:t>247</w:t>
            </w:r>
          </w:p>
        </w:tc>
      </w:tr>
      <w:tr w:rsidR="006F1CFD">
        <w:tc>
          <w:tcPr>
            <w:tcW w:w="850" w:type="dxa"/>
          </w:tcPr>
          <w:p w:rsidR="006F1CFD" w:rsidRDefault="006F1CFD">
            <w:pPr>
              <w:pStyle w:val="ConsPlusNormal"/>
            </w:pPr>
            <w:r>
              <w:t>38</w:t>
            </w:r>
          </w:p>
        </w:tc>
        <w:tc>
          <w:tcPr>
            <w:tcW w:w="4365" w:type="dxa"/>
          </w:tcPr>
          <w:p w:rsidR="006F1CFD" w:rsidRDefault="006F1CFD">
            <w:pPr>
              <w:pStyle w:val="ConsPlusNormal"/>
            </w:pPr>
            <w:r>
              <w:t>Егорьевск</w:t>
            </w:r>
          </w:p>
        </w:tc>
        <w:tc>
          <w:tcPr>
            <w:tcW w:w="1191" w:type="dxa"/>
          </w:tcPr>
          <w:p w:rsidR="006F1CFD" w:rsidRDefault="006F1CFD">
            <w:pPr>
              <w:pStyle w:val="ConsPlusNormal"/>
            </w:pPr>
            <w:r>
              <w:t>3348</w:t>
            </w:r>
          </w:p>
        </w:tc>
        <w:tc>
          <w:tcPr>
            <w:tcW w:w="1422" w:type="dxa"/>
          </w:tcPr>
          <w:p w:rsidR="006F1CFD" w:rsidRDefault="006F1CFD">
            <w:pPr>
              <w:pStyle w:val="ConsPlusNormal"/>
            </w:pPr>
            <w:r>
              <w:t>2232</w:t>
            </w:r>
          </w:p>
        </w:tc>
        <w:tc>
          <w:tcPr>
            <w:tcW w:w="1814" w:type="dxa"/>
          </w:tcPr>
          <w:p w:rsidR="006F1CFD" w:rsidRDefault="006F1CFD">
            <w:pPr>
              <w:pStyle w:val="ConsPlusNormal"/>
            </w:pPr>
            <w:r>
              <w:t>168</w:t>
            </w:r>
          </w:p>
        </w:tc>
        <w:tc>
          <w:tcPr>
            <w:tcW w:w="1871" w:type="dxa"/>
          </w:tcPr>
          <w:p w:rsidR="006F1CFD" w:rsidRDefault="006F1CFD">
            <w:pPr>
              <w:pStyle w:val="ConsPlusNormal"/>
            </w:pPr>
            <w:r>
              <w:t>948</w:t>
            </w:r>
          </w:p>
        </w:tc>
      </w:tr>
      <w:tr w:rsidR="006F1CFD">
        <w:tc>
          <w:tcPr>
            <w:tcW w:w="850" w:type="dxa"/>
          </w:tcPr>
          <w:p w:rsidR="006F1CFD" w:rsidRDefault="006F1CFD">
            <w:pPr>
              <w:pStyle w:val="ConsPlusNormal"/>
            </w:pPr>
            <w:r>
              <w:t>39</w:t>
            </w:r>
          </w:p>
        </w:tc>
        <w:tc>
          <w:tcPr>
            <w:tcW w:w="4365" w:type="dxa"/>
          </w:tcPr>
          <w:p w:rsidR="006F1CFD" w:rsidRDefault="006F1CFD">
            <w:pPr>
              <w:pStyle w:val="ConsPlusNormal"/>
            </w:pPr>
            <w:r>
              <w:t>Жуковский</w:t>
            </w:r>
          </w:p>
        </w:tc>
        <w:tc>
          <w:tcPr>
            <w:tcW w:w="1191" w:type="dxa"/>
          </w:tcPr>
          <w:p w:rsidR="006F1CFD" w:rsidRDefault="006F1CFD">
            <w:pPr>
              <w:pStyle w:val="ConsPlusNormal"/>
            </w:pPr>
            <w:r>
              <w:t>1984</w:t>
            </w:r>
          </w:p>
        </w:tc>
        <w:tc>
          <w:tcPr>
            <w:tcW w:w="1422" w:type="dxa"/>
          </w:tcPr>
          <w:p w:rsidR="006F1CFD" w:rsidRDefault="006F1CFD">
            <w:pPr>
              <w:pStyle w:val="ConsPlusNormal"/>
            </w:pPr>
            <w:r>
              <w:t>1323</w:t>
            </w:r>
          </w:p>
        </w:tc>
        <w:tc>
          <w:tcPr>
            <w:tcW w:w="1814" w:type="dxa"/>
          </w:tcPr>
          <w:p w:rsidR="006F1CFD" w:rsidRDefault="006F1CFD">
            <w:pPr>
              <w:pStyle w:val="ConsPlusNormal"/>
            </w:pPr>
            <w:r>
              <w:t>298</w:t>
            </w:r>
          </w:p>
        </w:tc>
        <w:tc>
          <w:tcPr>
            <w:tcW w:w="1871" w:type="dxa"/>
          </w:tcPr>
          <w:p w:rsidR="006F1CFD" w:rsidRDefault="006F1CFD">
            <w:pPr>
              <w:pStyle w:val="ConsPlusNormal"/>
            </w:pPr>
            <w:r>
              <w:t>363</w:t>
            </w:r>
          </w:p>
        </w:tc>
      </w:tr>
      <w:tr w:rsidR="006F1CFD">
        <w:tc>
          <w:tcPr>
            <w:tcW w:w="850" w:type="dxa"/>
          </w:tcPr>
          <w:p w:rsidR="006F1CFD" w:rsidRDefault="006F1CFD">
            <w:pPr>
              <w:pStyle w:val="ConsPlusNormal"/>
            </w:pPr>
            <w:r>
              <w:t>40</w:t>
            </w:r>
          </w:p>
        </w:tc>
        <w:tc>
          <w:tcPr>
            <w:tcW w:w="4365" w:type="dxa"/>
          </w:tcPr>
          <w:p w:rsidR="006F1CFD" w:rsidRDefault="006F1CFD">
            <w:pPr>
              <w:pStyle w:val="ConsPlusNormal"/>
            </w:pPr>
            <w:r>
              <w:t>Звенигород</w:t>
            </w:r>
          </w:p>
        </w:tc>
        <w:tc>
          <w:tcPr>
            <w:tcW w:w="1191" w:type="dxa"/>
          </w:tcPr>
          <w:p w:rsidR="006F1CFD" w:rsidRDefault="006F1CFD">
            <w:pPr>
              <w:pStyle w:val="ConsPlusNormal"/>
            </w:pPr>
            <w:r>
              <w:t>345</w:t>
            </w:r>
          </w:p>
        </w:tc>
        <w:tc>
          <w:tcPr>
            <w:tcW w:w="1422" w:type="dxa"/>
          </w:tcPr>
          <w:p w:rsidR="006F1CFD" w:rsidRDefault="006F1CFD">
            <w:pPr>
              <w:pStyle w:val="ConsPlusNormal"/>
            </w:pPr>
            <w:r>
              <w:t>230</w:t>
            </w:r>
          </w:p>
        </w:tc>
        <w:tc>
          <w:tcPr>
            <w:tcW w:w="1814" w:type="dxa"/>
          </w:tcPr>
          <w:p w:rsidR="006F1CFD" w:rsidRDefault="006F1CFD">
            <w:pPr>
              <w:pStyle w:val="ConsPlusNormal"/>
            </w:pPr>
            <w:r>
              <w:t>18</w:t>
            </w:r>
          </w:p>
        </w:tc>
        <w:tc>
          <w:tcPr>
            <w:tcW w:w="1871" w:type="dxa"/>
          </w:tcPr>
          <w:p w:rsidR="006F1CFD" w:rsidRDefault="006F1CFD">
            <w:pPr>
              <w:pStyle w:val="ConsPlusNormal"/>
            </w:pPr>
            <w:r>
              <w:t>97</w:t>
            </w:r>
          </w:p>
        </w:tc>
      </w:tr>
      <w:tr w:rsidR="006F1CFD">
        <w:tc>
          <w:tcPr>
            <w:tcW w:w="850" w:type="dxa"/>
          </w:tcPr>
          <w:p w:rsidR="006F1CFD" w:rsidRDefault="006F1CFD">
            <w:pPr>
              <w:pStyle w:val="ConsPlusNormal"/>
            </w:pPr>
            <w:r>
              <w:t>41</w:t>
            </w:r>
          </w:p>
        </w:tc>
        <w:tc>
          <w:tcPr>
            <w:tcW w:w="4365" w:type="dxa"/>
          </w:tcPr>
          <w:p w:rsidR="006F1CFD" w:rsidRDefault="006F1CFD">
            <w:pPr>
              <w:pStyle w:val="ConsPlusNormal"/>
            </w:pPr>
            <w:r>
              <w:t>Звездный городок</w:t>
            </w:r>
          </w:p>
        </w:tc>
        <w:tc>
          <w:tcPr>
            <w:tcW w:w="1191" w:type="dxa"/>
          </w:tcPr>
          <w:p w:rsidR="006F1CFD" w:rsidRDefault="006F1CFD">
            <w:pPr>
              <w:pStyle w:val="ConsPlusNormal"/>
            </w:pPr>
            <w:r>
              <w:t>281</w:t>
            </w:r>
          </w:p>
        </w:tc>
        <w:tc>
          <w:tcPr>
            <w:tcW w:w="1422" w:type="dxa"/>
          </w:tcPr>
          <w:p w:rsidR="006F1CFD" w:rsidRDefault="006F1CFD">
            <w:pPr>
              <w:pStyle w:val="ConsPlusNormal"/>
            </w:pPr>
            <w:r>
              <w:t>188</w:t>
            </w:r>
          </w:p>
        </w:tc>
        <w:tc>
          <w:tcPr>
            <w:tcW w:w="1814" w:type="dxa"/>
          </w:tcPr>
          <w:p w:rsidR="006F1CFD" w:rsidRDefault="006F1CFD">
            <w:pPr>
              <w:pStyle w:val="ConsPlusNormal"/>
            </w:pPr>
            <w:r>
              <w:t>15</w:t>
            </w:r>
          </w:p>
        </w:tc>
        <w:tc>
          <w:tcPr>
            <w:tcW w:w="1871" w:type="dxa"/>
          </w:tcPr>
          <w:p w:rsidR="006F1CFD" w:rsidRDefault="006F1CFD">
            <w:pPr>
              <w:pStyle w:val="ConsPlusNormal"/>
            </w:pPr>
            <w:r>
              <w:t>78</w:t>
            </w:r>
          </w:p>
        </w:tc>
      </w:tr>
      <w:tr w:rsidR="006F1CFD">
        <w:tc>
          <w:tcPr>
            <w:tcW w:w="850" w:type="dxa"/>
          </w:tcPr>
          <w:p w:rsidR="006F1CFD" w:rsidRDefault="006F1CFD">
            <w:pPr>
              <w:pStyle w:val="ConsPlusNormal"/>
            </w:pPr>
            <w:r>
              <w:t>42</w:t>
            </w:r>
          </w:p>
        </w:tc>
        <w:tc>
          <w:tcPr>
            <w:tcW w:w="4365" w:type="dxa"/>
          </w:tcPr>
          <w:p w:rsidR="006F1CFD" w:rsidRDefault="006F1CFD">
            <w:pPr>
              <w:pStyle w:val="ConsPlusNormal"/>
            </w:pPr>
            <w:r>
              <w:t>Ивантеевка</w:t>
            </w:r>
          </w:p>
        </w:tc>
        <w:tc>
          <w:tcPr>
            <w:tcW w:w="1191" w:type="dxa"/>
          </w:tcPr>
          <w:p w:rsidR="006F1CFD" w:rsidRDefault="006F1CFD">
            <w:pPr>
              <w:pStyle w:val="ConsPlusNormal"/>
            </w:pPr>
            <w:r>
              <w:t>855</w:t>
            </w:r>
          </w:p>
        </w:tc>
        <w:tc>
          <w:tcPr>
            <w:tcW w:w="1422" w:type="dxa"/>
          </w:tcPr>
          <w:p w:rsidR="006F1CFD" w:rsidRDefault="006F1CFD">
            <w:pPr>
              <w:pStyle w:val="ConsPlusNormal"/>
            </w:pPr>
            <w:r>
              <w:t>570</w:t>
            </w:r>
          </w:p>
        </w:tc>
        <w:tc>
          <w:tcPr>
            <w:tcW w:w="1814" w:type="dxa"/>
          </w:tcPr>
          <w:p w:rsidR="006F1CFD" w:rsidRDefault="006F1CFD">
            <w:pPr>
              <w:pStyle w:val="ConsPlusNormal"/>
            </w:pPr>
            <w:r>
              <w:t>43</w:t>
            </w:r>
          </w:p>
        </w:tc>
        <w:tc>
          <w:tcPr>
            <w:tcW w:w="1871" w:type="dxa"/>
          </w:tcPr>
          <w:p w:rsidR="006F1CFD" w:rsidRDefault="006F1CFD">
            <w:pPr>
              <w:pStyle w:val="ConsPlusNormal"/>
            </w:pPr>
            <w:r>
              <w:t>242</w:t>
            </w:r>
          </w:p>
        </w:tc>
      </w:tr>
      <w:tr w:rsidR="006F1CFD">
        <w:tc>
          <w:tcPr>
            <w:tcW w:w="850" w:type="dxa"/>
          </w:tcPr>
          <w:p w:rsidR="006F1CFD" w:rsidRDefault="006F1CFD">
            <w:pPr>
              <w:pStyle w:val="ConsPlusNormal"/>
            </w:pPr>
            <w:r>
              <w:lastRenderedPageBreak/>
              <w:t>43</w:t>
            </w:r>
          </w:p>
        </w:tc>
        <w:tc>
          <w:tcPr>
            <w:tcW w:w="4365" w:type="dxa"/>
          </w:tcPr>
          <w:p w:rsidR="006F1CFD" w:rsidRDefault="006F1CFD">
            <w:pPr>
              <w:pStyle w:val="ConsPlusNormal"/>
            </w:pPr>
            <w:r>
              <w:t>Кашира</w:t>
            </w:r>
          </w:p>
        </w:tc>
        <w:tc>
          <w:tcPr>
            <w:tcW w:w="1191" w:type="dxa"/>
          </w:tcPr>
          <w:p w:rsidR="006F1CFD" w:rsidRDefault="006F1CFD">
            <w:pPr>
              <w:pStyle w:val="ConsPlusNormal"/>
            </w:pPr>
            <w:r>
              <w:t>1938</w:t>
            </w:r>
          </w:p>
        </w:tc>
        <w:tc>
          <w:tcPr>
            <w:tcW w:w="1422" w:type="dxa"/>
          </w:tcPr>
          <w:p w:rsidR="006F1CFD" w:rsidRDefault="006F1CFD">
            <w:pPr>
              <w:pStyle w:val="ConsPlusNormal"/>
            </w:pPr>
            <w:r>
              <w:t>1292</w:t>
            </w:r>
          </w:p>
        </w:tc>
        <w:tc>
          <w:tcPr>
            <w:tcW w:w="1814" w:type="dxa"/>
          </w:tcPr>
          <w:p w:rsidR="006F1CFD" w:rsidRDefault="006F1CFD">
            <w:pPr>
              <w:pStyle w:val="ConsPlusNormal"/>
            </w:pPr>
            <w:r>
              <w:t>97</w:t>
            </w:r>
          </w:p>
        </w:tc>
        <w:tc>
          <w:tcPr>
            <w:tcW w:w="1871" w:type="dxa"/>
          </w:tcPr>
          <w:p w:rsidR="006F1CFD" w:rsidRDefault="006F1CFD">
            <w:pPr>
              <w:pStyle w:val="ConsPlusNormal"/>
            </w:pPr>
            <w:r>
              <w:t>549</w:t>
            </w:r>
          </w:p>
        </w:tc>
      </w:tr>
      <w:tr w:rsidR="006F1CFD">
        <w:tc>
          <w:tcPr>
            <w:tcW w:w="850" w:type="dxa"/>
          </w:tcPr>
          <w:p w:rsidR="006F1CFD" w:rsidRDefault="006F1CFD">
            <w:pPr>
              <w:pStyle w:val="ConsPlusNormal"/>
            </w:pPr>
            <w:r>
              <w:t>44</w:t>
            </w:r>
          </w:p>
        </w:tc>
        <w:tc>
          <w:tcPr>
            <w:tcW w:w="4365" w:type="dxa"/>
          </w:tcPr>
          <w:p w:rsidR="006F1CFD" w:rsidRDefault="006F1CFD">
            <w:pPr>
              <w:pStyle w:val="ConsPlusNormal"/>
            </w:pPr>
            <w:r>
              <w:t>Коломна</w:t>
            </w:r>
          </w:p>
        </w:tc>
        <w:tc>
          <w:tcPr>
            <w:tcW w:w="1191" w:type="dxa"/>
          </w:tcPr>
          <w:p w:rsidR="006F1CFD" w:rsidRDefault="006F1CFD">
            <w:pPr>
              <w:pStyle w:val="ConsPlusNormal"/>
            </w:pPr>
            <w:r>
              <w:t>2515</w:t>
            </w:r>
          </w:p>
        </w:tc>
        <w:tc>
          <w:tcPr>
            <w:tcW w:w="1422" w:type="dxa"/>
          </w:tcPr>
          <w:p w:rsidR="006F1CFD" w:rsidRDefault="006F1CFD">
            <w:pPr>
              <w:pStyle w:val="ConsPlusNormal"/>
            </w:pPr>
            <w:r>
              <w:t>1677</w:t>
            </w:r>
          </w:p>
        </w:tc>
        <w:tc>
          <w:tcPr>
            <w:tcW w:w="1814" w:type="dxa"/>
          </w:tcPr>
          <w:p w:rsidR="006F1CFD" w:rsidRDefault="006F1CFD">
            <w:pPr>
              <w:pStyle w:val="ConsPlusNormal"/>
            </w:pPr>
            <w:r>
              <w:t>126</w:t>
            </w:r>
          </w:p>
        </w:tc>
        <w:tc>
          <w:tcPr>
            <w:tcW w:w="1871" w:type="dxa"/>
          </w:tcPr>
          <w:p w:rsidR="006F1CFD" w:rsidRDefault="006F1CFD">
            <w:pPr>
              <w:pStyle w:val="ConsPlusNormal"/>
            </w:pPr>
            <w:r>
              <w:t>712</w:t>
            </w:r>
          </w:p>
        </w:tc>
      </w:tr>
      <w:tr w:rsidR="006F1CFD">
        <w:tc>
          <w:tcPr>
            <w:tcW w:w="850" w:type="dxa"/>
          </w:tcPr>
          <w:p w:rsidR="006F1CFD" w:rsidRDefault="006F1CFD">
            <w:pPr>
              <w:pStyle w:val="ConsPlusNormal"/>
            </w:pPr>
            <w:r>
              <w:t>45</w:t>
            </w:r>
          </w:p>
        </w:tc>
        <w:tc>
          <w:tcPr>
            <w:tcW w:w="4365" w:type="dxa"/>
          </w:tcPr>
          <w:p w:rsidR="006F1CFD" w:rsidRDefault="006F1CFD">
            <w:pPr>
              <w:pStyle w:val="ConsPlusNormal"/>
            </w:pPr>
            <w:r>
              <w:t>Королев</w:t>
            </w:r>
          </w:p>
        </w:tc>
        <w:tc>
          <w:tcPr>
            <w:tcW w:w="1191" w:type="dxa"/>
          </w:tcPr>
          <w:p w:rsidR="006F1CFD" w:rsidRDefault="006F1CFD">
            <w:pPr>
              <w:pStyle w:val="ConsPlusNormal"/>
            </w:pPr>
            <w:r>
              <w:t>4798</w:t>
            </w:r>
          </w:p>
        </w:tc>
        <w:tc>
          <w:tcPr>
            <w:tcW w:w="1422" w:type="dxa"/>
          </w:tcPr>
          <w:p w:rsidR="006F1CFD" w:rsidRDefault="006F1CFD">
            <w:pPr>
              <w:pStyle w:val="ConsPlusNormal"/>
            </w:pPr>
            <w:r>
              <w:t>3199</w:t>
            </w:r>
          </w:p>
        </w:tc>
        <w:tc>
          <w:tcPr>
            <w:tcW w:w="1814" w:type="dxa"/>
          </w:tcPr>
          <w:p w:rsidR="006F1CFD" w:rsidRDefault="006F1CFD">
            <w:pPr>
              <w:pStyle w:val="ConsPlusNormal"/>
            </w:pPr>
            <w:r>
              <w:t>480</w:t>
            </w:r>
          </w:p>
        </w:tc>
        <w:tc>
          <w:tcPr>
            <w:tcW w:w="1871" w:type="dxa"/>
          </w:tcPr>
          <w:p w:rsidR="006F1CFD" w:rsidRDefault="006F1CFD">
            <w:pPr>
              <w:pStyle w:val="ConsPlusNormal"/>
            </w:pPr>
            <w:r>
              <w:t>1119</w:t>
            </w:r>
          </w:p>
        </w:tc>
      </w:tr>
      <w:tr w:rsidR="006F1CFD">
        <w:tc>
          <w:tcPr>
            <w:tcW w:w="850" w:type="dxa"/>
          </w:tcPr>
          <w:p w:rsidR="006F1CFD" w:rsidRDefault="006F1CFD">
            <w:pPr>
              <w:pStyle w:val="ConsPlusNormal"/>
            </w:pPr>
            <w:r>
              <w:t>46</w:t>
            </w:r>
          </w:p>
        </w:tc>
        <w:tc>
          <w:tcPr>
            <w:tcW w:w="4365" w:type="dxa"/>
          </w:tcPr>
          <w:p w:rsidR="006F1CFD" w:rsidRDefault="006F1CFD">
            <w:pPr>
              <w:pStyle w:val="ConsPlusNormal"/>
            </w:pPr>
            <w:r>
              <w:t>Котельники</w:t>
            </w:r>
          </w:p>
        </w:tc>
        <w:tc>
          <w:tcPr>
            <w:tcW w:w="1191" w:type="dxa"/>
          </w:tcPr>
          <w:p w:rsidR="006F1CFD" w:rsidRDefault="006F1CFD">
            <w:pPr>
              <w:pStyle w:val="ConsPlusNormal"/>
            </w:pPr>
            <w:r>
              <w:t>1098</w:t>
            </w:r>
          </w:p>
        </w:tc>
        <w:tc>
          <w:tcPr>
            <w:tcW w:w="1422" w:type="dxa"/>
          </w:tcPr>
          <w:p w:rsidR="006F1CFD" w:rsidRDefault="006F1CFD">
            <w:pPr>
              <w:pStyle w:val="ConsPlusNormal"/>
            </w:pPr>
            <w:r>
              <w:t>732</w:t>
            </w:r>
          </w:p>
        </w:tc>
        <w:tc>
          <w:tcPr>
            <w:tcW w:w="1814" w:type="dxa"/>
          </w:tcPr>
          <w:p w:rsidR="006F1CFD" w:rsidRDefault="006F1CFD">
            <w:pPr>
              <w:pStyle w:val="ConsPlusNormal"/>
            </w:pPr>
            <w:r>
              <w:t>110</w:t>
            </w:r>
          </w:p>
        </w:tc>
        <w:tc>
          <w:tcPr>
            <w:tcW w:w="1871" w:type="dxa"/>
          </w:tcPr>
          <w:p w:rsidR="006F1CFD" w:rsidRDefault="006F1CFD">
            <w:pPr>
              <w:pStyle w:val="ConsPlusNormal"/>
            </w:pPr>
            <w:r>
              <w:t>256</w:t>
            </w:r>
          </w:p>
        </w:tc>
      </w:tr>
      <w:tr w:rsidR="006F1CFD">
        <w:tc>
          <w:tcPr>
            <w:tcW w:w="850" w:type="dxa"/>
          </w:tcPr>
          <w:p w:rsidR="006F1CFD" w:rsidRDefault="006F1CFD">
            <w:pPr>
              <w:pStyle w:val="ConsPlusNormal"/>
            </w:pPr>
            <w:r>
              <w:t>47</w:t>
            </w:r>
          </w:p>
        </w:tc>
        <w:tc>
          <w:tcPr>
            <w:tcW w:w="4365" w:type="dxa"/>
          </w:tcPr>
          <w:p w:rsidR="006F1CFD" w:rsidRDefault="006F1CFD">
            <w:pPr>
              <w:pStyle w:val="ConsPlusNormal"/>
            </w:pPr>
            <w:r>
              <w:t>Красноармейск</w:t>
            </w:r>
          </w:p>
        </w:tc>
        <w:tc>
          <w:tcPr>
            <w:tcW w:w="1191" w:type="dxa"/>
          </w:tcPr>
          <w:p w:rsidR="006F1CFD" w:rsidRDefault="006F1CFD">
            <w:pPr>
              <w:pStyle w:val="ConsPlusNormal"/>
            </w:pPr>
            <w:r>
              <w:t>788</w:t>
            </w:r>
          </w:p>
        </w:tc>
        <w:tc>
          <w:tcPr>
            <w:tcW w:w="1422" w:type="dxa"/>
          </w:tcPr>
          <w:p w:rsidR="006F1CFD" w:rsidRDefault="006F1CFD">
            <w:pPr>
              <w:pStyle w:val="ConsPlusNormal"/>
            </w:pPr>
            <w:r>
              <w:t>526</w:t>
            </w:r>
          </w:p>
        </w:tc>
        <w:tc>
          <w:tcPr>
            <w:tcW w:w="1814" w:type="dxa"/>
          </w:tcPr>
          <w:p w:rsidR="006F1CFD" w:rsidRDefault="006F1CFD">
            <w:pPr>
              <w:pStyle w:val="ConsPlusNormal"/>
            </w:pPr>
            <w:r>
              <w:t>40</w:t>
            </w:r>
          </w:p>
        </w:tc>
        <w:tc>
          <w:tcPr>
            <w:tcW w:w="1871" w:type="dxa"/>
          </w:tcPr>
          <w:p w:rsidR="006F1CFD" w:rsidRDefault="006F1CFD">
            <w:pPr>
              <w:pStyle w:val="ConsPlusNormal"/>
            </w:pPr>
            <w:r>
              <w:t>222</w:t>
            </w:r>
          </w:p>
        </w:tc>
      </w:tr>
      <w:tr w:rsidR="006F1CFD">
        <w:tc>
          <w:tcPr>
            <w:tcW w:w="850" w:type="dxa"/>
          </w:tcPr>
          <w:p w:rsidR="006F1CFD" w:rsidRDefault="006F1CFD">
            <w:pPr>
              <w:pStyle w:val="ConsPlusNormal"/>
            </w:pPr>
            <w:r>
              <w:t>48</w:t>
            </w:r>
          </w:p>
        </w:tc>
        <w:tc>
          <w:tcPr>
            <w:tcW w:w="4365" w:type="dxa"/>
          </w:tcPr>
          <w:p w:rsidR="006F1CFD" w:rsidRDefault="006F1CFD">
            <w:pPr>
              <w:pStyle w:val="ConsPlusNormal"/>
            </w:pPr>
            <w:r>
              <w:t>Краснознаменск</w:t>
            </w:r>
          </w:p>
        </w:tc>
        <w:tc>
          <w:tcPr>
            <w:tcW w:w="1191" w:type="dxa"/>
          </w:tcPr>
          <w:p w:rsidR="006F1CFD" w:rsidRDefault="006F1CFD">
            <w:pPr>
              <w:pStyle w:val="ConsPlusNormal"/>
            </w:pPr>
            <w:r>
              <w:t>450</w:t>
            </w:r>
          </w:p>
        </w:tc>
        <w:tc>
          <w:tcPr>
            <w:tcW w:w="1422" w:type="dxa"/>
          </w:tcPr>
          <w:p w:rsidR="006F1CFD" w:rsidRDefault="006F1CFD">
            <w:pPr>
              <w:pStyle w:val="ConsPlusNormal"/>
            </w:pPr>
            <w:r>
              <w:t>300</w:t>
            </w:r>
          </w:p>
        </w:tc>
        <w:tc>
          <w:tcPr>
            <w:tcW w:w="1814" w:type="dxa"/>
          </w:tcPr>
          <w:p w:rsidR="006F1CFD" w:rsidRDefault="006F1CFD">
            <w:pPr>
              <w:pStyle w:val="ConsPlusNormal"/>
            </w:pPr>
            <w:r>
              <w:t>23</w:t>
            </w:r>
          </w:p>
        </w:tc>
        <w:tc>
          <w:tcPr>
            <w:tcW w:w="1871" w:type="dxa"/>
          </w:tcPr>
          <w:p w:rsidR="006F1CFD" w:rsidRDefault="006F1CFD">
            <w:pPr>
              <w:pStyle w:val="ConsPlusNormal"/>
            </w:pPr>
            <w:r>
              <w:t>127</w:t>
            </w:r>
          </w:p>
        </w:tc>
      </w:tr>
      <w:tr w:rsidR="006F1CFD">
        <w:tc>
          <w:tcPr>
            <w:tcW w:w="850" w:type="dxa"/>
          </w:tcPr>
          <w:p w:rsidR="006F1CFD" w:rsidRDefault="006F1CFD">
            <w:pPr>
              <w:pStyle w:val="ConsPlusNormal"/>
            </w:pPr>
            <w:r>
              <w:t>49</w:t>
            </w:r>
          </w:p>
        </w:tc>
        <w:tc>
          <w:tcPr>
            <w:tcW w:w="4365" w:type="dxa"/>
          </w:tcPr>
          <w:p w:rsidR="006F1CFD" w:rsidRDefault="006F1CFD">
            <w:pPr>
              <w:pStyle w:val="ConsPlusNormal"/>
            </w:pPr>
            <w:r>
              <w:t>Лобня</w:t>
            </w:r>
          </w:p>
        </w:tc>
        <w:tc>
          <w:tcPr>
            <w:tcW w:w="1191" w:type="dxa"/>
          </w:tcPr>
          <w:p w:rsidR="006F1CFD" w:rsidRDefault="006F1CFD">
            <w:pPr>
              <w:pStyle w:val="ConsPlusNormal"/>
            </w:pPr>
            <w:r>
              <w:t>1801</w:t>
            </w:r>
          </w:p>
        </w:tc>
        <w:tc>
          <w:tcPr>
            <w:tcW w:w="1422" w:type="dxa"/>
          </w:tcPr>
          <w:p w:rsidR="006F1CFD" w:rsidRDefault="006F1CFD">
            <w:pPr>
              <w:pStyle w:val="ConsPlusNormal"/>
            </w:pPr>
            <w:r>
              <w:t>1201</w:t>
            </w:r>
          </w:p>
        </w:tc>
        <w:tc>
          <w:tcPr>
            <w:tcW w:w="1814" w:type="dxa"/>
          </w:tcPr>
          <w:p w:rsidR="006F1CFD" w:rsidRDefault="006F1CFD">
            <w:pPr>
              <w:pStyle w:val="ConsPlusNormal"/>
            </w:pPr>
            <w:r>
              <w:t>181</w:t>
            </w:r>
          </w:p>
        </w:tc>
        <w:tc>
          <w:tcPr>
            <w:tcW w:w="1871" w:type="dxa"/>
          </w:tcPr>
          <w:p w:rsidR="006F1CFD" w:rsidRDefault="006F1CFD">
            <w:pPr>
              <w:pStyle w:val="ConsPlusNormal"/>
            </w:pPr>
            <w:r>
              <w:t>419</w:t>
            </w:r>
          </w:p>
        </w:tc>
      </w:tr>
      <w:tr w:rsidR="006F1CFD">
        <w:tc>
          <w:tcPr>
            <w:tcW w:w="850" w:type="dxa"/>
          </w:tcPr>
          <w:p w:rsidR="006F1CFD" w:rsidRDefault="006F1CFD">
            <w:pPr>
              <w:pStyle w:val="ConsPlusNormal"/>
            </w:pPr>
            <w:r>
              <w:t>50</w:t>
            </w:r>
          </w:p>
        </w:tc>
        <w:tc>
          <w:tcPr>
            <w:tcW w:w="4365" w:type="dxa"/>
          </w:tcPr>
          <w:p w:rsidR="006F1CFD" w:rsidRDefault="006F1CFD">
            <w:pPr>
              <w:pStyle w:val="ConsPlusNormal"/>
            </w:pPr>
            <w:r>
              <w:t>Лосино-Петровский</w:t>
            </w:r>
          </w:p>
        </w:tc>
        <w:tc>
          <w:tcPr>
            <w:tcW w:w="1191" w:type="dxa"/>
          </w:tcPr>
          <w:p w:rsidR="006F1CFD" w:rsidRDefault="006F1CFD">
            <w:pPr>
              <w:pStyle w:val="ConsPlusNormal"/>
            </w:pPr>
            <w:r>
              <w:t>259</w:t>
            </w:r>
          </w:p>
        </w:tc>
        <w:tc>
          <w:tcPr>
            <w:tcW w:w="1422" w:type="dxa"/>
          </w:tcPr>
          <w:p w:rsidR="006F1CFD" w:rsidRDefault="006F1CFD">
            <w:pPr>
              <w:pStyle w:val="ConsPlusNormal"/>
            </w:pPr>
            <w:r>
              <w:t>173</w:t>
            </w:r>
          </w:p>
        </w:tc>
        <w:tc>
          <w:tcPr>
            <w:tcW w:w="1814" w:type="dxa"/>
          </w:tcPr>
          <w:p w:rsidR="006F1CFD" w:rsidRDefault="006F1CFD">
            <w:pPr>
              <w:pStyle w:val="ConsPlusNormal"/>
            </w:pPr>
            <w:r>
              <w:t>13</w:t>
            </w:r>
          </w:p>
        </w:tc>
        <w:tc>
          <w:tcPr>
            <w:tcW w:w="1871" w:type="dxa"/>
          </w:tcPr>
          <w:p w:rsidR="006F1CFD" w:rsidRDefault="006F1CFD">
            <w:pPr>
              <w:pStyle w:val="ConsPlusNormal"/>
            </w:pPr>
            <w:r>
              <w:t>73</w:t>
            </w:r>
          </w:p>
        </w:tc>
      </w:tr>
      <w:tr w:rsidR="006F1CFD">
        <w:tc>
          <w:tcPr>
            <w:tcW w:w="850" w:type="dxa"/>
          </w:tcPr>
          <w:p w:rsidR="006F1CFD" w:rsidRDefault="006F1CFD">
            <w:pPr>
              <w:pStyle w:val="ConsPlusNormal"/>
            </w:pPr>
            <w:r>
              <w:t>51</w:t>
            </w:r>
          </w:p>
        </w:tc>
        <w:tc>
          <w:tcPr>
            <w:tcW w:w="4365" w:type="dxa"/>
          </w:tcPr>
          <w:p w:rsidR="006F1CFD" w:rsidRDefault="006F1CFD">
            <w:pPr>
              <w:pStyle w:val="ConsPlusNormal"/>
            </w:pPr>
            <w:r>
              <w:t>Лыткарино</w:t>
            </w:r>
          </w:p>
        </w:tc>
        <w:tc>
          <w:tcPr>
            <w:tcW w:w="1191" w:type="dxa"/>
          </w:tcPr>
          <w:p w:rsidR="006F1CFD" w:rsidRDefault="006F1CFD">
            <w:pPr>
              <w:pStyle w:val="ConsPlusNormal"/>
            </w:pPr>
            <w:r>
              <w:t>1277</w:t>
            </w:r>
          </w:p>
        </w:tc>
        <w:tc>
          <w:tcPr>
            <w:tcW w:w="1422" w:type="dxa"/>
          </w:tcPr>
          <w:p w:rsidR="006F1CFD" w:rsidRDefault="006F1CFD">
            <w:pPr>
              <w:pStyle w:val="ConsPlusNormal"/>
            </w:pPr>
            <w:r>
              <w:t>852</w:t>
            </w:r>
          </w:p>
        </w:tc>
        <w:tc>
          <w:tcPr>
            <w:tcW w:w="1814" w:type="dxa"/>
          </w:tcPr>
          <w:p w:rsidR="006F1CFD" w:rsidRDefault="006F1CFD">
            <w:pPr>
              <w:pStyle w:val="ConsPlusNormal"/>
            </w:pPr>
            <w:r>
              <w:t>64</w:t>
            </w:r>
          </w:p>
        </w:tc>
        <w:tc>
          <w:tcPr>
            <w:tcW w:w="1871" w:type="dxa"/>
          </w:tcPr>
          <w:p w:rsidR="006F1CFD" w:rsidRDefault="006F1CFD">
            <w:pPr>
              <w:pStyle w:val="ConsPlusNormal"/>
            </w:pPr>
            <w:r>
              <w:t>361</w:t>
            </w:r>
          </w:p>
        </w:tc>
      </w:tr>
      <w:tr w:rsidR="006F1CFD">
        <w:tc>
          <w:tcPr>
            <w:tcW w:w="850" w:type="dxa"/>
          </w:tcPr>
          <w:p w:rsidR="006F1CFD" w:rsidRDefault="006F1CFD">
            <w:pPr>
              <w:pStyle w:val="ConsPlusNormal"/>
            </w:pPr>
            <w:r>
              <w:t>52</w:t>
            </w:r>
          </w:p>
        </w:tc>
        <w:tc>
          <w:tcPr>
            <w:tcW w:w="4365" w:type="dxa"/>
          </w:tcPr>
          <w:p w:rsidR="006F1CFD" w:rsidRDefault="006F1CFD">
            <w:pPr>
              <w:pStyle w:val="ConsPlusNormal"/>
            </w:pPr>
            <w:r>
              <w:t>Молодежный</w:t>
            </w:r>
          </w:p>
        </w:tc>
        <w:tc>
          <w:tcPr>
            <w:tcW w:w="1191" w:type="dxa"/>
          </w:tcPr>
          <w:p w:rsidR="006F1CFD" w:rsidRDefault="006F1CFD">
            <w:pPr>
              <w:pStyle w:val="ConsPlusNormal"/>
            </w:pPr>
            <w:r>
              <w:t>19</w:t>
            </w:r>
          </w:p>
        </w:tc>
        <w:tc>
          <w:tcPr>
            <w:tcW w:w="1422" w:type="dxa"/>
          </w:tcPr>
          <w:p w:rsidR="006F1CFD" w:rsidRDefault="006F1CFD">
            <w:pPr>
              <w:pStyle w:val="ConsPlusNormal"/>
            </w:pPr>
            <w:r>
              <w:t>13</w:t>
            </w:r>
          </w:p>
        </w:tc>
        <w:tc>
          <w:tcPr>
            <w:tcW w:w="1814" w:type="dxa"/>
          </w:tcPr>
          <w:p w:rsidR="006F1CFD" w:rsidRDefault="006F1CFD">
            <w:pPr>
              <w:pStyle w:val="ConsPlusNormal"/>
            </w:pPr>
            <w:r>
              <w:t>1</w:t>
            </w:r>
          </w:p>
        </w:tc>
        <w:tc>
          <w:tcPr>
            <w:tcW w:w="1871" w:type="dxa"/>
          </w:tcPr>
          <w:p w:rsidR="006F1CFD" w:rsidRDefault="006F1CFD">
            <w:pPr>
              <w:pStyle w:val="ConsPlusNormal"/>
            </w:pPr>
            <w:r>
              <w:t>5</w:t>
            </w:r>
          </w:p>
        </w:tc>
      </w:tr>
      <w:tr w:rsidR="006F1CFD">
        <w:tc>
          <w:tcPr>
            <w:tcW w:w="850" w:type="dxa"/>
          </w:tcPr>
          <w:p w:rsidR="006F1CFD" w:rsidRDefault="006F1CFD">
            <w:pPr>
              <w:pStyle w:val="ConsPlusNormal"/>
            </w:pPr>
            <w:r>
              <w:t>53</w:t>
            </w:r>
          </w:p>
        </w:tc>
        <w:tc>
          <w:tcPr>
            <w:tcW w:w="4365" w:type="dxa"/>
          </w:tcPr>
          <w:p w:rsidR="006F1CFD" w:rsidRDefault="006F1CFD">
            <w:pPr>
              <w:pStyle w:val="ConsPlusNormal"/>
            </w:pPr>
            <w:r>
              <w:t>Мытищи</w:t>
            </w:r>
          </w:p>
        </w:tc>
        <w:tc>
          <w:tcPr>
            <w:tcW w:w="1191" w:type="dxa"/>
          </w:tcPr>
          <w:p w:rsidR="006F1CFD" w:rsidRDefault="006F1CFD">
            <w:pPr>
              <w:pStyle w:val="ConsPlusNormal"/>
            </w:pPr>
            <w:r>
              <w:t>5898</w:t>
            </w:r>
          </w:p>
        </w:tc>
        <w:tc>
          <w:tcPr>
            <w:tcW w:w="1422" w:type="dxa"/>
          </w:tcPr>
          <w:p w:rsidR="006F1CFD" w:rsidRDefault="006F1CFD">
            <w:pPr>
              <w:pStyle w:val="ConsPlusNormal"/>
            </w:pPr>
            <w:r>
              <w:t>3932</w:t>
            </w:r>
          </w:p>
        </w:tc>
        <w:tc>
          <w:tcPr>
            <w:tcW w:w="1814" w:type="dxa"/>
          </w:tcPr>
          <w:p w:rsidR="006F1CFD" w:rsidRDefault="006F1CFD">
            <w:pPr>
              <w:pStyle w:val="ConsPlusNormal"/>
            </w:pPr>
            <w:r>
              <w:t>885</w:t>
            </w:r>
          </w:p>
        </w:tc>
        <w:tc>
          <w:tcPr>
            <w:tcW w:w="1871" w:type="dxa"/>
          </w:tcPr>
          <w:p w:rsidR="006F1CFD" w:rsidRDefault="006F1CFD">
            <w:pPr>
              <w:pStyle w:val="ConsPlusNormal"/>
            </w:pPr>
            <w:r>
              <w:t>1081</w:t>
            </w:r>
          </w:p>
        </w:tc>
      </w:tr>
      <w:tr w:rsidR="006F1CFD">
        <w:tc>
          <w:tcPr>
            <w:tcW w:w="850" w:type="dxa"/>
          </w:tcPr>
          <w:p w:rsidR="006F1CFD" w:rsidRDefault="006F1CFD">
            <w:pPr>
              <w:pStyle w:val="ConsPlusNormal"/>
            </w:pPr>
            <w:r>
              <w:t>54</w:t>
            </w:r>
          </w:p>
        </w:tc>
        <w:tc>
          <w:tcPr>
            <w:tcW w:w="4365" w:type="dxa"/>
          </w:tcPr>
          <w:p w:rsidR="006F1CFD" w:rsidRDefault="006F1CFD">
            <w:pPr>
              <w:pStyle w:val="ConsPlusNormal"/>
            </w:pPr>
            <w:r>
              <w:t>Озеры</w:t>
            </w:r>
          </w:p>
        </w:tc>
        <w:tc>
          <w:tcPr>
            <w:tcW w:w="1191" w:type="dxa"/>
          </w:tcPr>
          <w:p w:rsidR="006F1CFD" w:rsidRDefault="006F1CFD">
            <w:pPr>
              <w:pStyle w:val="ConsPlusNormal"/>
            </w:pPr>
            <w:r>
              <w:t>983</w:t>
            </w:r>
          </w:p>
        </w:tc>
        <w:tc>
          <w:tcPr>
            <w:tcW w:w="1422" w:type="dxa"/>
          </w:tcPr>
          <w:p w:rsidR="006F1CFD" w:rsidRDefault="006F1CFD">
            <w:pPr>
              <w:pStyle w:val="ConsPlusNormal"/>
            </w:pPr>
            <w:r>
              <w:t>656</w:t>
            </w:r>
          </w:p>
        </w:tc>
        <w:tc>
          <w:tcPr>
            <w:tcW w:w="1814" w:type="dxa"/>
          </w:tcPr>
          <w:p w:rsidR="006F1CFD" w:rsidRDefault="006F1CFD">
            <w:pPr>
              <w:pStyle w:val="ConsPlusNormal"/>
            </w:pPr>
            <w:r>
              <w:t>50</w:t>
            </w:r>
          </w:p>
        </w:tc>
        <w:tc>
          <w:tcPr>
            <w:tcW w:w="1871" w:type="dxa"/>
          </w:tcPr>
          <w:p w:rsidR="006F1CFD" w:rsidRDefault="006F1CFD">
            <w:pPr>
              <w:pStyle w:val="ConsPlusNormal"/>
            </w:pPr>
            <w:r>
              <w:t>277</w:t>
            </w:r>
          </w:p>
        </w:tc>
      </w:tr>
      <w:tr w:rsidR="006F1CFD">
        <w:tc>
          <w:tcPr>
            <w:tcW w:w="850" w:type="dxa"/>
          </w:tcPr>
          <w:p w:rsidR="006F1CFD" w:rsidRDefault="006F1CFD">
            <w:pPr>
              <w:pStyle w:val="ConsPlusNormal"/>
            </w:pPr>
            <w:r>
              <w:t>55</w:t>
            </w:r>
          </w:p>
        </w:tc>
        <w:tc>
          <w:tcPr>
            <w:tcW w:w="4365" w:type="dxa"/>
          </w:tcPr>
          <w:p w:rsidR="006F1CFD" w:rsidRDefault="006F1CFD">
            <w:pPr>
              <w:pStyle w:val="ConsPlusNormal"/>
            </w:pPr>
            <w:r>
              <w:t>Орехово-Зуево</w:t>
            </w:r>
          </w:p>
        </w:tc>
        <w:tc>
          <w:tcPr>
            <w:tcW w:w="1191" w:type="dxa"/>
          </w:tcPr>
          <w:p w:rsidR="006F1CFD" w:rsidRDefault="006F1CFD">
            <w:pPr>
              <w:pStyle w:val="ConsPlusNormal"/>
            </w:pPr>
            <w:r>
              <w:t>1228</w:t>
            </w:r>
          </w:p>
        </w:tc>
        <w:tc>
          <w:tcPr>
            <w:tcW w:w="1422" w:type="dxa"/>
          </w:tcPr>
          <w:p w:rsidR="006F1CFD" w:rsidRDefault="006F1CFD">
            <w:pPr>
              <w:pStyle w:val="ConsPlusNormal"/>
            </w:pPr>
            <w:r>
              <w:t>819</w:t>
            </w:r>
          </w:p>
        </w:tc>
        <w:tc>
          <w:tcPr>
            <w:tcW w:w="1814" w:type="dxa"/>
          </w:tcPr>
          <w:p w:rsidR="006F1CFD" w:rsidRDefault="006F1CFD">
            <w:pPr>
              <w:pStyle w:val="ConsPlusNormal"/>
            </w:pPr>
            <w:r>
              <w:t>62</w:t>
            </w:r>
          </w:p>
        </w:tc>
        <w:tc>
          <w:tcPr>
            <w:tcW w:w="1871" w:type="dxa"/>
          </w:tcPr>
          <w:p w:rsidR="006F1CFD" w:rsidRDefault="006F1CFD">
            <w:pPr>
              <w:pStyle w:val="ConsPlusNormal"/>
            </w:pPr>
            <w:r>
              <w:t>347</w:t>
            </w:r>
          </w:p>
        </w:tc>
      </w:tr>
      <w:tr w:rsidR="006F1CFD">
        <w:tc>
          <w:tcPr>
            <w:tcW w:w="850" w:type="dxa"/>
          </w:tcPr>
          <w:p w:rsidR="006F1CFD" w:rsidRDefault="006F1CFD">
            <w:pPr>
              <w:pStyle w:val="ConsPlusNormal"/>
            </w:pPr>
            <w:r>
              <w:t>56</w:t>
            </w:r>
          </w:p>
        </w:tc>
        <w:tc>
          <w:tcPr>
            <w:tcW w:w="4365" w:type="dxa"/>
          </w:tcPr>
          <w:p w:rsidR="006F1CFD" w:rsidRDefault="006F1CFD">
            <w:pPr>
              <w:pStyle w:val="ConsPlusNormal"/>
            </w:pPr>
            <w:r>
              <w:t>Подольск</w:t>
            </w:r>
          </w:p>
        </w:tc>
        <w:tc>
          <w:tcPr>
            <w:tcW w:w="1191" w:type="dxa"/>
          </w:tcPr>
          <w:p w:rsidR="006F1CFD" w:rsidRDefault="006F1CFD">
            <w:pPr>
              <w:pStyle w:val="ConsPlusNormal"/>
            </w:pPr>
            <w:r>
              <w:t>8821</w:t>
            </w:r>
          </w:p>
        </w:tc>
        <w:tc>
          <w:tcPr>
            <w:tcW w:w="1422" w:type="dxa"/>
          </w:tcPr>
          <w:p w:rsidR="006F1CFD" w:rsidRDefault="006F1CFD">
            <w:pPr>
              <w:pStyle w:val="ConsPlusNormal"/>
            </w:pPr>
            <w:r>
              <w:t>5881</w:t>
            </w:r>
          </w:p>
        </w:tc>
        <w:tc>
          <w:tcPr>
            <w:tcW w:w="1814" w:type="dxa"/>
          </w:tcPr>
          <w:p w:rsidR="006F1CFD" w:rsidRDefault="006F1CFD">
            <w:pPr>
              <w:pStyle w:val="ConsPlusNormal"/>
            </w:pPr>
            <w:r>
              <w:t>883</w:t>
            </w:r>
          </w:p>
        </w:tc>
        <w:tc>
          <w:tcPr>
            <w:tcW w:w="1871" w:type="dxa"/>
          </w:tcPr>
          <w:p w:rsidR="006F1CFD" w:rsidRDefault="006F1CFD">
            <w:pPr>
              <w:pStyle w:val="ConsPlusNormal"/>
            </w:pPr>
            <w:r>
              <w:t>2057</w:t>
            </w:r>
          </w:p>
        </w:tc>
      </w:tr>
      <w:tr w:rsidR="006F1CFD">
        <w:tc>
          <w:tcPr>
            <w:tcW w:w="850" w:type="dxa"/>
          </w:tcPr>
          <w:p w:rsidR="006F1CFD" w:rsidRDefault="006F1CFD">
            <w:pPr>
              <w:pStyle w:val="ConsPlusNormal"/>
            </w:pPr>
            <w:r>
              <w:t>57</w:t>
            </w:r>
          </w:p>
        </w:tc>
        <w:tc>
          <w:tcPr>
            <w:tcW w:w="4365" w:type="dxa"/>
          </w:tcPr>
          <w:p w:rsidR="006F1CFD" w:rsidRDefault="006F1CFD">
            <w:pPr>
              <w:pStyle w:val="ConsPlusNormal"/>
            </w:pPr>
            <w:r>
              <w:t>Протвино</w:t>
            </w:r>
          </w:p>
        </w:tc>
        <w:tc>
          <w:tcPr>
            <w:tcW w:w="1191" w:type="dxa"/>
          </w:tcPr>
          <w:p w:rsidR="006F1CFD" w:rsidRDefault="006F1CFD">
            <w:pPr>
              <w:pStyle w:val="ConsPlusNormal"/>
            </w:pPr>
            <w:r>
              <w:t>610</w:t>
            </w:r>
          </w:p>
        </w:tc>
        <w:tc>
          <w:tcPr>
            <w:tcW w:w="1422" w:type="dxa"/>
          </w:tcPr>
          <w:p w:rsidR="006F1CFD" w:rsidRDefault="006F1CFD">
            <w:pPr>
              <w:pStyle w:val="ConsPlusNormal"/>
            </w:pPr>
            <w:r>
              <w:t>407</w:t>
            </w:r>
          </w:p>
        </w:tc>
        <w:tc>
          <w:tcPr>
            <w:tcW w:w="1814" w:type="dxa"/>
          </w:tcPr>
          <w:p w:rsidR="006F1CFD" w:rsidRDefault="006F1CFD">
            <w:pPr>
              <w:pStyle w:val="ConsPlusNormal"/>
            </w:pPr>
            <w:r>
              <w:t>31</w:t>
            </w:r>
          </w:p>
        </w:tc>
        <w:tc>
          <w:tcPr>
            <w:tcW w:w="1871" w:type="dxa"/>
          </w:tcPr>
          <w:p w:rsidR="006F1CFD" w:rsidRDefault="006F1CFD">
            <w:pPr>
              <w:pStyle w:val="ConsPlusNormal"/>
            </w:pPr>
            <w:r>
              <w:t>172</w:t>
            </w:r>
          </w:p>
        </w:tc>
      </w:tr>
      <w:tr w:rsidR="006F1CFD">
        <w:tc>
          <w:tcPr>
            <w:tcW w:w="850" w:type="dxa"/>
          </w:tcPr>
          <w:p w:rsidR="006F1CFD" w:rsidRDefault="006F1CFD">
            <w:pPr>
              <w:pStyle w:val="ConsPlusNormal"/>
            </w:pPr>
            <w:r>
              <w:t>58</w:t>
            </w:r>
          </w:p>
        </w:tc>
        <w:tc>
          <w:tcPr>
            <w:tcW w:w="4365" w:type="dxa"/>
          </w:tcPr>
          <w:p w:rsidR="006F1CFD" w:rsidRDefault="006F1CFD">
            <w:pPr>
              <w:pStyle w:val="ConsPlusNormal"/>
            </w:pPr>
            <w:r>
              <w:t>Пущино</w:t>
            </w:r>
          </w:p>
        </w:tc>
        <w:tc>
          <w:tcPr>
            <w:tcW w:w="1191" w:type="dxa"/>
          </w:tcPr>
          <w:p w:rsidR="006F1CFD" w:rsidRDefault="006F1CFD">
            <w:pPr>
              <w:pStyle w:val="ConsPlusNormal"/>
            </w:pPr>
            <w:r>
              <w:t>401</w:t>
            </w:r>
          </w:p>
        </w:tc>
        <w:tc>
          <w:tcPr>
            <w:tcW w:w="1422" w:type="dxa"/>
          </w:tcPr>
          <w:p w:rsidR="006F1CFD" w:rsidRDefault="006F1CFD">
            <w:pPr>
              <w:pStyle w:val="ConsPlusNormal"/>
            </w:pPr>
            <w:r>
              <w:t>268</w:t>
            </w:r>
          </w:p>
        </w:tc>
        <w:tc>
          <w:tcPr>
            <w:tcW w:w="1814" w:type="dxa"/>
          </w:tcPr>
          <w:p w:rsidR="006F1CFD" w:rsidRDefault="006F1CFD">
            <w:pPr>
              <w:pStyle w:val="ConsPlusNormal"/>
            </w:pPr>
            <w:r>
              <w:t>21</w:t>
            </w:r>
          </w:p>
        </w:tc>
        <w:tc>
          <w:tcPr>
            <w:tcW w:w="1871" w:type="dxa"/>
          </w:tcPr>
          <w:p w:rsidR="006F1CFD" w:rsidRDefault="006F1CFD">
            <w:pPr>
              <w:pStyle w:val="ConsPlusNormal"/>
            </w:pPr>
            <w:r>
              <w:t>112</w:t>
            </w:r>
          </w:p>
        </w:tc>
      </w:tr>
      <w:tr w:rsidR="006F1CFD">
        <w:tc>
          <w:tcPr>
            <w:tcW w:w="850" w:type="dxa"/>
          </w:tcPr>
          <w:p w:rsidR="006F1CFD" w:rsidRDefault="006F1CFD">
            <w:pPr>
              <w:pStyle w:val="ConsPlusNormal"/>
            </w:pPr>
            <w:r>
              <w:t>59</w:t>
            </w:r>
          </w:p>
        </w:tc>
        <w:tc>
          <w:tcPr>
            <w:tcW w:w="4365" w:type="dxa"/>
          </w:tcPr>
          <w:p w:rsidR="006F1CFD" w:rsidRDefault="006F1CFD">
            <w:pPr>
              <w:pStyle w:val="ConsPlusNormal"/>
            </w:pPr>
            <w:r>
              <w:t>Реутов</w:t>
            </w:r>
          </w:p>
        </w:tc>
        <w:tc>
          <w:tcPr>
            <w:tcW w:w="1191" w:type="dxa"/>
          </w:tcPr>
          <w:p w:rsidR="006F1CFD" w:rsidRDefault="006F1CFD">
            <w:pPr>
              <w:pStyle w:val="ConsPlusNormal"/>
            </w:pPr>
            <w:r>
              <w:t>975</w:t>
            </w:r>
          </w:p>
        </w:tc>
        <w:tc>
          <w:tcPr>
            <w:tcW w:w="1422" w:type="dxa"/>
          </w:tcPr>
          <w:p w:rsidR="006F1CFD" w:rsidRDefault="006F1CFD">
            <w:pPr>
              <w:pStyle w:val="ConsPlusNormal"/>
            </w:pPr>
            <w:r>
              <w:t>650</w:t>
            </w:r>
          </w:p>
        </w:tc>
        <w:tc>
          <w:tcPr>
            <w:tcW w:w="1814" w:type="dxa"/>
          </w:tcPr>
          <w:p w:rsidR="006F1CFD" w:rsidRDefault="006F1CFD">
            <w:pPr>
              <w:pStyle w:val="ConsPlusNormal"/>
            </w:pPr>
            <w:r>
              <w:t>147</w:t>
            </w:r>
          </w:p>
        </w:tc>
        <w:tc>
          <w:tcPr>
            <w:tcW w:w="1871" w:type="dxa"/>
          </w:tcPr>
          <w:p w:rsidR="006F1CFD" w:rsidRDefault="006F1CFD">
            <w:pPr>
              <w:pStyle w:val="ConsPlusNormal"/>
            </w:pPr>
            <w:r>
              <w:t>178</w:t>
            </w:r>
          </w:p>
        </w:tc>
      </w:tr>
      <w:tr w:rsidR="006F1CFD">
        <w:tc>
          <w:tcPr>
            <w:tcW w:w="850" w:type="dxa"/>
          </w:tcPr>
          <w:p w:rsidR="006F1CFD" w:rsidRDefault="006F1CFD">
            <w:pPr>
              <w:pStyle w:val="ConsPlusNormal"/>
            </w:pPr>
            <w:r>
              <w:t>60</w:t>
            </w:r>
          </w:p>
        </w:tc>
        <w:tc>
          <w:tcPr>
            <w:tcW w:w="4365" w:type="dxa"/>
          </w:tcPr>
          <w:p w:rsidR="006F1CFD" w:rsidRDefault="006F1CFD">
            <w:pPr>
              <w:pStyle w:val="ConsPlusNormal"/>
            </w:pPr>
            <w:r>
              <w:t>Рошаль</w:t>
            </w:r>
          </w:p>
        </w:tc>
        <w:tc>
          <w:tcPr>
            <w:tcW w:w="1191" w:type="dxa"/>
          </w:tcPr>
          <w:p w:rsidR="006F1CFD" w:rsidRDefault="006F1CFD">
            <w:pPr>
              <w:pStyle w:val="ConsPlusNormal"/>
            </w:pPr>
            <w:r>
              <w:t>212</w:t>
            </w:r>
          </w:p>
        </w:tc>
        <w:tc>
          <w:tcPr>
            <w:tcW w:w="1422" w:type="dxa"/>
          </w:tcPr>
          <w:p w:rsidR="006F1CFD" w:rsidRDefault="006F1CFD">
            <w:pPr>
              <w:pStyle w:val="ConsPlusNormal"/>
            </w:pPr>
            <w:r>
              <w:t>142</w:t>
            </w:r>
          </w:p>
        </w:tc>
        <w:tc>
          <w:tcPr>
            <w:tcW w:w="1814" w:type="dxa"/>
          </w:tcPr>
          <w:p w:rsidR="006F1CFD" w:rsidRDefault="006F1CFD">
            <w:pPr>
              <w:pStyle w:val="ConsPlusNormal"/>
            </w:pPr>
            <w:r>
              <w:t>11</w:t>
            </w:r>
          </w:p>
        </w:tc>
        <w:tc>
          <w:tcPr>
            <w:tcW w:w="1871" w:type="dxa"/>
          </w:tcPr>
          <w:p w:rsidR="006F1CFD" w:rsidRDefault="006F1CFD">
            <w:pPr>
              <w:pStyle w:val="ConsPlusNormal"/>
            </w:pPr>
            <w:r>
              <w:t>59</w:t>
            </w:r>
          </w:p>
        </w:tc>
      </w:tr>
      <w:tr w:rsidR="006F1CFD">
        <w:tc>
          <w:tcPr>
            <w:tcW w:w="850" w:type="dxa"/>
          </w:tcPr>
          <w:p w:rsidR="006F1CFD" w:rsidRDefault="006F1CFD">
            <w:pPr>
              <w:pStyle w:val="ConsPlusNormal"/>
            </w:pPr>
            <w:r>
              <w:t>61</w:t>
            </w:r>
          </w:p>
        </w:tc>
        <w:tc>
          <w:tcPr>
            <w:tcW w:w="4365" w:type="dxa"/>
          </w:tcPr>
          <w:p w:rsidR="006F1CFD" w:rsidRDefault="006F1CFD">
            <w:pPr>
              <w:pStyle w:val="ConsPlusNormal"/>
            </w:pPr>
            <w:r>
              <w:t>Серебряные Пруды</w:t>
            </w:r>
          </w:p>
        </w:tc>
        <w:tc>
          <w:tcPr>
            <w:tcW w:w="1191" w:type="dxa"/>
          </w:tcPr>
          <w:p w:rsidR="006F1CFD" w:rsidRDefault="006F1CFD">
            <w:pPr>
              <w:pStyle w:val="ConsPlusNormal"/>
            </w:pPr>
            <w:r>
              <w:t>714</w:t>
            </w:r>
          </w:p>
        </w:tc>
        <w:tc>
          <w:tcPr>
            <w:tcW w:w="1422" w:type="dxa"/>
          </w:tcPr>
          <w:p w:rsidR="006F1CFD" w:rsidRDefault="006F1CFD">
            <w:pPr>
              <w:pStyle w:val="ConsPlusNormal"/>
            </w:pPr>
            <w:r>
              <w:t>476</w:t>
            </w:r>
          </w:p>
        </w:tc>
        <w:tc>
          <w:tcPr>
            <w:tcW w:w="1814" w:type="dxa"/>
          </w:tcPr>
          <w:p w:rsidR="006F1CFD" w:rsidRDefault="006F1CFD">
            <w:pPr>
              <w:pStyle w:val="ConsPlusNormal"/>
            </w:pPr>
            <w:r>
              <w:t>36</w:t>
            </w:r>
          </w:p>
        </w:tc>
        <w:tc>
          <w:tcPr>
            <w:tcW w:w="1871" w:type="dxa"/>
          </w:tcPr>
          <w:p w:rsidR="006F1CFD" w:rsidRDefault="006F1CFD">
            <w:pPr>
              <w:pStyle w:val="ConsPlusNormal"/>
            </w:pPr>
            <w:r>
              <w:t>202</w:t>
            </w:r>
          </w:p>
        </w:tc>
      </w:tr>
      <w:tr w:rsidR="006F1CFD">
        <w:tc>
          <w:tcPr>
            <w:tcW w:w="850" w:type="dxa"/>
          </w:tcPr>
          <w:p w:rsidR="006F1CFD" w:rsidRDefault="006F1CFD">
            <w:pPr>
              <w:pStyle w:val="ConsPlusNormal"/>
            </w:pPr>
            <w:r>
              <w:lastRenderedPageBreak/>
              <w:t>62</w:t>
            </w:r>
          </w:p>
        </w:tc>
        <w:tc>
          <w:tcPr>
            <w:tcW w:w="4365" w:type="dxa"/>
          </w:tcPr>
          <w:p w:rsidR="006F1CFD" w:rsidRDefault="006F1CFD">
            <w:pPr>
              <w:pStyle w:val="ConsPlusNormal"/>
            </w:pPr>
            <w:r>
              <w:t>Серпухов</w:t>
            </w:r>
          </w:p>
        </w:tc>
        <w:tc>
          <w:tcPr>
            <w:tcW w:w="1191" w:type="dxa"/>
          </w:tcPr>
          <w:p w:rsidR="006F1CFD" w:rsidRDefault="006F1CFD">
            <w:pPr>
              <w:pStyle w:val="ConsPlusNormal"/>
            </w:pPr>
            <w:r>
              <w:t>1738</w:t>
            </w:r>
          </w:p>
        </w:tc>
        <w:tc>
          <w:tcPr>
            <w:tcW w:w="1422" w:type="dxa"/>
          </w:tcPr>
          <w:p w:rsidR="006F1CFD" w:rsidRDefault="006F1CFD">
            <w:pPr>
              <w:pStyle w:val="ConsPlusNormal"/>
            </w:pPr>
            <w:r>
              <w:t>1159</w:t>
            </w:r>
          </w:p>
        </w:tc>
        <w:tc>
          <w:tcPr>
            <w:tcW w:w="1814" w:type="dxa"/>
          </w:tcPr>
          <w:p w:rsidR="006F1CFD" w:rsidRDefault="006F1CFD">
            <w:pPr>
              <w:pStyle w:val="ConsPlusNormal"/>
            </w:pPr>
            <w:r>
              <w:t>87</w:t>
            </w:r>
          </w:p>
        </w:tc>
        <w:tc>
          <w:tcPr>
            <w:tcW w:w="1871" w:type="dxa"/>
          </w:tcPr>
          <w:p w:rsidR="006F1CFD" w:rsidRDefault="006F1CFD">
            <w:pPr>
              <w:pStyle w:val="ConsPlusNormal"/>
            </w:pPr>
            <w:r>
              <w:t>492</w:t>
            </w:r>
          </w:p>
        </w:tc>
      </w:tr>
      <w:tr w:rsidR="006F1CFD">
        <w:tc>
          <w:tcPr>
            <w:tcW w:w="850" w:type="dxa"/>
          </w:tcPr>
          <w:p w:rsidR="006F1CFD" w:rsidRDefault="006F1CFD">
            <w:pPr>
              <w:pStyle w:val="ConsPlusNormal"/>
            </w:pPr>
            <w:r>
              <w:t>63</w:t>
            </w:r>
          </w:p>
        </w:tc>
        <w:tc>
          <w:tcPr>
            <w:tcW w:w="4365" w:type="dxa"/>
          </w:tcPr>
          <w:p w:rsidR="006F1CFD" w:rsidRDefault="006F1CFD">
            <w:pPr>
              <w:pStyle w:val="ConsPlusNormal"/>
            </w:pPr>
            <w:r>
              <w:t>Фрязино</w:t>
            </w:r>
          </w:p>
        </w:tc>
        <w:tc>
          <w:tcPr>
            <w:tcW w:w="1191" w:type="dxa"/>
          </w:tcPr>
          <w:p w:rsidR="006F1CFD" w:rsidRDefault="006F1CFD">
            <w:pPr>
              <w:pStyle w:val="ConsPlusNormal"/>
            </w:pPr>
            <w:r>
              <w:t>1086</w:t>
            </w:r>
          </w:p>
        </w:tc>
        <w:tc>
          <w:tcPr>
            <w:tcW w:w="1422" w:type="dxa"/>
          </w:tcPr>
          <w:p w:rsidR="006F1CFD" w:rsidRDefault="006F1CFD">
            <w:pPr>
              <w:pStyle w:val="ConsPlusNormal"/>
            </w:pPr>
            <w:r>
              <w:t>724</w:t>
            </w:r>
          </w:p>
        </w:tc>
        <w:tc>
          <w:tcPr>
            <w:tcW w:w="1814" w:type="dxa"/>
          </w:tcPr>
          <w:p w:rsidR="006F1CFD" w:rsidRDefault="006F1CFD">
            <w:pPr>
              <w:pStyle w:val="ConsPlusNormal"/>
            </w:pPr>
            <w:r>
              <w:t>55</w:t>
            </w:r>
          </w:p>
        </w:tc>
        <w:tc>
          <w:tcPr>
            <w:tcW w:w="1871" w:type="dxa"/>
          </w:tcPr>
          <w:p w:rsidR="006F1CFD" w:rsidRDefault="006F1CFD">
            <w:pPr>
              <w:pStyle w:val="ConsPlusNormal"/>
            </w:pPr>
            <w:r>
              <w:t>307</w:t>
            </w:r>
          </w:p>
        </w:tc>
      </w:tr>
      <w:tr w:rsidR="006F1CFD">
        <w:tc>
          <w:tcPr>
            <w:tcW w:w="850" w:type="dxa"/>
          </w:tcPr>
          <w:p w:rsidR="006F1CFD" w:rsidRDefault="006F1CFD">
            <w:pPr>
              <w:pStyle w:val="ConsPlusNormal"/>
            </w:pPr>
            <w:r>
              <w:t>64</w:t>
            </w:r>
          </w:p>
        </w:tc>
        <w:tc>
          <w:tcPr>
            <w:tcW w:w="4365" w:type="dxa"/>
          </w:tcPr>
          <w:p w:rsidR="006F1CFD" w:rsidRDefault="006F1CFD">
            <w:pPr>
              <w:pStyle w:val="ConsPlusNormal"/>
            </w:pPr>
            <w:r>
              <w:t>Химки</w:t>
            </w:r>
          </w:p>
        </w:tc>
        <w:tc>
          <w:tcPr>
            <w:tcW w:w="1191" w:type="dxa"/>
          </w:tcPr>
          <w:p w:rsidR="006F1CFD" w:rsidRDefault="006F1CFD">
            <w:pPr>
              <w:pStyle w:val="ConsPlusNormal"/>
            </w:pPr>
            <w:r>
              <w:t>2983</w:t>
            </w:r>
          </w:p>
        </w:tc>
        <w:tc>
          <w:tcPr>
            <w:tcW w:w="1422" w:type="dxa"/>
          </w:tcPr>
          <w:p w:rsidR="006F1CFD" w:rsidRDefault="006F1CFD">
            <w:pPr>
              <w:pStyle w:val="ConsPlusNormal"/>
            </w:pPr>
            <w:r>
              <w:t>1989</w:t>
            </w:r>
          </w:p>
        </w:tc>
        <w:tc>
          <w:tcPr>
            <w:tcW w:w="1814" w:type="dxa"/>
          </w:tcPr>
          <w:p w:rsidR="006F1CFD" w:rsidRDefault="006F1CFD">
            <w:pPr>
              <w:pStyle w:val="ConsPlusNormal"/>
            </w:pPr>
            <w:r>
              <w:t>448</w:t>
            </w:r>
          </w:p>
        </w:tc>
        <w:tc>
          <w:tcPr>
            <w:tcW w:w="1871" w:type="dxa"/>
          </w:tcPr>
          <w:p w:rsidR="006F1CFD" w:rsidRDefault="006F1CFD">
            <w:pPr>
              <w:pStyle w:val="ConsPlusNormal"/>
            </w:pPr>
            <w:r>
              <w:t>546</w:t>
            </w:r>
          </w:p>
        </w:tc>
      </w:tr>
      <w:tr w:rsidR="006F1CFD">
        <w:tc>
          <w:tcPr>
            <w:tcW w:w="850" w:type="dxa"/>
          </w:tcPr>
          <w:p w:rsidR="006F1CFD" w:rsidRDefault="006F1CFD">
            <w:pPr>
              <w:pStyle w:val="ConsPlusNormal"/>
            </w:pPr>
            <w:r>
              <w:t>65</w:t>
            </w:r>
          </w:p>
        </w:tc>
        <w:tc>
          <w:tcPr>
            <w:tcW w:w="4365" w:type="dxa"/>
          </w:tcPr>
          <w:p w:rsidR="006F1CFD" w:rsidRDefault="006F1CFD">
            <w:pPr>
              <w:pStyle w:val="ConsPlusNormal"/>
            </w:pPr>
            <w:r>
              <w:t>Черноголовка</w:t>
            </w:r>
          </w:p>
        </w:tc>
        <w:tc>
          <w:tcPr>
            <w:tcW w:w="1191" w:type="dxa"/>
          </w:tcPr>
          <w:p w:rsidR="006F1CFD" w:rsidRDefault="006F1CFD">
            <w:pPr>
              <w:pStyle w:val="ConsPlusNormal"/>
            </w:pPr>
            <w:r>
              <w:t>427</w:t>
            </w:r>
          </w:p>
        </w:tc>
        <w:tc>
          <w:tcPr>
            <w:tcW w:w="1422" w:type="dxa"/>
          </w:tcPr>
          <w:p w:rsidR="006F1CFD" w:rsidRDefault="006F1CFD">
            <w:pPr>
              <w:pStyle w:val="ConsPlusNormal"/>
            </w:pPr>
            <w:r>
              <w:t>285</w:t>
            </w:r>
          </w:p>
        </w:tc>
        <w:tc>
          <w:tcPr>
            <w:tcW w:w="1814" w:type="dxa"/>
          </w:tcPr>
          <w:p w:rsidR="006F1CFD" w:rsidRDefault="006F1CFD">
            <w:pPr>
              <w:pStyle w:val="ConsPlusNormal"/>
            </w:pPr>
            <w:r>
              <w:t>22</w:t>
            </w:r>
          </w:p>
        </w:tc>
        <w:tc>
          <w:tcPr>
            <w:tcW w:w="1871" w:type="dxa"/>
          </w:tcPr>
          <w:p w:rsidR="006F1CFD" w:rsidRDefault="006F1CFD">
            <w:pPr>
              <w:pStyle w:val="ConsPlusNormal"/>
            </w:pPr>
            <w:r>
              <w:t>120</w:t>
            </w:r>
          </w:p>
        </w:tc>
      </w:tr>
      <w:tr w:rsidR="006F1CFD">
        <w:tc>
          <w:tcPr>
            <w:tcW w:w="850" w:type="dxa"/>
          </w:tcPr>
          <w:p w:rsidR="006F1CFD" w:rsidRDefault="006F1CFD">
            <w:pPr>
              <w:pStyle w:val="ConsPlusNormal"/>
            </w:pPr>
            <w:r>
              <w:t>66</w:t>
            </w:r>
          </w:p>
        </w:tc>
        <w:tc>
          <w:tcPr>
            <w:tcW w:w="4365" w:type="dxa"/>
          </w:tcPr>
          <w:p w:rsidR="006F1CFD" w:rsidRDefault="006F1CFD">
            <w:pPr>
              <w:pStyle w:val="ConsPlusNormal"/>
            </w:pPr>
            <w:r>
              <w:t>Шаховская</w:t>
            </w:r>
          </w:p>
        </w:tc>
        <w:tc>
          <w:tcPr>
            <w:tcW w:w="1191" w:type="dxa"/>
          </w:tcPr>
          <w:p w:rsidR="006F1CFD" w:rsidRDefault="006F1CFD">
            <w:pPr>
              <w:pStyle w:val="ConsPlusNormal"/>
            </w:pPr>
            <w:r>
              <w:t>1562</w:t>
            </w:r>
          </w:p>
        </w:tc>
        <w:tc>
          <w:tcPr>
            <w:tcW w:w="1422" w:type="dxa"/>
          </w:tcPr>
          <w:p w:rsidR="006F1CFD" w:rsidRDefault="006F1CFD">
            <w:pPr>
              <w:pStyle w:val="ConsPlusNormal"/>
            </w:pPr>
            <w:r>
              <w:t>1042</w:t>
            </w:r>
          </w:p>
        </w:tc>
        <w:tc>
          <w:tcPr>
            <w:tcW w:w="1814" w:type="dxa"/>
          </w:tcPr>
          <w:p w:rsidR="006F1CFD" w:rsidRDefault="006F1CFD">
            <w:pPr>
              <w:pStyle w:val="ConsPlusNormal"/>
            </w:pPr>
            <w:r>
              <w:t>79</w:t>
            </w:r>
          </w:p>
        </w:tc>
        <w:tc>
          <w:tcPr>
            <w:tcW w:w="1871" w:type="dxa"/>
          </w:tcPr>
          <w:p w:rsidR="006F1CFD" w:rsidRDefault="006F1CFD">
            <w:pPr>
              <w:pStyle w:val="ConsPlusNormal"/>
            </w:pPr>
            <w:r>
              <w:t>441</w:t>
            </w:r>
          </w:p>
        </w:tc>
      </w:tr>
      <w:tr w:rsidR="006F1CFD">
        <w:tc>
          <w:tcPr>
            <w:tcW w:w="850" w:type="dxa"/>
          </w:tcPr>
          <w:p w:rsidR="006F1CFD" w:rsidRDefault="006F1CFD">
            <w:pPr>
              <w:pStyle w:val="ConsPlusNormal"/>
            </w:pPr>
            <w:r>
              <w:t>67</w:t>
            </w:r>
          </w:p>
        </w:tc>
        <w:tc>
          <w:tcPr>
            <w:tcW w:w="4365" w:type="dxa"/>
          </w:tcPr>
          <w:p w:rsidR="006F1CFD" w:rsidRDefault="006F1CFD">
            <w:pPr>
              <w:pStyle w:val="ConsPlusNormal"/>
            </w:pPr>
            <w:r>
              <w:t>Электрогорск</w:t>
            </w:r>
          </w:p>
        </w:tc>
        <w:tc>
          <w:tcPr>
            <w:tcW w:w="1191" w:type="dxa"/>
          </w:tcPr>
          <w:p w:rsidR="006F1CFD" w:rsidRDefault="006F1CFD">
            <w:pPr>
              <w:pStyle w:val="ConsPlusNormal"/>
            </w:pPr>
            <w:r>
              <w:t>267</w:t>
            </w:r>
          </w:p>
        </w:tc>
        <w:tc>
          <w:tcPr>
            <w:tcW w:w="1422" w:type="dxa"/>
          </w:tcPr>
          <w:p w:rsidR="006F1CFD" w:rsidRDefault="006F1CFD">
            <w:pPr>
              <w:pStyle w:val="ConsPlusNormal"/>
            </w:pPr>
            <w:r>
              <w:t>178</w:t>
            </w:r>
          </w:p>
        </w:tc>
        <w:tc>
          <w:tcPr>
            <w:tcW w:w="1814" w:type="dxa"/>
          </w:tcPr>
          <w:p w:rsidR="006F1CFD" w:rsidRDefault="006F1CFD">
            <w:pPr>
              <w:pStyle w:val="ConsPlusNormal"/>
            </w:pPr>
            <w:r>
              <w:t>14</w:t>
            </w:r>
          </w:p>
        </w:tc>
        <w:tc>
          <w:tcPr>
            <w:tcW w:w="1871" w:type="dxa"/>
          </w:tcPr>
          <w:p w:rsidR="006F1CFD" w:rsidRDefault="006F1CFD">
            <w:pPr>
              <w:pStyle w:val="ConsPlusNormal"/>
            </w:pPr>
            <w:r>
              <w:t>75</w:t>
            </w:r>
          </w:p>
        </w:tc>
      </w:tr>
      <w:tr w:rsidR="006F1CFD">
        <w:tc>
          <w:tcPr>
            <w:tcW w:w="850" w:type="dxa"/>
          </w:tcPr>
          <w:p w:rsidR="006F1CFD" w:rsidRDefault="006F1CFD">
            <w:pPr>
              <w:pStyle w:val="ConsPlusNormal"/>
            </w:pPr>
            <w:r>
              <w:t>68</w:t>
            </w:r>
          </w:p>
        </w:tc>
        <w:tc>
          <w:tcPr>
            <w:tcW w:w="4365" w:type="dxa"/>
          </w:tcPr>
          <w:p w:rsidR="006F1CFD" w:rsidRDefault="006F1CFD">
            <w:pPr>
              <w:pStyle w:val="ConsPlusNormal"/>
            </w:pPr>
            <w:r>
              <w:t>Электросталь</w:t>
            </w:r>
          </w:p>
        </w:tc>
        <w:tc>
          <w:tcPr>
            <w:tcW w:w="1191" w:type="dxa"/>
          </w:tcPr>
          <w:p w:rsidR="006F1CFD" w:rsidRDefault="006F1CFD">
            <w:pPr>
              <w:pStyle w:val="ConsPlusNormal"/>
            </w:pPr>
            <w:r>
              <w:t>1239</w:t>
            </w:r>
          </w:p>
        </w:tc>
        <w:tc>
          <w:tcPr>
            <w:tcW w:w="1422" w:type="dxa"/>
          </w:tcPr>
          <w:p w:rsidR="006F1CFD" w:rsidRDefault="006F1CFD">
            <w:pPr>
              <w:pStyle w:val="ConsPlusNormal"/>
            </w:pPr>
            <w:r>
              <w:t>826</w:t>
            </w:r>
          </w:p>
        </w:tc>
        <w:tc>
          <w:tcPr>
            <w:tcW w:w="1814" w:type="dxa"/>
          </w:tcPr>
          <w:p w:rsidR="006F1CFD" w:rsidRDefault="006F1CFD">
            <w:pPr>
              <w:pStyle w:val="ConsPlusNormal"/>
            </w:pPr>
            <w:r>
              <w:t>62</w:t>
            </w:r>
          </w:p>
        </w:tc>
        <w:tc>
          <w:tcPr>
            <w:tcW w:w="1871" w:type="dxa"/>
          </w:tcPr>
          <w:p w:rsidR="006F1CFD" w:rsidRDefault="006F1CFD">
            <w:pPr>
              <w:pStyle w:val="ConsPlusNormal"/>
            </w:pPr>
            <w:r>
              <w:t>351</w:t>
            </w:r>
          </w:p>
        </w:tc>
      </w:tr>
      <w:tr w:rsidR="006F1CFD">
        <w:tc>
          <w:tcPr>
            <w:tcW w:w="850" w:type="dxa"/>
          </w:tcPr>
          <w:p w:rsidR="006F1CFD" w:rsidRDefault="006F1CFD">
            <w:pPr>
              <w:pStyle w:val="ConsPlusNormal"/>
            </w:pPr>
          </w:p>
        </w:tc>
        <w:tc>
          <w:tcPr>
            <w:tcW w:w="4365" w:type="dxa"/>
          </w:tcPr>
          <w:p w:rsidR="006F1CFD" w:rsidRDefault="006F1CFD">
            <w:pPr>
              <w:pStyle w:val="ConsPlusNormal"/>
              <w:outlineLvl w:val="4"/>
            </w:pPr>
            <w:r>
              <w:t>Поселения</w:t>
            </w:r>
          </w:p>
        </w:tc>
        <w:tc>
          <w:tcPr>
            <w:tcW w:w="1191" w:type="dxa"/>
          </w:tcPr>
          <w:p w:rsidR="006F1CFD" w:rsidRDefault="006F1CFD">
            <w:pPr>
              <w:pStyle w:val="ConsPlusNormal"/>
            </w:pPr>
          </w:p>
        </w:tc>
        <w:tc>
          <w:tcPr>
            <w:tcW w:w="1422" w:type="dxa"/>
          </w:tcPr>
          <w:p w:rsidR="006F1CFD" w:rsidRDefault="006F1CFD">
            <w:pPr>
              <w:pStyle w:val="ConsPlusNormal"/>
            </w:pPr>
          </w:p>
        </w:tc>
        <w:tc>
          <w:tcPr>
            <w:tcW w:w="1814" w:type="dxa"/>
          </w:tcPr>
          <w:p w:rsidR="006F1CFD" w:rsidRDefault="006F1CFD">
            <w:pPr>
              <w:pStyle w:val="ConsPlusNormal"/>
            </w:pPr>
          </w:p>
        </w:tc>
        <w:tc>
          <w:tcPr>
            <w:tcW w:w="1871" w:type="dxa"/>
          </w:tcPr>
          <w:p w:rsidR="006F1CFD" w:rsidRDefault="006F1CFD">
            <w:pPr>
              <w:pStyle w:val="ConsPlusNormal"/>
            </w:pPr>
          </w:p>
        </w:tc>
      </w:tr>
      <w:tr w:rsidR="006F1CFD">
        <w:tc>
          <w:tcPr>
            <w:tcW w:w="850" w:type="dxa"/>
          </w:tcPr>
          <w:p w:rsidR="006F1CFD" w:rsidRDefault="006F1CFD">
            <w:pPr>
              <w:pStyle w:val="ConsPlusNormal"/>
            </w:pPr>
            <w:r>
              <w:t>69</w:t>
            </w:r>
          </w:p>
        </w:tc>
        <w:tc>
          <w:tcPr>
            <w:tcW w:w="4365" w:type="dxa"/>
          </w:tcPr>
          <w:p w:rsidR="006F1CFD" w:rsidRDefault="006F1CFD">
            <w:pPr>
              <w:pStyle w:val="ConsPlusNormal"/>
            </w:pPr>
            <w:r>
              <w:t>городское поселение Волоколамск Волоколамского муниципального района</w:t>
            </w:r>
          </w:p>
        </w:tc>
        <w:tc>
          <w:tcPr>
            <w:tcW w:w="1191" w:type="dxa"/>
          </w:tcPr>
          <w:p w:rsidR="006F1CFD" w:rsidRDefault="006F1CFD">
            <w:pPr>
              <w:pStyle w:val="ConsPlusNormal"/>
            </w:pPr>
            <w:r>
              <w:t>486</w:t>
            </w:r>
          </w:p>
        </w:tc>
        <w:tc>
          <w:tcPr>
            <w:tcW w:w="1422" w:type="dxa"/>
          </w:tcPr>
          <w:p w:rsidR="006F1CFD" w:rsidRDefault="006F1CFD">
            <w:pPr>
              <w:pStyle w:val="ConsPlusNormal"/>
            </w:pPr>
            <w:r>
              <w:t>324</w:t>
            </w:r>
          </w:p>
        </w:tc>
        <w:tc>
          <w:tcPr>
            <w:tcW w:w="1814" w:type="dxa"/>
          </w:tcPr>
          <w:p w:rsidR="006F1CFD" w:rsidRDefault="006F1CFD">
            <w:pPr>
              <w:pStyle w:val="ConsPlusNormal"/>
            </w:pPr>
            <w:r>
              <w:t>25</w:t>
            </w:r>
          </w:p>
        </w:tc>
        <w:tc>
          <w:tcPr>
            <w:tcW w:w="1871" w:type="dxa"/>
          </w:tcPr>
          <w:p w:rsidR="006F1CFD" w:rsidRDefault="006F1CFD">
            <w:pPr>
              <w:pStyle w:val="ConsPlusNormal"/>
            </w:pPr>
            <w:r>
              <w:t>137</w:t>
            </w:r>
          </w:p>
        </w:tc>
      </w:tr>
      <w:tr w:rsidR="006F1CFD">
        <w:tc>
          <w:tcPr>
            <w:tcW w:w="850" w:type="dxa"/>
          </w:tcPr>
          <w:p w:rsidR="006F1CFD" w:rsidRDefault="006F1CFD">
            <w:pPr>
              <w:pStyle w:val="ConsPlusNormal"/>
            </w:pPr>
            <w:r>
              <w:t>70</w:t>
            </w:r>
          </w:p>
        </w:tc>
        <w:tc>
          <w:tcPr>
            <w:tcW w:w="4365" w:type="dxa"/>
          </w:tcPr>
          <w:p w:rsidR="006F1CFD" w:rsidRDefault="006F1CFD">
            <w:pPr>
              <w:pStyle w:val="ConsPlusNormal"/>
            </w:pPr>
            <w:r>
              <w:t>городское поселение Сычево Волоколамского муниципального района</w:t>
            </w:r>
          </w:p>
        </w:tc>
        <w:tc>
          <w:tcPr>
            <w:tcW w:w="1191" w:type="dxa"/>
          </w:tcPr>
          <w:p w:rsidR="006F1CFD" w:rsidRDefault="006F1CFD">
            <w:pPr>
              <w:pStyle w:val="ConsPlusNormal"/>
            </w:pPr>
            <w:r>
              <w:t>77</w:t>
            </w:r>
          </w:p>
        </w:tc>
        <w:tc>
          <w:tcPr>
            <w:tcW w:w="1422" w:type="dxa"/>
          </w:tcPr>
          <w:p w:rsidR="006F1CFD" w:rsidRDefault="006F1CFD">
            <w:pPr>
              <w:pStyle w:val="ConsPlusNormal"/>
            </w:pPr>
            <w:r>
              <w:t>52</w:t>
            </w:r>
          </w:p>
        </w:tc>
        <w:tc>
          <w:tcPr>
            <w:tcW w:w="1814" w:type="dxa"/>
          </w:tcPr>
          <w:p w:rsidR="006F1CFD" w:rsidRDefault="006F1CFD">
            <w:pPr>
              <w:pStyle w:val="ConsPlusNormal"/>
            </w:pPr>
            <w:r>
              <w:t>4</w:t>
            </w:r>
          </w:p>
        </w:tc>
        <w:tc>
          <w:tcPr>
            <w:tcW w:w="1871" w:type="dxa"/>
          </w:tcPr>
          <w:p w:rsidR="006F1CFD" w:rsidRDefault="006F1CFD">
            <w:pPr>
              <w:pStyle w:val="ConsPlusNormal"/>
            </w:pPr>
            <w:r>
              <w:t>21</w:t>
            </w:r>
          </w:p>
        </w:tc>
      </w:tr>
      <w:tr w:rsidR="006F1CFD">
        <w:tc>
          <w:tcPr>
            <w:tcW w:w="850" w:type="dxa"/>
          </w:tcPr>
          <w:p w:rsidR="006F1CFD" w:rsidRDefault="006F1CFD">
            <w:pPr>
              <w:pStyle w:val="ConsPlusNormal"/>
            </w:pPr>
            <w:r>
              <w:t>71</w:t>
            </w:r>
          </w:p>
        </w:tc>
        <w:tc>
          <w:tcPr>
            <w:tcW w:w="4365" w:type="dxa"/>
          </w:tcPr>
          <w:p w:rsidR="006F1CFD" w:rsidRDefault="006F1CFD">
            <w:pPr>
              <w:pStyle w:val="ConsPlusNormal"/>
            </w:pPr>
            <w:r>
              <w:t>сельское поселение Кашинское Волоколамского муниципального района</w:t>
            </w:r>
          </w:p>
        </w:tc>
        <w:tc>
          <w:tcPr>
            <w:tcW w:w="1191" w:type="dxa"/>
          </w:tcPr>
          <w:p w:rsidR="006F1CFD" w:rsidRDefault="006F1CFD">
            <w:pPr>
              <w:pStyle w:val="ConsPlusNormal"/>
            </w:pPr>
            <w:r>
              <w:t>150</w:t>
            </w:r>
          </w:p>
        </w:tc>
        <w:tc>
          <w:tcPr>
            <w:tcW w:w="1422" w:type="dxa"/>
          </w:tcPr>
          <w:p w:rsidR="006F1CFD" w:rsidRDefault="006F1CFD">
            <w:pPr>
              <w:pStyle w:val="ConsPlusNormal"/>
            </w:pPr>
            <w:r>
              <w:t>100</w:t>
            </w:r>
          </w:p>
        </w:tc>
        <w:tc>
          <w:tcPr>
            <w:tcW w:w="1814" w:type="dxa"/>
          </w:tcPr>
          <w:p w:rsidR="006F1CFD" w:rsidRDefault="006F1CFD">
            <w:pPr>
              <w:pStyle w:val="ConsPlusNormal"/>
            </w:pPr>
            <w:r>
              <w:t>8</w:t>
            </w:r>
          </w:p>
        </w:tc>
        <w:tc>
          <w:tcPr>
            <w:tcW w:w="1871" w:type="dxa"/>
          </w:tcPr>
          <w:p w:rsidR="006F1CFD" w:rsidRDefault="006F1CFD">
            <w:pPr>
              <w:pStyle w:val="ConsPlusNormal"/>
            </w:pPr>
            <w:r>
              <w:t>42</w:t>
            </w:r>
          </w:p>
        </w:tc>
      </w:tr>
      <w:tr w:rsidR="006F1CFD">
        <w:tc>
          <w:tcPr>
            <w:tcW w:w="850" w:type="dxa"/>
          </w:tcPr>
          <w:p w:rsidR="006F1CFD" w:rsidRDefault="006F1CFD">
            <w:pPr>
              <w:pStyle w:val="ConsPlusNormal"/>
            </w:pPr>
            <w:r>
              <w:t>72</w:t>
            </w:r>
          </w:p>
        </w:tc>
        <w:tc>
          <w:tcPr>
            <w:tcW w:w="4365" w:type="dxa"/>
          </w:tcPr>
          <w:p w:rsidR="006F1CFD" w:rsidRDefault="006F1CFD">
            <w:pPr>
              <w:pStyle w:val="ConsPlusNormal"/>
            </w:pPr>
            <w:r>
              <w:t>сельское поселение Осташевское Волоколамского муниципального района</w:t>
            </w:r>
          </w:p>
        </w:tc>
        <w:tc>
          <w:tcPr>
            <w:tcW w:w="1191" w:type="dxa"/>
          </w:tcPr>
          <w:p w:rsidR="006F1CFD" w:rsidRDefault="006F1CFD">
            <w:pPr>
              <w:pStyle w:val="ConsPlusNormal"/>
            </w:pPr>
            <w:r>
              <w:t>263</w:t>
            </w:r>
          </w:p>
        </w:tc>
        <w:tc>
          <w:tcPr>
            <w:tcW w:w="1422" w:type="dxa"/>
          </w:tcPr>
          <w:p w:rsidR="006F1CFD" w:rsidRDefault="006F1CFD">
            <w:pPr>
              <w:pStyle w:val="ConsPlusNormal"/>
            </w:pPr>
            <w:r>
              <w:t>176</w:t>
            </w:r>
          </w:p>
        </w:tc>
        <w:tc>
          <w:tcPr>
            <w:tcW w:w="1814" w:type="dxa"/>
          </w:tcPr>
          <w:p w:rsidR="006F1CFD" w:rsidRDefault="006F1CFD">
            <w:pPr>
              <w:pStyle w:val="ConsPlusNormal"/>
            </w:pPr>
            <w:r>
              <w:t>14</w:t>
            </w:r>
          </w:p>
        </w:tc>
        <w:tc>
          <w:tcPr>
            <w:tcW w:w="1871" w:type="dxa"/>
          </w:tcPr>
          <w:p w:rsidR="006F1CFD" w:rsidRDefault="006F1CFD">
            <w:pPr>
              <w:pStyle w:val="ConsPlusNormal"/>
            </w:pPr>
            <w:r>
              <w:t>73</w:t>
            </w:r>
          </w:p>
        </w:tc>
      </w:tr>
      <w:tr w:rsidR="006F1CFD">
        <w:tc>
          <w:tcPr>
            <w:tcW w:w="850" w:type="dxa"/>
          </w:tcPr>
          <w:p w:rsidR="006F1CFD" w:rsidRDefault="006F1CFD">
            <w:pPr>
              <w:pStyle w:val="ConsPlusNormal"/>
            </w:pPr>
            <w:r>
              <w:t>73</w:t>
            </w:r>
          </w:p>
        </w:tc>
        <w:tc>
          <w:tcPr>
            <w:tcW w:w="4365" w:type="dxa"/>
          </w:tcPr>
          <w:p w:rsidR="006F1CFD" w:rsidRDefault="006F1CFD">
            <w:pPr>
              <w:pStyle w:val="ConsPlusNormal"/>
            </w:pPr>
            <w:r>
              <w:t>сельское поселение Спасское Волоколамского муниципального района</w:t>
            </w:r>
          </w:p>
        </w:tc>
        <w:tc>
          <w:tcPr>
            <w:tcW w:w="1191" w:type="dxa"/>
          </w:tcPr>
          <w:p w:rsidR="006F1CFD" w:rsidRDefault="006F1CFD">
            <w:pPr>
              <w:pStyle w:val="ConsPlusNormal"/>
            </w:pPr>
            <w:r>
              <w:t>140</w:t>
            </w:r>
          </w:p>
        </w:tc>
        <w:tc>
          <w:tcPr>
            <w:tcW w:w="1422" w:type="dxa"/>
          </w:tcPr>
          <w:p w:rsidR="006F1CFD" w:rsidRDefault="006F1CFD">
            <w:pPr>
              <w:pStyle w:val="ConsPlusNormal"/>
            </w:pPr>
            <w:r>
              <w:t>94</w:t>
            </w:r>
          </w:p>
        </w:tc>
        <w:tc>
          <w:tcPr>
            <w:tcW w:w="1814" w:type="dxa"/>
          </w:tcPr>
          <w:p w:rsidR="006F1CFD" w:rsidRDefault="006F1CFD">
            <w:pPr>
              <w:pStyle w:val="ConsPlusNormal"/>
            </w:pPr>
            <w:r>
              <w:t>7</w:t>
            </w:r>
          </w:p>
        </w:tc>
        <w:tc>
          <w:tcPr>
            <w:tcW w:w="1871" w:type="dxa"/>
          </w:tcPr>
          <w:p w:rsidR="006F1CFD" w:rsidRDefault="006F1CFD">
            <w:pPr>
              <w:pStyle w:val="ConsPlusNormal"/>
            </w:pPr>
            <w:r>
              <w:t>39</w:t>
            </w:r>
          </w:p>
        </w:tc>
      </w:tr>
      <w:tr w:rsidR="006F1CFD">
        <w:tc>
          <w:tcPr>
            <w:tcW w:w="850" w:type="dxa"/>
          </w:tcPr>
          <w:p w:rsidR="006F1CFD" w:rsidRDefault="006F1CFD">
            <w:pPr>
              <w:pStyle w:val="ConsPlusNormal"/>
            </w:pPr>
            <w:r>
              <w:t>74</w:t>
            </w:r>
          </w:p>
        </w:tc>
        <w:tc>
          <w:tcPr>
            <w:tcW w:w="4365" w:type="dxa"/>
          </w:tcPr>
          <w:p w:rsidR="006F1CFD" w:rsidRDefault="006F1CFD">
            <w:pPr>
              <w:pStyle w:val="ConsPlusNormal"/>
            </w:pPr>
            <w:r>
              <w:t>сельское поселение Теряевское Волоколамского муниципального района</w:t>
            </w:r>
          </w:p>
        </w:tc>
        <w:tc>
          <w:tcPr>
            <w:tcW w:w="1191" w:type="dxa"/>
          </w:tcPr>
          <w:p w:rsidR="006F1CFD" w:rsidRDefault="006F1CFD">
            <w:pPr>
              <w:pStyle w:val="ConsPlusNormal"/>
            </w:pPr>
            <w:r>
              <w:t>64</w:t>
            </w:r>
          </w:p>
        </w:tc>
        <w:tc>
          <w:tcPr>
            <w:tcW w:w="1422" w:type="dxa"/>
          </w:tcPr>
          <w:p w:rsidR="006F1CFD" w:rsidRDefault="006F1CFD">
            <w:pPr>
              <w:pStyle w:val="ConsPlusNormal"/>
            </w:pPr>
            <w:r>
              <w:t>43</w:t>
            </w:r>
          </w:p>
        </w:tc>
        <w:tc>
          <w:tcPr>
            <w:tcW w:w="1814" w:type="dxa"/>
          </w:tcPr>
          <w:p w:rsidR="006F1CFD" w:rsidRDefault="006F1CFD">
            <w:pPr>
              <w:pStyle w:val="ConsPlusNormal"/>
            </w:pPr>
            <w:r>
              <w:t>4</w:t>
            </w:r>
          </w:p>
        </w:tc>
        <w:tc>
          <w:tcPr>
            <w:tcW w:w="1871" w:type="dxa"/>
          </w:tcPr>
          <w:p w:rsidR="006F1CFD" w:rsidRDefault="006F1CFD">
            <w:pPr>
              <w:pStyle w:val="ConsPlusNormal"/>
            </w:pPr>
            <w:r>
              <w:t>17</w:t>
            </w:r>
          </w:p>
        </w:tc>
      </w:tr>
      <w:tr w:rsidR="006F1CFD">
        <w:tc>
          <w:tcPr>
            <w:tcW w:w="850" w:type="dxa"/>
          </w:tcPr>
          <w:p w:rsidR="006F1CFD" w:rsidRDefault="006F1CFD">
            <w:pPr>
              <w:pStyle w:val="ConsPlusNormal"/>
            </w:pPr>
            <w:r>
              <w:t>75</w:t>
            </w:r>
          </w:p>
        </w:tc>
        <w:tc>
          <w:tcPr>
            <w:tcW w:w="4365" w:type="dxa"/>
          </w:tcPr>
          <w:p w:rsidR="006F1CFD" w:rsidRDefault="006F1CFD">
            <w:pPr>
              <w:pStyle w:val="ConsPlusNormal"/>
            </w:pPr>
            <w:r>
              <w:t>сельское поселение Чисменское Волоколамского муниципального района</w:t>
            </w:r>
          </w:p>
        </w:tc>
        <w:tc>
          <w:tcPr>
            <w:tcW w:w="1191" w:type="dxa"/>
          </w:tcPr>
          <w:p w:rsidR="006F1CFD" w:rsidRDefault="006F1CFD">
            <w:pPr>
              <w:pStyle w:val="ConsPlusNormal"/>
            </w:pPr>
            <w:r>
              <w:t>71</w:t>
            </w:r>
          </w:p>
        </w:tc>
        <w:tc>
          <w:tcPr>
            <w:tcW w:w="1422" w:type="dxa"/>
          </w:tcPr>
          <w:p w:rsidR="006F1CFD" w:rsidRDefault="006F1CFD">
            <w:pPr>
              <w:pStyle w:val="ConsPlusNormal"/>
            </w:pPr>
            <w:r>
              <w:t>48</w:t>
            </w:r>
          </w:p>
        </w:tc>
        <w:tc>
          <w:tcPr>
            <w:tcW w:w="1814" w:type="dxa"/>
          </w:tcPr>
          <w:p w:rsidR="006F1CFD" w:rsidRDefault="006F1CFD">
            <w:pPr>
              <w:pStyle w:val="ConsPlusNormal"/>
            </w:pPr>
            <w:r>
              <w:t>4</w:t>
            </w:r>
          </w:p>
        </w:tc>
        <w:tc>
          <w:tcPr>
            <w:tcW w:w="1871" w:type="dxa"/>
          </w:tcPr>
          <w:p w:rsidR="006F1CFD" w:rsidRDefault="006F1CFD">
            <w:pPr>
              <w:pStyle w:val="ConsPlusNormal"/>
            </w:pPr>
            <w:r>
              <w:t>19</w:t>
            </w:r>
          </w:p>
        </w:tc>
      </w:tr>
      <w:tr w:rsidR="006F1CFD">
        <w:tc>
          <w:tcPr>
            <w:tcW w:w="850" w:type="dxa"/>
          </w:tcPr>
          <w:p w:rsidR="006F1CFD" w:rsidRDefault="006F1CFD">
            <w:pPr>
              <w:pStyle w:val="ConsPlusNormal"/>
            </w:pPr>
            <w:r>
              <w:lastRenderedPageBreak/>
              <w:t>76</w:t>
            </w:r>
          </w:p>
        </w:tc>
        <w:tc>
          <w:tcPr>
            <w:tcW w:w="4365" w:type="dxa"/>
          </w:tcPr>
          <w:p w:rsidR="006F1CFD" w:rsidRDefault="006F1CFD">
            <w:pPr>
              <w:pStyle w:val="ConsPlusNormal"/>
            </w:pPr>
            <w:r>
              <w:t>сельское поселение Ярополецкое Волоколамского муниципального района</w:t>
            </w:r>
          </w:p>
        </w:tc>
        <w:tc>
          <w:tcPr>
            <w:tcW w:w="1191" w:type="dxa"/>
          </w:tcPr>
          <w:p w:rsidR="006F1CFD" w:rsidRDefault="006F1CFD">
            <w:pPr>
              <w:pStyle w:val="ConsPlusNormal"/>
            </w:pPr>
            <w:r>
              <w:t>116</w:t>
            </w:r>
          </w:p>
        </w:tc>
        <w:tc>
          <w:tcPr>
            <w:tcW w:w="1422" w:type="dxa"/>
          </w:tcPr>
          <w:p w:rsidR="006F1CFD" w:rsidRDefault="006F1CFD">
            <w:pPr>
              <w:pStyle w:val="ConsPlusNormal"/>
            </w:pPr>
            <w:r>
              <w:t>78</w:t>
            </w:r>
          </w:p>
        </w:tc>
        <w:tc>
          <w:tcPr>
            <w:tcW w:w="1814" w:type="dxa"/>
          </w:tcPr>
          <w:p w:rsidR="006F1CFD" w:rsidRDefault="006F1CFD">
            <w:pPr>
              <w:pStyle w:val="ConsPlusNormal"/>
            </w:pPr>
            <w:r>
              <w:t>6</w:t>
            </w:r>
          </w:p>
        </w:tc>
        <w:tc>
          <w:tcPr>
            <w:tcW w:w="1871" w:type="dxa"/>
          </w:tcPr>
          <w:p w:rsidR="006F1CFD" w:rsidRDefault="006F1CFD">
            <w:pPr>
              <w:pStyle w:val="ConsPlusNormal"/>
            </w:pPr>
            <w:r>
              <w:t>32</w:t>
            </w:r>
          </w:p>
        </w:tc>
      </w:tr>
      <w:tr w:rsidR="006F1CFD">
        <w:tc>
          <w:tcPr>
            <w:tcW w:w="850" w:type="dxa"/>
          </w:tcPr>
          <w:p w:rsidR="006F1CFD" w:rsidRDefault="006F1CFD">
            <w:pPr>
              <w:pStyle w:val="ConsPlusNormal"/>
            </w:pPr>
            <w:r>
              <w:t>77</w:t>
            </w:r>
          </w:p>
        </w:tc>
        <w:tc>
          <w:tcPr>
            <w:tcW w:w="4365" w:type="dxa"/>
          </w:tcPr>
          <w:p w:rsidR="006F1CFD" w:rsidRDefault="006F1CFD">
            <w:pPr>
              <w:pStyle w:val="ConsPlusNormal"/>
            </w:pPr>
            <w:r>
              <w:t>городское поселение Белоозерский Воскресенского муниципального района</w:t>
            </w:r>
          </w:p>
        </w:tc>
        <w:tc>
          <w:tcPr>
            <w:tcW w:w="1191" w:type="dxa"/>
          </w:tcPr>
          <w:p w:rsidR="006F1CFD" w:rsidRDefault="006F1CFD">
            <w:pPr>
              <w:pStyle w:val="ConsPlusNormal"/>
            </w:pPr>
            <w:r>
              <w:t>489</w:t>
            </w:r>
          </w:p>
        </w:tc>
        <w:tc>
          <w:tcPr>
            <w:tcW w:w="1422" w:type="dxa"/>
          </w:tcPr>
          <w:p w:rsidR="006F1CFD" w:rsidRDefault="006F1CFD">
            <w:pPr>
              <w:pStyle w:val="ConsPlusNormal"/>
            </w:pPr>
            <w:r>
              <w:t>326</w:t>
            </w:r>
          </w:p>
        </w:tc>
        <w:tc>
          <w:tcPr>
            <w:tcW w:w="1814" w:type="dxa"/>
          </w:tcPr>
          <w:p w:rsidR="006F1CFD" w:rsidRDefault="006F1CFD">
            <w:pPr>
              <w:pStyle w:val="ConsPlusNormal"/>
            </w:pPr>
            <w:r>
              <w:t>49</w:t>
            </w:r>
          </w:p>
        </w:tc>
        <w:tc>
          <w:tcPr>
            <w:tcW w:w="1871" w:type="dxa"/>
          </w:tcPr>
          <w:p w:rsidR="006F1CFD" w:rsidRDefault="006F1CFD">
            <w:pPr>
              <w:pStyle w:val="ConsPlusNormal"/>
            </w:pPr>
            <w:r>
              <w:t>114</w:t>
            </w:r>
          </w:p>
        </w:tc>
      </w:tr>
      <w:tr w:rsidR="006F1CFD">
        <w:tc>
          <w:tcPr>
            <w:tcW w:w="850" w:type="dxa"/>
          </w:tcPr>
          <w:p w:rsidR="006F1CFD" w:rsidRDefault="006F1CFD">
            <w:pPr>
              <w:pStyle w:val="ConsPlusNormal"/>
            </w:pPr>
            <w:r>
              <w:t>78</w:t>
            </w:r>
          </w:p>
        </w:tc>
        <w:tc>
          <w:tcPr>
            <w:tcW w:w="4365" w:type="dxa"/>
          </w:tcPr>
          <w:p w:rsidR="006F1CFD" w:rsidRDefault="006F1CFD">
            <w:pPr>
              <w:pStyle w:val="ConsPlusNormal"/>
            </w:pPr>
            <w:r>
              <w:t>городское поселение Воскресенск Воскресенского муниципального района</w:t>
            </w:r>
          </w:p>
        </w:tc>
        <w:tc>
          <w:tcPr>
            <w:tcW w:w="1191" w:type="dxa"/>
          </w:tcPr>
          <w:p w:rsidR="006F1CFD" w:rsidRDefault="006F1CFD">
            <w:pPr>
              <w:pStyle w:val="ConsPlusNormal"/>
            </w:pPr>
            <w:r>
              <w:t>1286</w:t>
            </w:r>
          </w:p>
        </w:tc>
        <w:tc>
          <w:tcPr>
            <w:tcW w:w="1422" w:type="dxa"/>
          </w:tcPr>
          <w:p w:rsidR="006F1CFD" w:rsidRDefault="006F1CFD">
            <w:pPr>
              <w:pStyle w:val="ConsPlusNormal"/>
            </w:pPr>
            <w:r>
              <w:t>858</w:t>
            </w:r>
          </w:p>
        </w:tc>
        <w:tc>
          <w:tcPr>
            <w:tcW w:w="1814" w:type="dxa"/>
          </w:tcPr>
          <w:p w:rsidR="006F1CFD" w:rsidRDefault="006F1CFD">
            <w:pPr>
              <w:pStyle w:val="ConsPlusNormal"/>
            </w:pPr>
            <w:r>
              <w:t>65</w:t>
            </w:r>
          </w:p>
        </w:tc>
        <w:tc>
          <w:tcPr>
            <w:tcW w:w="1871" w:type="dxa"/>
          </w:tcPr>
          <w:p w:rsidR="006F1CFD" w:rsidRDefault="006F1CFD">
            <w:pPr>
              <w:pStyle w:val="ConsPlusNormal"/>
            </w:pPr>
            <w:r>
              <w:t>363</w:t>
            </w:r>
          </w:p>
        </w:tc>
      </w:tr>
      <w:tr w:rsidR="006F1CFD">
        <w:tc>
          <w:tcPr>
            <w:tcW w:w="850" w:type="dxa"/>
          </w:tcPr>
          <w:p w:rsidR="006F1CFD" w:rsidRDefault="006F1CFD">
            <w:pPr>
              <w:pStyle w:val="ConsPlusNormal"/>
            </w:pPr>
            <w:r>
              <w:t>79</w:t>
            </w:r>
          </w:p>
        </w:tc>
        <w:tc>
          <w:tcPr>
            <w:tcW w:w="4365" w:type="dxa"/>
          </w:tcPr>
          <w:p w:rsidR="006F1CFD" w:rsidRDefault="006F1CFD">
            <w:pPr>
              <w:pStyle w:val="ConsPlusNormal"/>
            </w:pPr>
            <w:r>
              <w:t>городское поселение Хорлово Воскресенского муниципального района</w:t>
            </w:r>
          </w:p>
        </w:tc>
        <w:tc>
          <w:tcPr>
            <w:tcW w:w="1191" w:type="dxa"/>
          </w:tcPr>
          <w:p w:rsidR="006F1CFD" w:rsidRDefault="006F1CFD">
            <w:pPr>
              <w:pStyle w:val="ConsPlusNormal"/>
            </w:pPr>
            <w:r>
              <w:t>367</w:t>
            </w:r>
          </w:p>
        </w:tc>
        <w:tc>
          <w:tcPr>
            <w:tcW w:w="1422" w:type="dxa"/>
          </w:tcPr>
          <w:p w:rsidR="006F1CFD" w:rsidRDefault="006F1CFD">
            <w:pPr>
              <w:pStyle w:val="ConsPlusNormal"/>
            </w:pPr>
            <w:r>
              <w:t>245</w:t>
            </w:r>
          </w:p>
        </w:tc>
        <w:tc>
          <w:tcPr>
            <w:tcW w:w="1814" w:type="dxa"/>
          </w:tcPr>
          <w:p w:rsidR="006F1CFD" w:rsidRDefault="006F1CFD">
            <w:pPr>
              <w:pStyle w:val="ConsPlusNormal"/>
            </w:pPr>
            <w:r>
              <w:t>19</w:t>
            </w:r>
          </w:p>
        </w:tc>
        <w:tc>
          <w:tcPr>
            <w:tcW w:w="1871" w:type="dxa"/>
          </w:tcPr>
          <w:p w:rsidR="006F1CFD" w:rsidRDefault="006F1CFD">
            <w:pPr>
              <w:pStyle w:val="ConsPlusNormal"/>
            </w:pPr>
            <w:r>
              <w:t>103</w:t>
            </w:r>
          </w:p>
        </w:tc>
      </w:tr>
      <w:tr w:rsidR="006F1CFD">
        <w:tc>
          <w:tcPr>
            <w:tcW w:w="850" w:type="dxa"/>
          </w:tcPr>
          <w:p w:rsidR="006F1CFD" w:rsidRDefault="006F1CFD">
            <w:pPr>
              <w:pStyle w:val="ConsPlusNormal"/>
            </w:pPr>
            <w:r>
              <w:t>80</w:t>
            </w:r>
          </w:p>
        </w:tc>
        <w:tc>
          <w:tcPr>
            <w:tcW w:w="4365" w:type="dxa"/>
          </w:tcPr>
          <w:p w:rsidR="006F1CFD" w:rsidRDefault="006F1CFD">
            <w:pPr>
              <w:pStyle w:val="ConsPlusNormal"/>
            </w:pPr>
            <w:r>
              <w:t>городское поселение им. Цюрупы Воскресенского муниципального района</w:t>
            </w:r>
          </w:p>
        </w:tc>
        <w:tc>
          <w:tcPr>
            <w:tcW w:w="1191" w:type="dxa"/>
          </w:tcPr>
          <w:p w:rsidR="006F1CFD" w:rsidRDefault="006F1CFD">
            <w:pPr>
              <w:pStyle w:val="ConsPlusNormal"/>
            </w:pPr>
            <w:r>
              <w:t>46</w:t>
            </w:r>
          </w:p>
        </w:tc>
        <w:tc>
          <w:tcPr>
            <w:tcW w:w="1422" w:type="dxa"/>
          </w:tcPr>
          <w:p w:rsidR="006F1CFD" w:rsidRDefault="006F1CFD">
            <w:pPr>
              <w:pStyle w:val="ConsPlusNormal"/>
            </w:pPr>
            <w:r>
              <w:t>31</w:t>
            </w:r>
          </w:p>
        </w:tc>
        <w:tc>
          <w:tcPr>
            <w:tcW w:w="1814" w:type="dxa"/>
          </w:tcPr>
          <w:p w:rsidR="006F1CFD" w:rsidRDefault="006F1CFD">
            <w:pPr>
              <w:pStyle w:val="ConsPlusNormal"/>
            </w:pPr>
            <w:r>
              <w:t>3</w:t>
            </w:r>
          </w:p>
        </w:tc>
        <w:tc>
          <w:tcPr>
            <w:tcW w:w="1871" w:type="dxa"/>
          </w:tcPr>
          <w:p w:rsidR="006F1CFD" w:rsidRDefault="006F1CFD">
            <w:pPr>
              <w:pStyle w:val="ConsPlusNormal"/>
            </w:pPr>
            <w:r>
              <w:t>12</w:t>
            </w:r>
          </w:p>
        </w:tc>
      </w:tr>
      <w:tr w:rsidR="006F1CFD">
        <w:tc>
          <w:tcPr>
            <w:tcW w:w="850" w:type="dxa"/>
          </w:tcPr>
          <w:p w:rsidR="006F1CFD" w:rsidRDefault="006F1CFD">
            <w:pPr>
              <w:pStyle w:val="ConsPlusNormal"/>
            </w:pPr>
            <w:r>
              <w:t>81</w:t>
            </w:r>
          </w:p>
        </w:tc>
        <w:tc>
          <w:tcPr>
            <w:tcW w:w="4365" w:type="dxa"/>
          </w:tcPr>
          <w:p w:rsidR="006F1CFD" w:rsidRDefault="006F1CFD">
            <w:pPr>
              <w:pStyle w:val="ConsPlusNormal"/>
            </w:pPr>
            <w:r>
              <w:t>сельское поселение Ашитковское Воскресенского муниципального района</w:t>
            </w:r>
          </w:p>
        </w:tc>
        <w:tc>
          <w:tcPr>
            <w:tcW w:w="1191" w:type="dxa"/>
          </w:tcPr>
          <w:p w:rsidR="006F1CFD" w:rsidRDefault="006F1CFD">
            <w:pPr>
              <w:pStyle w:val="ConsPlusNormal"/>
            </w:pPr>
            <w:r>
              <w:t>274</w:t>
            </w:r>
          </w:p>
        </w:tc>
        <w:tc>
          <w:tcPr>
            <w:tcW w:w="1422" w:type="dxa"/>
          </w:tcPr>
          <w:p w:rsidR="006F1CFD" w:rsidRDefault="006F1CFD">
            <w:pPr>
              <w:pStyle w:val="ConsPlusNormal"/>
            </w:pPr>
            <w:r>
              <w:t>183</w:t>
            </w:r>
          </w:p>
        </w:tc>
        <w:tc>
          <w:tcPr>
            <w:tcW w:w="1814" w:type="dxa"/>
          </w:tcPr>
          <w:p w:rsidR="006F1CFD" w:rsidRDefault="006F1CFD">
            <w:pPr>
              <w:pStyle w:val="ConsPlusNormal"/>
            </w:pPr>
            <w:r>
              <w:t>14</w:t>
            </w:r>
          </w:p>
        </w:tc>
        <w:tc>
          <w:tcPr>
            <w:tcW w:w="1871" w:type="dxa"/>
          </w:tcPr>
          <w:p w:rsidR="006F1CFD" w:rsidRDefault="006F1CFD">
            <w:pPr>
              <w:pStyle w:val="ConsPlusNormal"/>
            </w:pPr>
            <w:r>
              <w:t>77</w:t>
            </w:r>
          </w:p>
        </w:tc>
      </w:tr>
      <w:tr w:rsidR="006F1CFD">
        <w:tc>
          <w:tcPr>
            <w:tcW w:w="850" w:type="dxa"/>
          </w:tcPr>
          <w:p w:rsidR="006F1CFD" w:rsidRDefault="006F1CFD">
            <w:pPr>
              <w:pStyle w:val="ConsPlusNormal"/>
            </w:pPr>
            <w:r>
              <w:t>82</w:t>
            </w:r>
          </w:p>
        </w:tc>
        <w:tc>
          <w:tcPr>
            <w:tcW w:w="4365" w:type="dxa"/>
          </w:tcPr>
          <w:p w:rsidR="006F1CFD" w:rsidRDefault="006F1CFD">
            <w:pPr>
              <w:pStyle w:val="ConsPlusNormal"/>
            </w:pPr>
            <w:r>
              <w:t>сельское поселение Фединское Воскресенского муниципального района</w:t>
            </w:r>
          </w:p>
        </w:tc>
        <w:tc>
          <w:tcPr>
            <w:tcW w:w="1191" w:type="dxa"/>
          </w:tcPr>
          <w:p w:rsidR="006F1CFD" w:rsidRDefault="006F1CFD">
            <w:pPr>
              <w:pStyle w:val="ConsPlusNormal"/>
            </w:pPr>
            <w:r>
              <w:t>280</w:t>
            </w:r>
          </w:p>
        </w:tc>
        <w:tc>
          <w:tcPr>
            <w:tcW w:w="1422" w:type="dxa"/>
          </w:tcPr>
          <w:p w:rsidR="006F1CFD" w:rsidRDefault="006F1CFD">
            <w:pPr>
              <w:pStyle w:val="ConsPlusNormal"/>
            </w:pPr>
            <w:r>
              <w:t>187</w:t>
            </w:r>
          </w:p>
        </w:tc>
        <w:tc>
          <w:tcPr>
            <w:tcW w:w="1814" w:type="dxa"/>
          </w:tcPr>
          <w:p w:rsidR="006F1CFD" w:rsidRDefault="006F1CFD">
            <w:pPr>
              <w:pStyle w:val="ConsPlusNormal"/>
            </w:pPr>
            <w:r>
              <w:t>14</w:t>
            </w:r>
          </w:p>
        </w:tc>
        <w:tc>
          <w:tcPr>
            <w:tcW w:w="1871" w:type="dxa"/>
          </w:tcPr>
          <w:p w:rsidR="006F1CFD" w:rsidRDefault="006F1CFD">
            <w:pPr>
              <w:pStyle w:val="ConsPlusNormal"/>
            </w:pPr>
            <w:r>
              <w:t>79</w:t>
            </w:r>
          </w:p>
        </w:tc>
      </w:tr>
      <w:tr w:rsidR="006F1CFD">
        <w:tc>
          <w:tcPr>
            <w:tcW w:w="850" w:type="dxa"/>
          </w:tcPr>
          <w:p w:rsidR="006F1CFD" w:rsidRDefault="006F1CFD">
            <w:pPr>
              <w:pStyle w:val="ConsPlusNormal"/>
            </w:pPr>
            <w:r>
              <w:t>83</w:t>
            </w:r>
          </w:p>
        </w:tc>
        <w:tc>
          <w:tcPr>
            <w:tcW w:w="4365" w:type="dxa"/>
          </w:tcPr>
          <w:p w:rsidR="006F1CFD" w:rsidRDefault="006F1CFD">
            <w:pPr>
              <w:pStyle w:val="ConsPlusNormal"/>
            </w:pPr>
            <w:r>
              <w:t>городское поселение Деденево Дмитровского муниципального района</w:t>
            </w:r>
          </w:p>
        </w:tc>
        <w:tc>
          <w:tcPr>
            <w:tcW w:w="1191" w:type="dxa"/>
          </w:tcPr>
          <w:p w:rsidR="006F1CFD" w:rsidRDefault="006F1CFD">
            <w:pPr>
              <w:pStyle w:val="ConsPlusNormal"/>
            </w:pPr>
            <w:r>
              <w:t>66</w:t>
            </w:r>
          </w:p>
        </w:tc>
        <w:tc>
          <w:tcPr>
            <w:tcW w:w="1422" w:type="dxa"/>
          </w:tcPr>
          <w:p w:rsidR="006F1CFD" w:rsidRDefault="006F1CFD">
            <w:pPr>
              <w:pStyle w:val="ConsPlusNormal"/>
            </w:pPr>
            <w:r>
              <w:t>44</w:t>
            </w:r>
          </w:p>
        </w:tc>
        <w:tc>
          <w:tcPr>
            <w:tcW w:w="1814" w:type="dxa"/>
          </w:tcPr>
          <w:p w:rsidR="006F1CFD" w:rsidRDefault="006F1CFD">
            <w:pPr>
              <w:pStyle w:val="ConsPlusNormal"/>
            </w:pPr>
            <w:r>
              <w:t>7</w:t>
            </w:r>
          </w:p>
        </w:tc>
        <w:tc>
          <w:tcPr>
            <w:tcW w:w="1871" w:type="dxa"/>
          </w:tcPr>
          <w:p w:rsidR="006F1CFD" w:rsidRDefault="006F1CFD">
            <w:pPr>
              <w:pStyle w:val="ConsPlusNormal"/>
            </w:pPr>
            <w:r>
              <w:t>15</w:t>
            </w:r>
          </w:p>
        </w:tc>
      </w:tr>
      <w:tr w:rsidR="006F1CFD">
        <w:tc>
          <w:tcPr>
            <w:tcW w:w="850" w:type="dxa"/>
          </w:tcPr>
          <w:p w:rsidR="006F1CFD" w:rsidRDefault="006F1CFD">
            <w:pPr>
              <w:pStyle w:val="ConsPlusNormal"/>
            </w:pPr>
            <w:r>
              <w:t>84</w:t>
            </w:r>
          </w:p>
        </w:tc>
        <w:tc>
          <w:tcPr>
            <w:tcW w:w="4365" w:type="dxa"/>
          </w:tcPr>
          <w:p w:rsidR="006F1CFD" w:rsidRDefault="006F1CFD">
            <w:pPr>
              <w:pStyle w:val="ConsPlusNormal"/>
            </w:pPr>
            <w:r>
              <w:t>городское поселение Дмитров Дмитровского муниципального района</w:t>
            </w:r>
          </w:p>
        </w:tc>
        <w:tc>
          <w:tcPr>
            <w:tcW w:w="1191" w:type="dxa"/>
          </w:tcPr>
          <w:p w:rsidR="006F1CFD" w:rsidRDefault="006F1CFD">
            <w:pPr>
              <w:pStyle w:val="ConsPlusNormal"/>
            </w:pPr>
            <w:r>
              <w:t>2885</w:t>
            </w:r>
          </w:p>
        </w:tc>
        <w:tc>
          <w:tcPr>
            <w:tcW w:w="1422" w:type="dxa"/>
          </w:tcPr>
          <w:p w:rsidR="006F1CFD" w:rsidRDefault="006F1CFD">
            <w:pPr>
              <w:pStyle w:val="ConsPlusNormal"/>
            </w:pPr>
            <w:r>
              <w:t>1924</w:t>
            </w:r>
          </w:p>
        </w:tc>
        <w:tc>
          <w:tcPr>
            <w:tcW w:w="1814" w:type="dxa"/>
          </w:tcPr>
          <w:p w:rsidR="006F1CFD" w:rsidRDefault="006F1CFD">
            <w:pPr>
              <w:pStyle w:val="ConsPlusNormal"/>
            </w:pPr>
            <w:r>
              <w:t>145</w:t>
            </w:r>
          </w:p>
        </w:tc>
        <w:tc>
          <w:tcPr>
            <w:tcW w:w="1871" w:type="dxa"/>
          </w:tcPr>
          <w:p w:rsidR="006F1CFD" w:rsidRDefault="006F1CFD">
            <w:pPr>
              <w:pStyle w:val="ConsPlusNormal"/>
            </w:pPr>
            <w:r>
              <w:t>816</w:t>
            </w:r>
          </w:p>
        </w:tc>
      </w:tr>
      <w:tr w:rsidR="006F1CFD">
        <w:tc>
          <w:tcPr>
            <w:tcW w:w="850" w:type="dxa"/>
          </w:tcPr>
          <w:p w:rsidR="006F1CFD" w:rsidRDefault="006F1CFD">
            <w:pPr>
              <w:pStyle w:val="ConsPlusNormal"/>
            </w:pPr>
            <w:r>
              <w:t>85</w:t>
            </w:r>
          </w:p>
        </w:tc>
        <w:tc>
          <w:tcPr>
            <w:tcW w:w="4365" w:type="dxa"/>
          </w:tcPr>
          <w:p w:rsidR="006F1CFD" w:rsidRDefault="006F1CFD">
            <w:pPr>
              <w:pStyle w:val="ConsPlusNormal"/>
            </w:pPr>
            <w:r>
              <w:t>городское поселение Икша Дмитровского муниципального района</w:t>
            </w:r>
          </w:p>
        </w:tc>
        <w:tc>
          <w:tcPr>
            <w:tcW w:w="1191" w:type="dxa"/>
          </w:tcPr>
          <w:p w:rsidR="006F1CFD" w:rsidRDefault="006F1CFD">
            <w:pPr>
              <w:pStyle w:val="ConsPlusNormal"/>
            </w:pPr>
            <w:r>
              <w:t>140</w:t>
            </w:r>
          </w:p>
        </w:tc>
        <w:tc>
          <w:tcPr>
            <w:tcW w:w="1422" w:type="dxa"/>
          </w:tcPr>
          <w:p w:rsidR="006F1CFD" w:rsidRDefault="006F1CFD">
            <w:pPr>
              <w:pStyle w:val="ConsPlusNormal"/>
            </w:pPr>
            <w:r>
              <w:t>94</w:t>
            </w:r>
          </w:p>
        </w:tc>
        <w:tc>
          <w:tcPr>
            <w:tcW w:w="1814" w:type="dxa"/>
          </w:tcPr>
          <w:p w:rsidR="006F1CFD" w:rsidRDefault="006F1CFD">
            <w:pPr>
              <w:pStyle w:val="ConsPlusNormal"/>
            </w:pPr>
            <w:r>
              <w:t>14</w:t>
            </w:r>
          </w:p>
        </w:tc>
        <w:tc>
          <w:tcPr>
            <w:tcW w:w="1871" w:type="dxa"/>
          </w:tcPr>
          <w:p w:rsidR="006F1CFD" w:rsidRDefault="006F1CFD">
            <w:pPr>
              <w:pStyle w:val="ConsPlusNormal"/>
            </w:pPr>
            <w:r>
              <w:t>32</w:t>
            </w:r>
          </w:p>
        </w:tc>
      </w:tr>
      <w:tr w:rsidR="006F1CFD">
        <w:tc>
          <w:tcPr>
            <w:tcW w:w="850" w:type="dxa"/>
          </w:tcPr>
          <w:p w:rsidR="006F1CFD" w:rsidRDefault="006F1CFD">
            <w:pPr>
              <w:pStyle w:val="ConsPlusNormal"/>
            </w:pPr>
            <w:r>
              <w:t>86</w:t>
            </w:r>
          </w:p>
        </w:tc>
        <w:tc>
          <w:tcPr>
            <w:tcW w:w="4365" w:type="dxa"/>
          </w:tcPr>
          <w:p w:rsidR="006F1CFD" w:rsidRDefault="006F1CFD">
            <w:pPr>
              <w:pStyle w:val="ConsPlusNormal"/>
            </w:pPr>
            <w:r>
              <w:t>городское поселение Некрасовский Дмитровского муниципального района</w:t>
            </w:r>
          </w:p>
        </w:tc>
        <w:tc>
          <w:tcPr>
            <w:tcW w:w="1191" w:type="dxa"/>
          </w:tcPr>
          <w:p w:rsidR="006F1CFD" w:rsidRDefault="006F1CFD">
            <w:pPr>
              <w:pStyle w:val="ConsPlusNormal"/>
            </w:pPr>
            <w:r>
              <w:t>256</w:t>
            </w:r>
          </w:p>
        </w:tc>
        <w:tc>
          <w:tcPr>
            <w:tcW w:w="1422" w:type="dxa"/>
          </w:tcPr>
          <w:p w:rsidR="006F1CFD" w:rsidRDefault="006F1CFD">
            <w:pPr>
              <w:pStyle w:val="ConsPlusNormal"/>
            </w:pPr>
            <w:r>
              <w:t>171</w:t>
            </w:r>
          </w:p>
        </w:tc>
        <w:tc>
          <w:tcPr>
            <w:tcW w:w="1814" w:type="dxa"/>
          </w:tcPr>
          <w:p w:rsidR="006F1CFD" w:rsidRDefault="006F1CFD">
            <w:pPr>
              <w:pStyle w:val="ConsPlusNormal"/>
            </w:pPr>
            <w:r>
              <w:t>13</w:t>
            </w:r>
          </w:p>
        </w:tc>
        <w:tc>
          <w:tcPr>
            <w:tcW w:w="1871" w:type="dxa"/>
          </w:tcPr>
          <w:p w:rsidR="006F1CFD" w:rsidRDefault="006F1CFD">
            <w:pPr>
              <w:pStyle w:val="ConsPlusNormal"/>
            </w:pPr>
            <w:r>
              <w:t>72</w:t>
            </w:r>
          </w:p>
        </w:tc>
      </w:tr>
      <w:tr w:rsidR="006F1CFD">
        <w:tc>
          <w:tcPr>
            <w:tcW w:w="850" w:type="dxa"/>
          </w:tcPr>
          <w:p w:rsidR="006F1CFD" w:rsidRDefault="006F1CFD">
            <w:pPr>
              <w:pStyle w:val="ConsPlusNormal"/>
            </w:pPr>
            <w:r>
              <w:t>87</w:t>
            </w:r>
          </w:p>
        </w:tc>
        <w:tc>
          <w:tcPr>
            <w:tcW w:w="4365" w:type="dxa"/>
          </w:tcPr>
          <w:p w:rsidR="006F1CFD" w:rsidRDefault="006F1CFD">
            <w:pPr>
              <w:pStyle w:val="ConsPlusNormal"/>
            </w:pPr>
            <w:r>
              <w:t>городское поселение Яхрома Дмитровского муниципального района</w:t>
            </w:r>
          </w:p>
        </w:tc>
        <w:tc>
          <w:tcPr>
            <w:tcW w:w="1191" w:type="dxa"/>
          </w:tcPr>
          <w:p w:rsidR="006F1CFD" w:rsidRDefault="006F1CFD">
            <w:pPr>
              <w:pStyle w:val="ConsPlusNormal"/>
            </w:pPr>
            <w:r>
              <w:t>177</w:t>
            </w:r>
          </w:p>
        </w:tc>
        <w:tc>
          <w:tcPr>
            <w:tcW w:w="1422" w:type="dxa"/>
          </w:tcPr>
          <w:p w:rsidR="006F1CFD" w:rsidRDefault="006F1CFD">
            <w:pPr>
              <w:pStyle w:val="ConsPlusNormal"/>
            </w:pPr>
            <w:r>
              <w:t>118</w:t>
            </w:r>
          </w:p>
        </w:tc>
        <w:tc>
          <w:tcPr>
            <w:tcW w:w="1814" w:type="dxa"/>
          </w:tcPr>
          <w:p w:rsidR="006F1CFD" w:rsidRDefault="006F1CFD">
            <w:pPr>
              <w:pStyle w:val="ConsPlusNormal"/>
            </w:pPr>
            <w:r>
              <w:t>18</w:t>
            </w:r>
          </w:p>
        </w:tc>
        <w:tc>
          <w:tcPr>
            <w:tcW w:w="1871" w:type="dxa"/>
          </w:tcPr>
          <w:p w:rsidR="006F1CFD" w:rsidRDefault="006F1CFD">
            <w:pPr>
              <w:pStyle w:val="ConsPlusNormal"/>
            </w:pPr>
            <w:r>
              <w:t>41</w:t>
            </w:r>
          </w:p>
        </w:tc>
      </w:tr>
      <w:tr w:rsidR="006F1CFD">
        <w:tc>
          <w:tcPr>
            <w:tcW w:w="850" w:type="dxa"/>
          </w:tcPr>
          <w:p w:rsidR="006F1CFD" w:rsidRDefault="006F1CFD">
            <w:pPr>
              <w:pStyle w:val="ConsPlusNormal"/>
            </w:pPr>
            <w:r>
              <w:lastRenderedPageBreak/>
              <w:t>88</w:t>
            </w:r>
          </w:p>
        </w:tc>
        <w:tc>
          <w:tcPr>
            <w:tcW w:w="4365" w:type="dxa"/>
          </w:tcPr>
          <w:p w:rsidR="006F1CFD" w:rsidRDefault="006F1CFD">
            <w:pPr>
              <w:pStyle w:val="ConsPlusNormal"/>
            </w:pPr>
            <w:r>
              <w:t>сельское поселение Большерогачевское Дмитровского муниципального района</w:t>
            </w:r>
          </w:p>
        </w:tc>
        <w:tc>
          <w:tcPr>
            <w:tcW w:w="1191" w:type="dxa"/>
          </w:tcPr>
          <w:p w:rsidR="006F1CFD" w:rsidRDefault="006F1CFD">
            <w:pPr>
              <w:pStyle w:val="ConsPlusNormal"/>
            </w:pPr>
            <w:r>
              <w:t>86</w:t>
            </w:r>
          </w:p>
        </w:tc>
        <w:tc>
          <w:tcPr>
            <w:tcW w:w="1422" w:type="dxa"/>
          </w:tcPr>
          <w:p w:rsidR="006F1CFD" w:rsidRDefault="006F1CFD">
            <w:pPr>
              <w:pStyle w:val="ConsPlusNormal"/>
            </w:pPr>
            <w:r>
              <w:t>58</w:t>
            </w:r>
          </w:p>
        </w:tc>
        <w:tc>
          <w:tcPr>
            <w:tcW w:w="1814" w:type="dxa"/>
          </w:tcPr>
          <w:p w:rsidR="006F1CFD" w:rsidRDefault="006F1CFD">
            <w:pPr>
              <w:pStyle w:val="ConsPlusNormal"/>
            </w:pPr>
            <w:r>
              <w:t>5</w:t>
            </w:r>
          </w:p>
        </w:tc>
        <w:tc>
          <w:tcPr>
            <w:tcW w:w="1871" w:type="dxa"/>
          </w:tcPr>
          <w:p w:rsidR="006F1CFD" w:rsidRDefault="006F1CFD">
            <w:pPr>
              <w:pStyle w:val="ConsPlusNormal"/>
            </w:pPr>
            <w:r>
              <w:t>23</w:t>
            </w:r>
          </w:p>
        </w:tc>
      </w:tr>
      <w:tr w:rsidR="006F1CFD">
        <w:tc>
          <w:tcPr>
            <w:tcW w:w="850" w:type="dxa"/>
          </w:tcPr>
          <w:p w:rsidR="006F1CFD" w:rsidRDefault="006F1CFD">
            <w:pPr>
              <w:pStyle w:val="ConsPlusNormal"/>
            </w:pPr>
            <w:r>
              <w:t>89</w:t>
            </w:r>
          </w:p>
        </w:tc>
        <w:tc>
          <w:tcPr>
            <w:tcW w:w="4365" w:type="dxa"/>
          </w:tcPr>
          <w:p w:rsidR="006F1CFD" w:rsidRDefault="006F1CFD">
            <w:pPr>
              <w:pStyle w:val="ConsPlusNormal"/>
            </w:pPr>
            <w:r>
              <w:t>сельское поселение Габовское Дмитровского муниципального района</w:t>
            </w:r>
          </w:p>
        </w:tc>
        <w:tc>
          <w:tcPr>
            <w:tcW w:w="1191" w:type="dxa"/>
          </w:tcPr>
          <w:p w:rsidR="006F1CFD" w:rsidRDefault="006F1CFD">
            <w:pPr>
              <w:pStyle w:val="ConsPlusNormal"/>
            </w:pPr>
            <w:r>
              <w:t>229</w:t>
            </w:r>
          </w:p>
        </w:tc>
        <w:tc>
          <w:tcPr>
            <w:tcW w:w="1422" w:type="dxa"/>
          </w:tcPr>
          <w:p w:rsidR="006F1CFD" w:rsidRDefault="006F1CFD">
            <w:pPr>
              <w:pStyle w:val="ConsPlusNormal"/>
            </w:pPr>
            <w:r>
              <w:t>153</w:t>
            </w:r>
          </w:p>
        </w:tc>
        <w:tc>
          <w:tcPr>
            <w:tcW w:w="1814" w:type="dxa"/>
          </w:tcPr>
          <w:p w:rsidR="006F1CFD" w:rsidRDefault="006F1CFD">
            <w:pPr>
              <w:pStyle w:val="ConsPlusNormal"/>
            </w:pPr>
            <w:r>
              <w:t>35</w:t>
            </w:r>
          </w:p>
        </w:tc>
        <w:tc>
          <w:tcPr>
            <w:tcW w:w="1871" w:type="dxa"/>
          </w:tcPr>
          <w:p w:rsidR="006F1CFD" w:rsidRDefault="006F1CFD">
            <w:pPr>
              <w:pStyle w:val="ConsPlusNormal"/>
            </w:pPr>
            <w:r>
              <w:t>41</w:t>
            </w:r>
          </w:p>
        </w:tc>
      </w:tr>
      <w:tr w:rsidR="006F1CFD">
        <w:tc>
          <w:tcPr>
            <w:tcW w:w="850" w:type="dxa"/>
          </w:tcPr>
          <w:p w:rsidR="006F1CFD" w:rsidRDefault="006F1CFD">
            <w:pPr>
              <w:pStyle w:val="ConsPlusNormal"/>
            </w:pPr>
            <w:r>
              <w:t>90</w:t>
            </w:r>
          </w:p>
        </w:tc>
        <w:tc>
          <w:tcPr>
            <w:tcW w:w="4365" w:type="dxa"/>
          </w:tcPr>
          <w:p w:rsidR="006F1CFD" w:rsidRDefault="006F1CFD">
            <w:pPr>
              <w:pStyle w:val="ConsPlusNormal"/>
            </w:pPr>
            <w:r>
              <w:t>сельское поселение Костинское Дмитровского муниципального района</w:t>
            </w:r>
          </w:p>
        </w:tc>
        <w:tc>
          <w:tcPr>
            <w:tcW w:w="1191" w:type="dxa"/>
          </w:tcPr>
          <w:p w:rsidR="006F1CFD" w:rsidRDefault="006F1CFD">
            <w:pPr>
              <w:pStyle w:val="ConsPlusNormal"/>
            </w:pPr>
            <w:r>
              <w:t>86</w:t>
            </w:r>
          </w:p>
        </w:tc>
        <w:tc>
          <w:tcPr>
            <w:tcW w:w="1422" w:type="dxa"/>
          </w:tcPr>
          <w:p w:rsidR="006F1CFD" w:rsidRDefault="006F1CFD">
            <w:pPr>
              <w:pStyle w:val="ConsPlusNormal"/>
            </w:pPr>
            <w:r>
              <w:t>58</w:t>
            </w:r>
          </w:p>
        </w:tc>
        <w:tc>
          <w:tcPr>
            <w:tcW w:w="1814" w:type="dxa"/>
          </w:tcPr>
          <w:p w:rsidR="006F1CFD" w:rsidRDefault="006F1CFD">
            <w:pPr>
              <w:pStyle w:val="ConsPlusNormal"/>
            </w:pPr>
            <w:r>
              <w:t>13</w:t>
            </w:r>
          </w:p>
        </w:tc>
        <w:tc>
          <w:tcPr>
            <w:tcW w:w="1871" w:type="dxa"/>
          </w:tcPr>
          <w:p w:rsidR="006F1CFD" w:rsidRDefault="006F1CFD">
            <w:pPr>
              <w:pStyle w:val="ConsPlusNormal"/>
            </w:pPr>
            <w:r>
              <w:t>15</w:t>
            </w:r>
          </w:p>
        </w:tc>
      </w:tr>
      <w:tr w:rsidR="006F1CFD">
        <w:tc>
          <w:tcPr>
            <w:tcW w:w="850" w:type="dxa"/>
          </w:tcPr>
          <w:p w:rsidR="006F1CFD" w:rsidRDefault="006F1CFD">
            <w:pPr>
              <w:pStyle w:val="ConsPlusNormal"/>
            </w:pPr>
            <w:r>
              <w:t>91</w:t>
            </w:r>
          </w:p>
        </w:tc>
        <w:tc>
          <w:tcPr>
            <w:tcW w:w="4365" w:type="dxa"/>
          </w:tcPr>
          <w:p w:rsidR="006F1CFD" w:rsidRDefault="006F1CFD">
            <w:pPr>
              <w:pStyle w:val="ConsPlusNormal"/>
            </w:pPr>
            <w:r>
              <w:t>сельское поселение Куликовское Дмитровского муниципального района</w:t>
            </w:r>
          </w:p>
        </w:tc>
        <w:tc>
          <w:tcPr>
            <w:tcW w:w="1191" w:type="dxa"/>
          </w:tcPr>
          <w:p w:rsidR="006F1CFD" w:rsidRDefault="006F1CFD">
            <w:pPr>
              <w:pStyle w:val="ConsPlusNormal"/>
            </w:pPr>
            <w:r>
              <w:t>86</w:t>
            </w:r>
          </w:p>
        </w:tc>
        <w:tc>
          <w:tcPr>
            <w:tcW w:w="1422" w:type="dxa"/>
          </w:tcPr>
          <w:p w:rsidR="006F1CFD" w:rsidRDefault="006F1CFD">
            <w:pPr>
              <w:pStyle w:val="ConsPlusNormal"/>
            </w:pPr>
            <w:r>
              <w:t>58</w:t>
            </w:r>
          </w:p>
        </w:tc>
        <w:tc>
          <w:tcPr>
            <w:tcW w:w="1814" w:type="dxa"/>
          </w:tcPr>
          <w:p w:rsidR="006F1CFD" w:rsidRDefault="006F1CFD">
            <w:pPr>
              <w:pStyle w:val="ConsPlusNormal"/>
            </w:pPr>
            <w:r>
              <w:t>5</w:t>
            </w:r>
          </w:p>
        </w:tc>
        <w:tc>
          <w:tcPr>
            <w:tcW w:w="1871" w:type="dxa"/>
          </w:tcPr>
          <w:p w:rsidR="006F1CFD" w:rsidRDefault="006F1CFD">
            <w:pPr>
              <w:pStyle w:val="ConsPlusNormal"/>
            </w:pPr>
            <w:r>
              <w:t>23</w:t>
            </w:r>
          </w:p>
        </w:tc>
      </w:tr>
      <w:tr w:rsidR="006F1CFD">
        <w:tc>
          <w:tcPr>
            <w:tcW w:w="850" w:type="dxa"/>
          </w:tcPr>
          <w:p w:rsidR="006F1CFD" w:rsidRDefault="006F1CFD">
            <w:pPr>
              <w:pStyle w:val="ConsPlusNormal"/>
            </w:pPr>
            <w:r>
              <w:t>92</w:t>
            </w:r>
          </w:p>
        </w:tc>
        <w:tc>
          <w:tcPr>
            <w:tcW w:w="4365" w:type="dxa"/>
          </w:tcPr>
          <w:p w:rsidR="006F1CFD" w:rsidRDefault="006F1CFD">
            <w:pPr>
              <w:pStyle w:val="ConsPlusNormal"/>
            </w:pPr>
            <w:r>
              <w:t>сельское поселение Синьковское Дмитровского муниципального района</w:t>
            </w:r>
          </w:p>
        </w:tc>
        <w:tc>
          <w:tcPr>
            <w:tcW w:w="1191" w:type="dxa"/>
          </w:tcPr>
          <w:p w:rsidR="006F1CFD" w:rsidRDefault="006F1CFD">
            <w:pPr>
              <w:pStyle w:val="ConsPlusNormal"/>
            </w:pPr>
            <w:r>
              <w:t>247</w:t>
            </w:r>
          </w:p>
        </w:tc>
        <w:tc>
          <w:tcPr>
            <w:tcW w:w="1422" w:type="dxa"/>
          </w:tcPr>
          <w:p w:rsidR="006F1CFD" w:rsidRDefault="006F1CFD">
            <w:pPr>
              <w:pStyle w:val="ConsPlusNormal"/>
            </w:pPr>
            <w:r>
              <w:t>165</w:t>
            </w:r>
          </w:p>
        </w:tc>
        <w:tc>
          <w:tcPr>
            <w:tcW w:w="1814" w:type="dxa"/>
          </w:tcPr>
          <w:p w:rsidR="006F1CFD" w:rsidRDefault="006F1CFD">
            <w:pPr>
              <w:pStyle w:val="ConsPlusNormal"/>
            </w:pPr>
            <w:r>
              <w:t>13</w:t>
            </w:r>
          </w:p>
        </w:tc>
        <w:tc>
          <w:tcPr>
            <w:tcW w:w="1871" w:type="dxa"/>
          </w:tcPr>
          <w:p w:rsidR="006F1CFD" w:rsidRDefault="006F1CFD">
            <w:pPr>
              <w:pStyle w:val="ConsPlusNormal"/>
            </w:pPr>
            <w:r>
              <w:t>69</w:t>
            </w:r>
          </w:p>
        </w:tc>
      </w:tr>
      <w:tr w:rsidR="006F1CFD">
        <w:tc>
          <w:tcPr>
            <w:tcW w:w="850" w:type="dxa"/>
          </w:tcPr>
          <w:p w:rsidR="006F1CFD" w:rsidRDefault="006F1CFD">
            <w:pPr>
              <w:pStyle w:val="ConsPlusNormal"/>
            </w:pPr>
            <w:r>
              <w:t>93</w:t>
            </w:r>
          </w:p>
        </w:tc>
        <w:tc>
          <w:tcPr>
            <w:tcW w:w="4365" w:type="dxa"/>
          </w:tcPr>
          <w:p w:rsidR="006F1CFD" w:rsidRDefault="006F1CFD">
            <w:pPr>
              <w:pStyle w:val="ConsPlusNormal"/>
            </w:pPr>
            <w:r>
              <w:t>сельское поселение Якотское Дмитровского муниципального района</w:t>
            </w:r>
          </w:p>
        </w:tc>
        <w:tc>
          <w:tcPr>
            <w:tcW w:w="1191" w:type="dxa"/>
          </w:tcPr>
          <w:p w:rsidR="006F1CFD" w:rsidRDefault="006F1CFD">
            <w:pPr>
              <w:pStyle w:val="ConsPlusNormal"/>
            </w:pPr>
            <w:r>
              <w:t>89</w:t>
            </w:r>
          </w:p>
        </w:tc>
        <w:tc>
          <w:tcPr>
            <w:tcW w:w="1422" w:type="dxa"/>
          </w:tcPr>
          <w:p w:rsidR="006F1CFD" w:rsidRDefault="006F1CFD">
            <w:pPr>
              <w:pStyle w:val="ConsPlusNormal"/>
            </w:pPr>
            <w:r>
              <w:t>60</w:t>
            </w:r>
          </w:p>
        </w:tc>
        <w:tc>
          <w:tcPr>
            <w:tcW w:w="1814" w:type="dxa"/>
          </w:tcPr>
          <w:p w:rsidR="006F1CFD" w:rsidRDefault="006F1CFD">
            <w:pPr>
              <w:pStyle w:val="ConsPlusNormal"/>
            </w:pPr>
            <w:r>
              <w:t>5</w:t>
            </w:r>
          </w:p>
        </w:tc>
        <w:tc>
          <w:tcPr>
            <w:tcW w:w="1871" w:type="dxa"/>
          </w:tcPr>
          <w:p w:rsidR="006F1CFD" w:rsidRDefault="006F1CFD">
            <w:pPr>
              <w:pStyle w:val="ConsPlusNormal"/>
            </w:pPr>
            <w:r>
              <w:t>24</w:t>
            </w:r>
          </w:p>
        </w:tc>
      </w:tr>
      <w:tr w:rsidR="006F1CFD">
        <w:tc>
          <w:tcPr>
            <w:tcW w:w="850" w:type="dxa"/>
          </w:tcPr>
          <w:p w:rsidR="006F1CFD" w:rsidRDefault="006F1CFD">
            <w:pPr>
              <w:pStyle w:val="ConsPlusNormal"/>
            </w:pPr>
            <w:r>
              <w:t>94</w:t>
            </w:r>
          </w:p>
        </w:tc>
        <w:tc>
          <w:tcPr>
            <w:tcW w:w="4365" w:type="dxa"/>
          </w:tcPr>
          <w:p w:rsidR="006F1CFD" w:rsidRDefault="006F1CFD">
            <w:pPr>
              <w:pStyle w:val="ConsPlusNormal"/>
            </w:pPr>
            <w:r>
              <w:t xml:space="preserve">городское поселение Зарайск Зарайского муниципального района (в настоящее время городской округ Зарайск в соответствии с </w:t>
            </w:r>
            <w:hyperlink r:id="rId401" w:history="1">
              <w:r>
                <w:rPr>
                  <w:color w:val="0000FF"/>
                </w:rPr>
                <w:t>Законом</w:t>
              </w:r>
            </w:hyperlink>
            <w:r>
              <w:t xml:space="preserve"> Московской области N 206/2016-ОЗ)</w:t>
            </w:r>
          </w:p>
        </w:tc>
        <w:tc>
          <w:tcPr>
            <w:tcW w:w="1191" w:type="dxa"/>
          </w:tcPr>
          <w:p w:rsidR="006F1CFD" w:rsidRDefault="006F1CFD">
            <w:pPr>
              <w:pStyle w:val="ConsPlusNormal"/>
            </w:pPr>
            <w:r>
              <w:t>315</w:t>
            </w:r>
          </w:p>
        </w:tc>
        <w:tc>
          <w:tcPr>
            <w:tcW w:w="1422" w:type="dxa"/>
          </w:tcPr>
          <w:p w:rsidR="006F1CFD" w:rsidRDefault="006F1CFD">
            <w:pPr>
              <w:pStyle w:val="ConsPlusNormal"/>
            </w:pPr>
            <w:r>
              <w:t>210</w:t>
            </w:r>
          </w:p>
        </w:tc>
        <w:tc>
          <w:tcPr>
            <w:tcW w:w="1814" w:type="dxa"/>
          </w:tcPr>
          <w:p w:rsidR="006F1CFD" w:rsidRDefault="006F1CFD">
            <w:pPr>
              <w:pStyle w:val="ConsPlusNormal"/>
            </w:pPr>
            <w:r>
              <w:t>16</w:t>
            </w:r>
          </w:p>
        </w:tc>
        <w:tc>
          <w:tcPr>
            <w:tcW w:w="1871" w:type="dxa"/>
          </w:tcPr>
          <w:p w:rsidR="006F1CFD" w:rsidRDefault="006F1CFD">
            <w:pPr>
              <w:pStyle w:val="ConsPlusNormal"/>
            </w:pPr>
            <w:r>
              <w:t>89</w:t>
            </w:r>
          </w:p>
        </w:tc>
      </w:tr>
      <w:tr w:rsidR="006F1CFD">
        <w:tc>
          <w:tcPr>
            <w:tcW w:w="850" w:type="dxa"/>
          </w:tcPr>
          <w:p w:rsidR="006F1CFD" w:rsidRDefault="006F1CFD">
            <w:pPr>
              <w:pStyle w:val="ConsPlusNormal"/>
            </w:pPr>
            <w:r>
              <w:t>95</w:t>
            </w:r>
          </w:p>
        </w:tc>
        <w:tc>
          <w:tcPr>
            <w:tcW w:w="4365" w:type="dxa"/>
          </w:tcPr>
          <w:p w:rsidR="006F1CFD" w:rsidRDefault="006F1CFD">
            <w:pPr>
              <w:pStyle w:val="ConsPlusNormal"/>
            </w:pPr>
            <w:r>
              <w:t xml:space="preserve">сельское поселение Гололобовское Зарайского муниципального района (в настоящее время городской округ Зарайск в соответствии с </w:t>
            </w:r>
            <w:hyperlink r:id="rId402" w:history="1">
              <w:r>
                <w:rPr>
                  <w:color w:val="0000FF"/>
                </w:rPr>
                <w:t>Законом</w:t>
              </w:r>
            </w:hyperlink>
            <w:r>
              <w:t xml:space="preserve"> Московской области N 206/2016-ОЗ)</w:t>
            </w:r>
          </w:p>
        </w:tc>
        <w:tc>
          <w:tcPr>
            <w:tcW w:w="1191" w:type="dxa"/>
          </w:tcPr>
          <w:p w:rsidR="006F1CFD" w:rsidRDefault="006F1CFD">
            <w:pPr>
              <w:pStyle w:val="ConsPlusNormal"/>
            </w:pPr>
            <w:r>
              <w:t>159</w:t>
            </w:r>
          </w:p>
        </w:tc>
        <w:tc>
          <w:tcPr>
            <w:tcW w:w="1422" w:type="dxa"/>
          </w:tcPr>
          <w:p w:rsidR="006F1CFD" w:rsidRDefault="006F1CFD">
            <w:pPr>
              <w:pStyle w:val="ConsPlusNormal"/>
            </w:pPr>
            <w:r>
              <w:t>106</w:t>
            </w:r>
          </w:p>
        </w:tc>
        <w:tc>
          <w:tcPr>
            <w:tcW w:w="1814" w:type="dxa"/>
          </w:tcPr>
          <w:p w:rsidR="006F1CFD" w:rsidRDefault="006F1CFD">
            <w:pPr>
              <w:pStyle w:val="ConsPlusNormal"/>
            </w:pPr>
            <w:r>
              <w:t>8</w:t>
            </w:r>
          </w:p>
        </w:tc>
        <w:tc>
          <w:tcPr>
            <w:tcW w:w="1871" w:type="dxa"/>
          </w:tcPr>
          <w:p w:rsidR="006F1CFD" w:rsidRDefault="006F1CFD">
            <w:pPr>
              <w:pStyle w:val="ConsPlusNormal"/>
            </w:pPr>
            <w:r>
              <w:t>45</w:t>
            </w:r>
          </w:p>
        </w:tc>
      </w:tr>
      <w:tr w:rsidR="006F1CFD">
        <w:tc>
          <w:tcPr>
            <w:tcW w:w="850" w:type="dxa"/>
          </w:tcPr>
          <w:p w:rsidR="006F1CFD" w:rsidRDefault="006F1CFD">
            <w:pPr>
              <w:pStyle w:val="ConsPlusNormal"/>
            </w:pPr>
            <w:r>
              <w:t>96</w:t>
            </w:r>
          </w:p>
        </w:tc>
        <w:tc>
          <w:tcPr>
            <w:tcW w:w="4365" w:type="dxa"/>
          </w:tcPr>
          <w:p w:rsidR="006F1CFD" w:rsidRDefault="006F1CFD">
            <w:pPr>
              <w:pStyle w:val="ConsPlusNormal"/>
            </w:pPr>
            <w:r>
              <w:t xml:space="preserve">сельское поселение Каринское Зарайского муниципального района (в настоящее время городской округ Зарайск в соответствии с </w:t>
            </w:r>
            <w:hyperlink r:id="rId403" w:history="1">
              <w:r>
                <w:rPr>
                  <w:color w:val="0000FF"/>
                </w:rPr>
                <w:t>Законом</w:t>
              </w:r>
            </w:hyperlink>
            <w:r>
              <w:t xml:space="preserve"> Московской области N 206/2016-ОЗ)</w:t>
            </w:r>
          </w:p>
        </w:tc>
        <w:tc>
          <w:tcPr>
            <w:tcW w:w="1191" w:type="dxa"/>
          </w:tcPr>
          <w:p w:rsidR="006F1CFD" w:rsidRDefault="006F1CFD">
            <w:pPr>
              <w:pStyle w:val="ConsPlusNormal"/>
            </w:pPr>
            <w:r>
              <w:t>178</w:t>
            </w:r>
          </w:p>
        </w:tc>
        <w:tc>
          <w:tcPr>
            <w:tcW w:w="1422" w:type="dxa"/>
          </w:tcPr>
          <w:p w:rsidR="006F1CFD" w:rsidRDefault="006F1CFD">
            <w:pPr>
              <w:pStyle w:val="ConsPlusNormal"/>
            </w:pPr>
            <w:r>
              <w:t>119</w:t>
            </w:r>
          </w:p>
        </w:tc>
        <w:tc>
          <w:tcPr>
            <w:tcW w:w="1814" w:type="dxa"/>
          </w:tcPr>
          <w:p w:rsidR="006F1CFD" w:rsidRDefault="006F1CFD">
            <w:pPr>
              <w:pStyle w:val="ConsPlusNormal"/>
            </w:pPr>
            <w:r>
              <w:t>9</w:t>
            </w:r>
          </w:p>
        </w:tc>
        <w:tc>
          <w:tcPr>
            <w:tcW w:w="1871" w:type="dxa"/>
          </w:tcPr>
          <w:p w:rsidR="006F1CFD" w:rsidRDefault="006F1CFD">
            <w:pPr>
              <w:pStyle w:val="ConsPlusNormal"/>
            </w:pPr>
            <w:r>
              <w:t>50</w:t>
            </w:r>
          </w:p>
        </w:tc>
      </w:tr>
      <w:tr w:rsidR="006F1CFD">
        <w:tc>
          <w:tcPr>
            <w:tcW w:w="850" w:type="dxa"/>
          </w:tcPr>
          <w:p w:rsidR="006F1CFD" w:rsidRDefault="006F1CFD">
            <w:pPr>
              <w:pStyle w:val="ConsPlusNormal"/>
            </w:pPr>
            <w:r>
              <w:lastRenderedPageBreak/>
              <w:t>97</w:t>
            </w:r>
          </w:p>
        </w:tc>
        <w:tc>
          <w:tcPr>
            <w:tcW w:w="4365" w:type="dxa"/>
          </w:tcPr>
          <w:p w:rsidR="006F1CFD" w:rsidRDefault="006F1CFD">
            <w:pPr>
              <w:pStyle w:val="ConsPlusNormal"/>
            </w:pPr>
            <w:r>
              <w:t xml:space="preserve">сельское поселение Машоновское Зарайского муниципального района (в настоящее время городской округ Зарайск в соответствии с </w:t>
            </w:r>
            <w:hyperlink r:id="rId404" w:history="1">
              <w:r>
                <w:rPr>
                  <w:color w:val="0000FF"/>
                </w:rPr>
                <w:t>Законом</w:t>
              </w:r>
            </w:hyperlink>
            <w:r>
              <w:t xml:space="preserve"> Московской области N 206/2016-ОЗ)</w:t>
            </w:r>
          </w:p>
        </w:tc>
        <w:tc>
          <w:tcPr>
            <w:tcW w:w="1191" w:type="dxa"/>
          </w:tcPr>
          <w:p w:rsidR="006F1CFD" w:rsidRDefault="006F1CFD">
            <w:pPr>
              <w:pStyle w:val="ConsPlusNormal"/>
            </w:pPr>
            <w:r>
              <w:t>227</w:t>
            </w:r>
          </w:p>
        </w:tc>
        <w:tc>
          <w:tcPr>
            <w:tcW w:w="1422" w:type="dxa"/>
          </w:tcPr>
          <w:p w:rsidR="006F1CFD" w:rsidRDefault="006F1CFD">
            <w:pPr>
              <w:pStyle w:val="ConsPlusNormal"/>
            </w:pPr>
            <w:r>
              <w:t>152</w:t>
            </w:r>
          </w:p>
        </w:tc>
        <w:tc>
          <w:tcPr>
            <w:tcW w:w="1814" w:type="dxa"/>
          </w:tcPr>
          <w:p w:rsidR="006F1CFD" w:rsidRDefault="006F1CFD">
            <w:pPr>
              <w:pStyle w:val="ConsPlusNormal"/>
            </w:pPr>
            <w:r>
              <w:t>12</w:t>
            </w:r>
          </w:p>
        </w:tc>
        <w:tc>
          <w:tcPr>
            <w:tcW w:w="1871" w:type="dxa"/>
          </w:tcPr>
          <w:p w:rsidR="006F1CFD" w:rsidRDefault="006F1CFD">
            <w:pPr>
              <w:pStyle w:val="ConsPlusNormal"/>
            </w:pPr>
            <w:r>
              <w:t>63</w:t>
            </w:r>
          </w:p>
        </w:tc>
      </w:tr>
      <w:tr w:rsidR="006F1CFD">
        <w:tc>
          <w:tcPr>
            <w:tcW w:w="850" w:type="dxa"/>
          </w:tcPr>
          <w:p w:rsidR="006F1CFD" w:rsidRDefault="006F1CFD">
            <w:pPr>
              <w:pStyle w:val="ConsPlusNormal"/>
            </w:pPr>
            <w:r>
              <w:t>98</w:t>
            </w:r>
          </w:p>
        </w:tc>
        <w:tc>
          <w:tcPr>
            <w:tcW w:w="4365" w:type="dxa"/>
          </w:tcPr>
          <w:p w:rsidR="006F1CFD" w:rsidRDefault="006F1CFD">
            <w:pPr>
              <w:pStyle w:val="ConsPlusNormal"/>
            </w:pPr>
            <w:r>
              <w:t xml:space="preserve">сельское поселение Струпненское Зарайского муниципального района (в настоящее время городской округ Зарайск в соответствии с </w:t>
            </w:r>
            <w:hyperlink r:id="rId405" w:history="1">
              <w:r>
                <w:rPr>
                  <w:color w:val="0000FF"/>
                </w:rPr>
                <w:t>Законом</w:t>
              </w:r>
            </w:hyperlink>
            <w:r>
              <w:t xml:space="preserve"> Московской области N 206/2016-ОЗ)</w:t>
            </w:r>
          </w:p>
        </w:tc>
        <w:tc>
          <w:tcPr>
            <w:tcW w:w="1191" w:type="dxa"/>
          </w:tcPr>
          <w:p w:rsidR="006F1CFD" w:rsidRDefault="006F1CFD">
            <w:pPr>
              <w:pStyle w:val="ConsPlusNormal"/>
            </w:pPr>
            <w:r>
              <w:t>137</w:t>
            </w:r>
          </w:p>
        </w:tc>
        <w:tc>
          <w:tcPr>
            <w:tcW w:w="1422" w:type="dxa"/>
          </w:tcPr>
          <w:p w:rsidR="006F1CFD" w:rsidRDefault="006F1CFD">
            <w:pPr>
              <w:pStyle w:val="ConsPlusNormal"/>
            </w:pPr>
            <w:r>
              <w:t>92</w:t>
            </w:r>
          </w:p>
        </w:tc>
        <w:tc>
          <w:tcPr>
            <w:tcW w:w="1814" w:type="dxa"/>
          </w:tcPr>
          <w:p w:rsidR="006F1CFD" w:rsidRDefault="006F1CFD">
            <w:pPr>
              <w:pStyle w:val="ConsPlusNormal"/>
            </w:pPr>
            <w:r>
              <w:t>7</w:t>
            </w:r>
          </w:p>
        </w:tc>
        <w:tc>
          <w:tcPr>
            <w:tcW w:w="1871" w:type="dxa"/>
          </w:tcPr>
          <w:p w:rsidR="006F1CFD" w:rsidRDefault="006F1CFD">
            <w:pPr>
              <w:pStyle w:val="ConsPlusNormal"/>
            </w:pPr>
            <w:r>
              <w:t>38</w:t>
            </w:r>
          </w:p>
        </w:tc>
      </w:tr>
      <w:tr w:rsidR="006F1CFD">
        <w:tc>
          <w:tcPr>
            <w:tcW w:w="850" w:type="dxa"/>
          </w:tcPr>
          <w:p w:rsidR="006F1CFD" w:rsidRDefault="006F1CFD">
            <w:pPr>
              <w:pStyle w:val="ConsPlusNormal"/>
            </w:pPr>
            <w:r>
              <w:t>99</w:t>
            </w:r>
          </w:p>
        </w:tc>
        <w:tc>
          <w:tcPr>
            <w:tcW w:w="4365" w:type="dxa"/>
          </w:tcPr>
          <w:p w:rsidR="006F1CFD" w:rsidRDefault="006F1CFD">
            <w:pPr>
              <w:pStyle w:val="ConsPlusNormal"/>
            </w:pPr>
            <w:r>
              <w:t xml:space="preserve">городское поселение Дедовск Истринского муниципального района (в настоящее время городской округ Истра в соответствии с </w:t>
            </w:r>
            <w:hyperlink r:id="rId406" w:history="1">
              <w:r>
                <w:rPr>
                  <w:color w:val="0000FF"/>
                </w:rPr>
                <w:t>Законом</w:t>
              </w:r>
            </w:hyperlink>
            <w:r>
              <w:t xml:space="preserve"> Московской области N 21/2017-ОЗ)</w:t>
            </w:r>
          </w:p>
        </w:tc>
        <w:tc>
          <w:tcPr>
            <w:tcW w:w="1191" w:type="dxa"/>
          </w:tcPr>
          <w:p w:rsidR="006F1CFD" w:rsidRDefault="006F1CFD">
            <w:pPr>
              <w:pStyle w:val="ConsPlusNormal"/>
            </w:pPr>
            <w:r>
              <w:t>346</w:t>
            </w:r>
          </w:p>
        </w:tc>
        <w:tc>
          <w:tcPr>
            <w:tcW w:w="1422" w:type="dxa"/>
          </w:tcPr>
          <w:p w:rsidR="006F1CFD" w:rsidRDefault="006F1CFD">
            <w:pPr>
              <w:pStyle w:val="ConsPlusNormal"/>
            </w:pPr>
            <w:r>
              <w:t>231</w:t>
            </w:r>
          </w:p>
        </w:tc>
        <w:tc>
          <w:tcPr>
            <w:tcW w:w="1814" w:type="dxa"/>
          </w:tcPr>
          <w:p w:rsidR="006F1CFD" w:rsidRDefault="006F1CFD">
            <w:pPr>
              <w:pStyle w:val="ConsPlusNormal"/>
            </w:pPr>
            <w:r>
              <w:t>18</w:t>
            </w:r>
          </w:p>
        </w:tc>
        <w:tc>
          <w:tcPr>
            <w:tcW w:w="1871" w:type="dxa"/>
          </w:tcPr>
          <w:p w:rsidR="006F1CFD" w:rsidRDefault="006F1CFD">
            <w:pPr>
              <w:pStyle w:val="ConsPlusNormal"/>
            </w:pPr>
            <w:r>
              <w:t>97</w:t>
            </w:r>
          </w:p>
        </w:tc>
      </w:tr>
      <w:tr w:rsidR="006F1CFD">
        <w:tc>
          <w:tcPr>
            <w:tcW w:w="850" w:type="dxa"/>
          </w:tcPr>
          <w:p w:rsidR="006F1CFD" w:rsidRDefault="006F1CFD">
            <w:pPr>
              <w:pStyle w:val="ConsPlusNormal"/>
            </w:pPr>
            <w:r>
              <w:t>100</w:t>
            </w:r>
          </w:p>
        </w:tc>
        <w:tc>
          <w:tcPr>
            <w:tcW w:w="4365" w:type="dxa"/>
          </w:tcPr>
          <w:p w:rsidR="006F1CFD" w:rsidRDefault="006F1CFD">
            <w:pPr>
              <w:pStyle w:val="ConsPlusNormal"/>
            </w:pPr>
            <w:r>
              <w:t xml:space="preserve">городское поселение Истра Истринского муниципального района (в настоящее время городской округ Истра в соответствии с </w:t>
            </w:r>
            <w:hyperlink r:id="rId407" w:history="1">
              <w:r>
                <w:rPr>
                  <w:color w:val="0000FF"/>
                </w:rPr>
                <w:t>Законом</w:t>
              </w:r>
            </w:hyperlink>
            <w:r>
              <w:t xml:space="preserve"> Московской области N 21/2017-ОЗ)</w:t>
            </w:r>
          </w:p>
        </w:tc>
        <w:tc>
          <w:tcPr>
            <w:tcW w:w="1191" w:type="dxa"/>
          </w:tcPr>
          <w:p w:rsidR="006F1CFD" w:rsidRDefault="006F1CFD">
            <w:pPr>
              <w:pStyle w:val="ConsPlusNormal"/>
            </w:pPr>
            <w:r>
              <w:t>43</w:t>
            </w:r>
          </w:p>
        </w:tc>
        <w:tc>
          <w:tcPr>
            <w:tcW w:w="1422" w:type="dxa"/>
          </w:tcPr>
          <w:p w:rsidR="006F1CFD" w:rsidRDefault="006F1CFD">
            <w:pPr>
              <w:pStyle w:val="ConsPlusNormal"/>
            </w:pPr>
            <w:r>
              <w:t>29</w:t>
            </w:r>
          </w:p>
        </w:tc>
        <w:tc>
          <w:tcPr>
            <w:tcW w:w="1814" w:type="dxa"/>
          </w:tcPr>
          <w:p w:rsidR="006F1CFD" w:rsidRDefault="006F1CFD">
            <w:pPr>
              <w:pStyle w:val="ConsPlusNormal"/>
            </w:pPr>
            <w:r>
              <w:t>7</w:t>
            </w:r>
          </w:p>
        </w:tc>
        <w:tc>
          <w:tcPr>
            <w:tcW w:w="1871" w:type="dxa"/>
          </w:tcPr>
          <w:p w:rsidR="006F1CFD" w:rsidRDefault="006F1CFD">
            <w:pPr>
              <w:pStyle w:val="ConsPlusNormal"/>
            </w:pPr>
            <w:r>
              <w:t>7</w:t>
            </w:r>
          </w:p>
        </w:tc>
      </w:tr>
      <w:tr w:rsidR="006F1CFD">
        <w:tc>
          <w:tcPr>
            <w:tcW w:w="850" w:type="dxa"/>
          </w:tcPr>
          <w:p w:rsidR="006F1CFD" w:rsidRDefault="006F1CFD">
            <w:pPr>
              <w:pStyle w:val="ConsPlusNormal"/>
            </w:pPr>
            <w:r>
              <w:t>101</w:t>
            </w:r>
          </w:p>
        </w:tc>
        <w:tc>
          <w:tcPr>
            <w:tcW w:w="4365" w:type="dxa"/>
          </w:tcPr>
          <w:p w:rsidR="006F1CFD" w:rsidRDefault="006F1CFD">
            <w:pPr>
              <w:pStyle w:val="ConsPlusNormal"/>
            </w:pPr>
            <w:r>
              <w:t xml:space="preserve">городское поселение Снегири Истринского муниципального района (в настоящее время городской округ Истра в соответствии с </w:t>
            </w:r>
            <w:hyperlink r:id="rId408" w:history="1">
              <w:r>
                <w:rPr>
                  <w:color w:val="0000FF"/>
                </w:rPr>
                <w:t>Законом</w:t>
              </w:r>
            </w:hyperlink>
            <w:r>
              <w:t xml:space="preserve"> Московской области N 21/2017-ОЗ)</w:t>
            </w:r>
          </w:p>
        </w:tc>
        <w:tc>
          <w:tcPr>
            <w:tcW w:w="1191" w:type="dxa"/>
          </w:tcPr>
          <w:p w:rsidR="006F1CFD" w:rsidRDefault="006F1CFD">
            <w:pPr>
              <w:pStyle w:val="ConsPlusNormal"/>
            </w:pPr>
            <w:r>
              <w:t>117</w:t>
            </w:r>
          </w:p>
        </w:tc>
        <w:tc>
          <w:tcPr>
            <w:tcW w:w="1422" w:type="dxa"/>
          </w:tcPr>
          <w:p w:rsidR="006F1CFD" w:rsidRDefault="006F1CFD">
            <w:pPr>
              <w:pStyle w:val="ConsPlusNormal"/>
            </w:pPr>
            <w:r>
              <w:t>78</w:t>
            </w:r>
          </w:p>
        </w:tc>
        <w:tc>
          <w:tcPr>
            <w:tcW w:w="1814" w:type="dxa"/>
          </w:tcPr>
          <w:p w:rsidR="006F1CFD" w:rsidRDefault="006F1CFD">
            <w:pPr>
              <w:pStyle w:val="ConsPlusNormal"/>
            </w:pPr>
            <w:r>
              <w:t>6</w:t>
            </w:r>
          </w:p>
        </w:tc>
        <w:tc>
          <w:tcPr>
            <w:tcW w:w="1871" w:type="dxa"/>
          </w:tcPr>
          <w:p w:rsidR="006F1CFD" w:rsidRDefault="006F1CFD">
            <w:pPr>
              <w:pStyle w:val="ConsPlusNormal"/>
            </w:pPr>
            <w:r>
              <w:t>33</w:t>
            </w:r>
          </w:p>
        </w:tc>
      </w:tr>
      <w:tr w:rsidR="006F1CFD">
        <w:tc>
          <w:tcPr>
            <w:tcW w:w="850" w:type="dxa"/>
          </w:tcPr>
          <w:p w:rsidR="006F1CFD" w:rsidRDefault="006F1CFD">
            <w:pPr>
              <w:pStyle w:val="ConsPlusNormal"/>
            </w:pPr>
            <w:r>
              <w:t>102</w:t>
            </w:r>
          </w:p>
        </w:tc>
        <w:tc>
          <w:tcPr>
            <w:tcW w:w="4365" w:type="dxa"/>
          </w:tcPr>
          <w:p w:rsidR="006F1CFD" w:rsidRDefault="006F1CFD">
            <w:pPr>
              <w:pStyle w:val="ConsPlusNormal"/>
            </w:pPr>
            <w:r>
              <w:t xml:space="preserve">сельское поселение Бужаровское Истринского муниципального района (в настоящее время городской округ Истра в соответствии с </w:t>
            </w:r>
            <w:hyperlink r:id="rId409" w:history="1">
              <w:r>
                <w:rPr>
                  <w:color w:val="0000FF"/>
                </w:rPr>
                <w:t>Законом</w:t>
              </w:r>
            </w:hyperlink>
            <w:r>
              <w:t xml:space="preserve"> Московской области N 21/2017-ОЗ)</w:t>
            </w:r>
          </w:p>
        </w:tc>
        <w:tc>
          <w:tcPr>
            <w:tcW w:w="1191" w:type="dxa"/>
          </w:tcPr>
          <w:p w:rsidR="006F1CFD" w:rsidRDefault="006F1CFD">
            <w:pPr>
              <w:pStyle w:val="ConsPlusNormal"/>
            </w:pPr>
            <w:r>
              <w:t>321</w:t>
            </w:r>
          </w:p>
        </w:tc>
        <w:tc>
          <w:tcPr>
            <w:tcW w:w="1422" w:type="dxa"/>
          </w:tcPr>
          <w:p w:rsidR="006F1CFD" w:rsidRDefault="006F1CFD">
            <w:pPr>
              <w:pStyle w:val="ConsPlusNormal"/>
            </w:pPr>
            <w:r>
              <w:t>214</w:t>
            </w:r>
          </w:p>
        </w:tc>
        <w:tc>
          <w:tcPr>
            <w:tcW w:w="1814" w:type="dxa"/>
          </w:tcPr>
          <w:p w:rsidR="006F1CFD" w:rsidRDefault="006F1CFD">
            <w:pPr>
              <w:pStyle w:val="ConsPlusNormal"/>
            </w:pPr>
            <w:r>
              <w:t>33</w:t>
            </w:r>
          </w:p>
        </w:tc>
        <w:tc>
          <w:tcPr>
            <w:tcW w:w="1871" w:type="dxa"/>
          </w:tcPr>
          <w:p w:rsidR="006F1CFD" w:rsidRDefault="006F1CFD">
            <w:pPr>
              <w:pStyle w:val="ConsPlusNormal"/>
            </w:pPr>
            <w:r>
              <w:t>74</w:t>
            </w:r>
          </w:p>
        </w:tc>
      </w:tr>
      <w:tr w:rsidR="006F1CFD">
        <w:tc>
          <w:tcPr>
            <w:tcW w:w="850" w:type="dxa"/>
          </w:tcPr>
          <w:p w:rsidR="006F1CFD" w:rsidRDefault="006F1CFD">
            <w:pPr>
              <w:pStyle w:val="ConsPlusNormal"/>
            </w:pPr>
            <w:r>
              <w:t>103</w:t>
            </w:r>
          </w:p>
        </w:tc>
        <w:tc>
          <w:tcPr>
            <w:tcW w:w="4365" w:type="dxa"/>
          </w:tcPr>
          <w:p w:rsidR="006F1CFD" w:rsidRDefault="006F1CFD">
            <w:pPr>
              <w:pStyle w:val="ConsPlusNormal"/>
            </w:pPr>
            <w:r>
              <w:t xml:space="preserve">сельское поселение Букаревское Истринского муниципального района (в </w:t>
            </w:r>
            <w:r>
              <w:lastRenderedPageBreak/>
              <w:t xml:space="preserve">настоящее время городской округ Истра в соответствии с </w:t>
            </w:r>
            <w:hyperlink r:id="rId410" w:history="1">
              <w:r>
                <w:rPr>
                  <w:color w:val="0000FF"/>
                </w:rPr>
                <w:t>Законом</w:t>
              </w:r>
            </w:hyperlink>
            <w:r>
              <w:t xml:space="preserve"> Московской области N 21/2017-ОЗ)</w:t>
            </w:r>
          </w:p>
        </w:tc>
        <w:tc>
          <w:tcPr>
            <w:tcW w:w="1191" w:type="dxa"/>
          </w:tcPr>
          <w:p w:rsidR="006F1CFD" w:rsidRDefault="006F1CFD">
            <w:pPr>
              <w:pStyle w:val="ConsPlusNormal"/>
            </w:pPr>
            <w:r>
              <w:lastRenderedPageBreak/>
              <w:t>196</w:t>
            </w:r>
          </w:p>
        </w:tc>
        <w:tc>
          <w:tcPr>
            <w:tcW w:w="1422" w:type="dxa"/>
          </w:tcPr>
          <w:p w:rsidR="006F1CFD" w:rsidRDefault="006F1CFD">
            <w:pPr>
              <w:pStyle w:val="ConsPlusNormal"/>
            </w:pPr>
            <w:r>
              <w:t>131</w:t>
            </w:r>
          </w:p>
        </w:tc>
        <w:tc>
          <w:tcPr>
            <w:tcW w:w="1814" w:type="dxa"/>
          </w:tcPr>
          <w:p w:rsidR="006F1CFD" w:rsidRDefault="006F1CFD">
            <w:pPr>
              <w:pStyle w:val="ConsPlusNormal"/>
            </w:pPr>
            <w:r>
              <w:t>10</w:t>
            </w:r>
          </w:p>
        </w:tc>
        <w:tc>
          <w:tcPr>
            <w:tcW w:w="1871" w:type="dxa"/>
          </w:tcPr>
          <w:p w:rsidR="006F1CFD" w:rsidRDefault="006F1CFD">
            <w:pPr>
              <w:pStyle w:val="ConsPlusNormal"/>
            </w:pPr>
            <w:r>
              <w:t>55</w:t>
            </w:r>
          </w:p>
        </w:tc>
      </w:tr>
      <w:tr w:rsidR="006F1CFD">
        <w:tc>
          <w:tcPr>
            <w:tcW w:w="850" w:type="dxa"/>
          </w:tcPr>
          <w:p w:rsidR="006F1CFD" w:rsidRDefault="006F1CFD">
            <w:pPr>
              <w:pStyle w:val="ConsPlusNormal"/>
            </w:pPr>
            <w:r>
              <w:lastRenderedPageBreak/>
              <w:t>104</w:t>
            </w:r>
          </w:p>
        </w:tc>
        <w:tc>
          <w:tcPr>
            <w:tcW w:w="4365" w:type="dxa"/>
          </w:tcPr>
          <w:p w:rsidR="006F1CFD" w:rsidRDefault="006F1CFD">
            <w:pPr>
              <w:pStyle w:val="ConsPlusNormal"/>
            </w:pPr>
            <w:r>
              <w:t xml:space="preserve">сельское поселение Ермолинское Истринского муниципального района (в настоящее время городской округ Истра в соответствии с </w:t>
            </w:r>
            <w:hyperlink r:id="rId411" w:history="1">
              <w:r>
                <w:rPr>
                  <w:color w:val="0000FF"/>
                </w:rPr>
                <w:t>Законом</w:t>
              </w:r>
            </w:hyperlink>
            <w:r>
              <w:t xml:space="preserve"> Московской области N 21/2017-ОЗ)</w:t>
            </w:r>
          </w:p>
        </w:tc>
        <w:tc>
          <w:tcPr>
            <w:tcW w:w="1191" w:type="dxa"/>
          </w:tcPr>
          <w:p w:rsidR="006F1CFD" w:rsidRDefault="006F1CFD">
            <w:pPr>
              <w:pStyle w:val="ConsPlusNormal"/>
            </w:pPr>
            <w:r>
              <w:t>143</w:t>
            </w:r>
          </w:p>
        </w:tc>
        <w:tc>
          <w:tcPr>
            <w:tcW w:w="1422" w:type="dxa"/>
          </w:tcPr>
          <w:p w:rsidR="006F1CFD" w:rsidRDefault="006F1CFD">
            <w:pPr>
              <w:pStyle w:val="ConsPlusNormal"/>
            </w:pPr>
            <w:r>
              <w:t>96</w:t>
            </w:r>
          </w:p>
        </w:tc>
        <w:tc>
          <w:tcPr>
            <w:tcW w:w="1814" w:type="dxa"/>
          </w:tcPr>
          <w:p w:rsidR="006F1CFD" w:rsidRDefault="006F1CFD">
            <w:pPr>
              <w:pStyle w:val="ConsPlusNormal"/>
            </w:pPr>
            <w:r>
              <w:t>22</w:t>
            </w:r>
          </w:p>
        </w:tc>
        <w:tc>
          <w:tcPr>
            <w:tcW w:w="1871" w:type="dxa"/>
          </w:tcPr>
          <w:p w:rsidR="006F1CFD" w:rsidRDefault="006F1CFD">
            <w:pPr>
              <w:pStyle w:val="ConsPlusNormal"/>
            </w:pPr>
            <w:r>
              <w:t>25</w:t>
            </w:r>
          </w:p>
        </w:tc>
      </w:tr>
      <w:tr w:rsidR="006F1CFD">
        <w:tc>
          <w:tcPr>
            <w:tcW w:w="850" w:type="dxa"/>
          </w:tcPr>
          <w:p w:rsidR="006F1CFD" w:rsidRDefault="006F1CFD">
            <w:pPr>
              <w:pStyle w:val="ConsPlusNormal"/>
            </w:pPr>
            <w:r>
              <w:t>105</w:t>
            </w:r>
          </w:p>
        </w:tc>
        <w:tc>
          <w:tcPr>
            <w:tcW w:w="4365" w:type="dxa"/>
          </w:tcPr>
          <w:p w:rsidR="006F1CFD" w:rsidRDefault="006F1CFD">
            <w:pPr>
              <w:pStyle w:val="ConsPlusNormal"/>
            </w:pPr>
            <w:r>
              <w:t xml:space="preserve">сельское поселение Ивановское Истринского муниципального района (в настоящее время городской округ Истра в соответствии с </w:t>
            </w:r>
            <w:hyperlink r:id="rId412" w:history="1">
              <w:r>
                <w:rPr>
                  <w:color w:val="0000FF"/>
                </w:rPr>
                <w:t>Законом</w:t>
              </w:r>
            </w:hyperlink>
            <w:r>
              <w:t xml:space="preserve"> Московской области N 21/2017-ОЗ)</w:t>
            </w:r>
          </w:p>
        </w:tc>
        <w:tc>
          <w:tcPr>
            <w:tcW w:w="1191" w:type="dxa"/>
          </w:tcPr>
          <w:p w:rsidR="006F1CFD" w:rsidRDefault="006F1CFD">
            <w:pPr>
              <w:pStyle w:val="ConsPlusNormal"/>
            </w:pPr>
            <w:r>
              <w:t>254</w:t>
            </w:r>
          </w:p>
        </w:tc>
        <w:tc>
          <w:tcPr>
            <w:tcW w:w="1422" w:type="dxa"/>
          </w:tcPr>
          <w:p w:rsidR="006F1CFD" w:rsidRDefault="006F1CFD">
            <w:pPr>
              <w:pStyle w:val="ConsPlusNormal"/>
            </w:pPr>
            <w:r>
              <w:t>170</w:t>
            </w:r>
          </w:p>
        </w:tc>
        <w:tc>
          <w:tcPr>
            <w:tcW w:w="1814" w:type="dxa"/>
          </w:tcPr>
          <w:p w:rsidR="006F1CFD" w:rsidRDefault="006F1CFD">
            <w:pPr>
              <w:pStyle w:val="ConsPlusNormal"/>
            </w:pPr>
            <w:r>
              <w:t>26</w:t>
            </w:r>
          </w:p>
        </w:tc>
        <w:tc>
          <w:tcPr>
            <w:tcW w:w="1871" w:type="dxa"/>
          </w:tcPr>
          <w:p w:rsidR="006F1CFD" w:rsidRDefault="006F1CFD">
            <w:pPr>
              <w:pStyle w:val="ConsPlusNormal"/>
            </w:pPr>
            <w:r>
              <w:t>58</w:t>
            </w:r>
          </w:p>
        </w:tc>
      </w:tr>
      <w:tr w:rsidR="006F1CFD">
        <w:tc>
          <w:tcPr>
            <w:tcW w:w="850" w:type="dxa"/>
          </w:tcPr>
          <w:p w:rsidR="006F1CFD" w:rsidRDefault="006F1CFD">
            <w:pPr>
              <w:pStyle w:val="ConsPlusNormal"/>
            </w:pPr>
            <w:r>
              <w:t>106</w:t>
            </w:r>
          </w:p>
        </w:tc>
        <w:tc>
          <w:tcPr>
            <w:tcW w:w="4365" w:type="dxa"/>
          </w:tcPr>
          <w:p w:rsidR="006F1CFD" w:rsidRDefault="006F1CFD">
            <w:pPr>
              <w:pStyle w:val="ConsPlusNormal"/>
            </w:pPr>
            <w:r>
              <w:t xml:space="preserve">сельское поселение Костровское Истринского муниципального района (в настоящее время городской округ Истра в соответствии с </w:t>
            </w:r>
            <w:hyperlink r:id="rId413" w:history="1">
              <w:r>
                <w:rPr>
                  <w:color w:val="0000FF"/>
                </w:rPr>
                <w:t>Законом</w:t>
              </w:r>
            </w:hyperlink>
            <w:r>
              <w:t xml:space="preserve"> Московской области N 21/2017-ОЗ)</w:t>
            </w:r>
          </w:p>
        </w:tc>
        <w:tc>
          <w:tcPr>
            <w:tcW w:w="1191" w:type="dxa"/>
          </w:tcPr>
          <w:p w:rsidR="006F1CFD" w:rsidRDefault="006F1CFD">
            <w:pPr>
              <w:pStyle w:val="ConsPlusNormal"/>
            </w:pPr>
            <w:r>
              <w:t>161</w:t>
            </w:r>
          </w:p>
        </w:tc>
        <w:tc>
          <w:tcPr>
            <w:tcW w:w="1422" w:type="dxa"/>
          </w:tcPr>
          <w:p w:rsidR="006F1CFD" w:rsidRDefault="006F1CFD">
            <w:pPr>
              <w:pStyle w:val="ConsPlusNormal"/>
            </w:pPr>
            <w:r>
              <w:t>108</w:t>
            </w:r>
          </w:p>
        </w:tc>
        <w:tc>
          <w:tcPr>
            <w:tcW w:w="1814" w:type="dxa"/>
          </w:tcPr>
          <w:p w:rsidR="006F1CFD" w:rsidRDefault="006F1CFD">
            <w:pPr>
              <w:pStyle w:val="ConsPlusNormal"/>
            </w:pPr>
            <w:r>
              <w:t>25</w:t>
            </w:r>
          </w:p>
        </w:tc>
        <w:tc>
          <w:tcPr>
            <w:tcW w:w="1871" w:type="dxa"/>
          </w:tcPr>
          <w:p w:rsidR="006F1CFD" w:rsidRDefault="006F1CFD">
            <w:pPr>
              <w:pStyle w:val="ConsPlusNormal"/>
            </w:pPr>
            <w:r>
              <w:t>28</w:t>
            </w:r>
          </w:p>
        </w:tc>
      </w:tr>
      <w:tr w:rsidR="006F1CFD">
        <w:tc>
          <w:tcPr>
            <w:tcW w:w="850" w:type="dxa"/>
          </w:tcPr>
          <w:p w:rsidR="006F1CFD" w:rsidRDefault="006F1CFD">
            <w:pPr>
              <w:pStyle w:val="ConsPlusNormal"/>
            </w:pPr>
            <w:r>
              <w:t>107</w:t>
            </w:r>
          </w:p>
        </w:tc>
        <w:tc>
          <w:tcPr>
            <w:tcW w:w="4365" w:type="dxa"/>
          </w:tcPr>
          <w:p w:rsidR="006F1CFD" w:rsidRDefault="006F1CFD">
            <w:pPr>
              <w:pStyle w:val="ConsPlusNormal"/>
            </w:pPr>
            <w:r>
              <w:t xml:space="preserve">сельское поселение Лучинское Истринского муниципального района (в настоящее время городской округ Истра в соответствии с </w:t>
            </w:r>
            <w:hyperlink r:id="rId414" w:history="1">
              <w:r>
                <w:rPr>
                  <w:color w:val="0000FF"/>
                </w:rPr>
                <w:t>Законом</w:t>
              </w:r>
            </w:hyperlink>
            <w:r>
              <w:t xml:space="preserve"> Московской области N 21/2017-ОЗ)</w:t>
            </w:r>
          </w:p>
        </w:tc>
        <w:tc>
          <w:tcPr>
            <w:tcW w:w="1191" w:type="dxa"/>
          </w:tcPr>
          <w:p w:rsidR="006F1CFD" w:rsidRDefault="006F1CFD">
            <w:pPr>
              <w:pStyle w:val="ConsPlusNormal"/>
            </w:pPr>
            <w:r>
              <w:t>155</w:t>
            </w:r>
          </w:p>
        </w:tc>
        <w:tc>
          <w:tcPr>
            <w:tcW w:w="1422" w:type="dxa"/>
          </w:tcPr>
          <w:p w:rsidR="006F1CFD" w:rsidRDefault="006F1CFD">
            <w:pPr>
              <w:pStyle w:val="ConsPlusNormal"/>
            </w:pPr>
            <w:r>
              <w:t>104</w:t>
            </w:r>
          </w:p>
        </w:tc>
        <w:tc>
          <w:tcPr>
            <w:tcW w:w="1814" w:type="dxa"/>
          </w:tcPr>
          <w:p w:rsidR="006F1CFD" w:rsidRDefault="006F1CFD">
            <w:pPr>
              <w:pStyle w:val="ConsPlusNormal"/>
            </w:pPr>
            <w:r>
              <w:t>24</w:t>
            </w:r>
          </w:p>
        </w:tc>
        <w:tc>
          <w:tcPr>
            <w:tcW w:w="1871" w:type="dxa"/>
          </w:tcPr>
          <w:p w:rsidR="006F1CFD" w:rsidRDefault="006F1CFD">
            <w:pPr>
              <w:pStyle w:val="ConsPlusNormal"/>
            </w:pPr>
            <w:r>
              <w:t>27</w:t>
            </w:r>
          </w:p>
        </w:tc>
      </w:tr>
      <w:tr w:rsidR="006F1CFD">
        <w:tc>
          <w:tcPr>
            <w:tcW w:w="850" w:type="dxa"/>
          </w:tcPr>
          <w:p w:rsidR="006F1CFD" w:rsidRDefault="006F1CFD">
            <w:pPr>
              <w:pStyle w:val="ConsPlusNormal"/>
            </w:pPr>
            <w:r>
              <w:t>108</w:t>
            </w:r>
          </w:p>
        </w:tc>
        <w:tc>
          <w:tcPr>
            <w:tcW w:w="4365" w:type="dxa"/>
          </w:tcPr>
          <w:p w:rsidR="006F1CFD" w:rsidRDefault="006F1CFD">
            <w:pPr>
              <w:pStyle w:val="ConsPlusNormal"/>
            </w:pPr>
            <w:r>
              <w:t xml:space="preserve">сельское поселение Новопетровское Истринского муниципального района (в настоящее время городской округ Истра в соответствии с </w:t>
            </w:r>
            <w:hyperlink r:id="rId415" w:history="1">
              <w:r>
                <w:rPr>
                  <w:color w:val="0000FF"/>
                </w:rPr>
                <w:t>Законом</w:t>
              </w:r>
            </w:hyperlink>
            <w:r>
              <w:t xml:space="preserve"> Московской области N 21/2017-ОЗ)</w:t>
            </w:r>
          </w:p>
        </w:tc>
        <w:tc>
          <w:tcPr>
            <w:tcW w:w="1191" w:type="dxa"/>
          </w:tcPr>
          <w:p w:rsidR="006F1CFD" w:rsidRDefault="006F1CFD">
            <w:pPr>
              <w:pStyle w:val="ConsPlusNormal"/>
            </w:pPr>
            <w:r>
              <w:t>306</w:t>
            </w:r>
          </w:p>
        </w:tc>
        <w:tc>
          <w:tcPr>
            <w:tcW w:w="1422" w:type="dxa"/>
          </w:tcPr>
          <w:p w:rsidR="006F1CFD" w:rsidRDefault="006F1CFD">
            <w:pPr>
              <w:pStyle w:val="ConsPlusNormal"/>
            </w:pPr>
            <w:r>
              <w:t>204</w:t>
            </w:r>
          </w:p>
        </w:tc>
        <w:tc>
          <w:tcPr>
            <w:tcW w:w="1814" w:type="dxa"/>
          </w:tcPr>
          <w:p w:rsidR="006F1CFD" w:rsidRDefault="006F1CFD">
            <w:pPr>
              <w:pStyle w:val="ConsPlusNormal"/>
            </w:pPr>
            <w:r>
              <w:t>16</w:t>
            </w:r>
          </w:p>
        </w:tc>
        <w:tc>
          <w:tcPr>
            <w:tcW w:w="1871" w:type="dxa"/>
          </w:tcPr>
          <w:p w:rsidR="006F1CFD" w:rsidRDefault="006F1CFD">
            <w:pPr>
              <w:pStyle w:val="ConsPlusNormal"/>
            </w:pPr>
            <w:r>
              <w:t>86</w:t>
            </w:r>
          </w:p>
        </w:tc>
      </w:tr>
      <w:tr w:rsidR="006F1CFD">
        <w:tc>
          <w:tcPr>
            <w:tcW w:w="850" w:type="dxa"/>
          </w:tcPr>
          <w:p w:rsidR="006F1CFD" w:rsidRDefault="006F1CFD">
            <w:pPr>
              <w:pStyle w:val="ConsPlusNormal"/>
            </w:pPr>
            <w:r>
              <w:t>109</w:t>
            </w:r>
          </w:p>
        </w:tc>
        <w:tc>
          <w:tcPr>
            <w:tcW w:w="4365" w:type="dxa"/>
          </w:tcPr>
          <w:p w:rsidR="006F1CFD" w:rsidRDefault="006F1CFD">
            <w:pPr>
              <w:pStyle w:val="ConsPlusNormal"/>
            </w:pPr>
            <w:r>
              <w:t xml:space="preserve">сельское поселение Обушковское Истринского муниципального района (в </w:t>
            </w:r>
            <w:r>
              <w:lastRenderedPageBreak/>
              <w:t xml:space="preserve">настоящее время городской округ Истра в соответствии с </w:t>
            </w:r>
            <w:hyperlink r:id="rId416" w:history="1">
              <w:r>
                <w:rPr>
                  <w:color w:val="0000FF"/>
                </w:rPr>
                <w:t>Законом</w:t>
              </w:r>
            </w:hyperlink>
            <w:r>
              <w:t xml:space="preserve"> Московской области N 21/2017-ОЗ)</w:t>
            </w:r>
          </w:p>
        </w:tc>
        <w:tc>
          <w:tcPr>
            <w:tcW w:w="1191" w:type="dxa"/>
          </w:tcPr>
          <w:p w:rsidR="006F1CFD" w:rsidRDefault="006F1CFD">
            <w:pPr>
              <w:pStyle w:val="ConsPlusNormal"/>
            </w:pPr>
            <w:r>
              <w:lastRenderedPageBreak/>
              <w:t>264</w:t>
            </w:r>
          </w:p>
        </w:tc>
        <w:tc>
          <w:tcPr>
            <w:tcW w:w="1422" w:type="dxa"/>
          </w:tcPr>
          <w:p w:rsidR="006F1CFD" w:rsidRDefault="006F1CFD">
            <w:pPr>
              <w:pStyle w:val="ConsPlusNormal"/>
            </w:pPr>
            <w:r>
              <w:t>176</w:t>
            </w:r>
          </w:p>
        </w:tc>
        <w:tc>
          <w:tcPr>
            <w:tcW w:w="1814" w:type="dxa"/>
          </w:tcPr>
          <w:p w:rsidR="006F1CFD" w:rsidRDefault="006F1CFD">
            <w:pPr>
              <w:pStyle w:val="ConsPlusNormal"/>
            </w:pPr>
            <w:r>
              <w:t>14</w:t>
            </w:r>
          </w:p>
        </w:tc>
        <w:tc>
          <w:tcPr>
            <w:tcW w:w="1871" w:type="dxa"/>
          </w:tcPr>
          <w:p w:rsidR="006F1CFD" w:rsidRDefault="006F1CFD">
            <w:pPr>
              <w:pStyle w:val="ConsPlusNormal"/>
            </w:pPr>
            <w:r>
              <w:t>74</w:t>
            </w:r>
          </w:p>
        </w:tc>
      </w:tr>
      <w:tr w:rsidR="006F1CFD">
        <w:tc>
          <w:tcPr>
            <w:tcW w:w="850" w:type="dxa"/>
          </w:tcPr>
          <w:p w:rsidR="006F1CFD" w:rsidRDefault="006F1CFD">
            <w:pPr>
              <w:pStyle w:val="ConsPlusNormal"/>
            </w:pPr>
            <w:r>
              <w:lastRenderedPageBreak/>
              <w:t>110</w:t>
            </w:r>
          </w:p>
        </w:tc>
        <w:tc>
          <w:tcPr>
            <w:tcW w:w="4365" w:type="dxa"/>
          </w:tcPr>
          <w:p w:rsidR="006F1CFD" w:rsidRDefault="006F1CFD">
            <w:pPr>
              <w:pStyle w:val="ConsPlusNormal"/>
            </w:pPr>
            <w:r>
              <w:t xml:space="preserve">сельское поселение Онуфриевское Истринского муниципального района (в настоящее время городской округ Истра в соответствии с </w:t>
            </w:r>
            <w:hyperlink r:id="rId417" w:history="1">
              <w:r>
                <w:rPr>
                  <w:color w:val="0000FF"/>
                </w:rPr>
                <w:t>Законом</w:t>
              </w:r>
            </w:hyperlink>
            <w:r>
              <w:t xml:space="preserve"> Московской области N 21/2017-ОЗ)</w:t>
            </w:r>
          </w:p>
        </w:tc>
        <w:tc>
          <w:tcPr>
            <w:tcW w:w="1191" w:type="dxa"/>
          </w:tcPr>
          <w:p w:rsidR="006F1CFD" w:rsidRDefault="006F1CFD">
            <w:pPr>
              <w:pStyle w:val="ConsPlusNormal"/>
            </w:pPr>
            <w:r>
              <w:t>118</w:t>
            </w:r>
          </w:p>
        </w:tc>
        <w:tc>
          <w:tcPr>
            <w:tcW w:w="1422" w:type="dxa"/>
          </w:tcPr>
          <w:p w:rsidR="006F1CFD" w:rsidRDefault="006F1CFD">
            <w:pPr>
              <w:pStyle w:val="ConsPlusNormal"/>
            </w:pPr>
            <w:r>
              <w:t>79</w:t>
            </w:r>
          </w:p>
        </w:tc>
        <w:tc>
          <w:tcPr>
            <w:tcW w:w="1814" w:type="dxa"/>
          </w:tcPr>
          <w:p w:rsidR="006F1CFD" w:rsidRDefault="006F1CFD">
            <w:pPr>
              <w:pStyle w:val="ConsPlusNormal"/>
            </w:pPr>
            <w:r>
              <w:t>12</w:t>
            </w:r>
          </w:p>
        </w:tc>
        <w:tc>
          <w:tcPr>
            <w:tcW w:w="1871" w:type="dxa"/>
          </w:tcPr>
          <w:p w:rsidR="006F1CFD" w:rsidRDefault="006F1CFD">
            <w:pPr>
              <w:pStyle w:val="ConsPlusNormal"/>
            </w:pPr>
            <w:r>
              <w:t>27</w:t>
            </w:r>
          </w:p>
        </w:tc>
      </w:tr>
      <w:tr w:rsidR="006F1CFD">
        <w:tc>
          <w:tcPr>
            <w:tcW w:w="850" w:type="dxa"/>
          </w:tcPr>
          <w:p w:rsidR="006F1CFD" w:rsidRDefault="006F1CFD">
            <w:pPr>
              <w:pStyle w:val="ConsPlusNormal"/>
            </w:pPr>
            <w:r>
              <w:t>111</w:t>
            </w:r>
          </w:p>
        </w:tc>
        <w:tc>
          <w:tcPr>
            <w:tcW w:w="4365" w:type="dxa"/>
          </w:tcPr>
          <w:p w:rsidR="006F1CFD" w:rsidRDefault="006F1CFD">
            <w:pPr>
              <w:pStyle w:val="ConsPlusNormal"/>
            </w:pPr>
            <w:r>
              <w:t xml:space="preserve">сельское поселение Павло-Слободское Истринского муниципального района (в настоящее время городской округ Истра в соответствии с </w:t>
            </w:r>
            <w:hyperlink r:id="rId418" w:history="1">
              <w:r>
                <w:rPr>
                  <w:color w:val="0000FF"/>
                </w:rPr>
                <w:t>Законом</w:t>
              </w:r>
            </w:hyperlink>
            <w:r>
              <w:t xml:space="preserve"> Московской области N 21/2017-ОЗ)</w:t>
            </w:r>
          </w:p>
        </w:tc>
        <w:tc>
          <w:tcPr>
            <w:tcW w:w="1191" w:type="dxa"/>
          </w:tcPr>
          <w:p w:rsidR="006F1CFD" w:rsidRDefault="006F1CFD">
            <w:pPr>
              <w:pStyle w:val="ConsPlusNormal"/>
            </w:pPr>
            <w:r>
              <w:t>285</w:t>
            </w:r>
          </w:p>
        </w:tc>
        <w:tc>
          <w:tcPr>
            <w:tcW w:w="1422" w:type="dxa"/>
          </w:tcPr>
          <w:p w:rsidR="006F1CFD" w:rsidRDefault="006F1CFD">
            <w:pPr>
              <w:pStyle w:val="ConsPlusNormal"/>
            </w:pPr>
            <w:r>
              <w:t>190</w:t>
            </w:r>
          </w:p>
        </w:tc>
        <w:tc>
          <w:tcPr>
            <w:tcW w:w="1814" w:type="dxa"/>
          </w:tcPr>
          <w:p w:rsidR="006F1CFD" w:rsidRDefault="006F1CFD">
            <w:pPr>
              <w:pStyle w:val="ConsPlusNormal"/>
            </w:pPr>
            <w:r>
              <w:t>43</w:t>
            </w:r>
          </w:p>
        </w:tc>
        <w:tc>
          <w:tcPr>
            <w:tcW w:w="1871" w:type="dxa"/>
          </w:tcPr>
          <w:p w:rsidR="006F1CFD" w:rsidRDefault="006F1CFD">
            <w:pPr>
              <w:pStyle w:val="ConsPlusNormal"/>
            </w:pPr>
            <w:r>
              <w:t>52</w:t>
            </w:r>
          </w:p>
        </w:tc>
      </w:tr>
      <w:tr w:rsidR="006F1CFD">
        <w:tc>
          <w:tcPr>
            <w:tcW w:w="850" w:type="dxa"/>
          </w:tcPr>
          <w:p w:rsidR="006F1CFD" w:rsidRDefault="006F1CFD">
            <w:pPr>
              <w:pStyle w:val="ConsPlusNormal"/>
            </w:pPr>
            <w:r>
              <w:t>112</w:t>
            </w:r>
          </w:p>
        </w:tc>
        <w:tc>
          <w:tcPr>
            <w:tcW w:w="4365" w:type="dxa"/>
          </w:tcPr>
          <w:p w:rsidR="006F1CFD" w:rsidRDefault="006F1CFD">
            <w:pPr>
              <w:pStyle w:val="ConsPlusNormal"/>
            </w:pPr>
            <w:r>
              <w:t xml:space="preserve">сельское поселение Ядроминское Истринского муниципального района (в настоящее время городской округ Истра в соответствии с </w:t>
            </w:r>
            <w:hyperlink r:id="rId419" w:history="1">
              <w:r>
                <w:rPr>
                  <w:color w:val="0000FF"/>
                </w:rPr>
                <w:t>Законом</w:t>
              </w:r>
            </w:hyperlink>
            <w:r>
              <w:t xml:space="preserve"> Московской области N 21/2017-ОЗ)</w:t>
            </w:r>
          </w:p>
        </w:tc>
        <w:tc>
          <w:tcPr>
            <w:tcW w:w="1191" w:type="dxa"/>
          </w:tcPr>
          <w:p w:rsidR="006F1CFD" w:rsidRDefault="006F1CFD">
            <w:pPr>
              <w:pStyle w:val="ConsPlusNormal"/>
            </w:pPr>
            <w:r>
              <w:t>65</w:t>
            </w:r>
          </w:p>
        </w:tc>
        <w:tc>
          <w:tcPr>
            <w:tcW w:w="1422" w:type="dxa"/>
          </w:tcPr>
          <w:p w:rsidR="006F1CFD" w:rsidRDefault="006F1CFD">
            <w:pPr>
              <w:pStyle w:val="ConsPlusNormal"/>
            </w:pPr>
            <w:r>
              <w:t>44</w:t>
            </w:r>
          </w:p>
        </w:tc>
        <w:tc>
          <w:tcPr>
            <w:tcW w:w="1814" w:type="dxa"/>
          </w:tcPr>
          <w:p w:rsidR="006F1CFD" w:rsidRDefault="006F1CFD">
            <w:pPr>
              <w:pStyle w:val="ConsPlusNormal"/>
            </w:pPr>
            <w:r>
              <w:t>7</w:t>
            </w:r>
          </w:p>
        </w:tc>
        <w:tc>
          <w:tcPr>
            <w:tcW w:w="1871" w:type="dxa"/>
          </w:tcPr>
          <w:p w:rsidR="006F1CFD" w:rsidRDefault="006F1CFD">
            <w:pPr>
              <w:pStyle w:val="ConsPlusNormal"/>
            </w:pPr>
            <w:r>
              <w:t>14</w:t>
            </w:r>
          </w:p>
        </w:tc>
      </w:tr>
      <w:tr w:rsidR="006F1CFD">
        <w:tc>
          <w:tcPr>
            <w:tcW w:w="850" w:type="dxa"/>
          </w:tcPr>
          <w:p w:rsidR="006F1CFD" w:rsidRDefault="006F1CFD">
            <w:pPr>
              <w:pStyle w:val="ConsPlusNormal"/>
            </w:pPr>
            <w:r>
              <w:t>113</w:t>
            </w:r>
          </w:p>
        </w:tc>
        <w:tc>
          <w:tcPr>
            <w:tcW w:w="4365" w:type="dxa"/>
          </w:tcPr>
          <w:p w:rsidR="006F1CFD" w:rsidRDefault="006F1CFD">
            <w:pPr>
              <w:pStyle w:val="ConsPlusNormal"/>
            </w:pPr>
            <w:r>
              <w:t xml:space="preserve">городское поселение Пески Коломенского муниципального района (в настоящее время Коломенский городской округ в соответствии с </w:t>
            </w:r>
            <w:hyperlink r:id="rId420" w:history="1">
              <w:r>
                <w:rPr>
                  <w:color w:val="0000FF"/>
                </w:rPr>
                <w:t>Законом</w:t>
              </w:r>
            </w:hyperlink>
            <w:r>
              <w:t xml:space="preserve"> Московской области N 36/2017-ОЗ)</w:t>
            </w:r>
          </w:p>
        </w:tc>
        <w:tc>
          <w:tcPr>
            <w:tcW w:w="1191" w:type="dxa"/>
          </w:tcPr>
          <w:p w:rsidR="006F1CFD" w:rsidRDefault="006F1CFD">
            <w:pPr>
              <w:pStyle w:val="ConsPlusNormal"/>
            </w:pPr>
            <w:r>
              <w:t>49</w:t>
            </w:r>
          </w:p>
        </w:tc>
        <w:tc>
          <w:tcPr>
            <w:tcW w:w="1422" w:type="dxa"/>
          </w:tcPr>
          <w:p w:rsidR="006F1CFD" w:rsidRDefault="006F1CFD">
            <w:pPr>
              <w:pStyle w:val="ConsPlusNormal"/>
            </w:pPr>
            <w:r>
              <w:t>33</w:t>
            </w:r>
          </w:p>
        </w:tc>
        <w:tc>
          <w:tcPr>
            <w:tcW w:w="1814" w:type="dxa"/>
          </w:tcPr>
          <w:p w:rsidR="006F1CFD" w:rsidRDefault="006F1CFD">
            <w:pPr>
              <w:pStyle w:val="ConsPlusNormal"/>
            </w:pPr>
            <w:r>
              <w:t>3</w:t>
            </w:r>
          </w:p>
        </w:tc>
        <w:tc>
          <w:tcPr>
            <w:tcW w:w="1871" w:type="dxa"/>
          </w:tcPr>
          <w:p w:rsidR="006F1CFD" w:rsidRDefault="006F1CFD">
            <w:pPr>
              <w:pStyle w:val="ConsPlusNormal"/>
            </w:pPr>
            <w:r>
              <w:t>13</w:t>
            </w:r>
          </w:p>
        </w:tc>
      </w:tr>
      <w:tr w:rsidR="006F1CFD">
        <w:tc>
          <w:tcPr>
            <w:tcW w:w="850" w:type="dxa"/>
          </w:tcPr>
          <w:p w:rsidR="006F1CFD" w:rsidRDefault="006F1CFD">
            <w:pPr>
              <w:pStyle w:val="ConsPlusNormal"/>
            </w:pPr>
            <w:r>
              <w:t>114</w:t>
            </w:r>
          </w:p>
        </w:tc>
        <w:tc>
          <w:tcPr>
            <w:tcW w:w="4365" w:type="dxa"/>
          </w:tcPr>
          <w:p w:rsidR="006F1CFD" w:rsidRDefault="006F1CFD">
            <w:pPr>
              <w:pStyle w:val="ConsPlusNormal"/>
            </w:pPr>
            <w:r>
              <w:t xml:space="preserve">сельское поселение Акатьевское Коломенского муниципального района (в настоящее время Коломенский городской округ в соответствии с </w:t>
            </w:r>
            <w:hyperlink r:id="rId421" w:history="1">
              <w:r>
                <w:rPr>
                  <w:color w:val="0000FF"/>
                </w:rPr>
                <w:t>Законом</w:t>
              </w:r>
            </w:hyperlink>
            <w:r>
              <w:t xml:space="preserve"> Московской области N 36/2017-ОЗ)</w:t>
            </w:r>
          </w:p>
        </w:tc>
        <w:tc>
          <w:tcPr>
            <w:tcW w:w="1191" w:type="dxa"/>
          </w:tcPr>
          <w:p w:rsidR="006F1CFD" w:rsidRDefault="006F1CFD">
            <w:pPr>
              <w:pStyle w:val="ConsPlusNormal"/>
            </w:pPr>
            <w:r>
              <w:t>69</w:t>
            </w:r>
          </w:p>
        </w:tc>
        <w:tc>
          <w:tcPr>
            <w:tcW w:w="1422" w:type="dxa"/>
          </w:tcPr>
          <w:p w:rsidR="006F1CFD" w:rsidRDefault="006F1CFD">
            <w:pPr>
              <w:pStyle w:val="ConsPlusNormal"/>
            </w:pPr>
            <w:r>
              <w:t>46</w:t>
            </w:r>
          </w:p>
        </w:tc>
        <w:tc>
          <w:tcPr>
            <w:tcW w:w="1814" w:type="dxa"/>
          </w:tcPr>
          <w:p w:rsidR="006F1CFD" w:rsidRDefault="006F1CFD">
            <w:pPr>
              <w:pStyle w:val="ConsPlusNormal"/>
            </w:pPr>
            <w:r>
              <w:t>4</w:t>
            </w:r>
          </w:p>
        </w:tc>
        <w:tc>
          <w:tcPr>
            <w:tcW w:w="1871" w:type="dxa"/>
          </w:tcPr>
          <w:p w:rsidR="006F1CFD" w:rsidRDefault="006F1CFD">
            <w:pPr>
              <w:pStyle w:val="ConsPlusNormal"/>
            </w:pPr>
            <w:r>
              <w:t>19</w:t>
            </w:r>
          </w:p>
        </w:tc>
      </w:tr>
      <w:tr w:rsidR="006F1CFD">
        <w:tc>
          <w:tcPr>
            <w:tcW w:w="850" w:type="dxa"/>
          </w:tcPr>
          <w:p w:rsidR="006F1CFD" w:rsidRDefault="006F1CFD">
            <w:pPr>
              <w:pStyle w:val="ConsPlusNormal"/>
            </w:pPr>
            <w:r>
              <w:t>115</w:t>
            </w:r>
          </w:p>
        </w:tc>
        <w:tc>
          <w:tcPr>
            <w:tcW w:w="4365" w:type="dxa"/>
          </w:tcPr>
          <w:p w:rsidR="006F1CFD" w:rsidRDefault="006F1CFD">
            <w:pPr>
              <w:pStyle w:val="ConsPlusNormal"/>
            </w:pPr>
            <w:r>
              <w:t xml:space="preserve">сельское поселение Биорковское </w:t>
            </w:r>
            <w:r>
              <w:lastRenderedPageBreak/>
              <w:t xml:space="preserve">Коломенского муниципального района (в настоящее время Коломенский городской округ в соответствии с </w:t>
            </w:r>
            <w:hyperlink r:id="rId422" w:history="1">
              <w:r>
                <w:rPr>
                  <w:color w:val="0000FF"/>
                </w:rPr>
                <w:t>Законом</w:t>
              </w:r>
            </w:hyperlink>
            <w:r>
              <w:t xml:space="preserve"> Московской области N 36/2017-ОЗ)</w:t>
            </w:r>
          </w:p>
        </w:tc>
        <w:tc>
          <w:tcPr>
            <w:tcW w:w="1191" w:type="dxa"/>
          </w:tcPr>
          <w:p w:rsidR="006F1CFD" w:rsidRDefault="006F1CFD">
            <w:pPr>
              <w:pStyle w:val="ConsPlusNormal"/>
            </w:pPr>
            <w:r>
              <w:lastRenderedPageBreak/>
              <w:t>95</w:t>
            </w:r>
          </w:p>
        </w:tc>
        <w:tc>
          <w:tcPr>
            <w:tcW w:w="1422" w:type="dxa"/>
          </w:tcPr>
          <w:p w:rsidR="006F1CFD" w:rsidRDefault="006F1CFD">
            <w:pPr>
              <w:pStyle w:val="ConsPlusNormal"/>
            </w:pPr>
            <w:r>
              <w:t>64</w:t>
            </w:r>
          </w:p>
        </w:tc>
        <w:tc>
          <w:tcPr>
            <w:tcW w:w="1814" w:type="dxa"/>
          </w:tcPr>
          <w:p w:rsidR="006F1CFD" w:rsidRDefault="006F1CFD">
            <w:pPr>
              <w:pStyle w:val="ConsPlusNormal"/>
            </w:pPr>
            <w:r>
              <w:t>5</w:t>
            </w:r>
          </w:p>
        </w:tc>
        <w:tc>
          <w:tcPr>
            <w:tcW w:w="1871" w:type="dxa"/>
          </w:tcPr>
          <w:p w:rsidR="006F1CFD" w:rsidRDefault="006F1CFD">
            <w:pPr>
              <w:pStyle w:val="ConsPlusNormal"/>
            </w:pPr>
            <w:r>
              <w:t>26</w:t>
            </w:r>
          </w:p>
        </w:tc>
      </w:tr>
      <w:tr w:rsidR="006F1CFD">
        <w:tc>
          <w:tcPr>
            <w:tcW w:w="850" w:type="dxa"/>
          </w:tcPr>
          <w:p w:rsidR="006F1CFD" w:rsidRDefault="006F1CFD">
            <w:pPr>
              <w:pStyle w:val="ConsPlusNormal"/>
            </w:pPr>
            <w:r>
              <w:lastRenderedPageBreak/>
              <w:t>116</w:t>
            </w:r>
          </w:p>
        </w:tc>
        <w:tc>
          <w:tcPr>
            <w:tcW w:w="4365" w:type="dxa"/>
          </w:tcPr>
          <w:p w:rsidR="006F1CFD" w:rsidRDefault="006F1CFD">
            <w:pPr>
              <w:pStyle w:val="ConsPlusNormal"/>
            </w:pPr>
            <w:r>
              <w:t xml:space="preserve">сельское поселение Заруденское Коломенского муниципального района (в настоящее время Коломенский городской округ в соответствии с </w:t>
            </w:r>
            <w:hyperlink r:id="rId423" w:history="1">
              <w:r>
                <w:rPr>
                  <w:color w:val="0000FF"/>
                </w:rPr>
                <w:t>Законом</w:t>
              </w:r>
            </w:hyperlink>
            <w:r>
              <w:t xml:space="preserve"> Московской области N 36/2017-ОЗ)</w:t>
            </w:r>
          </w:p>
        </w:tc>
        <w:tc>
          <w:tcPr>
            <w:tcW w:w="1191" w:type="dxa"/>
          </w:tcPr>
          <w:p w:rsidR="006F1CFD" w:rsidRDefault="006F1CFD">
            <w:pPr>
              <w:pStyle w:val="ConsPlusNormal"/>
            </w:pPr>
            <w:r>
              <w:t>131</w:t>
            </w:r>
          </w:p>
        </w:tc>
        <w:tc>
          <w:tcPr>
            <w:tcW w:w="1422" w:type="dxa"/>
          </w:tcPr>
          <w:p w:rsidR="006F1CFD" w:rsidRDefault="006F1CFD">
            <w:pPr>
              <w:pStyle w:val="ConsPlusNormal"/>
            </w:pPr>
            <w:r>
              <w:t>88</w:t>
            </w:r>
          </w:p>
        </w:tc>
        <w:tc>
          <w:tcPr>
            <w:tcW w:w="1814" w:type="dxa"/>
          </w:tcPr>
          <w:p w:rsidR="006F1CFD" w:rsidRDefault="006F1CFD">
            <w:pPr>
              <w:pStyle w:val="ConsPlusNormal"/>
            </w:pPr>
            <w:r>
              <w:t>7</w:t>
            </w:r>
          </w:p>
        </w:tc>
        <w:tc>
          <w:tcPr>
            <w:tcW w:w="1871" w:type="dxa"/>
          </w:tcPr>
          <w:p w:rsidR="006F1CFD" w:rsidRDefault="006F1CFD">
            <w:pPr>
              <w:pStyle w:val="ConsPlusNormal"/>
            </w:pPr>
            <w:r>
              <w:t>36</w:t>
            </w:r>
          </w:p>
        </w:tc>
      </w:tr>
      <w:tr w:rsidR="006F1CFD">
        <w:tc>
          <w:tcPr>
            <w:tcW w:w="850" w:type="dxa"/>
          </w:tcPr>
          <w:p w:rsidR="006F1CFD" w:rsidRDefault="006F1CFD">
            <w:pPr>
              <w:pStyle w:val="ConsPlusNormal"/>
            </w:pPr>
            <w:r>
              <w:t>117</w:t>
            </w:r>
          </w:p>
        </w:tc>
        <w:tc>
          <w:tcPr>
            <w:tcW w:w="4365" w:type="dxa"/>
          </w:tcPr>
          <w:p w:rsidR="006F1CFD" w:rsidRDefault="006F1CFD">
            <w:pPr>
              <w:pStyle w:val="ConsPlusNormal"/>
            </w:pPr>
            <w:r>
              <w:t xml:space="preserve">сельское поселение Непецинское Коломенского муниципального района (в настоящее время Коломенский городской округ в соответствии с </w:t>
            </w:r>
            <w:hyperlink r:id="rId424" w:history="1">
              <w:r>
                <w:rPr>
                  <w:color w:val="0000FF"/>
                </w:rPr>
                <w:t>Законом</w:t>
              </w:r>
            </w:hyperlink>
            <w:r>
              <w:t xml:space="preserve"> Московской области N 36/2017-ОЗ)</w:t>
            </w:r>
          </w:p>
        </w:tc>
        <w:tc>
          <w:tcPr>
            <w:tcW w:w="1191" w:type="dxa"/>
          </w:tcPr>
          <w:p w:rsidR="006F1CFD" w:rsidRDefault="006F1CFD">
            <w:pPr>
              <w:pStyle w:val="ConsPlusNormal"/>
            </w:pPr>
            <w:r>
              <w:t>182</w:t>
            </w:r>
          </w:p>
        </w:tc>
        <w:tc>
          <w:tcPr>
            <w:tcW w:w="1422" w:type="dxa"/>
          </w:tcPr>
          <w:p w:rsidR="006F1CFD" w:rsidRDefault="006F1CFD">
            <w:pPr>
              <w:pStyle w:val="ConsPlusNormal"/>
            </w:pPr>
            <w:r>
              <w:t>122</w:t>
            </w:r>
          </w:p>
        </w:tc>
        <w:tc>
          <w:tcPr>
            <w:tcW w:w="1814" w:type="dxa"/>
          </w:tcPr>
          <w:p w:rsidR="006F1CFD" w:rsidRDefault="006F1CFD">
            <w:pPr>
              <w:pStyle w:val="ConsPlusNormal"/>
            </w:pPr>
            <w:r>
              <w:t>10</w:t>
            </w:r>
          </w:p>
        </w:tc>
        <w:tc>
          <w:tcPr>
            <w:tcW w:w="1871" w:type="dxa"/>
          </w:tcPr>
          <w:p w:rsidR="006F1CFD" w:rsidRDefault="006F1CFD">
            <w:pPr>
              <w:pStyle w:val="ConsPlusNormal"/>
            </w:pPr>
            <w:r>
              <w:t>50</w:t>
            </w:r>
          </w:p>
        </w:tc>
      </w:tr>
      <w:tr w:rsidR="006F1CFD">
        <w:tc>
          <w:tcPr>
            <w:tcW w:w="850" w:type="dxa"/>
          </w:tcPr>
          <w:p w:rsidR="006F1CFD" w:rsidRDefault="006F1CFD">
            <w:pPr>
              <w:pStyle w:val="ConsPlusNormal"/>
            </w:pPr>
            <w:r>
              <w:t>118</w:t>
            </w:r>
          </w:p>
        </w:tc>
        <w:tc>
          <w:tcPr>
            <w:tcW w:w="4365" w:type="dxa"/>
          </w:tcPr>
          <w:p w:rsidR="006F1CFD" w:rsidRDefault="006F1CFD">
            <w:pPr>
              <w:pStyle w:val="ConsPlusNormal"/>
            </w:pPr>
            <w:r>
              <w:t xml:space="preserve">сельское поселение Пестриковское Коломенского муниципального района (в настоящее время Коломенский городской округ в соответствии с </w:t>
            </w:r>
            <w:hyperlink r:id="rId425" w:history="1">
              <w:r>
                <w:rPr>
                  <w:color w:val="0000FF"/>
                </w:rPr>
                <w:t>Законом</w:t>
              </w:r>
            </w:hyperlink>
            <w:r>
              <w:t xml:space="preserve"> Московской области N 36/2017-ОЗ)</w:t>
            </w:r>
          </w:p>
        </w:tc>
        <w:tc>
          <w:tcPr>
            <w:tcW w:w="1191" w:type="dxa"/>
          </w:tcPr>
          <w:p w:rsidR="006F1CFD" w:rsidRDefault="006F1CFD">
            <w:pPr>
              <w:pStyle w:val="ConsPlusNormal"/>
            </w:pPr>
            <w:r>
              <w:t>53</w:t>
            </w:r>
          </w:p>
        </w:tc>
        <w:tc>
          <w:tcPr>
            <w:tcW w:w="1422" w:type="dxa"/>
          </w:tcPr>
          <w:p w:rsidR="006F1CFD" w:rsidRDefault="006F1CFD">
            <w:pPr>
              <w:pStyle w:val="ConsPlusNormal"/>
            </w:pPr>
            <w:r>
              <w:t>36</w:t>
            </w:r>
          </w:p>
        </w:tc>
        <w:tc>
          <w:tcPr>
            <w:tcW w:w="1814" w:type="dxa"/>
          </w:tcPr>
          <w:p w:rsidR="006F1CFD" w:rsidRDefault="006F1CFD">
            <w:pPr>
              <w:pStyle w:val="ConsPlusNormal"/>
            </w:pPr>
            <w:r>
              <w:t>3</w:t>
            </w:r>
          </w:p>
        </w:tc>
        <w:tc>
          <w:tcPr>
            <w:tcW w:w="1871" w:type="dxa"/>
          </w:tcPr>
          <w:p w:rsidR="006F1CFD" w:rsidRDefault="006F1CFD">
            <w:pPr>
              <w:pStyle w:val="ConsPlusNormal"/>
            </w:pPr>
            <w:r>
              <w:t>14</w:t>
            </w:r>
          </w:p>
        </w:tc>
      </w:tr>
      <w:tr w:rsidR="006F1CFD">
        <w:tc>
          <w:tcPr>
            <w:tcW w:w="850" w:type="dxa"/>
          </w:tcPr>
          <w:p w:rsidR="006F1CFD" w:rsidRDefault="006F1CFD">
            <w:pPr>
              <w:pStyle w:val="ConsPlusNormal"/>
            </w:pPr>
            <w:r>
              <w:t>119</w:t>
            </w:r>
          </w:p>
        </w:tc>
        <w:tc>
          <w:tcPr>
            <w:tcW w:w="4365" w:type="dxa"/>
          </w:tcPr>
          <w:p w:rsidR="006F1CFD" w:rsidRDefault="006F1CFD">
            <w:pPr>
              <w:pStyle w:val="ConsPlusNormal"/>
            </w:pPr>
            <w:r>
              <w:t xml:space="preserve">сельское поселение Проводниковское Коломенского муниципального района (в настоящее время Коломенский городской округ в соответствии с </w:t>
            </w:r>
            <w:hyperlink r:id="rId426" w:history="1">
              <w:r>
                <w:rPr>
                  <w:color w:val="0000FF"/>
                </w:rPr>
                <w:t>Законом</w:t>
              </w:r>
            </w:hyperlink>
            <w:r>
              <w:t xml:space="preserve"> Московской области N 36/2017-ОЗ)</w:t>
            </w:r>
          </w:p>
        </w:tc>
        <w:tc>
          <w:tcPr>
            <w:tcW w:w="1191" w:type="dxa"/>
          </w:tcPr>
          <w:p w:rsidR="006F1CFD" w:rsidRDefault="006F1CFD">
            <w:pPr>
              <w:pStyle w:val="ConsPlusNormal"/>
            </w:pPr>
            <w:r>
              <w:t>127</w:t>
            </w:r>
          </w:p>
        </w:tc>
        <w:tc>
          <w:tcPr>
            <w:tcW w:w="1422" w:type="dxa"/>
          </w:tcPr>
          <w:p w:rsidR="006F1CFD" w:rsidRDefault="006F1CFD">
            <w:pPr>
              <w:pStyle w:val="ConsPlusNormal"/>
            </w:pPr>
            <w:r>
              <w:t>85</w:t>
            </w:r>
          </w:p>
        </w:tc>
        <w:tc>
          <w:tcPr>
            <w:tcW w:w="1814" w:type="dxa"/>
          </w:tcPr>
          <w:p w:rsidR="006F1CFD" w:rsidRDefault="006F1CFD">
            <w:pPr>
              <w:pStyle w:val="ConsPlusNormal"/>
            </w:pPr>
            <w:r>
              <w:t>7</w:t>
            </w:r>
          </w:p>
        </w:tc>
        <w:tc>
          <w:tcPr>
            <w:tcW w:w="1871" w:type="dxa"/>
          </w:tcPr>
          <w:p w:rsidR="006F1CFD" w:rsidRDefault="006F1CFD">
            <w:pPr>
              <w:pStyle w:val="ConsPlusNormal"/>
            </w:pPr>
            <w:r>
              <w:t>35</w:t>
            </w:r>
          </w:p>
        </w:tc>
      </w:tr>
      <w:tr w:rsidR="006F1CFD">
        <w:tc>
          <w:tcPr>
            <w:tcW w:w="850" w:type="dxa"/>
          </w:tcPr>
          <w:p w:rsidR="006F1CFD" w:rsidRDefault="006F1CFD">
            <w:pPr>
              <w:pStyle w:val="ConsPlusNormal"/>
            </w:pPr>
            <w:r>
              <w:t>120</w:t>
            </w:r>
          </w:p>
        </w:tc>
        <w:tc>
          <w:tcPr>
            <w:tcW w:w="4365" w:type="dxa"/>
          </w:tcPr>
          <w:p w:rsidR="006F1CFD" w:rsidRDefault="006F1CFD">
            <w:pPr>
              <w:pStyle w:val="ConsPlusNormal"/>
            </w:pPr>
            <w:r>
              <w:t xml:space="preserve">сельское поселение Радужное Коломенского муниципального района (в настоящее время Коломенский городской округ в соответствии с </w:t>
            </w:r>
            <w:hyperlink r:id="rId427" w:history="1">
              <w:r>
                <w:rPr>
                  <w:color w:val="0000FF"/>
                </w:rPr>
                <w:t>Законом</w:t>
              </w:r>
            </w:hyperlink>
            <w:r>
              <w:t xml:space="preserve"> Московской области N 36/2017-ОЗ)</w:t>
            </w:r>
          </w:p>
        </w:tc>
        <w:tc>
          <w:tcPr>
            <w:tcW w:w="1191" w:type="dxa"/>
          </w:tcPr>
          <w:p w:rsidR="006F1CFD" w:rsidRDefault="006F1CFD">
            <w:pPr>
              <w:pStyle w:val="ConsPlusNormal"/>
            </w:pPr>
            <w:r>
              <w:t>195</w:t>
            </w:r>
          </w:p>
        </w:tc>
        <w:tc>
          <w:tcPr>
            <w:tcW w:w="1422" w:type="dxa"/>
          </w:tcPr>
          <w:p w:rsidR="006F1CFD" w:rsidRDefault="006F1CFD">
            <w:pPr>
              <w:pStyle w:val="ConsPlusNormal"/>
            </w:pPr>
            <w:r>
              <w:t>130</w:t>
            </w:r>
          </w:p>
        </w:tc>
        <w:tc>
          <w:tcPr>
            <w:tcW w:w="1814" w:type="dxa"/>
          </w:tcPr>
          <w:p w:rsidR="006F1CFD" w:rsidRDefault="006F1CFD">
            <w:pPr>
              <w:pStyle w:val="ConsPlusNormal"/>
            </w:pPr>
            <w:r>
              <w:t>10</w:t>
            </w:r>
          </w:p>
        </w:tc>
        <w:tc>
          <w:tcPr>
            <w:tcW w:w="1871" w:type="dxa"/>
          </w:tcPr>
          <w:p w:rsidR="006F1CFD" w:rsidRDefault="006F1CFD">
            <w:pPr>
              <w:pStyle w:val="ConsPlusNormal"/>
            </w:pPr>
            <w:r>
              <w:t>55</w:t>
            </w:r>
          </w:p>
        </w:tc>
      </w:tr>
      <w:tr w:rsidR="006F1CFD">
        <w:tc>
          <w:tcPr>
            <w:tcW w:w="850" w:type="dxa"/>
          </w:tcPr>
          <w:p w:rsidR="006F1CFD" w:rsidRDefault="006F1CFD">
            <w:pPr>
              <w:pStyle w:val="ConsPlusNormal"/>
            </w:pPr>
            <w:r>
              <w:lastRenderedPageBreak/>
              <w:t>121</w:t>
            </w:r>
          </w:p>
        </w:tc>
        <w:tc>
          <w:tcPr>
            <w:tcW w:w="4365" w:type="dxa"/>
          </w:tcPr>
          <w:p w:rsidR="006F1CFD" w:rsidRDefault="006F1CFD">
            <w:pPr>
              <w:pStyle w:val="ConsPlusNormal"/>
            </w:pPr>
            <w:r>
              <w:t xml:space="preserve">сельское поселение Хорошовское Коломенского муниципального района (в настоящее время Коломенский городской округ в соответствии с </w:t>
            </w:r>
            <w:hyperlink r:id="rId428" w:history="1">
              <w:r>
                <w:rPr>
                  <w:color w:val="0000FF"/>
                </w:rPr>
                <w:t>Законом</w:t>
              </w:r>
            </w:hyperlink>
            <w:r>
              <w:t xml:space="preserve"> Московской области N 36/2017-ОЗ)</w:t>
            </w:r>
          </w:p>
        </w:tc>
        <w:tc>
          <w:tcPr>
            <w:tcW w:w="1191" w:type="dxa"/>
          </w:tcPr>
          <w:p w:rsidR="006F1CFD" w:rsidRDefault="006F1CFD">
            <w:pPr>
              <w:pStyle w:val="ConsPlusNormal"/>
            </w:pPr>
            <w:r>
              <w:t>29</w:t>
            </w:r>
          </w:p>
        </w:tc>
        <w:tc>
          <w:tcPr>
            <w:tcW w:w="1422" w:type="dxa"/>
          </w:tcPr>
          <w:p w:rsidR="006F1CFD" w:rsidRDefault="006F1CFD">
            <w:pPr>
              <w:pStyle w:val="ConsPlusNormal"/>
            </w:pPr>
            <w:r>
              <w:t>20</w:t>
            </w:r>
          </w:p>
        </w:tc>
        <w:tc>
          <w:tcPr>
            <w:tcW w:w="1814" w:type="dxa"/>
          </w:tcPr>
          <w:p w:rsidR="006F1CFD" w:rsidRDefault="006F1CFD">
            <w:pPr>
              <w:pStyle w:val="ConsPlusNormal"/>
            </w:pPr>
            <w:r>
              <w:t>2</w:t>
            </w:r>
          </w:p>
        </w:tc>
        <w:tc>
          <w:tcPr>
            <w:tcW w:w="1871" w:type="dxa"/>
          </w:tcPr>
          <w:p w:rsidR="006F1CFD" w:rsidRDefault="006F1CFD">
            <w:pPr>
              <w:pStyle w:val="ConsPlusNormal"/>
            </w:pPr>
            <w:r>
              <w:t>7</w:t>
            </w:r>
          </w:p>
        </w:tc>
      </w:tr>
      <w:tr w:rsidR="006F1CFD">
        <w:tc>
          <w:tcPr>
            <w:tcW w:w="850" w:type="dxa"/>
          </w:tcPr>
          <w:p w:rsidR="006F1CFD" w:rsidRDefault="006F1CFD">
            <w:pPr>
              <w:pStyle w:val="ConsPlusNormal"/>
            </w:pPr>
            <w:r>
              <w:t>122</w:t>
            </w:r>
          </w:p>
        </w:tc>
        <w:tc>
          <w:tcPr>
            <w:tcW w:w="4365" w:type="dxa"/>
          </w:tcPr>
          <w:p w:rsidR="006F1CFD" w:rsidRDefault="006F1CFD">
            <w:pPr>
              <w:pStyle w:val="ConsPlusNormal"/>
            </w:pPr>
            <w:r>
              <w:t xml:space="preserve">городское поселение Красногорск Красногорского муниципального района (в настоящее время городской округ Красногорск в соответствии с </w:t>
            </w:r>
            <w:hyperlink r:id="rId429" w:history="1">
              <w:r>
                <w:rPr>
                  <w:color w:val="0000FF"/>
                </w:rPr>
                <w:t>Законом</w:t>
              </w:r>
            </w:hyperlink>
            <w:r>
              <w:t xml:space="preserve"> Московской области N 186/2016-ОЗ)</w:t>
            </w:r>
          </w:p>
        </w:tc>
        <w:tc>
          <w:tcPr>
            <w:tcW w:w="1191" w:type="dxa"/>
          </w:tcPr>
          <w:p w:rsidR="006F1CFD" w:rsidRDefault="006F1CFD">
            <w:pPr>
              <w:pStyle w:val="ConsPlusNormal"/>
            </w:pPr>
            <w:r>
              <w:t>813</w:t>
            </w:r>
          </w:p>
        </w:tc>
        <w:tc>
          <w:tcPr>
            <w:tcW w:w="1422" w:type="dxa"/>
          </w:tcPr>
          <w:p w:rsidR="006F1CFD" w:rsidRDefault="006F1CFD">
            <w:pPr>
              <w:pStyle w:val="ConsPlusNormal"/>
            </w:pPr>
            <w:r>
              <w:t>542</w:t>
            </w:r>
          </w:p>
        </w:tc>
        <w:tc>
          <w:tcPr>
            <w:tcW w:w="1814" w:type="dxa"/>
          </w:tcPr>
          <w:p w:rsidR="006F1CFD" w:rsidRDefault="006F1CFD">
            <w:pPr>
              <w:pStyle w:val="ConsPlusNormal"/>
            </w:pPr>
            <w:r>
              <w:t>122</w:t>
            </w:r>
          </w:p>
        </w:tc>
        <w:tc>
          <w:tcPr>
            <w:tcW w:w="1871" w:type="dxa"/>
          </w:tcPr>
          <w:p w:rsidR="006F1CFD" w:rsidRDefault="006F1CFD">
            <w:pPr>
              <w:pStyle w:val="ConsPlusNormal"/>
            </w:pPr>
            <w:r>
              <w:t>149</w:t>
            </w:r>
          </w:p>
        </w:tc>
      </w:tr>
      <w:tr w:rsidR="006F1CFD">
        <w:tc>
          <w:tcPr>
            <w:tcW w:w="850" w:type="dxa"/>
          </w:tcPr>
          <w:p w:rsidR="006F1CFD" w:rsidRDefault="006F1CFD">
            <w:pPr>
              <w:pStyle w:val="ConsPlusNormal"/>
            </w:pPr>
            <w:r>
              <w:t>123</w:t>
            </w:r>
          </w:p>
        </w:tc>
        <w:tc>
          <w:tcPr>
            <w:tcW w:w="4365" w:type="dxa"/>
          </w:tcPr>
          <w:p w:rsidR="006F1CFD" w:rsidRDefault="006F1CFD">
            <w:pPr>
              <w:pStyle w:val="ConsPlusNormal"/>
            </w:pPr>
            <w:r>
              <w:t xml:space="preserve">городское поселение Нахабино Красногорского муниципального района (в настоящее время городской округ Красногорск в соответствии с </w:t>
            </w:r>
            <w:hyperlink r:id="rId430" w:history="1">
              <w:r>
                <w:rPr>
                  <w:color w:val="0000FF"/>
                </w:rPr>
                <w:t>Законом</w:t>
              </w:r>
            </w:hyperlink>
            <w:r>
              <w:t xml:space="preserve"> Московской области N 186/2016-ОЗ)</w:t>
            </w:r>
          </w:p>
        </w:tc>
        <w:tc>
          <w:tcPr>
            <w:tcW w:w="1191" w:type="dxa"/>
          </w:tcPr>
          <w:p w:rsidR="006F1CFD" w:rsidRDefault="006F1CFD">
            <w:pPr>
              <w:pStyle w:val="ConsPlusNormal"/>
            </w:pPr>
            <w:r>
              <w:t>163</w:t>
            </w:r>
          </w:p>
        </w:tc>
        <w:tc>
          <w:tcPr>
            <w:tcW w:w="1422" w:type="dxa"/>
          </w:tcPr>
          <w:p w:rsidR="006F1CFD" w:rsidRDefault="006F1CFD">
            <w:pPr>
              <w:pStyle w:val="ConsPlusNormal"/>
            </w:pPr>
            <w:r>
              <w:t>109</w:t>
            </w:r>
          </w:p>
        </w:tc>
        <w:tc>
          <w:tcPr>
            <w:tcW w:w="1814" w:type="dxa"/>
          </w:tcPr>
          <w:p w:rsidR="006F1CFD" w:rsidRDefault="006F1CFD">
            <w:pPr>
              <w:pStyle w:val="ConsPlusNormal"/>
            </w:pPr>
            <w:r>
              <w:t>25</w:t>
            </w:r>
          </w:p>
        </w:tc>
        <w:tc>
          <w:tcPr>
            <w:tcW w:w="1871" w:type="dxa"/>
          </w:tcPr>
          <w:p w:rsidR="006F1CFD" w:rsidRDefault="006F1CFD">
            <w:pPr>
              <w:pStyle w:val="ConsPlusNormal"/>
            </w:pPr>
            <w:r>
              <w:t>29</w:t>
            </w:r>
          </w:p>
        </w:tc>
      </w:tr>
      <w:tr w:rsidR="006F1CFD">
        <w:tc>
          <w:tcPr>
            <w:tcW w:w="850" w:type="dxa"/>
          </w:tcPr>
          <w:p w:rsidR="006F1CFD" w:rsidRDefault="006F1CFD">
            <w:pPr>
              <w:pStyle w:val="ConsPlusNormal"/>
            </w:pPr>
            <w:r>
              <w:t>124</w:t>
            </w:r>
          </w:p>
        </w:tc>
        <w:tc>
          <w:tcPr>
            <w:tcW w:w="4365" w:type="dxa"/>
          </w:tcPr>
          <w:p w:rsidR="006F1CFD" w:rsidRDefault="006F1CFD">
            <w:pPr>
              <w:pStyle w:val="ConsPlusNormal"/>
            </w:pPr>
            <w:r>
              <w:t xml:space="preserve">сельское поселение Ильинское Красногорского муниципального района (в настоящее время городской округ Красногорск в соответствии с </w:t>
            </w:r>
            <w:hyperlink r:id="rId431" w:history="1">
              <w:r>
                <w:rPr>
                  <w:color w:val="0000FF"/>
                </w:rPr>
                <w:t>Законом</w:t>
              </w:r>
            </w:hyperlink>
            <w:r>
              <w:t xml:space="preserve"> Московской области N 186/2016-ОЗ)</w:t>
            </w:r>
          </w:p>
        </w:tc>
        <w:tc>
          <w:tcPr>
            <w:tcW w:w="1191" w:type="dxa"/>
          </w:tcPr>
          <w:p w:rsidR="006F1CFD" w:rsidRDefault="006F1CFD">
            <w:pPr>
              <w:pStyle w:val="ConsPlusNormal"/>
            </w:pPr>
            <w:r>
              <w:t>217</w:t>
            </w:r>
          </w:p>
        </w:tc>
        <w:tc>
          <w:tcPr>
            <w:tcW w:w="1422" w:type="dxa"/>
          </w:tcPr>
          <w:p w:rsidR="006F1CFD" w:rsidRDefault="006F1CFD">
            <w:pPr>
              <w:pStyle w:val="ConsPlusNormal"/>
            </w:pPr>
            <w:r>
              <w:t>145</w:t>
            </w:r>
          </w:p>
        </w:tc>
        <w:tc>
          <w:tcPr>
            <w:tcW w:w="1814" w:type="dxa"/>
          </w:tcPr>
          <w:p w:rsidR="006F1CFD" w:rsidRDefault="006F1CFD">
            <w:pPr>
              <w:pStyle w:val="ConsPlusNormal"/>
            </w:pPr>
            <w:r>
              <w:t>33</w:t>
            </w:r>
          </w:p>
        </w:tc>
        <w:tc>
          <w:tcPr>
            <w:tcW w:w="1871" w:type="dxa"/>
          </w:tcPr>
          <w:p w:rsidR="006F1CFD" w:rsidRDefault="006F1CFD">
            <w:pPr>
              <w:pStyle w:val="ConsPlusNormal"/>
            </w:pPr>
            <w:r>
              <w:t>39</w:t>
            </w:r>
          </w:p>
        </w:tc>
      </w:tr>
      <w:tr w:rsidR="006F1CFD">
        <w:tc>
          <w:tcPr>
            <w:tcW w:w="850" w:type="dxa"/>
          </w:tcPr>
          <w:p w:rsidR="006F1CFD" w:rsidRDefault="006F1CFD">
            <w:pPr>
              <w:pStyle w:val="ConsPlusNormal"/>
            </w:pPr>
            <w:r>
              <w:t>125</w:t>
            </w:r>
          </w:p>
        </w:tc>
        <w:tc>
          <w:tcPr>
            <w:tcW w:w="4365" w:type="dxa"/>
          </w:tcPr>
          <w:p w:rsidR="006F1CFD" w:rsidRDefault="006F1CFD">
            <w:pPr>
              <w:pStyle w:val="ConsPlusNormal"/>
            </w:pPr>
            <w:r>
              <w:t xml:space="preserve">сельское поселение Отрадненское Красногорского муниципального района (в настоящее время городской округ Красногорск в соответствии с </w:t>
            </w:r>
            <w:hyperlink r:id="rId432" w:history="1">
              <w:r>
                <w:rPr>
                  <w:color w:val="0000FF"/>
                </w:rPr>
                <w:t>Законом</w:t>
              </w:r>
            </w:hyperlink>
            <w:r>
              <w:t xml:space="preserve"> Московской области N 186/2016-ОЗ)</w:t>
            </w:r>
          </w:p>
        </w:tc>
        <w:tc>
          <w:tcPr>
            <w:tcW w:w="1191" w:type="dxa"/>
          </w:tcPr>
          <w:p w:rsidR="006F1CFD" w:rsidRDefault="006F1CFD">
            <w:pPr>
              <w:pStyle w:val="ConsPlusNormal"/>
            </w:pPr>
            <w:r>
              <w:t>434</w:t>
            </w:r>
          </w:p>
        </w:tc>
        <w:tc>
          <w:tcPr>
            <w:tcW w:w="1422" w:type="dxa"/>
          </w:tcPr>
          <w:p w:rsidR="006F1CFD" w:rsidRDefault="006F1CFD">
            <w:pPr>
              <w:pStyle w:val="ConsPlusNormal"/>
            </w:pPr>
            <w:r>
              <w:t>290</w:t>
            </w:r>
          </w:p>
        </w:tc>
        <w:tc>
          <w:tcPr>
            <w:tcW w:w="1814" w:type="dxa"/>
          </w:tcPr>
          <w:p w:rsidR="006F1CFD" w:rsidRDefault="006F1CFD">
            <w:pPr>
              <w:pStyle w:val="ConsPlusNormal"/>
            </w:pPr>
            <w:r>
              <w:t>66</w:t>
            </w:r>
          </w:p>
        </w:tc>
        <w:tc>
          <w:tcPr>
            <w:tcW w:w="1871" w:type="dxa"/>
          </w:tcPr>
          <w:p w:rsidR="006F1CFD" w:rsidRDefault="006F1CFD">
            <w:pPr>
              <w:pStyle w:val="ConsPlusNormal"/>
            </w:pPr>
            <w:r>
              <w:t>78</w:t>
            </w:r>
          </w:p>
        </w:tc>
      </w:tr>
      <w:tr w:rsidR="006F1CFD">
        <w:tc>
          <w:tcPr>
            <w:tcW w:w="850" w:type="dxa"/>
          </w:tcPr>
          <w:p w:rsidR="006F1CFD" w:rsidRDefault="006F1CFD">
            <w:pPr>
              <w:pStyle w:val="ConsPlusNormal"/>
            </w:pPr>
            <w:r>
              <w:t>126</w:t>
            </w:r>
          </w:p>
        </w:tc>
        <w:tc>
          <w:tcPr>
            <w:tcW w:w="4365" w:type="dxa"/>
          </w:tcPr>
          <w:p w:rsidR="006F1CFD" w:rsidRDefault="006F1CFD">
            <w:pPr>
              <w:pStyle w:val="ConsPlusNormal"/>
            </w:pPr>
            <w:r>
              <w:t>городское поселение Горки Ленинские Ленинского муниципального района</w:t>
            </w:r>
          </w:p>
        </w:tc>
        <w:tc>
          <w:tcPr>
            <w:tcW w:w="1191" w:type="dxa"/>
          </w:tcPr>
          <w:p w:rsidR="006F1CFD" w:rsidRDefault="006F1CFD">
            <w:pPr>
              <w:pStyle w:val="ConsPlusNormal"/>
            </w:pPr>
            <w:r>
              <w:t>133</w:t>
            </w:r>
          </w:p>
        </w:tc>
        <w:tc>
          <w:tcPr>
            <w:tcW w:w="1422" w:type="dxa"/>
          </w:tcPr>
          <w:p w:rsidR="006F1CFD" w:rsidRDefault="006F1CFD">
            <w:pPr>
              <w:pStyle w:val="ConsPlusNormal"/>
            </w:pPr>
            <w:r>
              <w:t>89</w:t>
            </w:r>
          </w:p>
        </w:tc>
        <w:tc>
          <w:tcPr>
            <w:tcW w:w="1814" w:type="dxa"/>
          </w:tcPr>
          <w:p w:rsidR="006F1CFD" w:rsidRDefault="006F1CFD">
            <w:pPr>
              <w:pStyle w:val="ConsPlusNormal"/>
            </w:pPr>
            <w:r>
              <w:t>20</w:t>
            </w:r>
          </w:p>
        </w:tc>
        <w:tc>
          <w:tcPr>
            <w:tcW w:w="1871" w:type="dxa"/>
          </w:tcPr>
          <w:p w:rsidR="006F1CFD" w:rsidRDefault="006F1CFD">
            <w:pPr>
              <w:pStyle w:val="ConsPlusNormal"/>
            </w:pPr>
            <w:r>
              <w:t>24</w:t>
            </w:r>
          </w:p>
        </w:tc>
      </w:tr>
      <w:tr w:rsidR="006F1CFD">
        <w:tc>
          <w:tcPr>
            <w:tcW w:w="850" w:type="dxa"/>
          </w:tcPr>
          <w:p w:rsidR="006F1CFD" w:rsidRDefault="006F1CFD">
            <w:pPr>
              <w:pStyle w:val="ConsPlusNormal"/>
            </w:pPr>
            <w:r>
              <w:t>127</w:t>
            </w:r>
          </w:p>
        </w:tc>
        <w:tc>
          <w:tcPr>
            <w:tcW w:w="4365" w:type="dxa"/>
          </w:tcPr>
          <w:p w:rsidR="006F1CFD" w:rsidRDefault="006F1CFD">
            <w:pPr>
              <w:pStyle w:val="ConsPlusNormal"/>
            </w:pPr>
            <w:r>
              <w:t>сельское поселение Булатниковское Ленинского муниципального района</w:t>
            </w:r>
          </w:p>
        </w:tc>
        <w:tc>
          <w:tcPr>
            <w:tcW w:w="1191" w:type="dxa"/>
          </w:tcPr>
          <w:p w:rsidR="006F1CFD" w:rsidRDefault="006F1CFD">
            <w:pPr>
              <w:pStyle w:val="ConsPlusNormal"/>
            </w:pPr>
            <w:r>
              <w:t>178</w:t>
            </w:r>
          </w:p>
        </w:tc>
        <w:tc>
          <w:tcPr>
            <w:tcW w:w="1422" w:type="dxa"/>
          </w:tcPr>
          <w:p w:rsidR="006F1CFD" w:rsidRDefault="006F1CFD">
            <w:pPr>
              <w:pStyle w:val="ConsPlusNormal"/>
            </w:pPr>
            <w:r>
              <w:t>119</w:t>
            </w:r>
          </w:p>
        </w:tc>
        <w:tc>
          <w:tcPr>
            <w:tcW w:w="1814" w:type="dxa"/>
          </w:tcPr>
          <w:p w:rsidR="006F1CFD" w:rsidRDefault="006F1CFD">
            <w:pPr>
              <w:pStyle w:val="ConsPlusNormal"/>
            </w:pPr>
            <w:r>
              <w:t>27</w:t>
            </w:r>
          </w:p>
        </w:tc>
        <w:tc>
          <w:tcPr>
            <w:tcW w:w="1871" w:type="dxa"/>
          </w:tcPr>
          <w:p w:rsidR="006F1CFD" w:rsidRDefault="006F1CFD">
            <w:pPr>
              <w:pStyle w:val="ConsPlusNormal"/>
            </w:pPr>
            <w:r>
              <w:t>32</w:t>
            </w:r>
          </w:p>
        </w:tc>
      </w:tr>
      <w:tr w:rsidR="006F1CFD">
        <w:tc>
          <w:tcPr>
            <w:tcW w:w="850" w:type="dxa"/>
          </w:tcPr>
          <w:p w:rsidR="006F1CFD" w:rsidRDefault="006F1CFD">
            <w:pPr>
              <w:pStyle w:val="ConsPlusNormal"/>
            </w:pPr>
            <w:r>
              <w:lastRenderedPageBreak/>
              <w:t>128</w:t>
            </w:r>
          </w:p>
        </w:tc>
        <w:tc>
          <w:tcPr>
            <w:tcW w:w="4365" w:type="dxa"/>
          </w:tcPr>
          <w:p w:rsidR="006F1CFD" w:rsidRDefault="006F1CFD">
            <w:pPr>
              <w:pStyle w:val="ConsPlusNormal"/>
            </w:pPr>
            <w:r>
              <w:t>сельское поселение Володарское Ленинского муниципального района</w:t>
            </w:r>
          </w:p>
        </w:tc>
        <w:tc>
          <w:tcPr>
            <w:tcW w:w="1191" w:type="dxa"/>
          </w:tcPr>
          <w:p w:rsidR="006F1CFD" w:rsidRDefault="006F1CFD">
            <w:pPr>
              <w:pStyle w:val="ConsPlusNormal"/>
            </w:pPr>
            <w:r>
              <w:t>124</w:t>
            </w:r>
          </w:p>
        </w:tc>
        <w:tc>
          <w:tcPr>
            <w:tcW w:w="1422" w:type="dxa"/>
          </w:tcPr>
          <w:p w:rsidR="006F1CFD" w:rsidRDefault="006F1CFD">
            <w:pPr>
              <w:pStyle w:val="ConsPlusNormal"/>
            </w:pPr>
            <w:r>
              <w:t>83</w:t>
            </w:r>
          </w:p>
        </w:tc>
        <w:tc>
          <w:tcPr>
            <w:tcW w:w="1814" w:type="dxa"/>
          </w:tcPr>
          <w:p w:rsidR="006F1CFD" w:rsidRDefault="006F1CFD">
            <w:pPr>
              <w:pStyle w:val="ConsPlusNormal"/>
            </w:pPr>
            <w:r>
              <w:t>7</w:t>
            </w:r>
          </w:p>
        </w:tc>
        <w:tc>
          <w:tcPr>
            <w:tcW w:w="1871" w:type="dxa"/>
          </w:tcPr>
          <w:p w:rsidR="006F1CFD" w:rsidRDefault="006F1CFD">
            <w:pPr>
              <w:pStyle w:val="ConsPlusNormal"/>
            </w:pPr>
            <w:r>
              <w:t>34</w:t>
            </w:r>
          </w:p>
        </w:tc>
      </w:tr>
      <w:tr w:rsidR="006F1CFD">
        <w:tc>
          <w:tcPr>
            <w:tcW w:w="850" w:type="dxa"/>
          </w:tcPr>
          <w:p w:rsidR="006F1CFD" w:rsidRDefault="006F1CFD">
            <w:pPr>
              <w:pStyle w:val="ConsPlusNormal"/>
            </w:pPr>
            <w:r>
              <w:t>129</w:t>
            </w:r>
          </w:p>
        </w:tc>
        <w:tc>
          <w:tcPr>
            <w:tcW w:w="4365" w:type="dxa"/>
          </w:tcPr>
          <w:p w:rsidR="006F1CFD" w:rsidRDefault="006F1CFD">
            <w:pPr>
              <w:pStyle w:val="ConsPlusNormal"/>
            </w:pPr>
            <w:r>
              <w:t>сельское поселение Молоковское Ленинского муниципального района</w:t>
            </w:r>
          </w:p>
        </w:tc>
        <w:tc>
          <w:tcPr>
            <w:tcW w:w="1191" w:type="dxa"/>
          </w:tcPr>
          <w:p w:rsidR="006F1CFD" w:rsidRDefault="006F1CFD">
            <w:pPr>
              <w:pStyle w:val="ConsPlusNormal"/>
            </w:pPr>
            <w:r>
              <w:t>149</w:t>
            </w:r>
          </w:p>
        </w:tc>
        <w:tc>
          <w:tcPr>
            <w:tcW w:w="1422" w:type="dxa"/>
          </w:tcPr>
          <w:p w:rsidR="006F1CFD" w:rsidRDefault="006F1CFD">
            <w:pPr>
              <w:pStyle w:val="ConsPlusNormal"/>
            </w:pPr>
            <w:r>
              <w:t>100</w:t>
            </w:r>
          </w:p>
        </w:tc>
        <w:tc>
          <w:tcPr>
            <w:tcW w:w="1814" w:type="dxa"/>
          </w:tcPr>
          <w:p w:rsidR="006F1CFD" w:rsidRDefault="006F1CFD">
            <w:pPr>
              <w:pStyle w:val="ConsPlusNormal"/>
            </w:pPr>
            <w:r>
              <w:t>23</w:t>
            </w:r>
          </w:p>
        </w:tc>
        <w:tc>
          <w:tcPr>
            <w:tcW w:w="1871" w:type="dxa"/>
          </w:tcPr>
          <w:p w:rsidR="006F1CFD" w:rsidRDefault="006F1CFD">
            <w:pPr>
              <w:pStyle w:val="ConsPlusNormal"/>
            </w:pPr>
            <w:r>
              <w:t>26</w:t>
            </w:r>
          </w:p>
        </w:tc>
      </w:tr>
      <w:tr w:rsidR="006F1CFD">
        <w:tc>
          <w:tcPr>
            <w:tcW w:w="850" w:type="dxa"/>
          </w:tcPr>
          <w:p w:rsidR="006F1CFD" w:rsidRDefault="006F1CFD">
            <w:pPr>
              <w:pStyle w:val="ConsPlusNormal"/>
            </w:pPr>
            <w:r>
              <w:t>130</w:t>
            </w:r>
          </w:p>
        </w:tc>
        <w:tc>
          <w:tcPr>
            <w:tcW w:w="4365" w:type="dxa"/>
          </w:tcPr>
          <w:p w:rsidR="006F1CFD" w:rsidRDefault="006F1CFD">
            <w:pPr>
              <w:pStyle w:val="ConsPlusNormal"/>
            </w:pPr>
            <w:r>
              <w:t>сельское поселение Развилковское Ленинского муниципального района</w:t>
            </w:r>
          </w:p>
        </w:tc>
        <w:tc>
          <w:tcPr>
            <w:tcW w:w="1191" w:type="dxa"/>
          </w:tcPr>
          <w:p w:rsidR="006F1CFD" w:rsidRDefault="006F1CFD">
            <w:pPr>
              <w:pStyle w:val="ConsPlusNormal"/>
            </w:pPr>
            <w:r>
              <w:t>133</w:t>
            </w:r>
          </w:p>
        </w:tc>
        <w:tc>
          <w:tcPr>
            <w:tcW w:w="1422" w:type="dxa"/>
          </w:tcPr>
          <w:p w:rsidR="006F1CFD" w:rsidRDefault="006F1CFD">
            <w:pPr>
              <w:pStyle w:val="ConsPlusNormal"/>
            </w:pPr>
            <w:r>
              <w:t>89</w:t>
            </w:r>
          </w:p>
        </w:tc>
        <w:tc>
          <w:tcPr>
            <w:tcW w:w="1814" w:type="dxa"/>
          </w:tcPr>
          <w:p w:rsidR="006F1CFD" w:rsidRDefault="006F1CFD">
            <w:pPr>
              <w:pStyle w:val="ConsPlusNormal"/>
            </w:pPr>
            <w:r>
              <w:t>20</w:t>
            </w:r>
          </w:p>
        </w:tc>
        <w:tc>
          <w:tcPr>
            <w:tcW w:w="1871" w:type="dxa"/>
          </w:tcPr>
          <w:p w:rsidR="006F1CFD" w:rsidRDefault="006F1CFD">
            <w:pPr>
              <w:pStyle w:val="ConsPlusNormal"/>
            </w:pPr>
            <w:r>
              <w:t>24</w:t>
            </w:r>
          </w:p>
        </w:tc>
      </w:tr>
      <w:tr w:rsidR="006F1CFD">
        <w:tc>
          <w:tcPr>
            <w:tcW w:w="850" w:type="dxa"/>
          </w:tcPr>
          <w:p w:rsidR="006F1CFD" w:rsidRDefault="006F1CFD">
            <w:pPr>
              <w:pStyle w:val="ConsPlusNormal"/>
            </w:pPr>
            <w:r>
              <w:t>131</w:t>
            </w:r>
          </w:p>
        </w:tc>
        <w:tc>
          <w:tcPr>
            <w:tcW w:w="4365" w:type="dxa"/>
          </w:tcPr>
          <w:p w:rsidR="006F1CFD" w:rsidRDefault="006F1CFD">
            <w:pPr>
              <w:pStyle w:val="ConsPlusNormal"/>
            </w:pPr>
            <w:r>
              <w:t>сельское поселение Совхоз им. Ленина Ленинского муниципального района</w:t>
            </w:r>
          </w:p>
        </w:tc>
        <w:tc>
          <w:tcPr>
            <w:tcW w:w="1191" w:type="dxa"/>
          </w:tcPr>
          <w:p w:rsidR="006F1CFD" w:rsidRDefault="006F1CFD">
            <w:pPr>
              <w:pStyle w:val="ConsPlusNormal"/>
            </w:pPr>
            <w:r>
              <w:t>457</w:t>
            </w:r>
          </w:p>
        </w:tc>
        <w:tc>
          <w:tcPr>
            <w:tcW w:w="1422" w:type="dxa"/>
          </w:tcPr>
          <w:p w:rsidR="006F1CFD" w:rsidRDefault="006F1CFD">
            <w:pPr>
              <w:pStyle w:val="ConsPlusNormal"/>
            </w:pPr>
            <w:r>
              <w:t>305</w:t>
            </w:r>
          </w:p>
        </w:tc>
        <w:tc>
          <w:tcPr>
            <w:tcW w:w="1814" w:type="dxa"/>
          </w:tcPr>
          <w:p w:rsidR="006F1CFD" w:rsidRDefault="006F1CFD">
            <w:pPr>
              <w:pStyle w:val="ConsPlusNormal"/>
            </w:pPr>
            <w:r>
              <w:t>23</w:t>
            </w:r>
          </w:p>
        </w:tc>
        <w:tc>
          <w:tcPr>
            <w:tcW w:w="1871" w:type="dxa"/>
          </w:tcPr>
          <w:p w:rsidR="006F1CFD" w:rsidRDefault="006F1CFD">
            <w:pPr>
              <w:pStyle w:val="ConsPlusNormal"/>
            </w:pPr>
            <w:r>
              <w:t>129</w:t>
            </w:r>
          </w:p>
        </w:tc>
      </w:tr>
      <w:tr w:rsidR="006F1CFD">
        <w:tc>
          <w:tcPr>
            <w:tcW w:w="850" w:type="dxa"/>
          </w:tcPr>
          <w:p w:rsidR="006F1CFD" w:rsidRDefault="006F1CFD">
            <w:pPr>
              <w:pStyle w:val="ConsPlusNormal"/>
            </w:pPr>
            <w:r>
              <w:t>132</w:t>
            </w:r>
          </w:p>
        </w:tc>
        <w:tc>
          <w:tcPr>
            <w:tcW w:w="4365" w:type="dxa"/>
          </w:tcPr>
          <w:p w:rsidR="006F1CFD" w:rsidRDefault="006F1CFD">
            <w:pPr>
              <w:pStyle w:val="ConsPlusNormal"/>
            </w:pPr>
            <w:r>
              <w:t>городское поселение Лотошино Лотошинского муниципального района</w:t>
            </w:r>
          </w:p>
        </w:tc>
        <w:tc>
          <w:tcPr>
            <w:tcW w:w="1191" w:type="dxa"/>
          </w:tcPr>
          <w:p w:rsidR="006F1CFD" w:rsidRDefault="006F1CFD">
            <w:pPr>
              <w:pStyle w:val="ConsPlusNormal"/>
            </w:pPr>
            <w:r>
              <w:t>261</w:t>
            </w:r>
          </w:p>
        </w:tc>
        <w:tc>
          <w:tcPr>
            <w:tcW w:w="1422" w:type="dxa"/>
          </w:tcPr>
          <w:p w:rsidR="006F1CFD" w:rsidRDefault="006F1CFD">
            <w:pPr>
              <w:pStyle w:val="ConsPlusNormal"/>
            </w:pPr>
            <w:r>
              <w:t>174</w:t>
            </w:r>
          </w:p>
        </w:tc>
        <w:tc>
          <w:tcPr>
            <w:tcW w:w="1814" w:type="dxa"/>
          </w:tcPr>
          <w:p w:rsidR="006F1CFD" w:rsidRDefault="006F1CFD">
            <w:pPr>
              <w:pStyle w:val="ConsPlusNormal"/>
            </w:pPr>
            <w:r>
              <w:t>14</w:t>
            </w:r>
          </w:p>
        </w:tc>
        <w:tc>
          <w:tcPr>
            <w:tcW w:w="1871" w:type="dxa"/>
          </w:tcPr>
          <w:p w:rsidR="006F1CFD" w:rsidRDefault="006F1CFD">
            <w:pPr>
              <w:pStyle w:val="ConsPlusNormal"/>
            </w:pPr>
            <w:r>
              <w:t>73</w:t>
            </w:r>
          </w:p>
        </w:tc>
      </w:tr>
      <w:tr w:rsidR="006F1CFD">
        <w:tc>
          <w:tcPr>
            <w:tcW w:w="850" w:type="dxa"/>
          </w:tcPr>
          <w:p w:rsidR="006F1CFD" w:rsidRDefault="006F1CFD">
            <w:pPr>
              <w:pStyle w:val="ConsPlusNormal"/>
            </w:pPr>
            <w:r>
              <w:t>133</w:t>
            </w:r>
          </w:p>
        </w:tc>
        <w:tc>
          <w:tcPr>
            <w:tcW w:w="4365" w:type="dxa"/>
          </w:tcPr>
          <w:p w:rsidR="006F1CFD" w:rsidRDefault="006F1CFD">
            <w:pPr>
              <w:pStyle w:val="ConsPlusNormal"/>
            </w:pPr>
            <w:r>
              <w:t>сельское поселение Микулинское Лотошинского муниципального района</w:t>
            </w:r>
          </w:p>
        </w:tc>
        <w:tc>
          <w:tcPr>
            <w:tcW w:w="1191" w:type="dxa"/>
          </w:tcPr>
          <w:p w:rsidR="006F1CFD" w:rsidRDefault="006F1CFD">
            <w:pPr>
              <w:pStyle w:val="ConsPlusNormal"/>
            </w:pPr>
            <w:r>
              <w:t>139</w:t>
            </w:r>
          </w:p>
        </w:tc>
        <w:tc>
          <w:tcPr>
            <w:tcW w:w="1422" w:type="dxa"/>
          </w:tcPr>
          <w:p w:rsidR="006F1CFD" w:rsidRDefault="006F1CFD">
            <w:pPr>
              <w:pStyle w:val="ConsPlusNormal"/>
            </w:pPr>
            <w:r>
              <w:t>93</w:t>
            </w:r>
          </w:p>
        </w:tc>
        <w:tc>
          <w:tcPr>
            <w:tcW w:w="1814" w:type="dxa"/>
          </w:tcPr>
          <w:p w:rsidR="006F1CFD" w:rsidRDefault="006F1CFD">
            <w:pPr>
              <w:pStyle w:val="ConsPlusNormal"/>
            </w:pPr>
            <w:r>
              <w:t>7</w:t>
            </w:r>
          </w:p>
        </w:tc>
        <w:tc>
          <w:tcPr>
            <w:tcW w:w="1871" w:type="dxa"/>
          </w:tcPr>
          <w:p w:rsidR="006F1CFD" w:rsidRDefault="006F1CFD">
            <w:pPr>
              <w:pStyle w:val="ConsPlusNormal"/>
            </w:pPr>
            <w:r>
              <w:t>39</w:t>
            </w:r>
          </w:p>
        </w:tc>
      </w:tr>
      <w:tr w:rsidR="006F1CFD">
        <w:tc>
          <w:tcPr>
            <w:tcW w:w="850" w:type="dxa"/>
          </w:tcPr>
          <w:p w:rsidR="006F1CFD" w:rsidRDefault="006F1CFD">
            <w:pPr>
              <w:pStyle w:val="ConsPlusNormal"/>
            </w:pPr>
            <w:r>
              <w:t>134</w:t>
            </w:r>
          </w:p>
        </w:tc>
        <w:tc>
          <w:tcPr>
            <w:tcW w:w="4365" w:type="dxa"/>
          </w:tcPr>
          <w:p w:rsidR="006F1CFD" w:rsidRDefault="006F1CFD">
            <w:pPr>
              <w:pStyle w:val="ConsPlusNormal"/>
            </w:pPr>
            <w:r>
              <w:t>сельское поселение Ошейкинское Лотошинского муниципального района</w:t>
            </w:r>
          </w:p>
        </w:tc>
        <w:tc>
          <w:tcPr>
            <w:tcW w:w="1191" w:type="dxa"/>
          </w:tcPr>
          <w:p w:rsidR="006F1CFD" w:rsidRDefault="006F1CFD">
            <w:pPr>
              <w:pStyle w:val="ConsPlusNormal"/>
            </w:pPr>
            <w:r>
              <w:t>132</w:t>
            </w:r>
          </w:p>
        </w:tc>
        <w:tc>
          <w:tcPr>
            <w:tcW w:w="1422" w:type="dxa"/>
          </w:tcPr>
          <w:p w:rsidR="006F1CFD" w:rsidRDefault="006F1CFD">
            <w:pPr>
              <w:pStyle w:val="ConsPlusNormal"/>
            </w:pPr>
            <w:r>
              <w:t>88</w:t>
            </w:r>
          </w:p>
        </w:tc>
        <w:tc>
          <w:tcPr>
            <w:tcW w:w="1814" w:type="dxa"/>
          </w:tcPr>
          <w:p w:rsidR="006F1CFD" w:rsidRDefault="006F1CFD">
            <w:pPr>
              <w:pStyle w:val="ConsPlusNormal"/>
            </w:pPr>
            <w:r>
              <w:t>7</w:t>
            </w:r>
          </w:p>
        </w:tc>
        <w:tc>
          <w:tcPr>
            <w:tcW w:w="1871" w:type="dxa"/>
          </w:tcPr>
          <w:p w:rsidR="006F1CFD" w:rsidRDefault="006F1CFD">
            <w:pPr>
              <w:pStyle w:val="ConsPlusNormal"/>
            </w:pPr>
            <w:r>
              <w:t>37</w:t>
            </w:r>
          </w:p>
        </w:tc>
      </w:tr>
      <w:tr w:rsidR="006F1CFD">
        <w:tc>
          <w:tcPr>
            <w:tcW w:w="850" w:type="dxa"/>
          </w:tcPr>
          <w:p w:rsidR="006F1CFD" w:rsidRDefault="006F1CFD">
            <w:pPr>
              <w:pStyle w:val="ConsPlusNormal"/>
            </w:pPr>
            <w:r>
              <w:t>135</w:t>
            </w:r>
          </w:p>
        </w:tc>
        <w:tc>
          <w:tcPr>
            <w:tcW w:w="4365" w:type="dxa"/>
          </w:tcPr>
          <w:p w:rsidR="006F1CFD" w:rsidRDefault="006F1CFD">
            <w:pPr>
              <w:pStyle w:val="ConsPlusNormal"/>
            </w:pPr>
            <w:r>
              <w:t xml:space="preserve">городское поселение Белоомут Луховицкого муниципального района (в настоящее время городской округ Луховицы в соответствии с </w:t>
            </w:r>
            <w:hyperlink r:id="rId433" w:history="1">
              <w:r>
                <w:rPr>
                  <w:color w:val="0000FF"/>
                </w:rPr>
                <w:t>Законом</w:t>
              </w:r>
            </w:hyperlink>
            <w:r>
              <w:t xml:space="preserve"> Московской области N 207/2016-ОЗ)</w:t>
            </w:r>
          </w:p>
        </w:tc>
        <w:tc>
          <w:tcPr>
            <w:tcW w:w="1191" w:type="dxa"/>
          </w:tcPr>
          <w:p w:rsidR="006F1CFD" w:rsidRDefault="006F1CFD">
            <w:pPr>
              <w:pStyle w:val="ConsPlusNormal"/>
            </w:pPr>
            <w:r>
              <w:t>190</w:t>
            </w:r>
          </w:p>
        </w:tc>
        <w:tc>
          <w:tcPr>
            <w:tcW w:w="1422" w:type="dxa"/>
          </w:tcPr>
          <w:p w:rsidR="006F1CFD" w:rsidRDefault="006F1CFD">
            <w:pPr>
              <w:pStyle w:val="ConsPlusNormal"/>
            </w:pPr>
            <w:r>
              <w:t>127</w:t>
            </w:r>
          </w:p>
        </w:tc>
        <w:tc>
          <w:tcPr>
            <w:tcW w:w="1814" w:type="dxa"/>
          </w:tcPr>
          <w:p w:rsidR="006F1CFD" w:rsidRDefault="006F1CFD">
            <w:pPr>
              <w:pStyle w:val="ConsPlusNormal"/>
            </w:pPr>
            <w:r>
              <w:t>10</w:t>
            </w:r>
          </w:p>
        </w:tc>
        <w:tc>
          <w:tcPr>
            <w:tcW w:w="1871" w:type="dxa"/>
          </w:tcPr>
          <w:p w:rsidR="006F1CFD" w:rsidRDefault="006F1CFD">
            <w:pPr>
              <w:pStyle w:val="ConsPlusNormal"/>
            </w:pPr>
            <w:r>
              <w:t>53</w:t>
            </w:r>
          </w:p>
        </w:tc>
      </w:tr>
      <w:tr w:rsidR="006F1CFD">
        <w:tc>
          <w:tcPr>
            <w:tcW w:w="850" w:type="dxa"/>
          </w:tcPr>
          <w:p w:rsidR="006F1CFD" w:rsidRDefault="006F1CFD">
            <w:pPr>
              <w:pStyle w:val="ConsPlusNormal"/>
            </w:pPr>
            <w:r>
              <w:t>136</w:t>
            </w:r>
          </w:p>
        </w:tc>
        <w:tc>
          <w:tcPr>
            <w:tcW w:w="4365" w:type="dxa"/>
          </w:tcPr>
          <w:p w:rsidR="006F1CFD" w:rsidRDefault="006F1CFD">
            <w:pPr>
              <w:pStyle w:val="ConsPlusNormal"/>
            </w:pPr>
            <w:r>
              <w:t xml:space="preserve">городское поселение Луховицы Луховицкого муниципального района (в настоящее время городской округ Луховицы в соответствии с </w:t>
            </w:r>
            <w:hyperlink r:id="rId434" w:history="1">
              <w:r>
                <w:rPr>
                  <w:color w:val="0000FF"/>
                </w:rPr>
                <w:t>Законом</w:t>
              </w:r>
            </w:hyperlink>
            <w:r>
              <w:t xml:space="preserve"> Московской области N 207/2016-ОЗ)</w:t>
            </w:r>
          </w:p>
        </w:tc>
        <w:tc>
          <w:tcPr>
            <w:tcW w:w="1191" w:type="dxa"/>
          </w:tcPr>
          <w:p w:rsidR="006F1CFD" w:rsidRDefault="006F1CFD">
            <w:pPr>
              <w:pStyle w:val="ConsPlusNormal"/>
            </w:pPr>
            <w:r>
              <w:t>78</w:t>
            </w:r>
          </w:p>
        </w:tc>
        <w:tc>
          <w:tcPr>
            <w:tcW w:w="1422" w:type="dxa"/>
          </w:tcPr>
          <w:p w:rsidR="006F1CFD" w:rsidRDefault="006F1CFD">
            <w:pPr>
              <w:pStyle w:val="ConsPlusNormal"/>
            </w:pPr>
            <w:r>
              <w:t>52</w:t>
            </w:r>
          </w:p>
        </w:tc>
        <w:tc>
          <w:tcPr>
            <w:tcW w:w="1814" w:type="dxa"/>
          </w:tcPr>
          <w:p w:rsidR="006F1CFD" w:rsidRDefault="006F1CFD">
            <w:pPr>
              <w:pStyle w:val="ConsPlusNormal"/>
            </w:pPr>
            <w:r>
              <w:t>8</w:t>
            </w:r>
          </w:p>
        </w:tc>
        <w:tc>
          <w:tcPr>
            <w:tcW w:w="1871" w:type="dxa"/>
          </w:tcPr>
          <w:p w:rsidR="006F1CFD" w:rsidRDefault="006F1CFD">
            <w:pPr>
              <w:pStyle w:val="ConsPlusNormal"/>
            </w:pPr>
            <w:r>
              <w:t>18</w:t>
            </w:r>
          </w:p>
        </w:tc>
      </w:tr>
      <w:tr w:rsidR="006F1CFD">
        <w:tc>
          <w:tcPr>
            <w:tcW w:w="850" w:type="dxa"/>
          </w:tcPr>
          <w:p w:rsidR="006F1CFD" w:rsidRDefault="006F1CFD">
            <w:pPr>
              <w:pStyle w:val="ConsPlusNormal"/>
            </w:pPr>
            <w:r>
              <w:t>137</w:t>
            </w:r>
          </w:p>
        </w:tc>
        <w:tc>
          <w:tcPr>
            <w:tcW w:w="4365" w:type="dxa"/>
          </w:tcPr>
          <w:p w:rsidR="006F1CFD" w:rsidRDefault="006F1CFD">
            <w:pPr>
              <w:pStyle w:val="ConsPlusNormal"/>
            </w:pPr>
            <w:r>
              <w:t xml:space="preserve">сельское поселение Астаповское Луховицкого муниципального района (в </w:t>
            </w:r>
            <w:r>
              <w:lastRenderedPageBreak/>
              <w:t xml:space="preserve">настоящее время городской округ Луховицы в соответствии с </w:t>
            </w:r>
            <w:hyperlink r:id="rId435" w:history="1">
              <w:r>
                <w:rPr>
                  <w:color w:val="0000FF"/>
                </w:rPr>
                <w:t>Законом</w:t>
              </w:r>
            </w:hyperlink>
            <w:r>
              <w:t xml:space="preserve"> Московской области N 207/2016-ОЗ)</w:t>
            </w:r>
          </w:p>
        </w:tc>
        <w:tc>
          <w:tcPr>
            <w:tcW w:w="1191" w:type="dxa"/>
          </w:tcPr>
          <w:p w:rsidR="006F1CFD" w:rsidRDefault="006F1CFD">
            <w:pPr>
              <w:pStyle w:val="ConsPlusNormal"/>
            </w:pPr>
            <w:r>
              <w:lastRenderedPageBreak/>
              <w:t>113</w:t>
            </w:r>
          </w:p>
        </w:tc>
        <w:tc>
          <w:tcPr>
            <w:tcW w:w="1422" w:type="dxa"/>
          </w:tcPr>
          <w:p w:rsidR="006F1CFD" w:rsidRDefault="006F1CFD">
            <w:pPr>
              <w:pStyle w:val="ConsPlusNormal"/>
            </w:pPr>
            <w:r>
              <w:t>76</w:t>
            </w:r>
          </w:p>
        </w:tc>
        <w:tc>
          <w:tcPr>
            <w:tcW w:w="1814" w:type="dxa"/>
          </w:tcPr>
          <w:p w:rsidR="006F1CFD" w:rsidRDefault="006F1CFD">
            <w:pPr>
              <w:pStyle w:val="ConsPlusNormal"/>
            </w:pPr>
            <w:r>
              <w:t>6</w:t>
            </w:r>
          </w:p>
        </w:tc>
        <w:tc>
          <w:tcPr>
            <w:tcW w:w="1871" w:type="dxa"/>
          </w:tcPr>
          <w:p w:rsidR="006F1CFD" w:rsidRDefault="006F1CFD">
            <w:pPr>
              <w:pStyle w:val="ConsPlusNormal"/>
            </w:pPr>
            <w:r>
              <w:t>31</w:t>
            </w:r>
          </w:p>
        </w:tc>
      </w:tr>
      <w:tr w:rsidR="006F1CFD">
        <w:tc>
          <w:tcPr>
            <w:tcW w:w="850" w:type="dxa"/>
          </w:tcPr>
          <w:p w:rsidR="006F1CFD" w:rsidRDefault="006F1CFD">
            <w:pPr>
              <w:pStyle w:val="ConsPlusNormal"/>
            </w:pPr>
            <w:r>
              <w:lastRenderedPageBreak/>
              <w:t>138</w:t>
            </w:r>
          </w:p>
        </w:tc>
        <w:tc>
          <w:tcPr>
            <w:tcW w:w="4365" w:type="dxa"/>
          </w:tcPr>
          <w:p w:rsidR="006F1CFD" w:rsidRDefault="006F1CFD">
            <w:pPr>
              <w:pStyle w:val="ConsPlusNormal"/>
            </w:pPr>
            <w:r>
              <w:t xml:space="preserve">сельское поселение Газопроводское Луховицкого муниципального района (в настоящее время городской округ Луховицы в соответствии с </w:t>
            </w:r>
            <w:hyperlink r:id="rId436" w:history="1">
              <w:r>
                <w:rPr>
                  <w:color w:val="0000FF"/>
                </w:rPr>
                <w:t>Законом</w:t>
              </w:r>
            </w:hyperlink>
            <w:r>
              <w:t xml:space="preserve"> Московской области N 207/2016-ОЗ)</w:t>
            </w:r>
          </w:p>
        </w:tc>
        <w:tc>
          <w:tcPr>
            <w:tcW w:w="1191" w:type="dxa"/>
          </w:tcPr>
          <w:p w:rsidR="006F1CFD" w:rsidRDefault="006F1CFD">
            <w:pPr>
              <w:pStyle w:val="ConsPlusNormal"/>
            </w:pPr>
            <w:r>
              <w:t>225</w:t>
            </w:r>
          </w:p>
        </w:tc>
        <w:tc>
          <w:tcPr>
            <w:tcW w:w="1422" w:type="dxa"/>
          </w:tcPr>
          <w:p w:rsidR="006F1CFD" w:rsidRDefault="006F1CFD">
            <w:pPr>
              <w:pStyle w:val="ConsPlusNormal"/>
            </w:pPr>
            <w:r>
              <w:t>150</w:t>
            </w:r>
          </w:p>
        </w:tc>
        <w:tc>
          <w:tcPr>
            <w:tcW w:w="1814" w:type="dxa"/>
          </w:tcPr>
          <w:p w:rsidR="006F1CFD" w:rsidRDefault="006F1CFD">
            <w:pPr>
              <w:pStyle w:val="ConsPlusNormal"/>
            </w:pPr>
            <w:r>
              <w:t>12</w:t>
            </w:r>
          </w:p>
        </w:tc>
        <w:tc>
          <w:tcPr>
            <w:tcW w:w="1871" w:type="dxa"/>
          </w:tcPr>
          <w:p w:rsidR="006F1CFD" w:rsidRDefault="006F1CFD">
            <w:pPr>
              <w:pStyle w:val="ConsPlusNormal"/>
            </w:pPr>
            <w:r>
              <w:t>63</w:t>
            </w:r>
          </w:p>
        </w:tc>
      </w:tr>
      <w:tr w:rsidR="006F1CFD">
        <w:tc>
          <w:tcPr>
            <w:tcW w:w="850" w:type="dxa"/>
          </w:tcPr>
          <w:p w:rsidR="006F1CFD" w:rsidRDefault="006F1CFD">
            <w:pPr>
              <w:pStyle w:val="ConsPlusNormal"/>
            </w:pPr>
            <w:r>
              <w:t>139</w:t>
            </w:r>
          </w:p>
        </w:tc>
        <w:tc>
          <w:tcPr>
            <w:tcW w:w="4365" w:type="dxa"/>
          </w:tcPr>
          <w:p w:rsidR="006F1CFD" w:rsidRDefault="006F1CFD">
            <w:pPr>
              <w:pStyle w:val="ConsPlusNormal"/>
            </w:pPr>
            <w:r>
              <w:t xml:space="preserve">сельское поселение Головачевское Луховицкого муниципального района (в настоящее время городской округ Луховицы в соответствии с </w:t>
            </w:r>
            <w:hyperlink r:id="rId437" w:history="1">
              <w:r>
                <w:rPr>
                  <w:color w:val="0000FF"/>
                </w:rPr>
                <w:t>Законом</w:t>
              </w:r>
            </w:hyperlink>
            <w:r>
              <w:t xml:space="preserve"> Московской области N 207/2016-ОЗ)</w:t>
            </w:r>
          </w:p>
        </w:tc>
        <w:tc>
          <w:tcPr>
            <w:tcW w:w="1191" w:type="dxa"/>
          </w:tcPr>
          <w:p w:rsidR="006F1CFD" w:rsidRDefault="006F1CFD">
            <w:pPr>
              <w:pStyle w:val="ConsPlusNormal"/>
            </w:pPr>
            <w:r>
              <w:t>92</w:t>
            </w:r>
          </w:p>
        </w:tc>
        <w:tc>
          <w:tcPr>
            <w:tcW w:w="1422" w:type="dxa"/>
          </w:tcPr>
          <w:p w:rsidR="006F1CFD" w:rsidRDefault="006F1CFD">
            <w:pPr>
              <w:pStyle w:val="ConsPlusNormal"/>
            </w:pPr>
            <w:r>
              <w:t>62</w:t>
            </w:r>
          </w:p>
        </w:tc>
        <w:tc>
          <w:tcPr>
            <w:tcW w:w="1814" w:type="dxa"/>
          </w:tcPr>
          <w:p w:rsidR="006F1CFD" w:rsidRDefault="006F1CFD">
            <w:pPr>
              <w:pStyle w:val="ConsPlusNormal"/>
            </w:pPr>
            <w:r>
              <w:t>5</w:t>
            </w:r>
          </w:p>
        </w:tc>
        <w:tc>
          <w:tcPr>
            <w:tcW w:w="1871" w:type="dxa"/>
          </w:tcPr>
          <w:p w:rsidR="006F1CFD" w:rsidRDefault="006F1CFD">
            <w:pPr>
              <w:pStyle w:val="ConsPlusNormal"/>
            </w:pPr>
            <w:r>
              <w:t>25</w:t>
            </w:r>
          </w:p>
        </w:tc>
      </w:tr>
      <w:tr w:rsidR="006F1CFD">
        <w:tc>
          <w:tcPr>
            <w:tcW w:w="850" w:type="dxa"/>
          </w:tcPr>
          <w:p w:rsidR="006F1CFD" w:rsidRDefault="006F1CFD">
            <w:pPr>
              <w:pStyle w:val="ConsPlusNormal"/>
            </w:pPr>
            <w:r>
              <w:t>140</w:t>
            </w:r>
          </w:p>
        </w:tc>
        <w:tc>
          <w:tcPr>
            <w:tcW w:w="4365" w:type="dxa"/>
          </w:tcPr>
          <w:p w:rsidR="006F1CFD" w:rsidRDefault="006F1CFD">
            <w:pPr>
              <w:pStyle w:val="ConsPlusNormal"/>
            </w:pPr>
            <w:r>
              <w:t xml:space="preserve">сельское поселение Дединовское Луховицкого муниципального района (в настоящее время городской округ Луховицы в соответствии с </w:t>
            </w:r>
            <w:hyperlink r:id="rId438" w:history="1">
              <w:r>
                <w:rPr>
                  <w:color w:val="0000FF"/>
                </w:rPr>
                <w:t>Законом</w:t>
              </w:r>
            </w:hyperlink>
            <w:r>
              <w:t xml:space="preserve"> Московской области N 207/2016-ОЗ)</w:t>
            </w:r>
          </w:p>
        </w:tc>
        <w:tc>
          <w:tcPr>
            <w:tcW w:w="1191" w:type="dxa"/>
          </w:tcPr>
          <w:p w:rsidR="006F1CFD" w:rsidRDefault="006F1CFD">
            <w:pPr>
              <w:pStyle w:val="ConsPlusNormal"/>
            </w:pPr>
            <w:r>
              <w:t>194</w:t>
            </w:r>
          </w:p>
        </w:tc>
        <w:tc>
          <w:tcPr>
            <w:tcW w:w="1422" w:type="dxa"/>
          </w:tcPr>
          <w:p w:rsidR="006F1CFD" w:rsidRDefault="006F1CFD">
            <w:pPr>
              <w:pStyle w:val="ConsPlusNormal"/>
            </w:pPr>
            <w:r>
              <w:t>130</w:t>
            </w:r>
          </w:p>
        </w:tc>
        <w:tc>
          <w:tcPr>
            <w:tcW w:w="1814" w:type="dxa"/>
          </w:tcPr>
          <w:p w:rsidR="006F1CFD" w:rsidRDefault="006F1CFD">
            <w:pPr>
              <w:pStyle w:val="ConsPlusNormal"/>
            </w:pPr>
            <w:r>
              <w:t>10</w:t>
            </w:r>
          </w:p>
        </w:tc>
        <w:tc>
          <w:tcPr>
            <w:tcW w:w="1871" w:type="dxa"/>
          </w:tcPr>
          <w:p w:rsidR="006F1CFD" w:rsidRDefault="006F1CFD">
            <w:pPr>
              <w:pStyle w:val="ConsPlusNormal"/>
            </w:pPr>
            <w:r>
              <w:t>54</w:t>
            </w:r>
          </w:p>
        </w:tc>
      </w:tr>
      <w:tr w:rsidR="006F1CFD">
        <w:tc>
          <w:tcPr>
            <w:tcW w:w="850" w:type="dxa"/>
          </w:tcPr>
          <w:p w:rsidR="006F1CFD" w:rsidRDefault="006F1CFD">
            <w:pPr>
              <w:pStyle w:val="ConsPlusNormal"/>
            </w:pPr>
            <w:r>
              <w:t>141</w:t>
            </w:r>
          </w:p>
        </w:tc>
        <w:tc>
          <w:tcPr>
            <w:tcW w:w="4365" w:type="dxa"/>
          </w:tcPr>
          <w:p w:rsidR="006F1CFD" w:rsidRDefault="006F1CFD">
            <w:pPr>
              <w:pStyle w:val="ConsPlusNormal"/>
            </w:pPr>
            <w:r>
              <w:t xml:space="preserve">сельское поселение Краснопоймовское Луховицкого муниципального района (в настоящее время городской округ Луховицы в соответствии с </w:t>
            </w:r>
            <w:hyperlink r:id="rId439" w:history="1">
              <w:r>
                <w:rPr>
                  <w:color w:val="0000FF"/>
                </w:rPr>
                <w:t>Законом</w:t>
              </w:r>
            </w:hyperlink>
            <w:r>
              <w:t xml:space="preserve"> Московской области N 207/2016-ОЗ)</w:t>
            </w:r>
          </w:p>
        </w:tc>
        <w:tc>
          <w:tcPr>
            <w:tcW w:w="1191" w:type="dxa"/>
          </w:tcPr>
          <w:p w:rsidR="006F1CFD" w:rsidRDefault="006F1CFD">
            <w:pPr>
              <w:pStyle w:val="ConsPlusNormal"/>
            </w:pPr>
            <w:r>
              <w:t>90</w:t>
            </w:r>
          </w:p>
        </w:tc>
        <w:tc>
          <w:tcPr>
            <w:tcW w:w="1422" w:type="dxa"/>
          </w:tcPr>
          <w:p w:rsidR="006F1CFD" w:rsidRDefault="006F1CFD">
            <w:pPr>
              <w:pStyle w:val="ConsPlusNormal"/>
            </w:pPr>
            <w:r>
              <w:t>60</w:t>
            </w:r>
          </w:p>
        </w:tc>
        <w:tc>
          <w:tcPr>
            <w:tcW w:w="1814" w:type="dxa"/>
          </w:tcPr>
          <w:p w:rsidR="006F1CFD" w:rsidRDefault="006F1CFD">
            <w:pPr>
              <w:pStyle w:val="ConsPlusNormal"/>
            </w:pPr>
            <w:r>
              <w:t>5</w:t>
            </w:r>
          </w:p>
        </w:tc>
        <w:tc>
          <w:tcPr>
            <w:tcW w:w="1871" w:type="dxa"/>
          </w:tcPr>
          <w:p w:rsidR="006F1CFD" w:rsidRDefault="006F1CFD">
            <w:pPr>
              <w:pStyle w:val="ConsPlusNormal"/>
            </w:pPr>
            <w:r>
              <w:t>25</w:t>
            </w:r>
          </w:p>
        </w:tc>
      </w:tr>
      <w:tr w:rsidR="006F1CFD">
        <w:tc>
          <w:tcPr>
            <w:tcW w:w="850" w:type="dxa"/>
          </w:tcPr>
          <w:p w:rsidR="006F1CFD" w:rsidRDefault="006F1CFD">
            <w:pPr>
              <w:pStyle w:val="ConsPlusNormal"/>
            </w:pPr>
            <w:r>
              <w:t>142</w:t>
            </w:r>
          </w:p>
        </w:tc>
        <w:tc>
          <w:tcPr>
            <w:tcW w:w="4365" w:type="dxa"/>
          </w:tcPr>
          <w:p w:rsidR="006F1CFD" w:rsidRDefault="006F1CFD">
            <w:pPr>
              <w:pStyle w:val="ConsPlusNormal"/>
            </w:pPr>
            <w:r>
              <w:t xml:space="preserve">сельское поселение Фруктовское Луховицкого муниципального района (в настоящее время городской округ Луховицы в соответствии с </w:t>
            </w:r>
            <w:hyperlink r:id="rId440" w:history="1">
              <w:r>
                <w:rPr>
                  <w:color w:val="0000FF"/>
                </w:rPr>
                <w:t>Законом</w:t>
              </w:r>
            </w:hyperlink>
            <w:r>
              <w:t xml:space="preserve"> Московской области N 207/2016-ОЗ)</w:t>
            </w:r>
          </w:p>
        </w:tc>
        <w:tc>
          <w:tcPr>
            <w:tcW w:w="1191" w:type="dxa"/>
          </w:tcPr>
          <w:p w:rsidR="006F1CFD" w:rsidRDefault="006F1CFD">
            <w:pPr>
              <w:pStyle w:val="ConsPlusNormal"/>
            </w:pPr>
            <w:r>
              <w:t>107</w:t>
            </w:r>
          </w:p>
        </w:tc>
        <w:tc>
          <w:tcPr>
            <w:tcW w:w="1422" w:type="dxa"/>
          </w:tcPr>
          <w:p w:rsidR="006F1CFD" w:rsidRDefault="006F1CFD">
            <w:pPr>
              <w:pStyle w:val="ConsPlusNormal"/>
            </w:pPr>
            <w:r>
              <w:t>72</w:t>
            </w:r>
          </w:p>
        </w:tc>
        <w:tc>
          <w:tcPr>
            <w:tcW w:w="1814" w:type="dxa"/>
          </w:tcPr>
          <w:p w:rsidR="006F1CFD" w:rsidRDefault="006F1CFD">
            <w:pPr>
              <w:pStyle w:val="ConsPlusNormal"/>
            </w:pPr>
            <w:r>
              <w:t>6</w:t>
            </w:r>
          </w:p>
        </w:tc>
        <w:tc>
          <w:tcPr>
            <w:tcW w:w="1871" w:type="dxa"/>
          </w:tcPr>
          <w:p w:rsidR="006F1CFD" w:rsidRDefault="006F1CFD">
            <w:pPr>
              <w:pStyle w:val="ConsPlusNormal"/>
            </w:pPr>
            <w:r>
              <w:t>29</w:t>
            </w:r>
          </w:p>
        </w:tc>
      </w:tr>
      <w:tr w:rsidR="006F1CFD">
        <w:tc>
          <w:tcPr>
            <w:tcW w:w="850" w:type="dxa"/>
          </w:tcPr>
          <w:p w:rsidR="006F1CFD" w:rsidRDefault="006F1CFD">
            <w:pPr>
              <w:pStyle w:val="ConsPlusNormal"/>
            </w:pPr>
            <w:r>
              <w:t>143</w:t>
            </w:r>
          </w:p>
        </w:tc>
        <w:tc>
          <w:tcPr>
            <w:tcW w:w="4365" w:type="dxa"/>
          </w:tcPr>
          <w:p w:rsidR="006F1CFD" w:rsidRDefault="006F1CFD">
            <w:pPr>
              <w:pStyle w:val="ConsPlusNormal"/>
            </w:pPr>
            <w:r>
              <w:t xml:space="preserve">городское поселение Красково </w:t>
            </w:r>
            <w:r>
              <w:lastRenderedPageBreak/>
              <w:t xml:space="preserve">Люберецкого муниципального района (в настоящее время городской округ Люберцы в соответствии с </w:t>
            </w:r>
            <w:hyperlink r:id="rId441" w:history="1">
              <w:r>
                <w:rPr>
                  <w:color w:val="0000FF"/>
                </w:rPr>
                <w:t>Законом</w:t>
              </w:r>
            </w:hyperlink>
            <w:r>
              <w:t xml:space="preserve"> Московской области N 183/2016-ОЗ)</w:t>
            </w:r>
          </w:p>
        </w:tc>
        <w:tc>
          <w:tcPr>
            <w:tcW w:w="1191" w:type="dxa"/>
          </w:tcPr>
          <w:p w:rsidR="006F1CFD" w:rsidRDefault="006F1CFD">
            <w:pPr>
              <w:pStyle w:val="ConsPlusNormal"/>
            </w:pPr>
            <w:r>
              <w:lastRenderedPageBreak/>
              <w:t>564</w:t>
            </w:r>
          </w:p>
        </w:tc>
        <w:tc>
          <w:tcPr>
            <w:tcW w:w="1422" w:type="dxa"/>
          </w:tcPr>
          <w:p w:rsidR="006F1CFD" w:rsidRDefault="006F1CFD">
            <w:pPr>
              <w:pStyle w:val="ConsPlusNormal"/>
            </w:pPr>
            <w:r>
              <w:t>376</w:t>
            </w:r>
          </w:p>
        </w:tc>
        <w:tc>
          <w:tcPr>
            <w:tcW w:w="1814" w:type="dxa"/>
          </w:tcPr>
          <w:p w:rsidR="006F1CFD" w:rsidRDefault="006F1CFD">
            <w:pPr>
              <w:pStyle w:val="ConsPlusNormal"/>
            </w:pPr>
            <w:r>
              <w:t>85</w:t>
            </w:r>
          </w:p>
        </w:tc>
        <w:tc>
          <w:tcPr>
            <w:tcW w:w="1871" w:type="dxa"/>
          </w:tcPr>
          <w:p w:rsidR="006F1CFD" w:rsidRDefault="006F1CFD">
            <w:pPr>
              <w:pStyle w:val="ConsPlusNormal"/>
            </w:pPr>
            <w:r>
              <w:t>103</w:t>
            </w:r>
          </w:p>
        </w:tc>
      </w:tr>
      <w:tr w:rsidR="006F1CFD">
        <w:tc>
          <w:tcPr>
            <w:tcW w:w="850" w:type="dxa"/>
          </w:tcPr>
          <w:p w:rsidR="006F1CFD" w:rsidRDefault="006F1CFD">
            <w:pPr>
              <w:pStyle w:val="ConsPlusNormal"/>
            </w:pPr>
            <w:r>
              <w:lastRenderedPageBreak/>
              <w:t>144</w:t>
            </w:r>
          </w:p>
        </w:tc>
        <w:tc>
          <w:tcPr>
            <w:tcW w:w="4365" w:type="dxa"/>
          </w:tcPr>
          <w:p w:rsidR="006F1CFD" w:rsidRDefault="006F1CFD">
            <w:pPr>
              <w:pStyle w:val="ConsPlusNormal"/>
            </w:pPr>
            <w:r>
              <w:t xml:space="preserve">городское поселение Люберцы Люберецкого муниципального района (в настоящее время городской округ Люберцы в соответствии с </w:t>
            </w:r>
            <w:hyperlink r:id="rId442" w:history="1">
              <w:r>
                <w:rPr>
                  <w:color w:val="0000FF"/>
                </w:rPr>
                <w:t>Законом</w:t>
              </w:r>
            </w:hyperlink>
            <w:r>
              <w:t xml:space="preserve"> Московской области N 183/2016-ОЗ)</w:t>
            </w:r>
          </w:p>
        </w:tc>
        <w:tc>
          <w:tcPr>
            <w:tcW w:w="1191" w:type="dxa"/>
          </w:tcPr>
          <w:p w:rsidR="006F1CFD" w:rsidRDefault="006F1CFD">
            <w:pPr>
              <w:pStyle w:val="ConsPlusNormal"/>
            </w:pPr>
            <w:r>
              <w:t>373</w:t>
            </w:r>
          </w:p>
        </w:tc>
        <w:tc>
          <w:tcPr>
            <w:tcW w:w="1422" w:type="dxa"/>
          </w:tcPr>
          <w:p w:rsidR="006F1CFD" w:rsidRDefault="006F1CFD">
            <w:pPr>
              <w:pStyle w:val="ConsPlusNormal"/>
            </w:pPr>
            <w:r>
              <w:t>249</w:t>
            </w:r>
          </w:p>
        </w:tc>
        <w:tc>
          <w:tcPr>
            <w:tcW w:w="1814" w:type="dxa"/>
          </w:tcPr>
          <w:p w:rsidR="006F1CFD" w:rsidRDefault="006F1CFD">
            <w:pPr>
              <w:pStyle w:val="ConsPlusNormal"/>
            </w:pPr>
            <w:r>
              <w:t>56</w:t>
            </w:r>
          </w:p>
        </w:tc>
        <w:tc>
          <w:tcPr>
            <w:tcW w:w="1871" w:type="dxa"/>
          </w:tcPr>
          <w:p w:rsidR="006F1CFD" w:rsidRDefault="006F1CFD">
            <w:pPr>
              <w:pStyle w:val="ConsPlusNormal"/>
            </w:pPr>
            <w:r>
              <w:t>68</w:t>
            </w:r>
          </w:p>
        </w:tc>
      </w:tr>
      <w:tr w:rsidR="006F1CFD">
        <w:tc>
          <w:tcPr>
            <w:tcW w:w="850" w:type="dxa"/>
          </w:tcPr>
          <w:p w:rsidR="006F1CFD" w:rsidRDefault="006F1CFD">
            <w:pPr>
              <w:pStyle w:val="ConsPlusNormal"/>
            </w:pPr>
            <w:r>
              <w:t>145</w:t>
            </w:r>
          </w:p>
        </w:tc>
        <w:tc>
          <w:tcPr>
            <w:tcW w:w="4365" w:type="dxa"/>
          </w:tcPr>
          <w:p w:rsidR="006F1CFD" w:rsidRDefault="006F1CFD">
            <w:pPr>
              <w:pStyle w:val="ConsPlusNormal"/>
            </w:pPr>
            <w:r>
              <w:t xml:space="preserve">городское поселение Малаховка Люберецкого муниципального района (в настоящее время городской округ Люберцы в соответствии с </w:t>
            </w:r>
            <w:hyperlink r:id="rId443" w:history="1">
              <w:r>
                <w:rPr>
                  <w:color w:val="0000FF"/>
                </w:rPr>
                <w:t>Законом</w:t>
              </w:r>
            </w:hyperlink>
            <w:r>
              <w:t xml:space="preserve"> Московской области N 183/2016-ОЗ)</w:t>
            </w:r>
          </w:p>
        </w:tc>
        <w:tc>
          <w:tcPr>
            <w:tcW w:w="1191" w:type="dxa"/>
          </w:tcPr>
          <w:p w:rsidR="006F1CFD" w:rsidRDefault="006F1CFD">
            <w:pPr>
              <w:pStyle w:val="ConsPlusNormal"/>
            </w:pPr>
            <w:r>
              <w:t>385</w:t>
            </w:r>
          </w:p>
        </w:tc>
        <w:tc>
          <w:tcPr>
            <w:tcW w:w="1422" w:type="dxa"/>
          </w:tcPr>
          <w:p w:rsidR="006F1CFD" w:rsidRDefault="006F1CFD">
            <w:pPr>
              <w:pStyle w:val="ConsPlusNormal"/>
            </w:pPr>
            <w:r>
              <w:t>257</w:t>
            </w:r>
          </w:p>
        </w:tc>
        <w:tc>
          <w:tcPr>
            <w:tcW w:w="1814" w:type="dxa"/>
          </w:tcPr>
          <w:p w:rsidR="006F1CFD" w:rsidRDefault="006F1CFD">
            <w:pPr>
              <w:pStyle w:val="ConsPlusNormal"/>
            </w:pPr>
            <w:r>
              <w:t>58</w:t>
            </w:r>
          </w:p>
        </w:tc>
        <w:tc>
          <w:tcPr>
            <w:tcW w:w="1871" w:type="dxa"/>
          </w:tcPr>
          <w:p w:rsidR="006F1CFD" w:rsidRDefault="006F1CFD">
            <w:pPr>
              <w:pStyle w:val="ConsPlusNormal"/>
            </w:pPr>
            <w:r>
              <w:t>70</w:t>
            </w:r>
          </w:p>
        </w:tc>
      </w:tr>
      <w:tr w:rsidR="006F1CFD">
        <w:tc>
          <w:tcPr>
            <w:tcW w:w="850" w:type="dxa"/>
          </w:tcPr>
          <w:p w:rsidR="006F1CFD" w:rsidRDefault="006F1CFD">
            <w:pPr>
              <w:pStyle w:val="ConsPlusNormal"/>
            </w:pPr>
            <w:r>
              <w:t>146</w:t>
            </w:r>
          </w:p>
        </w:tc>
        <w:tc>
          <w:tcPr>
            <w:tcW w:w="4365" w:type="dxa"/>
          </w:tcPr>
          <w:p w:rsidR="006F1CFD" w:rsidRDefault="006F1CFD">
            <w:pPr>
              <w:pStyle w:val="ConsPlusNormal"/>
            </w:pPr>
            <w:r>
              <w:t xml:space="preserve">городское поселение Октябрьский Люберецкого муниципального района (в настоящее время городской округ Люберцы в соответствии с </w:t>
            </w:r>
            <w:hyperlink r:id="rId444" w:history="1">
              <w:r>
                <w:rPr>
                  <w:color w:val="0000FF"/>
                </w:rPr>
                <w:t>Законом</w:t>
              </w:r>
            </w:hyperlink>
            <w:r>
              <w:t xml:space="preserve"> Московской области N 183/2016-ОЗ)</w:t>
            </w:r>
          </w:p>
        </w:tc>
        <w:tc>
          <w:tcPr>
            <w:tcW w:w="1191" w:type="dxa"/>
          </w:tcPr>
          <w:p w:rsidR="006F1CFD" w:rsidRDefault="006F1CFD">
            <w:pPr>
              <w:pStyle w:val="ConsPlusNormal"/>
            </w:pPr>
            <w:r>
              <w:t>166</w:t>
            </w:r>
          </w:p>
        </w:tc>
        <w:tc>
          <w:tcPr>
            <w:tcW w:w="1422" w:type="dxa"/>
          </w:tcPr>
          <w:p w:rsidR="006F1CFD" w:rsidRDefault="006F1CFD">
            <w:pPr>
              <w:pStyle w:val="ConsPlusNormal"/>
            </w:pPr>
            <w:r>
              <w:t>111</w:t>
            </w:r>
          </w:p>
        </w:tc>
        <w:tc>
          <w:tcPr>
            <w:tcW w:w="1814" w:type="dxa"/>
          </w:tcPr>
          <w:p w:rsidR="006F1CFD" w:rsidRDefault="006F1CFD">
            <w:pPr>
              <w:pStyle w:val="ConsPlusNormal"/>
            </w:pPr>
            <w:r>
              <w:t>17</w:t>
            </w:r>
          </w:p>
        </w:tc>
        <w:tc>
          <w:tcPr>
            <w:tcW w:w="1871" w:type="dxa"/>
          </w:tcPr>
          <w:p w:rsidR="006F1CFD" w:rsidRDefault="006F1CFD">
            <w:pPr>
              <w:pStyle w:val="ConsPlusNormal"/>
            </w:pPr>
            <w:r>
              <w:t>38</w:t>
            </w:r>
          </w:p>
        </w:tc>
      </w:tr>
      <w:tr w:rsidR="006F1CFD">
        <w:tc>
          <w:tcPr>
            <w:tcW w:w="850" w:type="dxa"/>
          </w:tcPr>
          <w:p w:rsidR="006F1CFD" w:rsidRDefault="006F1CFD">
            <w:pPr>
              <w:pStyle w:val="ConsPlusNormal"/>
            </w:pPr>
            <w:r>
              <w:t>147</w:t>
            </w:r>
          </w:p>
        </w:tc>
        <w:tc>
          <w:tcPr>
            <w:tcW w:w="4365" w:type="dxa"/>
          </w:tcPr>
          <w:p w:rsidR="006F1CFD" w:rsidRDefault="006F1CFD">
            <w:pPr>
              <w:pStyle w:val="ConsPlusNormal"/>
            </w:pPr>
            <w:r>
              <w:t xml:space="preserve">городское поселение Томилино Люберецкого муниципального района (в настоящее время городской округ Люберцы в соответствии с </w:t>
            </w:r>
            <w:hyperlink r:id="rId445" w:history="1">
              <w:r>
                <w:rPr>
                  <w:color w:val="0000FF"/>
                </w:rPr>
                <w:t>Законом</w:t>
              </w:r>
            </w:hyperlink>
            <w:r>
              <w:t xml:space="preserve"> Московской области N 183/2016-ОЗ)</w:t>
            </w:r>
          </w:p>
        </w:tc>
        <w:tc>
          <w:tcPr>
            <w:tcW w:w="1191" w:type="dxa"/>
          </w:tcPr>
          <w:p w:rsidR="006F1CFD" w:rsidRDefault="006F1CFD">
            <w:pPr>
              <w:pStyle w:val="ConsPlusNormal"/>
            </w:pPr>
            <w:r>
              <w:t>489</w:t>
            </w:r>
          </w:p>
        </w:tc>
        <w:tc>
          <w:tcPr>
            <w:tcW w:w="1422" w:type="dxa"/>
          </w:tcPr>
          <w:p w:rsidR="006F1CFD" w:rsidRDefault="006F1CFD">
            <w:pPr>
              <w:pStyle w:val="ConsPlusNormal"/>
            </w:pPr>
            <w:r>
              <w:t>326</w:t>
            </w:r>
          </w:p>
        </w:tc>
        <w:tc>
          <w:tcPr>
            <w:tcW w:w="1814" w:type="dxa"/>
          </w:tcPr>
          <w:p w:rsidR="006F1CFD" w:rsidRDefault="006F1CFD">
            <w:pPr>
              <w:pStyle w:val="ConsPlusNormal"/>
            </w:pPr>
            <w:r>
              <w:t>74</w:t>
            </w:r>
          </w:p>
        </w:tc>
        <w:tc>
          <w:tcPr>
            <w:tcW w:w="1871" w:type="dxa"/>
          </w:tcPr>
          <w:p w:rsidR="006F1CFD" w:rsidRDefault="006F1CFD">
            <w:pPr>
              <w:pStyle w:val="ConsPlusNormal"/>
            </w:pPr>
            <w:r>
              <w:t>89</w:t>
            </w:r>
          </w:p>
        </w:tc>
      </w:tr>
      <w:tr w:rsidR="006F1CFD">
        <w:tc>
          <w:tcPr>
            <w:tcW w:w="850" w:type="dxa"/>
          </w:tcPr>
          <w:p w:rsidR="006F1CFD" w:rsidRDefault="006F1CFD">
            <w:pPr>
              <w:pStyle w:val="ConsPlusNormal"/>
            </w:pPr>
            <w:r>
              <w:t>148</w:t>
            </w:r>
          </w:p>
        </w:tc>
        <w:tc>
          <w:tcPr>
            <w:tcW w:w="4365" w:type="dxa"/>
          </w:tcPr>
          <w:p w:rsidR="006F1CFD" w:rsidRDefault="006F1CFD">
            <w:pPr>
              <w:pStyle w:val="ConsPlusNormal"/>
            </w:pPr>
            <w:r>
              <w:t>городское поселение Можайск Можайского муниципального района</w:t>
            </w:r>
          </w:p>
        </w:tc>
        <w:tc>
          <w:tcPr>
            <w:tcW w:w="1191" w:type="dxa"/>
          </w:tcPr>
          <w:p w:rsidR="006F1CFD" w:rsidRDefault="006F1CFD">
            <w:pPr>
              <w:pStyle w:val="ConsPlusNormal"/>
            </w:pPr>
            <w:r>
              <w:t>537</w:t>
            </w:r>
          </w:p>
        </w:tc>
        <w:tc>
          <w:tcPr>
            <w:tcW w:w="1422" w:type="dxa"/>
          </w:tcPr>
          <w:p w:rsidR="006F1CFD" w:rsidRDefault="006F1CFD">
            <w:pPr>
              <w:pStyle w:val="ConsPlusNormal"/>
            </w:pPr>
            <w:r>
              <w:t>358</w:t>
            </w:r>
          </w:p>
        </w:tc>
        <w:tc>
          <w:tcPr>
            <w:tcW w:w="1814" w:type="dxa"/>
          </w:tcPr>
          <w:p w:rsidR="006F1CFD" w:rsidRDefault="006F1CFD">
            <w:pPr>
              <w:pStyle w:val="ConsPlusNormal"/>
            </w:pPr>
            <w:r>
              <w:t>27</w:t>
            </w:r>
          </w:p>
        </w:tc>
        <w:tc>
          <w:tcPr>
            <w:tcW w:w="1871" w:type="dxa"/>
          </w:tcPr>
          <w:p w:rsidR="006F1CFD" w:rsidRDefault="006F1CFD">
            <w:pPr>
              <w:pStyle w:val="ConsPlusNormal"/>
            </w:pPr>
            <w:r>
              <w:t>152</w:t>
            </w:r>
          </w:p>
        </w:tc>
      </w:tr>
      <w:tr w:rsidR="006F1CFD">
        <w:tc>
          <w:tcPr>
            <w:tcW w:w="850" w:type="dxa"/>
          </w:tcPr>
          <w:p w:rsidR="006F1CFD" w:rsidRDefault="006F1CFD">
            <w:pPr>
              <w:pStyle w:val="ConsPlusNormal"/>
            </w:pPr>
            <w:r>
              <w:t>149</w:t>
            </w:r>
          </w:p>
        </w:tc>
        <w:tc>
          <w:tcPr>
            <w:tcW w:w="4365" w:type="dxa"/>
          </w:tcPr>
          <w:p w:rsidR="006F1CFD" w:rsidRDefault="006F1CFD">
            <w:pPr>
              <w:pStyle w:val="ConsPlusNormal"/>
            </w:pPr>
            <w:r>
              <w:t>городское поселение Уваровка Можайского муниципального района</w:t>
            </w:r>
          </w:p>
        </w:tc>
        <w:tc>
          <w:tcPr>
            <w:tcW w:w="1191" w:type="dxa"/>
          </w:tcPr>
          <w:p w:rsidR="006F1CFD" w:rsidRDefault="006F1CFD">
            <w:pPr>
              <w:pStyle w:val="ConsPlusNormal"/>
            </w:pPr>
            <w:r>
              <w:t>169</w:t>
            </w:r>
          </w:p>
        </w:tc>
        <w:tc>
          <w:tcPr>
            <w:tcW w:w="1422" w:type="dxa"/>
          </w:tcPr>
          <w:p w:rsidR="006F1CFD" w:rsidRDefault="006F1CFD">
            <w:pPr>
              <w:pStyle w:val="ConsPlusNormal"/>
            </w:pPr>
            <w:r>
              <w:t>113</w:t>
            </w:r>
          </w:p>
        </w:tc>
        <w:tc>
          <w:tcPr>
            <w:tcW w:w="1814" w:type="dxa"/>
          </w:tcPr>
          <w:p w:rsidR="006F1CFD" w:rsidRDefault="006F1CFD">
            <w:pPr>
              <w:pStyle w:val="ConsPlusNormal"/>
            </w:pPr>
            <w:r>
              <w:t>9</w:t>
            </w:r>
          </w:p>
        </w:tc>
        <w:tc>
          <w:tcPr>
            <w:tcW w:w="1871" w:type="dxa"/>
          </w:tcPr>
          <w:p w:rsidR="006F1CFD" w:rsidRDefault="006F1CFD">
            <w:pPr>
              <w:pStyle w:val="ConsPlusNormal"/>
            </w:pPr>
            <w:r>
              <w:t>47</w:t>
            </w:r>
          </w:p>
        </w:tc>
      </w:tr>
      <w:tr w:rsidR="006F1CFD">
        <w:tc>
          <w:tcPr>
            <w:tcW w:w="850" w:type="dxa"/>
          </w:tcPr>
          <w:p w:rsidR="006F1CFD" w:rsidRDefault="006F1CFD">
            <w:pPr>
              <w:pStyle w:val="ConsPlusNormal"/>
            </w:pPr>
            <w:r>
              <w:lastRenderedPageBreak/>
              <w:t>150</w:t>
            </w:r>
          </w:p>
        </w:tc>
        <w:tc>
          <w:tcPr>
            <w:tcW w:w="4365" w:type="dxa"/>
          </w:tcPr>
          <w:p w:rsidR="006F1CFD" w:rsidRDefault="006F1CFD">
            <w:pPr>
              <w:pStyle w:val="ConsPlusNormal"/>
            </w:pPr>
            <w:r>
              <w:t>сельское поселение Борисовское Можайского муниципального района</w:t>
            </w:r>
          </w:p>
        </w:tc>
        <w:tc>
          <w:tcPr>
            <w:tcW w:w="1191" w:type="dxa"/>
          </w:tcPr>
          <w:p w:rsidR="006F1CFD" w:rsidRDefault="006F1CFD">
            <w:pPr>
              <w:pStyle w:val="ConsPlusNormal"/>
            </w:pPr>
            <w:r>
              <w:t>76</w:t>
            </w:r>
          </w:p>
        </w:tc>
        <w:tc>
          <w:tcPr>
            <w:tcW w:w="1422" w:type="dxa"/>
          </w:tcPr>
          <w:p w:rsidR="006F1CFD" w:rsidRDefault="006F1CFD">
            <w:pPr>
              <w:pStyle w:val="ConsPlusNormal"/>
            </w:pPr>
            <w:r>
              <w:t>51</w:t>
            </w:r>
          </w:p>
        </w:tc>
        <w:tc>
          <w:tcPr>
            <w:tcW w:w="1814" w:type="dxa"/>
          </w:tcPr>
          <w:p w:rsidR="006F1CFD" w:rsidRDefault="006F1CFD">
            <w:pPr>
              <w:pStyle w:val="ConsPlusNormal"/>
            </w:pPr>
            <w:r>
              <w:t>8</w:t>
            </w:r>
          </w:p>
        </w:tc>
        <w:tc>
          <w:tcPr>
            <w:tcW w:w="1871" w:type="dxa"/>
          </w:tcPr>
          <w:p w:rsidR="006F1CFD" w:rsidRDefault="006F1CFD">
            <w:pPr>
              <w:pStyle w:val="ConsPlusNormal"/>
            </w:pPr>
            <w:r>
              <w:t>17</w:t>
            </w:r>
          </w:p>
        </w:tc>
      </w:tr>
      <w:tr w:rsidR="006F1CFD">
        <w:tc>
          <w:tcPr>
            <w:tcW w:w="850" w:type="dxa"/>
          </w:tcPr>
          <w:p w:rsidR="006F1CFD" w:rsidRDefault="006F1CFD">
            <w:pPr>
              <w:pStyle w:val="ConsPlusNormal"/>
            </w:pPr>
            <w:r>
              <w:t>151</w:t>
            </w:r>
          </w:p>
        </w:tc>
        <w:tc>
          <w:tcPr>
            <w:tcW w:w="4365" w:type="dxa"/>
          </w:tcPr>
          <w:p w:rsidR="006F1CFD" w:rsidRDefault="006F1CFD">
            <w:pPr>
              <w:pStyle w:val="ConsPlusNormal"/>
            </w:pPr>
            <w:r>
              <w:t>сельское поселение Бородинское Можайского муниципального района</w:t>
            </w:r>
          </w:p>
        </w:tc>
        <w:tc>
          <w:tcPr>
            <w:tcW w:w="1191" w:type="dxa"/>
          </w:tcPr>
          <w:p w:rsidR="006F1CFD" w:rsidRDefault="006F1CFD">
            <w:pPr>
              <w:pStyle w:val="ConsPlusNormal"/>
            </w:pPr>
            <w:r>
              <w:t>79</w:t>
            </w:r>
          </w:p>
        </w:tc>
        <w:tc>
          <w:tcPr>
            <w:tcW w:w="1422" w:type="dxa"/>
          </w:tcPr>
          <w:p w:rsidR="006F1CFD" w:rsidRDefault="006F1CFD">
            <w:pPr>
              <w:pStyle w:val="ConsPlusNormal"/>
            </w:pPr>
            <w:r>
              <w:t>53</w:t>
            </w:r>
          </w:p>
        </w:tc>
        <w:tc>
          <w:tcPr>
            <w:tcW w:w="1814" w:type="dxa"/>
          </w:tcPr>
          <w:p w:rsidR="006F1CFD" w:rsidRDefault="006F1CFD">
            <w:pPr>
              <w:pStyle w:val="ConsPlusNormal"/>
            </w:pPr>
            <w:r>
              <w:t>4</w:t>
            </w:r>
          </w:p>
        </w:tc>
        <w:tc>
          <w:tcPr>
            <w:tcW w:w="1871" w:type="dxa"/>
          </w:tcPr>
          <w:p w:rsidR="006F1CFD" w:rsidRDefault="006F1CFD">
            <w:pPr>
              <w:pStyle w:val="ConsPlusNormal"/>
            </w:pPr>
            <w:r>
              <w:t>22</w:t>
            </w:r>
          </w:p>
        </w:tc>
      </w:tr>
      <w:tr w:rsidR="006F1CFD">
        <w:tc>
          <w:tcPr>
            <w:tcW w:w="850" w:type="dxa"/>
          </w:tcPr>
          <w:p w:rsidR="006F1CFD" w:rsidRDefault="006F1CFD">
            <w:pPr>
              <w:pStyle w:val="ConsPlusNormal"/>
            </w:pPr>
            <w:r>
              <w:t>152</w:t>
            </w:r>
          </w:p>
        </w:tc>
        <w:tc>
          <w:tcPr>
            <w:tcW w:w="4365" w:type="dxa"/>
          </w:tcPr>
          <w:p w:rsidR="006F1CFD" w:rsidRDefault="006F1CFD">
            <w:pPr>
              <w:pStyle w:val="ConsPlusNormal"/>
            </w:pPr>
            <w:r>
              <w:t>сельское поселение Горетовское Можайского муниципального района</w:t>
            </w:r>
          </w:p>
        </w:tc>
        <w:tc>
          <w:tcPr>
            <w:tcW w:w="1191" w:type="dxa"/>
          </w:tcPr>
          <w:p w:rsidR="006F1CFD" w:rsidRDefault="006F1CFD">
            <w:pPr>
              <w:pStyle w:val="ConsPlusNormal"/>
            </w:pPr>
            <w:r>
              <w:t>46</w:t>
            </w:r>
          </w:p>
        </w:tc>
        <w:tc>
          <w:tcPr>
            <w:tcW w:w="1422" w:type="dxa"/>
          </w:tcPr>
          <w:p w:rsidR="006F1CFD" w:rsidRDefault="006F1CFD">
            <w:pPr>
              <w:pStyle w:val="ConsPlusNormal"/>
            </w:pPr>
            <w:r>
              <w:t>31</w:t>
            </w:r>
          </w:p>
        </w:tc>
        <w:tc>
          <w:tcPr>
            <w:tcW w:w="1814" w:type="dxa"/>
          </w:tcPr>
          <w:p w:rsidR="006F1CFD" w:rsidRDefault="006F1CFD">
            <w:pPr>
              <w:pStyle w:val="ConsPlusNormal"/>
            </w:pPr>
            <w:r>
              <w:t>3</w:t>
            </w:r>
          </w:p>
        </w:tc>
        <w:tc>
          <w:tcPr>
            <w:tcW w:w="1871" w:type="dxa"/>
          </w:tcPr>
          <w:p w:rsidR="006F1CFD" w:rsidRDefault="006F1CFD">
            <w:pPr>
              <w:pStyle w:val="ConsPlusNormal"/>
            </w:pPr>
            <w:r>
              <w:t>12</w:t>
            </w:r>
          </w:p>
        </w:tc>
      </w:tr>
      <w:tr w:rsidR="006F1CFD">
        <w:tc>
          <w:tcPr>
            <w:tcW w:w="850" w:type="dxa"/>
          </w:tcPr>
          <w:p w:rsidR="006F1CFD" w:rsidRDefault="006F1CFD">
            <w:pPr>
              <w:pStyle w:val="ConsPlusNormal"/>
            </w:pPr>
            <w:r>
              <w:t>153</w:t>
            </w:r>
          </w:p>
        </w:tc>
        <w:tc>
          <w:tcPr>
            <w:tcW w:w="4365" w:type="dxa"/>
          </w:tcPr>
          <w:p w:rsidR="006F1CFD" w:rsidRDefault="006F1CFD">
            <w:pPr>
              <w:pStyle w:val="ConsPlusNormal"/>
            </w:pPr>
            <w:r>
              <w:t>сельское поселение Дровнинское Можайского муниципального района</w:t>
            </w:r>
          </w:p>
        </w:tc>
        <w:tc>
          <w:tcPr>
            <w:tcW w:w="1191" w:type="dxa"/>
          </w:tcPr>
          <w:p w:rsidR="006F1CFD" w:rsidRDefault="006F1CFD">
            <w:pPr>
              <w:pStyle w:val="ConsPlusNormal"/>
            </w:pPr>
            <w:r>
              <w:t>94</w:t>
            </w:r>
          </w:p>
        </w:tc>
        <w:tc>
          <w:tcPr>
            <w:tcW w:w="1422" w:type="dxa"/>
          </w:tcPr>
          <w:p w:rsidR="006F1CFD" w:rsidRDefault="006F1CFD">
            <w:pPr>
              <w:pStyle w:val="ConsPlusNormal"/>
            </w:pPr>
            <w:r>
              <w:t>63</w:t>
            </w:r>
          </w:p>
        </w:tc>
        <w:tc>
          <w:tcPr>
            <w:tcW w:w="1814" w:type="dxa"/>
          </w:tcPr>
          <w:p w:rsidR="006F1CFD" w:rsidRDefault="006F1CFD">
            <w:pPr>
              <w:pStyle w:val="ConsPlusNormal"/>
            </w:pPr>
            <w:r>
              <w:t>5</w:t>
            </w:r>
          </w:p>
        </w:tc>
        <w:tc>
          <w:tcPr>
            <w:tcW w:w="1871" w:type="dxa"/>
          </w:tcPr>
          <w:p w:rsidR="006F1CFD" w:rsidRDefault="006F1CFD">
            <w:pPr>
              <w:pStyle w:val="ConsPlusNormal"/>
            </w:pPr>
            <w:r>
              <w:t>26</w:t>
            </w:r>
          </w:p>
        </w:tc>
      </w:tr>
      <w:tr w:rsidR="006F1CFD">
        <w:tc>
          <w:tcPr>
            <w:tcW w:w="850" w:type="dxa"/>
          </w:tcPr>
          <w:p w:rsidR="006F1CFD" w:rsidRDefault="006F1CFD">
            <w:pPr>
              <w:pStyle w:val="ConsPlusNormal"/>
            </w:pPr>
            <w:r>
              <w:t>154</w:t>
            </w:r>
          </w:p>
        </w:tc>
        <w:tc>
          <w:tcPr>
            <w:tcW w:w="4365" w:type="dxa"/>
          </w:tcPr>
          <w:p w:rsidR="006F1CFD" w:rsidRDefault="006F1CFD">
            <w:pPr>
              <w:pStyle w:val="ConsPlusNormal"/>
            </w:pPr>
            <w:r>
              <w:t>сельское поселение Замошинское Можайского муниципального района</w:t>
            </w:r>
          </w:p>
        </w:tc>
        <w:tc>
          <w:tcPr>
            <w:tcW w:w="1191" w:type="dxa"/>
          </w:tcPr>
          <w:p w:rsidR="006F1CFD" w:rsidRDefault="006F1CFD">
            <w:pPr>
              <w:pStyle w:val="ConsPlusNormal"/>
            </w:pPr>
            <w:r>
              <w:t>122</w:t>
            </w:r>
          </w:p>
        </w:tc>
        <w:tc>
          <w:tcPr>
            <w:tcW w:w="1422" w:type="dxa"/>
          </w:tcPr>
          <w:p w:rsidR="006F1CFD" w:rsidRDefault="006F1CFD">
            <w:pPr>
              <w:pStyle w:val="ConsPlusNormal"/>
            </w:pPr>
            <w:r>
              <w:t>82</w:t>
            </w:r>
          </w:p>
        </w:tc>
        <w:tc>
          <w:tcPr>
            <w:tcW w:w="1814" w:type="dxa"/>
          </w:tcPr>
          <w:p w:rsidR="006F1CFD" w:rsidRDefault="006F1CFD">
            <w:pPr>
              <w:pStyle w:val="ConsPlusNormal"/>
            </w:pPr>
            <w:r>
              <w:t>13</w:t>
            </w:r>
          </w:p>
        </w:tc>
        <w:tc>
          <w:tcPr>
            <w:tcW w:w="1871" w:type="dxa"/>
          </w:tcPr>
          <w:p w:rsidR="006F1CFD" w:rsidRDefault="006F1CFD">
            <w:pPr>
              <w:pStyle w:val="ConsPlusNormal"/>
            </w:pPr>
            <w:r>
              <w:t>27</w:t>
            </w:r>
          </w:p>
        </w:tc>
      </w:tr>
      <w:tr w:rsidR="006F1CFD">
        <w:tc>
          <w:tcPr>
            <w:tcW w:w="850" w:type="dxa"/>
          </w:tcPr>
          <w:p w:rsidR="006F1CFD" w:rsidRDefault="006F1CFD">
            <w:pPr>
              <w:pStyle w:val="ConsPlusNormal"/>
            </w:pPr>
            <w:r>
              <w:t>155</w:t>
            </w:r>
          </w:p>
        </w:tc>
        <w:tc>
          <w:tcPr>
            <w:tcW w:w="4365" w:type="dxa"/>
          </w:tcPr>
          <w:p w:rsidR="006F1CFD" w:rsidRDefault="006F1CFD">
            <w:pPr>
              <w:pStyle w:val="ConsPlusNormal"/>
            </w:pPr>
            <w:r>
              <w:t>сельское поселение Клементьевское Можайского муниципального района</w:t>
            </w:r>
          </w:p>
        </w:tc>
        <w:tc>
          <w:tcPr>
            <w:tcW w:w="1191" w:type="dxa"/>
          </w:tcPr>
          <w:p w:rsidR="006F1CFD" w:rsidRDefault="006F1CFD">
            <w:pPr>
              <w:pStyle w:val="ConsPlusNormal"/>
            </w:pPr>
            <w:r>
              <w:t>91</w:t>
            </w:r>
          </w:p>
        </w:tc>
        <w:tc>
          <w:tcPr>
            <w:tcW w:w="1422" w:type="dxa"/>
          </w:tcPr>
          <w:p w:rsidR="006F1CFD" w:rsidRDefault="006F1CFD">
            <w:pPr>
              <w:pStyle w:val="ConsPlusNormal"/>
            </w:pPr>
            <w:r>
              <w:t>61</w:t>
            </w:r>
          </w:p>
        </w:tc>
        <w:tc>
          <w:tcPr>
            <w:tcW w:w="1814" w:type="dxa"/>
          </w:tcPr>
          <w:p w:rsidR="006F1CFD" w:rsidRDefault="006F1CFD">
            <w:pPr>
              <w:pStyle w:val="ConsPlusNormal"/>
            </w:pPr>
            <w:r>
              <w:t>5</w:t>
            </w:r>
          </w:p>
        </w:tc>
        <w:tc>
          <w:tcPr>
            <w:tcW w:w="1871" w:type="dxa"/>
          </w:tcPr>
          <w:p w:rsidR="006F1CFD" w:rsidRDefault="006F1CFD">
            <w:pPr>
              <w:pStyle w:val="ConsPlusNormal"/>
            </w:pPr>
            <w:r>
              <w:t>25</w:t>
            </w:r>
          </w:p>
        </w:tc>
      </w:tr>
      <w:tr w:rsidR="006F1CFD">
        <w:tc>
          <w:tcPr>
            <w:tcW w:w="850" w:type="dxa"/>
          </w:tcPr>
          <w:p w:rsidR="006F1CFD" w:rsidRDefault="006F1CFD">
            <w:pPr>
              <w:pStyle w:val="ConsPlusNormal"/>
            </w:pPr>
            <w:r>
              <w:t>156</w:t>
            </w:r>
          </w:p>
        </w:tc>
        <w:tc>
          <w:tcPr>
            <w:tcW w:w="4365" w:type="dxa"/>
          </w:tcPr>
          <w:p w:rsidR="006F1CFD" w:rsidRDefault="006F1CFD">
            <w:pPr>
              <w:pStyle w:val="ConsPlusNormal"/>
            </w:pPr>
            <w:r>
              <w:t>сельское поселение Порецкое Можайского муниципального района</w:t>
            </w:r>
          </w:p>
        </w:tc>
        <w:tc>
          <w:tcPr>
            <w:tcW w:w="1191" w:type="dxa"/>
          </w:tcPr>
          <w:p w:rsidR="006F1CFD" w:rsidRDefault="006F1CFD">
            <w:pPr>
              <w:pStyle w:val="ConsPlusNormal"/>
            </w:pPr>
            <w:r>
              <w:t>132</w:t>
            </w:r>
          </w:p>
        </w:tc>
        <w:tc>
          <w:tcPr>
            <w:tcW w:w="1422" w:type="dxa"/>
          </w:tcPr>
          <w:p w:rsidR="006F1CFD" w:rsidRDefault="006F1CFD">
            <w:pPr>
              <w:pStyle w:val="ConsPlusNormal"/>
            </w:pPr>
            <w:r>
              <w:t>88</w:t>
            </w:r>
          </w:p>
        </w:tc>
        <w:tc>
          <w:tcPr>
            <w:tcW w:w="1814" w:type="dxa"/>
          </w:tcPr>
          <w:p w:rsidR="006F1CFD" w:rsidRDefault="006F1CFD">
            <w:pPr>
              <w:pStyle w:val="ConsPlusNormal"/>
            </w:pPr>
            <w:r>
              <w:t>7</w:t>
            </w:r>
          </w:p>
        </w:tc>
        <w:tc>
          <w:tcPr>
            <w:tcW w:w="1871" w:type="dxa"/>
          </w:tcPr>
          <w:p w:rsidR="006F1CFD" w:rsidRDefault="006F1CFD">
            <w:pPr>
              <w:pStyle w:val="ConsPlusNormal"/>
            </w:pPr>
            <w:r>
              <w:t>37</w:t>
            </w:r>
          </w:p>
        </w:tc>
      </w:tr>
      <w:tr w:rsidR="006F1CFD">
        <w:tc>
          <w:tcPr>
            <w:tcW w:w="850" w:type="dxa"/>
          </w:tcPr>
          <w:p w:rsidR="006F1CFD" w:rsidRDefault="006F1CFD">
            <w:pPr>
              <w:pStyle w:val="ConsPlusNormal"/>
            </w:pPr>
            <w:r>
              <w:t>157</w:t>
            </w:r>
          </w:p>
        </w:tc>
        <w:tc>
          <w:tcPr>
            <w:tcW w:w="4365" w:type="dxa"/>
          </w:tcPr>
          <w:p w:rsidR="006F1CFD" w:rsidRDefault="006F1CFD">
            <w:pPr>
              <w:pStyle w:val="ConsPlusNormal"/>
            </w:pPr>
            <w:r>
              <w:t>сельское поселение Спутник Можайского муниципального района</w:t>
            </w:r>
          </w:p>
        </w:tc>
        <w:tc>
          <w:tcPr>
            <w:tcW w:w="1191" w:type="dxa"/>
          </w:tcPr>
          <w:p w:rsidR="006F1CFD" w:rsidRDefault="006F1CFD">
            <w:pPr>
              <w:pStyle w:val="ConsPlusNormal"/>
            </w:pPr>
            <w:r>
              <w:t>70</w:t>
            </w:r>
          </w:p>
        </w:tc>
        <w:tc>
          <w:tcPr>
            <w:tcW w:w="1422" w:type="dxa"/>
          </w:tcPr>
          <w:p w:rsidR="006F1CFD" w:rsidRDefault="006F1CFD">
            <w:pPr>
              <w:pStyle w:val="ConsPlusNormal"/>
            </w:pPr>
            <w:r>
              <w:t>47</w:t>
            </w:r>
          </w:p>
        </w:tc>
        <w:tc>
          <w:tcPr>
            <w:tcW w:w="1814" w:type="dxa"/>
          </w:tcPr>
          <w:p w:rsidR="006F1CFD" w:rsidRDefault="006F1CFD">
            <w:pPr>
              <w:pStyle w:val="ConsPlusNormal"/>
            </w:pPr>
            <w:r>
              <w:t>4</w:t>
            </w:r>
          </w:p>
        </w:tc>
        <w:tc>
          <w:tcPr>
            <w:tcW w:w="1871" w:type="dxa"/>
          </w:tcPr>
          <w:p w:rsidR="006F1CFD" w:rsidRDefault="006F1CFD">
            <w:pPr>
              <w:pStyle w:val="ConsPlusNormal"/>
            </w:pPr>
            <w:r>
              <w:t>19</w:t>
            </w:r>
          </w:p>
        </w:tc>
      </w:tr>
      <w:tr w:rsidR="006F1CFD">
        <w:tc>
          <w:tcPr>
            <w:tcW w:w="850" w:type="dxa"/>
          </w:tcPr>
          <w:p w:rsidR="006F1CFD" w:rsidRDefault="006F1CFD">
            <w:pPr>
              <w:pStyle w:val="ConsPlusNormal"/>
            </w:pPr>
            <w:r>
              <w:t>158</w:t>
            </w:r>
          </w:p>
        </w:tc>
        <w:tc>
          <w:tcPr>
            <w:tcW w:w="4365" w:type="dxa"/>
          </w:tcPr>
          <w:p w:rsidR="006F1CFD" w:rsidRDefault="006F1CFD">
            <w:pPr>
              <w:pStyle w:val="ConsPlusNormal"/>
            </w:pPr>
            <w:r>
              <w:t>сельское поселение Юрловское Можайского муниципального района</w:t>
            </w:r>
          </w:p>
        </w:tc>
        <w:tc>
          <w:tcPr>
            <w:tcW w:w="1191" w:type="dxa"/>
          </w:tcPr>
          <w:p w:rsidR="006F1CFD" w:rsidRDefault="006F1CFD">
            <w:pPr>
              <w:pStyle w:val="ConsPlusNormal"/>
            </w:pPr>
            <w:r>
              <w:t>67</w:t>
            </w:r>
          </w:p>
        </w:tc>
        <w:tc>
          <w:tcPr>
            <w:tcW w:w="1422" w:type="dxa"/>
          </w:tcPr>
          <w:p w:rsidR="006F1CFD" w:rsidRDefault="006F1CFD">
            <w:pPr>
              <w:pStyle w:val="ConsPlusNormal"/>
            </w:pPr>
            <w:r>
              <w:t>45</w:t>
            </w:r>
          </w:p>
        </w:tc>
        <w:tc>
          <w:tcPr>
            <w:tcW w:w="1814" w:type="dxa"/>
          </w:tcPr>
          <w:p w:rsidR="006F1CFD" w:rsidRDefault="006F1CFD">
            <w:pPr>
              <w:pStyle w:val="ConsPlusNormal"/>
            </w:pPr>
            <w:r>
              <w:t>4</w:t>
            </w:r>
          </w:p>
        </w:tc>
        <w:tc>
          <w:tcPr>
            <w:tcW w:w="1871" w:type="dxa"/>
          </w:tcPr>
          <w:p w:rsidR="006F1CFD" w:rsidRDefault="006F1CFD">
            <w:pPr>
              <w:pStyle w:val="ConsPlusNormal"/>
            </w:pPr>
            <w:r>
              <w:t>18</w:t>
            </w:r>
          </w:p>
        </w:tc>
      </w:tr>
      <w:tr w:rsidR="006F1CFD">
        <w:tc>
          <w:tcPr>
            <w:tcW w:w="850" w:type="dxa"/>
          </w:tcPr>
          <w:p w:rsidR="006F1CFD" w:rsidRDefault="006F1CFD">
            <w:pPr>
              <w:pStyle w:val="ConsPlusNormal"/>
            </w:pPr>
            <w:r>
              <w:t>159</w:t>
            </w:r>
          </w:p>
        </w:tc>
        <w:tc>
          <w:tcPr>
            <w:tcW w:w="4365" w:type="dxa"/>
          </w:tcPr>
          <w:p w:rsidR="006F1CFD" w:rsidRDefault="006F1CFD">
            <w:pPr>
              <w:pStyle w:val="ConsPlusNormal"/>
            </w:pPr>
            <w:r>
              <w:t xml:space="preserve">городское поселение Апрелевка Наро-Фоминского муниципального района (в настоящее время Наро-Фоминский городской округ в соответствии с </w:t>
            </w:r>
            <w:hyperlink r:id="rId446" w:history="1">
              <w:r>
                <w:rPr>
                  <w:color w:val="0000FF"/>
                </w:rPr>
                <w:t>Законом</w:t>
              </w:r>
            </w:hyperlink>
            <w:r>
              <w:t xml:space="preserve"> Московской области N 77/2017-ОЗ)</w:t>
            </w:r>
          </w:p>
        </w:tc>
        <w:tc>
          <w:tcPr>
            <w:tcW w:w="1191" w:type="dxa"/>
          </w:tcPr>
          <w:p w:rsidR="006F1CFD" w:rsidRDefault="006F1CFD">
            <w:pPr>
              <w:pStyle w:val="ConsPlusNormal"/>
            </w:pPr>
            <w:r>
              <w:t>460</w:t>
            </w:r>
          </w:p>
        </w:tc>
        <w:tc>
          <w:tcPr>
            <w:tcW w:w="1422" w:type="dxa"/>
          </w:tcPr>
          <w:p w:rsidR="006F1CFD" w:rsidRDefault="006F1CFD">
            <w:pPr>
              <w:pStyle w:val="ConsPlusNormal"/>
            </w:pPr>
            <w:r>
              <w:t>307</w:t>
            </w:r>
          </w:p>
        </w:tc>
        <w:tc>
          <w:tcPr>
            <w:tcW w:w="1814" w:type="dxa"/>
          </w:tcPr>
          <w:p w:rsidR="006F1CFD" w:rsidRDefault="006F1CFD">
            <w:pPr>
              <w:pStyle w:val="ConsPlusNormal"/>
            </w:pPr>
            <w:r>
              <w:t>69</w:t>
            </w:r>
          </w:p>
        </w:tc>
        <w:tc>
          <w:tcPr>
            <w:tcW w:w="1871" w:type="dxa"/>
          </w:tcPr>
          <w:p w:rsidR="006F1CFD" w:rsidRDefault="006F1CFD">
            <w:pPr>
              <w:pStyle w:val="ConsPlusNormal"/>
            </w:pPr>
            <w:r>
              <w:t>84</w:t>
            </w:r>
          </w:p>
        </w:tc>
      </w:tr>
      <w:tr w:rsidR="006F1CFD">
        <w:tc>
          <w:tcPr>
            <w:tcW w:w="850" w:type="dxa"/>
          </w:tcPr>
          <w:p w:rsidR="006F1CFD" w:rsidRDefault="006F1CFD">
            <w:pPr>
              <w:pStyle w:val="ConsPlusNormal"/>
            </w:pPr>
            <w:r>
              <w:t>160</w:t>
            </w:r>
          </w:p>
        </w:tc>
        <w:tc>
          <w:tcPr>
            <w:tcW w:w="4365" w:type="dxa"/>
          </w:tcPr>
          <w:p w:rsidR="006F1CFD" w:rsidRDefault="006F1CFD">
            <w:pPr>
              <w:pStyle w:val="ConsPlusNormal"/>
            </w:pPr>
            <w:r>
              <w:t xml:space="preserve">городское поселение Верея Наро-Фоминского муниципального района (в настоящее время Наро-Фоминский </w:t>
            </w:r>
            <w:r>
              <w:lastRenderedPageBreak/>
              <w:t xml:space="preserve">городской округ в соответствии с </w:t>
            </w:r>
            <w:hyperlink r:id="rId447" w:history="1">
              <w:r>
                <w:rPr>
                  <w:color w:val="0000FF"/>
                </w:rPr>
                <w:t>Законом</w:t>
              </w:r>
            </w:hyperlink>
            <w:r>
              <w:t xml:space="preserve"> Московской области N 77/2017-ОЗ)</w:t>
            </w:r>
          </w:p>
        </w:tc>
        <w:tc>
          <w:tcPr>
            <w:tcW w:w="1191" w:type="dxa"/>
          </w:tcPr>
          <w:p w:rsidR="006F1CFD" w:rsidRDefault="006F1CFD">
            <w:pPr>
              <w:pStyle w:val="ConsPlusNormal"/>
            </w:pPr>
            <w:r>
              <w:lastRenderedPageBreak/>
              <w:t>291</w:t>
            </w:r>
          </w:p>
        </w:tc>
        <w:tc>
          <w:tcPr>
            <w:tcW w:w="1422" w:type="dxa"/>
          </w:tcPr>
          <w:p w:rsidR="006F1CFD" w:rsidRDefault="006F1CFD">
            <w:pPr>
              <w:pStyle w:val="ConsPlusNormal"/>
            </w:pPr>
            <w:r>
              <w:t>194</w:t>
            </w:r>
          </w:p>
        </w:tc>
        <w:tc>
          <w:tcPr>
            <w:tcW w:w="1814" w:type="dxa"/>
          </w:tcPr>
          <w:p w:rsidR="006F1CFD" w:rsidRDefault="006F1CFD">
            <w:pPr>
              <w:pStyle w:val="ConsPlusNormal"/>
            </w:pPr>
            <w:r>
              <w:t>15</w:t>
            </w:r>
          </w:p>
        </w:tc>
        <w:tc>
          <w:tcPr>
            <w:tcW w:w="1871" w:type="dxa"/>
          </w:tcPr>
          <w:p w:rsidR="006F1CFD" w:rsidRDefault="006F1CFD">
            <w:pPr>
              <w:pStyle w:val="ConsPlusNormal"/>
            </w:pPr>
            <w:r>
              <w:t>82</w:t>
            </w:r>
          </w:p>
        </w:tc>
      </w:tr>
      <w:tr w:rsidR="006F1CFD">
        <w:tc>
          <w:tcPr>
            <w:tcW w:w="850" w:type="dxa"/>
          </w:tcPr>
          <w:p w:rsidR="006F1CFD" w:rsidRDefault="006F1CFD">
            <w:pPr>
              <w:pStyle w:val="ConsPlusNormal"/>
            </w:pPr>
            <w:r>
              <w:lastRenderedPageBreak/>
              <w:t>161</w:t>
            </w:r>
          </w:p>
        </w:tc>
        <w:tc>
          <w:tcPr>
            <w:tcW w:w="4365" w:type="dxa"/>
          </w:tcPr>
          <w:p w:rsidR="006F1CFD" w:rsidRDefault="006F1CFD">
            <w:pPr>
              <w:pStyle w:val="ConsPlusNormal"/>
            </w:pPr>
            <w:r>
              <w:t xml:space="preserve">городское поселение Калининец Наро-Фоминского муниципального района (в настоящее время Наро-Фоминский городской округ в соответствии с </w:t>
            </w:r>
            <w:hyperlink r:id="rId448" w:history="1">
              <w:r>
                <w:rPr>
                  <w:color w:val="0000FF"/>
                </w:rPr>
                <w:t>Законом</w:t>
              </w:r>
            </w:hyperlink>
            <w:r>
              <w:t xml:space="preserve"> Московской области N 77/2017-ОЗ)</w:t>
            </w:r>
          </w:p>
        </w:tc>
        <w:tc>
          <w:tcPr>
            <w:tcW w:w="1191" w:type="dxa"/>
          </w:tcPr>
          <w:p w:rsidR="006F1CFD" w:rsidRDefault="006F1CFD">
            <w:pPr>
              <w:pStyle w:val="ConsPlusNormal"/>
            </w:pPr>
            <w:r>
              <w:t>379</w:t>
            </w:r>
          </w:p>
        </w:tc>
        <w:tc>
          <w:tcPr>
            <w:tcW w:w="1422" w:type="dxa"/>
          </w:tcPr>
          <w:p w:rsidR="006F1CFD" w:rsidRDefault="006F1CFD">
            <w:pPr>
              <w:pStyle w:val="ConsPlusNormal"/>
            </w:pPr>
            <w:r>
              <w:t>253</w:t>
            </w:r>
          </w:p>
        </w:tc>
        <w:tc>
          <w:tcPr>
            <w:tcW w:w="1814" w:type="dxa"/>
          </w:tcPr>
          <w:p w:rsidR="006F1CFD" w:rsidRDefault="006F1CFD">
            <w:pPr>
              <w:pStyle w:val="ConsPlusNormal"/>
            </w:pPr>
            <w:r>
              <w:t>19</w:t>
            </w:r>
          </w:p>
        </w:tc>
        <w:tc>
          <w:tcPr>
            <w:tcW w:w="1871" w:type="dxa"/>
          </w:tcPr>
          <w:p w:rsidR="006F1CFD" w:rsidRDefault="006F1CFD">
            <w:pPr>
              <w:pStyle w:val="ConsPlusNormal"/>
            </w:pPr>
            <w:r>
              <w:t>107</w:t>
            </w:r>
          </w:p>
        </w:tc>
      </w:tr>
      <w:tr w:rsidR="006F1CFD">
        <w:tc>
          <w:tcPr>
            <w:tcW w:w="850" w:type="dxa"/>
          </w:tcPr>
          <w:p w:rsidR="006F1CFD" w:rsidRDefault="006F1CFD">
            <w:pPr>
              <w:pStyle w:val="ConsPlusNormal"/>
            </w:pPr>
            <w:r>
              <w:t>162</w:t>
            </w:r>
          </w:p>
        </w:tc>
        <w:tc>
          <w:tcPr>
            <w:tcW w:w="4365" w:type="dxa"/>
          </w:tcPr>
          <w:p w:rsidR="006F1CFD" w:rsidRDefault="006F1CFD">
            <w:pPr>
              <w:pStyle w:val="ConsPlusNormal"/>
            </w:pPr>
            <w:r>
              <w:t xml:space="preserve">городское поселение Наро-Фоминск Наро-Фоминского муниципального района (в настоящее время Наро-Фоминский городской округ в соответствии с </w:t>
            </w:r>
            <w:hyperlink r:id="rId449" w:history="1">
              <w:r>
                <w:rPr>
                  <w:color w:val="0000FF"/>
                </w:rPr>
                <w:t>Законом</w:t>
              </w:r>
            </w:hyperlink>
            <w:r>
              <w:t xml:space="preserve"> Московской области N 77/2017-ОЗ)</w:t>
            </w:r>
          </w:p>
        </w:tc>
        <w:tc>
          <w:tcPr>
            <w:tcW w:w="1191" w:type="dxa"/>
          </w:tcPr>
          <w:p w:rsidR="006F1CFD" w:rsidRDefault="006F1CFD">
            <w:pPr>
              <w:pStyle w:val="ConsPlusNormal"/>
            </w:pPr>
            <w:r>
              <w:t>0</w:t>
            </w:r>
          </w:p>
        </w:tc>
        <w:tc>
          <w:tcPr>
            <w:tcW w:w="1422" w:type="dxa"/>
          </w:tcPr>
          <w:p w:rsidR="006F1CFD" w:rsidRDefault="006F1CFD">
            <w:pPr>
              <w:pStyle w:val="ConsPlusNormal"/>
            </w:pPr>
            <w:r>
              <w:t>0</w:t>
            </w:r>
          </w:p>
        </w:tc>
        <w:tc>
          <w:tcPr>
            <w:tcW w:w="1814" w:type="dxa"/>
          </w:tcPr>
          <w:p w:rsidR="006F1CFD" w:rsidRDefault="006F1CFD">
            <w:pPr>
              <w:pStyle w:val="ConsPlusNormal"/>
            </w:pPr>
            <w:r>
              <w:t>0</w:t>
            </w:r>
          </w:p>
        </w:tc>
        <w:tc>
          <w:tcPr>
            <w:tcW w:w="1871" w:type="dxa"/>
          </w:tcPr>
          <w:p w:rsidR="006F1CFD" w:rsidRDefault="006F1CFD">
            <w:pPr>
              <w:pStyle w:val="ConsPlusNormal"/>
            </w:pPr>
            <w:r>
              <w:t>0</w:t>
            </w:r>
          </w:p>
        </w:tc>
      </w:tr>
      <w:tr w:rsidR="006F1CFD">
        <w:tc>
          <w:tcPr>
            <w:tcW w:w="850" w:type="dxa"/>
          </w:tcPr>
          <w:p w:rsidR="006F1CFD" w:rsidRDefault="006F1CFD">
            <w:pPr>
              <w:pStyle w:val="ConsPlusNormal"/>
            </w:pPr>
            <w:r>
              <w:t>163</w:t>
            </w:r>
          </w:p>
        </w:tc>
        <w:tc>
          <w:tcPr>
            <w:tcW w:w="4365" w:type="dxa"/>
          </w:tcPr>
          <w:p w:rsidR="006F1CFD" w:rsidRDefault="006F1CFD">
            <w:pPr>
              <w:pStyle w:val="ConsPlusNormal"/>
            </w:pPr>
            <w:r>
              <w:t xml:space="preserve">городское поселение Селятино Наро-Фоминского муниципального района (в настоящее время Наро-Фоминский городской округ в соответствии с </w:t>
            </w:r>
            <w:hyperlink r:id="rId450" w:history="1">
              <w:r>
                <w:rPr>
                  <w:color w:val="0000FF"/>
                </w:rPr>
                <w:t>Законом</w:t>
              </w:r>
            </w:hyperlink>
            <w:r>
              <w:t xml:space="preserve"> Московской области N 77/2017-ОЗ)</w:t>
            </w:r>
          </w:p>
        </w:tc>
        <w:tc>
          <w:tcPr>
            <w:tcW w:w="1191" w:type="dxa"/>
          </w:tcPr>
          <w:p w:rsidR="006F1CFD" w:rsidRDefault="006F1CFD">
            <w:pPr>
              <w:pStyle w:val="ConsPlusNormal"/>
            </w:pPr>
            <w:r>
              <w:t>621</w:t>
            </w:r>
          </w:p>
        </w:tc>
        <w:tc>
          <w:tcPr>
            <w:tcW w:w="1422" w:type="dxa"/>
          </w:tcPr>
          <w:p w:rsidR="006F1CFD" w:rsidRDefault="006F1CFD">
            <w:pPr>
              <w:pStyle w:val="ConsPlusNormal"/>
            </w:pPr>
            <w:r>
              <w:t>414</w:t>
            </w:r>
          </w:p>
        </w:tc>
        <w:tc>
          <w:tcPr>
            <w:tcW w:w="1814" w:type="dxa"/>
          </w:tcPr>
          <w:p w:rsidR="006F1CFD" w:rsidRDefault="006F1CFD">
            <w:pPr>
              <w:pStyle w:val="ConsPlusNormal"/>
            </w:pPr>
            <w:r>
              <w:t>94</w:t>
            </w:r>
          </w:p>
        </w:tc>
        <w:tc>
          <w:tcPr>
            <w:tcW w:w="1871" w:type="dxa"/>
          </w:tcPr>
          <w:p w:rsidR="006F1CFD" w:rsidRDefault="006F1CFD">
            <w:pPr>
              <w:pStyle w:val="ConsPlusNormal"/>
            </w:pPr>
            <w:r>
              <w:t>113</w:t>
            </w:r>
          </w:p>
        </w:tc>
      </w:tr>
      <w:tr w:rsidR="006F1CFD">
        <w:tc>
          <w:tcPr>
            <w:tcW w:w="850" w:type="dxa"/>
          </w:tcPr>
          <w:p w:rsidR="006F1CFD" w:rsidRDefault="006F1CFD">
            <w:pPr>
              <w:pStyle w:val="ConsPlusNormal"/>
            </w:pPr>
            <w:r>
              <w:t>164</w:t>
            </w:r>
          </w:p>
        </w:tc>
        <w:tc>
          <w:tcPr>
            <w:tcW w:w="4365" w:type="dxa"/>
          </w:tcPr>
          <w:p w:rsidR="006F1CFD" w:rsidRDefault="006F1CFD">
            <w:pPr>
              <w:pStyle w:val="ConsPlusNormal"/>
            </w:pPr>
            <w:r>
              <w:t xml:space="preserve">сельское поселение Атепцевское Наро-Фоминского муниципального района (в настоящее время Наро-Фоминский городской округ в соответствии с </w:t>
            </w:r>
            <w:hyperlink r:id="rId451" w:history="1">
              <w:r>
                <w:rPr>
                  <w:color w:val="0000FF"/>
                </w:rPr>
                <w:t>Законом</w:t>
              </w:r>
            </w:hyperlink>
            <w:r>
              <w:t xml:space="preserve"> Московской области N 77/2017-ОЗ)</w:t>
            </w:r>
          </w:p>
        </w:tc>
        <w:tc>
          <w:tcPr>
            <w:tcW w:w="1191" w:type="dxa"/>
          </w:tcPr>
          <w:p w:rsidR="006F1CFD" w:rsidRDefault="006F1CFD">
            <w:pPr>
              <w:pStyle w:val="ConsPlusNormal"/>
            </w:pPr>
            <w:r>
              <w:t>212</w:t>
            </w:r>
          </w:p>
        </w:tc>
        <w:tc>
          <w:tcPr>
            <w:tcW w:w="1422" w:type="dxa"/>
          </w:tcPr>
          <w:p w:rsidR="006F1CFD" w:rsidRDefault="006F1CFD">
            <w:pPr>
              <w:pStyle w:val="ConsPlusNormal"/>
            </w:pPr>
            <w:r>
              <w:t>142</w:t>
            </w:r>
          </w:p>
        </w:tc>
        <w:tc>
          <w:tcPr>
            <w:tcW w:w="1814" w:type="dxa"/>
          </w:tcPr>
          <w:p w:rsidR="006F1CFD" w:rsidRDefault="006F1CFD">
            <w:pPr>
              <w:pStyle w:val="ConsPlusNormal"/>
            </w:pPr>
            <w:r>
              <w:t>11</w:t>
            </w:r>
          </w:p>
        </w:tc>
        <w:tc>
          <w:tcPr>
            <w:tcW w:w="1871" w:type="dxa"/>
          </w:tcPr>
          <w:p w:rsidR="006F1CFD" w:rsidRDefault="006F1CFD">
            <w:pPr>
              <w:pStyle w:val="ConsPlusNormal"/>
            </w:pPr>
            <w:r>
              <w:t>59</w:t>
            </w:r>
          </w:p>
        </w:tc>
      </w:tr>
      <w:tr w:rsidR="006F1CFD">
        <w:tc>
          <w:tcPr>
            <w:tcW w:w="850" w:type="dxa"/>
          </w:tcPr>
          <w:p w:rsidR="006F1CFD" w:rsidRDefault="006F1CFD">
            <w:pPr>
              <w:pStyle w:val="ConsPlusNormal"/>
            </w:pPr>
            <w:r>
              <w:t>165</w:t>
            </w:r>
          </w:p>
        </w:tc>
        <w:tc>
          <w:tcPr>
            <w:tcW w:w="4365" w:type="dxa"/>
          </w:tcPr>
          <w:p w:rsidR="006F1CFD" w:rsidRDefault="006F1CFD">
            <w:pPr>
              <w:pStyle w:val="ConsPlusNormal"/>
            </w:pPr>
            <w:r>
              <w:t xml:space="preserve">сельское поселение Веселевское Наро-Фоминского муниципального района (в настоящее время Наро-Фоминский городской округ в соответствии с </w:t>
            </w:r>
            <w:hyperlink r:id="rId452" w:history="1">
              <w:r>
                <w:rPr>
                  <w:color w:val="0000FF"/>
                </w:rPr>
                <w:t>Законом</w:t>
              </w:r>
            </w:hyperlink>
            <w:r>
              <w:t xml:space="preserve"> Московской области N 77/2017-ОЗ)</w:t>
            </w:r>
          </w:p>
        </w:tc>
        <w:tc>
          <w:tcPr>
            <w:tcW w:w="1191" w:type="dxa"/>
          </w:tcPr>
          <w:p w:rsidR="006F1CFD" w:rsidRDefault="006F1CFD">
            <w:pPr>
              <w:pStyle w:val="ConsPlusNormal"/>
            </w:pPr>
            <w:r>
              <w:t>89</w:t>
            </w:r>
          </w:p>
        </w:tc>
        <w:tc>
          <w:tcPr>
            <w:tcW w:w="1422" w:type="dxa"/>
          </w:tcPr>
          <w:p w:rsidR="006F1CFD" w:rsidRDefault="006F1CFD">
            <w:pPr>
              <w:pStyle w:val="ConsPlusNormal"/>
            </w:pPr>
            <w:r>
              <w:t>60</w:t>
            </w:r>
          </w:p>
        </w:tc>
        <w:tc>
          <w:tcPr>
            <w:tcW w:w="1814" w:type="dxa"/>
          </w:tcPr>
          <w:p w:rsidR="006F1CFD" w:rsidRDefault="006F1CFD">
            <w:pPr>
              <w:pStyle w:val="ConsPlusNormal"/>
            </w:pPr>
            <w:r>
              <w:t>5</w:t>
            </w:r>
          </w:p>
        </w:tc>
        <w:tc>
          <w:tcPr>
            <w:tcW w:w="1871" w:type="dxa"/>
          </w:tcPr>
          <w:p w:rsidR="006F1CFD" w:rsidRDefault="006F1CFD">
            <w:pPr>
              <w:pStyle w:val="ConsPlusNormal"/>
            </w:pPr>
            <w:r>
              <w:t>24</w:t>
            </w:r>
          </w:p>
        </w:tc>
      </w:tr>
      <w:tr w:rsidR="006F1CFD">
        <w:tc>
          <w:tcPr>
            <w:tcW w:w="850" w:type="dxa"/>
          </w:tcPr>
          <w:p w:rsidR="006F1CFD" w:rsidRDefault="006F1CFD">
            <w:pPr>
              <w:pStyle w:val="ConsPlusNormal"/>
            </w:pPr>
            <w:r>
              <w:t>166</w:t>
            </w:r>
          </w:p>
        </w:tc>
        <w:tc>
          <w:tcPr>
            <w:tcW w:w="4365" w:type="dxa"/>
          </w:tcPr>
          <w:p w:rsidR="006F1CFD" w:rsidRDefault="006F1CFD">
            <w:pPr>
              <w:pStyle w:val="ConsPlusNormal"/>
            </w:pPr>
            <w:r>
              <w:t xml:space="preserve">сельское поселение Волченковское Наро-Фоминского муниципального района (в </w:t>
            </w:r>
            <w:r>
              <w:lastRenderedPageBreak/>
              <w:t xml:space="preserve">настоящее время Наро-Фоминский городской округ в соответствии с </w:t>
            </w:r>
            <w:hyperlink r:id="rId453" w:history="1">
              <w:r>
                <w:rPr>
                  <w:color w:val="0000FF"/>
                </w:rPr>
                <w:t>Законом</w:t>
              </w:r>
            </w:hyperlink>
            <w:r>
              <w:t xml:space="preserve"> Московской области N 77/2017-ОЗ)</w:t>
            </w:r>
          </w:p>
        </w:tc>
        <w:tc>
          <w:tcPr>
            <w:tcW w:w="1191" w:type="dxa"/>
          </w:tcPr>
          <w:p w:rsidR="006F1CFD" w:rsidRDefault="006F1CFD">
            <w:pPr>
              <w:pStyle w:val="ConsPlusNormal"/>
            </w:pPr>
            <w:r>
              <w:lastRenderedPageBreak/>
              <w:t>156</w:t>
            </w:r>
          </w:p>
        </w:tc>
        <w:tc>
          <w:tcPr>
            <w:tcW w:w="1422" w:type="dxa"/>
          </w:tcPr>
          <w:p w:rsidR="006F1CFD" w:rsidRDefault="006F1CFD">
            <w:pPr>
              <w:pStyle w:val="ConsPlusNormal"/>
            </w:pPr>
            <w:r>
              <w:t>104</w:t>
            </w:r>
          </w:p>
        </w:tc>
        <w:tc>
          <w:tcPr>
            <w:tcW w:w="1814" w:type="dxa"/>
          </w:tcPr>
          <w:p w:rsidR="006F1CFD" w:rsidRDefault="006F1CFD">
            <w:pPr>
              <w:pStyle w:val="ConsPlusNormal"/>
            </w:pPr>
            <w:r>
              <w:t>8</w:t>
            </w:r>
          </w:p>
        </w:tc>
        <w:tc>
          <w:tcPr>
            <w:tcW w:w="1871" w:type="dxa"/>
          </w:tcPr>
          <w:p w:rsidR="006F1CFD" w:rsidRDefault="006F1CFD">
            <w:pPr>
              <w:pStyle w:val="ConsPlusNormal"/>
            </w:pPr>
            <w:r>
              <w:t>44</w:t>
            </w:r>
          </w:p>
        </w:tc>
      </w:tr>
      <w:tr w:rsidR="006F1CFD">
        <w:tc>
          <w:tcPr>
            <w:tcW w:w="850" w:type="dxa"/>
          </w:tcPr>
          <w:p w:rsidR="006F1CFD" w:rsidRDefault="006F1CFD">
            <w:pPr>
              <w:pStyle w:val="ConsPlusNormal"/>
            </w:pPr>
            <w:r>
              <w:lastRenderedPageBreak/>
              <w:t>167</w:t>
            </w:r>
          </w:p>
        </w:tc>
        <w:tc>
          <w:tcPr>
            <w:tcW w:w="4365" w:type="dxa"/>
          </w:tcPr>
          <w:p w:rsidR="006F1CFD" w:rsidRDefault="006F1CFD">
            <w:pPr>
              <w:pStyle w:val="ConsPlusNormal"/>
            </w:pPr>
            <w:r>
              <w:t xml:space="preserve">сельское поселение Ташировское Наро-Фоминского муниципального района (в настоящее время Наро-Фоминский городской округ в соответствии с </w:t>
            </w:r>
            <w:hyperlink r:id="rId454" w:history="1">
              <w:r>
                <w:rPr>
                  <w:color w:val="0000FF"/>
                </w:rPr>
                <w:t>Законом</w:t>
              </w:r>
            </w:hyperlink>
            <w:r>
              <w:t xml:space="preserve"> Московской области N 77/2017-ОЗ)</w:t>
            </w:r>
          </w:p>
        </w:tc>
        <w:tc>
          <w:tcPr>
            <w:tcW w:w="1191" w:type="dxa"/>
          </w:tcPr>
          <w:p w:rsidR="006F1CFD" w:rsidRDefault="006F1CFD">
            <w:pPr>
              <w:pStyle w:val="ConsPlusNormal"/>
            </w:pPr>
            <w:r>
              <w:t>283</w:t>
            </w:r>
          </w:p>
        </w:tc>
        <w:tc>
          <w:tcPr>
            <w:tcW w:w="1422" w:type="dxa"/>
          </w:tcPr>
          <w:p w:rsidR="006F1CFD" w:rsidRDefault="006F1CFD">
            <w:pPr>
              <w:pStyle w:val="ConsPlusNormal"/>
            </w:pPr>
            <w:r>
              <w:t>189</w:t>
            </w:r>
          </w:p>
        </w:tc>
        <w:tc>
          <w:tcPr>
            <w:tcW w:w="1814" w:type="dxa"/>
          </w:tcPr>
          <w:p w:rsidR="006F1CFD" w:rsidRDefault="006F1CFD">
            <w:pPr>
              <w:pStyle w:val="ConsPlusNormal"/>
            </w:pPr>
            <w:r>
              <w:t>15</w:t>
            </w:r>
          </w:p>
        </w:tc>
        <w:tc>
          <w:tcPr>
            <w:tcW w:w="1871" w:type="dxa"/>
          </w:tcPr>
          <w:p w:rsidR="006F1CFD" w:rsidRDefault="006F1CFD">
            <w:pPr>
              <w:pStyle w:val="ConsPlusNormal"/>
            </w:pPr>
            <w:r>
              <w:t>79</w:t>
            </w:r>
          </w:p>
        </w:tc>
      </w:tr>
      <w:tr w:rsidR="006F1CFD">
        <w:tc>
          <w:tcPr>
            <w:tcW w:w="850" w:type="dxa"/>
          </w:tcPr>
          <w:p w:rsidR="006F1CFD" w:rsidRDefault="006F1CFD">
            <w:pPr>
              <w:pStyle w:val="ConsPlusNormal"/>
            </w:pPr>
            <w:r>
              <w:t>168</w:t>
            </w:r>
          </w:p>
        </w:tc>
        <w:tc>
          <w:tcPr>
            <w:tcW w:w="4365" w:type="dxa"/>
          </w:tcPr>
          <w:p w:rsidR="006F1CFD" w:rsidRDefault="006F1CFD">
            <w:pPr>
              <w:pStyle w:val="ConsPlusNormal"/>
            </w:pPr>
            <w:r>
              <w:t>городское поселение им. Воровского Ногинского муниципального района</w:t>
            </w:r>
          </w:p>
        </w:tc>
        <w:tc>
          <w:tcPr>
            <w:tcW w:w="1191" w:type="dxa"/>
          </w:tcPr>
          <w:p w:rsidR="006F1CFD" w:rsidRDefault="006F1CFD">
            <w:pPr>
              <w:pStyle w:val="ConsPlusNormal"/>
            </w:pPr>
            <w:r>
              <w:t>103</w:t>
            </w:r>
          </w:p>
        </w:tc>
        <w:tc>
          <w:tcPr>
            <w:tcW w:w="1422" w:type="dxa"/>
          </w:tcPr>
          <w:p w:rsidR="006F1CFD" w:rsidRDefault="006F1CFD">
            <w:pPr>
              <w:pStyle w:val="ConsPlusNormal"/>
            </w:pPr>
            <w:r>
              <w:t>69</w:t>
            </w:r>
          </w:p>
        </w:tc>
        <w:tc>
          <w:tcPr>
            <w:tcW w:w="1814" w:type="dxa"/>
          </w:tcPr>
          <w:p w:rsidR="006F1CFD" w:rsidRDefault="006F1CFD">
            <w:pPr>
              <w:pStyle w:val="ConsPlusNormal"/>
            </w:pPr>
            <w:r>
              <w:t>11</w:t>
            </w:r>
          </w:p>
        </w:tc>
        <w:tc>
          <w:tcPr>
            <w:tcW w:w="1871" w:type="dxa"/>
          </w:tcPr>
          <w:p w:rsidR="006F1CFD" w:rsidRDefault="006F1CFD">
            <w:pPr>
              <w:pStyle w:val="ConsPlusNormal"/>
            </w:pPr>
            <w:r>
              <w:t>23</w:t>
            </w:r>
          </w:p>
        </w:tc>
      </w:tr>
      <w:tr w:rsidR="006F1CFD">
        <w:tc>
          <w:tcPr>
            <w:tcW w:w="850" w:type="dxa"/>
          </w:tcPr>
          <w:p w:rsidR="006F1CFD" w:rsidRDefault="006F1CFD">
            <w:pPr>
              <w:pStyle w:val="ConsPlusNormal"/>
            </w:pPr>
            <w:r>
              <w:t>169</w:t>
            </w:r>
          </w:p>
        </w:tc>
        <w:tc>
          <w:tcPr>
            <w:tcW w:w="4365" w:type="dxa"/>
          </w:tcPr>
          <w:p w:rsidR="006F1CFD" w:rsidRDefault="006F1CFD">
            <w:pPr>
              <w:pStyle w:val="ConsPlusNormal"/>
            </w:pPr>
            <w:r>
              <w:t>городское поселение Ногинск Ногинского муниципального района</w:t>
            </w:r>
          </w:p>
        </w:tc>
        <w:tc>
          <w:tcPr>
            <w:tcW w:w="1191" w:type="dxa"/>
          </w:tcPr>
          <w:p w:rsidR="006F1CFD" w:rsidRDefault="006F1CFD">
            <w:pPr>
              <w:pStyle w:val="ConsPlusNormal"/>
            </w:pPr>
            <w:r>
              <w:t>219</w:t>
            </w:r>
          </w:p>
        </w:tc>
        <w:tc>
          <w:tcPr>
            <w:tcW w:w="1422" w:type="dxa"/>
          </w:tcPr>
          <w:p w:rsidR="006F1CFD" w:rsidRDefault="006F1CFD">
            <w:pPr>
              <w:pStyle w:val="ConsPlusNormal"/>
            </w:pPr>
            <w:r>
              <w:t>146</w:t>
            </w:r>
          </w:p>
        </w:tc>
        <w:tc>
          <w:tcPr>
            <w:tcW w:w="1814" w:type="dxa"/>
          </w:tcPr>
          <w:p w:rsidR="006F1CFD" w:rsidRDefault="006F1CFD">
            <w:pPr>
              <w:pStyle w:val="ConsPlusNormal"/>
            </w:pPr>
            <w:r>
              <w:t>33</w:t>
            </w:r>
          </w:p>
        </w:tc>
        <w:tc>
          <w:tcPr>
            <w:tcW w:w="1871" w:type="dxa"/>
          </w:tcPr>
          <w:p w:rsidR="006F1CFD" w:rsidRDefault="006F1CFD">
            <w:pPr>
              <w:pStyle w:val="ConsPlusNormal"/>
            </w:pPr>
            <w:r>
              <w:t>40</w:t>
            </w:r>
          </w:p>
        </w:tc>
      </w:tr>
      <w:tr w:rsidR="006F1CFD">
        <w:tc>
          <w:tcPr>
            <w:tcW w:w="850" w:type="dxa"/>
          </w:tcPr>
          <w:p w:rsidR="006F1CFD" w:rsidRDefault="006F1CFD">
            <w:pPr>
              <w:pStyle w:val="ConsPlusNormal"/>
            </w:pPr>
            <w:r>
              <w:t>170</w:t>
            </w:r>
          </w:p>
        </w:tc>
        <w:tc>
          <w:tcPr>
            <w:tcW w:w="4365" w:type="dxa"/>
          </w:tcPr>
          <w:p w:rsidR="006F1CFD" w:rsidRDefault="006F1CFD">
            <w:pPr>
              <w:pStyle w:val="ConsPlusNormal"/>
            </w:pPr>
            <w:r>
              <w:t>городское поселение Обухово Ногинского муниципального района</w:t>
            </w:r>
          </w:p>
        </w:tc>
        <w:tc>
          <w:tcPr>
            <w:tcW w:w="1191" w:type="dxa"/>
          </w:tcPr>
          <w:p w:rsidR="006F1CFD" w:rsidRDefault="006F1CFD">
            <w:pPr>
              <w:pStyle w:val="ConsPlusNormal"/>
            </w:pPr>
            <w:r>
              <w:t>411</w:t>
            </w:r>
          </w:p>
        </w:tc>
        <w:tc>
          <w:tcPr>
            <w:tcW w:w="1422" w:type="dxa"/>
          </w:tcPr>
          <w:p w:rsidR="006F1CFD" w:rsidRDefault="006F1CFD">
            <w:pPr>
              <w:pStyle w:val="ConsPlusNormal"/>
            </w:pPr>
            <w:r>
              <w:t>274</w:t>
            </w:r>
          </w:p>
        </w:tc>
        <w:tc>
          <w:tcPr>
            <w:tcW w:w="1814" w:type="dxa"/>
          </w:tcPr>
          <w:p w:rsidR="006F1CFD" w:rsidRDefault="006F1CFD">
            <w:pPr>
              <w:pStyle w:val="ConsPlusNormal"/>
            </w:pPr>
            <w:r>
              <w:t>21</w:t>
            </w:r>
          </w:p>
        </w:tc>
        <w:tc>
          <w:tcPr>
            <w:tcW w:w="1871" w:type="dxa"/>
          </w:tcPr>
          <w:p w:rsidR="006F1CFD" w:rsidRDefault="006F1CFD">
            <w:pPr>
              <w:pStyle w:val="ConsPlusNormal"/>
            </w:pPr>
            <w:r>
              <w:t>116</w:t>
            </w:r>
          </w:p>
        </w:tc>
      </w:tr>
      <w:tr w:rsidR="006F1CFD">
        <w:tc>
          <w:tcPr>
            <w:tcW w:w="850" w:type="dxa"/>
          </w:tcPr>
          <w:p w:rsidR="006F1CFD" w:rsidRDefault="006F1CFD">
            <w:pPr>
              <w:pStyle w:val="ConsPlusNormal"/>
            </w:pPr>
            <w:r>
              <w:t>171</w:t>
            </w:r>
          </w:p>
        </w:tc>
        <w:tc>
          <w:tcPr>
            <w:tcW w:w="4365" w:type="dxa"/>
          </w:tcPr>
          <w:p w:rsidR="006F1CFD" w:rsidRDefault="006F1CFD">
            <w:pPr>
              <w:pStyle w:val="ConsPlusNormal"/>
            </w:pPr>
            <w:r>
              <w:t>городское поселение Старая Купавна Ногинского муниципального района</w:t>
            </w:r>
          </w:p>
        </w:tc>
        <w:tc>
          <w:tcPr>
            <w:tcW w:w="1191" w:type="dxa"/>
          </w:tcPr>
          <w:p w:rsidR="006F1CFD" w:rsidRDefault="006F1CFD">
            <w:pPr>
              <w:pStyle w:val="ConsPlusNormal"/>
            </w:pPr>
            <w:r>
              <w:t>315</w:t>
            </w:r>
          </w:p>
        </w:tc>
        <w:tc>
          <w:tcPr>
            <w:tcW w:w="1422" w:type="dxa"/>
          </w:tcPr>
          <w:p w:rsidR="006F1CFD" w:rsidRDefault="006F1CFD">
            <w:pPr>
              <w:pStyle w:val="ConsPlusNormal"/>
            </w:pPr>
            <w:r>
              <w:t>210</w:t>
            </w:r>
          </w:p>
        </w:tc>
        <w:tc>
          <w:tcPr>
            <w:tcW w:w="1814" w:type="dxa"/>
          </w:tcPr>
          <w:p w:rsidR="006F1CFD" w:rsidRDefault="006F1CFD">
            <w:pPr>
              <w:pStyle w:val="ConsPlusNormal"/>
            </w:pPr>
            <w:r>
              <w:t>16</w:t>
            </w:r>
          </w:p>
        </w:tc>
        <w:tc>
          <w:tcPr>
            <w:tcW w:w="1871" w:type="dxa"/>
          </w:tcPr>
          <w:p w:rsidR="006F1CFD" w:rsidRDefault="006F1CFD">
            <w:pPr>
              <w:pStyle w:val="ConsPlusNormal"/>
            </w:pPr>
            <w:r>
              <w:t>89</w:t>
            </w:r>
          </w:p>
        </w:tc>
      </w:tr>
      <w:tr w:rsidR="006F1CFD">
        <w:tc>
          <w:tcPr>
            <w:tcW w:w="850" w:type="dxa"/>
          </w:tcPr>
          <w:p w:rsidR="006F1CFD" w:rsidRDefault="006F1CFD">
            <w:pPr>
              <w:pStyle w:val="ConsPlusNormal"/>
            </w:pPr>
            <w:r>
              <w:t>172</w:t>
            </w:r>
          </w:p>
        </w:tc>
        <w:tc>
          <w:tcPr>
            <w:tcW w:w="4365" w:type="dxa"/>
          </w:tcPr>
          <w:p w:rsidR="006F1CFD" w:rsidRDefault="006F1CFD">
            <w:pPr>
              <w:pStyle w:val="ConsPlusNormal"/>
            </w:pPr>
            <w:r>
              <w:t>городское поселение Электроугли Ногинского муниципального района</w:t>
            </w:r>
          </w:p>
        </w:tc>
        <w:tc>
          <w:tcPr>
            <w:tcW w:w="1191" w:type="dxa"/>
          </w:tcPr>
          <w:p w:rsidR="006F1CFD" w:rsidRDefault="006F1CFD">
            <w:pPr>
              <w:pStyle w:val="ConsPlusNormal"/>
            </w:pPr>
            <w:r>
              <w:t>581</w:t>
            </w:r>
          </w:p>
        </w:tc>
        <w:tc>
          <w:tcPr>
            <w:tcW w:w="1422" w:type="dxa"/>
          </w:tcPr>
          <w:p w:rsidR="006F1CFD" w:rsidRDefault="006F1CFD">
            <w:pPr>
              <w:pStyle w:val="ConsPlusNormal"/>
            </w:pPr>
            <w:r>
              <w:t>388</w:t>
            </w:r>
          </w:p>
        </w:tc>
        <w:tc>
          <w:tcPr>
            <w:tcW w:w="1814" w:type="dxa"/>
          </w:tcPr>
          <w:p w:rsidR="006F1CFD" w:rsidRDefault="006F1CFD">
            <w:pPr>
              <w:pStyle w:val="ConsPlusNormal"/>
            </w:pPr>
            <w:r>
              <w:t>59</w:t>
            </w:r>
          </w:p>
        </w:tc>
        <w:tc>
          <w:tcPr>
            <w:tcW w:w="1871" w:type="dxa"/>
          </w:tcPr>
          <w:p w:rsidR="006F1CFD" w:rsidRDefault="006F1CFD">
            <w:pPr>
              <w:pStyle w:val="ConsPlusNormal"/>
            </w:pPr>
            <w:r>
              <w:t>134</w:t>
            </w:r>
          </w:p>
        </w:tc>
      </w:tr>
      <w:tr w:rsidR="006F1CFD">
        <w:tc>
          <w:tcPr>
            <w:tcW w:w="850" w:type="dxa"/>
          </w:tcPr>
          <w:p w:rsidR="006F1CFD" w:rsidRDefault="006F1CFD">
            <w:pPr>
              <w:pStyle w:val="ConsPlusNormal"/>
            </w:pPr>
            <w:r>
              <w:t>173</w:t>
            </w:r>
          </w:p>
        </w:tc>
        <w:tc>
          <w:tcPr>
            <w:tcW w:w="4365" w:type="dxa"/>
          </w:tcPr>
          <w:p w:rsidR="006F1CFD" w:rsidRDefault="006F1CFD">
            <w:pPr>
              <w:pStyle w:val="ConsPlusNormal"/>
            </w:pPr>
            <w:r>
              <w:t>сельское поселение Аксено-Бутырское Ногинского муниципального района</w:t>
            </w:r>
          </w:p>
        </w:tc>
        <w:tc>
          <w:tcPr>
            <w:tcW w:w="1191" w:type="dxa"/>
          </w:tcPr>
          <w:p w:rsidR="006F1CFD" w:rsidRDefault="006F1CFD">
            <w:pPr>
              <w:pStyle w:val="ConsPlusNormal"/>
            </w:pPr>
            <w:r>
              <w:t>282</w:t>
            </w:r>
          </w:p>
        </w:tc>
        <w:tc>
          <w:tcPr>
            <w:tcW w:w="1422" w:type="dxa"/>
          </w:tcPr>
          <w:p w:rsidR="006F1CFD" w:rsidRDefault="006F1CFD">
            <w:pPr>
              <w:pStyle w:val="ConsPlusNormal"/>
            </w:pPr>
            <w:r>
              <w:t>188</w:t>
            </w:r>
          </w:p>
        </w:tc>
        <w:tc>
          <w:tcPr>
            <w:tcW w:w="1814" w:type="dxa"/>
          </w:tcPr>
          <w:p w:rsidR="006F1CFD" w:rsidRDefault="006F1CFD">
            <w:pPr>
              <w:pStyle w:val="ConsPlusNormal"/>
            </w:pPr>
            <w:r>
              <w:t>43</w:t>
            </w:r>
          </w:p>
        </w:tc>
        <w:tc>
          <w:tcPr>
            <w:tcW w:w="1871" w:type="dxa"/>
          </w:tcPr>
          <w:p w:rsidR="006F1CFD" w:rsidRDefault="006F1CFD">
            <w:pPr>
              <w:pStyle w:val="ConsPlusNormal"/>
            </w:pPr>
            <w:r>
              <w:t>51</w:t>
            </w:r>
          </w:p>
        </w:tc>
      </w:tr>
      <w:tr w:rsidR="006F1CFD">
        <w:tc>
          <w:tcPr>
            <w:tcW w:w="850" w:type="dxa"/>
          </w:tcPr>
          <w:p w:rsidR="006F1CFD" w:rsidRDefault="006F1CFD">
            <w:pPr>
              <w:pStyle w:val="ConsPlusNormal"/>
            </w:pPr>
            <w:r>
              <w:t>174</w:t>
            </w:r>
          </w:p>
        </w:tc>
        <w:tc>
          <w:tcPr>
            <w:tcW w:w="4365" w:type="dxa"/>
          </w:tcPr>
          <w:p w:rsidR="006F1CFD" w:rsidRDefault="006F1CFD">
            <w:pPr>
              <w:pStyle w:val="ConsPlusNormal"/>
            </w:pPr>
            <w:r>
              <w:t>сельское поселение Буньковское Ногинского муниципального района</w:t>
            </w:r>
          </w:p>
        </w:tc>
        <w:tc>
          <w:tcPr>
            <w:tcW w:w="1191" w:type="dxa"/>
          </w:tcPr>
          <w:p w:rsidR="006F1CFD" w:rsidRDefault="006F1CFD">
            <w:pPr>
              <w:pStyle w:val="ConsPlusNormal"/>
            </w:pPr>
            <w:r>
              <w:t>158</w:t>
            </w:r>
          </w:p>
        </w:tc>
        <w:tc>
          <w:tcPr>
            <w:tcW w:w="1422" w:type="dxa"/>
          </w:tcPr>
          <w:p w:rsidR="006F1CFD" w:rsidRDefault="006F1CFD">
            <w:pPr>
              <w:pStyle w:val="ConsPlusNormal"/>
            </w:pPr>
            <w:r>
              <w:t>106</w:t>
            </w:r>
          </w:p>
        </w:tc>
        <w:tc>
          <w:tcPr>
            <w:tcW w:w="1814" w:type="dxa"/>
          </w:tcPr>
          <w:p w:rsidR="006F1CFD" w:rsidRDefault="006F1CFD">
            <w:pPr>
              <w:pStyle w:val="ConsPlusNormal"/>
            </w:pPr>
            <w:r>
              <w:t>8</w:t>
            </w:r>
          </w:p>
        </w:tc>
        <w:tc>
          <w:tcPr>
            <w:tcW w:w="1871" w:type="dxa"/>
          </w:tcPr>
          <w:p w:rsidR="006F1CFD" w:rsidRDefault="006F1CFD">
            <w:pPr>
              <w:pStyle w:val="ConsPlusNormal"/>
            </w:pPr>
            <w:r>
              <w:t>44</w:t>
            </w:r>
          </w:p>
        </w:tc>
      </w:tr>
      <w:tr w:rsidR="006F1CFD">
        <w:tc>
          <w:tcPr>
            <w:tcW w:w="850" w:type="dxa"/>
          </w:tcPr>
          <w:p w:rsidR="006F1CFD" w:rsidRDefault="006F1CFD">
            <w:pPr>
              <w:pStyle w:val="ConsPlusNormal"/>
            </w:pPr>
            <w:r>
              <w:t>175</w:t>
            </w:r>
          </w:p>
        </w:tc>
        <w:tc>
          <w:tcPr>
            <w:tcW w:w="4365" w:type="dxa"/>
          </w:tcPr>
          <w:p w:rsidR="006F1CFD" w:rsidRDefault="006F1CFD">
            <w:pPr>
              <w:pStyle w:val="ConsPlusNormal"/>
            </w:pPr>
            <w:r>
              <w:t>сельское поселение Мамонтовское Ногинского муниципального района</w:t>
            </w:r>
          </w:p>
        </w:tc>
        <w:tc>
          <w:tcPr>
            <w:tcW w:w="1191" w:type="dxa"/>
          </w:tcPr>
          <w:p w:rsidR="006F1CFD" w:rsidRDefault="006F1CFD">
            <w:pPr>
              <w:pStyle w:val="ConsPlusNormal"/>
            </w:pPr>
            <w:r>
              <w:t>84</w:t>
            </w:r>
          </w:p>
        </w:tc>
        <w:tc>
          <w:tcPr>
            <w:tcW w:w="1422" w:type="dxa"/>
          </w:tcPr>
          <w:p w:rsidR="006F1CFD" w:rsidRDefault="006F1CFD">
            <w:pPr>
              <w:pStyle w:val="ConsPlusNormal"/>
            </w:pPr>
            <w:r>
              <w:t>56</w:t>
            </w:r>
          </w:p>
        </w:tc>
        <w:tc>
          <w:tcPr>
            <w:tcW w:w="1814" w:type="dxa"/>
          </w:tcPr>
          <w:p w:rsidR="006F1CFD" w:rsidRDefault="006F1CFD">
            <w:pPr>
              <w:pStyle w:val="ConsPlusNormal"/>
            </w:pPr>
            <w:r>
              <w:t>9</w:t>
            </w:r>
          </w:p>
        </w:tc>
        <w:tc>
          <w:tcPr>
            <w:tcW w:w="1871" w:type="dxa"/>
          </w:tcPr>
          <w:p w:rsidR="006F1CFD" w:rsidRDefault="006F1CFD">
            <w:pPr>
              <w:pStyle w:val="ConsPlusNormal"/>
            </w:pPr>
            <w:r>
              <w:t>19</w:t>
            </w:r>
          </w:p>
        </w:tc>
      </w:tr>
      <w:tr w:rsidR="006F1CFD">
        <w:tc>
          <w:tcPr>
            <w:tcW w:w="850" w:type="dxa"/>
          </w:tcPr>
          <w:p w:rsidR="006F1CFD" w:rsidRDefault="006F1CFD">
            <w:pPr>
              <w:pStyle w:val="ConsPlusNormal"/>
            </w:pPr>
            <w:r>
              <w:t>176</w:t>
            </w:r>
          </w:p>
        </w:tc>
        <w:tc>
          <w:tcPr>
            <w:tcW w:w="4365" w:type="dxa"/>
          </w:tcPr>
          <w:p w:rsidR="006F1CFD" w:rsidRDefault="006F1CFD">
            <w:pPr>
              <w:pStyle w:val="ConsPlusNormal"/>
            </w:pPr>
            <w:r>
              <w:t>сельское поселение Степановское Ногинского муниципального района</w:t>
            </w:r>
          </w:p>
        </w:tc>
        <w:tc>
          <w:tcPr>
            <w:tcW w:w="1191" w:type="dxa"/>
          </w:tcPr>
          <w:p w:rsidR="006F1CFD" w:rsidRDefault="006F1CFD">
            <w:pPr>
              <w:pStyle w:val="ConsPlusNormal"/>
            </w:pPr>
            <w:r>
              <w:t>108</w:t>
            </w:r>
          </w:p>
        </w:tc>
        <w:tc>
          <w:tcPr>
            <w:tcW w:w="1422" w:type="dxa"/>
          </w:tcPr>
          <w:p w:rsidR="006F1CFD" w:rsidRDefault="006F1CFD">
            <w:pPr>
              <w:pStyle w:val="ConsPlusNormal"/>
            </w:pPr>
            <w:r>
              <w:t>72</w:t>
            </w:r>
          </w:p>
        </w:tc>
        <w:tc>
          <w:tcPr>
            <w:tcW w:w="1814" w:type="dxa"/>
          </w:tcPr>
          <w:p w:rsidR="006F1CFD" w:rsidRDefault="006F1CFD">
            <w:pPr>
              <w:pStyle w:val="ConsPlusNormal"/>
            </w:pPr>
            <w:r>
              <w:t>6</w:t>
            </w:r>
          </w:p>
        </w:tc>
        <w:tc>
          <w:tcPr>
            <w:tcW w:w="1871" w:type="dxa"/>
          </w:tcPr>
          <w:p w:rsidR="006F1CFD" w:rsidRDefault="006F1CFD">
            <w:pPr>
              <w:pStyle w:val="ConsPlusNormal"/>
            </w:pPr>
            <w:r>
              <w:t>30</w:t>
            </w:r>
          </w:p>
        </w:tc>
      </w:tr>
      <w:tr w:rsidR="006F1CFD">
        <w:tc>
          <w:tcPr>
            <w:tcW w:w="850" w:type="dxa"/>
          </w:tcPr>
          <w:p w:rsidR="006F1CFD" w:rsidRDefault="006F1CFD">
            <w:pPr>
              <w:pStyle w:val="ConsPlusNormal"/>
            </w:pPr>
            <w:r>
              <w:lastRenderedPageBreak/>
              <w:t>177</w:t>
            </w:r>
          </w:p>
        </w:tc>
        <w:tc>
          <w:tcPr>
            <w:tcW w:w="4365" w:type="dxa"/>
          </w:tcPr>
          <w:p w:rsidR="006F1CFD" w:rsidRDefault="006F1CFD">
            <w:pPr>
              <w:pStyle w:val="ConsPlusNormal"/>
            </w:pPr>
            <w:r>
              <w:t>сельское поселение Ямкинское Ногинского муниципального района</w:t>
            </w:r>
          </w:p>
        </w:tc>
        <w:tc>
          <w:tcPr>
            <w:tcW w:w="1191" w:type="dxa"/>
          </w:tcPr>
          <w:p w:rsidR="006F1CFD" w:rsidRDefault="006F1CFD">
            <w:pPr>
              <w:pStyle w:val="ConsPlusNormal"/>
            </w:pPr>
            <w:r>
              <w:t>166</w:t>
            </w:r>
          </w:p>
        </w:tc>
        <w:tc>
          <w:tcPr>
            <w:tcW w:w="1422" w:type="dxa"/>
          </w:tcPr>
          <w:p w:rsidR="006F1CFD" w:rsidRDefault="006F1CFD">
            <w:pPr>
              <w:pStyle w:val="ConsPlusNormal"/>
            </w:pPr>
            <w:r>
              <w:t>111</w:t>
            </w:r>
          </w:p>
        </w:tc>
        <w:tc>
          <w:tcPr>
            <w:tcW w:w="1814" w:type="dxa"/>
          </w:tcPr>
          <w:p w:rsidR="006F1CFD" w:rsidRDefault="006F1CFD">
            <w:pPr>
              <w:pStyle w:val="ConsPlusNormal"/>
            </w:pPr>
            <w:r>
              <w:t>17</w:t>
            </w:r>
          </w:p>
        </w:tc>
        <w:tc>
          <w:tcPr>
            <w:tcW w:w="1871" w:type="dxa"/>
          </w:tcPr>
          <w:p w:rsidR="006F1CFD" w:rsidRDefault="006F1CFD">
            <w:pPr>
              <w:pStyle w:val="ConsPlusNormal"/>
            </w:pPr>
            <w:r>
              <w:t>38</w:t>
            </w:r>
          </w:p>
        </w:tc>
      </w:tr>
      <w:tr w:rsidR="006F1CFD">
        <w:tc>
          <w:tcPr>
            <w:tcW w:w="850" w:type="dxa"/>
          </w:tcPr>
          <w:p w:rsidR="006F1CFD" w:rsidRDefault="006F1CFD">
            <w:pPr>
              <w:pStyle w:val="ConsPlusNormal"/>
            </w:pPr>
            <w:r>
              <w:t>178</w:t>
            </w:r>
          </w:p>
        </w:tc>
        <w:tc>
          <w:tcPr>
            <w:tcW w:w="4365" w:type="dxa"/>
          </w:tcPr>
          <w:p w:rsidR="006F1CFD" w:rsidRDefault="006F1CFD">
            <w:pPr>
              <w:pStyle w:val="ConsPlusNormal"/>
            </w:pPr>
            <w:r>
              <w:t>городское поселение Большие Вяземы Одинцовского муниципального района</w:t>
            </w:r>
          </w:p>
        </w:tc>
        <w:tc>
          <w:tcPr>
            <w:tcW w:w="1191" w:type="dxa"/>
          </w:tcPr>
          <w:p w:rsidR="006F1CFD" w:rsidRDefault="006F1CFD">
            <w:pPr>
              <w:pStyle w:val="ConsPlusNormal"/>
            </w:pPr>
            <w:r>
              <w:t>195</w:t>
            </w:r>
          </w:p>
        </w:tc>
        <w:tc>
          <w:tcPr>
            <w:tcW w:w="1422" w:type="dxa"/>
          </w:tcPr>
          <w:p w:rsidR="006F1CFD" w:rsidRDefault="006F1CFD">
            <w:pPr>
              <w:pStyle w:val="ConsPlusNormal"/>
            </w:pPr>
            <w:r>
              <w:t>130</w:t>
            </w:r>
          </w:p>
        </w:tc>
        <w:tc>
          <w:tcPr>
            <w:tcW w:w="1814" w:type="dxa"/>
          </w:tcPr>
          <w:p w:rsidR="006F1CFD" w:rsidRDefault="006F1CFD">
            <w:pPr>
              <w:pStyle w:val="ConsPlusNormal"/>
            </w:pPr>
            <w:r>
              <w:t>30</w:t>
            </w:r>
          </w:p>
        </w:tc>
        <w:tc>
          <w:tcPr>
            <w:tcW w:w="1871" w:type="dxa"/>
          </w:tcPr>
          <w:p w:rsidR="006F1CFD" w:rsidRDefault="006F1CFD">
            <w:pPr>
              <w:pStyle w:val="ConsPlusNormal"/>
            </w:pPr>
            <w:r>
              <w:t>35</w:t>
            </w:r>
          </w:p>
        </w:tc>
      </w:tr>
      <w:tr w:rsidR="006F1CFD">
        <w:tc>
          <w:tcPr>
            <w:tcW w:w="850" w:type="dxa"/>
          </w:tcPr>
          <w:p w:rsidR="006F1CFD" w:rsidRDefault="006F1CFD">
            <w:pPr>
              <w:pStyle w:val="ConsPlusNormal"/>
            </w:pPr>
            <w:r>
              <w:t>179</w:t>
            </w:r>
          </w:p>
        </w:tc>
        <w:tc>
          <w:tcPr>
            <w:tcW w:w="4365" w:type="dxa"/>
          </w:tcPr>
          <w:p w:rsidR="006F1CFD" w:rsidRDefault="006F1CFD">
            <w:pPr>
              <w:pStyle w:val="ConsPlusNormal"/>
            </w:pPr>
            <w:r>
              <w:t>городское поселение Голицыно Одинцовского муниципального района</w:t>
            </w:r>
          </w:p>
        </w:tc>
        <w:tc>
          <w:tcPr>
            <w:tcW w:w="1191" w:type="dxa"/>
          </w:tcPr>
          <w:p w:rsidR="006F1CFD" w:rsidRDefault="006F1CFD">
            <w:pPr>
              <w:pStyle w:val="ConsPlusNormal"/>
            </w:pPr>
            <w:r>
              <w:t>250</w:t>
            </w:r>
          </w:p>
        </w:tc>
        <w:tc>
          <w:tcPr>
            <w:tcW w:w="1422" w:type="dxa"/>
          </w:tcPr>
          <w:p w:rsidR="006F1CFD" w:rsidRDefault="006F1CFD">
            <w:pPr>
              <w:pStyle w:val="ConsPlusNormal"/>
            </w:pPr>
            <w:r>
              <w:t>167</w:t>
            </w:r>
          </w:p>
        </w:tc>
        <w:tc>
          <w:tcPr>
            <w:tcW w:w="1814" w:type="dxa"/>
          </w:tcPr>
          <w:p w:rsidR="006F1CFD" w:rsidRDefault="006F1CFD">
            <w:pPr>
              <w:pStyle w:val="ConsPlusNormal"/>
            </w:pPr>
            <w:r>
              <w:t>38</w:t>
            </w:r>
          </w:p>
        </w:tc>
        <w:tc>
          <w:tcPr>
            <w:tcW w:w="1871" w:type="dxa"/>
          </w:tcPr>
          <w:p w:rsidR="006F1CFD" w:rsidRDefault="006F1CFD">
            <w:pPr>
              <w:pStyle w:val="ConsPlusNormal"/>
            </w:pPr>
            <w:r>
              <w:t>45</w:t>
            </w:r>
          </w:p>
        </w:tc>
      </w:tr>
      <w:tr w:rsidR="006F1CFD">
        <w:tc>
          <w:tcPr>
            <w:tcW w:w="850" w:type="dxa"/>
          </w:tcPr>
          <w:p w:rsidR="006F1CFD" w:rsidRDefault="006F1CFD">
            <w:pPr>
              <w:pStyle w:val="ConsPlusNormal"/>
            </w:pPr>
            <w:r>
              <w:t>180</w:t>
            </w:r>
          </w:p>
        </w:tc>
        <w:tc>
          <w:tcPr>
            <w:tcW w:w="4365" w:type="dxa"/>
          </w:tcPr>
          <w:p w:rsidR="006F1CFD" w:rsidRDefault="006F1CFD">
            <w:pPr>
              <w:pStyle w:val="ConsPlusNormal"/>
            </w:pPr>
            <w:r>
              <w:t>городское поселение Заречье Одинцовского муниципального района</w:t>
            </w:r>
          </w:p>
        </w:tc>
        <w:tc>
          <w:tcPr>
            <w:tcW w:w="1191" w:type="dxa"/>
          </w:tcPr>
          <w:p w:rsidR="006F1CFD" w:rsidRDefault="006F1CFD">
            <w:pPr>
              <w:pStyle w:val="ConsPlusNormal"/>
            </w:pPr>
            <w:r>
              <w:t>160</w:t>
            </w:r>
          </w:p>
        </w:tc>
        <w:tc>
          <w:tcPr>
            <w:tcW w:w="1422" w:type="dxa"/>
          </w:tcPr>
          <w:p w:rsidR="006F1CFD" w:rsidRDefault="006F1CFD">
            <w:pPr>
              <w:pStyle w:val="ConsPlusNormal"/>
            </w:pPr>
            <w:r>
              <w:t>107</w:t>
            </w:r>
          </w:p>
        </w:tc>
        <w:tc>
          <w:tcPr>
            <w:tcW w:w="1814" w:type="dxa"/>
          </w:tcPr>
          <w:p w:rsidR="006F1CFD" w:rsidRDefault="006F1CFD">
            <w:pPr>
              <w:pStyle w:val="ConsPlusNormal"/>
            </w:pPr>
            <w:r>
              <w:t>24</w:t>
            </w:r>
          </w:p>
        </w:tc>
        <w:tc>
          <w:tcPr>
            <w:tcW w:w="1871" w:type="dxa"/>
          </w:tcPr>
          <w:p w:rsidR="006F1CFD" w:rsidRDefault="006F1CFD">
            <w:pPr>
              <w:pStyle w:val="ConsPlusNormal"/>
            </w:pPr>
            <w:r>
              <w:t>29</w:t>
            </w:r>
          </w:p>
        </w:tc>
      </w:tr>
      <w:tr w:rsidR="006F1CFD">
        <w:tc>
          <w:tcPr>
            <w:tcW w:w="850" w:type="dxa"/>
          </w:tcPr>
          <w:p w:rsidR="006F1CFD" w:rsidRDefault="006F1CFD">
            <w:pPr>
              <w:pStyle w:val="ConsPlusNormal"/>
            </w:pPr>
            <w:r>
              <w:t>181</w:t>
            </w:r>
          </w:p>
        </w:tc>
        <w:tc>
          <w:tcPr>
            <w:tcW w:w="4365" w:type="dxa"/>
          </w:tcPr>
          <w:p w:rsidR="006F1CFD" w:rsidRDefault="006F1CFD">
            <w:pPr>
              <w:pStyle w:val="ConsPlusNormal"/>
            </w:pPr>
            <w:r>
              <w:t>городское поселение Кубинка Одинцовского муниципального района</w:t>
            </w:r>
          </w:p>
        </w:tc>
        <w:tc>
          <w:tcPr>
            <w:tcW w:w="1191" w:type="dxa"/>
          </w:tcPr>
          <w:p w:rsidR="006F1CFD" w:rsidRDefault="006F1CFD">
            <w:pPr>
              <w:pStyle w:val="ConsPlusNormal"/>
            </w:pPr>
            <w:r>
              <w:t>376</w:t>
            </w:r>
          </w:p>
        </w:tc>
        <w:tc>
          <w:tcPr>
            <w:tcW w:w="1422" w:type="dxa"/>
          </w:tcPr>
          <w:p w:rsidR="006F1CFD" w:rsidRDefault="006F1CFD">
            <w:pPr>
              <w:pStyle w:val="ConsPlusNormal"/>
            </w:pPr>
            <w:r>
              <w:t>251</w:t>
            </w:r>
          </w:p>
        </w:tc>
        <w:tc>
          <w:tcPr>
            <w:tcW w:w="1814" w:type="dxa"/>
          </w:tcPr>
          <w:p w:rsidR="006F1CFD" w:rsidRDefault="006F1CFD">
            <w:pPr>
              <w:pStyle w:val="ConsPlusNormal"/>
            </w:pPr>
            <w:r>
              <w:t>57</w:t>
            </w:r>
          </w:p>
        </w:tc>
        <w:tc>
          <w:tcPr>
            <w:tcW w:w="1871" w:type="dxa"/>
          </w:tcPr>
          <w:p w:rsidR="006F1CFD" w:rsidRDefault="006F1CFD">
            <w:pPr>
              <w:pStyle w:val="ConsPlusNormal"/>
            </w:pPr>
            <w:r>
              <w:t>68</w:t>
            </w:r>
          </w:p>
        </w:tc>
      </w:tr>
      <w:tr w:rsidR="006F1CFD">
        <w:tc>
          <w:tcPr>
            <w:tcW w:w="850" w:type="dxa"/>
          </w:tcPr>
          <w:p w:rsidR="006F1CFD" w:rsidRDefault="006F1CFD">
            <w:pPr>
              <w:pStyle w:val="ConsPlusNormal"/>
            </w:pPr>
            <w:r>
              <w:t>182</w:t>
            </w:r>
          </w:p>
        </w:tc>
        <w:tc>
          <w:tcPr>
            <w:tcW w:w="4365" w:type="dxa"/>
          </w:tcPr>
          <w:p w:rsidR="006F1CFD" w:rsidRDefault="006F1CFD">
            <w:pPr>
              <w:pStyle w:val="ConsPlusNormal"/>
            </w:pPr>
            <w:r>
              <w:t>городское поселение Лесной Городок Одинцовского муниципального района</w:t>
            </w:r>
          </w:p>
        </w:tc>
        <w:tc>
          <w:tcPr>
            <w:tcW w:w="1191" w:type="dxa"/>
          </w:tcPr>
          <w:p w:rsidR="006F1CFD" w:rsidRDefault="006F1CFD">
            <w:pPr>
              <w:pStyle w:val="ConsPlusNormal"/>
            </w:pPr>
            <w:r>
              <w:t>165</w:t>
            </w:r>
          </w:p>
        </w:tc>
        <w:tc>
          <w:tcPr>
            <w:tcW w:w="1422" w:type="dxa"/>
          </w:tcPr>
          <w:p w:rsidR="006F1CFD" w:rsidRDefault="006F1CFD">
            <w:pPr>
              <w:pStyle w:val="ConsPlusNormal"/>
            </w:pPr>
            <w:r>
              <w:t>110</w:t>
            </w:r>
          </w:p>
        </w:tc>
        <w:tc>
          <w:tcPr>
            <w:tcW w:w="1814" w:type="dxa"/>
          </w:tcPr>
          <w:p w:rsidR="006F1CFD" w:rsidRDefault="006F1CFD">
            <w:pPr>
              <w:pStyle w:val="ConsPlusNormal"/>
            </w:pPr>
            <w:r>
              <w:t>25</w:t>
            </w:r>
          </w:p>
        </w:tc>
        <w:tc>
          <w:tcPr>
            <w:tcW w:w="1871" w:type="dxa"/>
          </w:tcPr>
          <w:p w:rsidR="006F1CFD" w:rsidRDefault="006F1CFD">
            <w:pPr>
              <w:pStyle w:val="ConsPlusNormal"/>
            </w:pPr>
            <w:r>
              <w:t>30</w:t>
            </w:r>
          </w:p>
        </w:tc>
      </w:tr>
      <w:tr w:rsidR="006F1CFD">
        <w:tc>
          <w:tcPr>
            <w:tcW w:w="850" w:type="dxa"/>
          </w:tcPr>
          <w:p w:rsidR="006F1CFD" w:rsidRDefault="006F1CFD">
            <w:pPr>
              <w:pStyle w:val="ConsPlusNormal"/>
            </w:pPr>
            <w:r>
              <w:t>183</w:t>
            </w:r>
          </w:p>
        </w:tc>
        <w:tc>
          <w:tcPr>
            <w:tcW w:w="4365" w:type="dxa"/>
          </w:tcPr>
          <w:p w:rsidR="006F1CFD" w:rsidRDefault="006F1CFD">
            <w:pPr>
              <w:pStyle w:val="ConsPlusNormal"/>
            </w:pPr>
            <w:r>
              <w:t>городское поселение Новоивановское Одинцовского муниципального района</w:t>
            </w:r>
          </w:p>
        </w:tc>
        <w:tc>
          <w:tcPr>
            <w:tcW w:w="1191" w:type="dxa"/>
          </w:tcPr>
          <w:p w:rsidR="006F1CFD" w:rsidRDefault="006F1CFD">
            <w:pPr>
              <w:pStyle w:val="ConsPlusNormal"/>
            </w:pPr>
            <w:r>
              <w:t>393</w:t>
            </w:r>
          </w:p>
        </w:tc>
        <w:tc>
          <w:tcPr>
            <w:tcW w:w="1422" w:type="dxa"/>
          </w:tcPr>
          <w:p w:rsidR="006F1CFD" w:rsidRDefault="006F1CFD">
            <w:pPr>
              <w:pStyle w:val="ConsPlusNormal"/>
            </w:pPr>
            <w:r>
              <w:t>262</w:t>
            </w:r>
          </w:p>
        </w:tc>
        <w:tc>
          <w:tcPr>
            <w:tcW w:w="1814" w:type="dxa"/>
          </w:tcPr>
          <w:p w:rsidR="006F1CFD" w:rsidRDefault="006F1CFD">
            <w:pPr>
              <w:pStyle w:val="ConsPlusNormal"/>
            </w:pPr>
            <w:r>
              <w:t>59</w:t>
            </w:r>
          </w:p>
        </w:tc>
        <w:tc>
          <w:tcPr>
            <w:tcW w:w="1871" w:type="dxa"/>
          </w:tcPr>
          <w:p w:rsidR="006F1CFD" w:rsidRDefault="006F1CFD">
            <w:pPr>
              <w:pStyle w:val="ConsPlusNormal"/>
            </w:pPr>
            <w:r>
              <w:t>72</w:t>
            </w:r>
          </w:p>
        </w:tc>
      </w:tr>
      <w:tr w:rsidR="006F1CFD">
        <w:tc>
          <w:tcPr>
            <w:tcW w:w="850" w:type="dxa"/>
          </w:tcPr>
          <w:p w:rsidR="006F1CFD" w:rsidRDefault="006F1CFD">
            <w:pPr>
              <w:pStyle w:val="ConsPlusNormal"/>
            </w:pPr>
            <w:r>
              <w:t>184</w:t>
            </w:r>
          </w:p>
        </w:tc>
        <w:tc>
          <w:tcPr>
            <w:tcW w:w="4365" w:type="dxa"/>
          </w:tcPr>
          <w:p w:rsidR="006F1CFD" w:rsidRDefault="006F1CFD">
            <w:pPr>
              <w:pStyle w:val="ConsPlusNormal"/>
            </w:pPr>
            <w:r>
              <w:t>городское поселение Одинцово Одинцовского муниципального района</w:t>
            </w:r>
          </w:p>
        </w:tc>
        <w:tc>
          <w:tcPr>
            <w:tcW w:w="1191" w:type="dxa"/>
          </w:tcPr>
          <w:p w:rsidR="006F1CFD" w:rsidRDefault="006F1CFD">
            <w:pPr>
              <w:pStyle w:val="ConsPlusNormal"/>
            </w:pPr>
            <w:r>
              <w:t>3432</w:t>
            </w:r>
          </w:p>
        </w:tc>
        <w:tc>
          <w:tcPr>
            <w:tcW w:w="1422" w:type="dxa"/>
          </w:tcPr>
          <w:p w:rsidR="006F1CFD" w:rsidRDefault="006F1CFD">
            <w:pPr>
              <w:pStyle w:val="ConsPlusNormal"/>
            </w:pPr>
            <w:r>
              <w:t>2288</w:t>
            </w:r>
          </w:p>
        </w:tc>
        <w:tc>
          <w:tcPr>
            <w:tcW w:w="1814" w:type="dxa"/>
          </w:tcPr>
          <w:p w:rsidR="006F1CFD" w:rsidRDefault="006F1CFD">
            <w:pPr>
              <w:pStyle w:val="ConsPlusNormal"/>
            </w:pPr>
            <w:r>
              <w:t>515</w:t>
            </w:r>
          </w:p>
        </w:tc>
        <w:tc>
          <w:tcPr>
            <w:tcW w:w="1871" w:type="dxa"/>
          </w:tcPr>
          <w:p w:rsidR="006F1CFD" w:rsidRDefault="006F1CFD">
            <w:pPr>
              <w:pStyle w:val="ConsPlusNormal"/>
            </w:pPr>
            <w:r>
              <w:t>629</w:t>
            </w:r>
          </w:p>
        </w:tc>
      </w:tr>
      <w:tr w:rsidR="006F1CFD">
        <w:tc>
          <w:tcPr>
            <w:tcW w:w="850" w:type="dxa"/>
          </w:tcPr>
          <w:p w:rsidR="006F1CFD" w:rsidRDefault="006F1CFD">
            <w:pPr>
              <w:pStyle w:val="ConsPlusNormal"/>
            </w:pPr>
            <w:r>
              <w:t>185</w:t>
            </w:r>
          </w:p>
        </w:tc>
        <w:tc>
          <w:tcPr>
            <w:tcW w:w="4365" w:type="dxa"/>
          </w:tcPr>
          <w:p w:rsidR="006F1CFD" w:rsidRDefault="006F1CFD">
            <w:pPr>
              <w:pStyle w:val="ConsPlusNormal"/>
            </w:pPr>
            <w:r>
              <w:t>сельское поселение Барвихинское Одинцовского муниципального района</w:t>
            </w:r>
          </w:p>
        </w:tc>
        <w:tc>
          <w:tcPr>
            <w:tcW w:w="1191" w:type="dxa"/>
          </w:tcPr>
          <w:p w:rsidR="006F1CFD" w:rsidRDefault="006F1CFD">
            <w:pPr>
              <w:pStyle w:val="ConsPlusNormal"/>
            </w:pPr>
            <w:r>
              <w:t>318</w:t>
            </w:r>
          </w:p>
        </w:tc>
        <w:tc>
          <w:tcPr>
            <w:tcW w:w="1422" w:type="dxa"/>
          </w:tcPr>
          <w:p w:rsidR="006F1CFD" w:rsidRDefault="006F1CFD">
            <w:pPr>
              <w:pStyle w:val="ConsPlusNormal"/>
            </w:pPr>
            <w:r>
              <w:t>212</w:t>
            </w:r>
          </w:p>
        </w:tc>
        <w:tc>
          <w:tcPr>
            <w:tcW w:w="1814" w:type="dxa"/>
          </w:tcPr>
          <w:p w:rsidR="006F1CFD" w:rsidRDefault="006F1CFD">
            <w:pPr>
              <w:pStyle w:val="ConsPlusNormal"/>
            </w:pPr>
            <w:r>
              <w:t>48</w:t>
            </w:r>
          </w:p>
        </w:tc>
        <w:tc>
          <w:tcPr>
            <w:tcW w:w="1871" w:type="dxa"/>
          </w:tcPr>
          <w:p w:rsidR="006F1CFD" w:rsidRDefault="006F1CFD">
            <w:pPr>
              <w:pStyle w:val="ConsPlusNormal"/>
            </w:pPr>
            <w:r>
              <w:t>58</w:t>
            </w:r>
          </w:p>
        </w:tc>
      </w:tr>
      <w:tr w:rsidR="006F1CFD">
        <w:tc>
          <w:tcPr>
            <w:tcW w:w="850" w:type="dxa"/>
          </w:tcPr>
          <w:p w:rsidR="006F1CFD" w:rsidRDefault="006F1CFD">
            <w:pPr>
              <w:pStyle w:val="ConsPlusNormal"/>
            </w:pPr>
            <w:r>
              <w:t>186</w:t>
            </w:r>
          </w:p>
        </w:tc>
        <w:tc>
          <w:tcPr>
            <w:tcW w:w="4365" w:type="dxa"/>
          </w:tcPr>
          <w:p w:rsidR="006F1CFD" w:rsidRDefault="006F1CFD">
            <w:pPr>
              <w:pStyle w:val="ConsPlusNormal"/>
            </w:pPr>
            <w:r>
              <w:t>сельское поселение Горское Одинцовского муниципального района</w:t>
            </w:r>
          </w:p>
        </w:tc>
        <w:tc>
          <w:tcPr>
            <w:tcW w:w="1191" w:type="dxa"/>
          </w:tcPr>
          <w:p w:rsidR="006F1CFD" w:rsidRDefault="006F1CFD">
            <w:pPr>
              <w:pStyle w:val="ConsPlusNormal"/>
            </w:pPr>
            <w:r>
              <w:t>256</w:t>
            </w:r>
          </w:p>
        </w:tc>
        <w:tc>
          <w:tcPr>
            <w:tcW w:w="1422" w:type="dxa"/>
          </w:tcPr>
          <w:p w:rsidR="006F1CFD" w:rsidRDefault="006F1CFD">
            <w:pPr>
              <w:pStyle w:val="ConsPlusNormal"/>
            </w:pPr>
            <w:r>
              <w:t>171</w:t>
            </w:r>
          </w:p>
        </w:tc>
        <w:tc>
          <w:tcPr>
            <w:tcW w:w="1814" w:type="dxa"/>
          </w:tcPr>
          <w:p w:rsidR="006F1CFD" w:rsidRDefault="006F1CFD">
            <w:pPr>
              <w:pStyle w:val="ConsPlusNormal"/>
            </w:pPr>
            <w:r>
              <w:t>39</w:t>
            </w:r>
          </w:p>
        </w:tc>
        <w:tc>
          <w:tcPr>
            <w:tcW w:w="1871" w:type="dxa"/>
          </w:tcPr>
          <w:p w:rsidR="006F1CFD" w:rsidRDefault="006F1CFD">
            <w:pPr>
              <w:pStyle w:val="ConsPlusNormal"/>
            </w:pPr>
            <w:r>
              <w:t>46</w:t>
            </w:r>
          </w:p>
        </w:tc>
      </w:tr>
      <w:tr w:rsidR="006F1CFD">
        <w:tc>
          <w:tcPr>
            <w:tcW w:w="850" w:type="dxa"/>
          </w:tcPr>
          <w:p w:rsidR="006F1CFD" w:rsidRDefault="006F1CFD">
            <w:pPr>
              <w:pStyle w:val="ConsPlusNormal"/>
            </w:pPr>
            <w:r>
              <w:t>187</w:t>
            </w:r>
          </w:p>
        </w:tc>
        <w:tc>
          <w:tcPr>
            <w:tcW w:w="4365" w:type="dxa"/>
          </w:tcPr>
          <w:p w:rsidR="006F1CFD" w:rsidRDefault="006F1CFD">
            <w:pPr>
              <w:pStyle w:val="ConsPlusNormal"/>
            </w:pPr>
            <w:r>
              <w:t>сельское поселение Ершовское Одинцовского муниципального района</w:t>
            </w:r>
          </w:p>
        </w:tc>
        <w:tc>
          <w:tcPr>
            <w:tcW w:w="1191" w:type="dxa"/>
          </w:tcPr>
          <w:p w:rsidR="006F1CFD" w:rsidRDefault="006F1CFD">
            <w:pPr>
              <w:pStyle w:val="ConsPlusNormal"/>
            </w:pPr>
            <w:r>
              <w:t>830</w:t>
            </w:r>
          </w:p>
        </w:tc>
        <w:tc>
          <w:tcPr>
            <w:tcW w:w="1422" w:type="dxa"/>
          </w:tcPr>
          <w:p w:rsidR="006F1CFD" w:rsidRDefault="006F1CFD">
            <w:pPr>
              <w:pStyle w:val="ConsPlusNormal"/>
            </w:pPr>
            <w:r>
              <w:t>554</w:t>
            </w:r>
          </w:p>
        </w:tc>
        <w:tc>
          <w:tcPr>
            <w:tcW w:w="1814" w:type="dxa"/>
          </w:tcPr>
          <w:p w:rsidR="006F1CFD" w:rsidRDefault="006F1CFD">
            <w:pPr>
              <w:pStyle w:val="ConsPlusNormal"/>
            </w:pPr>
            <w:r>
              <w:t>125</w:t>
            </w:r>
          </w:p>
        </w:tc>
        <w:tc>
          <w:tcPr>
            <w:tcW w:w="1871" w:type="dxa"/>
          </w:tcPr>
          <w:p w:rsidR="006F1CFD" w:rsidRDefault="006F1CFD">
            <w:pPr>
              <w:pStyle w:val="ConsPlusNormal"/>
            </w:pPr>
            <w:r>
              <w:t>151</w:t>
            </w:r>
          </w:p>
        </w:tc>
      </w:tr>
      <w:tr w:rsidR="006F1CFD">
        <w:tc>
          <w:tcPr>
            <w:tcW w:w="850" w:type="dxa"/>
          </w:tcPr>
          <w:p w:rsidR="006F1CFD" w:rsidRDefault="006F1CFD">
            <w:pPr>
              <w:pStyle w:val="ConsPlusNormal"/>
            </w:pPr>
            <w:r>
              <w:t>188</w:t>
            </w:r>
          </w:p>
        </w:tc>
        <w:tc>
          <w:tcPr>
            <w:tcW w:w="4365" w:type="dxa"/>
          </w:tcPr>
          <w:p w:rsidR="006F1CFD" w:rsidRDefault="006F1CFD">
            <w:pPr>
              <w:pStyle w:val="ConsPlusNormal"/>
            </w:pPr>
            <w:r>
              <w:t>сельское поселение Жаворонковское Одинцовского муниципального района</w:t>
            </w:r>
          </w:p>
        </w:tc>
        <w:tc>
          <w:tcPr>
            <w:tcW w:w="1191" w:type="dxa"/>
          </w:tcPr>
          <w:p w:rsidR="006F1CFD" w:rsidRDefault="006F1CFD">
            <w:pPr>
              <w:pStyle w:val="ConsPlusNormal"/>
            </w:pPr>
            <w:r>
              <w:t>884</w:t>
            </w:r>
          </w:p>
        </w:tc>
        <w:tc>
          <w:tcPr>
            <w:tcW w:w="1422" w:type="dxa"/>
          </w:tcPr>
          <w:p w:rsidR="006F1CFD" w:rsidRDefault="006F1CFD">
            <w:pPr>
              <w:pStyle w:val="ConsPlusNormal"/>
            </w:pPr>
            <w:r>
              <w:t>590</w:t>
            </w:r>
          </w:p>
        </w:tc>
        <w:tc>
          <w:tcPr>
            <w:tcW w:w="1814" w:type="dxa"/>
          </w:tcPr>
          <w:p w:rsidR="006F1CFD" w:rsidRDefault="006F1CFD">
            <w:pPr>
              <w:pStyle w:val="ConsPlusNormal"/>
            </w:pPr>
            <w:r>
              <w:t>133</w:t>
            </w:r>
          </w:p>
        </w:tc>
        <w:tc>
          <w:tcPr>
            <w:tcW w:w="1871" w:type="dxa"/>
          </w:tcPr>
          <w:p w:rsidR="006F1CFD" w:rsidRDefault="006F1CFD">
            <w:pPr>
              <w:pStyle w:val="ConsPlusNormal"/>
            </w:pPr>
            <w:r>
              <w:t>161</w:t>
            </w:r>
          </w:p>
        </w:tc>
      </w:tr>
      <w:tr w:rsidR="006F1CFD">
        <w:tc>
          <w:tcPr>
            <w:tcW w:w="850" w:type="dxa"/>
          </w:tcPr>
          <w:p w:rsidR="006F1CFD" w:rsidRDefault="006F1CFD">
            <w:pPr>
              <w:pStyle w:val="ConsPlusNormal"/>
            </w:pPr>
            <w:r>
              <w:lastRenderedPageBreak/>
              <w:t>189</w:t>
            </w:r>
          </w:p>
        </w:tc>
        <w:tc>
          <w:tcPr>
            <w:tcW w:w="4365" w:type="dxa"/>
          </w:tcPr>
          <w:p w:rsidR="006F1CFD" w:rsidRDefault="006F1CFD">
            <w:pPr>
              <w:pStyle w:val="ConsPlusNormal"/>
            </w:pPr>
            <w:r>
              <w:t>сельское поселение Захаровское Одинцовского муниципального района</w:t>
            </w:r>
          </w:p>
        </w:tc>
        <w:tc>
          <w:tcPr>
            <w:tcW w:w="1191" w:type="dxa"/>
          </w:tcPr>
          <w:p w:rsidR="006F1CFD" w:rsidRDefault="006F1CFD">
            <w:pPr>
              <w:pStyle w:val="ConsPlusNormal"/>
            </w:pPr>
            <w:r>
              <w:t>416</w:t>
            </w:r>
          </w:p>
        </w:tc>
        <w:tc>
          <w:tcPr>
            <w:tcW w:w="1422" w:type="dxa"/>
          </w:tcPr>
          <w:p w:rsidR="006F1CFD" w:rsidRDefault="006F1CFD">
            <w:pPr>
              <w:pStyle w:val="ConsPlusNormal"/>
            </w:pPr>
            <w:r>
              <w:t>278</w:t>
            </w:r>
          </w:p>
        </w:tc>
        <w:tc>
          <w:tcPr>
            <w:tcW w:w="1814" w:type="dxa"/>
          </w:tcPr>
          <w:p w:rsidR="006F1CFD" w:rsidRDefault="006F1CFD">
            <w:pPr>
              <w:pStyle w:val="ConsPlusNormal"/>
            </w:pPr>
            <w:r>
              <w:t>63</w:t>
            </w:r>
          </w:p>
        </w:tc>
        <w:tc>
          <w:tcPr>
            <w:tcW w:w="1871" w:type="dxa"/>
          </w:tcPr>
          <w:p w:rsidR="006F1CFD" w:rsidRDefault="006F1CFD">
            <w:pPr>
              <w:pStyle w:val="ConsPlusNormal"/>
            </w:pPr>
            <w:r>
              <w:t>75</w:t>
            </w:r>
          </w:p>
        </w:tc>
      </w:tr>
      <w:tr w:rsidR="006F1CFD">
        <w:tc>
          <w:tcPr>
            <w:tcW w:w="850" w:type="dxa"/>
          </w:tcPr>
          <w:p w:rsidR="006F1CFD" w:rsidRDefault="006F1CFD">
            <w:pPr>
              <w:pStyle w:val="ConsPlusNormal"/>
            </w:pPr>
            <w:r>
              <w:t>190</w:t>
            </w:r>
          </w:p>
        </w:tc>
        <w:tc>
          <w:tcPr>
            <w:tcW w:w="4365" w:type="dxa"/>
          </w:tcPr>
          <w:p w:rsidR="006F1CFD" w:rsidRDefault="006F1CFD">
            <w:pPr>
              <w:pStyle w:val="ConsPlusNormal"/>
            </w:pPr>
            <w:r>
              <w:t>сельское поселение Назарьевское Одинцовского муниципального района</w:t>
            </w:r>
          </w:p>
        </w:tc>
        <w:tc>
          <w:tcPr>
            <w:tcW w:w="1191" w:type="dxa"/>
          </w:tcPr>
          <w:p w:rsidR="006F1CFD" w:rsidRDefault="006F1CFD">
            <w:pPr>
              <w:pStyle w:val="ConsPlusNormal"/>
            </w:pPr>
            <w:r>
              <w:t>281</w:t>
            </w:r>
          </w:p>
        </w:tc>
        <w:tc>
          <w:tcPr>
            <w:tcW w:w="1422" w:type="dxa"/>
          </w:tcPr>
          <w:p w:rsidR="006F1CFD" w:rsidRDefault="006F1CFD">
            <w:pPr>
              <w:pStyle w:val="ConsPlusNormal"/>
            </w:pPr>
            <w:r>
              <w:t>188</w:t>
            </w:r>
          </w:p>
        </w:tc>
        <w:tc>
          <w:tcPr>
            <w:tcW w:w="1814" w:type="dxa"/>
          </w:tcPr>
          <w:p w:rsidR="006F1CFD" w:rsidRDefault="006F1CFD">
            <w:pPr>
              <w:pStyle w:val="ConsPlusNormal"/>
            </w:pPr>
            <w:r>
              <w:t>43</w:t>
            </w:r>
          </w:p>
        </w:tc>
        <w:tc>
          <w:tcPr>
            <w:tcW w:w="1871" w:type="dxa"/>
          </w:tcPr>
          <w:p w:rsidR="006F1CFD" w:rsidRDefault="006F1CFD">
            <w:pPr>
              <w:pStyle w:val="ConsPlusNormal"/>
            </w:pPr>
            <w:r>
              <w:t>50</w:t>
            </w:r>
          </w:p>
        </w:tc>
      </w:tr>
      <w:tr w:rsidR="006F1CFD">
        <w:tc>
          <w:tcPr>
            <w:tcW w:w="850" w:type="dxa"/>
          </w:tcPr>
          <w:p w:rsidR="006F1CFD" w:rsidRDefault="006F1CFD">
            <w:pPr>
              <w:pStyle w:val="ConsPlusNormal"/>
            </w:pPr>
            <w:r>
              <w:t>191</w:t>
            </w:r>
          </w:p>
        </w:tc>
        <w:tc>
          <w:tcPr>
            <w:tcW w:w="4365" w:type="dxa"/>
          </w:tcPr>
          <w:p w:rsidR="006F1CFD" w:rsidRDefault="006F1CFD">
            <w:pPr>
              <w:pStyle w:val="ConsPlusNormal"/>
            </w:pPr>
            <w:r>
              <w:t>сельское поселение Никольское Одинцовского муниципального района</w:t>
            </w:r>
          </w:p>
        </w:tc>
        <w:tc>
          <w:tcPr>
            <w:tcW w:w="1191" w:type="dxa"/>
          </w:tcPr>
          <w:p w:rsidR="006F1CFD" w:rsidRDefault="006F1CFD">
            <w:pPr>
              <w:pStyle w:val="ConsPlusNormal"/>
            </w:pPr>
            <w:r>
              <w:t>307</w:t>
            </w:r>
          </w:p>
        </w:tc>
        <w:tc>
          <w:tcPr>
            <w:tcW w:w="1422" w:type="dxa"/>
          </w:tcPr>
          <w:p w:rsidR="006F1CFD" w:rsidRDefault="006F1CFD">
            <w:pPr>
              <w:pStyle w:val="ConsPlusNormal"/>
            </w:pPr>
            <w:r>
              <w:t>205</w:t>
            </w:r>
          </w:p>
        </w:tc>
        <w:tc>
          <w:tcPr>
            <w:tcW w:w="1814" w:type="dxa"/>
          </w:tcPr>
          <w:p w:rsidR="006F1CFD" w:rsidRDefault="006F1CFD">
            <w:pPr>
              <w:pStyle w:val="ConsPlusNormal"/>
            </w:pPr>
            <w:r>
              <w:t>47</w:t>
            </w:r>
          </w:p>
        </w:tc>
        <w:tc>
          <w:tcPr>
            <w:tcW w:w="1871" w:type="dxa"/>
          </w:tcPr>
          <w:p w:rsidR="006F1CFD" w:rsidRDefault="006F1CFD">
            <w:pPr>
              <w:pStyle w:val="ConsPlusNormal"/>
            </w:pPr>
            <w:r>
              <w:t>55</w:t>
            </w:r>
          </w:p>
        </w:tc>
      </w:tr>
      <w:tr w:rsidR="006F1CFD">
        <w:tc>
          <w:tcPr>
            <w:tcW w:w="850" w:type="dxa"/>
          </w:tcPr>
          <w:p w:rsidR="006F1CFD" w:rsidRDefault="006F1CFD">
            <w:pPr>
              <w:pStyle w:val="ConsPlusNormal"/>
            </w:pPr>
            <w:r>
              <w:t>192</w:t>
            </w:r>
          </w:p>
        </w:tc>
        <w:tc>
          <w:tcPr>
            <w:tcW w:w="4365" w:type="dxa"/>
          </w:tcPr>
          <w:p w:rsidR="006F1CFD" w:rsidRDefault="006F1CFD">
            <w:pPr>
              <w:pStyle w:val="ConsPlusNormal"/>
            </w:pPr>
            <w:r>
              <w:t>сельское поселение Успенское Одинцовского муниципального района</w:t>
            </w:r>
          </w:p>
        </w:tc>
        <w:tc>
          <w:tcPr>
            <w:tcW w:w="1191" w:type="dxa"/>
          </w:tcPr>
          <w:p w:rsidR="006F1CFD" w:rsidRDefault="006F1CFD">
            <w:pPr>
              <w:pStyle w:val="ConsPlusNormal"/>
            </w:pPr>
            <w:r>
              <w:t>284</w:t>
            </w:r>
          </w:p>
        </w:tc>
        <w:tc>
          <w:tcPr>
            <w:tcW w:w="1422" w:type="dxa"/>
          </w:tcPr>
          <w:p w:rsidR="006F1CFD" w:rsidRDefault="006F1CFD">
            <w:pPr>
              <w:pStyle w:val="ConsPlusNormal"/>
            </w:pPr>
            <w:r>
              <w:t>190</w:t>
            </w:r>
          </w:p>
        </w:tc>
        <w:tc>
          <w:tcPr>
            <w:tcW w:w="1814" w:type="dxa"/>
          </w:tcPr>
          <w:p w:rsidR="006F1CFD" w:rsidRDefault="006F1CFD">
            <w:pPr>
              <w:pStyle w:val="ConsPlusNormal"/>
            </w:pPr>
            <w:r>
              <w:t>43</w:t>
            </w:r>
          </w:p>
        </w:tc>
        <w:tc>
          <w:tcPr>
            <w:tcW w:w="1871" w:type="dxa"/>
          </w:tcPr>
          <w:p w:rsidR="006F1CFD" w:rsidRDefault="006F1CFD">
            <w:pPr>
              <w:pStyle w:val="ConsPlusNormal"/>
            </w:pPr>
            <w:r>
              <w:t>51</w:t>
            </w:r>
          </w:p>
        </w:tc>
      </w:tr>
      <w:tr w:rsidR="006F1CFD">
        <w:tc>
          <w:tcPr>
            <w:tcW w:w="850" w:type="dxa"/>
          </w:tcPr>
          <w:p w:rsidR="006F1CFD" w:rsidRDefault="006F1CFD">
            <w:pPr>
              <w:pStyle w:val="ConsPlusNormal"/>
            </w:pPr>
            <w:r>
              <w:t>193</w:t>
            </w:r>
          </w:p>
        </w:tc>
        <w:tc>
          <w:tcPr>
            <w:tcW w:w="4365" w:type="dxa"/>
          </w:tcPr>
          <w:p w:rsidR="006F1CFD" w:rsidRDefault="006F1CFD">
            <w:pPr>
              <w:pStyle w:val="ConsPlusNormal"/>
            </w:pPr>
            <w:r>
              <w:t>сельское поселение Часцовское Одинцовского муниципального района</w:t>
            </w:r>
          </w:p>
        </w:tc>
        <w:tc>
          <w:tcPr>
            <w:tcW w:w="1191" w:type="dxa"/>
          </w:tcPr>
          <w:p w:rsidR="006F1CFD" w:rsidRDefault="006F1CFD">
            <w:pPr>
              <w:pStyle w:val="ConsPlusNormal"/>
            </w:pPr>
            <w:r>
              <w:t>199</w:t>
            </w:r>
          </w:p>
        </w:tc>
        <w:tc>
          <w:tcPr>
            <w:tcW w:w="1422" w:type="dxa"/>
          </w:tcPr>
          <w:p w:rsidR="006F1CFD" w:rsidRDefault="006F1CFD">
            <w:pPr>
              <w:pStyle w:val="ConsPlusNormal"/>
            </w:pPr>
            <w:r>
              <w:t>133</w:t>
            </w:r>
          </w:p>
        </w:tc>
        <w:tc>
          <w:tcPr>
            <w:tcW w:w="1814" w:type="dxa"/>
          </w:tcPr>
          <w:p w:rsidR="006F1CFD" w:rsidRDefault="006F1CFD">
            <w:pPr>
              <w:pStyle w:val="ConsPlusNormal"/>
            </w:pPr>
            <w:r>
              <w:t>30</w:t>
            </w:r>
          </w:p>
        </w:tc>
        <w:tc>
          <w:tcPr>
            <w:tcW w:w="1871" w:type="dxa"/>
          </w:tcPr>
          <w:p w:rsidR="006F1CFD" w:rsidRDefault="006F1CFD">
            <w:pPr>
              <w:pStyle w:val="ConsPlusNormal"/>
            </w:pPr>
            <w:r>
              <w:t>36</w:t>
            </w:r>
          </w:p>
        </w:tc>
      </w:tr>
      <w:tr w:rsidR="006F1CFD">
        <w:tc>
          <w:tcPr>
            <w:tcW w:w="850" w:type="dxa"/>
          </w:tcPr>
          <w:p w:rsidR="006F1CFD" w:rsidRDefault="006F1CFD">
            <w:pPr>
              <w:pStyle w:val="ConsPlusNormal"/>
            </w:pPr>
            <w:r>
              <w:t>194</w:t>
            </w:r>
          </w:p>
        </w:tc>
        <w:tc>
          <w:tcPr>
            <w:tcW w:w="4365" w:type="dxa"/>
          </w:tcPr>
          <w:p w:rsidR="006F1CFD" w:rsidRDefault="006F1CFD">
            <w:pPr>
              <w:pStyle w:val="ConsPlusNormal"/>
            </w:pPr>
            <w:r>
              <w:t>городское поселение Дрезна Орехово-Зуевского муниципального района</w:t>
            </w:r>
          </w:p>
        </w:tc>
        <w:tc>
          <w:tcPr>
            <w:tcW w:w="1191" w:type="dxa"/>
          </w:tcPr>
          <w:p w:rsidR="006F1CFD" w:rsidRDefault="006F1CFD">
            <w:pPr>
              <w:pStyle w:val="ConsPlusNormal"/>
            </w:pPr>
            <w:r>
              <w:t>79</w:t>
            </w:r>
          </w:p>
        </w:tc>
        <w:tc>
          <w:tcPr>
            <w:tcW w:w="1422" w:type="dxa"/>
          </w:tcPr>
          <w:p w:rsidR="006F1CFD" w:rsidRDefault="006F1CFD">
            <w:pPr>
              <w:pStyle w:val="ConsPlusNormal"/>
            </w:pPr>
            <w:r>
              <w:t>53</w:t>
            </w:r>
          </w:p>
        </w:tc>
        <w:tc>
          <w:tcPr>
            <w:tcW w:w="1814" w:type="dxa"/>
          </w:tcPr>
          <w:p w:rsidR="006F1CFD" w:rsidRDefault="006F1CFD">
            <w:pPr>
              <w:pStyle w:val="ConsPlusNormal"/>
            </w:pPr>
            <w:r>
              <w:t>4</w:t>
            </w:r>
          </w:p>
        </w:tc>
        <w:tc>
          <w:tcPr>
            <w:tcW w:w="1871" w:type="dxa"/>
          </w:tcPr>
          <w:p w:rsidR="006F1CFD" w:rsidRDefault="006F1CFD">
            <w:pPr>
              <w:pStyle w:val="ConsPlusNormal"/>
            </w:pPr>
            <w:r>
              <w:t>22</w:t>
            </w:r>
          </w:p>
        </w:tc>
      </w:tr>
      <w:tr w:rsidR="006F1CFD">
        <w:tc>
          <w:tcPr>
            <w:tcW w:w="850" w:type="dxa"/>
          </w:tcPr>
          <w:p w:rsidR="006F1CFD" w:rsidRDefault="006F1CFD">
            <w:pPr>
              <w:pStyle w:val="ConsPlusNormal"/>
            </w:pPr>
            <w:r>
              <w:t>195</w:t>
            </w:r>
          </w:p>
        </w:tc>
        <w:tc>
          <w:tcPr>
            <w:tcW w:w="4365" w:type="dxa"/>
          </w:tcPr>
          <w:p w:rsidR="006F1CFD" w:rsidRDefault="006F1CFD">
            <w:pPr>
              <w:pStyle w:val="ConsPlusNormal"/>
            </w:pPr>
            <w:r>
              <w:t>городское поселение Куровское Орехово-Зуевского муниципального района</w:t>
            </w:r>
          </w:p>
        </w:tc>
        <w:tc>
          <w:tcPr>
            <w:tcW w:w="1191" w:type="dxa"/>
          </w:tcPr>
          <w:p w:rsidR="006F1CFD" w:rsidRDefault="006F1CFD">
            <w:pPr>
              <w:pStyle w:val="ConsPlusNormal"/>
            </w:pPr>
            <w:r>
              <w:t>70</w:t>
            </w:r>
          </w:p>
        </w:tc>
        <w:tc>
          <w:tcPr>
            <w:tcW w:w="1422" w:type="dxa"/>
          </w:tcPr>
          <w:p w:rsidR="006F1CFD" w:rsidRDefault="006F1CFD">
            <w:pPr>
              <w:pStyle w:val="ConsPlusNormal"/>
            </w:pPr>
            <w:r>
              <w:t>47</w:t>
            </w:r>
          </w:p>
        </w:tc>
        <w:tc>
          <w:tcPr>
            <w:tcW w:w="1814" w:type="dxa"/>
          </w:tcPr>
          <w:p w:rsidR="006F1CFD" w:rsidRDefault="006F1CFD">
            <w:pPr>
              <w:pStyle w:val="ConsPlusNormal"/>
            </w:pPr>
            <w:r>
              <w:t>4</w:t>
            </w:r>
          </w:p>
        </w:tc>
        <w:tc>
          <w:tcPr>
            <w:tcW w:w="1871" w:type="dxa"/>
          </w:tcPr>
          <w:p w:rsidR="006F1CFD" w:rsidRDefault="006F1CFD">
            <w:pPr>
              <w:pStyle w:val="ConsPlusNormal"/>
            </w:pPr>
            <w:r>
              <w:t>19</w:t>
            </w:r>
          </w:p>
        </w:tc>
      </w:tr>
      <w:tr w:rsidR="006F1CFD">
        <w:tc>
          <w:tcPr>
            <w:tcW w:w="850" w:type="dxa"/>
          </w:tcPr>
          <w:p w:rsidR="006F1CFD" w:rsidRDefault="006F1CFD">
            <w:pPr>
              <w:pStyle w:val="ConsPlusNormal"/>
            </w:pPr>
            <w:r>
              <w:t>196</w:t>
            </w:r>
          </w:p>
        </w:tc>
        <w:tc>
          <w:tcPr>
            <w:tcW w:w="4365" w:type="dxa"/>
          </w:tcPr>
          <w:p w:rsidR="006F1CFD" w:rsidRDefault="006F1CFD">
            <w:pPr>
              <w:pStyle w:val="ConsPlusNormal"/>
            </w:pPr>
            <w:r>
              <w:t>городское поселение Ликино-Дулево Орехово-Зуевского муниципального района</w:t>
            </w:r>
          </w:p>
        </w:tc>
        <w:tc>
          <w:tcPr>
            <w:tcW w:w="1191" w:type="dxa"/>
          </w:tcPr>
          <w:p w:rsidR="006F1CFD" w:rsidRDefault="006F1CFD">
            <w:pPr>
              <w:pStyle w:val="ConsPlusNormal"/>
            </w:pPr>
            <w:r>
              <w:t>273</w:t>
            </w:r>
          </w:p>
        </w:tc>
        <w:tc>
          <w:tcPr>
            <w:tcW w:w="1422" w:type="dxa"/>
          </w:tcPr>
          <w:p w:rsidR="006F1CFD" w:rsidRDefault="006F1CFD">
            <w:pPr>
              <w:pStyle w:val="ConsPlusNormal"/>
            </w:pPr>
            <w:r>
              <w:t>182</w:t>
            </w:r>
          </w:p>
        </w:tc>
        <w:tc>
          <w:tcPr>
            <w:tcW w:w="1814" w:type="dxa"/>
          </w:tcPr>
          <w:p w:rsidR="006F1CFD" w:rsidRDefault="006F1CFD">
            <w:pPr>
              <w:pStyle w:val="ConsPlusNormal"/>
            </w:pPr>
            <w:r>
              <w:t>14</w:t>
            </w:r>
          </w:p>
        </w:tc>
        <w:tc>
          <w:tcPr>
            <w:tcW w:w="1871" w:type="dxa"/>
          </w:tcPr>
          <w:p w:rsidR="006F1CFD" w:rsidRDefault="006F1CFD">
            <w:pPr>
              <w:pStyle w:val="ConsPlusNormal"/>
            </w:pPr>
            <w:r>
              <w:t>77</w:t>
            </w:r>
          </w:p>
        </w:tc>
      </w:tr>
      <w:tr w:rsidR="006F1CFD">
        <w:tc>
          <w:tcPr>
            <w:tcW w:w="850" w:type="dxa"/>
          </w:tcPr>
          <w:p w:rsidR="006F1CFD" w:rsidRDefault="006F1CFD">
            <w:pPr>
              <w:pStyle w:val="ConsPlusNormal"/>
            </w:pPr>
            <w:r>
              <w:t>197</w:t>
            </w:r>
          </w:p>
        </w:tc>
        <w:tc>
          <w:tcPr>
            <w:tcW w:w="4365" w:type="dxa"/>
          </w:tcPr>
          <w:p w:rsidR="006F1CFD" w:rsidRDefault="006F1CFD">
            <w:pPr>
              <w:pStyle w:val="ConsPlusNormal"/>
            </w:pPr>
            <w:r>
              <w:t>сельское поселение Белавинское Орехово-Зуевского муниципального района</w:t>
            </w:r>
          </w:p>
        </w:tc>
        <w:tc>
          <w:tcPr>
            <w:tcW w:w="1191" w:type="dxa"/>
          </w:tcPr>
          <w:p w:rsidR="006F1CFD" w:rsidRDefault="006F1CFD">
            <w:pPr>
              <w:pStyle w:val="ConsPlusNormal"/>
            </w:pPr>
            <w:r>
              <w:t>145</w:t>
            </w:r>
          </w:p>
        </w:tc>
        <w:tc>
          <w:tcPr>
            <w:tcW w:w="1422" w:type="dxa"/>
          </w:tcPr>
          <w:p w:rsidR="006F1CFD" w:rsidRDefault="006F1CFD">
            <w:pPr>
              <w:pStyle w:val="ConsPlusNormal"/>
            </w:pPr>
            <w:r>
              <w:t>97</w:t>
            </w:r>
          </w:p>
        </w:tc>
        <w:tc>
          <w:tcPr>
            <w:tcW w:w="1814" w:type="dxa"/>
          </w:tcPr>
          <w:p w:rsidR="006F1CFD" w:rsidRDefault="006F1CFD">
            <w:pPr>
              <w:pStyle w:val="ConsPlusNormal"/>
            </w:pPr>
            <w:r>
              <w:t>8</w:t>
            </w:r>
          </w:p>
        </w:tc>
        <w:tc>
          <w:tcPr>
            <w:tcW w:w="1871" w:type="dxa"/>
          </w:tcPr>
          <w:p w:rsidR="006F1CFD" w:rsidRDefault="006F1CFD">
            <w:pPr>
              <w:pStyle w:val="ConsPlusNormal"/>
            </w:pPr>
            <w:r>
              <w:t>40</w:t>
            </w:r>
          </w:p>
        </w:tc>
      </w:tr>
      <w:tr w:rsidR="006F1CFD">
        <w:tc>
          <w:tcPr>
            <w:tcW w:w="850" w:type="dxa"/>
          </w:tcPr>
          <w:p w:rsidR="006F1CFD" w:rsidRDefault="006F1CFD">
            <w:pPr>
              <w:pStyle w:val="ConsPlusNormal"/>
            </w:pPr>
            <w:r>
              <w:t>198</w:t>
            </w:r>
          </w:p>
        </w:tc>
        <w:tc>
          <w:tcPr>
            <w:tcW w:w="4365" w:type="dxa"/>
          </w:tcPr>
          <w:p w:rsidR="006F1CFD" w:rsidRDefault="006F1CFD">
            <w:pPr>
              <w:pStyle w:val="ConsPlusNormal"/>
            </w:pPr>
            <w:r>
              <w:t>сельское поселение Верейское Орехово-Зуевского муниципального района</w:t>
            </w:r>
          </w:p>
        </w:tc>
        <w:tc>
          <w:tcPr>
            <w:tcW w:w="1191" w:type="dxa"/>
          </w:tcPr>
          <w:p w:rsidR="006F1CFD" w:rsidRDefault="006F1CFD">
            <w:pPr>
              <w:pStyle w:val="ConsPlusNormal"/>
            </w:pPr>
            <w:r>
              <w:t>141</w:t>
            </w:r>
          </w:p>
        </w:tc>
        <w:tc>
          <w:tcPr>
            <w:tcW w:w="1422" w:type="dxa"/>
          </w:tcPr>
          <w:p w:rsidR="006F1CFD" w:rsidRDefault="006F1CFD">
            <w:pPr>
              <w:pStyle w:val="ConsPlusNormal"/>
            </w:pPr>
            <w:r>
              <w:t>94</w:t>
            </w:r>
          </w:p>
        </w:tc>
        <w:tc>
          <w:tcPr>
            <w:tcW w:w="1814" w:type="dxa"/>
          </w:tcPr>
          <w:p w:rsidR="006F1CFD" w:rsidRDefault="006F1CFD">
            <w:pPr>
              <w:pStyle w:val="ConsPlusNormal"/>
            </w:pPr>
            <w:r>
              <w:t>8</w:t>
            </w:r>
          </w:p>
        </w:tc>
        <w:tc>
          <w:tcPr>
            <w:tcW w:w="1871" w:type="dxa"/>
          </w:tcPr>
          <w:p w:rsidR="006F1CFD" w:rsidRDefault="006F1CFD">
            <w:pPr>
              <w:pStyle w:val="ConsPlusNormal"/>
            </w:pPr>
            <w:r>
              <w:t>39</w:t>
            </w:r>
          </w:p>
        </w:tc>
      </w:tr>
      <w:tr w:rsidR="006F1CFD">
        <w:tc>
          <w:tcPr>
            <w:tcW w:w="850" w:type="dxa"/>
          </w:tcPr>
          <w:p w:rsidR="006F1CFD" w:rsidRDefault="006F1CFD">
            <w:pPr>
              <w:pStyle w:val="ConsPlusNormal"/>
            </w:pPr>
            <w:r>
              <w:t>199</w:t>
            </w:r>
          </w:p>
        </w:tc>
        <w:tc>
          <w:tcPr>
            <w:tcW w:w="4365" w:type="dxa"/>
          </w:tcPr>
          <w:p w:rsidR="006F1CFD" w:rsidRDefault="006F1CFD">
            <w:pPr>
              <w:pStyle w:val="ConsPlusNormal"/>
            </w:pPr>
            <w:r>
              <w:t>сельское поселение Горское Орехово-Зуевского муниципального района</w:t>
            </w:r>
          </w:p>
        </w:tc>
        <w:tc>
          <w:tcPr>
            <w:tcW w:w="1191" w:type="dxa"/>
          </w:tcPr>
          <w:p w:rsidR="006F1CFD" w:rsidRDefault="006F1CFD">
            <w:pPr>
              <w:pStyle w:val="ConsPlusNormal"/>
            </w:pPr>
            <w:r>
              <w:t>53</w:t>
            </w:r>
          </w:p>
        </w:tc>
        <w:tc>
          <w:tcPr>
            <w:tcW w:w="1422" w:type="dxa"/>
          </w:tcPr>
          <w:p w:rsidR="006F1CFD" w:rsidRDefault="006F1CFD">
            <w:pPr>
              <w:pStyle w:val="ConsPlusNormal"/>
            </w:pPr>
            <w:r>
              <w:t>36</w:t>
            </w:r>
          </w:p>
        </w:tc>
        <w:tc>
          <w:tcPr>
            <w:tcW w:w="1814" w:type="dxa"/>
          </w:tcPr>
          <w:p w:rsidR="006F1CFD" w:rsidRDefault="006F1CFD">
            <w:pPr>
              <w:pStyle w:val="ConsPlusNormal"/>
            </w:pPr>
            <w:r>
              <w:t>3</w:t>
            </w:r>
          </w:p>
        </w:tc>
        <w:tc>
          <w:tcPr>
            <w:tcW w:w="1871" w:type="dxa"/>
          </w:tcPr>
          <w:p w:rsidR="006F1CFD" w:rsidRDefault="006F1CFD">
            <w:pPr>
              <w:pStyle w:val="ConsPlusNormal"/>
            </w:pPr>
            <w:r>
              <w:t>14</w:t>
            </w:r>
          </w:p>
        </w:tc>
      </w:tr>
      <w:tr w:rsidR="006F1CFD">
        <w:tc>
          <w:tcPr>
            <w:tcW w:w="850" w:type="dxa"/>
          </w:tcPr>
          <w:p w:rsidR="006F1CFD" w:rsidRDefault="006F1CFD">
            <w:pPr>
              <w:pStyle w:val="ConsPlusNormal"/>
            </w:pPr>
            <w:r>
              <w:t>200</w:t>
            </w:r>
          </w:p>
        </w:tc>
        <w:tc>
          <w:tcPr>
            <w:tcW w:w="4365" w:type="dxa"/>
          </w:tcPr>
          <w:p w:rsidR="006F1CFD" w:rsidRDefault="006F1CFD">
            <w:pPr>
              <w:pStyle w:val="ConsPlusNormal"/>
            </w:pPr>
            <w:r>
              <w:t>сельское поселение Давыдовское Орехово-Зуевского муниципального района</w:t>
            </w:r>
          </w:p>
        </w:tc>
        <w:tc>
          <w:tcPr>
            <w:tcW w:w="1191" w:type="dxa"/>
          </w:tcPr>
          <w:p w:rsidR="006F1CFD" w:rsidRDefault="006F1CFD">
            <w:pPr>
              <w:pStyle w:val="ConsPlusNormal"/>
            </w:pPr>
            <w:r>
              <w:t>179</w:t>
            </w:r>
          </w:p>
        </w:tc>
        <w:tc>
          <w:tcPr>
            <w:tcW w:w="1422" w:type="dxa"/>
          </w:tcPr>
          <w:p w:rsidR="006F1CFD" w:rsidRDefault="006F1CFD">
            <w:pPr>
              <w:pStyle w:val="ConsPlusNormal"/>
            </w:pPr>
            <w:r>
              <w:t>120</w:t>
            </w:r>
          </w:p>
        </w:tc>
        <w:tc>
          <w:tcPr>
            <w:tcW w:w="1814" w:type="dxa"/>
          </w:tcPr>
          <w:p w:rsidR="006F1CFD" w:rsidRDefault="006F1CFD">
            <w:pPr>
              <w:pStyle w:val="ConsPlusNormal"/>
            </w:pPr>
            <w:r>
              <w:t>9</w:t>
            </w:r>
          </w:p>
        </w:tc>
        <w:tc>
          <w:tcPr>
            <w:tcW w:w="1871" w:type="dxa"/>
          </w:tcPr>
          <w:p w:rsidR="006F1CFD" w:rsidRDefault="006F1CFD">
            <w:pPr>
              <w:pStyle w:val="ConsPlusNormal"/>
            </w:pPr>
            <w:r>
              <w:t>50</w:t>
            </w:r>
          </w:p>
        </w:tc>
      </w:tr>
      <w:tr w:rsidR="006F1CFD">
        <w:tc>
          <w:tcPr>
            <w:tcW w:w="850" w:type="dxa"/>
          </w:tcPr>
          <w:p w:rsidR="006F1CFD" w:rsidRDefault="006F1CFD">
            <w:pPr>
              <w:pStyle w:val="ConsPlusNormal"/>
            </w:pPr>
            <w:r>
              <w:lastRenderedPageBreak/>
              <w:t>201</w:t>
            </w:r>
          </w:p>
        </w:tc>
        <w:tc>
          <w:tcPr>
            <w:tcW w:w="4365" w:type="dxa"/>
          </w:tcPr>
          <w:p w:rsidR="006F1CFD" w:rsidRDefault="006F1CFD">
            <w:pPr>
              <w:pStyle w:val="ConsPlusNormal"/>
            </w:pPr>
            <w:r>
              <w:t>сельское поселение Демиховское Орехово-Зуевского муниципального района</w:t>
            </w:r>
          </w:p>
        </w:tc>
        <w:tc>
          <w:tcPr>
            <w:tcW w:w="1191" w:type="dxa"/>
          </w:tcPr>
          <w:p w:rsidR="006F1CFD" w:rsidRDefault="006F1CFD">
            <w:pPr>
              <w:pStyle w:val="ConsPlusNormal"/>
            </w:pPr>
            <w:r>
              <w:t>26</w:t>
            </w:r>
          </w:p>
        </w:tc>
        <w:tc>
          <w:tcPr>
            <w:tcW w:w="1422" w:type="dxa"/>
          </w:tcPr>
          <w:p w:rsidR="006F1CFD" w:rsidRDefault="006F1CFD">
            <w:pPr>
              <w:pStyle w:val="ConsPlusNormal"/>
            </w:pPr>
            <w:r>
              <w:t>18</w:t>
            </w:r>
          </w:p>
        </w:tc>
        <w:tc>
          <w:tcPr>
            <w:tcW w:w="1814" w:type="dxa"/>
          </w:tcPr>
          <w:p w:rsidR="006F1CFD" w:rsidRDefault="006F1CFD">
            <w:pPr>
              <w:pStyle w:val="ConsPlusNormal"/>
            </w:pPr>
            <w:r>
              <w:t>2</w:t>
            </w:r>
          </w:p>
        </w:tc>
        <w:tc>
          <w:tcPr>
            <w:tcW w:w="1871" w:type="dxa"/>
          </w:tcPr>
          <w:p w:rsidR="006F1CFD" w:rsidRDefault="006F1CFD">
            <w:pPr>
              <w:pStyle w:val="ConsPlusNormal"/>
            </w:pPr>
            <w:r>
              <w:t>6</w:t>
            </w:r>
          </w:p>
        </w:tc>
      </w:tr>
      <w:tr w:rsidR="006F1CFD">
        <w:tc>
          <w:tcPr>
            <w:tcW w:w="850" w:type="dxa"/>
          </w:tcPr>
          <w:p w:rsidR="006F1CFD" w:rsidRDefault="006F1CFD">
            <w:pPr>
              <w:pStyle w:val="ConsPlusNormal"/>
            </w:pPr>
            <w:r>
              <w:t>202</w:t>
            </w:r>
          </w:p>
        </w:tc>
        <w:tc>
          <w:tcPr>
            <w:tcW w:w="4365" w:type="dxa"/>
          </w:tcPr>
          <w:p w:rsidR="006F1CFD" w:rsidRDefault="006F1CFD">
            <w:pPr>
              <w:pStyle w:val="ConsPlusNormal"/>
            </w:pPr>
            <w:r>
              <w:t>сельское поселение Дороховское Орехово-Зуевского муниципального района</w:t>
            </w:r>
          </w:p>
        </w:tc>
        <w:tc>
          <w:tcPr>
            <w:tcW w:w="1191" w:type="dxa"/>
          </w:tcPr>
          <w:p w:rsidR="006F1CFD" w:rsidRDefault="006F1CFD">
            <w:pPr>
              <w:pStyle w:val="ConsPlusNormal"/>
            </w:pPr>
            <w:r>
              <w:t>205</w:t>
            </w:r>
          </w:p>
        </w:tc>
        <w:tc>
          <w:tcPr>
            <w:tcW w:w="1422" w:type="dxa"/>
          </w:tcPr>
          <w:p w:rsidR="006F1CFD" w:rsidRDefault="006F1CFD">
            <w:pPr>
              <w:pStyle w:val="ConsPlusNormal"/>
            </w:pPr>
            <w:r>
              <w:t>137</w:t>
            </w:r>
          </w:p>
        </w:tc>
        <w:tc>
          <w:tcPr>
            <w:tcW w:w="1814" w:type="dxa"/>
          </w:tcPr>
          <w:p w:rsidR="006F1CFD" w:rsidRDefault="006F1CFD">
            <w:pPr>
              <w:pStyle w:val="ConsPlusNormal"/>
            </w:pPr>
            <w:r>
              <w:t>11</w:t>
            </w:r>
          </w:p>
        </w:tc>
        <w:tc>
          <w:tcPr>
            <w:tcW w:w="1871" w:type="dxa"/>
          </w:tcPr>
          <w:p w:rsidR="006F1CFD" w:rsidRDefault="006F1CFD">
            <w:pPr>
              <w:pStyle w:val="ConsPlusNormal"/>
            </w:pPr>
            <w:r>
              <w:t>57</w:t>
            </w:r>
          </w:p>
        </w:tc>
      </w:tr>
      <w:tr w:rsidR="006F1CFD">
        <w:tc>
          <w:tcPr>
            <w:tcW w:w="850" w:type="dxa"/>
          </w:tcPr>
          <w:p w:rsidR="006F1CFD" w:rsidRDefault="006F1CFD">
            <w:pPr>
              <w:pStyle w:val="ConsPlusNormal"/>
            </w:pPr>
            <w:r>
              <w:t>203</w:t>
            </w:r>
          </w:p>
        </w:tc>
        <w:tc>
          <w:tcPr>
            <w:tcW w:w="4365" w:type="dxa"/>
          </w:tcPr>
          <w:p w:rsidR="006F1CFD" w:rsidRDefault="006F1CFD">
            <w:pPr>
              <w:pStyle w:val="ConsPlusNormal"/>
            </w:pPr>
            <w:r>
              <w:t>сельское поселение Ильинское Орехово-Зуевского муниципального района</w:t>
            </w:r>
          </w:p>
        </w:tc>
        <w:tc>
          <w:tcPr>
            <w:tcW w:w="1191" w:type="dxa"/>
          </w:tcPr>
          <w:p w:rsidR="006F1CFD" w:rsidRDefault="006F1CFD">
            <w:pPr>
              <w:pStyle w:val="ConsPlusNormal"/>
            </w:pPr>
            <w:r>
              <w:t>50</w:t>
            </w:r>
          </w:p>
        </w:tc>
        <w:tc>
          <w:tcPr>
            <w:tcW w:w="1422" w:type="dxa"/>
          </w:tcPr>
          <w:p w:rsidR="006F1CFD" w:rsidRDefault="006F1CFD">
            <w:pPr>
              <w:pStyle w:val="ConsPlusNormal"/>
            </w:pPr>
            <w:r>
              <w:t>34</w:t>
            </w:r>
          </w:p>
        </w:tc>
        <w:tc>
          <w:tcPr>
            <w:tcW w:w="1814" w:type="dxa"/>
          </w:tcPr>
          <w:p w:rsidR="006F1CFD" w:rsidRDefault="006F1CFD">
            <w:pPr>
              <w:pStyle w:val="ConsPlusNormal"/>
            </w:pPr>
            <w:r>
              <w:t>3</w:t>
            </w:r>
          </w:p>
        </w:tc>
        <w:tc>
          <w:tcPr>
            <w:tcW w:w="1871" w:type="dxa"/>
          </w:tcPr>
          <w:p w:rsidR="006F1CFD" w:rsidRDefault="006F1CFD">
            <w:pPr>
              <w:pStyle w:val="ConsPlusNormal"/>
            </w:pPr>
            <w:r>
              <w:t>13</w:t>
            </w:r>
          </w:p>
        </w:tc>
      </w:tr>
      <w:tr w:rsidR="006F1CFD">
        <w:tc>
          <w:tcPr>
            <w:tcW w:w="850" w:type="dxa"/>
          </w:tcPr>
          <w:p w:rsidR="006F1CFD" w:rsidRDefault="006F1CFD">
            <w:pPr>
              <w:pStyle w:val="ConsPlusNormal"/>
            </w:pPr>
            <w:r>
              <w:t>204</w:t>
            </w:r>
          </w:p>
        </w:tc>
        <w:tc>
          <w:tcPr>
            <w:tcW w:w="4365" w:type="dxa"/>
          </w:tcPr>
          <w:p w:rsidR="006F1CFD" w:rsidRDefault="006F1CFD">
            <w:pPr>
              <w:pStyle w:val="ConsPlusNormal"/>
            </w:pPr>
            <w:r>
              <w:t>сельское поселение Малодубенское Орехово-Зуевского муниципального района</w:t>
            </w:r>
          </w:p>
        </w:tc>
        <w:tc>
          <w:tcPr>
            <w:tcW w:w="1191" w:type="dxa"/>
          </w:tcPr>
          <w:p w:rsidR="006F1CFD" w:rsidRDefault="006F1CFD">
            <w:pPr>
              <w:pStyle w:val="ConsPlusNormal"/>
            </w:pPr>
            <w:r>
              <w:t>92</w:t>
            </w:r>
          </w:p>
        </w:tc>
        <w:tc>
          <w:tcPr>
            <w:tcW w:w="1422" w:type="dxa"/>
          </w:tcPr>
          <w:p w:rsidR="006F1CFD" w:rsidRDefault="006F1CFD">
            <w:pPr>
              <w:pStyle w:val="ConsPlusNormal"/>
            </w:pPr>
            <w:r>
              <w:t>62</w:t>
            </w:r>
          </w:p>
        </w:tc>
        <w:tc>
          <w:tcPr>
            <w:tcW w:w="1814" w:type="dxa"/>
          </w:tcPr>
          <w:p w:rsidR="006F1CFD" w:rsidRDefault="006F1CFD">
            <w:pPr>
              <w:pStyle w:val="ConsPlusNormal"/>
            </w:pPr>
            <w:r>
              <w:t>5</w:t>
            </w:r>
          </w:p>
        </w:tc>
        <w:tc>
          <w:tcPr>
            <w:tcW w:w="1871" w:type="dxa"/>
          </w:tcPr>
          <w:p w:rsidR="006F1CFD" w:rsidRDefault="006F1CFD">
            <w:pPr>
              <w:pStyle w:val="ConsPlusNormal"/>
            </w:pPr>
            <w:r>
              <w:t>25</w:t>
            </w:r>
          </w:p>
        </w:tc>
      </w:tr>
      <w:tr w:rsidR="006F1CFD">
        <w:tc>
          <w:tcPr>
            <w:tcW w:w="850" w:type="dxa"/>
          </w:tcPr>
          <w:p w:rsidR="006F1CFD" w:rsidRDefault="006F1CFD">
            <w:pPr>
              <w:pStyle w:val="ConsPlusNormal"/>
            </w:pPr>
            <w:r>
              <w:t>205</w:t>
            </w:r>
          </w:p>
        </w:tc>
        <w:tc>
          <w:tcPr>
            <w:tcW w:w="4365" w:type="dxa"/>
          </w:tcPr>
          <w:p w:rsidR="006F1CFD" w:rsidRDefault="006F1CFD">
            <w:pPr>
              <w:pStyle w:val="ConsPlusNormal"/>
            </w:pPr>
            <w:r>
              <w:t>сельское поселение Новинское Орехово-Зуевского муниципального района</w:t>
            </w:r>
          </w:p>
        </w:tc>
        <w:tc>
          <w:tcPr>
            <w:tcW w:w="1191" w:type="dxa"/>
          </w:tcPr>
          <w:p w:rsidR="006F1CFD" w:rsidRDefault="006F1CFD">
            <w:pPr>
              <w:pStyle w:val="ConsPlusNormal"/>
            </w:pPr>
            <w:r>
              <w:t>159</w:t>
            </w:r>
          </w:p>
        </w:tc>
        <w:tc>
          <w:tcPr>
            <w:tcW w:w="1422" w:type="dxa"/>
          </w:tcPr>
          <w:p w:rsidR="006F1CFD" w:rsidRDefault="006F1CFD">
            <w:pPr>
              <w:pStyle w:val="ConsPlusNormal"/>
            </w:pPr>
            <w:r>
              <w:t>106</w:t>
            </w:r>
          </w:p>
        </w:tc>
        <w:tc>
          <w:tcPr>
            <w:tcW w:w="1814" w:type="dxa"/>
          </w:tcPr>
          <w:p w:rsidR="006F1CFD" w:rsidRDefault="006F1CFD">
            <w:pPr>
              <w:pStyle w:val="ConsPlusNormal"/>
            </w:pPr>
            <w:r>
              <w:t>8</w:t>
            </w:r>
          </w:p>
        </w:tc>
        <w:tc>
          <w:tcPr>
            <w:tcW w:w="1871" w:type="dxa"/>
          </w:tcPr>
          <w:p w:rsidR="006F1CFD" w:rsidRDefault="006F1CFD">
            <w:pPr>
              <w:pStyle w:val="ConsPlusNormal"/>
            </w:pPr>
            <w:r>
              <w:t>45</w:t>
            </w:r>
          </w:p>
        </w:tc>
      </w:tr>
      <w:tr w:rsidR="006F1CFD">
        <w:tc>
          <w:tcPr>
            <w:tcW w:w="850" w:type="dxa"/>
          </w:tcPr>
          <w:p w:rsidR="006F1CFD" w:rsidRDefault="006F1CFD">
            <w:pPr>
              <w:pStyle w:val="ConsPlusNormal"/>
            </w:pPr>
            <w:r>
              <w:t>206</w:t>
            </w:r>
          </w:p>
        </w:tc>
        <w:tc>
          <w:tcPr>
            <w:tcW w:w="4365" w:type="dxa"/>
          </w:tcPr>
          <w:p w:rsidR="006F1CFD" w:rsidRDefault="006F1CFD">
            <w:pPr>
              <w:pStyle w:val="ConsPlusNormal"/>
            </w:pPr>
            <w:r>
              <w:t>сельское поселение Соболевское Орехово-Зуевского муниципального района</w:t>
            </w:r>
          </w:p>
        </w:tc>
        <w:tc>
          <w:tcPr>
            <w:tcW w:w="1191" w:type="dxa"/>
          </w:tcPr>
          <w:p w:rsidR="006F1CFD" w:rsidRDefault="006F1CFD">
            <w:pPr>
              <w:pStyle w:val="ConsPlusNormal"/>
            </w:pPr>
            <w:r>
              <w:t>106</w:t>
            </w:r>
          </w:p>
        </w:tc>
        <w:tc>
          <w:tcPr>
            <w:tcW w:w="1422" w:type="dxa"/>
          </w:tcPr>
          <w:p w:rsidR="006F1CFD" w:rsidRDefault="006F1CFD">
            <w:pPr>
              <w:pStyle w:val="ConsPlusNormal"/>
            </w:pPr>
            <w:r>
              <w:t>71</w:t>
            </w:r>
          </w:p>
        </w:tc>
        <w:tc>
          <w:tcPr>
            <w:tcW w:w="1814" w:type="dxa"/>
          </w:tcPr>
          <w:p w:rsidR="006F1CFD" w:rsidRDefault="006F1CFD">
            <w:pPr>
              <w:pStyle w:val="ConsPlusNormal"/>
            </w:pPr>
            <w:r>
              <w:t>6</w:t>
            </w:r>
          </w:p>
        </w:tc>
        <w:tc>
          <w:tcPr>
            <w:tcW w:w="1871" w:type="dxa"/>
          </w:tcPr>
          <w:p w:rsidR="006F1CFD" w:rsidRDefault="006F1CFD">
            <w:pPr>
              <w:pStyle w:val="ConsPlusNormal"/>
            </w:pPr>
            <w:r>
              <w:t>29</w:t>
            </w:r>
          </w:p>
        </w:tc>
      </w:tr>
      <w:tr w:rsidR="006F1CFD">
        <w:tc>
          <w:tcPr>
            <w:tcW w:w="850" w:type="dxa"/>
          </w:tcPr>
          <w:p w:rsidR="006F1CFD" w:rsidRDefault="006F1CFD">
            <w:pPr>
              <w:pStyle w:val="ConsPlusNormal"/>
            </w:pPr>
            <w:r>
              <w:t>207</w:t>
            </w:r>
          </w:p>
        </w:tc>
        <w:tc>
          <w:tcPr>
            <w:tcW w:w="4365" w:type="dxa"/>
          </w:tcPr>
          <w:p w:rsidR="006F1CFD" w:rsidRDefault="006F1CFD">
            <w:pPr>
              <w:pStyle w:val="ConsPlusNormal"/>
            </w:pPr>
            <w:r>
              <w:t xml:space="preserve">городское поселение Большие Дворы Павлово-Посадского муниципального района (в настоящее время городского округа Павловский Посад в соответствии с </w:t>
            </w:r>
            <w:hyperlink r:id="rId455" w:history="1">
              <w:r>
                <w:rPr>
                  <w:color w:val="0000FF"/>
                </w:rPr>
                <w:t>Законом</w:t>
              </w:r>
            </w:hyperlink>
            <w:r>
              <w:t xml:space="preserve"> Московской области N 185/2016-ОЗ)</w:t>
            </w:r>
          </w:p>
        </w:tc>
        <w:tc>
          <w:tcPr>
            <w:tcW w:w="1191" w:type="dxa"/>
          </w:tcPr>
          <w:p w:rsidR="006F1CFD" w:rsidRDefault="006F1CFD">
            <w:pPr>
              <w:pStyle w:val="ConsPlusNormal"/>
            </w:pPr>
            <w:r>
              <w:t>154</w:t>
            </w:r>
          </w:p>
        </w:tc>
        <w:tc>
          <w:tcPr>
            <w:tcW w:w="1422" w:type="dxa"/>
          </w:tcPr>
          <w:p w:rsidR="006F1CFD" w:rsidRDefault="006F1CFD">
            <w:pPr>
              <w:pStyle w:val="ConsPlusNormal"/>
            </w:pPr>
            <w:r>
              <w:t>103</w:t>
            </w:r>
          </w:p>
        </w:tc>
        <w:tc>
          <w:tcPr>
            <w:tcW w:w="1814" w:type="dxa"/>
          </w:tcPr>
          <w:p w:rsidR="006F1CFD" w:rsidRDefault="006F1CFD">
            <w:pPr>
              <w:pStyle w:val="ConsPlusNormal"/>
            </w:pPr>
            <w:r>
              <w:t>8</w:t>
            </w:r>
          </w:p>
        </w:tc>
        <w:tc>
          <w:tcPr>
            <w:tcW w:w="1871" w:type="dxa"/>
          </w:tcPr>
          <w:p w:rsidR="006F1CFD" w:rsidRDefault="006F1CFD">
            <w:pPr>
              <w:pStyle w:val="ConsPlusNormal"/>
            </w:pPr>
            <w:r>
              <w:t>43</w:t>
            </w:r>
          </w:p>
        </w:tc>
      </w:tr>
      <w:tr w:rsidR="006F1CFD">
        <w:tc>
          <w:tcPr>
            <w:tcW w:w="850" w:type="dxa"/>
          </w:tcPr>
          <w:p w:rsidR="006F1CFD" w:rsidRDefault="006F1CFD">
            <w:pPr>
              <w:pStyle w:val="ConsPlusNormal"/>
            </w:pPr>
            <w:r>
              <w:t>208</w:t>
            </w:r>
          </w:p>
        </w:tc>
        <w:tc>
          <w:tcPr>
            <w:tcW w:w="4365" w:type="dxa"/>
          </w:tcPr>
          <w:p w:rsidR="006F1CFD" w:rsidRDefault="006F1CFD">
            <w:pPr>
              <w:pStyle w:val="ConsPlusNormal"/>
            </w:pPr>
            <w:r>
              <w:t xml:space="preserve">городское поселение Павловский Посад Павлово-Посадского муниципального района (в настоящее время городского округа Павловский Посад в соответствии с </w:t>
            </w:r>
            <w:hyperlink r:id="rId456" w:history="1">
              <w:r>
                <w:rPr>
                  <w:color w:val="0000FF"/>
                </w:rPr>
                <w:t>Законом</w:t>
              </w:r>
            </w:hyperlink>
            <w:r>
              <w:t xml:space="preserve"> Московской области N 185/2016-ОЗ)</w:t>
            </w:r>
          </w:p>
        </w:tc>
        <w:tc>
          <w:tcPr>
            <w:tcW w:w="1191" w:type="dxa"/>
          </w:tcPr>
          <w:p w:rsidR="006F1CFD" w:rsidRDefault="006F1CFD">
            <w:pPr>
              <w:pStyle w:val="ConsPlusNormal"/>
            </w:pPr>
            <w:r>
              <w:t>560</w:t>
            </w:r>
          </w:p>
        </w:tc>
        <w:tc>
          <w:tcPr>
            <w:tcW w:w="1422" w:type="dxa"/>
          </w:tcPr>
          <w:p w:rsidR="006F1CFD" w:rsidRDefault="006F1CFD">
            <w:pPr>
              <w:pStyle w:val="ConsPlusNormal"/>
            </w:pPr>
            <w:r>
              <w:t>374</w:t>
            </w:r>
          </w:p>
        </w:tc>
        <w:tc>
          <w:tcPr>
            <w:tcW w:w="1814" w:type="dxa"/>
          </w:tcPr>
          <w:p w:rsidR="006F1CFD" w:rsidRDefault="006F1CFD">
            <w:pPr>
              <w:pStyle w:val="ConsPlusNormal"/>
            </w:pPr>
            <w:r>
              <w:t>28</w:t>
            </w:r>
          </w:p>
        </w:tc>
        <w:tc>
          <w:tcPr>
            <w:tcW w:w="1871" w:type="dxa"/>
          </w:tcPr>
          <w:p w:rsidR="006F1CFD" w:rsidRDefault="006F1CFD">
            <w:pPr>
              <w:pStyle w:val="ConsPlusNormal"/>
            </w:pPr>
            <w:r>
              <w:t>158</w:t>
            </w:r>
          </w:p>
        </w:tc>
      </w:tr>
      <w:tr w:rsidR="006F1CFD">
        <w:tc>
          <w:tcPr>
            <w:tcW w:w="850" w:type="dxa"/>
          </w:tcPr>
          <w:p w:rsidR="006F1CFD" w:rsidRDefault="006F1CFD">
            <w:pPr>
              <w:pStyle w:val="ConsPlusNormal"/>
            </w:pPr>
            <w:r>
              <w:t>209</w:t>
            </w:r>
          </w:p>
        </w:tc>
        <w:tc>
          <w:tcPr>
            <w:tcW w:w="4365" w:type="dxa"/>
          </w:tcPr>
          <w:p w:rsidR="006F1CFD" w:rsidRDefault="006F1CFD">
            <w:pPr>
              <w:pStyle w:val="ConsPlusNormal"/>
            </w:pPr>
            <w:r>
              <w:t xml:space="preserve">сельское поселение Аверкиевское Павлово-Посадского муниципального района (в настоящее время городского округа </w:t>
            </w:r>
            <w:r>
              <w:lastRenderedPageBreak/>
              <w:t xml:space="preserve">Павловский Посад в соответствии с </w:t>
            </w:r>
            <w:hyperlink r:id="rId457" w:history="1">
              <w:r>
                <w:rPr>
                  <w:color w:val="0000FF"/>
                </w:rPr>
                <w:t>Законом</w:t>
              </w:r>
            </w:hyperlink>
            <w:r>
              <w:t xml:space="preserve"> Московской области N 185/2016-ОЗ)</w:t>
            </w:r>
          </w:p>
        </w:tc>
        <w:tc>
          <w:tcPr>
            <w:tcW w:w="1191" w:type="dxa"/>
          </w:tcPr>
          <w:p w:rsidR="006F1CFD" w:rsidRDefault="006F1CFD">
            <w:pPr>
              <w:pStyle w:val="ConsPlusNormal"/>
            </w:pPr>
            <w:r>
              <w:lastRenderedPageBreak/>
              <w:t>145</w:t>
            </w:r>
          </w:p>
        </w:tc>
        <w:tc>
          <w:tcPr>
            <w:tcW w:w="1422" w:type="dxa"/>
          </w:tcPr>
          <w:p w:rsidR="006F1CFD" w:rsidRDefault="006F1CFD">
            <w:pPr>
              <w:pStyle w:val="ConsPlusNormal"/>
            </w:pPr>
            <w:r>
              <w:t>97</w:t>
            </w:r>
          </w:p>
        </w:tc>
        <w:tc>
          <w:tcPr>
            <w:tcW w:w="1814" w:type="dxa"/>
          </w:tcPr>
          <w:p w:rsidR="006F1CFD" w:rsidRDefault="006F1CFD">
            <w:pPr>
              <w:pStyle w:val="ConsPlusNormal"/>
            </w:pPr>
            <w:r>
              <w:t>8</w:t>
            </w:r>
          </w:p>
        </w:tc>
        <w:tc>
          <w:tcPr>
            <w:tcW w:w="1871" w:type="dxa"/>
          </w:tcPr>
          <w:p w:rsidR="006F1CFD" w:rsidRDefault="006F1CFD">
            <w:pPr>
              <w:pStyle w:val="ConsPlusNormal"/>
            </w:pPr>
            <w:r>
              <w:t>40</w:t>
            </w:r>
          </w:p>
        </w:tc>
      </w:tr>
      <w:tr w:rsidR="006F1CFD">
        <w:tc>
          <w:tcPr>
            <w:tcW w:w="850" w:type="dxa"/>
          </w:tcPr>
          <w:p w:rsidR="006F1CFD" w:rsidRDefault="006F1CFD">
            <w:pPr>
              <w:pStyle w:val="ConsPlusNormal"/>
            </w:pPr>
            <w:r>
              <w:lastRenderedPageBreak/>
              <w:t>210</w:t>
            </w:r>
          </w:p>
        </w:tc>
        <w:tc>
          <w:tcPr>
            <w:tcW w:w="4365" w:type="dxa"/>
          </w:tcPr>
          <w:p w:rsidR="006F1CFD" w:rsidRDefault="006F1CFD">
            <w:pPr>
              <w:pStyle w:val="ConsPlusNormal"/>
            </w:pPr>
            <w:r>
              <w:t xml:space="preserve">сельское поселение Кузнецовское Павлово-Посадского муниципального района (в настоящее время городского округа Павловский Посад в соответствии с </w:t>
            </w:r>
            <w:hyperlink r:id="rId458" w:history="1">
              <w:r>
                <w:rPr>
                  <w:color w:val="0000FF"/>
                </w:rPr>
                <w:t>Законом</w:t>
              </w:r>
            </w:hyperlink>
            <w:r>
              <w:t xml:space="preserve"> Московской области N 185/2016-ОЗ)</w:t>
            </w:r>
          </w:p>
        </w:tc>
        <w:tc>
          <w:tcPr>
            <w:tcW w:w="1191" w:type="dxa"/>
          </w:tcPr>
          <w:p w:rsidR="006F1CFD" w:rsidRDefault="006F1CFD">
            <w:pPr>
              <w:pStyle w:val="ConsPlusNormal"/>
            </w:pPr>
            <w:r>
              <w:t>82</w:t>
            </w:r>
          </w:p>
        </w:tc>
        <w:tc>
          <w:tcPr>
            <w:tcW w:w="1422" w:type="dxa"/>
          </w:tcPr>
          <w:p w:rsidR="006F1CFD" w:rsidRDefault="006F1CFD">
            <w:pPr>
              <w:pStyle w:val="ConsPlusNormal"/>
            </w:pPr>
            <w:r>
              <w:t>55</w:t>
            </w:r>
          </w:p>
        </w:tc>
        <w:tc>
          <w:tcPr>
            <w:tcW w:w="1814" w:type="dxa"/>
          </w:tcPr>
          <w:p w:rsidR="006F1CFD" w:rsidRDefault="006F1CFD">
            <w:pPr>
              <w:pStyle w:val="ConsPlusNormal"/>
            </w:pPr>
            <w:r>
              <w:t>5</w:t>
            </w:r>
          </w:p>
        </w:tc>
        <w:tc>
          <w:tcPr>
            <w:tcW w:w="1871" w:type="dxa"/>
          </w:tcPr>
          <w:p w:rsidR="006F1CFD" w:rsidRDefault="006F1CFD">
            <w:pPr>
              <w:pStyle w:val="ConsPlusNormal"/>
            </w:pPr>
            <w:r>
              <w:t>22</w:t>
            </w:r>
          </w:p>
        </w:tc>
      </w:tr>
      <w:tr w:rsidR="006F1CFD">
        <w:tc>
          <w:tcPr>
            <w:tcW w:w="850" w:type="dxa"/>
          </w:tcPr>
          <w:p w:rsidR="006F1CFD" w:rsidRDefault="006F1CFD">
            <w:pPr>
              <w:pStyle w:val="ConsPlusNormal"/>
            </w:pPr>
            <w:r>
              <w:t>211</w:t>
            </w:r>
          </w:p>
        </w:tc>
        <w:tc>
          <w:tcPr>
            <w:tcW w:w="4365" w:type="dxa"/>
          </w:tcPr>
          <w:p w:rsidR="006F1CFD" w:rsidRDefault="006F1CFD">
            <w:pPr>
              <w:pStyle w:val="ConsPlusNormal"/>
            </w:pPr>
            <w:r>
              <w:t xml:space="preserve">сельское поселение Рахмановское Павлово-Посадского муниципального района (в настоящее время городского округа Павловский Посад в соответствии с </w:t>
            </w:r>
            <w:hyperlink r:id="rId459" w:history="1">
              <w:r>
                <w:rPr>
                  <w:color w:val="0000FF"/>
                </w:rPr>
                <w:t>Законом</w:t>
              </w:r>
            </w:hyperlink>
            <w:r>
              <w:t xml:space="preserve"> Московской области N 185/2016-ОЗ)</w:t>
            </w:r>
          </w:p>
        </w:tc>
        <w:tc>
          <w:tcPr>
            <w:tcW w:w="1191" w:type="dxa"/>
          </w:tcPr>
          <w:p w:rsidR="006F1CFD" w:rsidRDefault="006F1CFD">
            <w:pPr>
              <w:pStyle w:val="ConsPlusNormal"/>
            </w:pPr>
            <w:r>
              <w:t>188</w:t>
            </w:r>
          </w:p>
        </w:tc>
        <w:tc>
          <w:tcPr>
            <w:tcW w:w="1422" w:type="dxa"/>
          </w:tcPr>
          <w:p w:rsidR="006F1CFD" w:rsidRDefault="006F1CFD">
            <w:pPr>
              <w:pStyle w:val="ConsPlusNormal"/>
            </w:pPr>
            <w:r>
              <w:t>126</w:t>
            </w:r>
          </w:p>
        </w:tc>
        <w:tc>
          <w:tcPr>
            <w:tcW w:w="1814" w:type="dxa"/>
          </w:tcPr>
          <w:p w:rsidR="006F1CFD" w:rsidRDefault="006F1CFD">
            <w:pPr>
              <w:pStyle w:val="ConsPlusNormal"/>
            </w:pPr>
            <w:r>
              <w:t>10</w:t>
            </w:r>
          </w:p>
        </w:tc>
        <w:tc>
          <w:tcPr>
            <w:tcW w:w="1871" w:type="dxa"/>
          </w:tcPr>
          <w:p w:rsidR="006F1CFD" w:rsidRDefault="006F1CFD">
            <w:pPr>
              <w:pStyle w:val="ConsPlusNormal"/>
            </w:pPr>
            <w:r>
              <w:t>52</w:t>
            </w:r>
          </w:p>
        </w:tc>
      </w:tr>
      <w:tr w:rsidR="006F1CFD">
        <w:tc>
          <w:tcPr>
            <w:tcW w:w="850" w:type="dxa"/>
          </w:tcPr>
          <w:p w:rsidR="006F1CFD" w:rsidRDefault="006F1CFD">
            <w:pPr>
              <w:pStyle w:val="ConsPlusNormal"/>
            </w:pPr>
            <w:r>
              <w:t>212</w:t>
            </w:r>
          </w:p>
        </w:tc>
        <w:tc>
          <w:tcPr>
            <w:tcW w:w="4365" w:type="dxa"/>
          </w:tcPr>
          <w:p w:rsidR="006F1CFD" w:rsidRDefault="006F1CFD">
            <w:pPr>
              <w:pStyle w:val="ConsPlusNormal"/>
            </w:pPr>
            <w:r>
              <w:t xml:space="preserve">сельское поселение Улитинское Павлово-Посадского муниципального района (в настоящее время городского округа Павловский Посад в соответствии с </w:t>
            </w:r>
            <w:hyperlink r:id="rId460" w:history="1">
              <w:r>
                <w:rPr>
                  <w:color w:val="0000FF"/>
                </w:rPr>
                <w:t>Законом</w:t>
              </w:r>
            </w:hyperlink>
            <w:r>
              <w:t xml:space="preserve"> Московской области N 185/2016-ОЗ)</w:t>
            </w:r>
          </w:p>
        </w:tc>
        <w:tc>
          <w:tcPr>
            <w:tcW w:w="1191" w:type="dxa"/>
          </w:tcPr>
          <w:p w:rsidR="006F1CFD" w:rsidRDefault="006F1CFD">
            <w:pPr>
              <w:pStyle w:val="ConsPlusNormal"/>
            </w:pPr>
            <w:r>
              <w:t>172</w:t>
            </w:r>
          </w:p>
        </w:tc>
        <w:tc>
          <w:tcPr>
            <w:tcW w:w="1422" w:type="dxa"/>
          </w:tcPr>
          <w:p w:rsidR="006F1CFD" w:rsidRDefault="006F1CFD">
            <w:pPr>
              <w:pStyle w:val="ConsPlusNormal"/>
            </w:pPr>
            <w:r>
              <w:t>115</w:t>
            </w:r>
          </w:p>
        </w:tc>
        <w:tc>
          <w:tcPr>
            <w:tcW w:w="1814" w:type="dxa"/>
          </w:tcPr>
          <w:p w:rsidR="006F1CFD" w:rsidRDefault="006F1CFD">
            <w:pPr>
              <w:pStyle w:val="ConsPlusNormal"/>
            </w:pPr>
            <w:r>
              <w:t>9</w:t>
            </w:r>
          </w:p>
        </w:tc>
        <w:tc>
          <w:tcPr>
            <w:tcW w:w="1871" w:type="dxa"/>
          </w:tcPr>
          <w:p w:rsidR="006F1CFD" w:rsidRDefault="006F1CFD">
            <w:pPr>
              <w:pStyle w:val="ConsPlusNormal"/>
            </w:pPr>
            <w:r>
              <w:t>48</w:t>
            </w:r>
          </w:p>
        </w:tc>
      </w:tr>
      <w:tr w:rsidR="006F1CFD">
        <w:tc>
          <w:tcPr>
            <w:tcW w:w="850" w:type="dxa"/>
          </w:tcPr>
          <w:p w:rsidR="006F1CFD" w:rsidRDefault="006F1CFD">
            <w:pPr>
              <w:pStyle w:val="ConsPlusNormal"/>
            </w:pPr>
            <w:r>
              <w:t>213</w:t>
            </w:r>
          </w:p>
        </w:tc>
        <w:tc>
          <w:tcPr>
            <w:tcW w:w="4365" w:type="dxa"/>
          </w:tcPr>
          <w:p w:rsidR="006F1CFD" w:rsidRDefault="006F1CFD">
            <w:pPr>
              <w:pStyle w:val="ConsPlusNormal"/>
            </w:pPr>
            <w:r>
              <w:t>городское поселение Ашукино Пушкинского муниципального района</w:t>
            </w:r>
          </w:p>
        </w:tc>
        <w:tc>
          <w:tcPr>
            <w:tcW w:w="1191" w:type="dxa"/>
          </w:tcPr>
          <w:p w:rsidR="006F1CFD" w:rsidRDefault="006F1CFD">
            <w:pPr>
              <w:pStyle w:val="ConsPlusNormal"/>
            </w:pPr>
            <w:r>
              <w:t>153</w:t>
            </w:r>
          </w:p>
        </w:tc>
        <w:tc>
          <w:tcPr>
            <w:tcW w:w="1422" w:type="dxa"/>
          </w:tcPr>
          <w:p w:rsidR="006F1CFD" w:rsidRDefault="006F1CFD">
            <w:pPr>
              <w:pStyle w:val="ConsPlusNormal"/>
            </w:pPr>
            <w:r>
              <w:t>102</w:t>
            </w:r>
          </w:p>
        </w:tc>
        <w:tc>
          <w:tcPr>
            <w:tcW w:w="1814" w:type="dxa"/>
          </w:tcPr>
          <w:p w:rsidR="006F1CFD" w:rsidRDefault="006F1CFD">
            <w:pPr>
              <w:pStyle w:val="ConsPlusNormal"/>
            </w:pPr>
            <w:r>
              <w:t>8</w:t>
            </w:r>
          </w:p>
        </w:tc>
        <w:tc>
          <w:tcPr>
            <w:tcW w:w="1871" w:type="dxa"/>
          </w:tcPr>
          <w:p w:rsidR="006F1CFD" w:rsidRDefault="006F1CFD">
            <w:pPr>
              <w:pStyle w:val="ConsPlusNormal"/>
            </w:pPr>
            <w:r>
              <w:t>43</w:t>
            </w:r>
          </w:p>
        </w:tc>
      </w:tr>
      <w:tr w:rsidR="006F1CFD">
        <w:tc>
          <w:tcPr>
            <w:tcW w:w="850" w:type="dxa"/>
          </w:tcPr>
          <w:p w:rsidR="006F1CFD" w:rsidRDefault="006F1CFD">
            <w:pPr>
              <w:pStyle w:val="ConsPlusNormal"/>
            </w:pPr>
            <w:r>
              <w:t>214</w:t>
            </w:r>
          </w:p>
        </w:tc>
        <w:tc>
          <w:tcPr>
            <w:tcW w:w="4365" w:type="dxa"/>
          </w:tcPr>
          <w:p w:rsidR="006F1CFD" w:rsidRDefault="006F1CFD">
            <w:pPr>
              <w:pStyle w:val="ConsPlusNormal"/>
            </w:pPr>
            <w:r>
              <w:t>городское поселение Лесной Пушкинского муниципального района</w:t>
            </w:r>
          </w:p>
        </w:tc>
        <w:tc>
          <w:tcPr>
            <w:tcW w:w="1191" w:type="dxa"/>
          </w:tcPr>
          <w:p w:rsidR="006F1CFD" w:rsidRDefault="006F1CFD">
            <w:pPr>
              <w:pStyle w:val="ConsPlusNormal"/>
            </w:pPr>
            <w:r>
              <w:t>69</w:t>
            </w:r>
          </w:p>
        </w:tc>
        <w:tc>
          <w:tcPr>
            <w:tcW w:w="1422" w:type="dxa"/>
          </w:tcPr>
          <w:p w:rsidR="006F1CFD" w:rsidRDefault="006F1CFD">
            <w:pPr>
              <w:pStyle w:val="ConsPlusNormal"/>
            </w:pPr>
            <w:r>
              <w:t>46</w:t>
            </w:r>
          </w:p>
        </w:tc>
        <w:tc>
          <w:tcPr>
            <w:tcW w:w="1814" w:type="dxa"/>
          </w:tcPr>
          <w:p w:rsidR="006F1CFD" w:rsidRDefault="006F1CFD">
            <w:pPr>
              <w:pStyle w:val="ConsPlusNormal"/>
            </w:pPr>
            <w:r>
              <w:t>4</w:t>
            </w:r>
          </w:p>
        </w:tc>
        <w:tc>
          <w:tcPr>
            <w:tcW w:w="1871" w:type="dxa"/>
          </w:tcPr>
          <w:p w:rsidR="006F1CFD" w:rsidRDefault="006F1CFD">
            <w:pPr>
              <w:pStyle w:val="ConsPlusNormal"/>
            </w:pPr>
            <w:r>
              <w:t>19</w:t>
            </w:r>
          </w:p>
        </w:tc>
      </w:tr>
      <w:tr w:rsidR="006F1CFD">
        <w:tc>
          <w:tcPr>
            <w:tcW w:w="850" w:type="dxa"/>
          </w:tcPr>
          <w:p w:rsidR="006F1CFD" w:rsidRDefault="006F1CFD">
            <w:pPr>
              <w:pStyle w:val="ConsPlusNormal"/>
            </w:pPr>
            <w:r>
              <w:t>215</w:t>
            </w:r>
          </w:p>
        </w:tc>
        <w:tc>
          <w:tcPr>
            <w:tcW w:w="4365" w:type="dxa"/>
          </w:tcPr>
          <w:p w:rsidR="006F1CFD" w:rsidRDefault="006F1CFD">
            <w:pPr>
              <w:pStyle w:val="ConsPlusNormal"/>
            </w:pPr>
            <w:r>
              <w:t>городское поселение Пушкино Пушкинского муниципального района</w:t>
            </w:r>
          </w:p>
        </w:tc>
        <w:tc>
          <w:tcPr>
            <w:tcW w:w="1191" w:type="dxa"/>
          </w:tcPr>
          <w:p w:rsidR="006F1CFD" w:rsidRDefault="006F1CFD">
            <w:pPr>
              <w:pStyle w:val="ConsPlusNormal"/>
            </w:pPr>
            <w:r>
              <w:t>569</w:t>
            </w:r>
          </w:p>
        </w:tc>
        <w:tc>
          <w:tcPr>
            <w:tcW w:w="1422" w:type="dxa"/>
          </w:tcPr>
          <w:p w:rsidR="006F1CFD" w:rsidRDefault="006F1CFD">
            <w:pPr>
              <w:pStyle w:val="ConsPlusNormal"/>
            </w:pPr>
            <w:r>
              <w:t>380</w:t>
            </w:r>
          </w:p>
        </w:tc>
        <w:tc>
          <w:tcPr>
            <w:tcW w:w="1814" w:type="dxa"/>
          </w:tcPr>
          <w:p w:rsidR="006F1CFD" w:rsidRDefault="006F1CFD">
            <w:pPr>
              <w:pStyle w:val="ConsPlusNormal"/>
            </w:pPr>
            <w:r>
              <w:t>86</w:t>
            </w:r>
          </w:p>
        </w:tc>
        <w:tc>
          <w:tcPr>
            <w:tcW w:w="1871" w:type="dxa"/>
          </w:tcPr>
          <w:p w:rsidR="006F1CFD" w:rsidRDefault="006F1CFD">
            <w:pPr>
              <w:pStyle w:val="ConsPlusNormal"/>
            </w:pPr>
            <w:r>
              <w:t>103</w:t>
            </w:r>
          </w:p>
        </w:tc>
      </w:tr>
      <w:tr w:rsidR="006F1CFD">
        <w:tc>
          <w:tcPr>
            <w:tcW w:w="850" w:type="dxa"/>
          </w:tcPr>
          <w:p w:rsidR="006F1CFD" w:rsidRDefault="006F1CFD">
            <w:pPr>
              <w:pStyle w:val="ConsPlusNormal"/>
            </w:pPr>
            <w:r>
              <w:t>216</w:t>
            </w:r>
          </w:p>
        </w:tc>
        <w:tc>
          <w:tcPr>
            <w:tcW w:w="4365" w:type="dxa"/>
          </w:tcPr>
          <w:p w:rsidR="006F1CFD" w:rsidRDefault="006F1CFD">
            <w:pPr>
              <w:pStyle w:val="ConsPlusNormal"/>
            </w:pPr>
            <w:r>
              <w:t>городское поселение Софрино Пушкинского муниципального района</w:t>
            </w:r>
          </w:p>
        </w:tc>
        <w:tc>
          <w:tcPr>
            <w:tcW w:w="1191" w:type="dxa"/>
          </w:tcPr>
          <w:p w:rsidR="006F1CFD" w:rsidRDefault="006F1CFD">
            <w:pPr>
              <w:pStyle w:val="ConsPlusNormal"/>
            </w:pPr>
            <w:r>
              <w:t>168</w:t>
            </w:r>
          </w:p>
        </w:tc>
        <w:tc>
          <w:tcPr>
            <w:tcW w:w="1422" w:type="dxa"/>
          </w:tcPr>
          <w:p w:rsidR="006F1CFD" w:rsidRDefault="006F1CFD">
            <w:pPr>
              <w:pStyle w:val="ConsPlusNormal"/>
            </w:pPr>
            <w:r>
              <w:t>112</w:t>
            </w:r>
          </w:p>
        </w:tc>
        <w:tc>
          <w:tcPr>
            <w:tcW w:w="1814" w:type="dxa"/>
          </w:tcPr>
          <w:p w:rsidR="006F1CFD" w:rsidRDefault="006F1CFD">
            <w:pPr>
              <w:pStyle w:val="ConsPlusNormal"/>
            </w:pPr>
            <w:r>
              <w:t>26</w:t>
            </w:r>
          </w:p>
        </w:tc>
        <w:tc>
          <w:tcPr>
            <w:tcW w:w="1871" w:type="dxa"/>
          </w:tcPr>
          <w:p w:rsidR="006F1CFD" w:rsidRDefault="006F1CFD">
            <w:pPr>
              <w:pStyle w:val="ConsPlusNormal"/>
            </w:pPr>
            <w:r>
              <w:t>30</w:t>
            </w:r>
          </w:p>
        </w:tc>
      </w:tr>
      <w:tr w:rsidR="006F1CFD">
        <w:tc>
          <w:tcPr>
            <w:tcW w:w="850" w:type="dxa"/>
          </w:tcPr>
          <w:p w:rsidR="006F1CFD" w:rsidRDefault="006F1CFD">
            <w:pPr>
              <w:pStyle w:val="ConsPlusNormal"/>
            </w:pPr>
            <w:r>
              <w:t>217</w:t>
            </w:r>
          </w:p>
        </w:tc>
        <w:tc>
          <w:tcPr>
            <w:tcW w:w="4365" w:type="dxa"/>
          </w:tcPr>
          <w:p w:rsidR="006F1CFD" w:rsidRDefault="006F1CFD">
            <w:pPr>
              <w:pStyle w:val="ConsPlusNormal"/>
            </w:pPr>
            <w:r>
              <w:t>сельское поселение Ельдигинское Пушкинского муниципального района</w:t>
            </w:r>
          </w:p>
        </w:tc>
        <w:tc>
          <w:tcPr>
            <w:tcW w:w="1191" w:type="dxa"/>
          </w:tcPr>
          <w:p w:rsidR="006F1CFD" w:rsidRDefault="006F1CFD">
            <w:pPr>
              <w:pStyle w:val="ConsPlusNormal"/>
            </w:pPr>
            <w:r>
              <w:t>119</w:t>
            </w:r>
          </w:p>
        </w:tc>
        <w:tc>
          <w:tcPr>
            <w:tcW w:w="1422" w:type="dxa"/>
          </w:tcPr>
          <w:p w:rsidR="006F1CFD" w:rsidRDefault="006F1CFD">
            <w:pPr>
              <w:pStyle w:val="ConsPlusNormal"/>
            </w:pPr>
            <w:r>
              <w:t>80</w:t>
            </w:r>
          </w:p>
        </w:tc>
        <w:tc>
          <w:tcPr>
            <w:tcW w:w="1814" w:type="dxa"/>
          </w:tcPr>
          <w:p w:rsidR="006F1CFD" w:rsidRDefault="006F1CFD">
            <w:pPr>
              <w:pStyle w:val="ConsPlusNormal"/>
            </w:pPr>
            <w:r>
              <w:t>18</w:t>
            </w:r>
          </w:p>
        </w:tc>
        <w:tc>
          <w:tcPr>
            <w:tcW w:w="1871" w:type="dxa"/>
          </w:tcPr>
          <w:p w:rsidR="006F1CFD" w:rsidRDefault="006F1CFD">
            <w:pPr>
              <w:pStyle w:val="ConsPlusNormal"/>
            </w:pPr>
            <w:r>
              <w:t>21</w:t>
            </w:r>
          </w:p>
        </w:tc>
      </w:tr>
      <w:tr w:rsidR="006F1CFD">
        <w:tc>
          <w:tcPr>
            <w:tcW w:w="850" w:type="dxa"/>
          </w:tcPr>
          <w:p w:rsidR="006F1CFD" w:rsidRDefault="006F1CFD">
            <w:pPr>
              <w:pStyle w:val="ConsPlusNormal"/>
            </w:pPr>
            <w:r>
              <w:lastRenderedPageBreak/>
              <w:t>218</w:t>
            </w:r>
          </w:p>
        </w:tc>
        <w:tc>
          <w:tcPr>
            <w:tcW w:w="4365" w:type="dxa"/>
          </w:tcPr>
          <w:p w:rsidR="006F1CFD" w:rsidRDefault="006F1CFD">
            <w:pPr>
              <w:pStyle w:val="ConsPlusNormal"/>
            </w:pPr>
            <w:r>
              <w:t>сельское поселение Тарасовское Пушкинского муниципального района</w:t>
            </w:r>
          </w:p>
        </w:tc>
        <w:tc>
          <w:tcPr>
            <w:tcW w:w="1191" w:type="dxa"/>
          </w:tcPr>
          <w:p w:rsidR="006F1CFD" w:rsidRDefault="006F1CFD">
            <w:pPr>
              <w:pStyle w:val="ConsPlusNormal"/>
            </w:pPr>
            <w:r>
              <w:t>172</w:t>
            </w:r>
          </w:p>
        </w:tc>
        <w:tc>
          <w:tcPr>
            <w:tcW w:w="1422" w:type="dxa"/>
          </w:tcPr>
          <w:p w:rsidR="006F1CFD" w:rsidRDefault="006F1CFD">
            <w:pPr>
              <w:pStyle w:val="ConsPlusNormal"/>
            </w:pPr>
            <w:r>
              <w:t>115</w:t>
            </w:r>
          </w:p>
        </w:tc>
        <w:tc>
          <w:tcPr>
            <w:tcW w:w="1814" w:type="dxa"/>
          </w:tcPr>
          <w:p w:rsidR="006F1CFD" w:rsidRDefault="006F1CFD">
            <w:pPr>
              <w:pStyle w:val="ConsPlusNormal"/>
            </w:pPr>
            <w:r>
              <w:t>26</w:t>
            </w:r>
          </w:p>
        </w:tc>
        <w:tc>
          <w:tcPr>
            <w:tcW w:w="1871" w:type="dxa"/>
          </w:tcPr>
          <w:p w:rsidR="006F1CFD" w:rsidRDefault="006F1CFD">
            <w:pPr>
              <w:pStyle w:val="ConsPlusNormal"/>
            </w:pPr>
            <w:r>
              <w:t>31</w:t>
            </w:r>
          </w:p>
        </w:tc>
      </w:tr>
      <w:tr w:rsidR="006F1CFD">
        <w:tc>
          <w:tcPr>
            <w:tcW w:w="850" w:type="dxa"/>
          </w:tcPr>
          <w:p w:rsidR="006F1CFD" w:rsidRDefault="006F1CFD">
            <w:pPr>
              <w:pStyle w:val="ConsPlusNormal"/>
            </w:pPr>
            <w:r>
              <w:t>219</w:t>
            </w:r>
          </w:p>
        </w:tc>
        <w:tc>
          <w:tcPr>
            <w:tcW w:w="4365" w:type="dxa"/>
          </w:tcPr>
          <w:p w:rsidR="006F1CFD" w:rsidRDefault="006F1CFD">
            <w:pPr>
              <w:pStyle w:val="ConsPlusNormal"/>
            </w:pPr>
            <w:r>
              <w:t>сельское поселение Царевское Пушкинского муниципального района</w:t>
            </w:r>
          </w:p>
        </w:tc>
        <w:tc>
          <w:tcPr>
            <w:tcW w:w="1191" w:type="dxa"/>
          </w:tcPr>
          <w:p w:rsidR="006F1CFD" w:rsidRDefault="006F1CFD">
            <w:pPr>
              <w:pStyle w:val="ConsPlusNormal"/>
            </w:pPr>
            <w:r>
              <w:t>32</w:t>
            </w:r>
          </w:p>
        </w:tc>
        <w:tc>
          <w:tcPr>
            <w:tcW w:w="1422" w:type="dxa"/>
          </w:tcPr>
          <w:p w:rsidR="006F1CFD" w:rsidRDefault="006F1CFD">
            <w:pPr>
              <w:pStyle w:val="ConsPlusNormal"/>
            </w:pPr>
            <w:r>
              <w:t>22</w:t>
            </w:r>
          </w:p>
        </w:tc>
        <w:tc>
          <w:tcPr>
            <w:tcW w:w="1814" w:type="dxa"/>
          </w:tcPr>
          <w:p w:rsidR="006F1CFD" w:rsidRDefault="006F1CFD">
            <w:pPr>
              <w:pStyle w:val="ConsPlusNormal"/>
            </w:pPr>
            <w:r>
              <w:t>5</w:t>
            </w:r>
          </w:p>
        </w:tc>
        <w:tc>
          <w:tcPr>
            <w:tcW w:w="1871" w:type="dxa"/>
          </w:tcPr>
          <w:p w:rsidR="006F1CFD" w:rsidRDefault="006F1CFD">
            <w:pPr>
              <w:pStyle w:val="ConsPlusNormal"/>
            </w:pPr>
            <w:r>
              <w:t>5</w:t>
            </w:r>
          </w:p>
        </w:tc>
      </w:tr>
      <w:tr w:rsidR="006F1CFD">
        <w:tc>
          <w:tcPr>
            <w:tcW w:w="850" w:type="dxa"/>
          </w:tcPr>
          <w:p w:rsidR="006F1CFD" w:rsidRDefault="006F1CFD">
            <w:pPr>
              <w:pStyle w:val="ConsPlusNormal"/>
            </w:pPr>
            <w:r>
              <w:t>220</w:t>
            </w:r>
          </w:p>
        </w:tc>
        <w:tc>
          <w:tcPr>
            <w:tcW w:w="4365" w:type="dxa"/>
          </w:tcPr>
          <w:p w:rsidR="006F1CFD" w:rsidRDefault="006F1CFD">
            <w:pPr>
              <w:pStyle w:val="ConsPlusNormal"/>
            </w:pPr>
            <w:r>
              <w:t>городское поселение Быково Раменского муниципального района</w:t>
            </w:r>
          </w:p>
        </w:tc>
        <w:tc>
          <w:tcPr>
            <w:tcW w:w="1191" w:type="dxa"/>
          </w:tcPr>
          <w:p w:rsidR="006F1CFD" w:rsidRDefault="006F1CFD">
            <w:pPr>
              <w:pStyle w:val="ConsPlusNormal"/>
            </w:pPr>
            <w:r>
              <w:t>36</w:t>
            </w:r>
          </w:p>
        </w:tc>
        <w:tc>
          <w:tcPr>
            <w:tcW w:w="1422" w:type="dxa"/>
          </w:tcPr>
          <w:p w:rsidR="006F1CFD" w:rsidRDefault="006F1CFD">
            <w:pPr>
              <w:pStyle w:val="ConsPlusNormal"/>
            </w:pPr>
            <w:r>
              <w:t>24</w:t>
            </w:r>
          </w:p>
        </w:tc>
        <w:tc>
          <w:tcPr>
            <w:tcW w:w="1814" w:type="dxa"/>
          </w:tcPr>
          <w:p w:rsidR="006F1CFD" w:rsidRDefault="006F1CFD">
            <w:pPr>
              <w:pStyle w:val="ConsPlusNormal"/>
            </w:pPr>
            <w:r>
              <w:t>4</w:t>
            </w:r>
          </w:p>
        </w:tc>
        <w:tc>
          <w:tcPr>
            <w:tcW w:w="1871" w:type="dxa"/>
          </w:tcPr>
          <w:p w:rsidR="006F1CFD" w:rsidRDefault="006F1CFD">
            <w:pPr>
              <w:pStyle w:val="ConsPlusNormal"/>
            </w:pPr>
            <w:r>
              <w:t>8</w:t>
            </w:r>
          </w:p>
        </w:tc>
      </w:tr>
      <w:tr w:rsidR="006F1CFD">
        <w:tc>
          <w:tcPr>
            <w:tcW w:w="850" w:type="dxa"/>
          </w:tcPr>
          <w:p w:rsidR="006F1CFD" w:rsidRDefault="006F1CFD">
            <w:pPr>
              <w:pStyle w:val="ConsPlusNormal"/>
            </w:pPr>
            <w:r>
              <w:t>221</w:t>
            </w:r>
          </w:p>
        </w:tc>
        <w:tc>
          <w:tcPr>
            <w:tcW w:w="4365" w:type="dxa"/>
          </w:tcPr>
          <w:p w:rsidR="006F1CFD" w:rsidRDefault="006F1CFD">
            <w:pPr>
              <w:pStyle w:val="ConsPlusNormal"/>
            </w:pPr>
            <w:r>
              <w:t>городское поселение Ильинский Раменского муниципального района</w:t>
            </w:r>
          </w:p>
        </w:tc>
        <w:tc>
          <w:tcPr>
            <w:tcW w:w="1191" w:type="dxa"/>
          </w:tcPr>
          <w:p w:rsidR="006F1CFD" w:rsidRDefault="006F1CFD">
            <w:pPr>
              <w:pStyle w:val="ConsPlusNormal"/>
            </w:pPr>
            <w:r>
              <w:t>62</w:t>
            </w:r>
          </w:p>
        </w:tc>
        <w:tc>
          <w:tcPr>
            <w:tcW w:w="1422" w:type="dxa"/>
          </w:tcPr>
          <w:p w:rsidR="006F1CFD" w:rsidRDefault="006F1CFD">
            <w:pPr>
              <w:pStyle w:val="ConsPlusNormal"/>
            </w:pPr>
            <w:r>
              <w:t>42</w:t>
            </w:r>
          </w:p>
        </w:tc>
        <w:tc>
          <w:tcPr>
            <w:tcW w:w="1814" w:type="dxa"/>
          </w:tcPr>
          <w:p w:rsidR="006F1CFD" w:rsidRDefault="006F1CFD">
            <w:pPr>
              <w:pStyle w:val="ConsPlusNormal"/>
            </w:pPr>
            <w:r>
              <w:t>4</w:t>
            </w:r>
          </w:p>
        </w:tc>
        <w:tc>
          <w:tcPr>
            <w:tcW w:w="1871" w:type="dxa"/>
          </w:tcPr>
          <w:p w:rsidR="006F1CFD" w:rsidRDefault="006F1CFD">
            <w:pPr>
              <w:pStyle w:val="ConsPlusNormal"/>
            </w:pPr>
            <w:r>
              <w:t>16</w:t>
            </w:r>
          </w:p>
        </w:tc>
      </w:tr>
      <w:tr w:rsidR="006F1CFD">
        <w:tc>
          <w:tcPr>
            <w:tcW w:w="850" w:type="dxa"/>
          </w:tcPr>
          <w:p w:rsidR="006F1CFD" w:rsidRDefault="006F1CFD">
            <w:pPr>
              <w:pStyle w:val="ConsPlusNormal"/>
            </w:pPr>
            <w:r>
              <w:t>222</w:t>
            </w:r>
          </w:p>
        </w:tc>
        <w:tc>
          <w:tcPr>
            <w:tcW w:w="4365" w:type="dxa"/>
          </w:tcPr>
          <w:p w:rsidR="006F1CFD" w:rsidRDefault="006F1CFD">
            <w:pPr>
              <w:pStyle w:val="ConsPlusNormal"/>
            </w:pPr>
            <w:r>
              <w:t>городское поселение Кратово Раменского муниципального района</w:t>
            </w:r>
          </w:p>
        </w:tc>
        <w:tc>
          <w:tcPr>
            <w:tcW w:w="1191" w:type="dxa"/>
          </w:tcPr>
          <w:p w:rsidR="006F1CFD" w:rsidRDefault="006F1CFD">
            <w:pPr>
              <w:pStyle w:val="ConsPlusNormal"/>
            </w:pPr>
            <w:r>
              <w:t>167</w:t>
            </w:r>
          </w:p>
        </w:tc>
        <w:tc>
          <w:tcPr>
            <w:tcW w:w="1422" w:type="dxa"/>
          </w:tcPr>
          <w:p w:rsidR="006F1CFD" w:rsidRDefault="006F1CFD">
            <w:pPr>
              <w:pStyle w:val="ConsPlusNormal"/>
            </w:pPr>
            <w:r>
              <w:t>112</w:t>
            </w:r>
          </w:p>
        </w:tc>
        <w:tc>
          <w:tcPr>
            <w:tcW w:w="1814" w:type="dxa"/>
          </w:tcPr>
          <w:p w:rsidR="006F1CFD" w:rsidRDefault="006F1CFD">
            <w:pPr>
              <w:pStyle w:val="ConsPlusNormal"/>
            </w:pPr>
            <w:r>
              <w:t>17</w:t>
            </w:r>
          </w:p>
        </w:tc>
        <w:tc>
          <w:tcPr>
            <w:tcW w:w="1871" w:type="dxa"/>
          </w:tcPr>
          <w:p w:rsidR="006F1CFD" w:rsidRDefault="006F1CFD">
            <w:pPr>
              <w:pStyle w:val="ConsPlusNormal"/>
            </w:pPr>
            <w:r>
              <w:t>38</w:t>
            </w:r>
          </w:p>
        </w:tc>
      </w:tr>
      <w:tr w:rsidR="006F1CFD">
        <w:tc>
          <w:tcPr>
            <w:tcW w:w="850" w:type="dxa"/>
          </w:tcPr>
          <w:p w:rsidR="006F1CFD" w:rsidRDefault="006F1CFD">
            <w:pPr>
              <w:pStyle w:val="ConsPlusNormal"/>
            </w:pPr>
            <w:r>
              <w:t>223</w:t>
            </w:r>
          </w:p>
        </w:tc>
        <w:tc>
          <w:tcPr>
            <w:tcW w:w="4365" w:type="dxa"/>
          </w:tcPr>
          <w:p w:rsidR="006F1CFD" w:rsidRDefault="006F1CFD">
            <w:pPr>
              <w:pStyle w:val="ConsPlusNormal"/>
            </w:pPr>
            <w:r>
              <w:t>городское поселение Родники Раменского муниципального района</w:t>
            </w:r>
          </w:p>
        </w:tc>
        <w:tc>
          <w:tcPr>
            <w:tcW w:w="1191" w:type="dxa"/>
          </w:tcPr>
          <w:p w:rsidR="006F1CFD" w:rsidRDefault="006F1CFD">
            <w:pPr>
              <w:pStyle w:val="ConsPlusNormal"/>
            </w:pPr>
            <w:r>
              <w:t>107</w:t>
            </w:r>
          </w:p>
        </w:tc>
        <w:tc>
          <w:tcPr>
            <w:tcW w:w="1422" w:type="dxa"/>
          </w:tcPr>
          <w:p w:rsidR="006F1CFD" w:rsidRDefault="006F1CFD">
            <w:pPr>
              <w:pStyle w:val="ConsPlusNormal"/>
            </w:pPr>
            <w:r>
              <w:t>72</w:t>
            </w:r>
          </w:p>
        </w:tc>
        <w:tc>
          <w:tcPr>
            <w:tcW w:w="1814" w:type="dxa"/>
          </w:tcPr>
          <w:p w:rsidR="006F1CFD" w:rsidRDefault="006F1CFD">
            <w:pPr>
              <w:pStyle w:val="ConsPlusNormal"/>
            </w:pPr>
            <w:r>
              <w:t>6</w:t>
            </w:r>
          </w:p>
        </w:tc>
        <w:tc>
          <w:tcPr>
            <w:tcW w:w="1871" w:type="dxa"/>
          </w:tcPr>
          <w:p w:rsidR="006F1CFD" w:rsidRDefault="006F1CFD">
            <w:pPr>
              <w:pStyle w:val="ConsPlusNormal"/>
            </w:pPr>
            <w:r>
              <w:t>29</w:t>
            </w:r>
          </w:p>
        </w:tc>
      </w:tr>
      <w:tr w:rsidR="006F1CFD">
        <w:tc>
          <w:tcPr>
            <w:tcW w:w="850" w:type="dxa"/>
          </w:tcPr>
          <w:p w:rsidR="006F1CFD" w:rsidRDefault="006F1CFD">
            <w:pPr>
              <w:pStyle w:val="ConsPlusNormal"/>
            </w:pPr>
            <w:r>
              <w:t>224</w:t>
            </w:r>
          </w:p>
        </w:tc>
        <w:tc>
          <w:tcPr>
            <w:tcW w:w="4365" w:type="dxa"/>
          </w:tcPr>
          <w:p w:rsidR="006F1CFD" w:rsidRDefault="006F1CFD">
            <w:pPr>
              <w:pStyle w:val="ConsPlusNormal"/>
            </w:pPr>
            <w:r>
              <w:t>сельское поселение Верейское Раменского муниципального района</w:t>
            </w:r>
          </w:p>
        </w:tc>
        <w:tc>
          <w:tcPr>
            <w:tcW w:w="1191" w:type="dxa"/>
          </w:tcPr>
          <w:p w:rsidR="006F1CFD" w:rsidRDefault="006F1CFD">
            <w:pPr>
              <w:pStyle w:val="ConsPlusNormal"/>
            </w:pPr>
            <w:r>
              <w:t>52</w:t>
            </w:r>
          </w:p>
        </w:tc>
        <w:tc>
          <w:tcPr>
            <w:tcW w:w="1422" w:type="dxa"/>
          </w:tcPr>
          <w:p w:rsidR="006F1CFD" w:rsidRDefault="006F1CFD">
            <w:pPr>
              <w:pStyle w:val="ConsPlusNormal"/>
            </w:pPr>
            <w:r>
              <w:t>35</w:t>
            </w:r>
          </w:p>
        </w:tc>
        <w:tc>
          <w:tcPr>
            <w:tcW w:w="1814" w:type="dxa"/>
          </w:tcPr>
          <w:p w:rsidR="006F1CFD" w:rsidRDefault="006F1CFD">
            <w:pPr>
              <w:pStyle w:val="ConsPlusNormal"/>
            </w:pPr>
            <w:r>
              <w:t>3</w:t>
            </w:r>
          </w:p>
        </w:tc>
        <w:tc>
          <w:tcPr>
            <w:tcW w:w="1871" w:type="dxa"/>
          </w:tcPr>
          <w:p w:rsidR="006F1CFD" w:rsidRDefault="006F1CFD">
            <w:pPr>
              <w:pStyle w:val="ConsPlusNormal"/>
            </w:pPr>
            <w:r>
              <w:t>14</w:t>
            </w:r>
          </w:p>
        </w:tc>
      </w:tr>
      <w:tr w:rsidR="006F1CFD">
        <w:tc>
          <w:tcPr>
            <w:tcW w:w="850" w:type="dxa"/>
          </w:tcPr>
          <w:p w:rsidR="006F1CFD" w:rsidRDefault="006F1CFD">
            <w:pPr>
              <w:pStyle w:val="ConsPlusNormal"/>
            </w:pPr>
            <w:r>
              <w:t>225</w:t>
            </w:r>
          </w:p>
        </w:tc>
        <w:tc>
          <w:tcPr>
            <w:tcW w:w="4365" w:type="dxa"/>
          </w:tcPr>
          <w:p w:rsidR="006F1CFD" w:rsidRDefault="006F1CFD">
            <w:pPr>
              <w:pStyle w:val="ConsPlusNormal"/>
            </w:pPr>
            <w:r>
              <w:t>сельское поселение Вялковское Раменского муниципального района</w:t>
            </w:r>
          </w:p>
        </w:tc>
        <w:tc>
          <w:tcPr>
            <w:tcW w:w="1191" w:type="dxa"/>
          </w:tcPr>
          <w:p w:rsidR="006F1CFD" w:rsidRDefault="006F1CFD">
            <w:pPr>
              <w:pStyle w:val="ConsPlusNormal"/>
            </w:pPr>
            <w:r>
              <w:t>103</w:t>
            </w:r>
          </w:p>
        </w:tc>
        <w:tc>
          <w:tcPr>
            <w:tcW w:w="1422" w:type="dxa"/>
          </w:tcPr>
          <w:p w:rsidR="006F1CFD" w:rsidRDefault="006F1CFD">
            <w:pPr>
              <w:pStyle w:val="ConsPlusNormal"/>
            </w:pPr>
            <w:r>
              <w:t>69</w:t>
            </w:r>
          </w:p>
        </w:tc>
        <w:tc>
          <w:tcPr>
            <w:tcW w:w="1814" w:type="dxa"/>
          </w:tcPr>
          <w:p w:rsidR="006F1CFD" w:rsidRDefault="006F1CFD">
            <w:pPr>
              <w:pStyle w:val="ConsPlusNormal"/>
            </w:pPr>
            <w:r>
              <w:t>16</w:t>
            </w:r>
          </w:p>
        </w:tc>
        <w:tc>
          <w:tcPr>
            <w:tcW w:w="1871" w:type="dxa"/>
          </w:tcPr>
          <w:p w:rsidR="006F1CFD" w:rsidRDefault="006F1CFD">
            <w:pPr>
              <w:pStyle w:val="ConsPlusNormal"/>
            </w:pPr>
            <w:r>
              <w:t>18</w:t>
            </w:r>
          </w:p>
        </w:tc>
      </w:tr>
      <w:tr w:rsidR="006F1CFD">
        <w:tc>
          <w:tcPr>
            <w:tcW w:w="850" w:type="dxa"/>
          </w:tcPr>
          <w:p w:rsidR="006F1CFD" w:rsidRDefault="006F1CFD">
            <w:pPr>
              <w:pStyle w:val="ConsPlusNormal"/>
            </w:pPr>
            <w:r>
              <w:t>226</w:t>
            </w:r>
          </w:p>
        </w:tc>
        <w:tc>
          <w:tcPr>
            <w:tcW w:w="4365" w:type="dxa"/>
          </w:tcPr>
          <w:p w:rsidR="006F1CFD" w:rsidRDefault="006F1CFD">
            <w:pPr>
              <w:pStyle w:val="ConsPlusNormal"/>
            </w:pPr>
            <w:r>
              <w:t>сельское поселение Ганусовское Раменского муниципального района</w:t>
            </w:r>
          </w:p>
        </w:tc>
        <w:tc>
          <w:tcPr>
            <w:tcW w:w="1191" w:type="dxa"/>
          </w:tcPr>
          <w:p w:rsidR="006F1CFD" w:rsidRDefault="006F1CFD">
            <w:pPr>
              <w:pStyle w:val="ConsPlusNormal"/>
            </w:pPr>
            <w:r>
              <w:t>132</w:t>
            </w:r>
          </w:p>
        </w:tc>
        <w:tc>
          <w:tcPr>
            <w:tcW w:w="1422" w:type="dxa"/>
          </w:tcPr>
          <w:p w:rsidR="006F1CFD" w:rsidRDefault="006F1CFD">
            <w:pPr>
              <w:pStyle w:val="ConsPlusNormal"/>
            </w:pPr>
            <w:r>
              <w:t>88</w:t>
            </w:r>
          </w:p>
        </w:tc>
        <w:tc>
          <w:tcPr>
            <w:tcW w:w="1814" w:type="dxa"/>
          </w:tcPr>
          <w:p w:rsidR="006F1CFD" w:rsidRDefault="006F1CFD">
            <w:pPr>
              <w:pStyle w:val="ConsPlusNormal"/>
            </w:pPr>
            <w:r>
              <w:t>20</w:t>
            </w:r>
          </w:p>
        </w:tc>
        <w:tc>
          <w:tcPr>
            <w:tcW w:w="1871" w:type="dxa"/>
          </w:tcPr>
          <w:p w:rsidR="006F1CFD" w:rsidRDefault="006F1CFD">
            <w:pPr>
              <w:pStyle w:val="ConsPlusNormal"/>
            </w:pPr>
            <w:r>
              <w:t>24</w:t>
            </w:r>
          </w:p>
        </w:tc>
      </w:tr>
      <w:tr w:rsidR="006F1CFD">
        <w:tc>
          <w:tcPr>
            <w:tcW w:w="850" w:type="dxa"/>
          </w:tcPr>
          <w:p w:rsidR="006F1CFD" w:rsidRDefault="006F1CFD">
            <w:pPr>
              <w:pStyle w:val="ConsPlusNormal"/>
            </w:pPr>
            <w:r>
              <w:t>227</w:t>
            </w:r>
          </w:p>
        </w:tc>
        <w:tc>
          <w:tcPr>
            <w:tcW w:w="4365" w:type="dxa"/>
          </w:tcPr>
          <w:p w:rsidR="006F1CFD" w:rsidRDefault="006F1CFD">
            <w:pPr>
              <w:pStyle w:val="ConsPlusNormal"/>
            </w:pPr>
            <w:r>
              <w:t>сельское поселение Гжельское Раменского муниципального района</w:t>
            </w:r>
          </w:p>
        </w:tc>
        <w:tc>
          <w:tcPr>
            <w:tcW w:w="1191" w:type="dxa"/>
          </w:tcPr>
          <w:p w:rsidR="006F1CFD" w:rsidRDefault="006F1CFD">
            <w:pPr>
              <w:pStyle w:val="ConsPlusNormal"/>
            </w:pPr>
            <w:r>
              <w:t>184</w:t>
            </w:r>
          </w:p>
        </w:tc>
        <w:tc>
          <w:tcPr>
            <w:tcW w:w="1422" w:type="dxa"/>
          </w:tcPr>
          <w:p w:rsidR="006F1CFD" w:rsidRDefault="006F1CFD">
            <w:pPr>
              <w:pStyle w:val="ConsPlusNormal"/>
            </w:pPr>
            <w:r>
              <w:t>123</w:t>
            </w:r>
          </w:p>
        </w:tc>
        <w:tc>
          <w:tcPr>
            <w:tcW w:w="1814" w:type="dxa"/>
          </w:tcPr>
          <w:p w:rsidR="006F1CFD" w:rsidRDefault="006F1CFD">
            <w:pPr>
              <w:pStyle w:val="ConsPlusNormal"/>
            </w:pPr>
            <w:r>
              <w:t>19</w:t>
            </w:r>
          </w:p>
        </w:tc>
        <w:tc>
          <w:tcPr>
            <w:tcW w:w="1871" w:type="dxa"/>
          </w:tcPr>
          <w:p w:rsidR="006F1CFD" w:rsidRDefault="006F1CFD">
            <w:pPr>
              <w:pStyle w:val="ConsPlusNormal"/>
            </w:pPr>
            <w:r>
              <w:t>42</w:t>
            </w:r>
          </w:p>
        </w:tc>
      </w:tr>
      <w:tr w:rsidR="006F1CFD">
        <w:tc>
          <w:tcPr>
            <w:tcW w:w="850" w:type="dxa"/>
          </w:tcPr>
          <w:p w:rsidR="006F1CFD" w:rsidRDefault="006F1CFD">
            <w:pPr>
              <w:pStyle w:val="ConsPlusNormal"/>
            </w:pPr>
            <w:r>
              <w:t>228</w:t>
            </w:r>
          </w:p>
        </w:tc>
        <w:tc>
          <w:tcPr>
            <w:tcW w:w="4365" w:type="dxa"/>
          </w:tcPr>
          <w:p w:rsidR="006F1CFD" w:rsidRDefault="006F1CFD">
            <w:pPr>
              <w:pStyle w:val="ConsPlusNormal"/>
            </w:pPr>
            <w:r>
              <w:t>сельское поселение Константиновское Раменского муниципального района</w:t>
            </w:r>
          </w:p>
        </w:tc>
        <w:tc>
          <w:tcPr>
            <w:tcW w:w="1191" w:type="dxa"/>
          </w:tcPr>
          <w:p w:rsidR="006F1CFD" w:rsidRDefault="006F1CFD">
            <w:pPr>
              <w:pStyle w:val="ConsPlusNormal"/>
            </w:pPr>
            <w:r>
              <w:t>165</w:t>
            </w:r>
          </w:p>
        </w:tc>
        <w:tc>
          <w:tcPr>
            <w:tcW w:w="1422" w:type="dxa"/>
          </w:tcPr>
          <w:p w:rsidR="006F1CFD" w:rsidRDefault="006F1CFD">
            <w:pPr>
              <w:pStyle w:val="ConsPlusNormal"/>
            </w:pPr>
            <w:r>
              <w:t>110,00</w:t>
            </w:r>
          </w:p>
        </w:tc>
        <w:tc>
          <w:tcPr>
            <w:tcW w:w="1814" w:type="dxa"/>
          </w:tcPr>
          <w:p w:rsidR="006F1CFD" w:rsidRDefault="006F1CFD">
            <w:pPr>
              <w:pStyle w:val="ConsPlusNormal"/>
            </w:pPr>
            <w:r>
              <w:t>17</w:t>
            </w:r>
          </w:p>
        </w:tc>
        <w:tc>
          <w:tcPr>
            <w:tcW w:w="1871" w:type="dxa"/>
          </w:tcPr>
          <w:p w:rsidR="006F1CFD" w:rsidRDefault="006F1CFD">
            <w:pPr>
              <w:pStyle w:val="ConsPlusNormal"/>
            </w:pPr>
            <w:r>
              <w:t>38</w:t>
            </w:r>
          </w:p>
        </w:tc>
      </w:tr>
      <w:tr w:rsidR="006F1CFD">
        <w:tc>
          <w:tcPr>
            <w:tcW w:w="850" w:type="dxa"/>
          </w:tcPr>
          <w:p w:rsidR="006F1CFD" w:rsidRDefault="006F1CFD">
            <w:pPr>
              <w:pStyle w:val="ConsPlusNormal"/>
            </w:pPr>
            <w:r>
              <w:t>229</w:t>
            </w:r>
          </w:p>
        </w:tc>
        <w:tc>
          <w:tcPr>
            <w:tcW w:w="4365" w:type="dxa"/>
          </w:tcPr>
          <w:p w:rsidR="006F1CFD" w:rsidRDefault="006F1CFD">
            <w:pPr>
              <w:pStyle w:val="ConsPlusNormal"/>
            </w:pPr>
            <w:r>
              <w:t>сельское поселение Кузнецовское Раменского муниципального района</w:t>
            </w:r>
          </w:p>
        </w:tc>
        <w:tc>
          <w:tcPr>
            <w:tcW w:w="1191" w:type="dxa"/>
          </w:tcPr>
          <w:p w:rsidR="006F1CFD" w:rsidRDefault="006F1CFD">
            <w:pPr>
              <w:pStyle w:val="ConsPlusNormal"/>
            </w:pPr>
            <w:r>
              <w:t>33</w:t>
            </w:r>
          </w:p>
        </w:tc>
        <w:tc>
          <w:tcPr>
            <w:tcW w:w="1422" w:type="dxa"/>
          </w:tcPr>
          <w:p w:rsidR="006F1CFD" w:rsidRDefault="006F1CFD">
            <w:pPr>
              <w:pStyle w:val="ConsPlusNormal"/>
            </w:pPr>
            <w:r>
              <w:t>22,00</w:t>
            </w:r>
          </w:p>
        </w:tc>
        <w:tc>
          <w:tcPr>
            <w:tcW w:w="1814" w:type="dxa"/>
          </w:tcPr>
          <w:p w:rsidR="006F1CFD" w:rsidRDefault="006F1CFD">
            <w:pPr>
              <w:pStyle w:val="ConsPlusNormal"/>
            </w:pPr>
            <w:r>
              <w:t>5</w:t>
            </w:r>
          </w:p>
        </w:tc>
        <w:tc>
          <w:tcPr>
            <w:tcW w:w="1871" w:type="dxa"/>
          </w:tcPr>
          <w:p w:rsidR="006F1CFD" w:rsidRDefault="006F1CFD">
            <w:pPr>
              <w:pStyle w:val="ConsPlusNormal"/>
            </w:pPr>
            <w:r>
              <w:t>6</w:t>
            </w:r>
          </w:p>
        </w:tc>
      </w:tr>
      <w:tr w:rsidR="006F1CFD">
        <w:tc>
          <w:tcPr>
            <w:tcW w:w="850" w:type="dxa"/>
          </w:tcPr>
          <w:p w:rsidR="006F1CFD" w:rsidRDefault="006F1CFD">
            <w:pPr>
              <w:pStyle w:val="ConsPlusNormal"/>
            </w:pPr>
            <w:r>
              <w:lastRenderedPageBreak/>
              <w:t>230</w:t>
            </w:r>
          </w:p>
        </w:tc>
        <w:tc>
          <w:tcPr>
            <w:tcW w:w="4365" w:type="dxa"/>
          </w:tcPr>
          <w:p w:rsidR="006F1CFD" w:rsidRDefault="006F1CFD">
            <w:pPr>
              <w:pStyle w:val="ConsPlusNormal"/>
            </w:pPr>
            <w:r>
              <w:t>сельское поселение Никоновское Раменского муниципального района</w:t>
            </w:r>
          </w:p>
        </w:tc>
        <w:tc>
          <w:tcPr>
            <w:tcW w:w="1191" w:type="dxa"/>
          </w:tcPr>
          <w:p w:rsidR="006F1CFD" w:rsidRDefault="006F1CFD">
            <w:pPr>
              <w:pStyle w:val="ConsPlusNormal"/>
            </w:pPr>
            <w:r>
              <w:t>157</w:t>
            </w:r>
          </w:p>
        </w:tc>
        <w:tc>
          <w:tcPr>
            <w:tcW w:w="1422" w:type="dxa"/>
          </w:tcPr>
          <w:p w:rsidR="006F1CFD" w:rsidRDefault="006F1CFD">
            <w:pPr>
              <w:pStyle w:val="ConsPlusNormal"/>
            </w:pPr>
            <w:r>
              <w:t>105,00</w:t>
            </w:r>
          </w:p>
        </w:tc>
        <w:tc>
          <w:tcPr>
            <w:tcW w:w="1814" w:type="dxa"/>
          </w:tcPr>
          <w:p w:rsidR="006F1CFD" w:rsidRDefault="006F1CFD">
            <w:pPr>
              <w:pStyle w:val="ConsPlusNormal"/>
            </w:pPr>
            <w:r>
              <w:t>8</w:t>
            </w:r>
          </w:p>
        </w:tc>
        <w:tc>
          <w:tcPr>
            <w:tcW w:w="1871" w:type="dxa"/>
          </w:tcPr>
          <w:p w:rsidR="006F1CFD" w:rsidRDefault="006F1CFD">
            <w:pPr>
              <w:pStyle w:val="ConsPlusNormal"/>
            </w:pPr>
            <w:r>
              <w:t>44</w:t>
            </w:r>
          </w:p>
        </w:tc>
      </w:tr>
      <w:tr w:rsidR="006F1CFD">
        <w:tc>
          <w:tcPr>
            <w:tcW w:w="850" w:type="dxa"/>
          </w:tcPr>
          <w:p w:rsidR="006F1CFD" w:rsidRDefault="006F1CFD">
            <w:pPr>
              <w:pStyle w:val="ConsPlusNormal"/>
            </w:pPr>
            <w:r>
              <w:t>231</w:t>
            </w:r>
          </w:p>
        </w:tc>
        <w:tc>
          <w:tcPr>
            <w:tcW w:w="4365" w:type="dxa"/>
          </w:tcPr>
          <w:p w:rsidR="006F1CFD" w:rsidRDefault="006F1CFD">
            <w:pPr>
              <w:pStyle w:val="ConsPlusNormal"/>
            </w:pPr>
            <w:r>
              <w:t>сельское поселение Новохаритоновское Раменского муниципального района</w:t>
            </w:r>
          </w:p>
        </w:tc>
        <w:tc>
          <w:tcPr>
            <w:tcW w:w="1191" w:type="dxa"/>
          </w:tcPr>
          <w:p w:rsidR="006F1CFD" w:rsidRDefault="006F1CFD">
            <w:pPr>
              <w:pStyle w:val="ConsPlusNormal"/>
            </w:pPr>
            <w:r>
              <w:t>42</w:t>
            </w:r>
          </w:p>
        </w:tc>
        <w:tc>
          <w:tcPr>
            <w:tcW w:w="1422" w:type="dxa"/>
          </w:tcPr>
          <w:p w:rsidR="006F1CFD" w:rsidRDefault="006F1CFD">
            <w:pPr>
              <w:pStyle w:val="ConsPlusNormal"/>
            </w:pPr>
            <w:r>
              <w:t>28,00</w:t>
            </w:r>
          </w:p>
        </w:tc>
        <w:tc>
          <w:tcPr>
            <w:tcW w:w="1814" w:type="dxa"/>
          </w:tcPr>
          <w:p w:rsidR="006F1CFD" w:rsidRDefault="006F1CFD">
            <w:pPr>
              <w:pStyle w:val="ConsPlusNormal"/>
            </w:pPr>
            <w:r>
              <w:t>7</w:t>
            </w:r>
          </w:p>
        </w:tc>
        <w:tc>
          <w:tcPr>
            <w:tcW w:w="1871" w:type="dxa"/>
          </w:tcPr>
          <w:p w:rsidR="006F1CFD" w:rsidRDefault="006F1CFD">
            <w:pPr>
              <w:pStyle w:val="ConsPlusNormal"/>
            </w:pPr>
            <w:r>
              <w:t>7</w:t>
            </w:r>
          </w:p>
        </w:tc>
      </w:tr>
      <w:tr w:rsidR="006F1CFD">
        <w:tc>
          <w:tcPr>
            <w:tcW w:w="850" w:type="dxa"/>
          </w:tcPr>
          <w:p w:rsidR="006F1CFD" w:rsidRDefault="006F1CFD">
            <w:pPr>
              <w:pStyle w:val="ConsPlusNormal"/>
            </w:pPr>
            <w:r>
              <w:t>232</w:t>
            </w:r>
          </w:p>
        </w:tc>
        <w:tc>
          <w:tcPr>
            <w:tcW w:w="4365" w:type="dxa"/>
          </w:tcPr>
          <w:p w:rsidR="006F1CFD" w:rsidRDefault="006F1CFD">
            <w:pPr>
              <w:pStyle w:val="ConsPlusNormal"/>
            </w:pPr>
            <w:r>
              <w:t>сельское поселение Островецкое Раменского муниципального района</w:t>
            </w:r>
          </w:p>
        </w:tc>
        <w:tc>
          <w:tcPr>
            <w:tcW w:w="1191" w:type="dxa"/>
          </w:tcPr>
          <w:p w:rsidR="006F1CFD" w:rsidRDefault="006F1CFD">
            <w:pPr>
              <w:pStyle w:val="ConsPlusNormal"/>
            </w:pPr>
            <w:r>
              <w:t>141</w:t>
            </w:r>
          </w:p>
        </w:tc>
        <w:tc>
          <w:tcPr>
            <w:tcW w:w="1422" w:type="dxa"/>
          </w:tcPr>
          <w:p w:rsidR="006F1CFD" w:rsidRDefault="006F1CFD">
            <w:pPr>
              <w:pStyle w:val="ConsPlusNormal"/>
            </w:pPr>
            <w:r>
              <w:t>94,00</w:t>
            </w:r>
          </w:p>
        </w:tc>
        <w:tc>
          <w:tcPr>
            <w:tcW w:w="1814" w:type="dxa"/>
          </w:tcPr>
          <w:p w:rsidR="006F1CFD" w:rsidRDefault="006F1CFD">
            <w:pPr>
              <w:pStyle w:val="ConsPlusNormal"/>
            </w:pPr>
            <w:r>
              <w:t>22</w:t>
            </w:r>
          </w:p>
        </w:tc>
        <w:tc>
          <w:tcPr>
            <w:tcW w:w="1871" w:type="dxa"/>
          </w:tcPr>
          <w:p w:rsidR="006F1CFD" w:rsidRDefault="006F1CFD">
            <w:pPr>
              <w:pStyle w:val="ConsPlusNormal"/>
            </w:pPr>
            <w:r>
              <w:t>25</w:t>
            </w:r>
          </w:p>
        </w:tc>
      </w:tr>
      <w:tr w:rsidR="006F1CFD">
        <w:tc>
          <w:tcPr>
            <w:tcW w:w="850" w:type="dxa"/>
          </w:tcPr>
          <w:p w:rsidR="006F1CFD" w:rsidRDefault="006F1CFD">
            <w:pPr>
              <w:pStyle w:val="ConsPlusNormal"/>
            </w:pPr>
            <w:r>
              <w:t>233</w:t>
            </w:r>
          </w:p>
        </w:tc>
        <w:tc>
          <w:tcPr>
            <w:tcW w:w="4365" w:type="dxa"/>
          </w:tcPr>
          <w:p w:rsidR="006F1CFD" w:rsidRDefault="006F1CFD">
            <w:pPr>
              <w:pStyle w:val="ConsPlusNormal"/>
            </w:pPr>
            <w:r>
              <w:t>сельское поселение Рыболовское Раменского муниципального района</w:t>
            </w:r>
          </w:p>
        </w:tc>
        <w:tc>
          <w:tcPr>
            <w:tcW w:w="1191" w:type="dxa"/>
          </w:tcPr>
          <w:p w:rsidR="006F1CFD" w:rsidRDefault="006F1CFD">
            <w:pPr>
              <w:pStyle w:val="ConsPlusNormal"/>
            </w:pPr>
            <w:r>
              <w:t>203</w:t>
            </w:r>
          </w:p>
        </w:tc>
        <w:tc>
          <w:tcPr>
            <w:tcW w:w="1422" w:type="dxa"/>
          </w:tcPr>
          <w:p w:rsidR="006F1CFD" w:rsidRDefault="006F1CFD">
            <w:pPr>
              <w:pStyle w:val="ConsPlusNormal"/>
            </w:pPr>
            <w:r>
              <w:t>136,00</w:t>
            </w:r>
          </w:p>
        </w:tc>
        <w:tc>
          <w:tcPr>
            <w:tcW w:w="1814" w:type="dxa"/>
          </w:tcPr>
          <w:p w:rsidR="006F1CFD" w:rsidRDefault="006F1CFD">
            <w:pPr>
              <w:pStyle w:val="ConsPlusNormal"/>
            </w:pPr>
            <w:r>
              <w:t>21</w:t>
            </w:r>
          </w:p>
        </w:tc>
        <w:tc>
          <w:tcPr>
            <w:tcW w:w="1871" w:type="dxa"/>
          </w:tcPr>
          <w:p w:rsidR="006F1CFD" w:rsidRDefault="006F1CFD">
            <w:pPr>
              <w:pStyle w:val="ConsPlusNormal"/>
            </w:pPr>
            <w:r>
              <w:t>46</w:t>
            </w:r>
          </w:p>
        </w:tc>
      </w:tr>
      <w:tr w:rsidR="006F1CFD">
        <w:tc>
          <w:tcPr>
            <w:tcW w:w="850" w:type="dxa"/>
          </w:tcPr>
          <w:p w:rsidR="006F1CFD" w:rsidRDefault="006F1CFD">
            <w:pPr>
              <w:pStyle w:val="ConsPlusNormal"/>
            </w:pPr>
            <w:r>
              <w:t>234</w:t>
            </w:r>
          </w:p>
        </w:tc>
        <w:tc>
          <w:tcPr>
            <w:tcW w:w="4365" w:type="dxa"/>
          </w:tcPr>
          <w:p w:rsidR="006F1CFD" w:rsidRDefault="006F1CFD">
            <w:pPr>
              <w:pStyle w:val="ConsPlusNormal"/>
            </w:pPr>
            <w:r>
              <w:t>сельское поселение Сафоновское Раменского муниципального района</w:t>
            </w:r>
          </w:p>
        </w:tc>
        <w:tc>
          <w:tcPr>
            <w:tcW w:w="1191" w:type="dxa"/>
          </w:tcPr>
          <w:p w:rsidR="006F1CFD" w:rsidRDefault="006F1CFD">
            <w:pPr>
              <w:pStyle w:val="ConsPlusNormal"/>
            </w:pPr>
            <w:r>
              <w:t>48</w:t>
            </w:r>
          </w:p>
        </w:tc>
        <w:tc>
          <w:tcPr>
            <w:tcW w:w="1422" w:type="dxa"/>
          </w:tcPr>
          <w:p w:rsidR="006F1CFD" w:rsidRDefault="006F1CFD">
            <w:pPr>
              <w:pStyle w:val="ConsPlusNormal"/>
            </w:pPr>
            <w:r>
              <w:t>32,00</w:t>
            </w:r>
          </w:p>
        </w:tc>
        <w:tc>
          <w:tcPr>
            <w:tcW w:w="1814" w:type="dxa"/>
          </w:tcPr>
          <w:p w:rsidR="006F1CFD" w:rsidRDefault="006F1CFD">
            <w:pPr>
              <w:pStyle w:val="ConsPlusNormal"/>
            </w:pPr>
            <w:r>
              <w:t>3</w:t>
            </w:r>
          </w:p>
        </w:tc>
        <w:tc>
          <w:tcPr>
            <w:tcW w:w="1871" w:type="dxa"/>
          </w:tcPr>
          <w:p w:rsidR="006F1CFD" w:rsidRDefault="006F1CFD">
            <w:pPr>
              <w:pStyle w:val="ConsPlusNormal"/>
            </w:pPr>
            <w:r>
              <w:t>13</w:t>
            </w:r>
          </w:p>
        </w:tc>
      </w:tr>
      <w:tr w:rsidR="006F1CFD">
        <w:tc>
          <w:tcPr>
            <w:tcW w:w="850" w:type="dxa"/>
          </w:tcPr>
          <w:p w:rsidR="006F1CFD" w:rsidRDefault="006F1CFD">
            <w:pPr>
              <w:pStyle w:val="ConsPlusNormal"/>
            </w:pPr>
            <w:r>
              <w:t>235</w:t>
            </w:r>
          </w:p>
        </w:tc>
        <w:tc>
          <w:tcPr>
            <w:tcW w:w="4365" w:type="dxa"/>
          </w:tcPr>
          <w:p w:rsidR="006F1CFD" w:rsidRDefault="006F1CFD">
            <w:pPr>
              <w:pStyle w:val="ConsPlusNormal"/>
            </w:pPr>
            <w:r>
              <w:t>сельское поселение Софьинское Раменского муниципального района</w:t>
            </w:r>
          </w:p>
        </w:tc>
        <w:tc>
          <w:tcPr>
            <w:tcW w:w="1191" w:type="dxa"/>
          </w:tcPr>
          <w:p w:rsidR="006F1CFD" w:rsidRDefault="006F1CFD">
            <w:pPr>
              <w:pStyle w:val="ConsPlusNormal"/>
            </w:pPr>
            <w:r>
              <w:t>107</w:t>
            </w:r>
          </w:p>
        </w:tc>
        <w:tc>
          <w:tcPr>
            <w:tcW w:w="1422" w:type="dxa"/>
          </w:tcPr>
          <w:p w:rsidR="006F1CFD" w:rsidRDefault="006F1CFD">
            <w:pPr>
              <w:pStyle w:val="ConsPlusNormal"/>
            </w:pPr>
            <w:r>
              <w:t>72,00</w:t>
            </w:r>
          </w:p>
        </w:tc>
        <w:tc>
          <w:tcPr>
            <w:tcW w:w="1814" w:type="dxa"/>
          </w:tcPr>
          <w:p w:rsidR="006F1CFD" w:rsidRDefault="006F1CFD">
            <w:pPr>
              <w:pStyle w:val="ConsPlusNormal"/>
            </w:pPr>
            <w:r>
              <w:t>17</w:t>
            </w:r>
          </w:p>
        </w:tc>
        <w:tc>
          <w:tcPr>
            <w:tcW w:w="1871" w:type="dxa"/>
          </w:tcPr>
          <w:p w:rsidR="006F1CFD" w:rsidRDefault="006F1CFD">
            <w:pPr>
              <w:pStyle w:val="ConsPlusNormal"/>
            </w:pPr>
            <w:r>
              <w:t>18</w:t>
            </w:r>
          </w:p>
        </w:tc>
      </w:tr>
      <w:tr w:rsidR="006F1CFD">
        <w:tc>
          <w:tcPr>
            <w:tcW w:w="850" w:type="dxa"/>
          </w:tcPr>
          <w:p w:rsidR="006F1CFD" w:rsidRDefault="006F1CFD">
            <w:pPr>
              <w:pStyle w:val="ConsPlusNormal"/>
            </w:pPr>
            <w:r>
              <w:t>236</w:t>
            </w:r>
          </w:p>
        </w:tc>
        <w:tc>
          <w:tcPr>
            <w:tcW w:w="4365" w:type="dxa"/>
          </w:tcPr>
          <w:p w:rsidR="006F1CFD" w:rsidRDefault="006F1CFD">
            <w:pPr>
              <w:pStyle w:val="ConsPlusNormal"/>
            </w:pPr>
            <w:r>
              <w:t>сельское поселение Ульянинское Раменского муниципального района</w:t>
            </w:r>
          </w:p>
        </w:tc>
        <w:tc>
          <w:tcPr>
            <w:tcW w:w="1191" w:type="dxa"/>
          </w:tcPr>
          <w:p w:rsidR="006F1CFD" w:rsidRDefault="006F1CFD">
            <w:pPr>
              <w:pStyle w:val="ConsPlusNormal"/>
            </w:pPr>
            <w:r>
              <w:t>43</w:t>
            </w:r>
          </w:p>
        </w:tc>
        <w:tc>
          <w:tcPr>
            <w:tcW w:w="1422" w:type="dxa"/>
          </w:tcPr>
          <w:p w:rsidR="006F1CFD" w:rsidRDefault="006F1CFD">
            <w:pPr>
              <w:pStyle w:val="ConsPlusNormal"/>
            </w:pPr>
            <w:r>
              <w:t>29,00</w:t>
            </w:r>
          </w:p>
        </w:tc>
        <w:tc>
          <w:tcPr>
            <w:tcW w:w="1814" w:type="dxa"/>
          </w:tcPr>
          <w:p w:rsidR="006F1CFD" w:rsidRDefault="006F1CFD">
            <w:pPr>
              <w:pStyle w:val="ConsPlusNormal"/>
            </w:pPr>
            <w:r>
              <w:t>7</w:t>
            </w:r>
          </w:p>
        </w:tc>
        <w:tc>
          <w:tcPr>
            <w:tcW w:w="1871" w:type="dxa"/>
          </w:tcPr>
          <w:p w:rsidR="006F1CFD" w:rsidRDefault="006F1CFD">
            <w:pPr>
              <w:pStyle w:val="ConsPlusNormal"/>
            </w:pPr>
            <w:r>
              <w:t>7</w:t>
            </w:r>
          </w:p>
        </w:tc>
      </w:tr>
      <w:tr w:rsidR="006F1CFD">
        <w:tc>
          <w:tcPr>
            <w:tcW w:w="850" w:type="dxa"/>
          </w:tcPr>
          <w:p w:rsidR="006F1CFD" w:rsidRDefault="006F1CFD">
            <w:pPr>
              <w:pStyle w:val="ConsPlusNormal"/>
            </w:pPr>
            <w:r>
              <w:t>237</w:t>
            </w:r>
          </w:p>
        </w:tc>
        <w:tc>
          <w:tcPr>
            <w:tcW w:w="4365" w:type="dxa"/>
          </w:tcPr>
          <w:p w:rsidR="006F1CFD" w:rsidRDefault="006F1CFD">
            <w:pPr>
              <w:pStyle w:val="ConsPlusNormal"/>
            </w:pPr>
            <w:r>
              <w:t>сельское поселение Чулковское Раменского муниципального района</w:t>
            </w:r>
          </w:p>
        </w:tc>
        <w:tc>
          <w:tcPr>
            <w:tcW w:w="1191" w:type="dxa"/>
          </w:tcPr>
          <w:p w:rsidR="006F1CFD" w:rsidRDefault="006F1CFD">
            <w:pPr>
              <w:pStyle w:val="ConsPlusNormal"/>
            </w:pPr>
            <w:r>
              <w:t>120</w:t>
            </w:r>
          </w:p>
        </w:tc>
        <w:tc>
          <w:tcPr>
            <w:tcW w:w="1422" w:type="dxa"/>
          </w:tcPr>
          <w:p w:rsidR="006F1CFD" w:rsidRDefault="006F1CFD">
            <w:pPr>
              <w:pStyle w:val="ConsPlusNormal"/>
            </w:pPr>
            <w:r>
              <w:t>80,00</w:t>
            </w:r>
          </w:p>
        </w:tc>
        <w:tc>
          <w:tcPr>
            <w:tcW w:w="1814" w:type="dxa"/>
          </w:tcPr>
          <w:p w:rsidR="006F1CFD" w:rsidRDefault="006F1CFD">
            <w:pPr>
              <w:pStyle w:val="ConsPlusNormal"/>
            </w:pPr>
            <w:r>
              <w:t>18</w:t>
            </w:r>
          </w:p>
        </w:tc>
        <w:tc>
          <w:tcPr>
            <w:tcW w:w="1871" w:type="dxa"/>
          </w:tcPr>
          <w:p w:rsidR="006F1CFD" w:rsidRDefault="006F1CFD">
            <w:pPr>
              <w:pStyle w:val="ConsPlusNormal"/>
            </w:pPr>
            <w:r>
              <w:t>22</w:t>
            </w:r>
          </w:p>
        </w:tc>
      </w:tr>
      <w:tr w:rsidR="006F1CFD">
        <w:tc>
          <w:tcPr>
            <w:tcW w:w="850" w:type="dxa"/>
          </w:tcPr>
          <w:p w:rsidR="006F1CFD" w:rsidRDefault="006F1CFD">
            <w:pPr>
              <w:pStyle w:val="ConsPlusNormal"/>
            </w:pPr>
            <w:r>
              <w:t>238</w:t>
            </w:r>
          </w:p>
        </w:tc>
        <w:tc>
          <w:tcPr>
            <w:tcW w:w="4365" w:type="dxa"/>
          </w:tcPr>
          <w:p w:rsidR="006F1CFD" w:rsidRDefault="006F1CFD">
            <w:pPr>
              <w:pStyle w:val="ConsPlusNormal"/>
            </w:pPr>
            <w:r>
              <w:t xml:space="preserve">городское поселение Руза Рузского муниципального района (в настоящее время Рузский городской округ в соответствии с </w:t>
            </w:r>
            <w:hyperlink r:id="rId461" w:history="1">
              <w:r>
                <w:rPr>
                  <w:color w:val="0000FF"/>
                </w:rPr>
                <w:t>Законом</w:t>
              </w:r>
            </w:hyperlink>
            <w:r>
              <w:t xml:space="preserve"> Московской области N 184/2016-ОЗ)</w:t>
            </w:r>
          </w:p>
        </w:tc>
        <w:tc>
          <w:tcPr>
            <w:tcW w:w="1191" w:type="dxa"/>
          </w:tcPr>
          <w:p w:rsidR="006F1CFD" w:rsidRDefault="006F1CFD">
            <w:pPr>
              <w:pStyle w:val="ConsPlusNormal"/>
            </w:pPr>
            <w:r>
              <w:t>176</w:t>
            </w:r>
          </w:p>
        </w:tc>
        <w:tc>
          <w:tcPr>
            <w:tcW w:w="1422" w:type="dxa"/>
          </w:tcPr>
          <w:p w:rsidR="006F1CFD" w:rsidRDefault="006F1CFD">
            <w:pPr>
              <w:pStyle w:val="ConsPlusNormal"/>
            </w:pPr>
            <w:r>
              <w:t>118,00</w:t>
            </w:r>
          </w:p>
        </w:tc>
        <w:tc>
          <w:tcPr>
            <w:tcW w:w="1814" w:type="dxa"/>
          </w:tcPr>
          <w:p w:rsidR="006F1CFD" w:rsidRDefault="006F1CFD">
            <w:pPr>
              <w:pStyle w:val="ConsPlusNormal"/>
            </w:pPr>
            <w:r>
              <w:t>9</w:t>
            </w:r>
          </w:p>
        </w:tc>
        <w:tc>
          <w:tcPr>
            <w:tcW w:w="1871" w:type="dxa"/>
          </w:tcPr>
          <w:p w:rsidR="006F1CFD" w:rsidRDefault="006F1CFD">
            <w:pPr>
              <w:pStyle w:val="ConsPlusNormal"/>
            </w:pPr>
            <w:r>
              <w:t>49</w:t>
            </w:r>
          </w:p>
        </w:tc>
      </w:tr>
      <w:tr w:rsidR="006F1CFD">
        <w:tc>
          <w:tcPr>
            <w:tcW w:w="850" w:type="dxa"/>
          </w:tcPr>
          <w:p w:rsidR="006F1CFD" w:rsidRDefault="006F1CFD">
            <w:pPr>
              <w:pStyle w:val="ConsPlusNormal"/>
            </w:pPr>
            <w:r>
              <w:t>239</w:t>
            </w:r>
          </w:p>
        </w:tc>
        <w:tc>
          <w:tcPr>
            <w:tcW w:w="4365" w:type="dxa"/>
          </w:tcPr>
          <w:p w:rsidR="006F1CFD" w:rsidRDefault="006F1CFD">
            <w:pPr>
              <w:pStyle w:val="ConsPlusNormal"/>
            </w:pPr>
            <w:r>
              <w:t xml:space="preserve">городское поселение Тучково Рузского муниципального района (в настоящее время Рузский городской округ в соответствии с </w:t>
            </w:r>
            <w:hyperlink r:id="rId462" w:history="1">
              <w:r>
                <w:rPr>
                  <w:color w:val="0000FF"/>
                </w:rPr>
                <w:t>Законом</w:t>
              </w:r>
            </w:hyperlink>
            <w:r>
              <w:t xml:space="preserve"> Московской области N 184/2016-ОЗ)</w:t>
            </w:r>
          </w:p>
        </w:tc>
        <w:tc>
          <w:tcPr>
            <w:tcW w:w="1191" w:type="dxa"/>
          </w:tcPr>
          <w:p w:rsidR="006F1CFD" w:rsidRDefault="006F1CFD">
            <w:pPr>
              <w:pStyle w:val="ConsPlusNormal"/>
            </w:pPr>
            <w:r>
              <w:t>315</w:t>
            </w:r>
          </w:p>
        </w:tc>
        <w:tc>
          <w:tcPr>
            <w:tcW w:w="1422" w:type="dxa"/>
          </w:tcPr>
          <w:p w:rsidR="006F1CFD" w:rsidRDefault="006F1CFD">
            <w:pPr>
              <w:pStyle w:val="ConsPlusNormal"/>
            </w:pPr>
            <w:r>
              <w:t>210,00</w:t>
            </w:r>
          </w:p>
        </w:tc>
        <w:tc>
          <w:tcPr>
            <w:tcW w:w="1814" w:type="dxa"/>
          </w:tcPr>
          <w:p w:rsidR="006F1CFD" w:rsidRDefault="006F1CFD">
            <w:pPr>
              <w:pStyle w:val="ConsPlusNormal"/>
            </w:pPr>
            <w:r>
              <w:t>16</w:t>
            </w:r>
          </w:p>
        </w:tc>
        <w:tc>
          <w:tcPr>
            <w:tcW w:w="1871" w:type="dxa"/>
          </w:tcPr>
          <w:p w:rsidR="006F1CFD" w:rsidRDefault="006F1CFD">
            <w:pPr>
              <w:pStyle w:val="ConsPlusNormal"/>
            </w:pPr>
            <w:r>
              <w:t>89</w:t>
            </w:r>
          </w:p>
        </w:tc>
      </w:tr>
      <w:tr w:rsidR="006F1CFD">
        <w:tc>
          <w:tcPr>
            <w:tcW w:w="850" w:type="dxa"/>
          </w:tcPr>
          <w:p w:rsidR="006F1CFD" w:rsidRDefault="006F1CFD">
            <w:pPr>
              <w:pStyle w:val="ConsPlusNormal"/>
            </w:pPr>
            <w:r>
              <w:lastRenderedPageBreak/>
              <w:t>240</w:t>
            </w:r>
          </w:p>
        </w:tc>
        <w:tc>
          <w:tcPr>
            <w:tcW w:w="4365" w:type="dxa"/>
          </w:tcPr>
          <w:p w:rsidR="006F1CFD" w:rsidRDefault="006F1CFD">
            <w:pPr>
              <w:pStyle w:val="ConsPlusNormal"/>
            </w:pPr>
            <w:r>
              <w:t xml:space="preserve">сельское поселение Волковское Рузского муниципального района (в настоящее время Рузский городской округ в соответствии с </w:t>
            </w:r>
            <w:hyperlink r:id="rId463" w:history="1">
              <w:r>
                <w:rPr>
                  <w:color w:val="0000FF"/>
                </w:rPr>
                <w:t>Законом</w:t>
              </w:r>
            </w:hyperlink>
            <w:r>
              <w:t xml:space="preserve"> Московской области N 184/2016-ОЗ)</w:t>
            </w:r>
          </w:p>
        </w:tc>
        <w:tc>
          <w:tcPr>
            <w:tcW w:w="1191" w:type="dxa"/>
          </w:tcPr>
          <w:p w:rsidR="006F1CFD" w:rsidRDefault="006F1CFD">
            <w:pPr>
              <w:pStyle w:val="ConsPlusNormal"/>
            </w:pPr>
            <w:r>
              <w:t>172</w:t>
            </w:r>
          </w:p>
        </w:tc>
        <w:tc>
          <w:tcPr>
            <w:tcW w:w="1422" w:type="dxa"/>
          </w:tcPr>
          <w:p w:rsidR="006F1CFD" w:rsidRDefault="006F1CFD">
            <w:pPr>
              <w:pStyle w:val="ConsPlusNormal"/>
            </w:pPr>
            <w:r>
              <w:t>115,00</w:t>
            </w:r>
          </w:p>
        </w:tc>
        <w:tc>
          <w:tcPr>
            <w:tcW w:w="1814" w:type="dxa"/>
          </w:tcPr>
          <w:p w:rsidR="006F1CFD" w:rsidRDefault="006F1CFD">
            <w:pPr>
              <w:pStyle w:val="ConsPlusNormal"/>
            </w:pPr>
            <w:r>
              <w:t>26</w:t>
            </w:r>
          </w:p>
        </w:tc>
        <w:tc>
          <w:tcPr>
            <w:tcW w:w="1871" w:type="dxa"/>
          </w:tcPr>
          <w:p w:rsidR="006F1CFD" w:rsidRDefault="006F1CFD">
            <w:pPr>
              <w:pStyle w:val="ConsPlusNormal"/>
            </w:pPr>
            <w:r>
              <w:t>31</w:t>
            </w:r>
          </w:p>
        </w:tc>
      </w:tr>
      <w:tr w:rsidR="006F1CFD">
        <w:tc>
          <w:tcPr>
            <w:tcW w:w="850" w:type="dxa"/>
          </w:tcPr>
          <w:p w:rsidR="006F1CFD" w:rsidRDefault="006F1CFD">
            <w:pPr>
              <w:pStyle w:val="ConsPlusNormal"/>
            </w:pPr>
            <w:r>
              <w:t>241</w:t>
            </w:r>
          </w:p>
        </w:tc>
        <w:tc>
          <w:tcPr>
            <w:tcW w:w="4365" w:type="dxa"/>
          </w:tcPr>
          <w:p w:rsidR="006F1CFD" w:rsidRDefault="006F1CFD">
            <w:pPr>
              <w:pStyle w:val="ConsPlusNormal"/>
            </w:pPr>
            <w:r>
              <w:t xml:space="preserve">сельское поселение Дороховское Рузского муниципального района (в настоящее время Рузский городской округ в соответствии с </w:t>
            </w:r>
            <w:hyperlink r:id="rId464" w:history="1">
              <w:r>
                <w:rPr>
                  <w:color w:val="0000FF"/>
                </w:rPr>
                <w:t>Законом</w:t>
              </w:r>
            </w:hyperlink>
            <w:r>
              <w:t xml:space="preserve"> Московской области N 184/2016-ОЗ)</w:t>
            </w:r>
          </w:p>
        </w:tc>
        <w:tc>
          <w:tcPr>
            <w:tcW w:w="1191" w:type="dxa"/>
          </w:tcPr>
          <w:p w:rsidR="006F1CFD" w:rsidRDefault="006F1CFD">
            <w:pPr>
              <w:pStyle w:val="ConsPlusNormal"/>
            </w:pPr>
            <w:r>
              <w:t>346</w:t>
            </w:r>
          </w:p>
        </w:tc>
        <w:tc>
          <w:tcPr>
            <w:tcW w:w="1422" w:type="dxa"/>
          </w:tcPr>
          <w:p w:rsidR="006F1CFD" w:rsidRDefault="006F1CFD">
            <w:pPr>
              <w:pStyle w:val="ConsPlusNormal"/>
            </w:pPr>
            <w:r>
              <w:t>231,00</w:t>
            </w:r>
          </w:p>
        </w:tc>
        <w:tc>
          <w:tcPr>
            <w:tcW w:w="1814" w:type="dxa"/>
          </w:tcPr>
          <w:p w:rsidR="006F1CFD" w:rsidRDefault="006F1CFD">
            <w:pPr>
              <w:pStyle w:val="ConsPlusNormal"/>
            </w:pPr>
            <w:r>
              <w:t>35</w:t>
            </w:r>
          </w:p>
        </w:tc>
        <w:tc>
          <w:tcPr>
            <w:tcW w:w="1871" w:type="dxa"/>
          </w:tcPr>
          <w:p w:rsidR="006F1CFD" w:rsidRDefault="006F1CFD">
            <w:pPr>
              <w:pStyle w:val="ConsPlusNormal"/>
            </w:pPr>
            <w:r>
              <w:t>80</w:t>
            </w:r>
          </w:p>
        </w:tc>
      </w:tr>
      <w:tr w:rsidR="006F1CFD">
        <w:tc>
          <w:tcPr>
            <w:tcW w:w="850" w:type="dxa"/>
          </w:tcPr>
          <w:p w:rsidR="006F1CFD" w:rsidRDefault="006F1CFD">
            <w:pPr>
              <w:pStyle w:val="ConsPlusNormal"/>
            </w:pPr>
            <w:r>
              <w:t>242</w:t>
            </w:r>
          </w:p>
        </w:tc>
        <w:tc>
          <w:tcPr>
            <w:tcW w:w="4365" w:type="dxa"/>
          </w:tcPr>
          <w:p w:rsidR="006F1CFD" w:rsidRDefault="006F1CFD">
            <w:pPr>
              <w:pStyle w:val="ConsPlusNormal"/>
            </w:pPr>
            <w:r>
              <w:t xml:space="preserve">сельское поселение Ивановское Рузского муниципального района (в настоящее время Рузский городской округ в соответствии с </w:t>
            </w:r>
            <w:hyperlink r:id="rId465" w:history="1">
              <w:r>
                <w:rPr>
                  <w:color w:val="0000FF"/>
                </w:rPr>
                <w:t>Законом</w:t>
              </w:r>
            </w:hyperlink>
            <w:r>
              <w:t xml:space="preserve"> Московской области N 184/2016-ОЗ)</w:t>
            </w:r>
          </w:p>
        </w:tc>
        <w:tc>
          <w:tcPr>
            <w:tcW w:w="1191" w:type="dxa"/>
          </w:tcPr>
          <w:p w:rsidR="006F1CFD" w:rsidRDefault="006F1CFD">
            <w:pPr>
              <w:pStyle w:val="ConsPlusNormal"/>
            </w:pPr>
            <w:r>
              <w:t>138</w:t>
            </w:r>
          </w:p>
        </w:tc>
        <w:tc>
          <w:tcPr>
            <w:tcW w:w="1422" w:type="dxa"/>
          </w:tcPr>
          <w:p w:rsidR="006F1CFD" w:rsidRDefault="006F1CFD">
            <w:pPr>
              <w:pStyle w:val="ConsPlusNormal"/>
            </w:pPr>
            <w:r>
              <w:t>92,00</w:t>
            </w:r>
          </w:p>
        </w:tc>
        <w:tc>
          <w:tcPr>
            <w:tcW w:w="1814" w:type="dxa"/>
          </w:tcPr>
          <w:p w:rsidR="006F1CFD" w:rsidRDefault="006F1CFD">
            <w:pPr>
              <w:pStyle w:val="ConsPlusNormal"/>
            </w:pPr>
            <w:r>
              <w:t>7</w:t>
            </w:r>
          </w:p>
        </w:tc>
        <w:tc>
          <w:tcPr>
            <w:tcW w:w="1871" w:type="dxa"/>
          </w:tcPr>
          <w:p w:rsidR="006F1CFD" w:rsidRDefault="006F1CFD">
            <w:pPr>
              <w:pStyle w:val="ConsPlusNormal"/>
            </w:pPr>
            <w:r>
              <w:t>39</w:t>
            </w:r>
          </w:p>
        </w:tc>
      </w:tr>
      <w:tr w:rsidR="006F1CFD">
        <w:tc>
          <w:tcPr>
            <w:tcW w:w="850" w:type="dxa"/>
          </w:tcPr>
          <w:p w:rsidR="006F1CFD" w:rsidRDefault="006F1CFD">
            <w:pPr>
              <w:pStyle w:val="ConsPlusNormal"/>
            </w:pPr>
            <w:r>
              <w:t>243</w:t>
            </w:r>
          </w:p>
        </w:tc>
        <w:tc>
          <w:tcPr>
            <w:tcW w:w="4365" w:type="dxa"/>
          </w:tcPr>
          <w:p w:rsidR="006F1CFD" w:rsidRDefault="006F1CFD">
            <w:pPr>
              <w:pStyle w:val="ConsPlusNormal"/>
            </w:pPr>
            <w:r>
              <w:t xml:space="preserve">сельское поселение Колюбакинское Рузского муниципального района (в настоящее время Рузский городской округ в соответствии с </w:t>
            </w:r>
            <w:hyperlink r:id="rId466" w:history="1">
              <w:r>
                <w:rPr>
                  <w:color w:val="0000FF"/>
                </w:rPr>
                <w:t>Законом</w:t>
              </w:r>
            </w:hyperlink>
            <w:r>
              <w:t xml:space="preserve"> Московской области N 184/2016-ОЗ)</w:t>
            </w:r>
          </w:p>
        </w:tc>
        <w:tc>
          <w:tcPr>
            <w:tcW w:w="1191" w:type="dxa"/>
          </w:tcPr>
          <w:p w:rsidR="006F1CFD" w:rsidRDefault="006F1CFD">
            <w:pPr>
              <w:pStyle w:val="ConsPlusNormal"/>
            </w:pPr>
            <w:r>
              <w:t>123</w:t>
            </w:r>
          </w:p>
        </w:tc>
        <w:tc>
          <w:tcPr>
            <w:tcW w:w="1422" w:type="dxa"/>
          </w:tcPr>
          <w:p w:rsidR="006F1CFD" w:rsidRDefault="006F1CFD">
            <w:pPr>
              <w:pStyle w:val="ConsPlusNormal"/>
            </w:pPr>
            <w:r>
              <w:t>82,00</w:t>
            </w:r>
          </w:p>
        </w:tc>
        <w:tc>
          <w:tcPr>
            <w:tcW w:w="1814" w:type="dxa"/>
          </w:tcPr>
          <w:p w:rsidR="006F1CFD" w:rsidRDefault="006F1CFD">
            <w:pPr>
              <w:pStyle w:val="ConsPlusNormal"/>
            </w:pPr>
            <w:r>
              <w:t>7</w:t>
            </w:r>
          </w:p>
        </w:tc>
        <w:tc>
          <w:tcPr>
            <w:tcW w:w="1871" w:type="dxa"/>
          </w:tcPr>
          <w:p w:rsidR="006F1CFD" w:rsidRDefault="006F1CFD">
            <w:pPr>
              <w:pStyle w:val="ConsPlusNormal"/>
            </w:pPr>
            <w:r>
              <w:t>34</w:t>
            </w:r>
          </w:p>
        </w:tc>
      </w:tr>
      <w:tr w:rsidR="006F1CFD">
        <w:tc>
          <w:tcPr>
            <w:tcW w:w="850" w:type="dxa"/>
          </w:tcPr>
          <w:p w:rsidR="006F1CFD" w:rsidRDefault="006F1CFD">
            <w:pPr>
              <w:pStyle w:val="ConsPlusNormal"/>
            </w:pPr>
            <w:r>
              <w:t>244</w:t>
            </w:r>
          </w:p>
        </w:tc>
        <w:tc>
          <w:tcPr>
            <w:tcW w:w="4365" w:type="dxa"/>
          </w:tcPr>
          <w:p w:rsidR="006F1CFD" w:rsidRDefault="006F1CFD">
            <w:pPr>
              <w:pStyle w:val="ConsPlusNormal"/>
            </w:pPr>
            <w:r>
              <w:t xml:space="preserve">сельское поселение Старорузское Рузского муниципального района (в настоящее время Рузский городской округ в соответствии с </w:t>
            </w:r>
            <w:hyperlink r:id="rId467" w:history="1">
              <w:r>
                <w:rPr>
                  <w:color w:val="0000FF"/>
                </w:rPr>
                <w:t>Законом</w:t>
              </w:r>
            </w:hyperlink>
            <w:r>
              <w:t xml:space="preserve"> Московской области N 184/2016-ОЗ)</w:t>
            </w:r>
          </w:p>
        </w:tc>
        <w:tc>
          <w:tcPr>
            <w:tcW w:w="1191" w:type="dxa"/>
          </w:tcPr>
          <w:p w:rsidR="006F1CFD" w:rsidRDefault="006F1CFD">
            <w:pPr>
              <w:pStyle w:val="ConsPlusNormal"/>
            </w:pPr>
            <w:r>
              <w:t>182</w:t>
            </w:r>
          </w:p>
        </w:tc>
        <w:tc>
          <w:tcPr>
            <w:tcW w:w="1422" w:type="dxa"/>
          </w:tcPr>
          <w:p w:rsidR="006F1CFD" w:rsidRDefault="006F1CFD">
            <w:pPr>
              <w:pStyle w:val="ConsPlusNormal"/>
            </w:pPr>
            <w:r>
              <w:t>122,00</w:t>
            </w:r>
          </w:p>
        </w:tc>
        <w:tc>
          <w:tcPr>
            <w:tcW w:w="1814" w:type="dxa"/>
          </w:tcPr>
          <w:p w:rsidR="006F1CFD" w:rsidRDefault="006F1CFD">
            <w:pPr>
              <w:pStyle w:val="ConsPlusNormal"/>
            </w:pPr>
            <w:r>
              <w:t>19</w:t>
            </w:r>
          </w:p>
        </w:tc>
        <w:tc>
          <w:tcPr>
            <w:tcW w:w="1871" w:type="dxa"/>
          </w:tcPr>
          <w:p w:rsidR="006F1CFD" w:rsidRDefault="006F1CFD">
            <w:pPr>
              <w:pStyle w:val="ConsPlusNormal"/>
            </w:pPr>
            <w:r>
              <w:t>41</w:t>
            </w:r>
          </w:p>
        </w:tc>
      </w:tr>
      <w:tr w:rsidR="006F1CFD">
        <w:tc>
          <w:tcPr>
            <w:tcW w:w="850" w:type="dxa"/>
          </w:tcPr>
          <w:p w:rsidR="006F1CFD" w:rsidRDefault="006F1CFD">
            <w:pPr>
              <w:pStyle w:val="ConsPlusNormal"/>
            </w:pPr>
            <w:r>
              <w:t>245</w:t>
            </w:r>
          </w:p>
        </w:tc>
        <w:tc>
          <w:tcPr>
            <w:tcW w:w="4365" w:type="dxa"/>
          </w:tcPr>
          <w:p w:rsidR="006F1CFD" w:rsidRDefault="006F1CFD">
            <w:pPr>
              <w:pStyle w:val="ConsPlusNormal"/>
            </w:pPr>
            <w:r>
              <w:t>городское поселение Богородское Сергиево-Посадского муниципального района</w:t>
            </w:r>
          </w:p>
        </w:tc>
        <w:tc>
          <w:tcPr>
            <w:tcW w:w="1191" w:type="dxa"/>
          </w:tcPr>
          <w:p w:rsidR="006F1CFD" w:rsidRDefault="006F1CFD">
            <w:pPr>
              <w:pStyle w:val="ConsPlusNormal"/>
            </w:pPr>
            <w:r>
              <w:t>328</w:t>
            </w:r>
          </w:p>
        </w:tc>
        <w:tc>
          <w:tcPr>
            <w:tcW w:w="1422" w:type="dxa"/>
          </w:tcPr>
          <w:p w:rsidR="006F1CFD" w:rsidRDefault="006F1CFD">
            <w:pPr>
              <w:pStyle w:val="ConsPlusNormal"/>
            </w:pPr>
            <w:r>
              <w:t>219,00</w:t>
            </w:r>
          </w:p>
        </w:tc>
        <w:tc>
          <w:tcPr>
            <w:tcW w:w="1814" w:type="dxa"/>
          </w:tcPr>
          <w:p w:rsidR="006F1CFD" w:rsidRDefault="006F1CFD">
            <w:pPr>
              <w:pStyle w:val="ConsPlusNormal"/>
            </w:pPr>
            <w:r>
              <w:t>17</w:t>
            </w:r>
          </w:p>
        </w:tc>
        <w:tc>
          <w:tcPr>
            <w:tcW w:w="1871" w:type="dxa"/>
          </w:tcPr>
          <w:p w:rsidR="006F1CFD" w:rsidRDefault="006F1CFD">
            <w:pPr>
              <w:pStyle w:val="ConsPlusNormal"/>
            </w:pPr>
            <w:r>
              <w:t>92</w:t>
            </w:r>
          </w:p>
        </w:tc>
      </w:tr>
      <w:tr w:rsidR="006F1CFD">
        <w:tc>
          <w:tcPr>
            <w:tcW w:w="850" w:type="dxa"/>
          </w:tcPr>
          <w:p w:rsidR="006F1CFD" w:rsidRDefault="006F1CFD">
            <w:pPr>
              <w:pStyle w:val="ConsPlusNormal"/>
            </w:pPr>
            <w:r>
              <w:t>246</w:t>
            </w:r>
          </w:p>
        </w:tc>
        <w:tc>
          <w:tcPr>
            <w:tcW w:w="4365" w:type="dxa"/>
          </w:tcPr>
          <w:p w:rsidR="006F1CFD" w:rsidRDefault="006F1CFD">
            <w:pPr>
              <w:pStyle w:val="ConsPlusNormal"/>
            </w:pPr>
            <w:r>
              <w:t xml:space="preserve">городское поселение Краснозаводск </w:t>
            </w:r>
            <w:r>
              <w:lastRenderedPageBreak/>
              <w:t>Сергиево-Посадского муниципального района</w:t>
            </w:r>
          </w:p>
        </w:tc>
        <w:tc>
          <w:tcPr>
            <w:tcW w:w="1191" w:type="dxa"/>
          </w:tcPr>
          <w:p w:rsidR="006F1CFD" w:rsidRDefault="006F1CFD">
            <w:pPr>
              <w:pStyle w:val="ConsPlusNormal"/>
            </w:pPr>
            <w:r>
              <w:lastRenderedPageBreak/>
              <w:t>253</w:t>
            </w:r>
          </w:p>
        </w:tc>
        <w:tc>
          <w:tcPr>
            <w:tcW w:w="1422" w:type="dxa"/>
          </w:tcPr>
          <w:p w:rsidR="006F1CFD" w:rsidRDefault="006F1CFD">
            <w:pPr>
              <w:pStyle w:val="ConsPlusNormal"/>
            </w:pPr>
            <w:r>
              <w:t>169,00</w:t>
            </w:r>
          </w:p>
        </w:tc>
        <w:tc>
          <w:tcPr>
            <w:tcW w:w="1814" w:type="dxa"/>
          </w:tcPr>
          <w:p w:rsidR="006F1CFD" w:rsidRDefault="006F1CFD">
            <w:pPr>
              <w:pStyle w:val="ConsPlusNormal"/>
            </w:pPr>
            <w:r>
              <w:t>13</w:t>
            </w:r>
          </w:p>
        </w:tc>
        <w:tc>
          <w:tcPr>
            <w:tcW w:w="1871" w:type="dxa"/>
          </w:tcPr>
          <w:p w:rsidR="006F1CFD" w:rsidRDefault="006F1CFD">
            <w:pPr>
              <w:pStyle w:val="ConsPlusNormal"/>
            </w:pPr>
            <w:r>
              <w:t>71</w:t>
            </w:r>
          </w:p>
        </w:tc>
      </w:tr>
      <w:tr w:rsidR="006F1CFD">
        <w:tc>
          <w:tcPr>
            <w:tcW w:w="850" w:type="dxa"/>
          </w:tcPr>
          <w:p w:rsidR="006F1CFD" w:rsidRDefault="006F1CFD">
            <w:pPr>
              <w:pStyle w:val="ConsPlusNormal"/>
            </w:pPr>
            <w:r>
              <w:lastRenderedPageBreak/>
              <w:t>247</w:t>
            </w:r>
          </w:p>
        </w:tc>
        <w:tc>
          <w:tcPr>
            <w:tcW w:w="4365" w:type="dxa"/>
          </w:tcPr>
          <w:p w:rsidR="006F1CFD" w:rsidRDefault="006F1CFD">
            <w:pPr>
              <w:pStyle w:val="ConsPlusNormal"/>
            </w:pPr>
            <w:r>
              <w:t>городское поселение Пересвет Сергиево-Посадского муниципального района</w:t>
            </w:r>
          </w:p>
        </w:tc>
        <w:tc>
          <w:tcPr>
            <w:tcW w:w="1191" w:type="dxa"/>
          </w:tcPr>
          <w:p w:rsidR="006F1CFD" w:rsidRDefault="006F1CFD">
            <w:pPr>
              <w:pStyle w:val="ConsPlusNormal"/>
            </w:pPr>
            <w:r>
              <w:t>266</w:t>
            </w:r>
          </w:p>
        </w:tc>
        <w:tc>
          <w:tcPr>
            <w:tcW w:w="1422" w:type="dxa"/>
          </w:tcPr>
          <w:p w:rsidR="006F1CFD" w:rsidRDefault="006F1CFD">
            <w:pPr>
              <w:pStyle w:val="ConsPlusNormal"/>
            </w:pPr>
            <w:r>
              <w:t>178,00</w:t>
            </w:r>
          </w:p>
        </w:tc>
        <w:tc>
          <w:tcPr>
            <w:tcW w:w="1814" w:type="dxa"/>
          </w:tcPr>
          <w:p w:rsidR="006F1CFD" w:rsidRDefault="006F1CFD">
            <w:pPr>
              <w:pStyle w:val="ConsPlusNormal"/>
            </w:pPr>
            <w:r>
              <w:t>14</w:t>
            </w:r>
          </w:p>
        </w:tc>
        <w:tc>
          <w:tcPr>
            <w:tcW w:w="1871" w:type="dxa"/>
          </w:tcPr>
          <w:p w:rsidR="006F1CFD" w:rsidRDefault="006F1CFD">
            <w:pPr>
              <w:pStyle w:val="ConsPlusNormal"/>
            </w:pPr>
            <w:r>
              <w:t>74</w:t>
            </w:r>
          </w:p>
        </w:tc>
      </w:tr>
      <w:tr w:rsidR="006F1CFD">
        <w:tc>
          <w:tcPr>
            <w:tcW w:w="850" w:type="dxa"/>
          </w:tcPr>
          <w:p w:rsidR="006F1CFD" w:rsidRDefault="006F1CFD">
            <w:pPr>
              <w:pStyle w:val="ConsPlusNormal"/>
            </w:pPr>
            <w:r>
              <w:t>248</w:t>
            </w:r>
          </w:p>
        </w:tc>
        <w:tc>
          <w:tcPr>
            <w:tcW w:w="4365" w:type="dxa"/>
          </w:tcPr>
          <w:p w:rsidR="006F1CFD" w:rsidRDefault="006F1CFD">
            <w:pPr>
              <w:pStyle w:val="ConsPlusNormal"/>
            </w:pPr>
            <w:r>
              <w:t>городское поселение Сергиев Посад Сергиево-Посадского муниципального района</w:t>
            </w:r>
          </w:p>
        </w:tc>
        <w:tc>
          <w:tcPr>
            <w:tcW w:w="1191" w:type="dxa"/>
          </w:tcPr>
          <w:p w:rsidR="006F1CFD" w:rsidRDefault="006F1CFD">
            <w:pPr>
              <w:pStyle w:val="ConsPlusNormal"/>
            </w:pPr>
            <w:r>
              <w:t>2845</w:t>
            </w:r>
          </w:p>
        </w:tc>
        <w:tc>
          <w:tcPr>
            <w:tcW w:w="1422" w:type="dxa"/>
          </w:tcPr>
          <w:p w:rsidR="006F1CFD" w:rsidRDefault="006F1CFD">
            <w:pPr>
              <w:pStyle w:val="ConsPlusNormal"/>
            </w:pPr>
            <w:r>
              <w:t>1897,00</w:t>
            </w:r>
          </w:p>
        </w:tc>
        <w:tc>
          <w:tcPr>
            <w:tcW w:w="1814" w:type="dxa"/>
          </w:tcPr>
          <w:p w:rsidR="006F1CFD" w:rsidRDefault="006F1CFD">
            <w:pPr>
              <w:pStyle w:val="ConsPlusNormal"/>
            </w:pPr>
            <w:r>
              <w:t>143</w:t>
            </w:r>
          </w:p>
        </w:tc>
        <w:tc>
          <w:tcPr>
            <w:tcW w:w="1871" w:type="dxa"/>
          </w:tcPr>
          <w:p w:rsidR="006F1CFD" w:rsidRDefault="006F1CFD">
            <w:pPr>
              <w:pStyle w:val="ConsPlusNormal"/>
            </w:pPr>
            <w:r>
              <w:t>805</w:t>
            </w:r>
          </w:p>
        </w:tc>
      </w:tr>
      <w:tr w:rsidR="006F1CFD">
        <w:tc>
          <w:tcPr>
            <w:tcW w:w="850" w:type="dxa"/>
          </w:tcPr>
          <w:p w:rsidR="006F1CFD" w:rsidRDefault="006F1CFD">
            <w:pPr>
              <w:pStyle w:val="ConsPlusNormal"/>
            </w:pPr>
            <w:r>
              <w:t>249</w:t>
            </w:r>
          </w:p>
        </w:tc>
        <w:tc>
          <w:tcPr>
            <w:tcW w:w="4365" w:type="dxa"/>
          </w:tcPr>
          <w:p w:rsidR="006F1CFD" w:rsidRDefault="006F1CFD">
            <w:pPr>
              <w:pStyle w:val="ConsPlusNormal"/>
            </w:pPr>
            <w:r>
              <w:t>городское поселение Скоропусковский Сергиево-Посадского муниципального района</w:t>
            </w:r>
          </w:p>
        </w:tc>
        <w:tc>
          <w:tcPr>
            <w:tcW w:w="1191" w:type="dxa"/>
          </w:tcPr>
          <w:p w:rsidR="006F1CFD" w:rsidRDefault="006F1CFD">
            <w:pPr>
              <w:pStyle w:val="ConsPlusNormal"/>
            </w:pPr>
            <w:r>
              <w:t>12</w:t>
            </w:r>
          </w:p>
        </w:tc>
        <w:tc>
          <w:tcPr>
            <w:tcW w:w="1422" w:type="dxa"/>
          </w:tcPr>
          <w:p w:rsidR="006F1CFD" w:rsidRDefault="006F1CFD">
            <w:pPr>
              <w:pStyle w:val="ConsPlusNormal"/>
            </w:pPr>
            <w:r>
              <w:t>8,00</w:t>
            </w:r>
          </w:p>
        </w:tc>
        <w:tc>
          <w:tcPr>
            <w:tcW w:w="1814" w:type="dxa"/>
          </w:tcPr>
          <w:p w:rsidR="006F1CFD" w:rsidRDefault="006F1CFD">
            <w:pPr>
              <w:pStyle w:val="ConsPlusNormal"/>
            </w:pPr>
            <w:r>
              <w:t>1</w:t>
            </w:r>
          </w:p>
        </w:tc>
        <w:tc>
          <w:tcPr>
            <w:tcW w:w="1871" w:type="dxa"/>
          </w:tcPr>
          <w:p w:rsidR="006F1CFD" w:rsidRDefault="006F1CFD">
            <w:pPr>
              <w:pStyle w:val="ConsPlusNormal"/>
            </w:pPr>
            <w:r>
              <w:t>3</w:t>
            </w:r>
          </w:p>
        </w:tc>
      </w:tr>
      <w:tr w:rsidR="006F1CFD">
        <w:tc>
          <w:tcPr>
            <w:tcW w:w="850" w:type="dxa"/>
          </w:tcPr>
          <w:p w:rsidR="006F1CFD" w:rsidRDefault="006F1CFD">
            <w:pPr>
              <w:pStyle w:val="ConsPlusNormal"/>
            </w:pPr>
            <w:r>
              <w:t>250</w:t>
            </w:r>
          </w:p>
        </w:tc>
        <w:tc>
          <w:tcPr>
            <w:tcW w:w="4365" w:type="dxa"/>
          </w:tcPr>
          <w:p w:rsidR="006F1CFD" w:rsidRDefault="006F1CFD">
            <w:pPr>
              <w:pStyle w:val="ConsPlusNormal"/>
            </w:pPr>
            <w:r>
              <w:t>городское поселение Хотьково Сергиево-Посадского муниципального района</w:t>
            </w:r>
          </w:p>
        </w:tc>
        <w:tc>
          <w:tcPr>
            <w:tcW w:w="1191" w:type="dxa"/>
          </w:tcPr>
          <w:p w:rsidR="006F1CFD" w:rsidRDefault="006F1CFD">
            <w:pPr>
              <w:pStyle w:val="ConsPlusNormal"/>
            </w:pPr>
            <w:r>
              <w:t>845</w:t>
            </w:r>
          </w:p>
        </w:tc>
        <w:tc>
          <w:tcPr>
            <w:tcW w:w="1422" w:type="dxa"/>
          </w:tcPr>
          <w:p w:rsidR="006F1CFD" w:rsidRDefault="006F1CFD">
            <w:pPr>
              <w:pStyle w:val="ConsPlusNormal"/>
            </w:pPr>
            <w:r>
              <w:t>564,00</w:t>
            </w:r>
          </w:p>
        </w:tc>
        <w:tc>
          <w:tcPr>
            <w:tcW w:w="1814" w:type="dxa"/>
          </w:tcPr>
          <w:p w:rsidR="006F1CFD" w:rsidRDefault="006F1CFD">
            <w:pPr>
              <w:pStyle w:val="ConsPlusNormal"/>
            </w:pPr>
            <w:r>
              <w:t>85</w:t>
            </w:r>
          </w:p>
        </w:tc>
        <w:tc>
          <w:tcPr>
            <w:tcW w:w="1871" w:type="dxa"/>
          </w:tcPr>
          <w:p w:rsidR="006F1CFD" w:rsidRDefault="006F1CFD">
            <w:pPr>
              <w:pStyle w:val="ConsPlusNormal"/>
            </w:pPr>
            <w:r>
              <w:t>196</w:t>
            </w:r>
          </w:p>
        </w:tc>
      </w:tr>
      <w:tr w:rsidR="006F1CFD">
        <w:tc>
          <w:tcPr>
            <w:tcW w:w="850" w:type="dxa"/>
          </w:tcPr>
          <w:p w:rsidR="006F1CFD" w:rsidRDefault="006F1CFD">
            <w:pPr>
              <w:pStyle w:val="ConsPlusNormal"/>
            </w:pPr>
            <w:r>
              <w:t>251</w:t>
            </w:r>
          </w:p>
        </w:tc>
        <w:tc>
          <w:tcPr>
            <w:tcW w:w="4365" w:type="dxa"/>
          </w:tcPr>
          <w:p w:rsidR="006F1CFD" w:rsidRDefault="006F1CFD">
            <w:pPr>
              <w:pStyle w:val="ConsPlusNormal"/>
            </w:pPr>
            <w:r>
              <w:t>сельское поселение Березняковское Сергиево-Посадского муниципального района</w:t>
            </w:r>
          </w:p>
        </w:tc>
        <w:tc>
          <w:tcPr>
            <w:tcW w:w="1191" w:type="dxa"/>
          </w:tcPr>
          <w:p w:rsidR="006F1CFD" w:rsidRDefault="006F1CFD">
            <w:pPr>
              <w:pStyle w:val="ConsPlusNormal"/>
            </w:pPr>
            <w:r>
              <w:t>453</w:t>
            </w:r>
          </w:p>
        </w:tc>
        <w:tc>
          <w:tcPr>
            <w:tcW w:w="1422" w:type="dxa"/>
          </w:tcPr>
          <w:p w:rsidR="006F1CFD" w:rsidRDefault="006F1CFD">
            <w:pPr>
              <w:pStyle w:val="ConsPlusNormal"/>
            </w:pPr>
            <w:r>
              <w:t>302,00</w:t>
            </w:r>
          </w:p>
        </w:tc>
        <w:tc>
          <w:tcPr>
            <w:tcW w:w="1814" w:type="dxa"/>
          </w:tcPr>
          <w:p w:rsidR="006F1CFD" w:rsidRDefault="006F1CFD">
            <w:pPr>
              <w:pStyle w:val="ConsPlusNormal"/>
            </w:pPr>
            <w:r>
              <w:t>23</w:t>
            </w:r>
          </w:p>
        </w:tc>
        <w:tc>
          <w:tcPr>
            <w:tcW w:w="1871" w:type="dxa"/>
          </w:tcPr>
          <w:p w:rsidR="006F1CFD" w:rsidRDefault="006F1CFD">
            <w:pPr>
              <w:pStyle w:val="ConsPlusNormal"/>
            </w:pPr>
            <w:r>
              <w:t>128</w:t>
            </w:r>
          </w:p>
        </w:tc>
      </w:tr>
      <w:tr w:rsidR="006F1CFD">
        <w:tc>
          <w:tcPr>
            <w:tcW w:w="850" w:type="dxa"/>
          </w:tcPr>
          <w:p w:rsidR="006F1CFD" w:rsidRDefault="006F1CFD">
            <w:pPr>
              <w:pStyle w:val="ConsPlusNormal"/>
            </w:pPr>
            <w:r>
              <w:t>252</w:t>
            </w:r>
          </w:p>
        </w:tc>
        <w:tc>
          <w:tcPr>
            <w:tcW w:w="4365" w:type="dxa"/>
          </w:tcPr>
          <w:p w:rsidR="006F1CFD" w:rsidRDefault="006F1CFD">
            <w:pPr>
              <w:pStyle w:val="ConsPlusNormal"/>
            </w:pPr>
            <w:r>
              <w:t>сельское поселение Васильевское Сергиево-Посадского муниципального района</w:t>
            </w:r>
          </w:p>
        </w:tc>
        <w:tc>
          <w:tcPr>
            <w:tcW w:w="1191" w:type="dxa"/>
          </w:tcPr>
          <w:p w:rsidR="006F1CFD" w:rsidRDefault="006F1CFD">
            <w:pPr>
              <w:pStyle w:val="ConsPlusNormal"/>
            </w:pPr>
            <w:r>
              <w:t>128</w:t>
            </w:r>
          </w:p>
        </w:tc>
        <w:tc>
          <w:tcPr>
            <w:tcW w:w="1422" w:type="dxa"/>
          </w:tcPr>
          <w:p w:rsidR="006F1CFD" w:rsidRDefault="006F1CFD">
            <w:pPr>
              <w:pStyle w:val="ConsPlusNormal"/>
            </w:pPr>
            <w:r>
              <w:t>86,00</w:t>
            </w:r>
          </w:p>
        </w:tc>
        <w:tc>
          <w:tcPr>
            <w:tcW w:w="1814" w:type="dxa"/>
          </w:tcPr>
          <w:p w:rsidR="006F1CFD" w:rsidRDefault="006F1CFD">
            <w:pPr>
              <w:pStyle w:val="ConsPlusNormal"/>
            </w:pPr>
            <w:r>
              <w:t>7</w:t>
            </w:r>
          </w:p>
        </w:tc>
        <w:tc>
          <w:tcPr>
            <w:tcW w:w="1871" w:type="dxa"/>
          </w:tcPr>
          <w:p w:rsidR="006F1CFD" w:rsidRDefault="006F1CFD">
            <w:pPr>
              <w:pStyle w:val="ConsPlusNormal"/>
            </w:pPr>
            <w:r>
              <w:t>35</w:t>
            </w:r>
          </w:p>
        </w:tc>
      </w:tr>
      <w:tr w:rsidR="006F1CFD">
        <w:tc>
          <w:tcPr>
            <w:tcW w:w="850" w:type="dxa"/>
          </w:tcPr>
          <w:p w:rsidR="006F1CFD" w:rsidRDefault="006F1CFD">
            <w:pPr>
              <w:pStyle w:val="ConsPlusNormal"/>
            </w:pPr>
            <w:r>
              <w:t>253</w:t>
            </w:r>
          </w:p>
        </w:tc>
        <w:tc>
          <w:tcPr>
            <w:tcW w:w="4365" w:type="dxa"/>
          </w:tcPr>
          <w:p w:rsidR="006F1CFD" w:rsidRDefault="006F1CFD">
            <w:pPr>
              <w:pStyle w:val="ConsPlusNormal"/>
            </w:pPr>
            <w:r>
              <w:t>сельское поселение Лозовское Сергиево-Посадского муниципального района</w:t>
            </w:r>
          </w:p>
        </w:tc>
        <w:tc>
          <w:tcPr>
            <w:tcW w:w="1191" w:type="dxa"/>
          </w:tcPr>
          <w:p w:rsidR="006F1CFD" w:rsidRDefault="006F1CFD">
            <w:pPr>
              <w:pStyle w:val="ConsPlusNormal"/>
            </w:pPr>
            <w:r>
              <w:t>72</w:t>
            </w:r>
          </w:p>
        </w:tc>
        <w:tc>
          <w:tcPr>
            <w:tcW w:w="1422" w:type="dxa"/>
          </w:tcPr>
          <w:p w:rsidR="006F1CFD" w:rsidRDefault="006F1CFD">
            <w:pPr>
              <w:pStyle w:val="ConsPlusNormal"/>
            </w:pPr>
            <w:r>
              <w:t>48,00</w:t>
            </w:r>
          </w:p>
        </w:tc>
        <w:tc>
          <w:tcPr>
            <w:tcW w:w="1814" w:type="dxa"/>
          </w:tcPr>
          <w:p w:rsidR="006F1CFD" w:rsidRDefault="006F1CFD">
            <w:pPr>
              <w:pStyle w:val="ConsPlusNormal"/>
            </w:pPr>
            <w:r>
              <w:t>4</w:t>
            </w:r>
          </w:p>
        </w:tc>
        <w:tc>
          <w:tcPr>
            <w:tcW w:w="1871" w:type="dxa"/>
          </w:tcPr>
          <w:p w:rsidR="006F1CFD" w:rsidRDefault="006F1CFD">
            <w:pPr>
              <w:pStyle w:val="ConsPlusNormal"/>
            </w:pPr>
            <w:r>
              <w:t>20</w:t>
            </w:r>
          </w:p>
        </w:tc>
      </w:tr>
      <w:tr w:rsidR="006F1CFD">
        <w:tc>
          <w:tcPr>
            <w:tcW w:w="850" w:type="dxa"/>
          </w:tcPr>
          <w:p w:rsidR="006F1CFD" w:rsidRDefault="006F1CFD">
            <w:pPr>
              <w:pStyle w:val="ConsPlusNormal"/>
            </w:pPr>
            <w:r>
              <w:t>254</w:t>
            </w:r>
          </w:p>
        </w:tc>
        <w:tc>
          <w:tcPr>
            <w:tcW w:w="4365" w:type="dxa"/>
          </w:tcPr>
          <w:p w:rsidR="006F1CFD" w:rsidRDefault="006F1CFD">
            <w:pPr>
              <w:pStyle w:val="ConsPlusNormal"/>
            </w:pPr>
            <w:r>
              <w:t>сельское поселение Реммаш Сергиево-Посадского муниципального района</w:t>
            </w:r>
          </w:p>
        </w:tc>
        <w:tc>
          <w:tcPr>
            <w:tcW w:w="1191" w:type="dxa"/>
          </w:tcPr>
          <w:p w:rsidR="006F1CFD" w:rsidRDefault="006F1CFD">
            <w:pPr>
              <w:pStyle w:val="ConsPlusNormal"/>
            </w:pPr>
            <w:r>
              <w:t>285</w:t>
            </w:r>
          </w:p>
        </w:tc>
        <w:tc>
          <w:tcPr>
            <w:tcW w:w="1422" w:type="dxa"/>
          </w:tcPr>
          <w:p w:rsidR="006F1CFD" w:rsidRDefault="006F1CFD">
            <w:pPr>
              <w:pStyle w:val="ConsPlusNormal"/>
            </w:pPr>
            <w:r>
              <w:t>190,00</w:t>
            </w:r>
          </w:p>
        </w:tc>
        <w:tc>
          <w:tcPr>
            <w:tcW w:w="1814" w:type="dxa"/>
          </w:tcPr>
          <w:p w:rsidR="006F1CFD" w:rsidRDefault="006F1CFD">
            <w:pPr>
              <w:pStyle w:val="ConsPlusNormal"/>
            </w:pPr>
            <w:r>
              <w:t>15</w:t>
            </w:r>
          </w:p>
        </w:tc>
        <w:tc>
          <w:tcPr>
            <w:tcW w:w="1871" w:type="dxa"/>
          </w:tcPr>
          <w:p w:rsidR="006F1CFD" w:rsidRDefault="006F1CFD">
            <w:pPr>
              <w:pStyle w:val="ConsPlusNormal"/>
            </w:pPr>
            <w:r>
              <w:t>80</w:t>
            </w:r>
          </w:p>
        </w:tc>
      </w:tr>
      <w:tr w:rsidR="006F1CFD">
        <w:tc>
          <w:tcPr>
            <w:tcW w:w="850" w:type="dxa"/>
          </w:tcPr>
          <w:p w:rsidR="006F1CFD" w:rsidRDefault="006F1CFD">
            <w:pPr>
              <w:pStyle w:val="ConsPlusNormal"/>
            </w:pPr>
            <w:r>
              <w:t>255</w:t>
            </w:r>
          </w:p>
        </w:tc>
        <w:tc>
          <w:tcPr>
            <w:tcW w:w="4365" w:type="dxa"/>
          </w:tcPr>
          <w:p w:rsidR="006F1CFD" w:rsidRDefault="006F1CFD">
            <w:pPr>
              <w:pStyle w:val="ConsPlusNormal"/>
            </w:pPr>
            <w:r>
              <w:t>сельское поселение Селковское Сергиево-Посадского муниципального района</w:t>
            </w:r>
          </w:p>
        </w:tc>
        <w:tc>
          <w:tcPr>
            <w:tcW w:w="1191" w:type="dxa"/>
          </w:tcPr>
          <w:p w:rsidR="006F1CFD" w:rsidRDefault="006F1CFD">
            <w:pPr>
              <w:pStyle w:val="ConsPlusNormal"/>
            </w:pPr>
            <w:r>
              <w:t>82</w:t>
            </w:r>
          </w:p>
        </w:tc>
        <w:tc>
          <w:tcPr>
            <w:tcW w:w="1422" w:type="dxa"/>
          </w:tcPr>
          <w:p w:rsidR="006F1CFD" w:rsidRDefault="006F1CFD">
            <w:pPr>
              <w:pStyle w:val="ConsPlusNormal"/>
            </w:pPr>
            <w:r>
              <w:t>55,00</w:t>
            </w:r>
          </w:p>
        </w:tc>
        <w:tc>
          <w:tcPr>
            <w:tcW w:w="1814" w:type="dxa"/>
          </w:tcPr>
          <w:p w:rsidR="006F1CFD" w:rsidRDefault="006F1CFD">
            <w:pPr>
              <w:pStyle w:val="ConsPlusNormal"/>
            </w:pPr>
            <w:r>
              <w:t>5</w:t>
            </w:r>
          </w:p>
        </w:tc>
        <w:tc>
          <w:tcPr>
            <w:tcW w:w="1871" w:type="dxa"/>
          </w:tcPr>
          <w:p w:rsidR="006F1CFD" w:rsidRDefault="006F1CFD">
            <w:pPr>
              <w:pStyle w:val="ConsPlusNormal"/>
            </w:pPr>
            <w:r>
              <w:t>22</w:t>
            </w:r>
          </w:p>
        </w:tc>
      </w:tr>
      <w:tr w:rsidR="006F1CFD">
        <w:tc>
          <w:tcPr>
            <w:tcW w:w="850" w:type="dxa"/>
          </w:tcPr>
          <w:p w:rsidR="006F1CFD" w:rsidRDefault="006F1CFD">
            <w:pPr>
              <w:pStyle w:val="ConsPlusNormal"/>
            </w:pPr>
            <w:r>
              <w:t>256</w:t>
            </w:r>
          </w:p>
        </w:tc>
        <w:tc>
          <w:tcPr>
            <w:tcW w:w="4365" w:type="dxa"/>
          </w:tcPr>
          <w:p w:rsidR="006F1CFD" w:rsidRDefault="006F1CFD">
            <w:pPr>
              <w:pStyle w:val="ConsPlusNormal"/>
            </w:pPr>
            <w:r>
              <w:t>сельское поселение Шеметовское Сергиево-Посадского муниципального района</w:t>
            </w:r>
          </w:p>
        </w:tc>
        <w:tc>
          <w:tcPr>
            <w:tcW w:w="1191" w:type="dxa"/>
          </w:tcPr>
          <w:p w:rsidR="006F1CFD" w:rsidRDefault="006F1CFD">
            <w:pPr>
              <w:pStyle w:val="ConsPlusNormal"/>
            </w:pPr>
            <w:r>
              <w:t>242</w:t>
            </w:r>
          </w:p>
        </w:tc>
        <w:tc>
          <w:tcPr>
            <w:tcW w:w="1422" w:type="dxa"/>
          </w:tcPr>
          <w:p w:rsidR="006F1CFD" w:rsidRDefault="006F1CFD">
            <w:pPr>
              <w:pStyle w:val="ConsPlusNormal"/>
            </w:pPr>
            <w:r>
              <w:t>162,00</w:t>
            </w:r>
          </w:p>
        </w:tc>
        <w:tc>
          <w:tcPr>
            <w:tcW w:w="1814" w:type="dxa"/>
          </w:tcPr>
          <w:p w:rsidR="006F1CFD" w:rsidRDefault="006F1CFD">
            <w:pPr>
              <w:pStyle w:val="ConsPlusNormal"/>
            </w:pPr>
            <w:r>
              <w:t>13</w:t>
            </w:r>
          </w:p>
        </w:tc>
        <w:tc>
          <w:tcPr>
            <w:tcW w:w="1871" w:type="dxa"/>
          </w:tcPr>
          <w:p w:rsidR="006F1CFD" w:rsidRDefault="006F1CFD">
            <w:pPr>
              <w:pStyle w:val="ConsPlusNormal"/>
            </w:pPr>
            <w:r>
              <w:t>67</w:t>
            </w:r>
          </w:p>
        </w:tc>
      </w:tr>
      <w:tr w:rsidR="006F1CFD">
        <w:tc>
          <w:tcPr>
            <w:tcW w:w="850" w:type="dxa"/>
          </w:tcPr>
          <w:p w:rsidR="006F1CFD" w:rsidRDefault="006F1CFD">
            <w:pPr>
              <w:pStyle w:val="ConsPlusNormal"/>
            </w:pPr>
            <w:r>
              <w:lastRenderedPageBreak/>
              <w:t>257</w:t>
            </w:r>
          </w:p>
        </w:tc>
        <w:tc>
          <w:tcPr>
            <w:tcW w:w="4365" w:type="dxa"/>
          </w:tcPr>
          <w:p w:rsidR="006F1CFD" w:rsidRDefault="006F1CFD">
            <w:pPr>
              <w:pStyle w:val="ConsPlusNormal"/>
            </w:pPr>
            <w:r>
              <w:t>городское поселение Андреевка Солнечногорского муниципального района</w:t>
            </w:r>
          </w:p>
        </w:tc>
        <w:tc>
          <w:tcPr>
            <w:tcW w:w="1191" w:type="dxa"/>
          </w:tcPr>
          <w:p w:rsidR="006F1CFD" w:rsidRDefault="006F1CFD">
            <w:pPr>
              <w:pStyle w:val="ConsPlusNormal"/>
            </w:pPr>
            <w:r>
              <w:t>261</w:t>
            </w:r>
          </w:p>
        </w:tc>
        <w:tc>
          <w:tcPr>
            <w:tcW w:w="1422" w:type="dxa"/>
          </w:tcPr>
          <w:p w:rsidR="006F1CFD" w:rsidRDefault="006F1CFD">
            <w:pPr>
              <w:pStyle w:val="ConsPlusNormal"/>
            </w:pPr>
            <w:r>
              <w:t>174,00</w:t>
            </w:r>
          </w:p>
        </w:tc>
        <w:tc>
          <w:tcPr>
            <w:tcW w:w="1814" w:type="dxa"/>
          </w:tcPr>
          <w:p w:rsidR="006F1CFD" w:rsidRDefault="006F1CFD">
            <w:pPr>
              <w:pStyle w:val="ConsPlusNormal"/>
            </w:pPr>
            <w:r>
              <w:t>40</w:t>
            </w:r>
          </w:p>
        </w:tc>
        <w:tc>
          <w:tcPr>
            <w:tcW w:w="1871" w:type="dxa"/>
          </w:tcPr>
          <w:p w:rsidR="006F1CFD" w:rsidRDefault="006F1CFD">
            <w:pPr>
              <w:pStyle w:val="ConsPlusNormal"/>
            </w:pPr>
            <w:r>
              <w:t>47</w:t>
            </w:r>
          </w:p>
        </w:tc>
      </w:tr>
      <w:tr w:rsidR="006F1CFD">
        <w:tc>
          <w:tcPr>
            <w:tcW w:w="850" w:type="dxa"/>
          </w:tcPr>
          <w:p w:rsidR="006F1CFD" w:rsidRDefault="006F1CFD">
            <w:pPr>
              <w:pStyle w:val="ConsPlusNormal"/>
            </w:pPr>
            <w:r>
              <w:t>258</w:t>
            </w:r>
          </w:p>
        </w:tc>
        <w:tc>
          <w:tcPr>
            <w:tcW w:w="4365" w:type="dxa"/>
          </w:tcPr>
          <w:p w:rsidR="006F1CFD" w:rsidRDefault="006F1CFD">
            <w:pPr>
              <w:pStyle w:val="ConsPlusNormal"/>
            </w:pPr>
            <w:r>
              <w:t>городское поселение Менделеево Солнечногорского муниципального района</w:t>
            </w:r>
          </w:p>
        </w:tc>
        <w:tc>
          <w:tcPr>
            <w:tcW w:w="1191" w:type="dxa"/>
          </w:tcPr>
          <w:p w:rsidR="006F1CFD" w:rsidRDefault="006F1CFD">
            <w:pPr>
              <w:pStyle w:val="ConsPlusNormal"/>
            </w:pPr>
            <w:r>
              <w:t>227</w:t>
            </w:r>
          </w:p>
        </w:tc>
        <w:tc>
          <w:tcPr>
            <w:tcW w:w="1422" w:type="dxa"/>
          </w:tcPr>
          <w:p w:rsidR="006F1CFD" w:rsidRDefault="006F1CFD">
            <w:pPr>
              <w:pStyle w:val="ConsPlusNormal"/>
            </w:pPr>
            <w:r>
              <w:t>152,00</w:t>
            </w:r>
          </w:p>
        </w:tc>
        <w:tc>
          <w:tcPr>
            <w:tcW w:w="1814" w:type="dxa"/>
          </w:tcPr>
          <w:p w:rsidR="006F1CFD" w:rsidRDefault="006F1CFD">
            <w:pPr>
              <w:pStyle w:val="ConsPlusNormal"/>
            </w:pPr>
            <w:r>
              <w:t>12</w:t>
            </w:r>
          </w:p>
        </w:tc>
        <w:tc>
          <w:tcPr>
            <w:tcW w:w="1871" w:type="dxa"/>
          </w:tcPr>
          <w:p w:rsidR="006F1CFD" w:rsidRDefault="006F1CFD">
            <w:pPr>
              <w:pStyle w:val="ConsPlusNormal"/>
            </w:pPr>
            <w:r>
              <w:t>63</w:t>
            </w:r>
          </w:p>
        </w:tc>
      </w:tr>
      <w:tr w:rsidR="006F1CFD">
        <w:tc>
          <w:tcPr>
            <w:tcW w:w="850" w:type="dxa"/>
          </w:tcPr>
          <w:p w:rsidR="006F1CFD" w:rsidRDefault="006F1CFD">
            <w:pPr>
              <w:pStyle w:val="ConsPlusNormal"/>
            </w:pPr>
            <w:r>
              <w:t>259</w:t>
            </w:r>
          </w:p>
        </w:tc>
        <w:tc>
          <w:tcPr>
            <w:tcW w:w="4365" w:type="dxa"/>
          </w:tcPr>
          <w:p w:rsidR="006F1CFD" w:rsidRDefault="006F1CFD">
            <w:pPr>
              <w:pStyle w:val="ConsPlusNormal"/>
            </w:pPr>
            <w:r>
              <w:t>городское поселение Поварово Солнечногорского муниципального района</w:t>
            </w:r>
          </w:p>
        </w:tc>
        <w:tc>
          <w:tcPr>
            <w:tcW w:w="1191" w:type="dxa"/>
          </w:tcPr>
          <w:p w:rsidR="006F1CFD" w:rsidRDefault="006F1CFD">
            <w:pPr>
              <w:pStyle w:val="ConsPlusNormal"/>
            </w:pPr>
            <w:r>
              <w:t>267</w:t>
            </w:r>
          </w:p>
        </w:tc>
        <w:tc>
          <w:tcPr>
            <w:tcW w:w="1422" w:type="dxa"/>
          </w:tcPr>
          <w:p w:rsidR="006F1CFD" w:rsidRDefault="006F1CFD">
            <w:pPr>
              <w:pStyle w:val="ConsPlusNormal"/>
            </w:pPr>
            <w:r>
              <w:t>178,00</w:t>
            </w:r>
          </w:p>
        </w:tc>
        <w:tc>
          <w:tcPr>
            <w:tcW w:w="1814" w:type="dxa"/>
          </w:tcPr>
          <w:p w:rsidR="006F1CFD" w:rsidRDefault="006F1CFD">
            <w:pPr>
              <w:pStyle w:val="ConsPlusNormal"/>
            </w:pPr>
            <w:r>
              <w:t>14</w:t>
            </w:r>
          </w:p>
        </w:tc>
        <w:tc>
          <w:tcPr>
            <w:tcW w:w="1871" w:type="dxa"/>
          </w:tcPr>
          <w:p w:rsidR="006F1CFD" w:rsidRDefault="006F1CFD">
            <w:pPr>
              <w:pStyle w:val="ConsPlusNormal"/>
            </w:pPr>
            <w:r>
              <w:t>75</w:t>
            </w:r>
          </w:p>
        </w:tc>
      </w:tr>
      <w:tr w:rsidR="006F1CFD">
        <w:tc>
          <w:tcPr>
            <w:tcW w:w="850" w:type="dxa"/>
          </w:tcPr>
          <w:p w:rsidR="006F1CFD" w:rsidRDefault="006F1CFD">
            <w:pPr>
              <w:pStyle w:val="ConsPlusNormal"/>
            </w:pPr>
            <w:r>
              <w:t>260</w:t>
            </w:r>
          </w:p>
        </w:tc>
        <w:tc>
          <w:tcPr>
            <w:tcW w:w="4365" w:type="dxa"/>
          </w:tcPr>
          <w:p w:rsidR="006F1CFD" w:rsidRDefault="006F1CFD">
            <w:pPr>
              <w:pStyle w:val="ConsPlusNormal"/>
            </w:pPr>
            <w:r>
              <w:t>городское поселение Солнечногорск Солнечногорского муниципального района</w:t>
            </w:r>
          </w:p>
        </w:tc>
        <w:tc>
          <w:tcPr>
            <w:tcW w:w="1191" w:type="dxa"/>
          </w:tcPr>
          <w:p w:rsidR="006F1CFD" w:rsidRDefault="006F1CFD">
            <w:pPr>
              <w:pStyle w:val="ConsPlusNormal"/>
            </w:pPr>
            <w:r>
              <w:t>1321</w:t>
            </w:r>
          </w:p>
        </w:tc>
        <w:tc>
          <w:tcPr>
            <w:tcW w:w="1422" w:type="dxa"/>
          </w:tcPr>
          <w:p w:rsidR="006F1CFD" w:rsidRDefault="006F1CFD">
            <w:pPr>
              <w:pStyle w:val="ConsPlusNormal"/>
            </w:pPr>
            <w:r>
              <w:t>881,00</w:t>
            </w:r>
          </w:p>
        </w:tc>
        <w:tc>
          <w:tcPr>
            <w:tcW w:w="1814" w:type="dxa"/>
          </w:tcPr>
          <w:p w:rsidR="006F1CFD" w:rsidRDefault="006F1CFD">
            <w:pPr>
              <w:pStyle w:val="ConsPlusNormal"/>
            </w:pPr>
            <w:r>
              <w:t>67</w:t>
            </w:r>
          </w:p>
        </w:tc>
        <w:tc>
          <w:tcPr>
            <w:tcW w:w="1871" w:type="dxa"/>
          </w:tcPr>
          <w:p w:rsidR="006F1CFD" w:rsidRDefault="006F1CFD">
            <w:pPr>
              <w:pStyle w:val="ConsPlusNormal"/>
            </w:pPr>
            <w:r>
              <w:t>373</w:t>
            </w:r>
          </w:p>
        </w:tc>
      </w:tr>
      <w:tr w:rsidR="006F1CFD">
        <w:tc>
          <w:tcPr>
            <w:tcW w:w="850" w:type="dxa"/>
          </w:tcPr>
          <w:p w:rsidR="006F1CFD" w:rsidRDefault="006F1CFD">
            <w:pPr>
              <w:pStyle w:val="ConsPlusNormal"/>
            </w:pPr>
            <w:r>
              <w:t>261</w:t>
            </w:r>
          </w:p>
        </w:tc>
        <w:tc>
          <w:tcPr>
            <w:tcW w:w="4365" w:type="dxa"/>
          </w:tcPr>
          <w:p w:rsidR="006F1CFD" w:rsidRDefault="006F1CFD">
            <w:pPr>
              <w:pStyle w:val="ConsPlusNormal"/>
            </w:pPr>
            <w:r>
              <w:t>сельское поселение Кривцовское Солнечногорского муниципального района</w:t>
            </w:r>
          </w:p>
        </w:tc>
        <w:tc>
          <w:tcPr>
            <w:tcW w:w="1191" w:type="dxa"/>
          </w:tcPr>
          <w:p w:rsidR="006F1CFD" w:rsidRDefault="006F1CFD">
            <w:pPr>
              <w:pStyle w:val="ConsPlusNormal"/>
            </w:pPr>
            <w:r>
              <w:t>259</w:t>
            </w:r>
          </w:p>
        </w:tc>
        <w:tc>
          <w:tcPr>
            <w:tcW w:w="1422" w:type="dxa"/>
          </w:tcPr>
          <w:p w:rsidR="006F1CFD" w:rsidRDefault="006F1CFD">
            <w:pPr>
              <w:pStyle w:val="ConsPlusNormal"/>
            </w:pPr>
            <w:r>
              <w:t>173,00</w:t>
            </w:r>
          </w:p>
        </w:tc>
        <w:tc>
          <w:tcPr>
            <w:tcW w:w="1814" w:type="dxa"/>
          </w:tcPr>
          <w:p w:rsidR="006F1CFD" w:rsidRDefault="006F1CFD">
            <w:pPr>
              <w:pStyle w:val="ConsPlusNormal"/>
            </w:pPr>
            <w:r>
              <w:t>13</w:t>
            </w:r>
          </w:p>
        </w:tc>
        <w:tc>
          <w:tcPr>
            <w:tcW w:w="1871" w:type="dxa"/>
          </w:tcPr>
          <w:p w:rsidR="006F1CFD" w:rsidRDefault="006F1CFD">
            <w:pPr>
              <w:pStyle w:val="ConsPlusNormal"/>
            </w:pPr>
            <w:r>
              <w:t>73</w:t>
            </w:r>
          </w:p>
        </w:tc>
      </w:tr>
      <w:tr w:rsidR="006F1CFD">
        <w:tc>
          <w:tcPr>
            <w:tcW w:w="850" w:type="dxa"/>
          </w:tcPr>
          <w:p w:rsidR="006F1CFD" w:rsidRDefault="006F1CFD">
            <w:pPr>
              <w:pStyle w:val="ConsPlusNormal"/>
            </w:pPr>
            <w:r>
              <w:t>262</w:t>
            </w:r>
          </w:p>
        </w:tc>
        <w:tc>
          <w:tcPr>
            <w:tcW w:w="4365" w:type="dxa"/>
          </w:tcPr>
          <w:p w:rsidR="006F1CFD" w:rsidRDefault="006F1CFD">
            <w:pPr>
              <w:pStyle w:val="ConsPlusNormal"/>
            </w:pPr>
            <w:r>
              <w:t>сельское поселение Кутузовское Солнечногорского муниципального района</w:t>
            </w:r>
          </w:p>
        </w:tc>
        <w:tc>
          <w:tcPr>
            <w:tcW w:w="1191" w:type="dxa"/>
          </w:tcPr>
          <w:p w:rsidR="006F1CFD" w:rsidRDefault="006F1CFD">
            <w:pPr>
              <w:pStyle w:val="ConsPlusNormal"/>
            </w:pPr>
            <w:r>
              <w:t>250</w:t>
            </w:r>
          </w:p>
        </w:tc>
        <w:tc>
          <w:tcPr>
            <w:tcW w:w="1422" w:type="dxa"/>
          </w:tcPr>
          <w:p w:rsidR="006F1CFD" w:rsidRDefault="006F1CFD">
            <w:pPr>
              <w:pStyle w:val="ConsPlusNormal"/>
            </w:pPr>
            <w:r>
              <w:t>167,00</w:t>
            </w:r>
          </w:p>
        </w:tc>
        <w:tc>
          <w:tcPr>
            <w:tcW w:w="1814" w:type="dxa"/>
          </w:tcPr>
          <w:p w:rsidR="006F1CFD" w:rsidRDefault="006F1CFD">
            <w:pPr>
              <w:pStyle w:val="ConsPlusNormal"/>
            </w:pPr>
            <w:r>
              <w:t>38</w:t>
            </w:r>
          </w:p>
        </w:tc>
        <w:tc>
          <w:tcPr>
            <w:tcW w:w="1871" w:type="dxa"/>
          </w:tcPr>
          <w:p w:rsidR="006F1CFD" w:rsidRDefault="006F1CFD">
            <w:pPr>
              <w:pStyle w:val="ConsPlusNormal"/>
            </w:pPr>
            <w:r>
              <w:t>45</w:t>
            </w:r>
          </w:p>
        </w:tc>
      </w:tr>
      <w:tr w:rsidR="006F1CFD">
        <w:tc>
          <w:tcPr>
            <w:tcW w:w="850" w:type="dxa"/>
          </w:tcPr>
          <w:p w:rsidR="006F1CFD" w:rsidRDefault="006F1CFD">
            <w:pPr>
              <w:pStyle w:val="ConsPlusNormal"/>
            </w:pPr>
            <w:r>
              <w:t>263</w:t>
            </w:r>
          </w:p>
        </w:tc>
        <w:tc>
          <w:tcPr>
            <w:tcW w:w="4365" w:type="dxa"/>
          </w:tcPr>
          <w:p w:rsidR="006F1CFD" w:rsidRDefault="006F1CFD">
            <w:pPr>
              <w:pStyle w:val="ConsPlusNormal"/>
            </w:pPr>
            <w:r>
              <w:t>сельское поселение Луневское Солнечногорского муниципального района</w:t>
            </w:r>
          </w:p>
        </w:tc>
        <w:tc>
          <w:tcPr>
            <w:tcW w:w="1191" w:type="dxa"/>
          </w:tcPr>
          <w:p w:rsidR="006F1CFD" w:rsidRDefault="006F1CFD">
            <w:pPr>
              <w:pStyle w:val="ConsPlusNormal"/>
            </w:pPr>
            <w:r>
              <w:t>183</w:t>
            </w:r>
          </w:p>
        </w:tc>
        <w:tc>
          <w:tcPr>
            <w:tcW w:w="1422" w:type="dxa"/>
          </w:tcPr>
          <w:p w:rsidR="006F1CFD" w:rsidRDefault="006F1CFD">
            <w:pPr>
              <w:pStyle w:val="ConsPlusNormal"/>
            </w:pPr>
            <w:r>
              <w:t>122,00</w:t>
            </w:r>
          </w:p>
        </w:tc>
        <w:tc>
          <w:tcPr>
            <w:tcW w:w="1814" w:type="dxa"/>
          </w:tcPr>
          <w:p w:rsidR="006F1CFD" w:rsidRDefault="006F1CFD">
            <w:pPr>
              <w:pStyle w:val="ConsPlusNormal"/>
            </w:pPr>
            <w:r>
              <w:t>28</w:t>
            </w:r>
          </w:p>
        </w:tc>
        <w:tc>
          <w:tcPr>
            <w:tcW w:w="1871" w:type="dxa"/>
          </w:tcPr>
          <w:p w:rsidR="006F1CFD" w:rsidRDefault="006F1CFD">
            <w:pPr>
              <w:pStyle w:val="ConsPlusNormal"/>
            </w:pPr>
            <w:r>
              <w:t>33</w:t>
            </w:r>
          </w:p>
        </w:tc>
      </w:tr>
      <w:tr w:rsidR="006F1CFD">
        <w:tc>
          <w:tcPr>
            <w:tcW w:w="850" w:type="dxa"/>
          </w:tcPr>
          <w:p w:rsidR="006F1CFD" w:rsidRDefault="006F1CFD">
            <w:pPr>
              <w:pStyle w:val="ConsPlusNormal"/>
            </w:pPr>
            <w:r>
              <w:t>264</w:t>
            </w:r>
          </w:p>
        </w:tc>
        <w:tc>
          <w:tcPr>
            <w:tcW w:w="4365" w:type="dxa"/>
          </w:tcPr>
          <w:p w:rsidR="006F1CFD" w:rsidRDefault="006F1CFD">
            <w:pPr>
              <w:pStyle w:val="ConsPlusNormal"/>
            </w:pPr>
            <w:r>
              <w:t>сельское поселение Пешковское Солнечногорского муниципального района</w:t>
            </w:r>
          </w:p>
        </w:tc>
        <w:tc>
          <w:tcPr>
            <w:tcW w:w="1191" w:type="dxa"/>
          </w:tcPr>
          <w:p w:rsidR="006F1CFD" w:rsidRDefault="006F1CFD">
            <w:pPr>
              <w:pStyle w:val="ConsPlusNormal"/>
            </w:pPr>
            <w:r>
              <w:t>467</w:t>
            </w:r>
          </w:p>
        </w:tc>
        <w:tc>
          <w:tcPr>
            <w:tcW w:w="1422" w:type="dxa"/>
          </w:tcPr>
          <w:p w:rsidR="006F1CFD" w:rsidRDefault="006F1CFD">
            <w:pPr>
              <w:pStyle w:val="ConsPlusNormal"/>
            </w:pPr>
            <w:r>
              <w:t>312,00</w:t>
            </w:r>
          </w:p>
        </w:tc>
        <w:tc>
          <w:tcPr>
            <w:tcW w:w="1814" w:type="dxa"/>
          </w:tcPr>
          <w:p w:rsidR="006F1CFD" w:rsidRDefault="006F1CFD">
            <w:pPr>
              <w:pStyle w:val="ConsPlusNormal"/>
            </w:pPr>
            <w:r>
              <w:t>71</w:t>
            </w:r>
          </w:p>
        </w:tc>
        <w:tc>
          <w:tcPr>
            <w:tcW w:w="1871" w:type="dxa"/>
          </w:tcPr>
          <w:p w:rsidR="006F1CFD" w:rsidRDefault="006F1CFD">
            <w:pPr>
              <w:pStyle w:val="ConsPlusNormal"/>
            </w:pPr>
            <w:r>
              <w:t>84</w:t>
            </w:r>
          </w:p>
        </w:tc>
      </w:tr>
      <w:tr w:rsidR="006F1CFD">
        <w:tc>
          <w:tcPr>
            <w:tcW w:w="850" w:type="dxa"/>
          </w:tcPr>
          <w:p w:rsidR="006F1CFD" w:rsidRDefault="006F1CFD">
            <w:pPr>
              <w:pStyle w:val="ConsPlusNormal"/>
            </w:pPr>
            <w:r>
              <w:t>265</w:t>
            </w:r>
          </w:p>
        </w:tc>
        <w:tc>
          <w:tcPr>
            <w:tcW w:w="4365" w:type="dxa"/>
          </w:tcPr>
          <w:p w:rsidR="006F1CFD" w:rsidRDefault="006F1CFD">
            <w:pPr>
              <w:pStyle w:val="ConsPlusNormal"/>
            </w:pPr>
            <w:r>
              <w:t>сельское поселение Смирновское Солнечногорского муниципального района</w:t>
            </w:r>
          </w:p>
        </w:tc>
        <w:tc>
          <w:tcPr>
            <w:tcW w:w="1191" w:type="dxa"/>
          </w:tcPr>
          <w:p w:rsidR="006F1CFD" w:rsidRDefault="006F1CFD">
            <w:pPr>
              <w:pStyle w:val="ConsPlusNormal"/>
            </w:pPr>
            <w:r>
              <w:t>54</w:t>
            </w:r>
          </w:p>
        </w:tc>
        <w:tc>
          <w:tcPr>
            <w:tcW w:w="1422" w:type="dxa"/>
          </w:tcPr>
          <w:p w:rsidR="006F1CFD" w:rsidRDefault="006F1CFD">
            <w:pPr>
              <w:pStyle w:val="ConsPlusNormal"/>
            </w:pPr>
            <w:r>
              <w:t>36,00</w:t>
            </w:r>
          </w:p>
        </w:tc>
        <w:tc>
          <w:tcPr>
            <w:tcW w:w="1814" w:type="dxa"/>
          </w:tcPr>
          <w:p w:rsidR="006F1CFD" w:rsidRDefault="006F1CFD">
            <w:pPr>
              <w:pStyle w:val="ConsPlusNormal"/>
            </w:pPr>
            <w:r>
              <w:t>3</w:t>
            </w:r>
          </w:p>
        </w:tc>
        <w:tc>
          <w:tcPr>
            <w:tcW w:w="1871" w:type="dxa"/>
          </w:tcPr>
          <w:p w:rsidR="006F1CFD" w:rsidRDefault="006F1CFD">
            <w:pPr>
              <w:pStyle w:val="ConsPlusNormal"/>
            </w:pPr>
            <w:r>
              <w:t>15</w:t>
            </w:r>
          </w:p>
        </w:tc>
      </w:tr>
      <w:tr w:rsidR="006F1CFD">
        <w:tc>
          <w:tcPr>
            <w:tcW w:w="850" w:type="dxa"/>
          </w:tcPr>
          <w:p w:rsidR="006F1CFD" w:rsidRDefault="006F1CFD">
            <w:pPr>
              <w:pStyle w:val="ConsPlusNormal"/>
            </w:pPr>
            <w:r>
              <w:t>266</w:t>
            </w:r>
          </w:p>
        </w:tc>
        <w:tc>
          <w:tcPr>
            <w:tcW w:w="4365" w:type="dxa"/>
          </w:tcPr>
          <w:p w:rsidR="006F1CFD" w:rsidRDefault="006F1CFD">
            <w:pPr>
              <w:pStyle w:val="ConsPlusNormal"/>
            </w:pPr>
            <w:r>
              <w:t>сельское поселение Соколовское Солнечногорского муниципального района</w:t>
            </w:r>
          </w:p>
        </w:tc>
        <w:tc>
          <w:tcPr>
            <w:tcW w:w="1191" w:type="dxa"/>
          </w:tcPr>
          <w:p w:rsidR="006F1CFD" w:rsidRDefault="006F1CFD">
            <w:pPr>
              <w:pStyle w:val="ConsPlusNormal"/>
            </w:pPr>
            <w:r>
              <w:t>392</w:t>
            </w:r>
          </w:p>
        </w:tc>
        <w:tc>
          <w:tcPr>
            <w:tcW w:w="1422" w:type="dxa"/>
          </w:tcPr>
          <w:p w:rsidR="006F1CFD" w:rsidRDefault="006F1CFD">
            <w:pPr>
              <w:pStyle w:val="ConsPlusNormal"/>
            </w:pPr>
            <w:r>
              <w:t>262,00</w:t>
            </w:r>
          </w:p>
        </w:tc>
        <w:tc>
          <w:tcPr>
            <w:tcW w:w="1814" w:type="dxa"/>
          </w:tcPr>
          <w:p w:rsidR="006F1CFD" w:rsidRDefault="006F1CFD">
            <w:pPr>
              <w:pStyle w:val="ConsPlusNormal"/>
            </w:pPr>
            <w:r>
              <w:t>59</w:t>
            </w:r>
          </w:p>
        </w:tc>
        <w:tc>
          <w:tcPr>
            <w:tcW w:w="1871" w:type="dxa"/>
          </w:tcPr>
          <w:p w:rsidR="006F1CFD" w:rsidRDefault="006F1CFD">
            <w:pPr>
              <w:pStyle w:val="ConsPlusNormal"/>
            </w:pPr>
            <w:r>
              <w:t>71</w:t>
            </w:r>
          </w:p>
        </w:tc>
      </w:tr>
      <w:tr w:rsidR="006F1CFD">
        <w:tc>
          <w:tcPr>
            <w:tcW w:w="850" w:type="dxa"/>
          </w:tcPr>
          <w:p w:rsidR="006F1CFD" w:rsidRDefault="006F1CFD">
            <w:pPr>
              <w:pStyle w:val="ConsPlusNormal"/>
            </w:pPr>
            <w:r>
              <w:t>267</w:t>
            </w:r>
          </w:p>
        </w:tc>
        <w:tc>
          <w:tcPr>
            <w:tcW w:w="4365" w:type="dxa"/>
          </w:tcPr>
          <w:p w:rsidR="006F1CFD" w:rsidRDefault="006F1CFD">
            <w:pPr>
              <w:pStyle w:val="ConsPlusNormal"/>
            </w:pPr>
            <w:r>
              <w:t xml:space="preserve">городское поселение Жилево Ступинского муниципального района (в настоящее время городского округа Ступино в соответствии с </w:t>
            </w:r>
            <w:hyperlink r:id="rId468" w:history="1">
              <w:r>
                <w:rPr>
                  <w:color w:val="0000FF"/>
                </w:rPr>
                <w:t>Законом</w:t>
              </w:r>
            </w:hyperlink>
            <w:r>
              <w:t xml:space="preserve"> Московской области N 82/2017-ОЗ)</w:t>
            </w:r>
          </w:p>
        </w:tc>
        <w:tc>
          <w:tcPr>
            <w:tcW w:w="1191" w:type="dxa"/>
          </w:tcPr>
          <w:p w:rsidR="006F1CFD" w:rsidRDefault="006F1CFD">
            <w:pPr>
              <w:pStyle w:val="ConsPlusNormal"/>
            </w:pPr>
            <w:r>
              <w:t>186</w:t>
            </w:r>
          </w:p>
        </w:tc>
        <w:tc>
          <w:tcPr>
            <w:tcW w:w="1422" w:type="dxa"/>
          </w:tcPr>
          <w:p w:rsidR="006F1CFD" w:rsidRDefault="006F1CFD">
            <w:pPr>
              <w:pStyle w:val="ConsPlusNormal"/>
            </w:pPr>
            <w:r>
              <w:t>124,00</w:t>
            </w:r>
          </w:p>
        </w:tc>
        <w:tc>
          <w:tcPr>
            <w:tcW w:w="1814" w:type="dxa"/>
          </w:tcPr>
          <w:p w:rsidR="006F1CFD" w:rsidRDefault="006F1CFD">
            <w:pPr>
              <w:pStyle w:val="ConsPlusNormal"/>
            </w:pPr>
            <w:r>
              <w:t>10</w:t>
            </w:r>
          </w:p>
        </w:tc>
        <w:tc>
          <w:tcPr>
            <w:tcW w:w="1871" w:type="dxa"/>
          </w:tcPr>
          <w:p w:rsidR="006F1CFD" w:rsidRDefault="006F1CFD">
            <w:pPr>
              <w:pStyle w:val="ConsPlusNormal"/>
            </w:pPr>
            <w:r>
              <w:t>52</w:t>
            </w:r>
          </w:p>
        </w:tc>
      </w:tr>
      <w:tr w:rsidR="006F1CFD">
        <w:tc>
          <w:tcPr>
            <w:tcW w:w="850" w:type="dxa"/>
          </w:tcPr>
          <w:p w:rsidR="006F1CFD" w:rsidRDefault="006F1CFD">
            <w:pPr>
              <w:pStyle w:val="ConsPlusNormal"/>
            </w:pPr>
            <w:r>
              <w:t>268</w:t>
            </w:r>
          </w:p>
        </w:tc>
        <w:tc>
          <w:tcPr>
            <w:tcW w:w="4365" w:type="dxa"/>
          </w:tcPr>
          <w:p w:rsidR="006F1CFD" w:rsidRDefault="006F1CFD">
            <w:pPr>
              <w:pStyle w:val="ConsPlusNormal"/>
            </w:pPr>
            <w:r>
              <w:t xml:space="preserve">городское поселение Малино Ступинского </w:t>
            </w:r>
            <w:r>
              <w:lastRenderedPageBreak/>
              <w:t xml:space="preserve">муниципального района (в настоящее время городского округа Ступино в соответствии с </w:t>
            </w:r>
            <w:hyperlink r:id="rId469" w:history="1">
              <w:r>
                <w:rPr>
                  <w:color w:val="0000FF"/>
                </w:rPr>
                <w:t>Законом</w:t>
              </w:r>
            </w:hyperlink>
            <w:r>
              <w:t xml:space="preserve"> Московской области N 82/2017-ОЗ)</w:t>
            </w:r>
          </w:p>
        </w:tc>
        <w:tc>
          <w:tcPr>
            <w:tcW w:w="1191" w:type="dxa"/>
          </w:tcPr>
          <w:p w:rsidR="006F1CFD" w:rsidRDefault="006F1CFD">
            <w:pPr>
              <w:pStyle w:val="ConsPlusNormal"/>
            </w:pPr>
            <w:r>
              <w:lastRenderedPageBreak/>
              <w:t>265</w:t>
            </w:r>
          </w:p>
        </w:tc>
        <w:tc>
          <w:tcPr>
            <w:tcW w:w="1422" w:type="dxa"/>
          </w:tcPr>
          <w:p w:rsidR="006F1CFD" w:rsidRDefault="006F1CFD">
            <w:pPr>
              <w:pStyle w:val="ConsPlusNormal"/>
            </w:pPr>
            <w:r>
              <w:t>177,00</w:t>
            </w:r>
          </w:p>
        </w:tc>
        <w:tc>
          <w:tcPr>
            <w:tcW w:w="1814" w:type="dxa"/>
          </w:tcPr>
          <w:p w:rsidR="006F1CFD" w:rsidRDefault="006F1CFD">
            <w:pPr>
              <w:pStyle w:val="ConsPlusNormal"/>
            </w:pPr>
            <w:r>
              <w:t>14</w:t>
            </w:r>
          </w:p>
        </w:tc>
        <w:tc>
          <w:tcPr>
            <w:tcW w:w="1871" w:type="dxa"/>
          </w:tcPr>
          <w:p w:rsidR="006F1CFD" w:rsidRDefault="006F1CFD">
            <w:pPr>
              <w:pStyle w:val="ConsPlusNormal"/>
            </w:pPr>
            <w:r>
              <w:t>74</w:t>
            </w:r>
          </w:p>
        </w:tc>
      </w:tr>
      <w:tr w:rsidR="006F1CFD">
        <w:tc>
          <w:tcPr>
            <w:tcW w:w="850" w:type="dxa"/>
          </w:tcPr>
          <w:p w:rsidR="006F1CFD" w:rsidRDefault="006F1CFD">
            <w:pPr>
              <w:pStyle w:val="ConsPlusNormal"/>
            </w:pPr>
            <w:r>
              <w:lastRenderedPageBreak/>
              <w:t>269</w:t>
            </w:r>
          </w:p>
        </w:tc>
        <w:tc>
          <w:tcPr>
            <w:tcW w:w="4365" w:type="dxa"/>
          </w:tcPr>
          <w:p w:rsidR="006F1CFD" w:rsidRDefault="006F1CFD">
            <w:pPr>
              <w:pStyle w:val="ConsPlusNormal"/>
            </w:pPr>
            <w:r>
              <w:t xml:space="preserve">городское поселение Михнево Ступинского муниципального района (в настоящее время городского округа Ступино в соответствии с </w:t>
            </w:r>
            <w:hyperlink r:id="rId470" w:history="1">
              <w:r>
                <w:rPr>
                  <w:color w:val="0000FF"/>
                </w:rPr>
                <w:t>Законом</w:t>
              </w:r>
            </w:hyperlink>
            <w:r>
              <w:t xml:space="preserve"> Московской области N 82/2017-ОЗ)</w:t>
            </w:r>
          </w:p>
        </w:tc>
        <w:tc>
          <w:tcPr>
            <w:tcW w:w="1191" w:type="dxa"/>
          </w:tcPr>
          <w:p w:rsidR="006F1CFD" w:rsidRDefault="006F1CFD">
            <w:pPr>
              <w:pStyle w:val="ConsPlusNormal"/>
            </w:pPr>
            <w:r>
              <w:t>241</w:t>
            </w:r>
          </w:p>
        </w:tc>
        <w:tc>
          <w:tcPr>
            <w:tcW w:w="1422" w:type="dxa"/>
          </w:tcPr>
          <w:p w:rsidR="006F1CFD" w:rsidRDefault="006F1CFD">
            <w:pPr>
              <w:pStyle w:val="ConsPlusNormal"/>
            </w:pPr>
            <w:r>
              <w:t>161,00</w:t>
            </w:r>
          </w:p>
        </w:tc>
        <w:tc>
          <w:tcPr>
            <w:tcW w:w="1814" w:type="dxa"/>
          </w:tcPr>
          <w:p w:rsidR="006F1CFD" w:rsidRDefault="006F1CFD">
            <w:pPr>
              <w:pStyle w:val="ConsPlusNormal"/>
            </w:pPr>
            <w:r>
              <w:t>13</w:t>
            </w:r>
          </w:p>
        </w:tc>
        <w:tc>
          <w:tcPr>
            <w:tcW w:w="1871" w:type="dxa"/>
          </w:tcPr>
          <w:p w:rsidR="006F1CFD" w:rsidRDefault="006F1CFD">
            <w:pPr>
              <w:pStyle w:val="ConsPlusNormal"/>
            </w:pPr>
            <w:r>
              <w:t>67</w:t>
            </w:r>
          </w:p>
        </w:tc>
      </w:tr>
      <w:tr w:rsidR="006F1CFD">
        <w:tc>
          <w:tcPr>
            <w:tcW w:w="850" w:type="dxa"/>
          </w:tcPr>
          <w:p w:rsidR="006F1CFD" w:rsidRDefault="006F1CFD">
            <w:pPr>
              <w:pStyle w:val="ConsPlusNormal"/>
            </w:pPr>
            <w:r>
              <w:t>270</w:t>
            </w:r>
          </w:p>
        </w:tc>
        <w:tc>
          <w:tcPr>
            <w:tcW w:w="4365" w:type="dxa"/>
          </w:tcPr>
          <w:p w:rsidR="006F1CFD" w:rsidRDefault="006F1CFD">
            <w:pPr>
              <w:pStyle w:val="ConsPlusNormal"/>
            </w:pPr>
            <w:r>
              <w:t xml:space="preserve">городское поселение Ступино Ступинского муниципального района (в настоящее время городского округа Ступино в соответствии с </w:t>
            </w:r>
            <w:hyperlink r:id="rId471" w:history="1">
              <w:r>
                <w:rPr>
                  <w:color w:val="0000FF"/>
                </w:rPr>
                <w:t>Законом</w:t>
              </w:r>
            </w:hyperlink>
            <w:r>
              <w:t xml:space="preserve"> Московской области N 82/2017-ОЗ)</w:t>
            </w:r>
          </w:p>
        </w:tc>
        <w:tc>
          <w:tcPr>
            <w:tcW w:w="1191" w:type="dxa"/>
          </w:tcPr>
          <w:p w:rsidR="006F1CFD" w:rsidRDefault="006F1CFD">
            <w:pPr>
              <w:pStyle w:val="ConsPlusNormal"/>
            </w:pPr>
            <w:r>
              <w:t>3573</w:t>
            </w:r>
          </w:p>
        </w:tc>
        <w:tc>
          <w:tcPr>
            <w:tcW w:w="1422" w:type="dxa"/>
          </w:tcPr>
          <w:p w:rsidR="006F1CFD" w:rsidRDefault="006F1CFD">
            <w:pPr>
              <w:pStyle w:val="ConsPlusNormal"/>
            </w:pPr>
            <w:r>
              <w:t>2382,00</w:t>
            </w:r>
          </w:p>
        </w:tc>
        <w:tc>
          <w:tcPr>
            <w:tcW w:w="1814" w:type="dxa"/>
          </w:tcPr>
          <w:p w:rsidR="006F1CFD" w:rsidRDefault="006F1CFD">
            <w:pPr>
              <w:pStyle w:val="ConsPlusNormal"/>
            </w:pPr>
            <w:r>
              <w:t>179</w:t>
            </w:r>
          </w:p>
        </w:tc>
        <w:tc>
          <w:tcPr>
            <w:tcW w:w="1871" w:type="dxa"/>
          </w:tcPr>
          <w:p w:rsidR="006F1CFD" w:rsidRDefault="006F1CFD">
            <w:pPr>
              <w:pStyle w:val="ConsPlusNormal"/>
            </w:pPr>
            <w:r>
              <w:t>1012</w:t>
            </w:r>
          </w:p>
        </w:tc>
      </w:tr>
      <w:tr w:rsidR="006F1CFD">
        <w:tc>
          <w:tcPr>
            <w:tcW w:w="850" w:type="dxa"/>
          </w:tcPr>
          <w:p w:rsidR="006F1CFD" w:rsidRDefault="006F1CFD">
            <w:pPr>
              <w:pStyle w:val="ConsPlusNormal"/>
            </w:pPr>
            <w:r>
              <w:t>271</w:t>
            </w:r>
          </w:p>
        </w:tc>
        <w:tc>
          <w:tcPr>
            <w:tcW w:w="4365" w:type="dxa"/>
          </w:tcPr>
          <w:p w:rsidR="006F1CFD" w:rsidRDefault="006F1CFD">
            <w:pPr>
              <w:pStyle w:val="ConsPlusNormal"/>
            </w:pPr>
            <w:r>
              <w:t xml:space="preserve">сельское поселение Аксиньинское Ступинского муниципального района (в настоящее время городского округа Ступино в соответствии с </w:t>
            </w:r>
            <w:hyperlink r:id="rId472" w:history="1">
              <w:r>
                <w:rPr>
                  <w:color w:val="0000FF"/>
                </w:rPr>
                <w:t>Законом</w:t>
              </w:r>
            </w:hyperlink>
            <w:r>
              <w:t xml:space="preserve"> Московской области N 82/2017-ОЗ)</w:t>
            </w:r>
          </w:p>
        </w:tc>
        <w:tc>
          <w:tcPr>
            <w:tcW w:w="1191" w:type="dxa"/>
          </w:tcPr>
          <w:p w:rsidR="006F1CFD" w:rsidRDefault="006F1CFD">
            <w:pPr>
              <w:pStyle w:val="ConsPlusNormal"/>
            </w:pPr>
            <w:r>
              <w:t>184</w:t>
            </w:r>
          </w:p>
        </w:tc>
        <w:tc>
          <w:tcPr>
            <w:tcW w:w="1422" w:type="dxa"/>
          </w:tcPr>
          <w:p w:rsidR="006F1CFD" w:rsidRDefault="006F1CFD">
            <w:pPr>
              <w:pStyle w:val="ConsPlusNormal"/>
            </w:pPr>
            <w:r>
              <w:t>123,00</w:t>
            </w:r>
          </w:p>
        </w:tc>
        <w:tc>
          <w:tcPr>
            <w:tcW w:w="1814" w:type="dxa"/>
          </w:tcPr>
          <w:p w:rsidR="006F1CFD" w:rsidRDefault="006F1CFD">
            <w:pPr>
              <w:pStyle w:val="ConsPlusNormal"/>
            </w:pPr>
            <w:r>
              <w:t>10</w:t>
            </w:r>
          </w:p>
        </w:tc>
        <w:tc>
          <w:tcPr>
            <w:tcW w:w="1871" w:type="dxa"/>
          </w:tcPr>
          <w:p w:rsidR="006F1CFD" w:rsidRDefault="006F1CFD">
            <w:pPr>
              <w:pStyle w:val="ConsPlusNormal"/>
            </w:pPr>
            <w:r>
              <w:t>51</w:t>
            </w:r>
          </w:p>
        </w:tc>
      </w:tr>
      <w:tr w:rsidR="006F1CFD">
        <w:tc>
          <w:tcPr>
            <w:tcW w:w="850" w:type="dxa"/>
          </w:tcPr>
          <w:p w:rsidR="006F1CFD" w:rsidRDefault="006F1CFD">
            <w:pPr>
              <w:pStyle w:val="ConsPlusNormal"/>
            </w:pPr>
            <w:r>
              <w:t>272</w:t>
            </w:r>
          </w:p>
        </w:tc>
        <w:tc>
          <w:tcPr>
            <w:tcW w:w="4365" w:type="dxa"/>
          </w:tcPr>
          <w:p w:rsidR="006F1CFD" w:rsidRDefault="006F1CFD">
            <w:pPr>
              <w:pStyle w:val="ConsPlusNormal"/>
            </w:pPr>
            <w:r>
              <w:t xml:space="preserve">сельское поселение Леонтьевское Ступинского муниципального района (в настоящее время городского округа Ступино в соответствии с </w:t>
            </w:r>
            <w:hyperlink r:id="rId473" w:history="1">
              <w:r>
                <w:rPr>
                  <w:color w:val="0000FF"/>
                </w:rPr>
                <w:t>Законом</w:t>
              </w:r>
            </w:hyperlink>
            <w:r>
              <w:t xml:space="preserve"> Московской области N 82/2017-ОЗ)</w:t>
            </w:r>
          </w:p>
        </w:tc>
        <w:tc>
          <w:tcPr>
            <w:tcW w:w="1191" w:type="dxa"/>
          </w:tcPr>
          <w:p w:rsidR="006F1CFD" w:rsidRDefault="006F1CFD">
            <w:pPr>
              <w:pStyle w:val="ConsPlusNormal"/>
            </w:pPr>
            <w:r>
              <w:t>90</w:t>
            </w:r>
          </w:p>
        </w:tc>
        <w:tc>
          <w:tcPr>
            <w:tcW w:w="1422" w:type="dxa"/>
          </w:tcPr>
          <w:p w:rsidR="006F1CFD" w:rsidRDefault="006F1CFD">
            <w:pPr>
              <w:pStyle w:val="ConsPlusNormal"/>
            </w:pPr>
            <w:r>
              <w:t>60,00</w:t>
            </w:r>
          </w:p>
        </w:tc>
        <w:tc>
          <w:tcPr>
            <w:tcW w:w="1814" w:type="dxa"/>
          </w:tcPr>
          <w:p w:rsidR="006F1CFD" w:rsidRDefault="006F1CFD">
            <w:pPr>
              <w:pStyle w:val="ConsPlusNormal"/>
            </w:pPr>
            <w:r>
              <w:t>5</w:t>
            </w:r>
          </w:p>
        </w:tc>
        <w:tc>
          <w:tcPr>
            <w:tcW w:w="1871" w:type="dxa"/>
          </w:tcPr>
          <w:p w:rsidR="006F1CFD" w:rsidRDefault="006F1CFD">
            <w:pPr>
              <w:pStyle w:val="ConsPlusNormal"/>
            </w:pPr>
            <w:r>
              <w:t>25</w:t>
            </w:r>
          </w:p>
        </w:tc>
      </w:tr>
      <w:tr w:rsidR="006F1CFD">
        <w:tc>
          <w:tcPr>
            <w:tcW w:w="850" w:type="dxa"/>
          </w:tcPr>
          <w:p w:rsidR="006F1CFD" w:rsidRDefault="006F1CFD">
            <w:pPr>
              <w:pStyle w:val="ConsPlusNormal"/>
            </w:pPr>
            <w:r>
              <w:t>273</w:t>
            </w:r>
          </w:p>
        </w:tc>
        <w:tc>
          <w:tcPr>
            <w:tcW w:w="4365" w:type="dxa"/>
          </w:tcPr>
          <w:p w:rsidR="006F1CFD" w:rsidRDefault="006F1CFD">
            <w:pPr>
              <w:pStyle w:val="ConsPlusNormal"/>
            </w:pPr>
            <w:r>
              <w:t xml:space="preserve">сельское поселение Семеновское Ступинского муниципального района (в настоящее время городского округа Ступино в соответствии с </w:t>
            </w:r>
            <w:hyperlink r:id="rId474" w:history="1">
              <w:r>
                <w:rPr>
                  <w:color w:val="0000FF"/>
                </w:rPr>
                <w:t>Законом</w:t>
              </w:r>
            </w:hyperlink>
            <w:r>
              <w:t xml:space="preserve"> Московской области N 82/2017-ОЗ)</w:t>
            </w:r>
          </w:p>
        </w:tc>
        <w:tc>
          <w:tcPr>
            <w:tcW w:w="1191" w:type="dxa"/>
          </w:tcPr>
          <w:p w:rsidR="006F1CFD" w:rsidRDefault="006F1CFD">
            <w:pPr>
              <w:pStyle w:val="ConsPlusNormal"/>
            </w:pPr>
            <w:r>
              <w:t>211</w:t>
            </w:r>
          </w:p>
        </w:tc>
        <w:tc>
          <w:tcPr>
            <w:tcW w:w="1422" w:type="dxa"/>
          </w:tcPr>
          <w:p w:rsidR="006F1CFD" w:rsidRDefault="006F1CFD">
            <w:pPr>
              <w:pStyle w:val="ConsPlusNormal"/>
            </w:pPr>
            <w:r>
              <w:t>141,00</w:t>
            </w:r>
          </w:p>
        </w:tc>
        <w:tc>
          <w:tcPr>
            <w:tcW w:w="1814" w:type="dxa"/>
          </w:tcPr>
          <w:p w:rsidR="006F1CFD" w:rsidRDefault="006F1CFD">
            <w:pPr>
              <w:pStyle w:val="ConsPlusNormal"/>
            </w:pPr>
            <w:r>
              <w:t>32</w:t>
            </w:r>
          </w:p>
        </w:tc>
        <w:tc>
          <w:tcPr>
            <w:tcW w:w="1871" w:type="dxa"/>
          </w:tcPr>
          <w:p w:rsidR="006F1CFD" w:rsidRDefault="006F1CFD">
            <w:pPr>
              <w:pStyle w:val="ConsPlusNormal"/>
            </w:pPr>
            <w:r>
              <w:t>38</w:t>
            </w:r>
          </w:p>
        </w:tc>
      </w:tr>
      <w:tr w:rsidR="006F1CFD">
        <w:tc>
          <w:tcPr>
            <w:tcW w:w="850" w:type="dxa"/>
          </w:tcPr>
          <w:p w:rsidR="006F1CFD" w:rsidRDefault="006F1CFD">
            <w:pPr>
              <w:pStyle w:val="ConsPlusNormal"/>
            </w:pPr>
            <w:r>
              <w:t>274</w:t>
            </w:r>
          </w:p>
        </w:tc>
        <w:tc>
          <w:tcPr>
            <w:tcW w:w="4365" w:type="dxa"/>
          </w:tcPr>
          <w:p w:rsidR="006F1CFD" w:rsidRDefault="006F1CFD">
            <w:pPr>
              <w:pStyle w:val="ConsPlusNormal"/>
            </w:pPr>
            <w:r>
              <w:t>городское поселение Вербилки Талдомского муниципального района</w:t>
            </w:r>
          </w:p>
        </w:tc>
        <w:tc>
          <w:tcPr>
            <w:tcW w:w="1191" w:type="dxa"/>
          </w:tcPr>
          <w:p w:rsidR="006F1CFD" w:rsidRDefault="006F1CFD">
            <w:pPr>
              <w:pStyle w:val="ConsPlusNormal"/>
            </w:pPr>
            <w:r>
              <w:t>213</w:t>
            </w:r>
          </w:p>
        </w:tc>
        <w:tc>
          <w:tcPr>
            <w:tcW w:w="1422" w:type="dxa"/>
          </w:tcPr>
          <w:p w:rsidR="006F1CFD" w:rsidRDefault="006F1CFD">
            <w:pPr>
              <w:pStyle w:val="ConsPlusNormal"/>
            </w:pPr>
            <w:r>
              <w:t>142,00</w:t>
            </w:r>
          </w:p>
        </w:tc>
        <w:tc>
          <w:tcPr>
            <w:tcW w:w="1814" w:type="dxa"/>
          </w:tcPr>
          <w:p w:rsidR="006F1CFD" w:rsidRDefault="006F1CFD">
            <w:pPr>
              <w:pStyle w:val="ConsPlusNormal"/>
            </w:pPr>
            <w:r>
              <w:t>11</w:t>
            </w:r>
          </w:p>
        </w:tc>
        <w:tc>
          <w:tcPr>
            <w:tcW w:w="1871" w:type="dxa"/>
          </w:tcPr>
          <w:p w:rsidR="006F1CFD" w:rsidRDefault="006F1CFD">
            <w:pPr>
              <w:pStyle w:val="ConsPlusNormal"/>
            </w:pPr>
            <w:r>
              <w:t>60</w:t>
            </w:r>
          </w:p>
        </w:tc>
      </w:tr>
      <w:tr w:rsidR="006F1CFD">
        <w:tc>
          <w:tcPr>
            <w:tcW w:w="850" w:type="dxa"/>
          </w:tcPr>
          <w:p w:rsidR="006F1CFD" w:rsidRDefault="006F1CFD">
            <w:pPr>
              <w:pStyle w:val="ConsPlusNormal"/>
            </w:pPr>
            <w:r>
              <w:lastRenderedPageBreak/>
              <w:t>275</w:t>
            </w:r>
          </w:p>
        </w:tc>
        <w:tc>
          <w:tcPr>
            <w:tcW w:w="4365" w:type="dxa"/>
          </w:tcPr>
          <w:p w:rsidR="006F1CFD" w:rsidRDefault="006F1CFD">
            <w:pPr>
              <w:pStyle w:val="ConsPlusNormal"/>
            </w:pPr>
            <w:r>
              <w:t>городское поселение Запрудня Талдомского муниципального района</w:t>
            </w:r>
          </w:p>
        </w:tc>
        <w:tc>
          <w:tcPr>
            <w:tcW w:w="1191" w:type="dxa"/>
          </w:tcPr>
          <w:p w:rsidR="006F1CFD" w:rsidRDefault="006F1CFD">
            <w:pPr>
              <w:pStyle w:val="ConsPlusNormal"/>
            </w:pPr>
            <w:r>
              <w:t>461</w:t>
            </w:r>
          </w:p>
        </w:tc>
        <w:tc>
          <w:tcPr>
            <w:tcW w:w="1422" w:type="dxa"/>
          </w:tcPr>
          <w:p w:rsidR="006F1CFD" w:rsidRDefault="006F1CFD">
            <w:pPr>
              <w:pStyle w:val="ConsPlusNormal"/>
            </w:pPr>
            <w:r>
              <w:t>308,00</w:t>
            </w:r>
          </w:p>
        </w:tc>
        <w:tc>
          <w:tcPr>
            <w:tcW w:w="1814" w:type="dxa"/>
          </w:tcPr>
          <w:p w:rsidR="006F1CFD" w:rsidRDefault="006F1CFD">
            <w:pPr>
              <w:pStyle w:val="ConsPlusNormal"/>
            </w:pPr>
            <w:r>
              <w:t>24</w:t>
            </w:r>
          </w:p>
        </w:tc>
        <w:tc>
          <w:tcPr>
            <w:tcW w:w="1871" w:type="dxa"/>
          </w:tcPr>
          <w:p w:rsidR="006F1CFD" w:rsidRDefault="006F1CFD">
            <w:pPr>
              <w:pStyle w:val="ConsPlusNormal"/>
            </w:pPr>
            <w:r>
              <w:t>129</w:t>
            </w:r>
          </w:p>
        </w:tc>
      </w:tr>
      <w:tr w:rsidR="006F1CFD">
        <w:tc>
          <w:tcPr>
            <w:tcW w:w="850" w:type="dxa"/>
          </w:tcPr>
          <w:p w:rsidR="006F1CFD" w:rsidRDefault="006F1CFD">
            <w:pPr>
              <w:pStyle w:val="ConsPlusNormal"/>
            </w:pPr>
            <w:r>
              <w:t>276</w:t>
            </w:r>
          </w:p>
        </w:tc>
        <w:tc>
          <w:tcPr>
            <w:tcW w:w="4365" w:type="dxa"/>
          </w:tcPr>
          <w:p w:rsidR="006F1CFD" w:rsidRDefault="006F1CFD">
            <w:pPr>
              <w:pStyle w:val="ConsPlusNormal"/>
            </w:pPr>
            <w:r>
              <w:t>городское поселение Северный Талдомского муниципального района</w:t>
            </w:r>
          </w:p>
        </w:tc>
        <w:tc>
          <w:tcPr>
            <w:tcW w:w="1191" w:type="dxa"/>
          </w:tcPr>
          <w:p w:rsidR="006F1CFD" w:rsidRDefault="006F1CFD">
            <w:pPr>
              <w:pStyle w:val="ConsPlusNormal"/>
            </w:pPr>
            <w:r>
              <w:t>161</w:t>
            </w:r>
          </w:p>
        </w:tc>
        <w:tc>
          <w:tcPr>
            <w:tcW w:w="1422" w:type="dxa"/>
          </w:tcPr>
          <w:p w:rsidR="006F1CFD" w:rsidRDefault="006F1CFD">
            <w:pPr>
              <w:pStyle w:val="ConsPlusNormal"/>
            </w:pPr>
            <w:r>
              <w:t>108,00</w:t>
            </w:r>
          </w:p>
        </w:tc>
        <w:tc>
          <w:tcPr>
            <w:tcW w:w="1814" w:type="dxa"/>
          </w:tcPr>
          <w:p w:rsidR="006F1CFD" w:rsidRDefault="006F1CFD">
            <w:pPr>
              <w:pStyle w:val="ConsPlusNormal"/>
            </w:pPr>
            <w:r>
              <w:t>9</w:t>
            </w:r>
          </w:p>
        </w:tc>
        <w:tc>
          <w:tcPr>
            <w:tcW w:w="1871" w:type="dxa"/>
          </w:tcPr>
          <w:p w:rsidR="006F1CFD" w:rsidRDefault="006F1CFD">
            <w:pPr>
              <w:pStyle w:val="ConsPlusNormal"/>
            </w:pPr>
            <w:r>
              <w:t>44</w:t>
            </w:r>
          </w:p>
        </w:tc>
      </w:tr>
      <w:tr w:rsidR="006F1CFD">
        <w:tc>
          <w:tcPr>
            <w:tcW w:w="850" w:type="dxa"/>
          </w:tcPr>
          <w:p w:rsidR="006F1CFD" w:rsidRDefault="006F1CFD">
            <w:pPr>
              <w:pStyle w:val="ConsPlusNormal"/>
            </w:pPr>
            <w:r>
              <w:t>277</w:t>
            </w:r>
          </w:p>
        </w:tc>
        <w:tc>
          <w:tcPr>
            <w:tcW w:w="4365" w:type="dxa"/>
          </w:tcPr>
          <w:p w:rsidR="006F1CFD" w:rsidRDefault="006F1CFD">
            <w:pPr>
              <w:pStyle w:val="ConsPlusNormal"/>
            </w:pPr>
            <w:r>
              <w:t>городское поселение Талдом Талдомского муниципального района</w:t>
            </w:r>
          </w:p>
        </w:tc>
        <w:tc>
          <w:tcPr>
            <w:tcW w:w="1191" w:type="dxa"/>
          </w:tcPr>
          <w:p w:rsidR="006F1CFD" w:rsidRDefault="006F1CFD">
            <w:pPr>
              <w:pStyle w:val="ConsPlusNormal"/>
            </w:pPr>
            <w:r>
              <w:t>178</w:t>
            </w:r>
          </w:p>
        </w:tc>
        <w:tc>
          <w:tcPr>
            <w:tcW w:w="1422" w:type="dxa"/>
          </w:tcPr>
          <w:p w:rsidR="006F1CFD" w:rsidRDefault="006F1CFD">
            <w:pPr>
              <w:pStyle w:val="ConsPlusNormal"/>
            </w:pPr>
            <w:r>
              <w:t>119,00</w:t>
            </w:r>
          </w:p>
        </w:tc>
        <w:tc>
          <w:tcPr>
            <w:tcW w:w="1814" w:type="dxa"/>
          </w:tcPr>
          <w:p w:rsidR="006F1CFD" w:rsidRDefault="006F1CFD">
            <w:pPr>
              <w:pStyle w:val="ConsPlusNormal"/>
            </w:pPr>
            <w:r>
              <w:t>9</w:t>
            </w:r>
          </w:p>
        </w:tc>
        <w:tc>
          <w:tcPr>
            <w:tcW w:w="1871" w:type="dxa"/>
          </w:tcPr>
          <w:p w:rsidR="006F1CFD" w:rsidRDefault="006F1CFD">
            <w:pPr>
              <w:pStyle w:val="ConsPlusNormal"/>
            </w:pPr>
            <w:r>
              <w:t>50</w:t>
            </w:r>
          </w:p>
        </w:tc>
      </w:tr>
      <w:tr w:rsidR="006F1CFD">
        <w:tc>
          <w:tcPr>
            <w:tcW w:w="850" w:type="dxa"/>
          </w:tcPr>
          <w:p w:rsidR="006F1CFD" w:rsidRDefault="006F1CFD">
            <w:pPr>
              <w:pStyle w:val="ConsPlusNormal"/>
            </w:pPr>
            <w:r>
              <w:t>278</w:t>
            </w:r>
          </w:p>
        </w:tc>
        <w:tc>
          <w:tcPr>
            <w:tcW w:w="4365" w:type="dxa"/>
          </w:tcPr>
          <w:p w:rsidR="006F1CFD" w:rsidRDefault="006F1CFD">
            <w:pPr>
              <w:pStyle w:val="ConsPlusNormal"/>
            </w:pPr>
            <w:r>
              <w:t>сельское поселение Гуслевское Талдомского муниципального района</w:t>
            </w:r>
          </w:p>
        </w:tc>
        <w:tc>
          <w:tcPr>
            <w:tcW w:w="1191" w:type="dxa"/>
          </w:tcPr>
          <w:p w:rsidR="006F1CFD" w:rsidRDefault="006F1CFD">
            <w:pPr>
              <w:pStyle w:val="ConsPlusNormal"/>
            </w:pPr>
            <w:r>
              <w:t>128</w:t>
            </w:r>
          </w:p>
        </w:tc>
        <w:tc>
          <w:tcPr>
            <w:tcW w:w="1422" w:type="dxa"/>
          </w:tcPr>
          <w:p w:rsidR="006F1CFD" w:rsidRDefault="006F1CFD">
            <w:pPr>
              <w:pStyle w:val="ConsPlusNormal"/>
            </w:pPr>
            <w:r>
              <w:t>86,00</w:t>
            </w:r>
          </w:p>
        </w:tc>
        <w:tc>
          <w:tcPr>
            <w:tcW w:w="1814" w:type="dxa"/>
          </w:tcPr>
          <w:p w:rsidR="006F1CFD" w:rsidRDefault="006F1CFD">
            <w:pPr>
              <w:pStyle w:val="ConsPlusNormal"/>
            </w:pPr>
            <w:r>
              <w:t>7</w:t>
            </w:r>
          </w:p>
        </w:tc>
        <w:tc>
          <w:tcPr>
            <w:tcW w:w="1871" w:type="dxa"/>
          </w:tcPr>
          <w:p w:rsidR="006F1CFD" w:rsidRDefault="006F1CFD">
            <w:pPr>
              <w:pStyle w:val="ConsPlusNormal"/>
            </w:pPr>
            <w:r>
              <w:t>35</w:t>
            </w:r>
          </w:p>
        </w:tc>
      </w:tr>
      <w:tr w:rsidR="006F1CFD">
        <w:tc>
          <w:tcPr>
            <w:tcW w:w="850" w:type="dxa"/>
          </w:tcPr>
          <w:p w:rsidR="006F1CFD" w:rsidRDefault="006F1CFD">
            <w:pPr>
              <w:pStyle w:val="ConsPlusNormal"/>
            </w:pPr>
            <w:r>
              <w:t>279</w:t>
            </w:r>
          </w:p>
        </w:tc>
        <w:tc>
          <w:tcPr>
            <w:tcW w:w="4365" w:type="dxa"/>
          </w:tcPr>
          <w:p w:rsidR="006F1CFD" w:rsidRDefault="006F1CFD">
            <w:pPr>
              <w:pStyle w:val="ConsPlusNormal"/>
            </w:pPr>
            <w:r>
              <w:t>сельское поселение Ермолинское Талдомского муниципального района</w:t>
            </w:r>
          </w:p>
        </w:tc>
        <w:tc>
          <w:tcPr>
            <w:tcW w:w="1191" w:type="dxa"/>
          </w:tcPr>
          <w:p w:rsidR="006F1CFD" w:rsidRDefault="006F1CFD">
            <w:pPr>
              <w:pStyle w:val="ConsPlusNormal"/>
            </w:pPr>
            <w:r>
              <w:t>98</w:t>
            </w:r>
          </w:p>
        </w:tc>
        <w:tc>
          <w:tcPr>
            <w:tcW w:w="1422" w:type="dxa"/>
          </w:tcPr>
          <w:p w:rsidR="006F1CFD" w:rsidRDefault="006F1CFD">
            <w:pPr>
              <w:pStyle w:val="ConsPlusNormal"/>
            </w:pPr>
            <w:r>
              <w:t>66,00</w:t>
            </w:r>
          </w:p>
        </w:tc>
        <w:tc>
          <w:tcPr>
            <w:tcW w:w="1814" w:type="dxa"/>
          </w:tcPr>
          <w:p w:rsidR="006F1CFD" w:rsidRDefault="006F1CFD">
            <w:pPr>
              <w:pStyle w:val="ConsPlusNormal"/>
            </w:pPr>
            <w:r>
              <w:t>5</w:t>
            </w:r>
          </w:p>
        </w:tc>
        <w:tc>
          <w:tcPr>
            <w:tcW w:w="1871" w:type="dxa"/>
          </w:tcPr>
          <w:p w:rsidR="006F1CFD" w:rsidRDefault="006F1CFD">
            <w:pPr>
              <w:pStyle w:val="ConsPlusNormal"/>
            </w:pPr>
            <w:r>
              <w:t>27</w:t>
            </w:r>
          </w:p>
        </w:tc>
      </w:tr>
      <w:tr w:rsidR="006F1CFD">
        <w:tc>
          <w:tcPr>
            <w:tcW w:w="850" w:type="dxa"/>
          </w:tcPr>
          <w:p w:rsidR="006F1CFD" w:rsidRDefault="006F1CFD">
            <w:pPr>
              <w:pStyle w:val="ConsPlusNormal"/>
            </w:pPr>
            <w:r>
              <w:t>280</w:t>
            </w:r>
          </w:p>
        </w:tc>
        <w:tc>
          <w:tcPr>
            <w:tcW w:w="4365" w:type="dxa"/>
          </w:tcPr>
          <w:p w:rsidR="006F1CFD" w:rsidRDefault="006F1CFD">
            <w:pPr>
              <w:pStyle w:val="ConsPlusNormal"/>
            </w:pPr>
            <w:r>
              <w:t>сельское поселение Квашенковское Талдомского муниципального района</w:t>
            </w:r>
          </w:p>
        </w:tc>
        <w:tc>
          <w:tcPr>
            <w:tcW w:w="1191" w:type="dxa"/>
          </w:tcPr>
          <w:p w:rsidR="006F1CFD" w:rsidRDefault="006F1CFD">
            <w:pPr>
              <w:pStyle w:val="ConsPlusNormal"/>
            </w:pPr>
            <w:r>
              <w:t>103</w:t>
            </w:r>
          </w:p>
        </w:tc>
        <w:tc>
          <w:tcPr>
            <w:tcW w:w="1422" w:type="dxa"/>
          </w:tcPr>
          <w:p w:rsidR="006F1CFD" w:rsidRDefault="006F1CFD">
            <w:pPr>
              <w:pStyle w:val="ConsPlusNormal"/>
            </w:pPr>
            <w:r>
              <w:t>69,00</w:t>
            </w:r>
          </w:p>
        </w:tc>
        <w:tc>
          <w:tcPr>
            <w:tcW w:w="1814" w:type="dxa"/>
          </w:tcPr>
          <w:p w:rsidR="006F1CFD" w:rsidRDefault="006F1CFD">
            <w:pPr>
              <w:pStyle w:val="ConsPlusNormal"/>
            </w:pPr>
            <w:r>
              <w:t>6</w:t>
            </w:r>
          </w:p>
        </w:tc>
        <w:tc>
          <w:tcPr>
            <w:tcW w:w="1871" w:type="dxa"/>
          </w:tcPr>
          <w:p w:rsidR="006F1CFD" w:rsidRDefault="006F1CFD">
            <w:pPr>
              <w:pStyle w:val="ConsPlusNormal"/>
            </w:pPr>
            <w:r>
              <w:t>28</w:t>
            </w:r>
          </w:p>
        </w:tc>
      </w:tr>
      <w:tr w:rsidR="006F1CFD">
        <w:tc>
          <w:tcPr>
            <w:tcW w:w="850" w:type="dxa"/>
          </w:tcPr>
          <w:p w:rsidR="006F1CFD" w:rsidRDefault="006F1CFD">
            <w:pPr>
              <w:pStyle w:val="ConsPlusNormal"/>
            </w:pPr>
            <w:r>
              <w:t>281</w:t>
            </w:r>
          </w:p>
        </w:tc>
        <w:tc>
          <w:tcPr>
            <w:tcW w:w="4365" w:type="dxa"/>
          </w:tcPr>
          <w:p w:rsidR="006F1CFD" w:rsidRDefault="006F1CFD">
            <w:pPr>
              <w:pStyle w:val="ConsPlusNormal"/>
            </w:pPr>
            <w:r>
              <w:t>сельское поселение Темповое Талдомского муниципального района</w:t>
            </w:r>
          </w:p>
        </w:tc>
        <w:tc>
          <w:tcPr>
            <w:tcW w:w="1191" w:type="dxa"/>
          </w:tcPr>
          <w:p w:rsidR="006F1CFD" w:rsidRDefault="006F1CFD">
            <w:pPr>
              <w:pStyle w:val="ConsPlusNormal"/>
            </w:pPr>
            <w:r>
              <w:t>63</w:t>
            </w:r>
          </w:p>
        </w:tc>
        <w:tc>
          <w:tcPr>
            <w:tcW w:w="1422" w:type="dxa"/>
          </w:tcPr>
          <w:p w:rsidR="006F1CFD" w:rsidRDefault="006F1CFD">
            <w:pPr>
              <w:pStyle w:val="ConsPlusNormal"/>
            </w:pPr>
            <w:r>
              <w:t>42,00</w:t>
            </w:r>
          </w:p>
        </w:tc>
        <w:tc>
          <w:tcPr>
            <w:tcW w:w="1814" w:type="dxa"/>
          </w:tcPr>
          <w:p w:rsidR="006F1CFD" w:rsidRDefault="006F1CFD">
            <w:pPr>
              <w:pStyle w:val="ConsPlusNormal"/>
            </w:pPr>
            <w:r>
              <w:t>4</w:t>
            </w:r>
          </w:p>
        </w:tc>
        <w:tc>
          <w:tcPr>
            <w:tcW w:w="1871" w:type="dxa"/>
          </w:tcPr>
          <w:p w:rsidR="006F1CFD" w:rsidRDefault="006F1CFD">
            <w:pPr>
              <w:pStyle w:val="ConsPlusNormal"/>
            </w:pPr>
            <w:r>
              <w:t>17</w:t>
            </w:r>
          </w:p>
        </w:tc>
      </w:tr>
      <w:tr w:rsidR="006F1CFD">
        <w:tc>
          <w:tcPr>
            <w:tcW w:w="850" w:type="dxa"/>
          </w:tcPr>
          <w:p w:rsidR="006F1CFD" w:rsidRDefault="006F1CFD">
            <w:pPr>
              <w:pStyle w:val="ConsPlusNormal"/>
            </w:pPr>
            <w:r>
              <w:t>282</w:t>
            </w:r>
          </w:p>
        </w:tc>
        <w:tc>
          <w:tcPr>
            <w:tcW w:w="4365" w:type="dxa"/>
          </w:tcPr>
          <w:p w:rsidR="006F1CFD" w:rsidRDefault="006F1CFD">
            <w:pPr>
              <w:pStyle w:val="ConsPlusNormal"/>
            </w:pPr>
            <w:r>
              <w:t xml:space="preserve">городское поселение Столбовая Чеховского муниципального района (в настоящее время городского округа Чехов в соответствии с </w:t>
            </w:r>
            <w:hyperlink r:id="rId475" w:history="1">
              <w:r>
                <w:rPr>
                  <w:color w:val="0000FF"/>
                </w:rPr>
                <w:t>Законом</w:t>
              </w:r>
            </w:hyperlink>
            <w:r>
              <w:t xml:space="preserve"> Московской области N 83/2017-ОЗ)</w:t>
            </w:r>
          </w:p>
        </w:tc>
        <w:tc>
          <w:tcPr>
            <w:tcW w:w="1191" w:type="dxa"/>
          </w:tcPr>
          <w:p w:rsidR="006F1CFD" w:rsidRDefault="006F1CFD">
            <w:pPr>
              <w:pStyle w:val="ConsPlusNormal"/>
            </w:pPr>
            <w:r>
              <w:t>90</w:t>
            </w:r>
          </w:p>
        </w:tc>
        <w:tc>
          <w:tcPr>
            <w:tcW w:w="1422" w:type="dxa"/>
          </w:tcPr>
          <w:p w:rsidR="006F1CFD" w:rsidRDefault="006F1CFD">
            <w:pPr>
              <w:pStyle w:val="ConsPlusNormal"/>
            </w:pPr>
            <w:r>
              <w:t>60,00</w:t>
            </w:r>
          </w:p>
        </w:tc>
        <w:tc>
          <w:tcPr>
            <w:tcW w:w="1814" w:type="dxa"/>
          </w:tcPr>
          <w:p w:rsidR="006F1CFD" w:rsidRDefault="006F1CFD">
            <w:pPr>
              <w:pStyle w:val="ConsPlusNormal"/>
            </w:pPr>
            <w:r>
              <w:t>5</w:t>
            </w:r>
          </w:p>
        </w:tc>
        <w:tc>
          <w:tcPr>
            <w:tcW w:w="1871" w:type="dxa"/>
          </w:tcPr>
          <w:p w:rsidR="006F1CFD" w:rsidRDefault="006F1CFD">
            <w:pPr>
              <w:pStyle w:val="ConsPlusNormal"/>
            </w:pPr>
            <w:r>
              <w:t>25</w:t>
            </w:r>
          </w:p>
        </w:tc>
      </w:tr>
      <w:tr w:rsidR="006F1CFD">
        <w:tc>
          <w:tcPr>
            <w:tcW w:w="850" w:type="dxa"/>
          </w:tcPr>
          <w:p w:rsidR="006F1CFD" w:rsidRDefault="006F1CFD">
            <w:pPr>
              <w:pStyle w:val="ConsPlusNormal"/>
            </w:pPr>
            <w:r>
              <w:t>283</w:t>
            </w:r>
          </w:p>
        </w:tc>
        <w:tc>
          <w:tcPr>
            <w:tcW w:w="4365" w:type="dxa"/>
          </w:tcPr>
          <w:p w:rsidR="006F1CFD" w:rsidRDefault="006F1CFD">
            <w:pPr>
              <w:pStyle w:val="ConsPlusNormal"/>
            </w:pPr>
            <w:r>
              <w:t xml:space="preserve">городское поселение Чехов Чеховского муниципального района (в настоящее время городского округа Чехов в соответствии с </w:t>
            </w:r>
            <w:hyperlink r:id="rId476" w:history="1">
              <w:r>
                <w:rPr>
                  <w:color w:val="0000FF"/>
                </w:rPr>
                <w:t>Законом</w:t>
              </w:r>
            </w:hyperlink>
            <w:r>
              <w:t xml:space="preserve"> Московской области N 83/2017-ОЗ)</w:t>
            </w:r>
          </w:p>
        </w:tc>
        <w:tc>
          <w:tcPr>
            <w:tcW w:w="1191" w:type="dxa"/>
          </w:tcPr>
          <w:p w:rsidR="006F1CFD" w:rsidRDefault="006F1CFD">
            <w:pPr>
              <w:pStyle w:val="ConsPlusNormal"/>
            </w:pPr>
            <w:r>
              <w:t>628</w:t>
            </w:r>
          </w:p>
        </w:tc>
        <w:tc>
          <w:tcPr>
            <w:tcW w:w="1422" w:type="dxa"/>
          </w:tcPr>
          <w:p w:rsidR="006F1CFD" w:rsidRDefault="006F1CFD">
            <w:pPr>
              <w:pStyle w:val="ConsPlusNormal"/>
            </w:pPr>
            <w:r>
              <w:t>419,00</w:t>
            </w:r>
          </w:p>
        </w:tc>
        <w:tc>
          <w:tcPr>
            <w:tcW w:w="1814" w:type="dxa"/>
          </w:tcPr>
          <w:p w:rsidR="006F1CFD" w:rsidRDefault="006F1CFD">
            <w:pPr>
              <w:pStyle w:val="ConsPlusNormal"/>
            </w:pPr>
            <w:r>
              <w:t>63</w:t>
            </w:r>
          </w:p>
        </w:tc>
        <w:tc>
          <w:tcPr>
            <w:tcW w:w="1871" w:type="dxa"/>
          </w:tcPr>
          <w:p w:rsidR="006F1CFD" w:rsidRDefault="006F1CFD">
            <w:pPr>
              <w:pStyle w:val="ConsPlusNormal"/>
            </w:pPr>
            <w:r>
              <w:t>146</w:t>
            </w:r>
          </w:p>
        </w:tc>
      </w:tr>
      <w:tr w:rsidR="006F1CFD">
        <w:tc>
          <w:tcPr>
            <w:tcW w:w="850" w:type="dxa"/>
          </w:tcPr>
          <w:p w:rsidR="006F1CFD" w:rsidRDefault="006F1CFD">
            <w:pPr>
              <w:pStyle w:val="ConsPlusNormal"/>
            </w:pPr>
            <w:r>
              <w:t>284</w:t>
            </w:r>
          </w:p>
        </w:tc>
        <w:tc>
          <w:tcPr>
            <w:tcW w:w="4365" w:type="dxa"/>
          </w:tcPr>
          <w:p w:rsidR="006F1CFD" w:rsidRDefault="006F1CFD">
            <w:pPr>
              <w:pStyle w:val="ConsPlusNormal"/>
            </w:pPr>
            <w:r>
              <w:t xml:space="preserve">сельское поселение Баранцевское Чеховского муниципального района (в настоящее время городского округа Чехов в соответствии с </w:t>
            </w:r>
            <w:hyperlink r:id="rId477" w:history="1">
              <w:r>
                <w:rPr>
                  <w:color w:val="0000FF"/>
                </w:rPr>
                <w:t>Законом</w:t>
              </w:r>
            </w:hyperlink>
            <w:r>
              <w:t xml:space="preserve"> Московской области </w:t>
            </w:r>
            <w:r>
              <w:lastRenderedPageBreak/>
              <w:t>N 83/2017-ОЗ)</w:t>
            </w:r>
          </w:p>
        </w:tc>
        <w:tc>
          <w:tcPr>
            <w:tcW w:w="1191" w:type="dxa"/>
          </w:tcPr>
          <w:p w:rsidR="006F1CFD" w:rsidRDefault="006F1CFD">
            <w:pPr>
              <w:pStyle w:val="ConsPlusNormal"/>
            </w:pPr>
            <w:r>
              <w:lastRenderedPageBreak/>
              <w:t>396</w:t>
            </w:r>
          </w:p>
        </w:tc>
        <w:tc>
          <w:tcPr>
            <w:tcW w:w="1422" w:type="dxa"/>
          </w:tcPr>
          <w:p w:rsidR="006F1CFD" w:rsidRDefault="006F1CFD">
            <w:pPr>
              <w:pStyle w:val="ConsPlusNormal"/>
            </w:pPr>
            <w:r>
              <w:t>264,00</w:t>
            </w:r>
          </w:p>
        </w:tc>
        <w:tc>
          <w:tcPr>
            <w:tcW w:w="1814" w:type="dxa"/>
          </w:tcPr>
          <w:p w:rsidR="006F1CFD" w:rsidRDefault="006F1CFD">
            <w:pPr>
              <w:pStyle w:val="ConsPlusNormal"/>
            </w:pPr>
            <w:r>
              <w:t>60</w:t>
            </w:r>
          </w:p>
        </w:tc>
        <w:tc>
          <w:tcPr>
            <w:tcW w:w="1871" w:type="dxa"/>
          </w:tcPr>
          <w:p w:rsidR="006F1CFD" w:rsidRDefault="006F1CFD">
            <w:pPr>
              <w:pStyle w:val="ConsPlusNormal"/>
            </w:pPr>
            <w:r>
              <w:t>72</w:t>
            </w:r>
          </w:p>
        </w:tc>
      </w:tr>
      <w:tr w:rsidR="006F1CFD">
        <w:tc>
          <w:tcPr>
            <w:tcW w:w="850" w:type="dxa"/>
          </w:tcPr>
          <w:p w:rsidR="006F1CFD" w:rsidRDefault="006F1CFD">
            <w:pPr>
              <w:pStyle w:val="ConsPlusNormal"/>
            </w:pPr>
            <w:r>
              <w:lastRenderedPageBreak/>
              <w:t>285</w:t>
            </w:r>
          </w:p>
        </w:tc>
        <w:tc>
          <w:tcPr>
            <w:tcW w:w="4365" w:type="dxa"/>
          </w:tcPr>
          <w:p w:rsidR="006F1CFD" w:rsidRDefault="006F1CFD">
            <w:pPr>
              <w:pStyle w:val="ConsPlusNormal"/>
            </w:pPr>
            <w:r>
              <w:t xml:space="preserve">сельское поселение Любучанское Чеховского муниципального района (в настоящее время городского округа Чехов в соответствии с </w:t>
            </w:r>
            <w:hyperlink r:id="rId478" w:history="1">
              <w:r>
                <w:rPr>
                  <w:color w:val="0000FF"/>
                </w:rPr>
                <w:t>Законом</w:t>
              </w:r>
            </w:hyperlink>
            <w:r>
              <w:t xml:space="preserve"> Московской области N 83/2017-ОЗ)</w:t>
            </w:r>
          </w:p>
        </w:tc>
        <w:tc>
          <w:tcPr>
            <w:tcW w:w="1191" w:type="dxa"/>
          </w:tcPr>
          <w:p w:rsidR="006F1CFD" w:rsidRDefault="006F1CFD">
            <w:pPr>
              <w:pStyle w:val="ConsPlusNormal"/>
            </w:pPr>
            <w:r>
              <w:t>384</w:t>
            </w:r>
          </w:p>
        </w:tc>
        <w:tc>
          <w:tcPr>
            <w:tcW w:w="1422" w:type="dxa"/>
          </w:tcPr>
          <w:p w:rsidR="006F1CFD" w:rsidRDefault="006F1CFD">
            <w:pPr>
              <w:pStyle w:val="ConsPlusNormal"/>
            </w:pPr>
            <w:r>
              <w:t>256,00</w:t>
            </w:r>
          </w:p>
        </w:tc>
        <w:tc>
          <w:tcPr>
            <w:tcW w:w="1814" w:type="dxa"/>
          </w:tcPr>
          <w:p w:rsidR="006F1CFD" w:rsidRDefault="006F1CFD">
            <w:pPr>
              <w:pStyle w:val="ConsPlusNormal"/>
            </w:pPr>
            <w:r>
              <w:t>20</w:t>
            </w:r>
          </w:p>
        </w:tc>
        <w:tc>
          <w:tcPr>
            <w:tcW w:w="1871" w:type="dxa"/>
          </w:tcPr>
          <w:p w:rsidR="006F1CFD" w:rsidRDefault="006F1CFD">
            <w:pPr>
              <w:pStyle w:val="ConsPlusNormal"/>
            </w:pPr>
            <w:r>
              <w:t>108</w:t>
            </w:r>
          </w:p>
        </w:tc>
      </w:tr>
      <w:tr w:rsidR="006F1CFD">
        <w:tc>
          <w:tcPr>
            <w:tcW w:w="850" w:type="dxa"/>
          </w:tcPr>
          <w:p w:rsidR="006F1CFD" w:rsidRDefault="006F1CFD">
            <w:pPr>
              <w:pStyle w:val="ConsPlusNormal"/>
            </w:pPr>
            <w:r>
              <w:t>286</w:t>
            </w:r>
          </w:p>
        </w:tc>
        <w:tc>
          <w:tcPr>
            <w:tcW w:w="4365" w:type="dxa"/>
          </w:tcPr>
          <w:p w:rsidR="006F1CFD" w:rsidRDefault="006F1CFD">
            <w:pPr>
              <w:pStyle w:val="ConsPlusNormal"/>
            </w:pPr>
            <w:r>
              <w:t xml:space="preserve">сельское поселение Стремиловское Чеховского муниципального района (в настоящее время городского округа Чехов в соответствии с </w:t>
            </w:r>
            <w:hyperlink r:id="rId479" w:history="1">
              <w:r>
                <w:rPr>
                  <w:color w:val="0000FF"/>
                </w:rPr>
                <w:t>Законом</w:t>
              </w:r>
            </w:hyperlink>
            <w:r>
              <w:t xml:space="preserve"> Московской области N 83/2017-ОЗ)</w:t>
            </w:r>
          </w:p>
        </w:tc>
        <w:tc>
          <w:tcPr>
            <w:tcW w:w="1191" w:type="dxa"/>
          </w:tcPr>
          <w:p w:rsidR="006F1CFD" w:rsidRDefault="006F1CFD">
            <w:pPr>
              <w:pStyle w:val="ConsPlusNormal"/>
            </w:pPr>
            <w:r>
              <w:t>615</w:t>
            </w:r>
          </w:p>
        </w:tc>
        <w:tc>
          <w:tcPr>
            <w:tcW w:w="1422" w:type="dxa"/>
          </w:tcPr>
          <w:p w:rsidR="006F1CFD" w:rsidRDefault="006F1CFD">
            <w:pPr>
              <w:pStyle w:val="ConsPlusNormal"/>
            </w:pPr>
            <w:r>
              <w:t>410,00</w:t>
            </w:r>
          </w:p>
        </w:tc>
        <w:tc>
          <w:tcPr>
            <w:tcW w:w="1814" w:type="dxa"/>
          </w:tcPr>
          <w:p w:rsidR="006F1CFD" w:rsidRDefault="006F1CFD">
            <w:pPr>
              <w:pStyle w:val="ConsPlusNormal"/>
            </w:pPr>
            <w:r>
              <w:t>62</w:t>
            </w:r>
          </w:p>
        </w:tc>
        <w:tc>
          <w:tcPr>
            <w:tcW w:w="1871" w:type="dxa"/>
          </w:tcPr>
          <w:p w:rsidR="006F1CFD" w:rsidRDefault="006F1CFD">
            <w:pPr>
              <w:pStyle w:val="ConsPlusNormal"/>
            </w:pPr>
            <w:r>
              <w:t>143</w:t>
            </w:r>
          </w:p>
        </w:tc>
      </w:tr>
      <w:tr w:rsidR="006F1CFD">
        <w:tc>
          <w:tcPr>
            <w:tcW w:w="850" w:type="dxa"/>
          </w:tcPr>
          <w:p w:rsidR="006F1CFD" w:rsidRDefault="006F1CFD">
            <w:pPr>
              <w:pStyle w:val="ConsPlusNormal"/>
            </w:pPr>
            <w:r>
              <w:t>287</w:t>
            </w:r>
          </w:p>
        </w:tc>
        <w:tc>
          <w:tcPr>
            <w:tcW w:w="4365" w:type="dxa"/>
          </w:tcPr>
          <w:p w:rsidR="006F1CFD" w:rsidRDefault="006F1CFD">
            <w:pPr>
              <w:pStyle w:val="ConsPlusNormal"/>
            </w:pPr>
            <w:r>
              <w:t xml:space="preserve">городское поселение Мишеронский Шатурского муниципального района (в настоящее время городского округа Шатура в соответствии с </w:t>
            </w:r>
            <w:hyperlink r:id="rId480" w:history="1">
              <w:r>
                <w:rPr>
                  <w:color w:val="0000FF"/>
                </w:rPr>
                <w:t>Законом</w:t>
              </w:r>
            </w:hyperlink>
            <w:r>
              <w:t xml:space="preserve"> Московской области N 20/2017-ОЗ)</w:t>
            </w:r>
          </w:p>
        </w:tc>
        <w:tc>
          <w:tcPr>
            <w:tcW w:w="1191" w:type="dxa"/>
          </w:tcPr>
          <w:p w:rsidR="006F1CFD" w:rsidRDefault="006F1CFD">
            <w:pPr>
              <w:pStyle w:val="ConsPlusNormal"/>
            </w:pPr>
            <w:r>
              <w:t>194</w:t>
            </w:r>
          </w:p>
        </w:tc>
        <w:tc>
          <w:tcPr>
            <w:tcW w:w="1422" w:type="dxa"/>
          </w:tcPr>
          <w:p w:rsidR="006F1CFD" w:rsidRDefault="006F1CFD">
            <w:pPr>
              <w:pStyle w:val="ConsPlusNormal"/>
            </w:pPr>
            <w:r>
              <w:t>130,00</w:t>
            </w:r>
          </w:p>
        </w:tc>
        <w:tc>
          <w:tcPr>
            <w:tcW w:w="1814" w:type="dxa"/>
          </w:tcPr>
          <w:p w:rsidR="006F1CFD" w:rsidRDefault="006F1CFD">
            <w:pPr>
              <w:pStyle w:val="ConsPlusNormal"/>
            </w:pPr>
            <w:r>
              <w:t>10</w:t>
            </w:r>
          </w:p>
        </w:tc>
        <w:tc>
          <w:tcPr>
            <w:tcW w:w="1871" w:type="dxa"/>
          </w:tcPr>
          <w:p w:rsidR="006F1CFD" w:rsidRDefault="006F1CFD">
            <w:pPr>
              <w:pStyle w:val="ConsPlusNormal"/>
            </w:pPr>
            <w:r>
              <w:t>54</w:t>
            </w:r>
          </w:p>
        </w:tc>
      </w:tr>
      <w:tr w:rsidR="006F1CFD">
        <w:tc>
          <w:tcPr>
            <w:tcW w:w="850" w:type="dxa"/>
          </w:tcPr>
          <w:p w:rsidR="006F1CFD" w:rsidRDefault="006F1CFD">
            <w:pPr>
              <w:pStyle w:val="ConsPlusNormal"/>
            </w:pPr>
            <w:r>
              <w:t>288</w:t>
            </w:r>
          </w:p>
        </w:tc>
        <w:tc>
          <w:tcPr>
            <w:tcW w:w="4365" w:type="dxa"/>
          </w:tcPr>
          <w:p w:rsidR="006F1CFD" w:rsidRDefault="006F1CFD">
            <w:pPr>
              <w:pStyle w:val="ConsPlusNormal"/>
            </w:pPr>
            <w:r>
              <w:t xml:space="preserve">городское поселение Черусти Шатурского муниципального района (в настоящее время городского округа Шатура в соответствии с </w:t>
            </w:r>
            <w:hyperlink r:id="rId481" w:history="1">
              <w:r>
                <w:rPr>
                  <w:color w:val="0000FF"/>
                </w:rPr>
                <w:t>Законом</w:t>
              </w:r>
            </w:hyperlink>
            <w:r>
              <w:t xml:space="preserve"> Московской области N 20/2017-ОЗ)</w:t>
            </w:r>
          </w:p>
        </w:tc>
        <w:tc>
          <w:tcPr>
            <w:tcW w:w="1191" w:type="dxa"/>
          </w:tcPr>
          <w:p w:rsidR="006F1CFD" w:rsidRDefault="006F1CFD">
            <w:pPr>
              <w:pStyle w:val="ConsPlusNormal"/>
            </w:pPr>
            <w:r>
              <w:t>140</w:t>
            </w:r>
          </w:p>
        </w:tc>
        <w:tc>
          <w:tcPr>
            <w:tcW w:w="1422" w:type="dxa"/>
          </w:tcPr>
          <w:p w:rsidR="006F1CFD" w:rsidRDefault="006F1CFD">
            <w:pPr>
              <w:pStyle w:val="ConsPlusNormal"/>
            </w:pPr>
            <w:r>
              <w:t>94,00</w:t>
            </w:r>
          </w:p>
        </w:tc>
        <w:tc>
          <w:tcPr>
            <w:tcW w:w="1814" w:type="dxa"/>
          </w:tcPr>
          <w:p w:rsidR="006F1CFD" w:rsidRDefault="006F1CFD">
            <w:pPr>
              <w:pStyle w:val="ConsPlusNormal"/>
            </w:pPr>
            <w:r>
              <w:t>7</w:t>
            </w:r>
          </w:p>
        </w:tc>
        <w:tc>
          <w:tcPr>
            <w:tcW w:w="1871" w:type="dxa"/>
          </w:tcPr>
          <w:p w:rsidR="006F1CFD" w:rsidRDefault="006F1CFD">
            <w:pPr>
              <w:pStyle w:val="ConsPlusNormal"/>
            </w:pPr>
            <w:r>
              <w:t>39</w:t>
            </w:r>
          </w:p>
        </w:tc>
      </w:tr>
      <w:tr w:rsidR="006F1CFD">
        <w:tc>
          <w:tcPr>
            <w:tcW w:w="850" w:type="dxa"/>
          </w:tcPr>
          <w:p w:rsidR="006F1CFD" w:rsidRDefault="006F1CFD">
            <w:pPr>
              <w:pStyle w:val="ConsPlusNormal"/>
            </w:pPr>
            <w:r>
              <w:t>289</w:t>
            </w:r>
          </w:p>
        </w:tc>
        <w:tc>
          <w:tcPr>
            <w:tcW w:w="4365" w:type="dxa"/>
          </w:tcPr>
          <w:p w:rsidR="006F1CFD" w:rsidRDefault="006F1CFD">
            <w:pPr>
              <w:pStyle w:val="ConsPlusNormal"/>
            </w:pPr>
            <w:r>
              <w:t xml:space="preserve">городское поселение Шатура Шатурского муниципального района (в настоящее время городского округа Шатура в соответствии с </w:t>
            </w:r>
            <w:hyperlink r:id="rId482" w:history="1">
              <w:r>
                <w:rPr>
                  <w:color w:val="0000FF"/>
                </w:rPr>
                <w:t>Законом</w:t>
              </w:r>
            </w:hyperlink>
            <w:r>
              <w:t xml:space="preserve"> Московской области N 20/2017-ОЗ)</w:t>
            </w:r>
          </w:p>
        </w:tc>
        <w:tc>
          <w:tcPr>
            <w:tcW w:w="1191" w:type="dxa"/>
          </w:tcPr>
          <w:p w:rsidR="006F1CFD" w:rsidRDefault="006F1CFD">
            <w:pPr>
              <w:pStyle w:val="ConsPlusNormal"/>
            </w:pPr>
            <w:r>
              <w:t>400</w:t>
            </w:r>
          </w:p>
        </w:tc>
        <w:tc>
          <w:tcPr>
            <w:tcW w:w="1422" w:type="dxa"/>
          </w:tcPr>
          <w:p w:rsidR="006F1CFD" w:rsidRDefault="006F1CFD">
            <w:pPr>
              <w:pStyle w:val="ConsPlusNormal"/>
            </w:pPr>
            <w:r>
              <w:t>267,00</w:t>
            </w:r>
          </w:p>
        </w:tc>
        <w:tc>
          <w:tcPr>
            <w:tcW w:w="1814" w:type="dxa"/>
          </w:tcPr>
          <w:p w:rsidR="006F1CFD" w:rsidRDefault="006F1CFD">
            <w:pPr>
              <w:pStyle w:val="ConsPlusNormal"/>
            </w:pPr>
            <w:r>
              <w:t>20</w:t>
            </w:r>
          </w:p>
        </w:tc>
        <w:tc>
          <w:tcPr>
            <w:tcW w:w="1871" w:type="dxa"/>
          </w:tcPr>
          <w:p w:rsidR="006F1CFD" w:rsidRDefault="006F1CFD">
            <w:pPr>
              <w:pStyle w:val="ConsPlusNormal"/>
            </w:pPr>
            <w:r>
              <w:t>113</w:t>
            </w:r>
          </w:p>
        </w:tc>
      </w:tr>
      <w:tr w:rsidR="006F1CFD">
        <w:tc>
          <w:tcPr>
            <w:tcW w:w="850" w:type="dxa"/>
          </w:tcPr>
          <w:p w:rsidR="006F1CFD" w:rsidRDefault="006F1CFD">
            <w:pPr>
              <w:pStyle w:val="ConsPlusNormal"/>
            </w:pPr>
            <w:r>
              <w:t>290</w:t>
            </w:r>
          </w:p>
        </w:tc>
        <w:tc>
          <w:tcPr>
            <w:tcW w:w="4365" w:type="dxa"/>
          </w:tcPr>
          <w:p w:rsidR="006F1CFD" w:rsidRDefault="006F1CFD">
            <w:pPr>
              <w:pStyle w:val="ConsPlusNormal"/>
            </w:pPr>
            <w:r>
              <w:t xml:space="preserve">сельское поселение Дмитровское Шатурского муниципального района (в настоящее время городского округа Шатура в соответствии с </w:t>
            </w:r>
            <w:hyperlink r:id="rId483" w:history="1">
              <w:r>
                <w:rPr>
                  <w:color w:val="0000FF"/>
                </w:rPr>
                <w:t>Законом</w:t>
              </w:r>
            </w:hyperlink>
            <w:r>
              <w:t xml:space="preserve"> Московской области N 20/2017-ОЗ)</w:t>
            </w:r>
          </w:p>
        </w:tc>
        <w:tc>
          <w:tcPr>
            <w:tcW w:w="1191" w:type="dxa"/>
          </w:tcPr>
          <w:p w:rsidR="006F1CFD" w:rsidRDefault="006F1CFD">
            <w:pPr>
              <w:pStyle w:val="ConsPlusNormal"/>
            </w:pPr>
            <w:r>
              <w:t>481</w:t>
            </w:r>
          </w:p>
        </w:tc>
        <w:tc>
          <w:tcPr>
            <w:tcW w:w="1422" w:type="dxa"/>
          </w:tcPr>
          <w:p w:rsidR="006F1CFD" w:rsidRDefault="006F1CFD">
            <w:pPr>
              <w:pStyle w:val="ConsPlusNormal"/>
            </w:pPr>
            <w:r>
              <w:t>321,00</w:t>
            </w:r>
          </w:p>
        </w:tc>
        <w:tc>
          <w:tcPr>
            <w:tcW w:w="1814" w:type="dxa"/>
          </w:tcPr>
          <w:p w:rsidR="006F1CFD" w:rsidRDefault="006F1CFD">
            <w:pPr>
              <w:pStyle w:val="ConsPlusNormal"/>
            </w:pPr>
            <w:r>
              <w:t>25</w:t>
            </w:r>
          </w:p>
        </w:tc>
        <w:tc>
          <w:tcPr>
            <w:tcW w:w="1871" w:type="dxa"/>
          </w:tcPr>
          <w:p w:rsidR="006F1CFD" w:rsidRDefault="006F1CFD">
            <w:pPr>
              <w:pStyle w:val="ConsPlusNormal"/>
            </w:pPr>
            <w:r>
              <w:t>135</w:t>
            </w:r>
          </w:p>
        </w:tc>
      </w:tr>
      <w:tr w:rsidR="006F1CFD">
        <w:tc>
          <w:tcPr>
            <w:tcW w:w="850" w:type="dxa"/>
          </w:tcPr>
          <w:p w:rsidR="006F1CFD" w:rsidRDefault="006F1CFD">
            <w:pPr>
              <w:pStyle w:val="ConsPlusNormal"/>
            </w:pPr>
            <w:r>
              <w:lastRenderedPageBreak/>
              <w:t>291</w:t>
            </w:r>
          </w:p>
        </w:tc>
        <w:tc>
          <w:tcPr>
            <w:tcW w:w="4365" w:type="dxa"/>
          </w:tcPr>
          <w:p w:rsidR="006F1CFD" w:rsidRDefault="006F1CFD">
            <w:pPr>
              <w:pStyle w:val="ConsPlusNormal"/>
            </w:pPr>
            <w:r>
              <w:t xml:space="preserve">сельское поселение Кривандинское Шатурского муниципального района (в настоящее время городского округа Шатура в соответствии с </w:t>
            </w:r>
            <w:hyperlink r:id="rId484" w:history="1">
              <w:r>
                <w:rPr>
                  <w:color w:val="0000FF"/>
                </w:rPr>
                <w:t>Законом</w:t>
              </w:r>
            </w:hyperlink>
            <w:r>
              <w:t xml:space="preserve"> Московской области N 20/2017-ОЗ)</w:t>
            </w:r>
          </w:p>
        </w:tc>
        <w:tc>
          <w:tcPr>
            <w:tcW w:w="1191" w:type="dxa"/>
          </w:tcPr>
          <w:p w:rsidR="006F1CFD" w:rsidRDefault="006F1CFD">
            <w:pPr>
              <w:pStyle w:val="ConsPlusNormal"/>
            </w:pPr>
            <w:r>
              <w:t>234</w:t>
            </w:r>
          </w:p>
        </w:tc>
        <w:tc>
          <w:tcPr>
            <w:tcW w:w="1422" w:type="dxa"/>
          </w:tcPr>
          <w:p w:rsidR="006F1CFD" w:rsidRDefault="006F1CFD">
            <w:pPr>
              <w:pStyle w:val="ConsPlusNormal"/>
            </w:pPr>
            <w:r>
              <w:t>156,00</w:t>
            </w:r>
          </w:p>
        </w:tc>
        <w:tc>
          <w:tcPr>
            <w:tcW w:w="1814" w:type="dxa"/>
          </w:tcPr>
          <w:p w:rsidR="006F1CFD" w:rsidRDefault="006F1CFD">
            <w:pPr>
              <w:pStyle w:val="ConsPlusNormal"/>
            </w:pPr>
            <w:r>
              <w:t>12</w:t>
            </w:r>
          </w:p>
        </w:tc>
        <w:tc>
          <w:tcPr>
            <w:tcW w:w="1871" w:type="dxa"/>
          </w:tcPr>
          <w:p w:rsidR="006F1CFD" w:rsidRDefault="006F1CFD">
            <w:pPr>
              <w:pStyle w:val="ConsPlusNormal"/>
            </w:pPr>
            <w:r>
              <w:t>66</w:t>
            </w:r>
          </w:p>
        </w:tc>
      </w:tr>
      <w:tr w:rsidR="006F1CFD">
        <w:tc>
          <w:tcPr>
            <w:tcW w:w="850" w:type="dxa"/>
          </w:tcPr>
          <w:p w:rsidR="006F1CFD" w:rsidRDefault="006F1CFD">
            <w:pPr>
              <w:pStyle w:val="ConsPlusNormal"/>
            </w:pPr>
            <w:r>
              <w:t>292</w:t>
            </w:r>
          </w:p>
        </w:tc>
        <w:tc>
          <w:tcPr>
            <w:tcW w:w="4365" w:type="dxa"/>
          </w:tcPr>
          <w:p w:rsidR="006F1CFD" w:rsidRDefault="006F1CFD">
            <w:pPr>
              <w:pStyle w:val="ConsPlusNormal"/>
            </w:pPr>
            <w:r>
              <w:t xml:space="preserve">сельское поселение Пышлицкое Шатурского муниципального района (в настоящее время городского округа Шатура в соответствии с </w:t>
            </w:r>
            <w:hyperlink r:id="rId485" w:history="1">
              <w:r>
                <w:rPr>
                  <w:color w:val="0000FF"/>
                </w:rPr>
                <w:t>Законом</w:t>
              </w:r>
            </w:hyperlink>
            <w:r>
              <w:t xml:space="preserve"> Московской области N 20/2017-ОЗ)</w:t>
            </w:r>
          </w:p>
        </w:tc>
        <w:tc>
          <w:tcPr>
            <w:tcW w:w="1191" w:type="dxa"/>
          </w:tcPr>
          <w:p w:rsidR="006F1CFD" w:rsidRDefault="006F1CFD">
            <w:pPr>
              <w:pStyle w:val="ConsPlusNormal"/>
            </w:pPr>
            <w:r>
              <w:t>151</w:t>
            </w:r>
          </w:p>
        </w:tc>
        <w:tc>
          <w:tcPr>
            <w:tcW w:w="1422" w:type="dxa"/>
          </w:tcPr>
          <w:p w:rsidR="006F1CFD" w:rsidRDefault="006F1CFD">
            <w:pPr>
              <w:pStyle w:val="ConsPlusNormal"/>
            </w:pPr>
            <w:r>
              <w:t>101,00</w:t>
            </w:r>
          </w:p>
        </w:tc>
        <w:tc>
          <w:tcPr>
            <w:tcW w:w="1814" w:type="dxa"/>
          </w:tcPr>
          <w:p w:rsidR="006F1CFD" w:rsidRDefault="006F1CFD">
            <w:pPr>
              <w:pStyle w:val="ConsPlusNormal"/>
            </w:pPr>
            <w:r>
              <w:t>8</w:t>
            </w:r>
          </w:p>
        </w:tc>
        <w:tc>
          <w:tcPr>
            <w:tcW w:w="1871" w:type="dxa"/>
          </w:tcPr>
          <w:p w:rsidR="006F1CFD" w:rsidRDefault="006F1CFD">
            <w:pPr>
              <w:pStyle w:val="ConsPlusNormal"/>
            </w:pPr>
            <w:r>
              <w:t>42</w:t>
            </w:r>
          </w:p>
        </w:tc>
      </w:tr>
      <w:tr w:rsidR="006F1CFD">
        <w:tc>
          <w:tcPr>
            <w:tcW w:w="850" w:type="dxa"/>
          </w:tcPr>
          <w:p w:rsidR="006F1CFD" w:rsidRDefault="006F1CFD">
            <w:pPr>
              <w:pStyle w:val="ConsPlusNormal"/>
            </w:pPr>
            <w:r>
              <w:t>293</w:t>
            </w:r>
          </w:p>
        </w:tc>
        <w:tc>
          <w:tcPr>
            <w:tcW w:w="4365" w:type="dxa"/>
          </w:tcPr>
          <w:p w:rsidR="006F1CFD" w:rsidRDefault="006F1CFD">
            <w:pPr>
              <w:pStyle w:val="ConsPlusNormal"/>
            </w:pPr>
            <w:r>
              <w:t xml:space="preserve">сельское поселение Радовицкое Шатурского муниципального района (в настоящее время городского округа Шатура в соответствии с </w:t>
            </w:r>
            <w:hyperlink r:id="rId486" w:history="1">
              <w:r>
                <w:rPr>
                  <w:color w:val="0000FF"/>
                </w:rPr>
                <w:t>Законом</w:t>
              </w:r>
            </w:hyperlink>
            <w:r>
              <w:t xml:space="preserve"> Московской области N 20/2017-ОЗ)</w:t>
            </w:r>
          </w:p>
        </w:tc>
        <w:tc>
          <w:tcPr>
            <w:tcW w:w="1191" w:type="dxa"/>
          </w:tcPr>
          <w:p w:rsidR="006F1CFD" w:rsidRDefault="006F1CFD">
            <w:pPr>
              <w:pStyle w:val="ConsPlusNormal"/>
            </w:pPr>
            <w:r>
              <w:t>86</w:t>
            </w:r>
          </w:p>
        </w:tc>
        <w:tc>
          <w:tcPr>
            <w:tcW w:w="1422" w:type="dxa"/>
          </w:tcPr>
          <w:p w:rsidR="006F1CFD" w:rsidRDefault="006F1CFD">
            <w:pPr>
              <w:pStyle w:val="ConsPlusNormal"/>
            </w:pPr>
            <w:r>
              <w:t>58,00</w:t>
            </w:r>
          </w:p>
        </w:tc>
        <w:tc>
          <w:tcPr>
            <w:tcW w:w="1814" w:type="dxa"/>
          </w:tcPr>
          <w:p w:rsidR="006F1CFD" w:rsidRDefault="006F1CFD">
            <w:pPr>
              <w:pStyle w:val="ConsPlusNormal"/>
            </w:pPr>
            <w:r>
              <w:t>5</w:t>
            </w:r>
          </w:p>
        </w:tc>
        <w:tc>
          <w:tcPr>
            <w:tcW w:w="1871" w:type="dxa"/>
          </w:tcPr>
          <w:p w:rsidR="006F1CFD" w:rsidRDefault="006F1CFD">
            <w:pPr>
              <w:pStyle w:val="ConsPlusNormal"/>
            </w:pPr>
            <w:r>
              <w:t>23</w:t>
            </w:r>
          </w:p>
        </w:tc>
      </w:tr>
      <w:tr w:rsidR="006F1CFD">
        <w:tc>
          <w:tcPr>
            <w:tcW w:w="850" w:type="dxa"/>
          </w:tcPr>
          <w:p w:rsidR="006F1CFD" w:rsidRDefault="006F1CFD">
            <w:pPr>
              <w:pStyle w:val="ConsPlusNormal"/>
            </w:pPr>
            <w:r>
              <w:t>294</w:t>
            </w:r>
          </w:p>
        </w:tc>
        <w:tc>
          <w:tcPr>
            <w:tcW w:w="4365" w:type="dxa"/>
          </w:tcPr>
          <w:p w:rsidR="006F1CFD" w:rsidRDefault="006F1CFD">
            <w:pPr>
              <w:pStyle w:val="ConsPlusNormal"/>
            </w:pPr>
            <w:r>
              <w:t>городское поселение Загорянский Щелковского муниципального района</w:t>
            </w:r>
          </w:p>
        </w:tc>
        <w:tc>
          <w:tcPr>
            <w:tcW w:w="1191" w:type="dxa"/>
          </w:tcPr>
          <w:p w:rsidR="006F1CFD" w:rsidRDefault="006F1CFD">
            <w:pPr>
              <w:pStyle w:val="ConsPlusNormal"/>
            </w:pPr>
            <w:r>
              <w:t>127</w:t>
            </w:r>
          </w:p>
        </w:tc>
        <w:tc>
          <w:tcPr>
            <w:tcW w:w="1422" w:type="dxa"/>
          </w:tcPr>
          <w:p w:rsidR="006F1CFD" w:rsidRDefault="006F1CFD">
            <w:pPr>
              <w:pStyle w:val="ConsPlusNormal"/>
            </w:pPr>
            <w:r>
              <w:t>85,00</w:t>
            </w:r>
          </w:p>
        </w:tc>
        <w:tc>
          <w:tcPr>
            <w:tcW w:w="1814" w:type="dxa"/>
          </w:tcPr>
          <w:p w:rsidR="006F1CFD" w:rsidRDefault="006F1CFD">
            <w:pPr>
              <w:pStyle w:val="ConsPlusNormal"/>
            </w:pPr>
            <w:r>
              <w:t>20</w:t>
            </w:r>
          </w:p>
        </w:tc>
        <w:tc>
          <w:tcPr>
            <w:tcW w:w="1871" w:type="dxa"/>
          </w:tcPr>
          <w:p w:rsidR="006F1CFD" w:rsidRDefault="006F1CFD">
            <w:pPr>
              <w:pStyle w:val="ConsPlusNormal"/>
            </w:pPr>
            <w:r>
              <w:t>22</w:t>
            </w:r>
          </w:p>
        </w:tc>
      </w:tr>
      <w:tr w:rsidR="006F1CFD">
        <w:tc>
          <w:tcPr>
            <w:tcW w:w="850" w:type="dxa"/>
          </w:tcPr>
          <w:p w:rsidR="006F1CFD" w:rsidRDefault="006F1CFD">
            <w:pPr>
              <w:pStyle w:val="ConsPlusNormal"/>
            </w:pPr>
            <w:r>
              <w:t>295</w:t>
            </w:r>
          </w:p>
        </w:tc>
        <w:tc>
          <w:tcPr>
            <w:tcW w:w="4365" w:type="dxa"/>
          </w:tcPr>
          <w:p w:rsidR="006F1CFD" w:rsidRDefault="006F1CFD">
            <w:pPr>
              <w:pStyle w:val="ConsPlusNormal"/>
            </w:pPr>
            <w:r>
              <w:t>городское поселение Монино Щелковского муниципального района</w:t>
            </w:r>
          </w:p>
        </w:tc>
        <w:tc>
          <w:tcPr>
            <w:tcW w:w="1191" w:type="dxa"/>
          </w:tcPr>
          <w:p w:rsidR="006F1CFD" w:rsidRDefault="006F1CFD">
            <w:pPr>
              <w:pStyle w:val="ConsPlusNormal"/>
            </w:pPr>
            <w:r>
              <w:t>220</w:t>
            </w:r>
          </w:p>
        </w:tc>
        <w:tc>
          <w:tcPr>
            <w:tcW w:w="1422" w:type="dxa"/>
          </w:tcPr>
          <w:p w:rsidR="006F1CFD" w:rsidRDefault="006F1CFD">
            <w:pPr>
              <w:pStyle w:val="ConsPlusNormal"/>
            </w:pPr>
            <w:r>
              <w:t>147,00</w:t>
            </w:r>
          </w:p>
        </w:tc>
        <w:tc>
          <w:tcPr>
            <w:tcW w:w="1814" w:type="dxa"/>
          </w:tcPr>
          <w:p w:rsidR="006F1CFD" w:rsidRDefault="006F1CFD">
            <w:pPr>
              <w:pStyle w:val="ConsPlusNormal"/>
            </w:pPr>
            <w:r>
              <w:t>11</w:t>
            </w:r>
          </w:p>
        </w:tc>
        <w:tc>
          <w:tcPr>
            <w:tcW w:w="1871" w:type="dxa"/>
          </w:tcPr>
          <w:p w:rsidR="006F1CFD" w:rsidRDefault="006F1CFD">
            <w:pPr>
              <w:pStyle w:val="ConsPlusNormal"/>
            </w:pPr>
            <w:r>
              <w:t>62</w:t>
            </w:r>
          </w:p>
        </w:tc>
      </w:tr>
      <w:tr w:rsidR="006F1CFD">
        <w:tc>
          <w:tcPr>
            <w:tcW w:w="850" w:type="dxa"/>
          </w:tcPr>
          <w:p w:rsidR="006F1CFD" w:rsidRDefault="006F1CFD">
            <w:pPr>
              <w:pStyle w:val="ConsPlusNormal"/>
            </w:pPr>
            <w:r>
              <w:t>296</w:t>
            </w:r>
          </w:p>
        </w:tc>
        <w:tc>
          <w:tcPr>
            <w:tcW w:w="4365" w:type="dxa"/>
          </w:tcPr>
          <w:p w:rsidR="006F1CFD" w:rsidRDefault="006F1CFD">
            <w:pPr>
              <w:pStyle w:val="ConsPlusNormal"/>
            </w:pPr>
            <w:r>
              <w:t>городское поселение Свердловский Щелковского муниципального района</w:t>
            </w:r>
          </w:p>
        </w:tc>
        <w:tc>
          <w:tcPr>
            <w:tcW w:w="1191" w:type="dxa"/>
          </w:tcPr>
          <w:p w:rsidR="006F1CFD" w:rsidRDefault="006F1CFD">
            <w:pPr>
              <w:pStyle w:val="ConsPlusNormal"/>
            </w:pPr>
            <w:r>
              <w:t>240</w:t>
            </w:r>
          </w:p>
        </w:tc>
        <w:tc>
          <w:tcPr>
            <w:tcW w:w="1422" w:type="dxa"/>
          </w:tcPr>
          <w:p w:rsidR="006F1CFD" w:rsidRDefault="006F1CFD">
            <w:pPr>
              <w:pStyle w:val="ConsPlusNormal"/>
            </w:pPr>
            <w:r>
              <w:t>160,00</w:t>
            </w:r>
          </w:p>
        </w:tc>
        <w:tc>
          <w:tcPr>
            <w:tcW w:w="1814" w:type="dxa"/>
          </w:tcPr>
          <w:p w:rsidR="006F1CFD" w:rsidRDefault="006F1CFD">
            <w:pPr>
              <w:pStyle w:val="ConsPlusNormal"/>
            </w:pPr>
            <w:r>
              <w:t>24</w:t>
            </w:r>
          </w:p>
        </w:tc>
        <w:tc>
          <w:tcPr>
            <w:tcW w:w="1871" w:type="dxa"/>
          </w:tcPr>
          <w:p w:rsidR="006F1CFD" w:rsidRDefault="006F1CFD">
            <w:pPr>
              <w:pStyle w:val="ConsPlusNormal"/>
            </w:pPr>
            <w:r>
              <w:t>56</w:t>
            </w:r>
          </w:p>
        </w:tc>
      </w:tr>
      <w:tr w:rsidR="006F1CFD">
        <w:tc>
          <w:tcPr>
            <w:tcW w:w="850" w:type="dxa"/>
          </w:tcPr>
          <w:p w:rsidR="006F1CFD" w:rsidRDefault="006F1CFD">
            <w:pPr>
              <w:pStyle w:val="ConsPlusNormal"/>
            </w:pPr>
            <w:r>
              <w:t>297</w:t>
            </w:r>
          </w:p>
        </w:tc>
        <w:tc>
          <w:tcPr>
            <w:tcW w:w="4365" w:type="dxa"/>
          </w:tcPr>
          <w:p w:rsidR="006F1CFD" w:rsidRDefault="006F1CFD">
            <w:pPr>
              <w:pStyle w:val="ConsPlusNormal"/>
            </w:pPr>
            <w:r>
              <w:t>городское поселение Фряново Щелковского муниципального района</w:t>
            </w:r>
          </w:p>
        </w:tc>
        <w:tc>
          <w:tcPr>
            <w:tcW w:w="1191" w:type="dxa"/>
          </w:tcPr>
          <w:p w:rsidR="006F1CFD" w:rsidRDefault="006F1CFD">
            <w:pPr>
              <w:pStyle w:val="ConsPlusNormal"/>
            </w:pPr>
            <w:r>
              <w:t>343</w:t>
            </w:r>
          </w:p>
        </w:tc>
        <w:tc>
          <w:tcPr>
            <w:tcW w:w="1422" w:type="dxa"/>
          </w:tcPr>
          <w:p w:rsidR="006F1CFD" w:rsidRDefault="006F1CFD">
            <w:pPr>
              <w:pStyle w:val="ConsPlusNormal"/>
            </w:pPr>
            <w:r>
              <w:t>229,00</w:t>
            </w:r>
          </w:p>
        </w:tc>
        <w:tc>
          <w:tcPr>
            <w:tcW w:w="1814" w:type="dxa"/>
          </w:tcPr>
          <w:p w:rsidR="006F1CFD" w:rsidRDefault="006F1CFD">
            <w:pPr>
              <w:pStyle w:val="ConsPlusNormal"/>
            </w:pPr>
            <w:r>
              <w:t>18</w:t>
            </w:r>
          </w:p>
        </w:tc>
        <w:tc>
          <w:tcPr>
            <w:tcW w:w="1871" w:type="dxa"/>
          </w:tcPr>
          <w:p w:rsidR="006F1CFD" w:rsidRDefault="006F1CFD">
            <w:pPr>
              <w:pStyle w:val="ConsPlusNormal"/>
            </w:pPr>
            <w:r>
              <w:t>96</w:t>
            </w:r>
          </w:p>
        </w:tc>
      </w:tr>
      <w:tr w:rsidR="006F1CFD">
        <w:tc>
          <w:tcPr>
            <w:tcW w:w="850" w:type="dxa"/>
          </w:tcPr>
          <w:p w:rsidR="006F1CFD" w:rsidRDefault="006F1CFD">
            <w:pPr>
              <w:pStyle w:val="ConsPlusNormal"/>
            </w:pPr>
            <w:r>
              <w:t>298</w:t>
            </w:r>
          </w:p>
        </w:tc>
        <w:tc>
          <w:tcPr>
            <w:tcW w:w="4365" w:type="dxa"/>
          </w:tcPr>
          <w:p w:rsidR="006F1CFD" w:rsidRDefault="006F1CFD">
            <w:pPr>
              <w:pStyle w:val="ConsPlusNormal"/>
            </w:pPr>
            <w:r>
              <w:t>городское поселение Щелково Щелковского муниципального района</w:t>
            </w:r>
          </w:p>
        </w:tc>
        <w:tc>
          <w:tcPr>
            <w:tcW w:w="1191" w:type="dxa"/>
          </w:tcPr>
          <w:p w:rsidR="006F1CFD" w:rsidRDefault="006F1CFD">
            <w:pPr>
              <w:pStyle w:val="ConsPlusNormal"/>
            </w:pPr>
            <w:r>
              <w:t>2371</w:t>
            </w:r>
          </w:p>
        </w:tc>
        <w:tc>
          <w:tcPr>
            <w:tcW w:w="1422" w:type="dxa"/>
          </w:tcPr>
          <w:p w:rsidR="006F1CFD" w:rsidRDefault="006F1CFD">
            <w:pPr>
              <w:pStyle w:val="ConsPlusNormal"/>
            </w:pPr>
            <w:r>
              <w:t>1581,00</w:t>
            </w:r>
          </w:p>
        </w:tc>
        <w:tc>
          <w:tcPr>
            <w:tcW w:w="1814" w:type="dxa"/>
          </w:tcPr>
          <w:p w:rsidR="006F1CFD" w:rsidRDefault="006F1CFD">
            <w:pPr>
              <w:pStyle w:val="ConsPlusNormal"/>
            </w:pPr>
            <w:r>
              <w:t>356</w:t>
            </w:r>
          </w:p>
        </w:tc>
        <w:tc>
          <w:tcPr>
            <w:tcW w:w="1871" w:type="dxa"/>
          </w:tcPr>
          <w:p w:rsidR="006F1CFD" w:rsidRDefault="006F1CFD">
            <w:pPr>
              <w:pStyle w:val="ConsPlusNormal"/>
            </w:pPr>
            <w:r>
              <w:t>434</w:t>
            </w:r>
          </w:p>
        </w:tc>
      </w:tr>
      <w:tr w:rsidR="006F1CFD">
        <w:tc>
          <w:tcPr>
            <w:tcW w:w="850" w:type="dxa"/>
          </w:tcPr>
          <w:p w:rsidR="006F1CFD" w:rsidRDefault="006F1CFD">
            <w:pPr>
              <w:pStyle w:val="ConsPlusNormal"/>
            </w:pPr>
            <w:r>
              <w:t>299</w:t>
            </w:r>
          </w:p>
        </w:tc>
        <w:tc>
          <w:tcPr>
            <w:tcW w:w="4365" w:type="dxa"/>
          </w:tcPr>
          <w:p w:rsidR="006F1CFD" w:rsidRDefault="006F1CFD">
            <w:pPr>
              <w:pStyle w:val="ConsPlusNormal"/>
            </w:pPr>
            <w:r>
              <w:t>сельское поселение Анискинское Щелковского муниципального района</w:t>
            </w:r>
          </w:p>
        </w:tc>
        <w:tc>
          <w:tcPr>
            <w:tcW w:w="1191" w:type="dxa"/>
          </w:tcPr>
          <w:p w:rsidR="006F1CFD" w:rsidRDefault="006F1CFD">
            <w:pPr>
              <w:pStyle w:val="ConsPlusNormal"/>
            </w:pPr>
            <w:r>
              <w:t>407</w:t>
            </w:r>
          </w:p>
        </w:tc>
        <w:tc>
          <w:tcPr>
            <w:tcW w:w="1422" w:type="dxa"/>
          </w:tcPr>
          <w:p w:rsidR="006F1CFD" w:rsidRDefault="006F1CFD">
            <w:pPr>
              <w:pStyle w:val="ConsPlusNormal"/>
            </w:pPr>
            <w:r>
              <w:t>272,00</w:t>
            </w:r>
          </w:p>
        </w:tc>
        <w:tc>
          <w:tcPr>
            <w:tcW w:w="1814" w:type="dxa"/>
          </w:tcPr>
          <w:p w:rsidR="006F1CFD" w:rsidRDefault="006F1CFD">
            <w:pPr>
              <w:pStyle w:val="ConsPlusNormal"/>
            </w:pPr>
            <w:r>
              <w:t>21</w:t>
            </w:r>
          </w:p>
        </w:tc>
        <w:tc>
          <w:tcPr>
            <w:tcW w:w="1871" w:type="dxa"/>
          </w:tcPr>
          <w:p w:rsidR="006F1CFD" w:rsidRDefault="006F1CFD">
            <w:pPr>
              <w:pStyle w:val="ConsPlusNormal"/>
            </w:pPr>
            <w:r>
              <w:t>114</w:t>
            </w:r>
          </w:p>
        </w:tc>
      </w:tr>
      <w:tr w:rsidR="006F1CFD">
        <w:tc>
          <w:tcPr>
            <w:tcW w:w="850" w:type="dxa"/>
          </w:tcPr>
          <w:p w:rsidR="006F1CFD" w:rsidRDefault="006F1CFD">
            <w:pPr>
              <w:pStyle w:val="ConsPlusNormal"/>
            </w:pPr>
            <w:r>
              <w:t>300</w:t>
            </w:r>
          </w:p>
        </w:tc>
        <w:tc>
          <w:tcPr>
            <w:tcW w:w="4365" w:type="dxa"/>
          </w:tcPr>
          <w:p w:rsidR="006F1CFD" w:rsidRDefault="006F1CFD">
            <w:pPr>
              <w:pStyle w:val="ConsPlusNormal"/>
            </w:pPr>
            <w:r>
              <w:t xml:space="preserve">сельское поселение Гребневское </w:t>
            </w:r>
            <w:r>
              <w:lastRenderedPageBreak/>
              <w:t>Щелковского муниципального района</w:t>
            </w:r>
          </w:p>
        </w:tc>
        <w:tc>
          <w:tcPr>
            <w:tcW w:w="1191" w:type="dxa"/>
          </w:tcPr>
          <w:p w:rsidR="006F1CFD" w:rsidRDefault="006F1CFD">
            <w:pPr>
              <w:pStyle w:val="ConsPlusNormal"/>
            </w:pPr>
            <w:r>
              <w:lastRenderedPageBreak/>
              <w:t>161</w:t>
            </w:r>
          </w:p>
        </w:tc>
        <w:tc>
          <w:tcPr>
            <w:tcW w:w="1422" w:type="dxa"/>
          </w:tcPr>
          <w:p w:rsidR="006F1CFD" w:rsidRDefault="006F1CFD">
            <w:pPr>
              <w:pStyle w:val="ConsPlusNormal"/>
            </w:pPr>
            <w:r>
              <w:t>108,00</w:t>
            </w:r>
          </w:p>
        </w:tc>
        <w:tc>
          <w:tcPr>
            <w:tcW w:w="1814" w:type="dxa"/>
          </w:tcPr>
          <w:p w:rsidR="006F1CFD" w:rsidRDefault="006F1CFD">
            <w:pPr>
              <w:pStyle w:val="ConsPlusNormal"/>
            </w:pPr>
            <w:r>
              <w:t>9</w:t>
            </w:r>
          </w:p>
        </w:tc>
        <w:tc>
          <w:tcPr>
            <w:tcW w:w="1871" w:type="dxa"/>
          </w:tcPr>
          <w:p w:rsidR="006F1CFD" w:rsidRDefault="006F1CFD">
            <w:pPr>
              <w:pStyle w:val="ConsPlusNormal"/>
            </w:pPr>
            <w:r>
              <w:t>44</w:t>
            </w:r>
          </w:p>
        </w:tc>
      </w:tr>
      <w:tr w:rsidR="006F1CFD">
        <w:tc>
          <w:tcPr>
            <w:tcW w:w="850" w:type="dxa"/>
          </w:tcPr>
          <w:p w:rsidR="006F1CFD" w:rsidRDefault="006F1CFD">
            <w:pPr>
              <w:pStyle w:val="ConsPlusNormal"/>
            </w:pPr>
            <w:r>
              <w:lastRenderedPageBreak/>
              <w:t>301</w:t>
            </w:r>
          </w:p>
        </w:tc>
        <w:tc>
          <w:tcPr>
            <w:tcW w:w="4365" w:type="dxa"/>
          </w:tcPr>
          <w:p w:rsidR="006F1CFD" w:rsidRDefault="006F1CFD">
            <w:pPr>
              <w:pStyle w:val="ConsPlusNormal"/>
            </w:pPr>
            <w:r>
              <w:t>сельское поселение Медвежье-Озерское Щелковского муниципального района</w:t>
            </w:r>
          </w:p>
        </w:tc>
        <w:tc>
          <w:tcPr>
            <w:tcW w:w="1191" w:type="dxa"/>
          </w:tcPr>
          <w:p w:rsidR="006F1CFD" w:rsidRDefault="006F1CFD">
            <w:pPr>
              <w:pStyle w:val="ConsPlusNormal"/>
            </w:pPr>
            <w:r>
              <w:t>339</w:t>
            </w:r>
          </w:p>
        </w:tc>
        <w:tc>
          <w:tcPr>
            <w:tcW w:w="1422" w:type="dxa"/>
          </w:tcPr>
          <w:p w:rsidR="006F1CFD" w:rsidRDefault="006F1CFD">
            <w:pPr>
              <w:pStyle w:val="ConsPlusNormal"/>
            </w:pPr>
            <w:r>
              <w:t>226,00</w:t>
            </w:r>
          </w:p>
        </w:tc>
        <w:tc>
          <w:tcPr>
            <w:tcW w:w="1814" w:type="dxa"/>
          </w:tcPr>
          <w:p w:rsidR="006F1CFD" w:rsidRDefault="006F1CFD">
            <w:pPr>
              <w:pStyle w:val="ConsPlusNormal"/>
            </w:pPr>
            <w:r>
              <w:t>17</w:t>
            </w:r>
          </w:p>
        </w:tc>
        <w:tc>
          <w:tcPr>
            <w:tcW w:w="1871" w:type="dxa"/>
          </w:tcPr>
          <w:p w:rsidR="006F1CFD" w:rsidRDefault="006F1CFD">
            <w:pPr>
              <w:pStyle w:val="ConsPlusNormal"/>
            </w:pPr>
            <w:r>
              <w:t>96</w:t>
            </w:r>
          </w:p>
        </w:tc>
      </w:tr>
      <w:tr w:rsidR="006F1CFD">
        <w:tc>
          <w:tcPr>
            <w:tcW w:w="850" w:type="dxa"/>
          </w:tcPr>
          <w:p w:rsidR="006F1CFD" w:rsidRDefault="006F1CFD">
            <w:pPr>
              <w:pStyle w:val="ConsPlusNormal"/>
            </w:pPr>
            <w:r>
              <w:t>302</w:t>
            </w:r>
          </w:p>
        </w:tc>
        <w:tc>
          <w:tcPr>
            <w:tcW w:w="4365" w:type="dxa"/>
          </w:tcPr>
          <w:p w:rsidR="006F1CFD" w:rsidRDefault="006F1CFD">
            <w:pPr>
              <w:pStyle w:val="ConsPlusNormal"/>
            </w:pPr>
            <w:r>
              <w:t>сельское поселение Огудневское Щелковского муниципального района</w:t>
            </w:r>
          </w:p>
        </w:tc>
        <w:tc>
          <w:tcPr>
            <w:tcW w:w="1191" w:type="dxa"/>
          </w:tcPr>
          <w:p w:rsidR="006F1CFD" w:rsidRDefault="006F1CFD">
            <w:pPr>
              <w:pStyle w:val="ConsPlusNormal"/>
            </w:pPr>
            <w:r>
              <w:t>132</w:t>
            </w:r>
          </w:p>
        </w:tc>
        <w:tc>
          <w:tcPr>
            <w:tcW w:w="1422" w:type="dxa"/>
          </w:tcPr>
          <w:p w:rsidR="006F1CFD" w:rsidRDefault="006F1CFD">
            <w:pPr>
              <w:pStyle w:val="ConsPlusNormal"/>
            </w:pPr>
            <w:r>
              <w:t>88,00</w:t>
            </w:r>
          </w:p>
        </w:tc>
        <w:tc>
          <w:tcPr>
            <w:tcW w:w="1814" w:type="dxa"/>
          </w:tcPr>
          <w:p w:rsidR="006F1CFD" w:rsidRDefault="006F1CFD">
            <w:pPr>
              <w:pStyle w:val="ConsPlusNormal"/>
            </w:pPr>
            <w:r>
              <w:t>20</w:t>
            </w:r>
          </w:p>
        </w:tc>
        <w:tc>
          <w:tcPr>
            <w:tcW w:w="1871" w:type="dxa"/>
          </w:tcPr>
          <w:p w:rsidR="006F1CFD" w:rsidRDefault="006F1CFD">
            <w:pPr>
              <w:pStyle w:val="ConsPlusNormal"/>
            </w:pPr>
            <w:r>
              <w:t>24</w:t>
            </w:r>
          </w:p>
        </w:tc>
      </w:tr>
      <w:tr w:rsidR="006F1CFD">
        <w:tc>
          <w:tcPr>
            <w:tcW w:w="850" w:type="dxa"/>
          </w:tcPr>
          <w:p w:rsidR="006F1CFD" w:rsidRDefault="006F1CFD">
            <w:pPr>
              <w:pStyle w:val="ConsPlusNormal"/>
            </w:pPr>
            <w:r>
              <w:t>303</w:t>
            </w:r>
          </w:p>
        </w:tc>
        <w:tc>
          <w:tcPr>
            <w:tcW w:w="4365" w:type="dxa"/>
          </w:tcPr>
          <w:p w:rsidR="006F1CFD" w:rsidRDefault="006F1CFD">
            <w:pPr>
              <w:pStyle w:val="ConsPlusNormal"/>
            </w:pPr>
            <w:r>
              <w:t>сельское поселение Трубинское Щелковского муниципального района</w:t>
            </w:r>
          </w:p>
        </w:tc>
        <w:tc>
          <w:tcPr>
            <w:tcW w:w="1191" w:type="dxa"/>
          </w:tcPr>
          <w:p w:rsidR="006F1CFD" w:rsidRDefault="006F1CFD">
            <w:pPr>
              <w:pStyle w:val="ConsPlusNormal"/>
            </w:pPr>
            <w:r>
              <w:t>214</w:t>
            </w:r>
          </w:p>
        </w:tc>
        <w:tc>
          <w:tcPr>
            <w:tcW w:w="1422" w:type="dxa"/>
          </w:tcPr>
          <w:p w:rsidR="006F1CFD" w:rsidRDefault="006F1CFD">
            <w:pPr>
              <w:pStyle w:val="ConsPlusNormal"/>
            </w:pPr>
            <w:r>
              <w:t>143,00</w:t>
            </w:r>
          </w:p>
        </w:tc>
        <w:tc>
          <w:tcPr>
            <w:tcW w:w="1814" w:type="dxa"/>
          </w:tcPr>
          <w:p w:rsidR="006F1CFD" w:rsidRDefault="006F1CFD">
            <w:pPr>
              <w:pStyle w:val="ConsPlusNormal"/>
            </w:pPr>
            <w:r>
              <w:t>11</w:t>
            </w:r>
          </w:p>
        </w:tc>
        <w:tc>
          <w:tcPr>
            <w:tcW w:w="1871" w:type="dxa"/>
          </w:tcPr>
          <w:p w:rsidR="006F1CFD" w:rsidRDefault="006F1CFD">
            <w:pPr>
              <w:pStyle w:val="ConsPlusNormal"/>
            </w:pPr>
            <w:r>
              <w:t>60</w:t>
            </w:r>
          </w:p>
        </w:tc>
      </w:tr>
      <w:tr w:rsidR="006F1CFD">
        <w:tc>
          <w:tcPr>
            <w:tcW w:w="850" w:type="dxa"/>
          </w:tcPr>
          <w:p w:rsidR="006F1CFD" w:rsidRDefault="006F1CFD">
            <w:pPr>
              <w:pStyle w:val="ConsPlusNormal"/>
            </w:pPr>
            <w:r>
              <w:t>304</w:t>
            </w:r>
          </w:p>
        </w:tc>
        <w:tc>
          <w:tcPr>
            <w:tcW w:w="4365" w:type="dxa"/>
          </w:tcPr>
          <w:p w:rsidR="006F1CFD" w:rsidRDefault="006F1CFD">
            <w:pPr>
              <w:pStyle w:val="ConsPlusNormal"/>
            </w:pPr>
            <w:r>
              <w:t>Нераспределенный остаток субсидии</w:t>
            </w:r>
          </w:p>
        </w:tc>
        <w:tc>
          <w:tcPr>
            <w:tcW w:w="1191" w:type="dxa"/>
          </w:tcPr>
          <w:p w:rsidR="006F1CFD" w:rsidRDefault="006F1CFD">
            <w:pPr>
              <w:pStyle w:val="ConsPlusNormal"/>
            </w:pPr>
            <w:r>
              <w:t>5009</w:t>
            </w:r>
          </w:p>
        </w:tc>
        <w:tc>
          <w:tcPr>
            <w:tcW w:w="1422" w:type="dxa"/>
          </w:tcPr>
          <w:p w:rsidR="006F1CFD" w:rsidRDefault="006F1CFD">
            <w:pPr>
              <w:pStyle w:val="ConsPlusNormal"/>
            </w:pPr>
            <w:r>
              <w:t>5009</w:t>
            </w:r>
          </w:p>
        </w:tc>
        <w:tc>
          <w:tcPr>
            <w:tcW w:w="1814" w:type="dxa"/>
          </w:tcPr>
          <w:p w:rsidR="006F1CFD" w:rsidRDefault="006F1CFD">
            <w:pPr>
              <w:pStyle w:val="ConsPlusNormal"/>
            </w:pPr>
          </w:p>
        </w:tc>
        <w:tc>
          <w:tcPr>
            <w:tcW w:w="1871" w:type="dxa"/>
          </w:tcPr>
          <w:p w:rsidR="006F1CFD" w:rsidRDefault="006F1CFD">
            <w:pPr>
              <w:pStyle w:val="ConsPlusNormal"/>
            </w:pPr>
          </w:p>
        </w:tc>
      </w:tr>
      <w:tr w:rsidR="006F1CFD">
        <w:tc>
          <w:tcPr>
            <w:tcW w:w="850" w:type="dxa"/>
          </w:tcPr>
          <w:p w:rsidR="006F1CFD" w:rsidRDefault="006F1CFD">
            <w:pPr>
              <w:pStyle w:val="ConsPlusNormal"/>
            </w:pPr>
          </w:p>
        </w:tc>
        <w:tc>
          <w:tcPr>
            <w:tcW w:w="4365" w:type="dxa"/>
          </w:tcPr>
          <w:p w:rsidR="006F1CFD" w:rsidRDefault="006F1CFD">
            <w:pPr>
              <w:pStyle w:val="ConsPlusNormal"/>
            </w:pPr>
            <w:r>
              <w:t>ВСЕГО с нераспределенным остатком субсидии</w:t>
            </w:r>
          </w:p>
        </w:tc>
        <w:tc>
          <w:tcPr>
            <w:tcW w:w="1191" w:type="dxa"/>
          </w:tcPr>
          <w:p w:rsidR="006F1CFD" w:rsidRDefault="006F1CFD">
            <w:pPr>
              <w:pStyle w:val="ConsPlusNormal"/>
            </w:pPr>
            <w:r>
              <w:t>169100</w:t>
            </w:r>
          </w:p>
        </w:tc>
        <w:tc>
          <w:tcPr>
            <w:tcW w:w="1422" w:type="dxa"/>
          </w:tcPr>
          <w:p w:rsidR="006F1CFD" w:rsidRDefault="006F1CFD">
            <w:pPr>
              <w:pStyle w:val="ConsPlusNormal"/>
            </w:pPr>
            <w:r>
              <w:t>114500</w:t>
            </w:r>
          </w:p>
        </w:tc>
        <w:tc>
          <w:tcPr>
            <w:tcW w:w="1814" w:type="dxa"/>
          </w:tcPr>
          <w:p w:rsidR="006F1CFD" w:rsidRDefault="006F1CFD">
            <w:pPr>
              <w:pStyle w:val="ConsPlusNormal"/>
            </w:pPr>
            <w:r>
              <w:t>14455</w:t>
            </w:r>
          </w:p>
        </w:tc>
        <w:tc>
          <w:tcPr>
            <w:tcW w:w="1871" w:type="dxa"/>
          </w:tcPr>
          <w:p w:rsidR="006F1CFD" w:rsidRDefault="006F1CFD">
            <w:pPr>
              <w:pStyle w:val="ConsPlusNormal"/>
            </w:pPr>
            <w:r>
              <w:t>40145</w:t>
            </w:r>
          </w:p>
        </w:tc>
      </w:tr>
    </w:tbl>
    <w:p w:rsidR="006F1CFD" w:rsidRDefault="006F1CFD">
      <w:pPr>
        <w:sectPr w:rsidR="006F1CFD">
          <w:pgSz w:w="16838" w:h="11905" w:orient="landscape"/>
          <w:pgMar w:top="1701" w:right="1134" w:bottom="850" w:left="1134" w:header="0" w:footer="0" w:gutter="0"/>
          <w:cols w:space="720"/>
        </w:sectPr>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2</w:t>
      </w:r>
    </w:p>
    <w:p w:rsidR="006F1CFD" w:rsidRDefault="006F1CFD">
      <w:pPr>
        <w:pStyle w:val="ConsPlusNormal"/>
        <w:jc w:val="right"/>
      </w:pPr>
      <w:r>
        <w:t>к Порядку предоставления</w:t>
      </w:r>
    </w:p>
    <w:p w:rsidR="006F1CFD" w:rsidRDefault="006F1CFD">
      <w:pPr>
        <w:pStyle w:val="ConsPlusNormal"/>
        <w:jc w:val="right"/>
      </w:pPr>
      <w:r>
        <w:t>и расходования субсидий,</w:t>
      </w:r>
    </w:p>
    <w:p w:rsidR="006F1CFD" w:rsidRDefault="006F1CFD">
      <w:pPr>
        <w:pStyle w:val="ConsPlusNormal"/>
        <w:jc w:val="right"/>
      </w:pPr>
      <w:r>
        <w:t>предоставляемых из бюджета</w:t>
      </w:r>
    </w:p>
    <w:p w:rsidR="006F1CFD" w:rsidRDefault="006F1CFD">
      <w:pPr>
        <w:pStyle w:val="ConsPlusNormal"/>
        <w:jc w:val="right"/>
      </w:pPr>
      <w:r>
        <w:t>Московской области бюджетам</w:t>
      </w:r>
    </w:p>
    <w:p w:rsidR="006F1CFD" w:rsidRDefault="006F1CFD">
      <w:pPr>
        <w:pStyle w:val="ConsPlusNormal"/>
        <w:jc w:val="right"/>
      </w:pPr>
      <w:r>
        <w:t>муниципальных образований</w:t>
      </w:r>
    </w:p>
    <w:p w:rsidR="006F1CFD" w:rsidRDefault="006F1CFD">
      <w:pPr>
        <w:pStyle w:val="ConsPlusNormal"/>
        <w:jc w:val="right"/>
      </w:pPr>
      <w:r>
        <w:t>Московской области</w:t>
      </w:r>
    </w:p>
    <w:p w:rsidR="006F1CFD" w:rsidRDefault="006F1CFD">
      <w:pPr>
        <w:pStyle w:val="ConsPlusNormal"/>
        <w:jc w:val="right"/>
      </w:pPr>
      <w:r>
        <w:t>на софинансирование расходов</w:t>
      </w:r>
    </w:p>
    <w:p w:rsidR="006F1CFD" w:rsidRDefault="006F1CFD">
      <w:pPr>
        <w:pStyle w:val="ConsPlusNormal"/>
        <w:jc w:val="right"/>
      </w:pPr>
      <w:r>
        <w:t>на повышение заработной платы</w:t>
      </w:r>
    </w:p>
    <w:p w:rsidR="006F1CFD" w:rsidRDefault="006F1CFD">
      <w:pPr>
        <w:pStyle w:val="ConsPlusNormal"/>
        <w:jc w:val="right"/>
      </w:pPr>
      <w:r>
        <w:t>работникам муниципальных учреждений</w:t>
      </w:r>
    </w:p>
    <w:p w:rsidR="006F1CFD" w:rsidRDefault="006F1CFD">
      <w:pPr>
        <w:pStyle w:val="ConsPlusNormal"/>
        <w:jc w:val="right"/>
      </w:pPr>
      <w:r>
        <w:t>в сфере культуры в 2017 году</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166" w:name="P20906"/>
      <w:bookmarkEnd w:id="166"/>
      <w:r>
        <w:t>Отчет</w:t>
      </w:r>
    </w:p>
    <w:p w:rsidR="006F1CFD" w:rsidRDefault="006F1CFD">
      <w:pPr>
        <w:pStyle w:val="ConsPlusNormal"/>
        <w:jc w:val="center"/>
      </w:pPr>
      <w:r>
        <w:t>о расходовании субсидий, предоставляемых из бюджета</w:t>
      </w:r>
    </w:p>
    <w:p w:rsidR="006F1CFD" w:rsidRDefault="006F1CFD">
      <w:pPr>
        <w:pStyle w:val="ConsPlusNormal"/>
        <w:jc w:val="center"/>
      </w:pPr>
      <w:r>
        <w:t>Московской области бюджетам муниципальных образований</w:t>
      </w:r>
    </w:p>
    <w:p w:rsidR="006F1CFD" w:rsidRDefault="006F1CFD">
      <w:pPr>
        <w:pStyle w:val="ConsPlusNormal"/>
        <w:jc w:val="center"/>
      </w:pPr>
      <w:r>
        <w:t>Московской области на повышение заработной платы работников</w:t>
      </w:r>
    </w:p>
    <w:p w:rsidR="006F1CFD" w:rsidRDefault="006F1CFD">
      <w:pPr>
        <w:pStyle w:val="ConsPlusNormal"/>
        <w:jc w:val="center"/>
      </w:pPr>
      <w:r>
        <w:t>муниципальных учреждений в сфере культуры</w:t>
      </w:r>
    </w:p>
    <w:p w:rsidR="006F1CFD" w:rsidRDefault="006F1CFD">
      <w:pPr>
        <w:pStyle w:val="ConsPlusNormal"/>
        <w:jc w:val="center"/>
      </w:pPr>
      <w:r>
        <w:t>за __________________ 2017 год</w:t>
      </w:r>
    </w:p>
    <w:p w:rsidR="006F1CFD" w:rsidRDefault="006F1CFD">
      <w:pPr>
        <w:pStyle w:val="ConsPlusNormal"/>
        <w:jc w:val="center"/>
      </w:pPr>
      <w:r>
        <w:t>____________________________________________</w:t>
      </w:r>
    </w:p>
    <w:p w:rsidR="006F1CFD" w:rsidRDefault="006F1CFD">
      <w:pPr>
        <w:pStyle w:val="ConsPlusNormal"/>
        <w:jc w:val="center"/>
      </w:pPr>
      <w:r>
        <w:t>(наименование муниципального образования)</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814"/>
        <w:gridCol w:w="2041"/>
        <w:gridCol w:w="1871"/>
        <w:gridCol w:w="1928"/>
        <w:gridCol w:w="2041"/>
        <w:gridCol w:w="1984"/>
      </w:tblGrid>
      <w:tr w:rsidR="006F1CFD">
        <w:tc>
          <w:tcPr>
            <w:tcW w:w="5726" w:type="dxa"/>
            <w:gridSpan w:val="3"/>
          </w:tcPr>
          <w:p w:rsidR="006F1CFD" w:rsidRDefault="006F1CFD">
            <w:pPr>
              <w:pStyle w:val="ConsPlusNormal"/>
              <w:jc w:val="center"/>
            </w:pPr>
            <w:r>
              <w:t>Средства бюджета Московской области (субсидии) (тыс. рублей)</w:t>
            </w:r>
          </w:p>
        </w:tc>
        <w:tc>
          <w:tcPr>
            <w:tcW w:w="3799" w:type="dxa"/>
            <w:gridSpan w:val="2"/>
          </w:tcPr>
          <w:p w:rsidR="006F1CFD" w:rsidRDefault="006F1CFD">
            <w:pPr>
              <w:pStyle w:val="ConsPlusNormal"/>
              <w:jc w:val="center"/>
            </w:pPr>
            <w:r>
              <w:t>Средства бюджета муниципального образования на повышение оплаты труда (тыс. рублей)</w:t>
            </w:r>
          </w:p>
        </w:tc>
        <w:tc>
          <w:tcPr>
            <w:tcW w:w="2041" w:type="dxa"/>
            <w:vMerge w:val="restart"/>
          </w:tcPr>
          <w:p w:rsidR="006F1CFD" w:rsidRDefault="006F1CFD">
            <w:pPr>
              <w:pStyle w:val="ConsPlusNormal"/>
              <w:jc w:val="center"/>
            </w:pPr>
            <w:r>
              <w:t>Неиспользованный остаток субсидии на 01.01.2018 (тыс. рублей)</w:t>
            </w:r>
          </w:p>
        </w:tc>
        <w:tc>
          <w:tcPr>
            <w:tcW w:w="1984" w:type="dxa"/>
            <w:vMerge w:val="restart"/>
          </w:tcPr>
          <w:p w:rsidR="006F1CFD" w:rsidRDefault="006F1CFD">
            <w:pPr>
              <w:pStyle w:val="ConsPlusNormal"/>
              <w:jc w:val="center"/>
            </w:pPr>
            <w:r>
              <w:t>Причины неполного освоения средств субсидии</w:t>
            </w:r>
          </w:p>
        </w:tc>
      </w:tr>
      <w:tr w:rsidR="006F1CFD">
        <w:tc>
          <w:tcPr>
            <w:tcW w:w="1871" w:type="dxa"/>
          </w:tcPr>
          <w:p w:rsidR="006F1CFD" w:rsidRDefault="006F1CFD">
            <w:pPr>
              <w:pStyle w:val="ConsPlusNormal"/>
              <w:jc w:val="center"/>
            </w:pPr>
            <w:r>
              <w:t>Предусмотрено соглашением</w:t>
            </w:r>
          </w:p>
        </w:tc>
        <w:tc>
          <w:tcPr>
            <w:tcW w:w="1814" w:type="dxa"/>
          </w:tcPr>
          <w:p w:rsidR="006F1CFD" w:rsidRDefault="006F1CFD">
            <w:pPr>
              <w:pStyle w:val="ConsPlusNormal"/>
              <w:jc w:val="center"/>
            </w:pPr>
            <w:r>
              <w:t xml:space="preserve">Получено из бюджета </w:t>
            </w:r>
            <w:r>
              <w:lastRenderedPageBreak/>
              <w:t>Московской области</w:t>
            </w:r>
          </w:p>
        </w:tc>
        <w:tc>
          <w:tcPr>
            <w:tcW w:w="2041" w:type="dxa"/>
          </w:tcPr>
          <w:p w:rsidR="006F1CFD" w:rsidRDefault="006F1CFD">
            <w:pPr>
              <w:pStyle w:val="ConsPlusNormal"/>
              <w:jc w:val="center"/>
            </w:pPr>
            <w:r>
              <w:lastRenderedPageBreak/>
              <w:t>Кассовые расходы за счет субсидии</w:t>
            </w:r>
          </w:p>
        </w:tc>
        <w:tc>
          <w:tcPr>
            <w:tcW w:w="1871" w:type="dxa"/>
          </w:tcPr>
          <w:p w:rsidR="006F1CFD" w:rsidRDefault="006F1CFD">
            <w:pPr>
              <w:pStyle w:val="ConsPlusNormal"/>
              <w:jc w:val="center"/>
            </w:pPr>
            <w:r>
              <w:t>Предусмотрено соглашением</w:t>
            </w:r>
          </w:p>
        </w:tc>
        <w:tc>
          <w:tcPr>
            <w:tcW w:w="1928" w:type="dxa"/>
          </w:tcPr>
          <w:p w:rsidR="006F1CFD" w:rsidRDefault="006F1CFD">
            <w:pPr>
              <w:pStyle w:val="ConsPlusNormal"/>
              <w:jc w:val="center"/>
            </w:pPr>
            <w:r>
              <w:t xml:space="preserve">Кассовые расходы за счет средств </w:t>
            </w:r>
            <w:r>
              <w:lastRenderedPageBreak/>
              <w:t>муниципального образования</w:t>
            </w:r>
          </w:p>
        </w:tc>
        <w:tc>
          <w:tcPr>
            <w:tcW w:w="2041" w:type="dxa"/>
            <w:vMerge/>
          </w:tcPr>
          <w:p w:rsidR="006F1CFD" w:rsidRDefault="006F1CFD"/>
        </w:tc>
        <w:tc>
          <w:tcPr>
            <w:tcW w:w="1984" w:type="dxa"/>
            <w:vMerge/>
          </w:tcPr>
          <w:p w:rsidR="006F1CFD" w:rsidRDefault="006F1CFD"/>
        </w:tc>
      </w:tr>
      <w:tr w:rsidR="006F1CFD">
        <w:tc>
          <w:tcPr>
            <w:tcW w:w="1871" w:type="dxa"/>
          </w:tcPr>
          <w:p w:rsidR="006F1CFD" w:rsidRDefault="006F1CFD">
            <w:pPr>
              <w:pStyle w:val="ConsPlusNormal"/>
              <w:jc w:val="center"/>
            </w:pPr>
            <w:r>
              <w:lastRenderedPageBreak/>
              <w:t>1</w:t>
            </w:r>
          </w:p>
        </w:tc>
        <w:tc>
          <w:tcPr>
            <w:tcW w:w="1814" w:type="dxa"/>
          </w:tcPr>
          <w:p w:rsidR="006F1CFD" w:rsidRDefault="006F1CFD">
            <w:pPr>
              <w:pStyle w:val="ConsPlusNormal"/>
              <w:jc w:val="center"/>
            </w:pPr>
            <w:r>
              <w:t>2</w:t>
            </w:r>
          </w:p>
        </w:tc>
        <w:tc>
          <w:tcPr>
            <w:tcW w:w="2041" w:type="dxa"/>
          </w:tcPr>
          <w:p w:rsidR="006F1CFD" w:rsidRDefault="006F1CFD">
            <w:pPr>
              <w:pStyle w:val="ConsPlusNormal"/>
              <w:jc w:val="center"/>
            </w:pPr>
            <w:r>
              <w:t>3</w:t>
            </w:r>
          </w:p>
        </w:tc>
        <w:tc>
          <w:tcPr>
            <w:tcW w:w="1871" w:type="dxa"/>
          </w:tcPr>
          <w:p w:rsidR="006F1CFD" w:rsidRDefault="006F1CFD">
            <w:pPr>
              <w:pStyle w:val="ConsPlusNormal"/>
              <w:jc w:val="center"/>
            </w:pPr>
            <w:r>
              <w:t>4</w:t>
            </w:r>
          </w:p>
        </w:tc>
        <w:tc>
          <w:tcPr>
            <w:tcW w:w="1928" w:type="dxa"/>
          </w:tcPr>
          <w:p w:rsidR="006F1CFD" w:rsidRDefault="006F1CFD">
            <w:pPr>
              <w:pStyle w:val="ConsPlusNormal"/>
              <w:jc w:val="center"/>
            </w:pPr>
            <w:r>
              <w:t>5</w:t>
            </w:r>
          </w:p>
        </w:tc>
        <w:tc>
          <w:tcPr>
            <w:tcW w:w="2041" w:type="dxa"/>
          </w:tcPr>
          <w:p w:rsidR="006F1CFD" w:rsidRDefault="006F1CFD">
            <w:pPr>
              <w:pStyle w:val="ConsPlusNormal"/>
              <w:jc w:val="center"/>
            </w:pPr>
            <w:r>
              <w:t>6</w:t>
            </w:r>
          </w:p>
        </w:tc>
        <w:tc>
          <w:tcPr>
            <w:tcW w:w="1984" w:type="dxa"/>
          </w:tcPr>
          <w:p w:rsidR="006F1CFD" w:rsidRDefault="006F1CFD">
            <w:pPr>
              <w:pStyle w:val="ConsPlusNormal"/>
              <w:jc w:val="center"/>
            </w:pPr>
            <w:r>
              <w:t>7</w:t>
            </w:r>
          </w:p>
        </w:tc>
      </w:tr>
      <w:tr w:rsidR="006F1CFD">
        <w:tc>
          <w:tcPr>
            <w:tcW w:w="1871" w:type="dxa"/>
          </w:tcPr>
          <w:p w:rsidR="006F1CFD" w:rsidRDefault="006F1CFD">
            <w:pPr>
              <w:pStyle w:val="ConsPlusNormal"/>
            </w:pPr>
          </w:p>
        </w:tc>
        <w:tc>
          <w:tcPr>
            <w:tcW w:w="1814" w:type="dxa"/>
          </w:tcPr>
          <w:p w:rsidR="006F1CFD" w:rsidRDefault="006F1CFD">
            <w:pPr>
              <w:pStyle w:val="ConsPlusNormal"/>
            </w:pPr>
          </w:p>
        </w:tc>
        <w:tc>
          <w:tcPr>
            <w:tcW w:w="2041" w:type="dxa"/>
          </w:tcPr>
          <w:p w:rsidR="006F1CFD" w:rsidRDefault="006F1CFD">
            <w:pPr>
              <w:pStyle w:val="ConsPlusNormal"/>
            </w:pPr>
          </w:p>
        </w:tc>
        <w:tc>
          <w:tcPr>
            <w:tcW w:w="1871" w:type="dxa"/>
          </w:tcPr>
          <w:p w:rsidR="006F1CFD" w:rsidRDefault="006F1CFD">
            <w:pPr>
              <w:pStyle w:val="ConsPlusNormal"/>
            </w:pPr>
          </w:p>
        </w:tc>
        <w:tc>
          <w:tcPr>
            <w:tcW w:w="1928" w:type="dxa"/>
          </w:tcPr>
          <w:p w:rsidR="006F1CFD" w:rsidRDefault="006F1CFD">
            <w:pPr>
              <w:pStyle w:val="ConsPlusNormal"/>
            </w:pPr>
          </w:p>
        </w:tc>
        <w:tc>
          <w:tcPr>
            <w:tcW w:w="2041" w:type="dxa"/>
          </w:tcPr>
          <w:p w:rsidR="006F1CFD" w:rsidRDefault="006F1CFD">
            <w:pPr>
              <w:pStyle w:val="ConsPlusNormal"/>
            </w:pPr>
          </w:p>
        </w:tc>
        <w:tc>
          <w:tcPr>
            <w:tcW w:w="1984" w:type="dxa"/>
          </w:tcPr>
          <w:p w:rsidR="006F1CFD" w:rsidRDefault="006F1CFD">
            <w:pPr>
              <w:pStyle w:val="ConsPlusNormal"/>
            </w:pPr>
          </w:p>
        </w:tc>
      </w:tr>
    </w:tbl>
    <w:p w:rsidR="006F1CFD" w:rsidRDefault="006F1CFD">
      <w:pPr>
        <w:pStyle w:val="ConsPlusNormal"/>
        <w:jc w:val="both"/>
      </w:pPr>
    </w:p>
    <w:p w:rsidR="006F1CFD" w:rsidRDefault="006F1CFD">
      <w:pPr>
        <w:pStyle w:val="ConsPlusNormal"/>
        <w:jc w:val="both"/>
      </w:pPr>
      <w:r>
        <w:t>СПРАВОЧНО:</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041"/>
        <w:gridCol w:w="2438"/>
        <w:gridCol w:w="2324"/>
        <w:gridCol w:w="1077"/>
        <w:gridCol w:w="1587"/>
        <w:gridCol w:w="1814"/>
        <w:gridCol w:w="1644"/>
        <w:gridCol w:w="2381"/>
        <w:gridCol w:w="2665"/>
      </w:tblGrid>
      <w:tr w:rsidR="006F1CFD">
        <w:tc>
          <w:tcPr>
            <w:tcW w:w="2154" w:type="dxa"/>
            <w:vMerge w:val="restart"/>
          </w:tcPr>
          <w:p w:rsidR="006F1CFD" w:rsidRDefault="006F1CFD">
            <w:pPr>
              <w:pStyle w:val="ConsPlusNormal"/>
              <w:jc w:val="center"/>
            </w:pPr>
            <w:r>
              <w:t>Среднесписочная численность работников учреждений в сфере культуры за I квартал 2017 года (чел.)</w:t>
            </w:r>
          </w:p>
        </w:tc>
        <w:tc>
          <w:tcPr>
            <w:tcW w:w="2041" w:type="dxa"/>
            <w:vMerge w:val="restart"/>
          </w:tcPr>
          <w:p w:rsidR="006F1CFD" w:rsidRDefault="006F1CFD">
            <w:pPr>
              <w:pStyle w:val="ConsPlusNormal"/>
              <w:jc w:val="center"/>
            </w:pPr>
            <w:r>
              <w:t>ФОТ работников учреждений в сфере культуры за I квартал 2017 года (тыс. рублей)</w:t>
            </w:r>
          </w:p>
        </w:tc>
        <w:tc>
          <w:tcPr>
            <w:tcW w:w="2438" w:type="dxa"/>
            <w:vMerge w:val="restart"/>
          </w:tcPr>
          <w:p w:rsidR="006F1CFD" w:rsidRDefault="006F1CFD">
            <w:pPr>
              <w:pStyle w:val="ConsPlusNormal"/>
              <w:jc w:val="center"/>
            </w:pPr>
            <w:r>
              <w:t>Средняя заработная плата за I квартал 2017 года (руб.)</w:t>
            </w:r>
          </w:p>
          <w:p w:rsidR="006F1CFD" w:rsidRDefault="006F1CFD">
            <w:pPr>
              <w:pStyle w:val="ConsPlusNormal"/>
              <w:jc w:val="center"/>
            </w:pPr>
            <w:hyperlink w:anchor="P20957" w:history="1">
              <w:r>
                <w:rPr>
                  <w:color w:val="0000FF"/>
                </w:rPr>
                <w:t>гр. 2</w:t>
              </w:r>
            </w:hyperlink>
            <w:r>
              <w:t xml:space="preserve"> / </w:t>
            </w:r>
            <w:hyperlink w:anchor="P20956" w:history="1">
              <w:r>
                <w:rPr>
                  <w:color w:val="0000FF"/>
                </w:rPr>
                <w:t>гр. 1</w:t>
              </w:r>
            </w:hyperlink>
            <w:r>
              <w:t xml:space="preserve"> / 3 x 1000</w:t>
            </w:r>
          </w:p>
        </w:tc>
        <w:tc>
          <w:tcPr>
            <w:tcW w:w="2324" w:type="dxa"/>
            <w:vMerge w:val="restart"/>
          </w:tcPr>
          <w:p w:rsidR="006F1CFD" w:rsidRDefault="006F1CFD">
            <w:pPr>
              <w:pStyle w:val="ConsPlusNormal"/>
              <w:jc w:val="center"/>
            </w:pPr>
            <w:r>
              <w:t>Среднесписочная численность работников учреждений в сфере культуры за период с 01.09.2017 до 31.12.2017 (чел.)</w:t>
            </w:r>
          </w:p>
        </w:tc>
        <w:tc>
          <w:tcPr>
            <w:tcW w:w="6122" w:type="dxa"/>
            <w:gridSpan w:val="4"/>
          </w:tcPr>
          <w:p w:rsidR="006F1CFD" w:rsidRDefault="006F1CFD">
            <w:pPr>
              <w:pStyle w:val="ConsPlusNormal"/>
              <w:jc w:val="center"/>
            </w:pPr>
            <w:r>
              <w:t>ФОТ с 01.09.2017 до 31.12.2017 без начислений (тыс. рублей)</w:t>
            </w:r>
          </w:p>
        </w:tc>
        <w:tc>
          <w:tcPr>
            <w:tcW w:w="2381" w:type="dxa"/>
            <w:vMerge w:val="restart"/>
          </w:tcPr>
          <w:p w:rsidR="006F1CFD" w:rsidRDefault="006F1CFD">
            <w:pPr>
              <w:pStyle w:val="ConsPlusNormal"/>
              <w:jc w:val="center"/>
            </w:pPr>
            <w:r>
              <w:t>Средняя заработная плата с 01.09.2017 по 31.12.2017 (руб.)</w:t>
            </w:r>
          </w:p>
          <w:p w:rsidR="006F1CFD" w:rsidRDefault="006F1CFD">
            <w:pPr>
              <w:pStyle w:val="ConsPlusNormal"/>
              <w:jc w:val="center"/>
            </w:pPr>
            <w:hyperlink w:anchor="P20960" w:history="1">
              <w:r>
                <w:rPr>
                  <w:color w:val="0000FF"/>
                </w:rPr>
                <w:t>гр. 5</w:t>
              </w:r>
            </w:hyperlink>
            <w:r>
              <w:t xml:space="preserve"> / </w:t>
            </w:r>
            <w:hyperlink w:anchor="P20959" w:history="1">
              <w:r>
                <w:rPr>
                  <w:color w:val="0000FF"/>
                </w:rPr>
                <w:t>гр. 4</w:t>
              </w:r>
            </w:hyperlink>
            <w:r>
              <w:t>/ 4 x 1000</w:t>
            </w:r>
          </w:p>
        </w:tc>
        <w:tc>
          <w:tcPr>
            <w:tcW w:w="2665" w:type="dxa"/>
            <w:vMerge w:val="restart"/>
          </w:tcPr>
          <w:p w:rsidR="006F1CFD" w:rsidRDefault="006F1CFD">
            <w:pPr>
              <w:pStyle w:val="ConsPlusNormal"/>
              <w:jc w:val="center"/>
            </w:pPr>
            <w:r>
              <w:t>Достигнутый уровень повышения (%)</w:t>
            </w:r>
          </w:p>
          <w:p w:rsidR="006F1CFD" w:rsidRDefault="006F1CFD">
            <w:pPr>
              <w:pStyle w:val="ConsPlusNormal"/>
              <w:jc w:val="center"/>
            </w:pPr>
            <w:r>
              <w:t>(</w:t>
            </w:r>
            <w:hyperlink w:anchor="P20964" w:history="1">
              <w:r>
                <w:rPr>
                  <w:color w:val="0000FF"/>
                </w:rPr>
                <w:t>гр. 9</w:t>
              </w:r>
            </w:hyperlink>
            <w:r>
              <w:t xml:space="preserve"> / </w:t>
            </w:r>
            <w:hyperlink w:anchor="P20958" w:history="1">
              <w:r>
                <w:rPr>
                  <w:color w:val="0000FF"/>
                </w:rPr>
                <w:t>гр. 3</w:t>
              </w:r>
            </w:hyperlink>
            <w:r>
              <w:t xml:space="preserve"> - 1) x 100%</w:t>
            </w:r>
          </w:p>
        </w:tc>
      </w:tr>
      <w:tr w:rsidR="006F1CFD">
        <w:tc>
          <w:tcPr>
            <w:tcW w:w="2154" w:type="dxa"/>
            <w:vMerge/>
          </w:tcPr>
          <w:p w:rsidR="006F1CFD" w:rsidRDefault="006F1CFD"/>
        </w:tc>
        <w:tc>
          <w:tcPr>
            <w:tcW w:w="2041" w:type="dxa"/>
            <w:vMerge/>
          </w:tcPr>
          <w:p w:rsidR="006F1CFD" w:rsidRDefault="006F1CFD"/>
        </w:tc>
        <w:tc>
          <w:tcPr>
            <w:tcW w:w="2438" w:type="dxa"/>
            <w:vMerge/>
          </w:tcPr>
          <w:p w:rsidR="006F1CFD" w:rsidRDefault="006F1CFD"/>
        </w:tc>
        <w:tc>
          <w:tcPr>
            <w:tcW w:w="2324" w:type="dxa"/>
            <w:vMerge/>
          </w:tcPr>
          <w:p w:rsidR="006F1CFD" w:rsidRDefault="006F1CFD"/>
        </w:tc>
        <w:tc>
          <w:tcPr>
            <w:tcW w:w="1077" w:type="dxa"/>
            <w:vMerge w:val="restart"/>
          </w:tcPr>
          <w:p w:rsidR="006F1CFD" w:rsidRDefault="006F1CFD">
            <w:pPr>
              <w:pStyle w:val="ConsPlusNormal"/>
              <w:jc w:val="center"/>
            </w:pPr>
            <w:r>
              <w:t>Всего</w:t>
            </w:r>
          </w:p>
        </w:tc>
        <w:tc>
          <w:tcPr>
            <w:tcW w:w="5045" w:type="dxa"/>
            <w:gridSpan w:val="3"/>
          </w:tcPr>
          <w:p w:rsidR="006F1CFD" w:rsidRDefault="006F1CFD">
            <w:pPr>
              <w:pStyle w:val="ConsPlusNormal"/>
              <w:jc w:val="center"/>
            </w:pPr>
            <w:r>
              <w:t>в том числе:</w:t>
            </w:r>
          </w:p>
        </w:tc>
        <w:tc>
          <w:tcPr>
            <w:tcW w:w="2381" w:type="dxa"/>
            <w:vMerge/>
          </w:tcPr>
          <w:p w:rsidR="006F1CFD" w:rsidRDefault="006F1CFD"/>
        </w:tc>
        <w:tc>
          <w:tcPr>
            <w:tcW w:w="2665" w:type="dxa"/>
            <w:vMerge/>
          </w:tcPr>
          <w:p w:rsidR="006F1CFD" w:rsidRDefault="006F1CFD"/>
        </w:tc>
      </w:tr>
      <w:tr w:rsidR="006F1CFD">
        <w:tc>
          <w:tcPr>
            <w:tcW w:w="2154" w:type="dxa"/>
            <w:vMerge/>
          </w:tcPr>
          <w:p w:rsidR="006F1CFD" w:rsidRDefault="006F1CFD"/>
        </w:tc>
        <w:tc>
          <w:tcPr>
            <w:tcW w:w="2041" w:type="dxa"/>
            <w:vMerge/>
          </w:tcPr>
          <w:p w:rsidR="006F1CFD" w:rsidRDefault="006F1CFD"/>
        </w:tc>
        <w:tc>
          <w:tcPr>
            <w:tcW w:w="2438" w:type="dxa"/>
            <w:vMerge/>
          </w:tcPr>
          <w:p w:rsidR="006F1CFD" w:rsidRDefault="006F1CFD"/>
        </w:tc>
        <w:tc>
          <w:tcPr>
            <w:tcW w:w="2324" w:type="dxa"/>
            <w:vMerge/>
          </w:tcPr>
          <w:p w:rsidR="006F1CFD" w:rsidRDefault="006F1CFD"/>
        </w:tc>
        <w:tc>
          <w:tcPr>
            <w:tcW w:w="1077" w:type="dxa"/>
            <w:vMerge/>
          </w:tcPr>
          <w:p w:rsidR="006F1CFD" w:rsidRDefault="006F1CFD"/>
        </w:tc>
        <w:tc>
          <w:tcPr>
            <w:tcW w:w="1587" w:type="dxa"/>
          </w:tcPr>
          <w:p w:rsidR="006F1CFD" w:rsidRDefault="006F1CFD">
            <w:pPr>
              <w:pStyle w:val="ConsPlusNormal"/>
              <w:jc w:val="center"/>
            </w:pPr>
            <w:r>
              <w:t>средства бюджета Московской области</w:t>
            </w:r>
          </w:p>
        </w:tc>
        <w:tc>
          <w:tcPr>
            <w:tcW w:w="1814" w:type="dxa"/>
          </w:tcPr>
          <w:p w:rsidR="006F1CFD" w:rsidRDefault="006F1CFD">
            <w:pPr>
              <w:pStyle w:val="ConsPlusNormal"/>
              <w:jc w:val="center"/>
            </w:pPr>
            <w:r>
              <w:t>средства бюджета муниципального образования</w:t>
            </w:r>
          </w:p>
        </w:tc>
        <w:tc>
          <w:tcPr>
            <w:tcW w:w="1644" w:type="dxa"/>
          </w:tcPr>
          <w:p w:rsidR="006F1CFD" w:rsidRDefault="006F1CFD">
            <w:pPr>
              <w:pStyle w:val="ConsPlusNormal"/>
              <w:jc w:val="center"/>
            </w:pPr>
            <w:r>
              <w:t>средства внебюджетных источников</w:t>
            </w:r>
          </w:p>
        </w:tc>
        <w:tc>
          <w:tcPr>
            <w:tcW w:w="2381" w:type="dxa"/>
            <w:vMerge/>
          </w:tcPr>
          <w:p w:rsidR="006F1CFD" w:rsidRDefault="006F1CFD"/>
        </w:tc>
        <w:tc>
          <w:tcPr>
            <w:tcW w:w="2665" w:type="dxa"/>
            <w:vMerge/>
          </w:tcPr>
          <w:p w:rsidR="006F1CFD" w:rsidRDefault="006F1CFD"/>
        </w:tc>
      </w:tr>
      <w:tr w:rsidR="006F1CFD">
        <w:tc>
          <w:tcPr>
            <w:tcW w:w="2154" w:type="dxa"/>
          </w:tcPr>
          <w:p w:rsidR="006F1CFD" w:rsidRDefault="006F1CFD">
            <w:pPr>
              <w:pStyle w:val="ConsPlusNormal"/>
              <w:jc w:val="center"/>
            </w:pPr>
            <w:bookmarkStart w:id="167" w:name="P20956"/>
            <w:bookmarkEnd w:id="167"/>
            <w:r>
              <w:t>1</w:t>
            </w:r>
          </w:p>
        </w:tc>
        <w:tc>
          <w:tcPr>
            <w:tcW w:w="2041" w:type="dxa"/>
          </w:tcPr>
          <w:p w:rsidR="006F1CFD" w:rsidRDefault="006F1CFD">
            <w:pPr>
              <w:pStyle w:val="ConsPlusNormal"/>
              <w:jc w:val="center"/>
            </w:pPr>
            <w:bookmarkStart w:id="168" w:name="P20957"/>
            <w:bookmarkEnd w:id="168"/>
            <w:r>
              <w:t>2</w:t>
            </w:r>
          </w:p>
        </w:tc>
        <w:tc>
          <w:tcPr>
            <w:tcW w:w="2438" w:type="dxa"/>
          </w:tcPr>
          <w:p w:rsidR="006F1CFD" w:rsidRDefault="006F1CFD">
            <w:pPr>
              <w:pStyle w:val="ConsPlusNormal"/>
              <w:jc w:val="center"/>
            </w:pPr>
            <w:bookmarkStart w:id="169" w:name="P20958"/>
            <w:bookmarkEnd w:id="169"/>
            <w:r>
              <w:t>3</w:t>
            </w:r>
          </w:p>
        </w:tc>
        <w:tc>
          <w:tcPr>
            <w:tcW w:w="2324" w:type="dxa"/>
          </w:tcPr>
          <w:p w:rsidR="006F1CFD" w:rsidRDefault="006F1CFD">
            <w:pPr>
              <w:pStyle w:val="ConsPlusNormal"/>
              <w:jc w:val="center"/>
            </w:pPr>
            <w:bookmarkStart w:id="170" w:name="P20959"/>
            <w:bookmarkEnd w:id="170"/>
            <w:r>
              <w:t>4</w:t>
            </w:r>
          </w:p>
        </w:tc>
        <w:tc>
          <w:tcPr>
            <w:tcW w:w="1077" w:type="dxa"/>
          </w:tcPr>
          <w:p w:rsidR="006F1CFD" w:rsidRDefault="006F1CFD">
            <w:pPr>
              <w:pStyle w:val="ConsPlusNormal"/>
              <w:jc w:val="center"/>
            </w:pPr>
            <w:bookmarkStart w:id="171" w:name="P20960"/>
            <w:bookmarkEnd w:id="171"/>
            <w:r>
              <w:t>5</w:t>
            </w:r>
          </w:p>
        </w:tc>
        <w:tc>
          <w:tcPr>
            <w:tcW w:w="1587" w:type="dxa"/>
          </w:tcPr>
          <w:p w:rsidR="006F1CFD" w:rsidRDefault="006F1CFD">
            <w:pPr>
              <w:pStyle w:val="ConsPlusNormal"/>
              <w:jc w:val="center"/>
            </w:pPr>
            <w:r>
              <w:t>6</w:t>
            </w:r>
          </w:p>
        </w:tc>
        <w:tc>
          <w:tcPr>
            <w:tcW w:w="1814" w:type="dxa"/>
          </w:tcPr>
          <w:p w:rsidR="006F1CFD" w:rsidRDefault="006F1CFD">
            <w:pPr>
              <w:pStyle w:val="ConsPlusNormal"/>
              <w:jc w:val="center"/>
            </w:pPr>
            <w:r>
              <w:t>7</w:t>
            </w:r>
          </w:p>
        </w:tc>
        <w:tc>
          <w:tcPr>
            <w:tcW w:w="1644" w:type="dxa"/>
          </w:tcPr>
          <w:p w:rsidR="006F1CFD" w:rsidRDefault="006F1CFD">
            <w:pPr>
              <w:pStyle w:val="ConsPlusNormal"/>
              <w:jc w:val="center"/>
            </w:pPr>
            <w:r>
              <w:t>8</w:t>
            </w:r>
          </w:p>
        </w:tc>
        <w:tc>
          <w:tcPr>
            <w:tcW w:w="2381" w:type="dxa"/>
          </w:tcPr>
          <w:p w:rsidR="006F1CFD" w:rsidRDefault="006F1CFD">
            <w:pPr>
              <w:pStyle w:val="ConsPlusNormal"/>
              <w:jc w:val="center"/>
            </w:pPr>
            <w:bookmarkStart w:id="172" w:name="P20964"/>
            <w:bookmarkEnd w:id="172"/>
            <w:r>
              <w:t>9</w:t>
            </w:r>
          </w:p>
        </w:tc>
        <w:tc>
          <w:tcPr>
            <w:tcW w:w="2665" w:type="dxa"/>
          </w:tcPr>
          <w:p w:rsidR="006F1CFD" w:rsidRDefault="006F1CFD">
            <w:pPr>
              <w:pStyle w:val="ConsPlusNormal"/>
              <w:jc w:val="center"/>
            </w:pPr>
            <w:r>
              <w:t>10</w:t>
            </w:r>
          </w:p>
        </w:tc>
      </w:tr>
      <w:tr w:rsidR="006F1CFD">
        <w:tc>
          <w:tcPr>
            <w:tcW w:w="2154" w:type="dxa"/>
          </w:tcPr>
          <w:p w:rsidR="006F1CFD" w:rsidRDefault="006F1CFD">
            <w:pPr>
              <w:pStyle w:val="ConsPlusNormal"/>
            </w:pPr>
          </w:p>
        </w:tc>
        <w:tc>
          <w:tcPr>
            <w:tcW w:w="2041" w:type="dxa"/>
          </w:tcPr>
          <w:p w:rsidR="006F1CFD" w:rsidRDefault="006F1CFD">
            <w:pPr>
              <w:pStyle w:val="ConsPlusNormal"/>
            </w:pPr>
          </w:p>
        </w:tc>
        <w:tc>
          <w:tcPr>
            <w:tcW w:w="2438" w:type="dxa"/>
          </w:tcPr>
          <w:p w:rsidR="006F1CFD" w:rsidRDefault="006F1CFD">
            <w:pPr>
              <w:pStyle w:val="ConsPlusNormal"/>
            </w:pPr>
          </w:p>
        </w:tc>
        <w:tc>
          <w:tcPr>
            <w:tcW w:w="2324" w:type="dxa"/>
          </w:tcPr>
          <w:p w:rsidR="006F1CFD" w:rsidRDefault="006F1CFD">
            <w:pPr>
              <w:pStyle w:val="ConsPlusNormal"/>
            </w:pPr>
          </w:p>
        </w:tc>
        <w:tc>
          <w:tcPr>
            <w:tcW w:w="1077" w:type="dxa"/>
          </w:tcPr>
          <w:p w:rsidR="006F1CFD" w:rsidRDefault="006F1CFD">
            <w:pPr>
              <w:pStyle w:val="ConsPlusNormal"/>
            </w:pPr>
          </w:p>
        </w:tc>
        <w:tc>
          <w:tcPr>
            <w:tcW w:w="1587" w:type="dxa"/>
          </w:tcPr>
          <w:p w:rsidR="006F1CFD" w:rsidRDefault="006F1CFD">
            <w:pPr>
              <w:pStyle w:val="ConsPlusNormal"/>
            </w:pPr>
          </w:p>
        </w:tc>
        <w:tc>
          <w:tcPr>
            <w:tcW w:w="1814" w:type="dxa"/>
          </w:tcPr>
          <w:p w:rsidR="006F1CFD" w:rsidRDefault="006F1CFD">
            <w:pPr>
              <w:pStyle w:val="ConsPlusNormal"/>
            </w:pPr>
          </w:p>
        </w:tc>
        <w:tc>
          <w:tcPr>
            <w:tcW w:w="1644" w:type="dxa"/>
          </w:tcPr>
          <w:p w:rsidR="006F1CFD" w:rsidRDefault="006F1CFD">
            <w:pPr>
              <w:pStyle w:val="ConsPlusNormal"/>
            </w:pPr>
          </w:p>
        </w:tc>
        <w:tc>
          <w:tcPr>
            <w:tcW w:w="2381" w:type="dxa"/>
          </w:tcPr>
          <w:p w:rsidR="006F1CFD" w:rsidRDefault="006F1CFD">
            <w:pPr>
              <w:pStyle w:val="ConsPlusNormal"/>
            </w:pPr>
          </w:p>
        </w:tc>
        <w:tc>
          <w:tcPr>
            <w:tcW w:w="2665" w:type="dxa"/>
          </w:tcPr>
          <w:p w:rsidR="006F1CFD" w:rsidRDefault="006F1CFD">
            <w:pPr>
              <w:pStyle w:val="ConsPlusNormal"/>
            </w:pPr>
          </w:p>
        </w:tc>
      </w:tr>
    </w:tbl>
    <w:p w:rsidR="006F1CFD" w:rsidRDefault="006F1CFD">
      <w:pPr>
        <w:pStyle w:val="ConsPlusNormal"/>
        <w:jc w:val="both"/>
      </w:pPr>
    </w:p>
    <w:p w:rsidR="006F1CFD" w:rsidRDefault="006F1CFD">
      <w:pPr>
        <w:pStyle w:val="ConsPlusNonformat"/>
        <w:jc w:val="both"/>
      </w:pPr>
      <w:r>
        <w:t>Глава муниципального образования Московской области _______________________</w:t>
      </w:r>
    </w:p>
    <w:p w:rsidR="006F1CFD" w:rsidRDefault="006F1CFD">
      <w:pPr>
        <w:pStyle w:val="ConsPlusNonformat"/>
        <w:jc w:val="both"/>
      </w:pPr>
      <w:r>
        <w:t>"__" ___________ 201__ г.</w:t>
      </w:r>
    </w:p>
    <w:p w:rsidR="006F1CFD" w:rsidRDefault="006F1CFD">
      <w:pPr>
        <w:pStyle w:val="ConsPlusNonformat"/>
        <w:jc w:val="both"/>
      </w:pPr>
      <w:r>
        <w:t>М.П.</w:t>
      </w:r>
    </w:p>
    <w:p w:rsidR="006F1CFD" w:rsidRDefault="006F1CFD">
      <w:pPr>
        <w:pStyle w:val="ConsPlusNonformat"/>
        <w:jc w:val="both"/>
      </w:pPr>
    </w:p>
    <w:p w:rsidR="006F1CFD" w:rsidRDefault="006F1CFD">
      <w:pPr>
        <w:pStyle w:val="ConsPlusNonformat"/>
        <w:jc w:val="both"/>
      </w:pPr>
      <w:r>
        <w:t>Исполнитель __________________________________________</w:t>
      </w:r>
    </w:p>
    <w:p w:rsidR="006F1CFD" w:rsidRDefault="006F1CFD">
      <w:pPr>
        <w:pStyle w:val="ConsPlusNonformat"/>
        <w:jc w:val="both"/>
      </w:pPr>
      <w:r>
        <w:t xml:space="preserve">                (фамилия, инициалы)       (телефон)</w:t>
      </w:r>
    </w:p>
    <w:p w:rsidR="006F1CFD" w:rsidRDefault="006F1CFD">
      <w:pPr>
        <w:pStyle w:val="ConsPlusNormal"/>
        <w:jc w:val="both"/>
      </w:pPr>
    </w:p>
    <w:p w:rsidR="006F1CFD" w:rsidRDefault="006F1CFD">
      <w:pPr>
        <w:pStyle w:val="ConsPlusNormal"/>
        <w:jc w:val="both"/>
      </w:pPr>
      <w:r>
        <w:t>Примечание:</w:t>
      </w:r>
    </w:p>
    <w:p w:rsidR="006F1CFD" w:rsidRDefault="006F1CFD">
      <w:pPr>
        <w:pStyle w:val="ConsPlusNormal"/>
        <w:jc w:val="both"/>
      </w:pPr>
      <w:r>
        <w:t>1. Периодичность представления отчета: годовая.</w:t>
      </w:r>
    </w:p>
    <w:p w:rsidR="006F1CFD" w:rsidRDefault="006F1CFD">
      <w:pPr>
        <w:pStyle w:val="ConsPlusNormal"/>
        <w:jc w:val="both"/>
      </w:pPr>
      <w:r>
        <w:t>2. Сроки представления отчета: до 10 числа месяца, следующего за отчетным периодом.</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3</w:t>
      </w:r>
    </w:p>
    <w:p w:rsidR="006F1CFD" w:rsidRDefault="006F1CFD">
      <w:pPr>
        <w:pStyle w:val="ConsPlusNormal"/>
        <w:jc w:val="right"/>
      </w:pPr>
      <w:r>
        <w:t>к Порядку предоставления</w:t>
      </w:r>
    </w:p>
    <w:p w:rsidR="006F1CFD" w:rsidRDefault="006F1CFD">
      <w:pPr>
        <w:pStyle w:val="ConsPlusNormal"/>
        <w:jc w:val="right"/>
      </w:pPr>
      <w:r>
        <w:t>и расходования субсидий,</w:t>
      </w:r>
    </w:p>
    <w:p w:rsidR="006F1CFD" w:rsidRDefault="006F1CFD">
      <w:pPr>
        <w:pStyle w:val="ConsPlusNormal"/>
        <w:jc w:val="right"/>
      </w:pPr>
      <w:r>
        <w:t>предоставляемых из бюджета</w:t>
      </w:r>
    </w:p>
    <w:p w:rsidR="006F1CFD" w:rsidRDefault="006F1CFD">
      <w:pPr>
        <w:pStyle w:val="ConsPlusNormal"/>
        <w:jc w:val="right"/>
      </w:pPr>
      <w:r>
        <w:t>Московской области бюджетам</w:t>
      </w:r>
    </w:p>
    <w:p w:rsidR="006F1CFD" w:rsidRDefault="006F1CFD">
      <w:pPr>
        <w:pStyle w:val="ConsPlusNormal"/>
        <w:jc w:val="right"/>
      </w:pPr>
      <w:r>
        <w:t>муниципальных образований</w:t>
      </w:r>
    </w:p>
    <w:p w:rsidR="006F1CFD" w:rsidRDefault="006F1CFD">
      <w:pPr>
        <w:pStyle w:val="ConsPlusNormal"/>
        <w:jc w:val="right"/>
      </w:pPr>
      <w:r>
        <w:t>Московской области</w:t>
      </w:r>
    </w:p>
    <w:p w:rsidR="006F1CFD" w:rsidRDefault="006F1CFD">
      <w:pPr>
        <w:pStyle w:val="ConsPlusNormal"/>
        <w:jc w:val="right"/>
      </w:pPr>
      <w:r>
        <w:t>на софинансирование расходов</w:t>
      </w:r>
    </w:p>
    <w:p w:rsidR="006F1CFD" w:rsidRDefault="006F1CFD">
      <w:pPr>
        <w:pStyle w:val="ConsPlusNormal"/>
        <w:jc w:val="right"/>
      </w:pPr>
      <w:r>
        <w:t>на повышение заработной платы</w:t>
      </w:r>
    </w:p>
    <w:p w:rsidR="006F1CFD" w:rsidRDefault="006F1CFD">
      <w:pPr>
        <w:pStyle w:val="ConsPlusNormal"/>
        <w:jc w:val="right"/>
      </w:pPr>
      <w:r>
        <w:t>работникам муниципальных учреждений</w:t>
      </w:r>
    </w:p>
    <w:p w:rsidR="006F1CFD" w:rsidRDefault="006F1CFD">
      <w:pPr>
        <w:pStyle w:val="ConsPlusNormal"/>
        <w:jc w:val="right"/>
      </w:pPr>
      <w:r>
        <w:t>в сфере культуры в 2017 году</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173" w:name="P21006"/>
      <w:bookmarkEnd w:id="173"/>
      <w:r>
        <w:t>Сводный отчет</w:t>
      </w:r>
    </w:p>
    <w:p w:rsidR="006F1CFD" w:rsidRDefault="006F1CFD">
      <w:pPr>
        <w:pStyle w:val="ConsPlusNormal"/>
        <w:jc w:val="center"/>
      </w:pPr>
      <w:r>
        <w:t>о расходовании субсидий, предоставляемых из бюджета</w:t>
      </w:r>
    </w:p>
    <w:p w:rsidR="006F1CFD" w:rsidRDefault="006F1CFD">
      <w:pPr>
        <w:pStyle w:val="ConsPlusNormal"/>
        <w:jc w:val="center"/>
      </w:pPr>
      <w:r>
        <w:t>Московской области бюджетам муниципальных образований</w:t>
      </w:r>
    </w:p>
    <w:p w:rsidR="006F1CFD" w:rsidRDefault="006F1CFD">
      <w:pPr>
        <w:pStyle w:val="ConsPlusNormal"/>
        <w:jc w:val="center"/>
      </w:pPr>
      <w:r>
        <w:t>Московской области на повышение заработной платы работников</w:t>
      </w:r>
    </w:p>
    <w:p w:rsidR="006F1CFD" w:rsidRDefault="006F1CFD">
      <w:pPr>
        <w:pStyle w:val="ConsPlusNormal"/>
        <w:jc w:val="center"/>
      </w:pPr>
      <w:r>
        <w:t>муниципальных учреждений в сфере культуры</w:t>
      </w:r>
    </w:p>
    <w:p w:rsidR="006F1CFD" w:rsidRDefault="006F1CFD">
      <w:pPr>
        <w:pStyle w:val="ConsPlusNormal"/>
        <w:jc w:val="center"/>
      </w:pPr>
      <w:r>
        <w:t>за ____________________ 2017 год</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757"/>
        <w:gridCol w:w="1587"/>
        <w:gridCol w:w="1644"/>
        <w:gridCol w:w="1701"/>
        <w:gridCol w:w="1814"/>
        <w:gridCol w:w="1644"/>
        <w:gridCol w:w="1474"/>
      </w:tblGrid>
      <w:tr w:rsidR="006F1CFD">
        <w:tc>
          <w:tcPr>
            <w:tcW w:w="6972" w:type="dxa"/>
            <w:gridSpan w:val="4"/>
          </w:tcPr>
          <w:p w:rsidR="006F1CFD" w:rsidRDefault="006F1CFD">
            <w:pPr>
              <w:pStyle w:val="ConsPlusNormal"/>
              <w:jc w:val="center"/>
            </w:pPr>
            <w:r>
              <w:t>Средства бюджета Московской области (субсидии) (тыс. рублей)</w:t>
            </w:r>
          </w:p>
        </w:tc>
        <w:tc>
          <w:tcPr>
            <w:tcW w:w="3515" w:type="dxa"/>
            <w:gridSpan w:val="2"/>
          </w:tcPr>
          <w:p w:rsidR="006F1CFD" w:rsidRDefault="006F1CFD">
            <w:pPr>
              <w:pStyle w:val="ConsPlusNormal"/>
              <w:jc w:val="center"/>
            </w:pPr>
            <w:r>
              <w:t>Средства бюджета муниципального образования на повышение оплаты труда (тыс. рублей)</w:t>
            </w:r>
          </w:p>
        </w:tc>
        <w:tc>
          <w:tcPr>
            <w:tcW w:w="1644" w:type="dxa"/>
            <w:vMerge w:val="restart"/>
          </w:tcPr>
          <w:p w:rsidR="006F1CFD" w:rsidRDefault="006F1CFD">
            <w:pPr>
              <w:pStyle w:val="ConsPlusNormal"/>
              <w:jc w:val="center"/>
            </w:pPr>
            <w:r>
              <w:t>Неиспользованный остаток субсидии на 01.01.2018 (тыс. рублей)</w:t>
            </w:r>
          </w:p>
        </w:tc>
        <w:tc>
          <w:tcPr>
            <w:tcW w:w="1474" w:type="dxa"/>
            <w:vMerge w:val="restart"/>
          </w:tcPr>
          <w:p w:rsidR="006F1CFD" w:rsidRDefault="006F1CFD">
            <w:pPr>
              <w:pStyle w:val="ConsPlusNormal"/>
              <w:jc w:val="center"/>
            </w:pPr>
            <w:r>
              <w:t>Причины неполного освоения средств субсидии</w:t>
            </w:r>
          </w:p>
        </w:tc>
      </w:tr>
      <w:tr w:rsidR="006F1CFD">
        <w:tc>
          <w:tcPr>
            <w:tcW w:w="1984" w:type="dxa"/>
          </w:tcPr>
          <w:p w:rsidR="006F1CFD" w:rsidRDefault="006F1CFD">
            <w:pPr>
              <w:pStyle w:val="ConsPlusNormal"/>
              <w:jc w:val="center"/>
            </w:pPr>
            <w:r>
              <w:t>Наименование муниципальных образований Московской области</w:t>
            </w:r>
          </w:p>
        </w:tc>
        <w:tc>
          <w:tcPr>
            <w:tcW w:w="1757" w:type="dxa"/>
          </w:tcPr>
          <w:p w:rsidR="006F1CFD" w:rsidRDefault="006F1CFD">
            <w:pPr>
              <w:pStyle w:val="ConsPlusNormal"/>
              <w:jc w:val="center"/>
            </w:pPr>
            <w:r>
              <w:t>Предусмотрено соглашением</w:t>
            </w:r>
          </w:p>
        </w:tc>
        <w:tc>
          <w:tcPr>
            <w:tcW w:w="1587" w:type="dxa"/>
          </w:tcPr>
          <w:p w:rsidR="006F1CFD" w:rsidRDefault="006F1CFD">
            <w:pPr>
              <w:pStyle w:val="ConsPlusNormal"/>
              <w:jc w:val="center"/>
            </w:pPr>
            <w:r>
              <w:t>Получено из бюджета Московской области</w:t>
            </w:r>
          </w:p>
        </w:tc>
        <w:tc>
          <w:tcPr>
            <w:tcW w:w="1644" w:type="dxa"/>
          </w:tcPr>
          <w:p w:rsidR="006F1CFD" w:rsidRDefault="006F1CFD">
            <w:pPr>
              <w:pStyle w:val="ConsPlusNormal"/>
              <w:jc w:val="center"/>
            </w:pPr>
            <w:r>
              <w:t>Кассовые расходы за счет субсидии</w:t>
            </w:r>
          </w:p>
        </w:tc>
        <w:tc>
          <w:tcPr>
            <w:tcW w:w="1701" w:type="dxa"/>
          </w:tcPr>
          <w:p w:rsidR="006F1CFD" w:rsidRDefault="006F1CFD">
            <w:pPr>
              <w:pStyle w:val="ConsPlusNormal"/>
              <w:jc w:val="center"/>
            </w:pPr>
            <w:r>
              <w:t>Предусмотрено соглашением</w:t>
            </w:r>
          </w:p>
        </w:tc>
        <w:tc>
          <w:tcPr>
            <w:tcW w:w="1814" w:type="dxa"/>
          </w:tcPr>
          <w:p w:rsidR="006F1CFD" w:rsidRDefault="006F1CFD">
            <w:pPr>
              <w:pStyle w:val="ConsPlusNormal"/>
              <w:jc w:val="center"/>
            </w:pPr>
            <w:r>
              <w:t>Кассовые расходы за счет средств муниципального образования</w:t>
            </w:r>
          </w:p>
        </w:tc>
        <w:tc>
          <w:tcPr>
            <w:tcW w:w="1644" w:type="dxa"/>
            <w:vMerge/>
          </w:tcPr>
          <w:p w:rsidR="006F1CFD" w:rsidRDefault="006F1CFD"/>
        </w:tc>
        <w:tc>
          <w:tcPr>
            <w:tcW w:w="1474" w:type="dxa"/>
            <w:vMerge/>
          </w:tcPr>
          <w:p w:rsidR="006F1CFD" w:rsidRDefault="006F1CFD"/>
        </w:tc>
      </w:tr>
      <w:tr w:rsidR="006F1CFD">
        <w:tc>
          <w:tcPr>
            <w:tcW w:w="1984" w:type="dxa"/>
          </w:tcPr>
          <w:p w:rsidR="006F1CFD" w:rsidRDefault="006F1CFD">
            <w:pPr>
              <w:pStyle w:val="ConsPlusNormal"/>
              <w:jc w:val="center"/>
            </w:pPr>
            <w:r>
              <w:t>1</w:t>
            </w:r>
          </w:p>
        </w:tc>
        <w:tc>
          <w:tcPr>
            <w:tcW w:w="1757" w:type="dxa"/>
          </w:tcPr>
          <w:p w:rsidR="006F1CFD" w:rsidRDefault="006F1CFD">
            <w:pPr>
              <w:pStyle w:val="ConsPlusNormal"/>
              <w:jc w:val="center"/>
            </w:pPr>
            <w:r>
              <w:t>2</w:t>
            </w:r>
          </w:p>
        </w:tc>
        <w:tc>
          <w:tcPr>
            <w:tcW w:w="1587" w:type="dxa"/>
          </w:tcPr>
          <w:p w:rsidR="006F1CFD" w:rsidRDefault="006F1CFD">
            <w:pPr>
              <w:pStyle w:val="ConsPlusNormal"/>
              <w:jc w:val="center"/>
            </w:pPr>
            <w:r>
              <w:t>3</w:t>
            </w:r>
          </w:p>
        </w:tc>
        <w:tc>
          <w:tcPr>
            <w:tcW w:w="1644" w:type="dxa"/>
          </w:tcPr>
          <w:p w:rsidR="006F1CFD" w:rsidRDefault="006F1CFD">
            <w:pPr>
              <w:pStyle w:val="ConsPlusNormal"/>
              <w:jc w:val="center"/>
            </w:pPr>
            <w:r>
              <w:t>4</w:t>
            </w:r>
          </w:p>
        </w:tc>
        <w:tc>
          <w:tcPr>
            <w:tcW w:w="1701" w:type="dxa"/>
          </w:tcPr>
          <w:p w:rsidR="006F1CFD" w:rsidRDefault="006F1CFD">
            <w:pPr>
              <w:pStyle w:val="ConsPlusNormal"/>
              <w:jc w:val="center"/>
            </w:pPr>
            <w:r>
              <w:t>5</w:t>
            </w:r>
          </w:p>
        </w:tc>
        <w:tc>
          <w:tcPr>
            <w:tcW w:w="1814" w:type="dxa"/>
          </w:tcPr>
          <w:p w:rsidR="006F1CFD" w:rsidRDefault="006F1CFD">
            <w:pPr>
              <w:pStyle w:val="ConsPlusNormal"/>
              <w:jc w:val="center"/>
            </w:pPr>
            <w:r>
              <w:t>6</w:t>
            </w:r>
          </w:p>
        </w:tc>
        <w:tc>
          <w:tcPr>
            <w:tcW w:w="1644" w:type="dxa"/>
          </w:tcPr>
          <w:p w:rsidR="006F1CFD" w:rsidRDefault="006F1CFD">
            <w:pPr>
              <w:pStyle w:val="ConsPlusNormal"/>
              <w:jc w:val="center"/>
            </w:pPr>
            <w:r>
              <w:t>7</w:t>
            </w:r>
          </w:p>
        </w:tc>
        <w:tc>
          <w:tcPr>
            <w:tcW w:w="1474" w:type="dxa"/>
          </w:tcPr>
          <w:p w:rsidR="006F1CFD" w:rsidRDefault="006F1CFD">
            <w:pPr>
              <w:pStyle w:val="ConsPlusNormal"/>
              <w:jc w:val="center"/>
            </w:pPr>
            <w:r>
              <w:t>8</w:t>
            </w:r>
          </w:p>
        </w:tc>
      </w:tr>
      <w:tr w:rsidR="006F1CFD">
        <w:tc>
          <w:tcPr>
            <w:tcW w:w="1984" w:type="dxa"/>
          </w:tcPr>
          <w:p w:rsidR="006F1CFD" w:rsidRDefault="006F1CFD">
            <w:pPr>
              <w:pStyle w:val="ConsPlusNormal"/>
            </w:pPr>
          </w:p>
        </w:tc>
        <w:tc>
          <w:tcPr>
            <w:tcW w:w="1757" w:type="dxa"/>
          </w:tcPr>
          <w:p w:rsidR="006F1CFD" w:rsidRDefault="006F1CFD">
            <w:pPr>
              <w:pStyle w:val="ConsPlusNormal"/>
            </w:pPr>
          </w:p>
        </w:tc>
        <w:tc>
          <w:tcPr>
            <w:tcW w:w="1587" w:type="dxa"/>
          </w:tcPr>
          <w:p w:rsidR="006F1CFD" w:rsidRDefault="006F1CFD">
            <w:pPr>
              <w:pStyle w:val="ConsPlusNormal"/>
            </w:pPr>
          </w:p>
        </w:tc>
        <w:tc>
          <w:tcPr>
            <w:tcW w:w="1644" w:type="dxa"/>
          </w:tcPr>
          <w:p w:rsidR="006F1CFD" w:rsidRDefault="006F1CFD">
            <w:pPr>
              <w:pStyle w:val="ConsPlusNormal"/>
            </w:pPr>
          </w:p>
        </w:tc>
        <w:tc>
          <w:tcPr>
            <w:tcW w:w="1701" w:type="dxa"/>
          </w:tcPr>
          <w:p w:rsidR="006F1CFD" w:rsidRDefault="006F1CFD">
            <w:pPr>
              <w:pStyle w:val="ConsPlusNormal"/>
            </w:pPr>
          </w:p>
        </w:tc>
        <w:tc>
          <w:tcPr>
            <w:tcW w:w="1814" w:type="dxa"/>
          </w:tcPr>
          <w:p w:rsidR="006F1CFD" w:rsidRDefault="006F1CFD">
            <w:pPr>
              <w:pStyle w:val="ConsPlusNormal"/>
            </w:pPr>
          </w:p>
        </w:tc>
        <w:tc>
          <w:tcPr>
            <w:tcW w:w="1644" w:type="dxa"/>
          </w:tcPr>
          <w:p w:rsidR="006F1CFD" w:rsidRDefault="006F1CFD">
            <w:pPr>
              <w:pStyle w:val="ConsPlusNormal"/>
            </w:pPr>
          </w:p>
        </w:tc>
        <w:tc>
          <w:tcPr>
            <w:tcW w:w="1474" w:type="dxa"/>
          </w:tcPr>
          <w:p w:rsidR="006F1CFD" w:rsidRDefault="006F1CFD">
            <w:pPr>
              <w:pStyle w:val="ConsPlusNormal"/>
            </w:pPr>
          </w:p>
        </w:tc>
      </w:tr>
    </w:tbl>
    <w:p w:rsidR="006F1CFD" w:rsidRDefault="006F1CFD">
      <w:pPr>
        <w:pStyle w:val="ConsPlusNormal"/>
        <w:jc w:val="both"/>
      </w:pPr>
    </w:p>
    <w:p w:rsidR="006F1CFD" w:rsidRDefault="006F1CFD">
      <w:pPr>
        <w:pStyle w:val="ConsPlusNormal"/>
        <w:jc w:val="both"/>
      </w:pPr>
      <w:r>
        <w:t>СПРАВОЧНО:</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041"/>
        <w:gridCol w:w="1928"/>
        <w:gridCol w:w="3061"/>
        <w:gridCol w:w="2154"/>
        <w:gridCol w:w="964"/>
        <w:gridCol w:w="1474"/>
        <w:gridCol w:w="1871"/>
        <w:gridCol w:w="1644"/>
        <w:gridCol w:w="2948"/>
        <w:gridCol w:w="2891"/>
      </w:tblGrid>
      <w:tr w:rsidR="006F1CFD">
        <w:tc>
          <w:tcPr>
            <w:tcW w:w="1984" w:type="dxa"/>
            <w:vMerge w:val="restart"/>
          </w:tcPr>
          <w:p w:rsidR="006F1CFD" w:rsidRDefault="006F1CFD">
            <w:pPr>
              <w:pStyle w:val="ConsPlusNormal"/>
              <w:jc w:val="center"/>
            </w:pPr>
            <w:r>
              <w:t>Наименование муниципальных образований Московской области</w:t>
            </w:r>
          </w:p>
        </w:tc>
        <w:tc>
          <w:tcPr>
            <w:tcW w:w="2041" w:type="dxa"/>
            <w:vMerge w:val="restart"/>
          </w:tcPr>
          <w:p w:rsidR="006F1CFD" w:rsidRDefault="006F1CFD">
            <w:pPr>
              <w:pStyle w:val="ConsPlusNormal"/>
              <w:jc w:val="center"/>
            </w:pPr>
            <w:r>
              <w:t>Среднесписочная численность работников учреждений в сфере культуры за I квартал 2017 года (чел.)</w:t>
            </w:r>
          </w:p>
        </w:tc>
        <w:tc>
          <w:tcPr>
            <w:tcW w:w="1928" w:type="dxa"/>
            <w:vMerge w:val="restart"/>
          </w:tcPr>
          <w:p w:rsidR="006F1CFD" w:rsidRDefault="006F1CFD">
            <w:pPr>
              <w:pStyle w:val="ConsPlusNormal"/>
              <w:jc w:val="center"/>
            </w:pPr>
            <w:r>
              <w:t>ФОТ работников учреждений в сфере культуры за I квартал 2017 года (тыс. рублей)</w:t>
            </w:r>
          </w:p>
        </w:tc>
        <w:tc>
          <w:tcPr>
            <w:tcW w:w="3061" w:type="dxa"/>
            <w:vMerge w:val="restart"/>
          </w:tcPr>
          <w:p w:rsidR="006F1CFD" w:rsidRDefault="006F1CFD">
            <w:pPr>
              <w:pStyle w:val="ConsPlusNormal"/>
              <w:jc w:val="center"/>
            </w:pPr>
            <w:r>
              <w:t>Средняя заработная плата за I квартал 2017 года (руб.)</w:t>
            </w:r>
          </w:p>
          <w:p w:rsidR="006F1CFD" w:rsidRDefault="006F1CFD">
            <w:pPr>
              <w:pStyle w:val="ConsPlusNormal"/>
              <w:jc w:val="center"/>
            </w:pPr>
            <w:hyperlink w:anchor="P21060" w:history="1">
              <w:r>
                <w:rPr>
                  <w:color w:val="0000FF"/>
                </w:rPr>
                <w:t>гр. 3</w:t>
              </w:r>
            </w:hyperlink>
            <w:r>
              <w:t xml:space="preserve"> / </w:t>
            </w:r>
            <w:hyperlink w:anchor="P21059" w:history="1">
              <w:r>
                <w:rPr>
                  <w:color w:val="0000FF"/>
                </w:rPr>
                <w:t>гр. 2</w:t>
              </w:r>
            </w:hyperlink>
            <w:r>
              <w:t xml:space="preserve"> / 3 мес. x 1000</w:t>
            </w:r>
          </w:p>
        </w:tc>
        <w:tc>
          <w:tcPr>
            <w:tcW w:w="2154" w:type="dxa"/>
            <w:vMerge w:val="restart"/>
          </w:tcPr>
          <w:p w:rsidR="006F1CFD" w:rsidRDefault="006F1CFD">
            <w:pPr>
              <w:pStyle w:val="ConsPlusNormal"/>
              <w:jc w:val="center"/>
            </w:pPr>
            <w:r>
              <w:t>Среднесписочная численность работников учреждений в сфере культуры за период с 01.09.2017 до 31.12.2017 (чел.)</w:t>
            </w:r>
          </w:p>
        </w:tc>
        <w:tc>
          <w:tcPr>
            <w:tcW w:w="5953" w:type="dxa"/>
            <w:gridSpan w:val="4"/>
          </w:tcPr>
          <w:p w:rsidR="006F1CFD" w:rsidRDefault="006F1CFD">
            <w:pPr>
              <w:pStyle w:val="ConsPlusNormal"/>
              <w:jc w:val="center"/>
            </w:pPr>
            <w:r>
              <w:t>ФОТ с 01.09.2017 до 31.12.2017 без начислений (тыс. рублей)</w:t>
            </w:r>
          </w:p>
        </w:tc>
        <w:tc>
          <w:tcPr>
            <w:tcW w:w="2948" w:type="dxa"/>
            <w:vMerge w:val="restart"/>
          </w:tcPr>
          <w:p w:rsidR="006F1CFD" w:rsidRDefault="006F1CFD">
            <w:pPr>
              <w:pStyle w:val="ConsPlusNormal"/>
              <w:jc w:val="center"/>
            </w:pPr>
            <w:r>
              <w:t>Средняя заработная плата с 01.09.2017 до 31.12.2017 (руб.)</w:t>
            </w:r>
          </w:p>
          <w:p w:rsidR="006F1CFD" w:rsidRDefault="006F1CFD">
            <w:pPr>
              <w:pStyle w:val="ConsPlusNormal"/>
              <w:jc w:val="center"/>
            </w:pPr>
            <w:hyperlink w:anchor="P21063" w:history="1">
              <w:r>
                <w:rPr>
                  <w:color w:val="0000FF"/>
                </w:rPr>
                <w:t>гр. 6</w:t>
              </w:r>
            </w:hyperlink>
            <w:r>
              <w:t xml:space="preserve"> / </w:t>
            </w:r>
            <w:hyperlink w:anchor="P21062" w:history="1">
              <w:r>
                <w:rPr>
                  <w:color w:val="0000FF"/>
                </w:rPr>
                <w:t>гр. 5</w:t>
              </w:r>
            </w:hyperlink>
            <w:r>
              <w:t xml:space="preserve"> / 4 мес. x 1000</w:t>
            </w:r>
          </w:p>
        </w:tc>
        <w:tc>
          <w:tcPr>
            <w:tcW w:w="2891" w:type="dxa"/>
            <w:vMerge w:val="restart"/>
          </w:tcPr>
          <w:p w:rsidR="006F1CFD" w:rsidRDefault="006F1CFD">
            <w:pPr>
              <w:pStyle w:val="ConsPlusNormal"/>
              <w:jc w:val="center"/>
            </w:pPr>
            <w:r>
              <w:t>Достигнутый уровень повышения (%)</w:t>
            </w:r>
          </w:p>
          <w:p w:rsidR="006F1CFD" w:rsidRDefault="006F1CFD">
            <w:pPr>
              <w:pStyle w:val="ConsPlusNormal"/>
              <w:jc w:val="center"/>
            </w:pPr>
            <w:r>
              <w:t>(</w:t>
            </w:r>
            <w:hyperlink w:anchor="P21067" w:history="1">
              <w:r>
                <w:rPr>
                  <w:color w:val="0000FF"/>
                </w:rPr>
                <w:t>гр. 10</w:t>
              </w:r>
            </w:hyperlink>
            <w:r>
              <w:t xml:space="preserve"> / </w:t>
            </w:r>
            <w:hyperlink w:anchor="P21061" w:history="1">
              <w:r>
                <w:rPr>
                  <w:color w:val="0000FF"/>
                </w:rPr>
                <w:t>гр. 4</w:t>
              </w:r>
            </w:hyperlink>
            <w:r>
              <w:t xml:space="preserve"> - 1) x 100%</w:t>
            </w:r>
          </w:p>
        </w:tc>
      </w:tr>
      <w:tr w:rsidR="006F1CFD">
        <w:tc>
          <w:tcPr>
            <w:tcW w:w="1984" w:type="dxa"/>
            <w:vMerge/>
          </w:tcPr>
          <w:p w:rsidR="006F1CFD" w:rsidRDefault="006F1CFD"/>
        </w:tc>
        <w:tc>
          <w:tcPr>
            <w:tcW w:w="2041" w:type="dxa"/>
            <w:vMerge/>
          </w:tcPr>
          <w:p w:rsidR="006F1CFD" w:rsidRDefault="006F1CFD"/>
        </w:tc>
        <w:tc>
          <w:tcPr>
            <w:tcW w:w="1928" w:type="dxa"/>
            <w:vMerge/>
          </w:tcPr>
          <w:p w:rsidR="006F1CFD" w:rsidRDefault="006F1CFD"/>
        </w:tc>
        <w:tc>
          <w:tcPr>
            <w:tcW w:w="3061" w:type="dxa"/>
            <w:vMerge/>
          </w:tcPr>
          <w:p w:rsidR="006F1CFD" w:rsidRDefault="006F1CFD"/>
        </w:tc>
        <w:tc>
          <w:tcPr>
            <w:tcW w:w="2154" w:type="dxa"/>
            <w:vMerge/>
          </w:tcPr>
          <w:p w:rsidR="006F1CFD" w:rsidRDefault="006F1CFD"/>
        </w:tc>
        <w:tc>
          <w:tcPr>
            <w:tcW w:w="964" w:type="dxa"/>
            <w:vMerge w:val="restart"/>
          </w:tcPr>
          <w:p w:rsidR="006F1CFD" w:rsidRDefault="006F1CFD">
            <w:pPr>
              <w:pStyle w:val="ConsPlusNormal"/>
              <w:jc w:val="center"/>
            </w:pPr>
            <w:r>
              <w:t>Всего</w:t>
            </w:r>
          </w:p>
        </w:tc>
        <w:tc>
          <w:tcPr>
            <w:tcW w:w="4989" w:type="dxa"/>
            <w:gridSpan w:val="3"/>
          </w:tcPr>
          <w:p w:rsidR="006F1CFD" w:rsidRDefault="006F1CFD">
            <w:pPr>
              <w:pStyle w:val="ConsPlusNormal"/>
              <w:jc w:val="center"/>
            </w:pPr>
            <w:r>
              <w:t>в том числе:</w:t>
            </w:r>
          </w:p>
        </w:tc>
        <w:tc>
          <w:tcPr>
            <w:tcW w:w="2948" w:type="dxa"/>
            <w:vMerge/>
          </w:tcPr>
          <w:p w:rsidR="006F1CFD" w:rsidRDefault="006F1CFD"/>
        </w:tc>
        <w:tc>
          <w:tcPr>
            <w:tcW w:w="2891" w:type="dxa"/>
            <w:vMerge/>
          </w:tcPr>
          <w:p w:rsidR="006F1CFD" w:rsidRDefault="006F1CFD"/>
        </w:tc>
      </w:tr>
      <w:tr w:rsidR="006F1CFD">
        <w:tc>
          <w:tcPr>
            <w:tcW w:w="1984" w:type="dxa"/>
            <w:vMerge/>
          </w:tcPr>
          <w:p w:rsidR="006F1CFD" w:rsidRDefault="006F1CFD"/>
        </w:tc>
        <w:tc>
          <w:tcPr>
            <w:tcW w:w="2041" w:type="dxa"/>
            <w:vMerge/>
          </w:tcPr>
          <w:p w:rsidR="006F1CFD" w:rsidRDefault="006F1CFD"/>
        </w:tc>
        <w:tc>
          <w:tcPr>
            <w:tcW w:w="1928" w:type="dxa"/>
            <w:vMerge/>
          </w:tcPr>
          <w:p w:rsidR="006F1CFD" w:rsidRDefault="006F1CFD"/>
        </w:tc>
        <w:tc>
          <w:tcPr>
            <w:tcW w:w="3061" w:type="dxa"/>
            <w:vMerge/>
          </w:tcPr>
          <w:p w:rsidR="006F1CFD" w:rsidRDefault="006F1CFD"/>
        </w:tc>
        <w:tc>
          <w:tcPr>
            <w:tcW w:w="2154" w:type="dxa"/>
            <w:vMerge/>
          </w:tcPr>
          <w:p w:rsidR="006F1CFD" w:rsidRDefault="006F1CFD"/>
        </w:tc>
        <w:tc>
          <w:tcPr>
            <w:tcW w:w="964" w:type="dxa"/>
            <w:vMerge/>
          </w:tcPr>
          <w:p w:rsidR="006F1CFD" w:rsidRDefault="006F1CFD"/>
        </w:tc>
        <w:tc>
          <w:tcPr>
            <w:tcW w:w="1474" w:type="dxa"/>
          </w:tcPr>
          <w:p w:rsidR="006F1CFD" w:rsidRDefault="006F1CFD">
            <w:pPr>
              <w:pStyle w:val="ConsPlusNormal"/>
              <w:jc w:val="center"/>
            </w:pPr>
            <w:r>
              <w:t>средства бюджета Московской области</w:t>
            </w:r>
          </w:p>
        </w:tc>
        <w:tc>
          <w:tcPr>
            <w:tcW w:w="1871" w:type="dxa"/>
          </w:tcPr>
          <w:p w:rsidR="006F1CFD" w:rsidRDefault="006F1CFD">
            <w:pPr>
              <w:pStyle w:val="ConsPlusNormal"/>
              <w:jc w:val="center"/>
            </w:pPr>
            <w:r>
              <w:t>средства бюджета муниципального образования</w:t>
            </w:r>
          </w:p>
        </w:tc>
        <w:tc>
          <w:tcPr>
            <w:tcW w:w="1644" w:type="dxa"/>
          </w:tcPr>
          <w:p w:rsidR="006F1CFD" w:rsidRDefault="006F1CFD">
            <w:pPr>
              <w:pStyle w:val="ConsPlusNormal"/>
              <w:jc w:val="center"/>
            </w:pPr>
            <w:r>
              <w:t>средства внебюджетных источников</w:t>
            </w:r>
          </w:p>
        </w:tc>
        <w:tc>
          <w:tcPr>
            <w:tcW w:w="2948" w:type="dxa"/>
            <w:vMerge/>
          </w:tcPr>
          <w:p w:rsidR="006F1CFD" w:rsidRDefault="006F1CFD"/>
        </w:tc>
        <w:tc>
          <w:tcPr>
            <w:tcW w:w="2891" w:type="dxa"/>
            <w:vMerge/>
          </w:tcPr>
          <w:p w:rsidR="006F1CFD" w:rsidRDefault="006F1CFD"/>
        </w:tc>
      </w:tr>
      <w:tr w:rsidR="006F1CFD">
        <w:tc>
          <w:tcPr>
            <w:tcW w:w="1984" w:type="dxa"/>
          </w:tcPr>
          <w:p w:rsidR="006F1CFD" w:rsidRDefault="006F1CFD">
            <w:pPr>
              <w:pStyle w:val="ConsPlusNormal"/>
              <w:jc w:val="center"/>
            </w:pPr>
            <w:r>
              <w:t>1</w:t>
            </w:r>
          </w:p>
        </w:tc>
        <w:tc>
          <w:tcPr>
            <w:tcW w:w="2041" w:type="dxa"/>
          </w:tcPr>
          <w:p w:rsidR="006F1CFD" w:rsidRDefault="006F1CFD">
            <w:pPr>
              <w:pStyle w:val="ConsPlusNormal"/>
              <w:jc w:val="center"/>
            </w:pPr>
            <w:bookmarkStart w:id="174" w:name="P21059"/>
            <w:bookmarkEnd w:id="174"/>
            <w:r>
              <w:t>2</w:t>
            </w:r>
          </w:p>
        </w:tc>
        <w:tc>
          <w:tcPr>
            <w:tcW w:w="1928" w:type="dxa"/>
          </w:tcPr>
          <w:p w:rsidR="006F1CFD" w:rsidRDefault="006F1CFD">
            <w:pPr>
              <w:pStyle w:val="ConsPlusNormal"/>
              <w:jc w:val="center"/>
            </w:pPr>
            <w:bookmarkStart w:id="175" w:name="P21060"/>
            <w:bookmarkEnd w:id="175"/>
            <w:r>
              <w:t>3</w:t>
            </w:r>
          </w:p>
        </w:tc>
        <w:tc>
          <w:tcPr>
            <w:tcW w:w="3061" w:type="dxa"/>
          </w:tcPr>
          <w:p w:rsidR="006F1CFD" w:rsidRDefault="006F1CFD">
            <w:pPr>
              <w:pStyle w:val="ConsPlusNormal"/>
              <w:jc w:val="center"/>
            </w:pPr>
            <w:bookmarkStart w:id="176" w:name="P21061"/>
            <w:bookmarkEnd w:id="176"/>
            <w:r>
              <w:t>4</w:t>
            </w:r>
          </w:p>
        </w:tc>
        <w:tc>
          <w:tcPr>
            <w:tcW w:w="2154" w:type="dxa"/>
          </w:tcPr>
          <w:p w:rsidR="006F1CFD" w:rsidRDefault="006F1CFD">
            <w:pPr>
              <w:pStyle w:val="ConsPlusNormal"/>
              <w:jc w:val="center"/>
            </w:pPr>
            <w:bookmarkStart w:id="177" w:name="P21062"/>
            <w:bookmarkEnd w:id="177"/>
            <w:r>
              <w:t>5</w:t>
            </w:r>
          </w:p>
        </w:tc>
        <w:tc>
          <w:tcPr>
            <w:tcW w:w="964" w:type="dxa"/>
          </w:tcPr>
          <w:p w:rsidR="006F1CFD" w:rsidRDefault="006F1CFD">
            <w:pPr>
              <w:pStyle w:val="ConsPlusNormal"/>
              <w:jc w:val="center"/>
            </w:pPr>
            <w:bookmarkStart w:id="178" w:name="P21063"/>
            <w:bookmarkEnd w:id="178"/>
            <w:r>
              <w:t>6</w:t>
            </w:r>
          </w:p>
        </w:tc>
        <w:tc>
          <w:tcPr>
            <w:tcW w:w="1474" w:type="dxa"/>
          </w:tcPr>
          <w:p w:rsidR="006F1CFD" w:rsidRDefault="006F1CFD">
            <w:pPr>
              <w:pStyle w:val="ConsPlusNormal"/>
              <w:jc w:val="center"/>
            </w:pPr>
            <w:r>
              <w:t>7</w:t>
            </w:r>
          </w:p>
        </w:tc>
        <w:tc>
          <w:tcPr>
            <w:tcW w:w="1871" w:type="dxa"/>
          </w:tcPr>
          <w:p w:rsidR="006F1CFD" w:rsidRDefault="006F1CFD">
            <w:pPr>
              <w:pStyle w:val="ConsPlusNormal"/>
              <w:jc w:val="center"/>
            </w:pPr>
            <w:r>
              <w:t>8</w:t>
            </w:r>
          </w:p>
        </w:tc>
        <w:tc>
          <w:tcPr>
            <w:tcW w:w="1644" w:type="dxa"/>
          </w:tcPr>
          <w:p w:rsidR="006F1CFD" w:rsidRDefault="006F1CFD">
            <w:pPr>
              <w:pStyle w:val="ConsPlusNormal"/>
              <w:jc w:val="center"/>
            </w:pPr>
            <w:r>
              <w:t>9</w:t>
            </w:r>
          </w:p>
        </w:tc>
        <w:tc>
          <w:tcPr>
            <w:tcW w:w="2948" w:type="dxa"/>
          </w:tcPr>
          <w:p w:rsidR="006F1CFD" w:rsidRDefault="006F1CFD">
            <w:pPr>
              <w:pStyle w:val="ConsPlusNormal"/>
              <w:jc w:val="center"/>
            </w:pPr>
            <w:bookmarkStart w:id="179" w:name="P21067"/>
            <w:bookmarkEnd w:id="179"/>
            <w:r>
              <w:t>10</w:t>
            </w:r>
          </w:p>
        </w:tc>
        <w:tc>
          <w:tcPr>
            <w:tcW w:w="2891" w:type="dxa"/>
          </w:tcPr>
          <w:p w:rsidR="006F1CFD" w:rsidRDefault="006F1CFD">
            <w:pPr>
              <w:pStyle w:val="ConsPlusNormal"/>
              <w:jc w:val="center"/>
            </w:pPr>
            <w:r>
              <w:t>11</w:t>
            </w:r>
          </w:p>
        </w:tc>
      </w:tr>
      <w:tr w:rsidR="006F1CFD">
        <w:tc>
          <w:tcPr>
            <w:tcW w:w="1984" w:type="dxa"/>
          </w:tcPr>
          <w:p w:rsidR="006F1CFD" w:rsidRDefault="006F1CFD">
            <w:pPr>
              <w:pStyle w:val="ConsPlusNormal"/>
            </w:pPr>
          </w:p>
        </w:tc>
        <w:tc>
          <w:tcPr>
            <w:tcW w:w="2041" w:type="dxa"/>
          </w:tcPr>
          <w:p w:rsidR="006F1CFD" w:rsidRDefault="006F1CFD">
            <w:pPr>
              <w:pStyle w:val="ConsPlusNormal"/>
            </w:pPr>
          </w:p>
        </w:tc>
        <w:tc>
          <w:tcPr>
            <w:tcW w:w="1928" w:type="dxa"/>
          </w:tcPr>
          <w:p w:rsidR="006F1CFD" w:rsidRDefault="006F1CFD">
            <w:pPr>
              <w:pStyle w:val="ConsPlusNormal"/>
            </w:pPr>
          </w:p>
        </w:tc>
        <w:tc>
          <w:tcPr>
            <w:tcW w:w="3061" w:type="dxa"/>
          </w:tcPr>
          <w:p w:rsidR="006F1CFD" w:rsidRDefault="006F1CFD">
            <w:pPr>
              <w:pStyle w:val="ConsPlusNormal"/>
            </w:pPr>
          </w:p>
        </w:tc>
        <w:tc>
          <w:tcPr>
            <w:tcW w:w="2154" w:type="dxa"/>
          </w:tcPr>
          <w:p w:rsidR="006F1CFD" w:rsidRDefault="006F1CFD">
            <w:pPr>
              <w:pStyle w:val="ConsPlusNormal"/>
            </w:pPr>
          </w:p>
        </w:tc>
        <w:tc>
          <w:tcPr>
            <w:tcW w:w="964" w:type="dxa"/>
          </w:tcPr>
          <w:p w:rsidR="006F1CFD" w:rsidRDefault="006F1CFD">
            <w:pPr>
              <w:pStyle w:val="ConsPlusNormal"/>
            </w:pPr>
          </w:p>
        </w:tc>
        <w:tc>
          <w:tcPr>
            <w:tcW w:w="1474" w:type="dxa"/>
          </w:tcPr>
          <w:p w:rsidR="006F1CFD" w:rsidRDefault="006F1CFD">
            <w:pPr>
              <w:pStyle w:val="ConsPlusNormal"/>
            </w:pPr>
          </w:p>
        </w:tc>
        <w:tc>
          <w:tcPr>
            <w:tcW w:w="1871" w:type="dxa"/>
          </w:tcPr>
          <w:p w:rsidR="006F1CFD" w:rsidRDefault="006F1CFD">
            <w:pPr>
              <w:pStyle w:val="ConsPlusNormal"/>
            </w:pPr>
          </w:p>
        </w:tc>
        <w:tc>
          <w:tcPr>
            <w:tcW w:w="1644" w:type="dxa"/>
          </w:tcPr>
          <w:p w:rsidR="006F1CFD" w:rsidRDefault="006F1CFD">
            <w:pPr>
              <w:pStyle w:val="ConsPlusNormal"/>
            </w:pPr>
          </w:p>
        </w:tc>
        <w:tc>
          <w:tcPr>
            <w:tcW w:w="2948" w:type="dxa"/>
          </w:tcPr>
          <w:p w:rsidR="006F1CFD" w:rsidRDefault="006F1CFD">
            <w:pPr>
              <w:pStyle w:val="ConsPlusNormal"/>
            </w:pPr>
          </w:p>
        </w:tc>
        <w:tc>
          <w:tcPr>
            <w:tcW w:w="2891" w:type="dxa"/>
          </w:tcPr>
          <w:p w:rsidR="006F1CFD" w:rsidRDefault="006F1CFD">
            <w:pPr>
              <w:pStyle w:val="ConsPlusNormal"/>
            </w:pPr>
          </w:p>
        </w:tc>
      </w:tr>
    </w:tbl>
    <w:p w:rsidR="006F1CFD" w:rsidRDefault="006F1CFD">
      <w:pPr>
        <w:pStyle w:val="ConsPlusNormal"/>
        <w:jc w:val="both"/>
      </w:pPr>
    </w:p>
    <w:p w:rsidR="006F1CFD" w:rsidRDefault="006F1CFD">
      <w:pPr>
        <w:pStyle w:val="ConsPlusNonformat"/>
        <w:jc w:val="both"/>
      </w:pPr>
      <w:r>
        <w:t>Министр культуры Московской области _________________/_____________________</w:t>
      </w:r>
    </w:p>
    <w:p w:rsidR="006F1CFD" w:rsidRDefault="006F1CFD">
      <w:pPr>
        <w:pStyle w:val="ConsPlusNonformat"/>
        <w:jc w:val="both"/>
      </w:pPr>
      <w:r>
        <w:t xml:space="preserve">                                                       (фамилия, инициалы)</w:t>
      </w:r>
    </w:p>
    <w:p w:rsidR="006F1CFD" w:rsidRDefault="006F1CFD">
      <w:pPr>
        <w:pStyle w:val="ConsPlusNonformat"/>
        <w:jc w:val="both"/>
      </w:pPr>
      <w:r>
        <w:t>"__" ___________ 201___ г.</w:t>
      </w:r>
    </w:p>
    <w:p w:rsidR="006F1CFD" w:rsidRDefault="006F1CFD">
      <w:pPr>
        <w:pStyle w:val="ConsPlusNonformat"/>
        <w:jc w:val="both"/>
      </w:pPr>
      <w:r>
        <w:t>М.П.</w:t>
      </w:r>
    </w:p>
    <w:p w:rsidR="006F1CFD" w:rsidRDefault="006F1CFD">
      <w:pPr>
        <w:pStyle w:val="ConsPlusNonformat"/>
        <w:jc w:val="both"/>
      </w:pPr>
    </w:p>
    <w:p w:rsidR="006F1CFD" w:rsidRDefault="006F1CFD">
      <w:pPr>
        <w:pStyle w:val="ConsPlusNonformat"/>
        <w:jc w:val="both"/>
      </w:pPr>
      <w:r>
        <w:t>Исполнитель __________________________________________</w:t>
      </w:r>
    </w:p>
    <w:p w:rsidR="006F1CFD" w:rsidRDefault="006F1CFD">
      <w:pPr>
        <w:pStyle w:val="ConsPlusNonformat"/>
        <w:jc w:val="both"/>
      </w:pPr>
      <w:r>
        <w:t xml:space="preserve">                (фамилия, инициалы)       (телефон)</w:t>
      </w:r>
    </w:p>
    <w:p w:rsidR="006F1CFD" w:rsidRDefault="006F1CFD">
      <w:pPr>
        <w:pStyle w:val="ConsPlusNormal"/>
        <w:jc w:val="both"/>
      </w:pPr>
    </w:p>
    <w:p w:rsidR="006F1CFD" w:rsidRDefault="006F1CFD">
      <w:pPr>
        <w:pStyle w:val="ConsPlusNormal"/>
        <w:jc w:val="both"/>
      </w:pPr>
      <w:r>
        <w:t>Примечание:</w:t>
      </w:r>
    </w:p>
    <w:p w:rsidR="006F1CFD" w:rsidRDefault="006F1CFD">
      <w:pPr>
        <w:pStyle w:val="ConsPlusNormal"/>
        <w:jc w:val="both"/>
      </w:pPr>
      <w:r>
        <w:t>1. Периодичность представления отчета: годовая.</w:t>
      </w:r>
    </w:p>
    <w:p w:rsidR="006F1CFD" w:rsidRDefault="006F1CFD">
      <w:pPr>
        <w:pStyle w:val="ConsPlusNormal"/>
        <w:jc w:val="both"/>
      </w:pPr>
      <w:r>
        <w:t>2. Сроки представления отчета: до 15 числа месяца, следующего за отчетным периодом.</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4</w:t>
      </w:r>
    </w:p>
    <w:p w:rsidR="006F1CFD" w:rsidRDefault="006F1CFD">
      <w:pPr>
        <w:pStyle w:val="ConsPlusNormal"/>
        <w:jc w:val="right"/>
      </w:pPr>
      <w:r>
        <w:t>к Порядку предоставления</w:t>
      </w:r>
    </w:p>
    <w:p w:rsidR="006F1CFD" w:rsidRDefault="006F1CFD">
      <w:pPr>
        <w:pStyle w:val="ConsPlusNormal"/>
        <w:jc w:val="right"/>
      </w:pPr>
      <w:r>
        <w:lastRenderedPageBreak/>
        <w:t>и расходования субсидий,</w:t>
      </w:r>
    </w:p>
    <w:p w:rsidR="006F1CFD" w:rsidRDefault="006F1CFD">
      <w:pPr>
        <w:pStyle w:val="ConsPlusNormal"/>
        <w:jc w:val="right"/>
      </w:pPr>
      <w:r>
        <w:t>предоставляемых из бюджета</w:t>
      </w:r>
    </w:p>
    <w:p w:rsidR="006F1CFD" w:rsidRDefault="006F1CFD">
      <w:pPr>
        <w:pStyle w:val="ConsPlusNormal"/>
        <w:jc w:val="right"/>
      </w:pPr>
      <w:r>
        <w:t>Московской области бюджетам</w:t>
      </w:r>
    </w:p>
    <w:p w:rsidR="006F1CFD" w:rsidRDefault="006F1CFD">
      <w:pPr>
        <w:pStyle w:val="ConsPlusNormal"/>
        <w:jc w:val="right"/>
      </w:pPr>
      <w:r>
        <w:t>муниципальных образований</w:t>
      </w:r>
    </w:p>
    <w:p w:rsidR="006F1CFD" w:rsidRDefault="006F1CFD">
      <w:pPr>
        <w:pStyle w:val="ConsPlusNormal"/>
        <w:jc w:val="right"/>
      </w:pPr>
      <w:r>
        <w:t>Московской области</w:t>
      </w:r>
    </w:p>
    <w:p w:rsidR="006F1CFD" w:rsidRDefault="006F1CFD">
      <w:pPr>
        <w:pStyle w:val="ConsPlusNormal"/>
        <w:jc w:val="right"/>
      </w:pPr>
      <w:r>
        <w:t>на софинансирование расходов</w:t>
      </w:r>
    </w:p>
    <w:p w:rsidR="006F1CFD" w:rsidRDefault="006F1CFD">
      <w:pPr>
        <w:pStyle w:val="ConsPlusNormal"/>
        <w:jc w:val="right"/>
      </w:pPr>
      <w:r>
        <w:t>на повышение заработной платы</w:t>
      </w:r>
    </w:p>
    <w:p w:rsidR="006F1CFD" w:rsidRDefault="006F1CFD">
      <w:pPr>
        <w:pStyle w:val="ConsPlusNormal"/>
        <w:jc w:val="right"/>
      </w:pPr>
      <w:r>
        <w:t>работникам муниципальных учреждений</w:t>
      </w:r>
    </w:p>
    <w:p w:rsidR="006F1CFD" w:rsidRDefault="006F1CFD">
      <w:pPr>
        <w:pStyle w:val="ConsPlusNormal"/>
        <w:jc w:val="right"/>
      </w:pPr>
      <w:r>
        <w:t>в сфере культуры в 2017 году</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180" w:name="P21111"/>
      <w:bookmarkEnd w:id="180"/>
      <w:r>
        <w:t>ОТЧЕТ</w:t>
      </w:r>
    </w:p>
    <w:p w:rsidR="006F1CFD" w:rsidRDefault="006F1CFD">
      <w:pPr>
        <w:pStyle w:val="ConsPlusNormal"/>
        <w:jc w:val="center"/>
      </w:pPr>
      <w:r>
        <w:t>о достижении значений показателей результативности</w:t>
      </w:r>
    </w:p>
    <w:p w:rsidR="006F1CFD" w:rsidRDefault="006F1CFD">
      <w:pPr>
        <w:pStyle w:val="ConsPlusNormal"/>
        <w:jc w:val="center"/>
      </w:pPr>
      <w:r>
        <w:t>предоставления и расходования субсидий за счет средств</w:t>
      </w:r>
    </w:p>
    <w:p w:rsidR="006F1CFD" w:rsidRDefault="006F1CFD">
      <w:pPr>
        <w:pStyle w:val="ConsPlusNormal"/>
        <w:jc w:val="center"/>
      </w:pPr>
      <w:r>
        <w:t>бюджета Московской области бюджетам муниципальных</w:t>
      </w:r>
    </w:p>
    <w:p w:rsidR="006F1CFD" w:rsidRDefault="006F1CFD">
      <w:pPr>
        <w:pStyle w:val="ConsPlusNormal"/>
        <w:jc w:val="center"/>
      </w:pPr>
      <w:r>
        <w:t>образований Московской области на софинансирование расходов</w:t>
      </w:r>
    </w:p>
    <w:p w:rsidR="006F1CFD" w:rsidRDefault="006F1CFD">
      <w:pPr>
        <w:pStyle w:val="ConsPlusNormal"/>
        <w:jc w:val="center"/>
      </w:pPr>
      <w:r>
        <w:t>на повышение заработной платы работникам муниципальных</w:t>
      </w:r>
    </w:p>
    <w:p w:rsidR="006F1CFD" w:rsidRDefault="006F1CFD">
      <w:pPr>
        <w:pStyle w:val="ConsPlusNormal"/>
        <w:jc w:val="center"/>
      </w:pPr>
      <w:r>
        <w:t>учреждений в сфере культуры в 2017 году</w:t>
      </w:r>
    </w:p>
    <w:p w:rsidR="006F1CFD" w:rsidRDefault="006F1CFD">
      <w:pPr>
        <w:pStyle w:val="ConsPlusNormal"/>
        <w:jc w:val="center"/>
      </w:pPr>
      <w:r>
        <w:t>по состоянию на ____________ 20__ года</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524"/>
        <w:gridCol w:w="1474"/>
        <w:gridCol w:w="1814"/>
        <w:gridCol w:w="1701"/>
        <w:gridCol w:w="1361"/>
        <w:gridCol w:w="1701"/>
        <w:gridCol w:w="1564"/>
        <w:gridCol w:w="1701"/>
        <w:gridCol w:w="1814"/>
        <w:gridCol w:w="1474"/>
      </w:tblGrid>
      <w:tr w:rsidR="006F1CFD">
        <w:tc>
          <w:tcPr>
            <w:tcW w:w="794" w:type="dxa"/>
          </w:tcPr>
          <w:p w:rsidR="006F1CFD" w:rsidRDefault="006F1CFD">
            <w:pPr>
              <w:pStyle w:val="ConsPlusNormal"/>
              <w:jc w:val="center"/>
            </w:pPr>
            <w:r>
              <w:t>N п/п</w:t>
            </w:r>
          </w:p>
        </w:tc>
        <w:tc>
          <w:tcPr>
            <w:tcW w:w="2524" w:type="dxa"/>
          </w:tcPr>
          <w:p w:rsidR="006F1CFD" w:rsidRDefault="006F1CFD">
            <w:pPr>
              <w:pStyle w:val="ConsPlusNormal"/>
              <w:jc w:val="center"/>
            </w:pPr>
            <w:r>
              <w:t>Наименование муниципальных образований Московской области - получателей субсидий</w:t>
            </w:r>
          </w:p>
        </w:tc>
        <w:tc>
          <w:tcPr>
            <w:tcW w:w="1474" w:type="dxa"/>
          </w:tcPr>
          <w:p w:rsidR="006F1CFD" w:rsidRDefault="006F1CFD">
            <w:pPr>
              <w:pStyle w:val="ConsPlusNormal"/>
              <w:jc w:val="center"/>
            </w:pPr>
            <w:r>
              <w:t>Направление расходов</w:t>
            </w:r>
          </w:p>
        </w:tc>
        <w:tc>
          <w:tcPr>
            <w:tcW w:w="1814" w:type="dxa"/>
          </w:tcPr>
          <w:p w:rsidR="006F1CFD" w:rsidRDefault="006F1CFD">
            <w:pPr>
              <w:pStyle w:val="ConsPlusNormal"/>
              <w:jc w:val="center"/>
            </w:pPr>
            <w:r>
              <w:t>Наименование мероприятия</w:t>
            </w:r>
          </w:p>
        </w:tc>
        <w:tc>
          <w:tcPr>
            <w:tcW w:w="1701" w:type="dxa"/>
          </w:tcPr>
          <w:p w:rsidR="006F1CFD" w:rsidRDefault="006F1CFD">
            <w:pPr>
              <w:pStyle w:val="ConsPlusNormal"/>
              <w:jc w:val="center"/>
            </w:pPr>
            <w:r>
              <w:t>Наименование показателя</w:t>
            </w:r>
          </w:p>
        </w:tc>
        <w:tc>
          <w:tcPr>
            <w:tcW w:w="1361" w:type="dxa"/>
          </w:tcPr>
          <w:p w:rsidR="006F1CFD" w:rsidRDefault="006F1CFD">
            <w:pPr>
              <w:pStyle w:val="ConsPlusNormal"/>
              <w:jc w:val="center"/>
            </w:pPr>
            <w:r>
              <w:t>Единица измерения</w:t>
            </w:r>
          </w:p>
        </w:tc>
        <w:tc>
          <w:tcPr>
            <w:tcW w:w="1701" w:type="dxa"/>
          </w:tcPr>
          <w:p w:rsidR="006F1CFD" w:rsidRDefault="006F1CFD">
            <w:pPr>
              <w:pStyle w:val="ConsPlusNormal"/>
              <w:jc w:val="center"/>
            </w:pPr>
            <w:r>
              <w:t>Год, на который запланировано достижение показателя</w:t>
            </w:r>
          </w:p>
        </w:tc>
        <w:tc>
          <w:tcPr>
            <w:tcW w:w="1564" w:type="dxa"/>
          </w:tcPr>
          <w:p w:rsidR="006F1CFD" w:rsidRDefault="006F1CFD">
            <w:pPr>
              <w:pStyle w:val="ConsPlusNormal"/>
              <w:jc w:val="center"/>
            </w:pPr>
            <w:r>
              <w:t>Плановое значение показателя</w:t>
            </w:r>
          </w:p>
        </w:tc>
        <w:tc>
          <w:tcPr>
            <w:tcW w:w="1701" w:type="dxa"/>
          </w:tcPr>
          <w:p w:rsidR="006F1CFD" w:rsidRDefault="006F1CFD">
            <w:pPr>
              <w:pStyle w:val="ConsPlusNormal"/>
              <w:jc w:val="center"/>
            </w:pPr>
            <w:r>
              <w:t>Фактическое значение показателя по состоянию на отчетную дату</w:t>
            </w:r>
          </w:p>
        </w:tc>
        <w:tc>
          <w:tcPr>
            <w:tcW w:w="1814" w:type="dxa"/>
          </w:tcPr>
          <w:p w:rsidR="006F1CFD" w:rsidRDefault="006F1CFD">
            <w:pPr>
              <w:pStyle w:val="ConsPlusNormal"/>
              <w:jc w:val="center"/>
            </w:pPr>
            <w:r>
              <w:t>Расчет фактического значения показателя по состоянию на отчетную дату</w:t>
            </w:r>
          </w:p>
        </w:tc>
        <w:tc>
          <w:tcPr>
            <w:tcW w:w="1474" w:type="dxa"/>
          </w:tcPr>
          <w:p w:rsidR="006F1CFD" w:rsidRDefault="006F1CFD">
            <w:pPr>
              <w:pStyle w:val="ConsPlusNormal"/>
              <w:jc w:val="center"/>
            </w:pPr>
            <w:r>
              <w:t>Причина отклонения</w:t>
            </w:r>
          </w:p>
        </w:tc>
      </w:tr>
      <w:tr w:rsidR="006F1CFD">
        <w:tc>
          <w:tcPr>
            <w:tcW w:w="794" w:type="dxa"/>
          </w:tcPr>
          <w:p w:rsidR="006F1CFD" w:rsidRDefault="006F1CFD">
            <w:pPr>
              <w:pStyle w:val="ConsPlusNormal"/>
              <w:jc w:val="center"/>
            </w:pPr>
            <w:r>
              <w:t>1</w:t>
            </w:r>
          </w:p>
        </w:tc>
        <w:tc>
          <w:tcPr>
            <w:tcW w:w="2524" w:type="dxa"/>
          </w:tcPr>
          <w:p w:rsidR="006F1CFD" w:rsidRDefault="006F1CFD">
            <w:pPr>
              <w:pStyle w:val="ConsPlusNormal"/>
              <w:jc w:val="center"/>
            </w:pPr>
            <w:r>
              <w:t>2</w:t>
            </w:r>
          </w:p>
        </w:tc>
        <w:tc>
          <w:tcPr>
            <w:tcW w:w="1474" w:type="dxa"/>
          </w:tcPr>
          <w:p w:rsidR="006F1CFD" w:rsidRDefault="006F1CFD">
            <w:pPr>
              <w:pStyle w:val="ConsPlusNormal"/>
              <w:jc w:val="center"/>
            </w:pPr>
            <w:r>
              <w:t>3</w:t>
            </w:r>
          </w:p>
        </w:tc>
        <w:tc>
          <w:tcPr>
            <w:tcW w:w="1814" w:type="dxa"/>
          </w:tcPr>
          <w:p w:rsidR="006F1CFD" w:rsidRDefault="006F1CFD">
            <w:pPr>
              <w:pStyle w:val="ConsPlusNormal"/>
              <w:jc w:val="center"/>
            </w:pPr>
            <w:r>
              <w:t>4</w:t>
            </w:r>
          </w:p>
        </w:tc>
        <w:tc>
          <w:tcPr>
            <w:tcW w:w="1701" w:type="dxa"/>
          </w:tcPr>
          <w:p w:rsidR="006F1CFD" w:rsidRDefault="006F1CFD">
            <w:pPr>
              <w:pStyle w:val="ConsPlusNormal"/>
              <w:jc w:val="center"/>
            </w:pPr>
            <w:r>
              <w:t>5</w:t>
            </w:r>
          </w:p>
        </w:tc>
        <w:tc>
          <w:tcPr>
            <w:tcW w:w="1361" w:type="dxa"/>
          </w:tcPr>
          <w:p w:rsidR="006F1CFD" w:rsidRDefault="006F1CFD">
            <w:pPr>
              <w:pStyle w:val="ConsPlusNormal"/>
              <w:jc w:val="center"/>
            </w:pPr>
            <w:r>
              <w:t>6</w:t>
            </w:r>
          </w:p>
        </w:tc>
        <w:tc>
          <w:tcPr>
            <w:tcW w:w="1701" w:type="dxa"/>
          </w:tcPr>
          <w:p w:rsidR="006F1CFD" w:rsidRDefault="006F1CFD">
            <w:pPr>
              <w:pStyle w:val="ConsPlusNormal"/>
              <w:jc w:val="center"/>
            </w:pPr>
            <w:r>
              <w:t>7</w:t>
            </w:r>
          </w:p>
        </w:tc>
        <w:tc>
          <w:tcPr>
            <w:tcW w:w="1564" w:type="dxa"/>
          </w:tcPr>
          <w:p w:rsidR="006F1CFD" w:rsidRDefault="006F1CFD">
            <w:pPr>
              <w:pStyle w:val="ConsPlusNormal"/>
              <w:jc w:val="center"/>
            </w:pPr>
            <w:r>
              <w:t>8</w:t>
            </w:r>
          </w:p>
        </w:tc>
        <w:tc>
          <w:tcPr>
            <w:tcW w:w="1701" w:type="dxa"/>
          </w:tcPr>
          <w:p w:rsidR="006F1CFD" w:rsidRDefault="006F1CFD">
            <w:pPr>
              <w:pStyle w:val="ConsPlusNormal"/>
              <w:jc w:val="center"/>
            </w:pPr>
            <w:r>
              <w:t>9</w:t>
            </w:r>
          </w:p>
        </w:tc>
        <w:tc>
          <w:tcPr>
            <w:tcW w:w="1814" w:type="dxa"/>
          </w:tcPr>
          <w:p w:rsidR="006F1CFD" w:rsidRDefault="006F1CFD">
            <w:pPr>
              <w:pStyle w:val="ConsPlusNormal"/>
              <w:jc w:val="center"/>
            </w:pPr>
            <w:r>
              <w:t>10</w:t>
            </w:r>
          </w:p>
        </w:tc>
        <w:tc>
          <w:tcPr>
            <w:tcW w:w="1474" w:type="dxa"/>
          </w:tcPr>
          <w:p w:rsidR="006F1CFD" w:rsidRDefault="006F1CFD">
            <w:pPr>
              <w:pStyle w:val="ConsPlusNormal"/>
              <w:jc w:val="center"/>
            </w:pPr>
            <w:r>
              <w:t>11</w:t>
            </w:r>
          </w:p>
        </w:tc>
      </w:tr>
      <w:tr w:rsidR="006F1CFD">
        <w:tc>
          <w:tcPr>
            <w:tcW w:w="794" w:type="dxa"/>
          </w:tcPr>
          <w:p w:rsidR="006F1CFD" w:rsidRDefault="006F1CFD">
            <w:pPr>
              <w:pStyle w:val="ConsPlusNormal"/>
            </w:pPr>
          </w:p>
        </w:tc>
        <w:tc>
          <w:tcPr>
            <w:tcW w:w="2524" w:type="dxa"/>
          </w:tcPr>
          <w:p w:rsidR="006F1CFD" w:rsidRDefault="006F1CFD">
            <w:pPr>
              <w:pStyle w:val="ConsPlusNormal"/>
            </w:pPr>
          </w:p>
        </w:tc>
        <w:tc>
          <w:tcPr>
            <w:tcW w:w="1474" w:type="dxa"/>
          </w:tcPr>
          <w:p w:rsidR="006F1CFD" w:rsidRDefault="006F1CFD">
            <w:pPr>
              <w:pStyle w:val="ConsPlusNormal"/>
            </w:pPr>
          </w:p>
        </w:tc>
        <w:tc>
          <w:tcPr>
            <w:tcW w:w="1814" w:type="dxa"/>
          </w:tcPr>
          <w:p w:rsidR="006F1CFD" w:rsidRDefault="006F1CFD">
            <w:pPr>
              <w:pStyle w:val="ConsPlusNormal"/>
            </w:pPr>
          </w:p>
        </w:tc>
        <w:tc>
          <w:tcPr>
            <w:tcW w:w="1701" w:type="dxa"/>
          </w:tcPr>
          <w:p w:rsidR="006F1CFD" w:rsidRDefault="006F1CFD">
            <w:pPr>
              <w:pStyle w:val="ConsPlusNormal"/>
            </w:pPr>
          </w:p>
        </w:tc>
        <w:tc>
          <w:tcPr>
            <w:tcW w:w="1361" w:type="dxa"/>
          </w:tcPr>
          <w:p w:rsidR="006F1CFD" w:rsidRDefault="006F1CFD">
            <w:pPr>
              <w:pStyle w:val="ConsPlusNormal"/>
            </w:pPr>
          </w:p>
        </w:tc>
        <w:tc>
          <w:tcPr>
            <w:tcW w:w="1701" w:type="dxa"/>
          </w:tcPr>
          <w:p w:rsidR="006F1CFD" w:rsidRDefault="006F1CFD">
            <w:pPr>
              <w:pStyle w:val="ConsPlusNormal"/>
            </w:pPr>
          </w:p>
        </w:tc>
        <w:tc>
          <w:tcPr>
            <w:tcW w:w="1564" w:type="dxa"/>
          </w:tcPr>
          <w:p w:rsidR="006F1CFD" w:rsidRDefault="006F1CFD">
            <w:pPr>
              <w:pStyle w:val="ConsPlusNormal"/>
            </w:pPr>
          </w:p>
        </w:tc>
        <w:tc>
          <w:tcPr>
            <w:tcW w:w="1701" w:type="dxa"/>
          </w:tcPr>
          <w:p w:rsidR="006F1CFD" w:rsidRDefault="006F1CFD">
            <w:pPr>
              <w:pStyle w:val="ConsPlusNormal"/>
            </w:pPr>
          </w:p>
        </w:tc>
        <w:tc>
          <w:tcPr>
            <w:tcW w:w="1814" w:type="dxa"/>
          </w:tcPr>
          <w:p w:rsidR="006F1CFD" w:rsidRDefault="006F1CFD">
            <w:pPr>
              <w:pStyle w:val="ConsPlusNormal"/>
            </w:pPr>
          </w:p>
        </w:tc>
        <w:tc>
          <w:tcPr>
            <w:tcW w:w="1474" w:type="dxa"/>
          </w:tcPr>
          <w:p w:rsidR="006F1CFD" w:rsidRDefault="006F1CFD">
            <w:pPr>
              <w:pStyle w:val="ConsPlusNormal"/>
            </w:pPr>
          </w:p>
        </w:tc>
      </w:tr>
    </w:tbl>
    <w:p w:rsidR="006F1CFD" w:rsidRDefault="006F1CFD">
      <w:pPr>
        <w:pStyle w:val="ConsPlusNormal"/>
        <w:jc w:val="both"/>
      </w:pPr>
    </w:p>
    <w:p w:rsidR="006F1CFD" w:rsidRDefault="006F1CFD">
      <w:pPr>
        <w:pStyle w:val="ConsPlusNonformat"/>
        <w:jc w:val="both"/>
      </w:pPr>
      <w:r>
        <w:t>Глава муниципального образования Московской области _______________________</w:t>
      </w:r>
    </w:p>
    <w:p w:rsidR="006F1CFD" w:rsidRDefault="006F1CFD">
      <w:pPr>
        <w:pStyle w:val="ConsPlusNonformat"/>
        <w:jc w:val="both"/>
      </w:pPr>
      <w:r>
        <w:t>"__" ___________ 201__ г.</w:t>
      </w:r>
    </w:p>
    <w:p w:rsidR="006F1CFD" w:rsidRDefault="006F1CFD">
      <w:pPr>
        <w:pStyle w:val="ConsPlusNonformat"/>
        <w:jc w:val="both"/>
      </w:pPr>
      <w:r>
        <w:lastRenderedPageBreak/>
        <w:t>М.П.</w:t>
      </w:r>
    </w:p>
    <w:p w:rsidR="006F1CFD" w:rsidRDefault="006F1CFD">
      <w:pPr>
        <w:pStyle w:val="ConsPlusNonformat"/>
        <w:jc w:val="both"/>
      </w:pPr>
    </w:p>
    <w:p w:rsidR="006F1CFD" w:rsidRDefault="006F1CFD">
      <w:pPr>
        <w:pStyle w:val="ConsPlusNonformat"/>
        <w:jc w:val="both"/>
      </w:pPr>
      <w:r>
        <w:t>Исполнитель __________________________________________</w:t>
      </w:r>
    </w:p>
    <w:p w:rsidR="006F1CFD" w:rsidRDefault="006F1CFD">
      <w:pPr>
        <w:pStyle w:val="ConsPlusNonformat"/>
        <w:jc w:val="both"/>
      </w:pPr>
      <w:r>
        <w:t xml:space="preserve">                (фамилия, инициалы)       (телефон)</w:t>
      </w:r>
    </w:p>
    <w:p w:rsidR="006F1CFD" w:rsidRDefault="006F1CFD">
      <w:pPr>
        <w:pStyle w:val="ConsPlusNormal"/>
        <w:jc w:val="both"/>
      </w:pPr>
    </w:p>
    <w:p w:rsidR="006F1CFD" w:rsidRDefault="006F1CFD">
      <w:pPr>
        <w:pStyle w:val="ConsPlusNormal"/>
        <w:jc w:val="both"/>
      </w:pPr>
      <w:r>
        <w:t>Примечания:</w:t>
      </w:r>
    </w:p>
    <w:p w:rsidR="006F1CFD" w:rsidRDefault="006F1CFD">
      <w:pPr>
        <w:pStyle w:val="ConsPlusNormal"/>
        <w:jc w:val="both"/>
      </w:pPr>
      <w:r>
        <w:t>Периодичность представления отчета: годовая.</w:t>
      </w:r>
    </w:p>
    <w:p w:rsidR="006F1CFD" w:rsidRDefault="006F1CFD">
      <w:pPr>
        <w:pStyle w:val="ConsPlusNormal"/>
        <w:jc w:val="both"/>
      </w:pPr>
      <w:r>
        <w:t>Сроки представления годового отчета: до 10 января года, следующего за отчетным.</w:t>
      </w: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both"/>
      </w:pPr>
    </w:p>
    <w:p w:rsidR="006F1CFD" w:rsidRDefault="006F1CFD">
      <w:pPr>
        <w:pStyle w:val="ConsPlusNormal"/>
        <w:jc w:val="right"/>
        <w:outlineLvl w:val="3"/>
      </w:pPr>
      <w:r>
        <w:t>Приложение 5</w:t>
      </w:r>
    </w:p>
    <w:p w:rsidR="006F1CFD" w:rsidRDefault="006F1CFD">
      <w:pPr>
        <w:pStyle w:val="ConsPlusNormal"/>
        <w:jc w:val="right"/>
      </w:pPr>
      <w:r>
        <w:t>к Порядку предоставления</w:t>
      </w:r>
    </w:p>
    <w:p w:rsidR="006F1CFD" w:rsidRDefault="006F1CFD">
      <w:pPr>
        <w:pStyle w:val="ConsPlusNormal"/>
        <w:jc w:val="right"/>
      </w:pPr>
      <w:r>
        <w:t>и расходования субсидий,</w:t>
      </w:r>
    </w:p>
    <w:p w:rsidR="006F1CFD" w:rsidRDefault="006F1CFD">
      <w:pPr>
        <w:pStyle w:val="ConsPlusNormal"/>
        <w:jc w:val="right"/>
      </w:pPr>
      <w:r>
        <w:t>предоставляемых из бюджета</w:t>
      </w:r>
    </w:p>
    <w:p w:rsidR="006F1CFD" w:rsidRDefault="006F1CFD">
      <w:pPr>
        <w:pStyle w:val="ConsPlusNormal"/>
        <w:jc w:val="right"/>
      </w:pPr>
      <w:r>
        <w:t>Московской области бюджетам</w:t>
      </w:r>
    </w:p>
    <w:p w:rsidR="006F1CFD" w:rsidRDefault="006F1CFD">
      <w:pPr>
        <w:pStyle w:val="ConsPlusNormal"/>
        <w:jc w:val="right"/>
      </w:pPr>
      <w:r>
        <w:t>муниципальных образований</w:t>
      </w:r>
    </w:p>
    <w:p w:rsidR="006F1CFD" w:rsidRDefault="006F1CFD">
      <w:pPr>
        <w:pStyle w:val="ConsPlusNormal"/>
        <w:jc w:val="right"/>
      </w:pPr>
      <w:r>
        <w:t>Московской области</w:t>
      </w:r>
    </w:p>
    <w:p w:rsidR="006F1CFD" w:rsidRDefault="006F1CFD">
      <w:pPr>
        <w:pStyle w:val="ConsPlusNormal"/>
        <w:jc w:val="right"/>
      </w:pPr>
      <w:r>
        <w:t>на софинансирование расходов</w:t>
      </w:r>
    </w:p>
    <w:p w:rsidR="006F1CFD" w:rsidRDefault="006F1CFD">
      <w:pPr>
        <w:pStyle w:val="ConsPlusNormal"/>
        <w:jc w:val="right"/>
      </w:pPr>
      <w:r>
        <w:t>на повышение заработной платы</w:t>
      </w:r>
    </w:p>
    <w:p w:rsidR="006F1CFD" w:rsidRDefault="006F1CFD">
      <w:pPr>
        <w:pStyle w:val="ConsPlusNormal"/>
        <w:jc w:val="right"/>
      </w:pPr>
      <w:r>
        <w:t>работникам муниципальных учреждений</w:t>
      </w:r>
    </w:p>
    <w:p w:rsidR="006F1CFD" w:rsidRDefault="006F1CFD">
      <w:pPr>
        <w:pStyle w:val="ConsPlusNormal"/>
        <w:jc w:val="right"/>
      </w:pPr>
      <w:r>
        <w:t>в сфере культуры в 2017 году</w:t>
      </w:r>
    </w:p>
    <w:p w:rsidR="006F1CFD" w:rsidRDefault="006F1CFD">
      <w:pPr>
        <w:pStyle w:val="ConsPlusNormal"/>
        <w:jc w:val="both"/>
      </w:pPr>
    </w:p>
    <w:p w:rsidR="006F1CFD" w:rsidRDefault="006F1CFD">
      <w:pPr>
        <w:pStyle w:val="ConsPlusNormal"/>
        <w:jc w:val="right"/>
      </w:pPr>
      <w:r>
        <w:t>Форма</w:t>
      </w:r>
    </w:p>
    <w:p w:rsidR="006F1CFD" w:rsidRDefault="006F1CFD">
      <w:pPr>
        <w:pStyle w:val="ConsPlusNormal"/>
        <w:jc w:val="both"/>
      </w:pPr>
    </w:p>
    <w:p w:rsidR="006F1CFD" w:rsidRDefault="006F1CFD">
      <w:pPr>
        <w:pStyle w:val="ConsPlusNormal"/>
        <w:jc w:val="center"/>
      </w:pPr>
      <w:bookmarkStart w:id="181" w:name="P21183"/>
      <w:bookmarkEnd w:id="181"/>
      <w:r>
        <w:t>СВОДНЫЙ ОТЧЕТ</w:t>
      </w:r>
    </w:p>
    <w:p w:rsidR="006F1CFD" w:rsidRDefault="006F1CFD">
      <w:pPr>
        <w:pStyle w:val="ConsPlusNormal"/>
        <w:jc w:val="center"/>
      </w:pPr>
      <w:r>
        <w:t>о достижении значений показателей результативности</w:t>
      </w:r>
    </w:p>
    <w:p w:rsidR="006F1CFD" w:rsidRDefault="006F1CFD">
      <w:pPr>
        <w:pStyle w:val="ConsPlusNormal"/>
        <w:jc w:val="center"/>
      </w:pPr>
      <w:r>
        <w:t>предоставления и расходования субсидий за счет средств</w:t>
      </w:r>
    </w:p>
    <w:p w:rsidR="006F1CFD" w:rsidRDefault="006F1CFD">
      <w:pPr>
        <w:pStyle w:val="ConsPlusNormal"/>
        <w:jc w:val="center"/>
      </w:pPr>
      <w:r>
        <w:t>бюджета Московской области бюджетам муниципальных</w:t>
      </w:r>
    </w:p>
    <w:p w:rsidR="006F1CFD" w:rsidRDefault="006F1CFD">
      <w:pPr>
        <w:pStyle w:val="ConsPlusNormal"/>
        <w:jc w:val="center"/>
      </w:pPr>
      <w:r>
        <w:t>образований Московской области на софинансирование расходов</w:t>
      </w:r>
    </w:p>
    <w:p w:rsidR="006F1CFD" w:rsidRDefault="006F1CFD">
      <w:pPr>
        <w:pStyle w:val="ConsPlusNormal"/>
        <w:jc w:val="center"/>
      </w:pPr>
      <w:r>
        <w:t>на повышение заработной платы работникам муниципальных</w:t>
      </w:r>
    </w:p>
    <w:p w:rsidR="006F1CFD" w:rsidRDefault="006F1CFD">
      <w:pPr>
        <w:pStyle w:val="ConsPlusNormal"/>
        <w:jc w:val="center"/>
      </w:pPr>
      <w:r>
        <w:t>учреждений в сфере культуры в 2017 году</w:t>
      </w:r>
    </w:p>
    <w:p w:rsidR="006F1CFD" w:rsidRDefault="006F1CFD">
      <w:pPr>
        <w:pStyle w:val="ConsPlusNormal"/>
        <w:jc w:val="center"/>
      </w:pPr>
      <w:r>
        <w:t>по состоянию на ____________ 20__ года</w:t>
      </w:r>
    </w:p>
    <w:p w:rsidR="006F1CFD" w:rsidRDefault="006F1C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524"/>
        <w:gridCol w:w="1474"/>
        <w:gridCol w:w="1814"/>
        <w:gridCol w:w="1701"/>
        <w:gridCol w:w="1361"/>
        <w:gridCol w:w="1701"/>
        <w:gridCol w:w="1564"/>
        <w:gridCol w:w="1701"/>
        <w:gridCol w:w="1814"/>
        <w:gridCol w:w="1474"/>
      </w:tblGrid>
      <w:tr w:rsidR="006F1CFD">
        <w:tc>
          <w:tcPr>
            <w:tcW w:w="794" w:type="dxa"/>
          </w:tcPr>
          <w:p w:rsidR="006F1CFD" w:rsidRDefault="006F1CFD">
            <w:pPr>
              <w:pStyle w:val="ConsPlusNormal"/>
              <w:jc w:val="center"/>
            </w:pPr>
            <w:r>
              <w:t>N п/п</w:t>
            </w:r>
          </w:p>
        </w:tc>
        <w:tc>
          <w:tcPr>
            <w:tcW w:w="2524" w:type="dxa"/>
          </w:tcPr>
          <w:p w:rsidR="006F1CFD" w:rsidRDefault="006F1CFD">
            <w:pPr>
              <w:pStyle w:val="ConsPlusNormal"/>
              <w:jc w:val="center"/>
            </w:pPr>
            <w:r>
              <w:t>Наименование муниципальных образований Московской области - получателей субсидий</w:t>
            </w:r>
          </w:p>
        </w:tc>
        <w:tc>
          <w:tcPr>
            <w:tcW w:w="1474" w:type="dxa"/>
          </w:tcPr>
          <w:p w:rsidR="006F1CFD" w:rsidRDefault="006F1CFD">
            <w:pPr>
              <w:pStyle w:val="ConsPlusNormal"/>
              <w:jc w:val="center"/>
            </w:pPr>
            <w:r>
              <w:t>Направление расходов</w:t>
            </w:r>
          </w:p>
        </w:tc>
        <w:tc>
          <w:tcPr>
            <w:tcW w:w="1814" w:type="dxa"/>
          </w:tcPr>
          <w:p w:rsidR="006F1CFD" w:rsidRDefault="006F1CFD">
            <w:pPr>
              <w:pStyle w:val="ConsPlusNormal"/>
              <w:jc w:val="center"/>
            </w:pPr>
            <w:r>
              <w:t>Наименование мероприятия</w:t>
            </w:r>
          </w:p>
        </w:tc>
        <w:tc>
          <w:tcPr>
            <w:tcW w:w="1701" w:type="dxa"/>
          </w:tcPr>
          <w:p w:rsidR="006F1CFD" w:rsidRDefault="006F1CFD">
            <w:pPr>
              <w:pStyle w:val="ConsPlusNormal"/>
              <w:jc w:val="center"/>
            </w:pPr>
            <w:r>
              <w:t>Наименование показателя</w:t>
            </w:r>
          </w:p>
        </w:tc>
        <w:tc>
          <w:tcPr>
            <w:tcW w:w="1361" w:type="dxa"/>
          </w:tcPr>
          <w:p w:rsidR="006F1CFD" w:rsidRDefault="006F1CFD">
            <w:pPr>
              <w:pStyle w:val="ConsPlusNormal"/>
              <w:jc w:val="center"/>
            </w:pPr>
            <w:r>
              <w:t>Единица измерения</w:t>
            </w:r>
          </w:p>
        </w:tc>
        <w:tc>
          <w:tcPr>
            <w:tcW w:w="1701" w:type="dxa"/>
          </w:tcPr>
          <w:p w:rsidR="006F1CFD" w:rsidRDefault="006F1CFD">
            <w:pPr>
              <w:pStyle w:val="ConsPlusNormal"/>
              <w:jc w:val="center"/>
            </w:pPr>
            <w:r>
              <w:t>Год, на который запланировано достижение показателя</w:t>
            </w:r>
          </w:p>
        </w:tc>
        <w:tc>
          <w:tcPr>
            <w:tcW w:w="1564" w:type="dxa"/>
          </w:tcPr>
          <w:p w:rsidR="006F1CFD" w:rsidRDefault="006F1CFD">
            <w:pPr>
              <w:pStyle w:val="ConsPlusNormal"/>
              <w:jc w:val="center"/>
            </w:pPr>
            <w:r>
              <w:t>Плановое значение показателя</w:t>
            </w:r>
          </w:p>
        </w:tc>
        <w:tc>
          <w:tcPr>
            <w:tcW w:w="1701" w:type="dxa"/>
          </w:tcPr>
          <w:p w:rsidR="006F1CFD" w:rsidRDefault="006F1CFD">
            <w:pPr>
              <w:pStyle w:val="ConsPlusNormal"/>
              <w:jc w:val="center"/>
            </w:pPr>
            <w:r>
              <w:t>Фактическое значение показателя по состоянию на отчетную дату</w:t>
            </w:r>
          </w:p>
        </w:tc>
        <w:tc>
          <w:tcPr>
            <w:tcW w:w="1814" w:type="dxa"/>
          </w:tcPr>
          <w:p w:rsidR="006F1CFD" w:rsidRDefault="006F1CFD">
            <w:pPr>
              <w:pStyle w:val="ConsPlusNormal"/>
              <w:jc w:val="center"/>
            </w:pPr>
            <w:r>
              <w:t>Расчет фактического значения показателя по состоянию на отчетную дату</w:t>
            </w:r>
          </w:p>
        </w:tc>
        <w:tc>
          <w:tcPr>
            <w:tcW w:w="1474" w:type="dxa"/>
          </w:tcPr>
          <w:p w:rsidR="006F1CFD" w:rsidRDefault="006F1CFD">
            <w:pPr>
              <w:pStyle w:val="ConsPlusNormal"/>
              <w:jc w:val="center"/>
            </w:pPr>
            <w:r>
              <w:t>Причина отклонения</w:t>
            </w:r>
          </w:p>
        </w:tc>
      </w:tr>
      <w:tr w:rsidR="006F1CFD">
        <w:tc>
          <w:tcPr>
            <w:tcW w:w="794" w:type="dxa"/>
          </w:tcPr>
          <w:p w:rsidR="006F1CFD" w:rsidRDefault="006F1CFD">
            <w:pPr>
              <w:pStyle w:val="ConsPlusNormal"/>
              <w:jc w:val="center"/>
            </w:pPr>
            <w:r>
              <w:t>1</w:t>
            </w:r>
          </w:p>
        </w:tc>
        <w:tc>
          <w:tcPr>
            <w:tcW w:w="2524" w:type="dxa"/>
          </w:tcPr>
          <w:p w:rsidR="006F1CFD" w:rsidRDefault="006F1CFD">
            <w:pPr>
              <w:pStyle w:val="ConsPlusNormal"/>
              <w:jc w:val="center"/>
            </w:pPr>
            <w:r>
              <w:t>2</w:t>
            </w:r>
          </w:p>
        </w:tc>
        <w:tc>
          <w:tcPr>
            <w:tcW w:w="1474" w:type="dxa"/>
          </w:tcPr>
          <w:p w:rsidR="006F1CFD" w:rsidRDefault="006F1CFD">
            <w:pPr>
              <w:pStyle w:val="ConsPlusNormal"/>
              <w:jc w:val="center"/>
            </w:pPr>
            <w:r>
              <w:t>3</w:t>
            </w:r>
          </w:p>
        </w:tc>
        <w:tc>
          <w:tcPr>
            <w:tcW w:w="1814" w:type="dxa"/>
          </w:tcPr>
          <w:p w:rsidR="006F1CFD" w:rsidRDefault="006F1CFD">
            <w:pPr>
              <w:pStyle w:val="ConsPlusNormal"/>
              <w:jc w:val="center"/>
            </w:pPr>
            <w:r>
              <w:t>4</w:t>
            </w:r>
          </w:p>
        </w:tc>
        <w:tc>
          <w:tcPr>
            <w:tcW w:w="1701" w:type="dxa"/>
          </w:tcPr>
          <w:p w:rsidR="006F1CFD" w:rsidRDefault="006F1CFD">
            <w:pPr>
              <w:pStyle w:val="ConsPlusNormal"/>
              <w:jc w:val="center"/>
            </w:pPr>
            <w:r>
              <w:t>5</w:t>
            </w:r>
          </w:p>
        </w:tc>
        <w:tc>
          <w:tcPr>
            <w:tcW w:w="1361" w:type="dxa"/>
          </w:tcPr>
          <w:p w:rsidR="006F1CFD" w:rsidRDefault="006F1CFD">
            <w:pPr>
              <w:pStyle w:val="ConsPlusNormal"/>
              <w:jc w:val="center"/>
            </w:pPr>
            <w:r>
              <w:t>6</w:t>
            </w:r>
          </w:p>
        </w:tc>
        <w:tc>
          <w:tcPr>
            <w:tcW w:w="1701" w:type="dxa"/>
          </w:tcPr>
          <w:p w:rsidR="006F1CFD" w:rsidRDefault="006F1CFD">
            <w:pPr>
              <w:pStyle w:val="ConsPlusNormal"/>
              <w:jc w:val="center"/>
            </w:pPr>
            <w:r>
              <w:t>7</w:t>
            </w:r>
          </w:p>
        </w:tc>
        <w:tc>
          <w:tcPr>
            <w:tcW w:w="1564" w:type="dxa"/>
          </w:tcPr>
          <w:p w:rsidR="006F1CFD" w:rsidRDefault="006F1CFD">
            <w:pPr>
              <w:pStyle w:val="ConsPlusNormal"/>
              <w:jc w:val="center"/>
            </w:pPr>
            <w:r>
              <w:t>8</w:t>
            </w:r>
          </w:p>
        </w:tc>
        <w:tc>
          <w:tcPr>
            <w:tcW w:w="1701" w:type="dxa"/>
          </w:tcPr>
          <w:p w:rsidR="006F1CFD" w:rsidRDefault="006F1CFD">
            <w:pPr>
              <w:pStyle w:val="ConsPlusNormal"/>
              <w:jc w:val="center"/>
            </w:pPr>
            <w:r>
              <w:t>9</w:t>
            </w:r>
          </w:p>
        </w:tc>
        <w:tc>
          <w:tcPr>
            <w:tcW w:w="1814" w:type="dxa"/>
          </w:tcPr>
          <w:p w:rsidR="006F1CFD" w:rsidRDefault="006F1CFD">
            <w:pPr>
              <w:pStyle w:val="ConsPlusNormal"/>
              <w:jc w:val="center"/>
            </w:pPr>
            <w:r>
              <w:t>10</w:t>
            </w:r>
          </w:p>
        </w:tc>
        <w:tc>
          <w:tcPr>
            <w:tcW w:w="1474" w:type="dxa"/>
          </w:tcPr>
          <w:p w:rsidR="006F1CFD" w:rsidRDefault="006F1CFD">
            <w:pPr>
              <w:pStyle w:val="ConsPlusNormal"/>
              <w:jc w:val="center"/>
            </w:pPr>
            <w:r>
              <w:t>11</w:t>
            </w:r>
          </w:p>
        </w:tc>
      </w:tr>
      <w:tr w:rsidR="006F1CFD">
        <w:tc>
          <w:tcPr>
            <w:tcW w:w="794" w:type="dxa"/>
          </w:tcPr>
          <w:p w:rsidR="006F1CFD" w:rsidRDefault="006F1CFD">
            <w:pPr>
              <w:pStyle w:val="ConsPlusNormal"/>
            </w:pPr>
            <w:r>
              <w:t>1</w:t>
            </w:r>
          </w:p>
        </w:tc>
        <w:tc>
          <w:tcPr>
            <w:tcW w:w="2524" w:type="dxa"/>
          </w:tcPr>
          <w:p w:rsidR="006F1CFD" w:rsidRDefault="006F1CFD">
            <w:pPr>
              <w:pStyle w:val="ConsPlusNormal"/>
            </w:pPr>
          </w:p>
        </w:tc>
        <w:tc>
          <w:tcPr>
            <w:tcW w:w="1474" w:type="dxa"/>
          </w:tcPr>
          <w:p w:rsidR="006F1CFD" w:rsidRDefault="006F1CFD">
            <w:pPr>
              <w:pStyle w:val="ConsPlusNormal"/>
            </w:pPr>
          </w:p>
        </w:tc>
        <w:tc>
          <w:tcPr>
            <w:tcW w:w="1814" w:type="dxa"/>
          </w:tcPr>
          <w:p w:rsidR="006F1CFD" w:rsidRDefault="006F1CFD">
            <w:pPr>
              <w:pStyle w:val="ConsPlusNormal"/>
            </w:pPr>
          </w:p>
        </w:tc>
        <w:tc>
          <w:tcPr>
            <w:tcW w:w="1701" w:type="dxa"/>
          </w:tcPr>
          <w:p w:rsidR="006F1CFD" w:rsidRDefault="006F1CFD">
            <w:pPr>
              <w:pStyle w:val="ConsPlusNormal"/>
            </w:pPr>
          </w:p>
        </w:tc>
        <w:tc>
          <w:tcPr>
            <w:tcW w:w="1361" w:type="dxa"/>
          </w:tcPr>
          <w:p w:rsidR="006F1CFD" w:rsidRDefault="006F1CFD">
            <w:pPr>
              <w:pStyle w:val="ConsPlusNormal"/>
            </w:pPr>
          </w:p>
        </w:tc>
        <w:tc>
          <w:tcPr>
            <w:tcW w:w="1701" w:type="dxa"/>
          </w:tcPr>
          <w:p w:rsidR="006F1CFD" w:rsidRDefault="006F1CFD">
            <w:pPr>
              <w:pStyle w:val="ConsPlusNormal"/>
            </w:pPr>
          </w:p>
        </w:tc>
        <w:tc>
          <w:tcPr>
            <w:tcW w:w="1564" w:type="dxa"/>
          </w:tcPr>
          <w:p w:rsidR="006F1CFD" w:rsidRDefault="006F1CFD">
            <w:pPr>
              <w:pStyle w:val="ConsPlusNormal"/>
            </w:pPr>
          </w:p>
        </w:tc>
        <w:tc>
          <w:tcPr>
            <w:tcW w:w="1701" w:type="dxa"/>
          </w:tcPr>
          <w:p w:rsidR="006F1CFD" w:rsidRDefault="006F1CFD">
            <w:pPr>
              <w:pStyle w:val="ConsPlusNormal"/>
            </w:pPr>
          </w:p>
        </w:tc>
        <w:tc>
          <w:tcPr>
            <w:tcW w:w="1814" w:type="dxa"/>
          </w:tcPr>
          <w:p w:rsidR="006F1CFD" w:rsidRDefault="006F1CFD">
            <w:pPr>
              <w:pStyle w:val="ConsPlusNormal"/>
            </w:pPr>
          </w:p>
        </w:tc>
        <w:tc>
          <w:tcPr>
            <w:tcW w:w="1474" w:type="dxa"/>
          </w:tcPr>
          <w:p w:rsidR="006F1CFD" w:rsidRDefault="006F1CFD">
            <w:pPr>
              <w:pStyle w:val="ConsPlusNormal"/>
            </w:pPr>
          </w:p>
        </w:tc>
      </w:tr>
    </w:tbl>
    <w:p w:rsidR="006F1CFD" w:rsidRDefault="006F1CFD">
      <w:pPr>
        <w:pStyle w:val="ConsPlusNormal"/>
        <w:jc w:val="both"/>
      </w:pPr>
    </w:p>
    <w:p w:rsidR="006F1CFD" w:rsidRDefault="006F1CFD">
      <w:pPr>
        <w:pStyle w:val="ConsPlusNonformat"/>
        <w:jc w:val="both"/>
      </w:pPr>
      <w:r>
        <w:t>Руководитель центрального исполнительного</w:t>
      </w:r>
    </w:p>
    <w:p w:rsidR="006F1CFD" w:rsidRDefault="006F1CFD">
      <w:pPr>
        <w:pStyle w:val="ConsPlusNonformat"/>
        <w:jc w:val="both"/>
      </w:pPr>
      <w:r>
        <w:t>органа государственной власти</w:t>
      </w:r>
    </w:p>
    <w:p w:rsidR="006F1CFD" w:rsidRDefault="006F1CFD">
      <w:pPr>
        <w:pStyle w:val="ConsPlusNonformat"/>
        <w:jc w:val="both"/>
      </w:pPr>
      <w:r>
        <w:t>Московской области              ____________/______________________</w:t>
      </w:r>
    </w:p>
    <w:p w:rsidR="006F1CFD" w:rsidRDefault="006F1CFD">
      <w:pPr>
        <w:pStyle w:val="ConsPlusNonformat"/>
        <w:jc w:val="both"/>
      </w:pPr>
      <w:r>
        <w:t xml:space="preserve">                                  (подпись)   (фамилия и инициалы)</w:t>
      </w:r>
    </w:p>
    <w:p w:rsidR="006F1CFD" w:rsidRDefault="006F1CFD">
      <w:pPr>
        <w:pStyle w:val="ConsPlusNonformat"/>
        <w:jc w:val="both"/>
      </w:pPr>
    </w:p>
    <w:p w:rsidR="006F1CFD" w:rsidRDefault="006F1CFD">
      <w:pPr>
        <w:pStyle w:val="ConsPlusNonformat"/>
        <w:jc w:val="both"/>
      </w:pPr>
      <w:r>
        <w:t>Главный бухгалтер               ____________/______________________</w:t>
      </w:r>
    </w:p>
    <w:p w:rsidR="006F1CFD" w:rsidRDefault="006F1CFD">
      <w:pPr>
        <w:pStyle w:val="ConsPlusNonformat"/>
        <w:jc w:val="both"/>
      </w:pPr>
      <w:r>
        <w:t xml:space="preserve">                                  (подпись)   (фамилия и инициалы)</w:t>
      </w:r>
    </w:p>
    <w:p w:rsidR="006F1CFD" w:rsidRDefault="006F1CFD">
      <w:pPr>
        <w:pStyle w:val="ConsPlusNonformat"/>
        <w:jc w:val="both"/>
      </w:pPr>
    </w:p>
    <w:p w:rsidR="006F1CFD" w:rsidRDefault="006F1CFD">
      <w:pPr>
        <w:pStyle w:val="ConsPlusNonformat"/>
        <w:jc w:val="both"/>
      </w:pPr>
      <w:r>
        <w:t>"___" ___________ 20__ г.</w:t>
      </w:r>
    </w:p>
    <w:p w:rsidR="006F1CFD" w:rsidRDefault="006F1CFD">
      <w:pPr>
        <w:pStyle w:val="ConsPlusNonformat"/>
        <w:jc w:val="both"/>
      </w:pPr>
    </w:p>
    <w:p w:rsidR="006F1CFD" w:rsidRDefault="006F1CFD">
      <w:pPr>
        <w:pStyle w:val="ConsPlusNonformat"/>
        <w:jc w:val="both"/>
      </w:pPr>
      <w:r>
        <w:t>Исполнитель: _____________/______________________/_________</w:t>
      </w:r>
    </w:p>
    <w:p w:rsidR="006F1CFD" w:rsidRDefault="006F1CFD">
      <w:pPr>
        <w:pStyle w:val="ConsPlusNormal"/>
        <w:jc w:val="both"/>
      </w:pPr>
    </w:p>
    <w:p w:rsidR="006F1CFD" w:rsidRDefault="006F1CFD">
      <w:pPr>
        <w:pStyle w:val="ConsPlusNormal"/>
        <w:jc w:val="both"/>
      </w:pPr>
      <w:r>
        <w:t>Примечания:</w:t>
      </w:r>
    </w:p>
    <w:p w:rsidR="006F1CFD" w:rsidRDefault="006F1CFD">
      <w:pPr>
        <w:pStyle w:val="ConsPlusNormal"/>
        <w:jc w:val="both"/>
      </w:pPr>
      <w:r>
        <w:t>Периодичность представления отчета: годовая.</w:t>
      </w:r>
    </w:p>
    <w:p w:rsidR="006F1CFD" w:rsidRDefault="006F1CFD">
      <w:pPr>
        <w:pStyle w:val="ConsPlusNormal"/>
        <w:jc w:val="both"/>
      </w:pPr>
      <w:r>
        <w:t>Сроки представления годового отчета: до 10 января года, следующего за отчетным периодом.</w:t>
      </w:r>
    </w:p>
    <w:p w:rsidR="006F1CFD" w:rsidRDefault="006F1CFD">
      <w:pPr>
        <w:pStyle w:val="ConsPlusNormal"/>
        <w:jc w:val="both"/>
      </w:pPr>
    </w:p>
    <w:p w:rsidR="006F1CFD" w:rsidRDefault="006F1CFD">
      <w:pPr>
        <w:pStyle w:val="ConsPlusNormal"/>
        <w:jc w:val="both"/>
      </w:pPr>
    </w:p>
    <w:p w:rsidR="006F1CFD" w:rsidRDefault="006F1CFD">
      <w:pPr>
        <w:pStyle w:val="ConsPlusNormal"/>
        <w:pBdr>
          <w:top w:val="single" w:sz="6" w:space="0" w:color="auto"/>
        </w:pBdr>
        <w:spacing w:before="100" w:after="100"/>
        <w:jc w:val="both"/>
        <w:rPr>
          <w:sz w:val="2"/>
          <w:szCs w:val="2"/>
        </w:rPr>
      </w:pPr>
    </w:p>
    <w:p w:rsidR="0066597A" w:rsidRDefault="0066597A">
      <w:bookmarkStart w:id="182" w:name="_GoBack"/>
      <w:bookmarkEnd w:id="182"/>
    </w:p>
    <w:sectPr w:rsidR="0066597A" w:rsidSect="0041415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FD"/>
    <w:rsid w:val="0066597A"/>
    <w:rsid w:val="006F1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1C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1C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1C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1C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1C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1C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1C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1CF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1C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1C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1C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1C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1C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1C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1C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1C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4733D53C8543538FA66630A082D94BD500BFD6F2BC9652DA50B5A4C3F4470E3A92AABA3E73906Aj0L6J" TargetMode="External"/><Relationship Id="rId299" Type="http://schemas.openxmlformats.org/officeDocument/2006/relationships/hyperlink" Target="consultantplus://offline/ref=AA4733D53C8543538FA66630A082D94BD501B5D6F6B99652DA50B5A4C3jFL4J" TargetMode="External"/><Relationship Id="rId21" Type="http://schemas.openxmlformats.org/officeDocument/2006/relationships/hyperlink" Target="consultantplus://offline/ref=AA4733D53C8543538FA66630A082D94BD505BDD4FFB39652DA50B5A4C3jFL4J" TargetMode="External"/><Relationship Id="rId63" Type="http://schemas.openxmlformats.org/officeDocument/2006/relationships/hyperlink" Target="consultantplus://offline/ref=AA4733D53C8543538FA6673EB582D94BD60CBDD3F1B29652DA50B5A4C3F4470E3A92AABA3E73916Fj0L4J" TargetMode="External"/><Relationship Id="rId159" Type="http://schemas.openxmlformats.org/officeDocument/2006/relationships/hyperlink" Target="consultantplus://offline/ref=AA4733D53C8543538FA66630A082D94BD500B9D0FFBB9652DA50B5A4C3F4470E3A92AABA3E73906Bj0L4J" TargetMode="External"/><Relationship Id="rId324" Type="http://schemas.openxmlformats.org/officeDocument/2006/relationships/hyperlink" Target="consultantplus://offline/ref=C97BF720F2674C01D4B5E3E5574417305D6660E350138F42362984A3B10403133DB3D69A991BCE63kDL8J" TargetMode="External"/><Relationship Id="rId366" Type="http://schemas.openxmlformats.org/officeDocument/2006/relationships/hyperlink" Target="consultantplus://offline/ref=C97BF720F2674C01D4B5E3E5574417305D6664E0521C8F42362984A3B1k0L4J" TargetMode="External"/><Relationship Id="rId170" Type="http://schemas.openxmlformats.org/officeDocument/2006/relationships/hyperlink" Target="consultantplus://offline/ref=AA4733D53C8543538FA66630A082D94BD500B9D0FFBB9652DA50B5A4C3F4470E3A92AABA3E73926Cj0L5J" TargetMode="External"/><Relationship Id="rId226" Type="http://schemas.openxmlformats.org/officeDocument/2006/relationships/hyperlink" Target="consultantplus://offline/ref=AA4733D53C8543538FA6673EB582D94BD502B5D5FEB39652DA50B5A4C3F4470E3A92AAB83775j9L0J" TargetMode="External"/><Relationship Id="rId433" Type="http://schemas.openxmlformats.org/officeDocument/2006/relationships/hyperlink" Target="consultantplus://offline/ref=C97BF720F2674C01D4B5E3E5574417305D6761E95F118F42362984A3B1k0L4J" TargetMode="External"/><Relationship Id="rId268" Type="http://schemas.openxmlformats.org/officeDocument/2006/relationships/hyperlink" Target="consultantplus://offline/ref=AA4733D53C8543538FA6673EB582D94BD502B5D5FEB39652DA50B5A4C3F4470E3A92AAB83977j9L6J" TargetMode="External"/><Relationship Id="rId475" Type="http://schemas.openxmlformats.org/officeDocument/2006/relationships/hyperlink" Target="consultantplus://offline/ref=C97BF720F2674C01D4B5E3E5574417305D676FE252148F42362984A3B1k0L4J" TargetMode="External"/><Relationship Id="rId32" Type="http://schemas.openxmlformats.org/officeDocument/2006/relationships/hyperlink" Target="consultantplus://offline/ref=AA4733D53C8543538FA66630A082D94BD507B5D6F6B39652DA50B5A4C3jFL4J" TargetMode="External"/><Relationship Id="rId74" Type="http://schemas.openxmlformats.org/officeDocument/2006/relationships/hyperlink" Target="consultantplus://offline/ref=AA4733D53C8543538FA6673EB582D94BD507BDD6F6BA9652DA50B5A4C3jFL4J" TargetMode="External"/><Relationship Id="rId128" Type="http://schemas.openxmlformats.org/officeDocument/2006/relationships/hyperlink" Target="consultantplus://offline/ref=AA4733D53C8543538FA66630A082D94BD601B9D4F0BC9652DA50B5A4C3F4470E3A92AABA3E73996Cj0L0J" TargetMode="External"/><Relationship Id="rId335" Type="http://schemas.openxmlformats.org/officeDocument/2006/relationships/hyperlink" Target="consultantplus://offline/ref=C97BF720F2674C01D4B5E3E5574417305D6663E55F148F42362984A3B10403133DB3D69A991ACE6CkDL3J" TargetMode="External"/><Relationship Id="rId377" Type="http://schemas.openxmlformats.org/officeDocument/2006/relationships/hyperlink" Target="consultantplus://offline/ref=C97BF720F2674C01D4B5E3E5574417305D6665E352138F42362984A3B10403133DB3D69A991ACE6CkDL3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A4733D53C8543538FA66630A082D94BD602BDD2F0BA9652DA50B5A4C3jFL4J" TargetMode="External"/><Relationship Id="rId237" Type="http://schemas.openxmlformats.org/officeDocument/2006/relationships/hyperlink" Target="consultantplus://offline/ref=AA4733D53C8543538FA6673EB582D94BD507BDD6FFB39652DA50B5A4C3F4470E3A92AABA3E71916Fj0L4J" TargetMode="External"/><Relationship Id="rId402" Type="http://schemas.openxmlformats.org/officeDocument/2006/relationships/hyperlink" Target="consultantplus://offline/ref=C97BF720F2674C01D4B5E3E5574417305D6765E855148F42362984A3B1k0L4J" TargetMode="External"/><Relationship Id="rId279" Type="http://schemas.openxmlformats.org/officeDocument/2006/relationships/hyperlink" Target="consultantplus://offline/ref=AA4733D53C8543538FA66630A082D94BD501B5D6F6B99652DA50B5A4C3F4470E3A92AABA3E72936Aj0L9J" TargetMode="External"/><Relationship Id="rId444" Type="http://schemas.openxmlformats.org/officeDocument/2006/relationships/hyperlink" Target="consultantplus://offline/ref=C97BF720F2674C01D4B5E3E5574417305D6761E95F158F42362984A3B1k0L4J" TargetMode="External"/><Relationship Id="rId486" Type="http://schemas.openxmlformats.org/officeDocument/2006/relationships/hyperlink" Target="consultantplus://offline/ref=C97BF720F2674C01D4B5E3E5574417305D6761E9501D8F42362984A3B1k0L4J" TargetMode="External"/><Relationship Id="rId43" Type="http://schemas.openxmlformats.org/officeDocument/2006/relationships/hyperlink" Target="consultantplus://offline/ref=AA4733D53C8543538FA66630A082D94BD501B4DDFEB89652DA50B5A4C3F4470E3A92AABA3E73916Bj0L6J" TargetMode="External"/><Relationship Id="rId139" Type="http://schemas.openxmlformats.org/officeDocument/2006/relationships/hyperlink" Target="consultantplus://offline/ref=AA4733D53C8543538FA66630A082D94BD606B9D5F7BA9652DA50B5A4C3F4470E3A92AABA3E73916Bj0L3J" TargetMode="External"/><Relationship Id="rId290" Type="http://schemas.openxmlformats.org/officeDocument/2006/relationships/hyperlink" Target="consultantplus://offline/ref=AA4733D53C8543538FA66630A082D94BD500B9D0FFBB9652DA50B5A4C3F4470E3A92AABA3E73986Cj0L5J" TargetMode="External"/><Relationship Id="rId304" Type="http://schemas.openxmlformats.org/officeDocument/2006/relationships/hyperlink" Target="consultantplus://offline/ref=AA4733D53C8543538FA6673EB582D94BD507BED1F0BB9652DA50B5A4C3F4470E3A92AABA3E73916Ej0L8J" TargetMode="External"/><Relationship Id="rId346" Type="http://schemas.openxmlformats.org/officeDocument/2006/relationships/hyperlink" Target="consultantplus://offline/ref=C97BF720F2674C01D4B5E3E5574417305D676FE356168F42362984A3B10403133DB3D69A991BC56FkDL2J" TargetMode="External"/><Relationship Id="rId388" Type="http://schemas.openxmlformats.org/officeDocument/2006/relationships/hyperlink" Target="consultantplus://offline/ref=C97BF720F2674C01D4B5E3E5574417305D676FE356168F42362984A3B10403133DB3D69A991BC56FkDL2J" TargetMode="External"/><Relationship Id="rId85" Type="http://schemas.openxmlformats.org/officeDocument/2006/relationships/hyperlink" Target="consultantplus://offline/ref=AA4733D53C8543538FA66630A082D94BD500B9D0FFBB9652DA50B5A4C3F4470E3A92AABA3E73916Bj0L8J" TargetMode="External"/><Relationship Id="rId150" Type="http://schemas.openxmlformats.org/officeDocument/2006/relationships/hyperlink" Target="consultantplus://offline/ref=AA4733D53C8543538FA66630A082D94BD501B5D6F6B99652DA50B5A4C3F4470E3A92AABA3E739867j0L6J" TargetMode="External"/><Relationship Id="rId192" Type="http://schemas.openxmlformats.org/officeDocument/2006/relationships/hyperlink" Target="consultantplus://offline/ref=AA4733D53C8543538FA66630A082D94BD501BBDCFFBE9652DA50B5A4C3jFL4J" TargetMode="External"/><Relationship Id="rId206" Type="http://schemas.openxmlformats.org/officeDocument/2006/relationships/hyperlink" Target="consultantplus://offline/ref=AA4733D53C8543538FA66630A082D94BD500BFD6F2BC9652DA50B5A4C3F4470E3A92AABA3E73946Bj0L7J" TargetMode="External"/><Relationship Id="rId413" Type="http://schemas.openxmlformats.org/officeDocument/2006/relationships/hyperlink" Target="consultantplus://offline/ref=C97BF720F2674C01D4B5E3E5574417305D6664E0521C8F42362984A3B1k0L4J" TargetMode="External"/><Relationship Id="rId248" Type="http://schemas.openxmlformats.org/officeDocument/2006/relationships/hyperlink" Target="consultantplus://offline/ref=AA4733D53C8543538FA66630A082D94BD501B4DDF3B89652DA50B5A4C3F4470E3A92AABA3E73996Cj0L9J" TargetMode="External"/><Relationship Id="rId455" Type="http://schemas.openxmlformats.org/officeDocument/2006/relationships/hyperlink" Target="consultantplus://offline/ref=C97BF720F2674C01D4B5E3E5574417305D6761E95F178F42362984A3B1k0L4J" TargetMode="External"/><Relationship Id="rId12" Type="http://schemas.openxmlformats.org/officeDocument/2006/relationships/hyperlink" Target="consultantplus://offline/ref=AA4733D53C8543538FA66630A082D94BD500B9D0FFBB9652DA50B5A4C3F4470E3A92AABA3E73916Fj0L1J" TargetMode="External"/><Relationship Id="rId108" Type="http://schemas.openxmlformats.org/officeDocument/2006/relationships/hyperlink" Target="consultantplus://offline/ref=AA4733D53C8543538FA6673EB582D94BD505B4D1F3BC9652DA50B5A4C3F4470E3A92AABA3E72986Fj0L7J" TargetMode="External"/><Relationship Id="rId315" Type="http://schemas.openxmlformats.org/officeDocument/2006/relationships/hyperlink" Target="consultantplus://offline/ref=C97BF720F2674C01D4B5E3E5574417305D6665E352138F42362984A3B10403133DB3D69A991AC06DkDLDJ" TargetMode="External"/><Relationship Id="rId357" Type="http://schemas.openxmlformats.org/officeDocument/2006/relationships/image" Target="media/image3.wmf"/><Relationship Id="rId54" Type="http://schemas.openxmlformats.org/officeDocument/2006/relationships/hyperlink" Target="consultantplus://offline/ref=AA4733D53C8543538FA66630A082D94BD500BFD6F2BC9652DA50B5A4C3F4470E3A92AABA3E739168j0L3J" TargetMode="External"/><Relationship Id="rId96" Type="http://schemas.openxmlformats.org/officeDocument/2006/relationships/hyperlink" Target="consultantplus://offline/ref=AA4733D53C8543538FA6673EB582D94BD507BDD6F6BA9652DA50B5A4C3F4470E3A92AAB93Cj7L4J" TargetMode="External"/><Relationship Id="rId161" Type="http://schemas.openxmlformats.org/officeDocument/2006/relationships/hyperlink" Target="consultantplus://offline/ref=AA4733D53C8543538FA66630A082D94BD500B9D0FFBB9652DA50B5A4C3F4470E3A92AABA3E73936Fj0L9J" TargetMode="External"/><Relationship Id="rId217" Type="http://schemas.openxmlformats.org/officeDocument/2006/relationships/hyperlink" Target="consultantplus://offline/ref=AA4733D53C8543538FA66630A082D94BD500B9D0FFBB9652DA50B5A4C3F4470E3A92AABA3E739766j0L8J" TargetMode="External"/><Relationship Id="rId399" Type="http://schemas.openxmlformats.org/officeDocument/2006/relationships/hyperlink" Target="consultantplus://offline/ref=C97BF720F2674C01D4B5E3E5574417305D676FE252148F42362984A3B1k0L4J" TargetMode="External"/><Relationship Id="rId259" Type="http://schemas.openxmlformats.org/officeDocument/2006/relationships/hyperlink" Target="consultantplus://offline/ref=AA4733D53C8543538FA66630A082D94BD500BDD0F7BD9652DA50B5A4C3F4470E3A92AABA3E73936Dj0L4J" TargetMode="External"/><Relationship Id="rId424" Type="http://schemas.openxmlformats.org/officeDocument/2006/relationships/hyperlink" Target="consultantplus://offline/ref=C97BF720F2674C01D4B5E3E5574417305D6664E051168F42362984A3B1k0L4J" TargetMode="External"/><Relationship Id="rId466" Type="http://schemas.openxmlformats.org/officeDocument/2006/relationships/hyperlink" Target="consultantplus://offline/ref=C97BF720F2674C01D4B5E3E5574417305D6761E95F168F42362984A3B1k0L4J" TargetMode="External"/><Relationship Id="rId23" Type="http://schemas.openxmlformats.org/officeDocument/2006/relationships/hyperlink" Target="consultantplus://offline/ref=AA4733D53C8543538FA66630A082D94BD505B9D6F0BA9652DA50B5A4C3jFL4J" TargetMode="External"/><Relationship Id="rId119" Type="http://schemas.openxmlformats.org/officeDocument/2006/relationships/hyperlink" Target="consultantplus://offline/ref=AA4733D53C8543538FA6673EB582D94BD505B4D0F5BD9652DA50B5A4C3F4470E3A92AABA3E72906Dj0L6J" TargetMode="External"/><Relationship Id="rId270" Type="http://schemas.openxmlformats.org/officeDocument/2006/relationships/hyperlink" Target="consultantplus://offline/ref=AA4733D53C8543538FA66630A082D94BD501BBD0F0BE9652DA50B5A4C3jFL4J" TargetMode="External"/><Relationship Id="rId326" Type="http://schemas.openxmlformats.org/officeDocument/2006/relationships/hyperlink" Target="consultantplus://offline/ref=C97BF720F2674C01D4B5E2EB424417305D646FE05E1C8F42362984A3B10403133DB3D698901CkCL6J" TargetMode="External"/><Relationship Id="rId65" Type="http://schemas.openxmlformats.org/officeDocument/2006/relationships/hyperlink" Target="consultantplus://offline/ref=AA4733D53C8543538FA66231B682D94BD207BDD3F7B0CB58D209B9A6C4FB18193DDBA6BB3E7391j6L7J" TargetMode="External"/><Relationship Id="rId130" Type="http://schemas.openxmlformats.org/officeDocument/2006/relationships/hyperlink" Target="consultantplus://offline/ref=AA4733D53C8543538FA66630A082D94BD601B9D4F0BC9652DA50B5A4C3F4470E3A92AABA3E73996Cj0L0J" TargetMode="External"/><Relationship Id="rId368" Type="http://schemas.openxmlformats.org/officeDocument/2006/relationships/hyperlink" Target="consultantplus://offline/ref=C97BF720F2674C01D4B5E3E5574417305D6665E352138F42362984A3B10403133DB3D69A991AC06CkDLFJ" TargetMode="External"/><Relationship Id="rId172" Type="http://schemas.openxmlformats.org/officeDocument/2006/relationships/hyperlink" Target="consultantplus://offline/ref=AA4733D53C8543538FA66630A082D94BD500B9D0FFBB9652DA50B5A4C3F4470E3A92AABA3E739268j0L4J" TargetMode="External"/><Relationship Id="rId228" Type="http://schemas.openxmlformats.org/officeDocument/2006/relationships/hyperlink" Target="consultantplus://offline/ref=AA4733D53C8543538FA66630A082D94BD501BFDCF5BD9652DA50B5A4C3F4470E3A92AABA3E73916Dj0L8J" TargetMode="External"/><Relationship Id="rId435" Type="http://schemas.openxmlformats.org/officeDocument/2006/relationships/hyperlink" Target="consultantplus://offline/ref=C97BF720F2674C01D4B5E3E5574417305D6761E95F118F42362984A3B1k0L4J" TargetMode="External"/><Relationship Id="rId477" Type="http://schemas.openxmlformats.org/officeDocument/2006/relationships/hyperlink" Target="consultantplus://offline/ref=C97BF720F2674C01D4B5E3E5574417305D676FE252148F42362984A3B1k0L4J" TargetMode="External"/><Relationship Id="rId281" Type="http://schemas.openxmlformats.org/officeDocument/2006/relationships/hyperlink" Target="consultantplus://offline/ref=AA4733D53C8543538FA6673EB582D94BD502B5D5FEB39652DA50B5A4C3F4470E3A92AAB83775j9L0J" TargetMode="External"/><Relationship Id="rId337" Type="http://schemas.openxmlformats.org/officeDocument/2006/relationships/hyperlink" Target="consultantplus://offline/ref=C97BF720F2674C01D4B5E3E5574417305D676EE85E178F42362984A3B10403133DB3D69A991ACE6CkDLCJ" TargetMode="External"/><Relationship Id="rId34" Type="http://schemas.openxmlformats.org/officeDocument/2006/relationships/hyperlink" Target="consultantplus://offline/ref=AA4733D53C8543538FA66630A082D94BD506B5D5F1BA9652DA50B5A4C3jFL4J" TargetMode="External"/><Relationship Id="rId76" Type="http://schemas.openxmlformats.org/officeDocument/2006/relationships/hyperlink" Target="consultantplus://offline/ref=AA4733D53C8543538FA6673EB582D94BD507BDD6F6BA9652DA50B5A4C3jFL4J" TargetMode="External"/><Relationship Id="rId141" Type="http://schemas.openxmlformats.org/officeDocument/2006/relationships/hyperlink" Target="consultantplus://offline/ref=AA4733D53C8543538FA6673EB582D94BD600BED4F1B0CB58D209B9A6C4FB18193DDBA6BB3E7390j6LDJ" TargetMode="External"/><Relationship Id="rId379" Type="http://schemas.openxmlformats.org/officeDocument/2006/relationships/hyperlink" Target="consultantplus://offline/ref=C97BF720F2674C01D4B5E3E5574417305D676EE85E178F42362984A3B10403133DB3D69A991BC66FkDLFJ" TargetMode="External"/><Relationship Id="rId7" Type="http://schemas.openxmlformats.org/officeDocument/2006/relationships/hyperlink" Target="consultantplus://offline/ref=AA4733D53C8543538FA66630A082D94BD501BAD3F5BD9652DA50B5A4C3F4470E3A92AABA3E73916Fj0L1J" TargetMode="External"/><Relationship Id="rId162" Type="http://schemas.openxmlformats.org/officeDocument/2006/relationships/hyperlink" Target="consultantplus://offline/ref=AA4733D53C8543538FA66630A082D94BD501B4DDFEB89652DA50B5A4C3F4470E3A92AABA3E739067j0L7J" TargetMode="External"/><Relationship Id="rId183" Type="http://schemas.openxmlformats.org/officeDocument/2006/relationships/hyperlink" Target="consultantplus://offline/ref=AA4733D53C8543538FA66630A082D94BD501B4DDFEB89652DA50B5A4C3F4470E3A92AABA3E739467j0L5J" TargetMode="External"/><Relationship Id="rId218" Type="http://schemas.openxmlformats.org/officeDocument/2006/relationships/hyperlink" Target="consultantplus://offline/ref=AA4733D53C8543538FA66630A082D94BD500B9D0FFBB9652DA50B5A4C3F4470E3A92AABA3E73966Fj0L8J" TargetMode="External"/><Relationship Id="rId239" Type="http://schemas.openxmlformats.org/officeDocument/2006/relationships/hyperlink" Target="consultantplus://offline/ref=AA4733D53C8543538FA66630A082D94BD500B9D0FFBB9652DA50B5A4C3F4470E3A92AABA3E739668j0L5J" TargetMode="External"/><Relationship Id="rId390" Type="http://schemas.openxmlformats.org/officeDocument/2006/relationships/hyperlink" Target="consultantplus://offline/ref=C97BF720F2674C01D4B5E3E5574417305D6664E0521C8F42362984A3B1k0L4J" TargetMode="External"/><Relationship Id="rId404" Type="http://schemas.openxmlformats.org/officeDocument/2006/relationships/hyperlink" Target="consultantplus://offline/ref=C97BF720F2674C01D4B5E3E5574417305D6765E855148F42362984A3B1k0L4J" TargetMode="External"/><Relationship Id="rId425" Type="http://schemas.openxmlformats.org/officeDocument/2006/relationships/hyperlink" Target="consultantplus://offline/ref=C97BF720F2674C01D4B5E3E5574417305D6664E051168F42362984A3B1k0L4J" TargetMode="External"/><Relationship Id="rId446" Type="http://schemas.openxmlformats.org/officeDocument/2006/relationships/hyperlink" Target="consultantplus://offline/ref=C97BF720F2674C01D4B5E3E5574417305D676FE15F158F42362984A3B1k0L4J" TargetMode="External"/><Relationship Id="rId467" Type="http://schemas.openxmlformats.org/officeDocument/2006/relationships/hyperlink" Target="consultantplus://offline/ref=C97BF720F2674C01D4B5E3E5574417305D6761E95F168F42362984A3B1k0L4J" TargetMode="External"/><Relationship Id="rId250" Type="http://schemas.openxmlformats.org/officeDocument/2006/relationships/hyperlink" Target="consultantplus://offline/ref=AA4733D53C8543538FA66630A082D94BD501BFDCF5BD9652DA50B5A4C3F4470E3A92AABA3E729866j0L3J" TargetMode="External"/><Relationship Id="rId271" Type="http://schemas.openxmlformats.org/officeDocument/2006/relationships/hyperlink" Target="consultantplus://offline/ref=AA4733D53C8543538FA66630A082D94BD501BFDCF5BD9652DA50B5A4C3F4470E3A92AABA3E73916Dj0L8J" TargetMode="External"/><Relationship Id="rId292" Type="http://schemas.openxmlformats.org/officeDocument/2006/relationships/hyperlink" Target="consultantplus://offline/ref=AA4733D53C8543538FA66630A082D94BD500BFD6F2BC9652DA50B5A4C3F4470E3A92AABA3E739668j0L5J" TargetMode="External"/><Relationship Id="rId306" Type="http://schemas.openxmlformats.org/officeDocument/2006/relationships/hyperlink" Target="consultantplus://offline/ref=AA4733D53C8543538FA66630A082D94BD501BBDCFFB99652DA50B5A4C3jFL4J" TargetMode="External"/><Relationship Id="rId488" Type="http://schemas.openxmlformats.org/officeDocument/2006/relationships/theme" Target="theme/theme1.xml"/><Relationship Id="rId24" Type="http://schemas.openxmlformats.org/officeDocument/2006/relationships/hyperlink" Target="consultantplus://offline/ref=AA4733D53C8543538FA66630A082D94BD505B4D5F7BB9652DA50B5A4C3jFL4J" TargetMode="External"/><Relationship Id="rId45" Type="http://schemas.openxmlformats.org/officeDocument/2006/relationships/hyperlink" Target="consultantplus://offline/ref=AA4733D53C8543538FA66630A082D94BD501B4DDFEB89652DA50B5A4C3F4470E3A92AABA3E739167j0L2J" TargetMode="External"/><Relationship Id="rId66" Type="http://schemas.openxmlformats.org/officeDocument/2006/relationships/hyperlink" Target="consultantplus://offline/ref=AA4733D53C8543538FA6673EB582D94BD602BFD3FEB89652DA50B5A4C3F4470E3A92AABA3E73916Fj0L1J" TargetMode="External"/><Relationship Id="rId87" Type="http://schemas.openxmlformats.org/officeDocument/2006/relationships/hyperlink" Target="consultantplus://offline/ref=AA4733D53C8543538FA66630A082D94BD500B9D0FFBB9652DA50B5A4C3F4470E3A92AABA3E739168j0L2J" TargetMode="External"/><Relationship Id="rId110" Type="http://schemas.openxmlformats.org/officeDocument/2006/relationships/hyperlink" Target="consultantplus://offline/ref=AA4733D53C8543538FA6673EB582D94BD505B4D1F3BC9652DA50B5A4C3F4470E3A92AABA3E72986Fj0L7J" TargetMode="External"/><Relationship Id="rId131" Type="http://schemas.openxmlformats.org/officeDocument/2006/relationships/hyperlink" Target="consultantplus://offline/ref=AA4733D53C8543538FA6673EB582D94BD605B9D0F5BE9652DA50B5A4C3F4470E3A92AABA3E739168j0L9J" TargetMode="External"/><Relationship Id="rId327" Type="http://schemas.openxmlformats.org/officeDocument/2006/relationships/hyperlink" Target="consultantplus://offline/ref=C97BF720F2674C01D4B5E3E5574417305D6663E55F148F42362984A3B10403133DB3D69A991ACE6CkDLCJ" TargetMode="External"/><Relationship Id="rId348" Type="http://schemas.openxmlformats.org/officeDocument/2006/relationships/hyperlink" Target="consultantplus://offline/ref=C97BF720F2674C01D4B5E2EB424417305D6264E653158F42362984A3B10403133DB3D69A991AC76AkDLAJ" TargetMode="External"/><Relationship Id="rId369" Type="http://schemas.openxmlformats.org/officeDocument/2006/relationships/hyperlink" Target="consultantplus://offline/ref=C97BF720F2674C01D4B5E3E5574417305D6665E352138F42362984A3B10403133DB3D69A991ACF6BkDLFJ" TargetMode="External"/><Relationship Id="rId152" Type="http://schemas.openxmlformats.org/officeDocument/2006/relationships/hyperlink" Target="consultantplus://offline/ref=AA4733D53C8543538FA66630A082D94BD501B5D6F6B99652DA50B5A4C3F4470E3A92AABA3E72916Cj0L5J" TargetMode="External"/><Relationship Id="rId173" Type="http://schemas.openxmlformats.org/officeDocument/2006/relationships/hyperlink" Target="consultantplus://offline/ref=AA4733D53C8543538FA66630A082D94BD500BFD6F2BC9652DA50B5A4C3F4470E3A92AABA3E739266j0L3J" TargetMode="External"/><Relationship Id="rId194" Type="http://schemas.openxmlformats.org/officeDocument/2006/relationships/hyperlink" Target="consultantplus://offline/ref=AA4733D53C8543538FA66630A082D94BD501BBDCFFB99652DA50B5A4C3jFL4J" TargetMode="External"/><Relationship Id="rId208" Type="http://schemas.openxmlformats.org/officeDocument/2006/relationships/hyperlink" Target="consultantplus://offline/ref=AA4733D53C8543538FA66630A082D94BD501B4DDF3B89652DA50B5A4C3F4470E3A92AABA3E73956Dj0L0J" TargetMode="External"/><Relationship Id="rId229" Type="http://schemas.openxmlformats.org/officeDocument/2006/relationships/hyperlink" Target="consultantplus://offline/ref=AA4733D53C8543538FA66630A082D94BD501BFDCF5BD9652DA50B5A4C3F4470E3A92AABA3E729866j0L3J" TargetMode="External"/><Relationship Id="rId380" Type="http://schemas.openxmlformats.org/officeDocument/2006/relationships/hyperlink" Target="consultantplus://offline/ref=C97BF720F2674C01D4B5E3E5574417305D676EE85E178F42362984A3B10403133DB3D69A991BC66DkDLDJ" TargetMode="External"/><Relationship Id="rId415" Type="http://schemas.openxmlformats.org/officeDocument/2006/relationships/hyperlink" Target="consultantplus://offline/ref=C97BF720F2674C01D4B5E3E5574417305D6664E0521C8F42362984A3B1k0L4J" TargetMode="External"/><Relationship Id="rId436" Type="http://schemas.openxmlformats.org/officeDocument/2006/relationships/hyperlink" Target="consultantplus://offline/ref=C97BF720F2674C01D4B5E3E5574417305D6761E95F118F42362984A3B1k0L4J" TargetMode="External"/><Relationship Id="rId457" Type="http://schemas.openxmlformats.org/officeDocument/2006/relationships/hyperlink" Target="consultantplus://offline/ref=C97BF720F2674C01D4B5E3E5574417305D6761E95F178F42362984A3B1k0L4J" TargetMode="External"/><Relationship Id="rId240" Type="http://schemas.openxmlformats.org/officeDocument/2006/relationships/hyperlink" Target="consultantplus://offline/ref=AA4733D53C8543538FA66630A082D94BD500BED5F1B99652DA50B5A4C3jFL4J" TargetMode="External"/><Relationship Id="rId261" Type="http://schemas.openxmlformats.org/officeDocument/2006/relationships/hyperlink" Target="consultantplus://offline/ref=AA4733D53C8543538FA66630A082D94BD500BDD0F7BD9652DA50B5A4C3F4470E3A92AABA3E73936Dj0L8J" TargetMode="External"/><Relationship Id="rId478" Type="http://schemas.openxmlformats.org/officeDocument/2006/relationships/hyperlink" Target="consultantplus://offline/ref=C97BF720F2674C01D4B5E3E5574417305D676FE252148F42362984A3B1k0L4J" TargetMode="External"/><Relationship Id="rId14" Type="http://schemas.openxmlformats.org/officeDocument/2006/relationships/hyperlink" Target="consultantplus://offline/ref=AA4733D53C8543538FA66630A082D94BD501B5D6F6B99652DA50B5A4C3F4470E3A92AABA3E739567j0L4J" TargetMode="External"/><Relationship Id="rId35" Type="http://schemas.openxmlformats.org/officeDocument/2006/relationships/hyperlink" Target="consultantplus://offline/ref=AA4733D53C8543538FA66630A082D94BD501BAD3F7BF9652DA50B5A4C3F4470E3A92AABA3E73916Fj0L0J" TargetMode="External"/><Relationship Id="rId56" Type="http://schemas.openxmlformats.org/officeDocument/2006/relationships/hyperlink" Target="consultantplus://offline/ref=AA4733D53C8543538FA66630A082D94BD500BFD6F2BC9652DA50B5A4C3F4470E3A92AABA3E739168j0L5J" TargetMode="External"/><Relationship Id="rId77" Type="http://schemas.openxmlformats.org/officeDocument/2006/relationships/hyperlink" Target="consultantplus://offline/ref=AA4733D53C8543538FA6673EB582D94BD507BDD6F6BA9652DA50B5A4C3jFL4J" TargetMode="External"/><Relationship Id="rId100" Type="http://schemas.openxmlformats.org/officeDocument/2006/relationships/hyperlink" Target="consultantplus://offline/ref=AA4733D53C8543538FA6673EB582D94BD505B4D1F3BC9652DA50B5A4C3F4470E3A92AABA3E739867j0L1J" TargetMode="External"/><Relationship Id="rId282" Type="http://schemas.openxmlformats.org/officeDocument/2006/relationships/hyperlink" Target="consultantplus://offline/ref=AA4733D53C8543538FA66630A082D94BD501BBDCF0B29652DA50B5A4C3jFL4J" TargetMode="External"/><Relationship Id="rId317" Type="http://schemas.openxmlformats.org/officeDocument/2006/relationships/hyperlink" Target="consultantplus://offline/ref=C97BF720F2674C01D4B5E3E5574417305D676EE85E178F42362984A3B10403133DB3D69A991ACE69kDL9J" TargetMode="External"/><Relationship Id="rId338" Type="http://schemas.openxmlformats.org/officeDocument/2006/relationships/hyperlink" Target="consultantplus://offline/ref=C97BF720F2674C01D4B5E3E5574417305D6663E55F148F42362984A3B10403133DB3D69A991BC768kDLBJ" TargetMode="External"/><Relationship Id="rId359" Type="http://schemas.openxmlformats.org/officeDocument/2006/relationships/image" Target="media/image5.wmf"/><Relationship Id="rId8" Type="http://schemas.openxmlformats.org/officeDocument/2006/relationships/hyperlink" Target="consultantplus://offline/ref=AA4733D53C8543538FA66630A082D94BD501B4DDFEB89652DA50B5A4C3F4470E3A92AABA3E73916Fj0L1J" TargetMode="External"/><Relationship Id="rId98" Type="http://schemas.openxmlformats.org/officeDocument/2006/relationships/hyperlink" Target="consultantplus://offline/ref=AA4733D53C8543538FA6673EB582D94BD507BDD6F6BA9652DA50B5A4C3F4470E3A92AAB93Cj7L4J" TargetMode="External"/><Relationship Id="rId121" Type="http://schemas.openxmlformats.org/officeDocument/2006/relationships/hyperlink" Target="consultantplus://offline/ref=AA4733D53C8543538FA6673EB582D94BD505B4D0F5BD9652DA50B5A4C3F4470E3A92AABA3E72906Dj0L6J" TargetMode="External"/><Relationship Id="rId142" Type="http://schemas.openxmlformats.org/officeDocument/2006/relationships/hyperlink" Target="consultantplus://offline/ref=AA4733D53C8543538FA6673EB582D94BD600BED4F1B0CB58D209B9A6C4FB18193DDBA6BB3E7293j6LFJ" TargetMode="External"/><Relationship Id="rId163" Type="http://schemas.openxmlformats.org/officeDocument/2006/relationships/hyperlink" Target="consultantplus://offline/ref=AA4733D53C8543538FA66630A082D94BD501B4DDFEB89652DA50B5A4C3F4470E3A92AABA3E73936Aj0L1J" TargetMode="External"/><Relationship Id="rId184" Type="http://schemas.openxmlformats.org/officeDocument/2006/relationships/hyperlink" Target="consultantplus://offline/ref=AA4733D53C8543538FA66630A082D94BD501BFDCF5BD9652DA50B5A4C3F4470E3A92AABA3E73916Dj0L8J" TargetMode="External"/><Relationship Id="rId219" Type="http://schemas.openxmlformats.org/officeDocument/2006/relationships/hyperlink" Target="consultantplus://offline/ref=AA4733D53C8543538FA66630A082D94BD501B4DDF3B89652DA50B5A4C3F4470E3A92AABA3E73976Aj0L2J" TargetMode="External"/><Relationship Id="rId370" Type="http://schemas.openxmlformats.org/officeDocument/2006/relationships/hyperlink" Target="consultantplus://offline/ref=C97BF720F2674C01D4B5E3E5574417305D6665E352138F42362984A3B10403133DB3D69A991ACF6BkDLDJ" TargetMode="External"/><Relationship Id="rId391" Type="http://schemas.openxmlformats.org/officeDocument/2006/relationships/hyperlink" Target="consultantplus://offline/ref=C97BF720F2674C01D4B5E3E5574417305D6664E051168F42362984A3B1k0L4J" TargetMode="External"/><Relationship Id="rId405" Type="http://schemas.openxmlformats.org/officeDocument/2006/relationships/hyperlink" Target="consultantplus://offline/ref=C97BF720F2674C01D4B5E3E5574417305D6765E855148F42362984A3B1k0L4J" TargetMode="External"/><Relationship Id="rId426" Type="http://schemas.openxmlformats.org/officeDocument/2006/relationships/hyperlink" Target="consultantplus://offline/ref=C97BF720F2674C01D4B5E3E5574417305D6664E051168F42362984A3B1k0L4J" TargetMode="External"/><Relationship Id="rId447" Type="http://schemas.openxmlformats.org/officeDocument/2006/relationships/hyperlink" Target="consultantplus://offline/ref=C97BF720F2674C01D4B5E3E5574417305D676FE15F158F42362984A3B1k0L4J" TargetMode="External"/><Relationship Id="rId230" Type="http://schemas.openxmlformats.org/officeDocument/2006/relationships/hyperlink" Target="consultantplus://offline/ref=AA4733D53C8543538FA6673EB582D94BD507BDD6FFB39652DA50B5A4C3F4470E3A92AAB937j7LBJ" TargetMode="External"/><Relationship Id="rId251" Type="http://schemas.openxmlformats.org/officeDocument/2006/relationships/hyperlink" Target="consultantplus://offline/ref=AA4733D53C8543538FA66630A082D94BD501BFDCF5BD9652DA50B5A4C3F4470E3A92AABA3E73916Dj0L8J" TargetMode="External"/><Relationship Id="rId468" Type="http://schemas.openxmlformats.org/officeDocument/2006/relationships/hyperlink" Target="consultantplus://offline/ref=C97BF720F2674C01D4B5E3E5574417305D676FE252168F42362984A3B1k0L4J" TargetMode="External"/><Relationship Id="rId25" Type="http://schemas.openxmlformats.org/officeDocument/2006/relationships/hyperlink" Target="consultantplus://offline/ref=AA4733D53C8543538FA66630A082D94BD504B8D6FEBC9652DA50B5A4C3jFL4J" TargetMode="External"/><Relationship Id="rId46" Type="http://schemas.openxmlformats.org/officeDocument/2006/relationships/hyperlink" Target="consultantplus://offline/ref=AA4733D53C8543538FA66630A082D94BD500BDD0F7BD9652DA50B5A4C3F4470E3A92AABA3E73916Bj0L6J" TargetMode="External"/><Relationship Id="rId67" Type="http://schemas.openxmlformats.org/officeDocument/2006/relationships/hyperlink" Target="consultantplus://offline/ref=AA4733D53C8543538FA66630A082D94BD501B8D0F0BD9652DA50B5A4C3jFL4J" TargetMode="External"/><Relationship Id="rId272" Type="http://schemas.openxmlformats.org/officeDocument/2006/relationships/hyperlink" Target="consultantplus://offline/ref=AA4733D53C8543538FA66630A082D94BD501BFDCF5BD9652DA50B5A4C3F4470E3A92AABA3E729866j0L3J" TargetMode="External"/><Relationship Id="rId293" Type="http://schemas.openxmlformats.org/officeDocument/2006/relationships/hyperlink" Target="consultantplus://offline/ref=AA4733D53C8543538FA66630A082D94BD504B8D6F3BF9652DA50B5A4C3jFL4J" TargetMode="External"/><Relationship Id="rId307" Type="http://schemas.openxmlformats.org/officeDocument/2006/relationships/hyperlink" Target="consultantplus://offline/ref=AA4733D53C8543538FA66630A082D94BD501B5D7F2BB9652DA50B5A4C3jFL4J" TargetMode="External"/><Relationship Id="rId328" Type="http://schemas.openxmlformats.org/officeDocument/2006/relationships/hyperlink" Target="consultantplus://offline/ref=C97BF720F2674C01D4B5E3E5574417305D6667E756108F42362984A3B1k0L4J" TargetMode="External"/><Relationship Id="rId349" Type="http://schemas.openxmlformats.org/officeDocument/2006/relationships/hyperlink" Target="consultantplus://offline/ref=C97BF720F2674C01D4B5E3E5574417305D6667E557128F42362984A3B10403133DB3D69A991AC362kDLBJ" TargetMode="External"/><Relationship Id="rId88" Type="http://schemas.openxmlformats.org/officeDocument/2006/relationships/hyperlink" Target="consultantplus://offline/ref=AA4733D53C8543538FA66630A082D94BD500B9D0FFBB9652DA50B5A4C3F4470E3A92AABA3E739168j0L4J" TargetMode="External"/><Relationship Id="rId111" Type="http://schemas.openxmlformats.org/officeDocument/2006/relationships/hyperlink" Target="consultantplus://offline/ref=AA4733D53C8543538FA6673EB582D94BD505B4D1F3BC9652DA50B5A4C3F4470E3A92AABA3E729466j0L9J" TargetMode="External"/><Relationship Id="rId132" Type="http://schemas.openxmlformats.org/officeDocument/2006/relationships/hyperlink" Target="consultantplus://offline/ref=AA4733D53C8543538FA66630A082D94BD501B4DDFEB89652DA50B5A4C3F4470E3A92AABA3E73906Bj0L4J" TargetMode="External"/><Relationship Id="rId153" Type="http://schemas.openxmlformats.org/officeDocument/2006/relationships/hyperlink" Target="consultantplus://offline/ref=AA4733D53C8543538FA66630A082D94BD500B9D0FFBB9652DA50B5A4C3F4470E3A92AABA3E739169j0L3J" TargetMode="External"/><Relationship Id="rId174" Type="http://schemas.openxmlformats.org/officeDocument/2006/relationships/hyperlink" Target="consultantplus://offline/ref=AA4733D53C8543538FA66630A082D94BD500BAD6F0BC9652DA50B5A4C3F4470E3A92AABA3E73916Dj0L8J" TargetMode="External"/><Relationship Id="rId195" Type="http://schemas.openxmlformats.org/officeDocument/2006/relationships/hyperlink" Target="consultantplus://offline/ref=AA4733D53C8543538FA66630A082D94BD501B5D7F2BB9652DA50B5A4C3jFL4J" TargetMode="External"/><Relationship Id="rId209" Type="http://schemas.openxmlformats.org/officeDocument/2006/relationships/hyperlink" Target="consultantplus://offline/ref=AA4733D53C8543538FA66630A082D94BD500B9D0FFBB9652DA50B5A4C3F4470E3A92AABA3E73946Bj0L8J" TargetMode="External"/><Relationship Id="rId360" Type="http://schemas.openxmlformats.org/officeDocument/2006/relationships/image" Target="media/image6.wmf"/><Relationship Id="rId381" Type="http://schemas.openxmlformats.org/officeDocument/2006/relationships/hyperlink" Target="consultantplus://offline/ref=C97BF720F2674C01D4B5E3E5574417305D6665E352138F42362984A3B10403133DB3D69A991BC76BkDLEJ" TargetMode="External"/><Relationship Id="rId416" Type="http://schemas.openxmlformats.org/officeDocument/2006/relationships/hyperlink" Target="consultantplus://offline/ref=C97BF720F2674C01D4B5E3E5574417305D6664E0521C8F42362984A3B1k0L4J" TargetMode="External"/><Relationship Id="rId220" Type="http://schemas.openxmlformats.org/officeDocument/2006/relationships/hyperlink" Target="consultantplus://offline/ref=AA4733D53C8543538FA6673EB582D94BD502B4DDFEBB9652DA50B5A4C3F4470E3A92AABA3E73916Fj0L2J" TargetMode="External"/><Relationship Id="rId241" Type="http://schemas.openxmlformats.org/officeDocument/2006/relationships/hyperlink" Target="consultantplus://offline/ref=AA4733D53C8543538FA66630A082D94BD500BED5F1B99652DA50B5A4C3jFL4J" TargetMode="External"/><Relationship Id="rId437" Type="http://schemas.openxmlformats.org/officeDocument/2006/relationships/hyperlink" Target="consultantplus://offline/ref=C97BF720F2674C01D4B5E3E5574417305D6761E95F118F42362984A3B1k0L4J" TargetMode="External"/><Relationship Id="rId458" Type="http://schemas.openxmlformats.org/officeDocument/2006/relationships/hyperlink" Target="consultantplus://offline/ref=C97BF720F2674C01D4B5E3E5574417305D6761E95F178F42362984A3B1k0L4J" TargetMode="External"/><Relationship Id="rId479" Type="http://schemas.openxmlformats.org/officeDocument/2006/relationships/hyperlink" Target="consultantplus://offline/ref=C97BF720F2674C01D4B5E3E5574417305D676FE252148F42362984A3B1k0L4J" TargetMode="External"/><Relationship Id="rId15" Type="http://schemas.openxmlformats.org/officeDocument/2006/relationships/hyperlink" Target="consultantplus://offline/ref=AA4733D53C8543538FA66630A082D94BD501BFD4F5B29652DA50B5A4C3jFL4J" TargetMode="External"/><Relationship Id="rId36" Type="http://schemas.openxmlformats.org/officeDocument/2006/relationships/hyperlink" Target="consultantplus://offline/ref=AA4733D53C8543538FA66630A082D94BD501BAD3F5BD9652DA50B5A4C3F4470E3A92AABA3E73916Fj0L1J" TargetMode="External"/><Relationship Id="rId57" Type="http://schemas.openxmlformats.org/officeDocument/2006/relationships/hyperlink" Target="consultantplus://offline/ref=AA4733D53C8543538FA6673EB582D94BD60CB5D2F1BD9652DA50B5A4C3jFL4J" TargetMode="External"/><Relationship Id="rId262" Type="http://schemas.openxmlformats.org/officeDocument/2006/relationships/hyperlink" Target="consultantplus://offline/ref=AA4733D53C8543538FA66630A082D94BD500BDD0F7BD9652DA50B5A4C3F4470E3A92AABA3E73936Aj0L0J" TargetMode="External"/><Relationship Id="rId283" Type="http://schemas.openxmlformats.org/officeDocument/2006/relationships/hyperlink" Target="consultantplus://offline/ref=AA4733D53C8543538FA66630A082D94BD501B4DDFEB89652DA50B5A4C3F4470E3A92AABA3E73996Bj0L5J" TargetMode="External"/><Relationship Id="rId318" Type="http://schemas.openxmlformats.org/officeDocument/2006/relationships/hyperlink" Target="consultantplus://offline/ref=C97BF720F2674C01D4B5E3E5574417305D6765E955128F42362984A3B10403133DB3D69A991AC768kDL3J" TargetMode="External"/><Relationship Id="rId339" Type="http://schemas.openxmlformats.org/officeDocument/2006/relationships/hyperlink" Target="consultantplus://offline/ref=C97BF720F2674C01D4B5E3E5574417305D6663E55F148F42362984A3B10403133DB3D69A991BC76CkDLDJ" TargetMode="External"/><Relationship Id="rId78" Type="http://schemas.openxmlformats.org/officeDocument/2006/relationships/hyperlink" Target="consultantplus://offline/ref=AA4733D53C8543538FA6673EB582D94BD507BDD6F6BA9652DA50B5A4C3jFL4J" TargetMode="External"/><Relationship Id="rId99" Type="http://schemas.openxmlformats.org/officeDocument/2006/relationships/hyperlink" Target="consultantplus://offline/ref=AA4733D53C8543538FA6673EB582D94BD505B4D1F3BC9652DA50B5A4C3F4470E3A92AABA3E739867j0L1J" TargetMode="External"/><Relationship Id="rId101" Type="http://schemas.openxmlformats.org/officeDocument/2006/relationships/hyperlink" Target="consultantplus://offline/ref=AA4733D53C8543538FA66630A082D94BD501B4DDFEB89652DA50B5A4C3F4470E3A92AABA3E73906Cj0L4J" TargetMode="External"/><Relationship Id="rId122" Type="http://schemas.openxmlformats.org/officeDocument/2006/relationships/hyperlink" Target="consultantplus://offline/ref=AA4733D53C8543538FA6673EB582D94BD503BFD5F4B0CB58D209B9A6C4FB18193DDBA6BB3E7297j6L6J" TargetMode="External"/><Relationship Id="rId143" Type="http://schemas.openxmlformats.org/officeDocument/2006/relationships/hyperlink" Target="consultantplus://offline/ref=AA4733D53C8543538FA6673EB582D94BD60CBCD7F2B39652DA50B5A4C3F4470E3A92AABA3E72926Aj0L3J" TargetMode="External"/><Relationship Id="rId164" Type="http://schemas.openxmlformats.org/officeDocument/2006/relationships/hyperlink" Target="consultantplus://offline/ref=AA4733D53C8543538FA66630A082D94BD500BFD6F2BC9652DA50B5A4C3F4470E3A92AABA3E73926Aj0L3J" TargetMode="External"/><Relationship Id="rId185" Type="http://schemas.openxmlformats.org/officeDocument/2006/relationships/hyperlink" Target="consultantplus://offline/ref=AA4733D53C8543538FA66630A082D94BD501BFDCF5BD9652DA50B5A4C3F4470E3A92AABA3E729866j0L3J" TargetMode="External"/><Relationship Id="rId350" Type="http://schemas.openxmlformats.org/officeDocument/2006/relationships/hyperlink" Target="consultantplus://offline/ref=C97BF720F2674C01D4B5E3E5574417305D6761E951108F42362984A3B10403133DB3D69A991AC76AkDLFJ" TargetMode="External"/><Relationship Id="rId371" Type="http://schemas.openxmlformats.org/officeDocument/2006/relationships/hyperlink" Target="consultantplus://offline/ref=C97BF720F2674C01D4B5E3E5574417305D6665E352138F42362984A3B10403133DB3D69A991ACF6EkDL3J" TargetMode="External"/><Relationship Id="rId406" Type="http://schemas.openxmlformats.org/officeDocument/2006/relationships/hyperlink" Target="consultantplus://offline/ref=C97BF720F2674C01D4B5E3E5574417305D6664E0521C8F42362984A3B1k0L4J" TargetMode="External"/><Relationship Id="rId9" Type="http://schemas.openxmlformats.org/officeDocument/2006/relationships/hyperlink" Target="consultantplus://offline/ref=AA4733D53C8543538FA66630A082D94BD501B4DDF3B89652DA50B5A4C3F4470E3A92AABA3E73916Fj0L1J" TargetMode="External"/><Relationship Id="rId210" Type="http://schemas.openxmlformats.org/officeDocument/2006/relationships/hyperlink" Target="consultantplus://offline/ref=AA4733D53C8543538FA66630A082D94BD501B4DDF3B89652DA50B5A4C3F4470E3A92AABA3E739567j0L7J" TargetMode="External"/><Relationship Id="rId392" Type="http://schemas.openxmlformats.org/officeDocument/2006/relationships/hyperlink" Target="consultantplus://offline/ref=C97BF720F2674C01D4B5E3E5574417305D676EE7531D8F42362984A3B1k0L4J" TargetMode="External"/><Relationship Id="rId427" Type="http://schemas.openxmlformats.org/officeDocument/2006/relationships/hyperlink" Target="consultantplus://offline/ref=C97BF720F2674C01D4B5E3E5574417305D6664E051168F42362984A3B1k0L4J" TargetMode="External"/><Relationship Id="rId448" Type="http://schemas.openxmlformats.org/officeDocument/2006/relationships/hyperlink" Target="consultantplus://offline/ref=C97BF720F2674C01D4B5E3E5574417305D676FE15F158F42362984A3B1k0L4J" TargetMode="External"/><Relationship Id="rId469" Type="http://schemas.openxmlformats.org/officeDocument/2006/relationships/hyperlink" Target="consultantplus://offline/ref=C97BF720F2674C01D4B5E3E5574417305D676FE252168F42362984A3B1k0L4J" TargetMode="External"/><Relationship Id="rId26" Type="http://schemas.openxmlformats.org/officeDocument/2006/relationships/hyperlink" Target="consultantplus://offline/ref=AA4733D53C8543538FA66630A082D94BD504B5DDF3BE9652DA50B5A4C3jFL4J" TargetMode="External"/><Relationship Id="rId231" Type="http://schemas.openxmlformats.org/officeDocument/2006/relationships/hyperlink" Target="consultantplus://offline/ref=AA4733D53C8543538FA6673EB582D94BD507BDD6FFB39652DA50B5A4C3F4470E3A92AABA3E71916Fj0L4J" TargetMode="External"/><Relationship Id="rId252" Type="http://schemas.openxmlformats.org/officeDocument/2006/relationships/hyperlink" Target="consultantplus://offline/ref=AA4733D53C8543538FA66630A082D94BD501BFDCF5BD9652DA50B5A4C3F4470E3A92AABA3E729866j0L3J" TargetMode="External"/><Relationship Id="rId273" Type="http://schemas.openxmlformats.org/officeDocument/2006/relationships/hyperlink" Target="consultantplus://offline/ref=AA4733D53C8543538FA66630A082D94BD501BFDCF5BD9652DA50B5A4C3F4470E3A92AABA3E73916Dj0L8J" TargetMode="External"/><Relationship Id="rId294" Type="http://schemas.openxmlformats.org/officeDocument/2006/relationships/hyperlink" Target="consultantplus://offline/ref=AA4733D53C8543538FA66630A082D94BD500BAD6F0BC9652DA50B5A4C3F4470E3A92AABA3E73916Dj0L8J" TargetMode="External"/><Relationship Id="rId308" Type="http://schemas.openxmlformats.org/officeDocument/2006/relationships/hyperlink" Target="consultantplus://offline/ref=AA4733D53C8543538FA66630A082D94BD501BBDCFFB89652DA50B5A4C3jFL4J" TargetMode="External"/><Relationship Id="rId329" Type="http://schemas.openxmlformats.org/officeDocument/2006/relationships/hyperlink" Target="consultantplus://offline/ref=C97BF720F2674C01D4B5E3E5574417305D6660E350138F42362984A3B10403133DB3D69A991AC768kDL3J" TargetMode="External"/><Relationship Id="rId480" Type="http://schemas.openxmlformats.org/officeDocument/2006/relationships/hyperlink" Target="consultantplus://offline/ref=C97BF720F2674C01D4B5E3E5574417305D6761E9501D8F42362984A3B1k0L4J" TargetMode="External"/><Relationship Id="rId47" Type="http://schemas.openxmlformats.org/officeDocument/2006/relationships/hyperlink" Target="consultantplus://offline/ref=AA4733D53C8543538FA6673EB582D94BD605B9D5F1B29652DA50B5A4C3jFL4J" TargetMode="External"/><Relationship Id="rId68" Type="http://schemas.openxmlformats.org/officeDocument/2006/relationships/hyperlink" Target="consultantplus://offline/ref=AA4733D53C8543538FA66630A082D94BD507BFD2F4BD9652DA50B5A4C3jFL4J" TargetMode="External"/><Relationship Id="rId89" Type="http://schemas.openxmlformats.org/officeDocument/2006/relationships/hyperlink" Target="consultantplus://offline/ref=AA4733D53C8543538FA66630A082D94BD500B9D0FFBB9652DA50B5A4C3F4470E3A92AABA3E739168j0L9J" TargetMode="External"/><Relationship Id="rId112" Type="http://schemas.openxmlformats.org/officeDocument/2006/relationships/hyperlink" Target="consultantplus://offline/ref=AA4733D53C8543538FA6673EB582D94BD607B5D6F3BF9652DA50B5A4C3jFL4J" TargetMode="External"/><Relationship Id="rId133" Type="http://schemas.openxmlformats.org/officeDocument/2006/relationships/hyperlink" Target="consultantplus://offline/ref=AA4733D53C8543538FA6673EB582D94BD600BED4F1B0CB58D209B9A6C4FB18193DDBA6BB3E7390j6LDJ" TargetMode="External"/><Relationship Id="rId154" Type="http://schemas.openxmlformats.org/officeDocument/2006/relationships/hyperlink" Target="consultantplus://offline/ref=AA4733D53C8543538FA6673EB582D94BD507BDD6F6BA9652DA50B5A4C3F4470E3A92AABA3E739068j0L3J" TargetMode="External"/><Relationship Id="rId175" Type="http://schemas.openxmlformats.org/officeDocument/2006/relationships/hyperlink" Target="consultantplus://offline/ref=AA4733D53C8543538FA66630A082D94BD500BAD6F0BC9652DA50B5A4C3F4470E3A92AABA3E729866j0L3J" TargetMode="External"/><Relationship Id="rId340" Type="http://schemas.openxmlformats.org/officeDocument/2006/relationships/hyperlink" Target="consultantplus://offline/ref=C97BF720F2674C01D4B5E3E5574417305D6663E55F148F42362984A3B10403133DB3D69A991BC669kDLDJ" TargetMode="External"/><Relationship Id="rId361" Type="http://schemas.openxmlformats.org/officeDocument/2006/relationships/image" Target="media/image7.wmf"/><Relationship Id="rId196" Type="http://schemas.openxmlformats.org/officeDocument/2006/relationships/hyperlink" Target="consultantplus://offline/ref=AA4733D53C8543538FA66630A082D94BD501BBDCF0B29652DA50B5A4C3jFL4J" TargetMode="External"/><Relationship Id="rId200" Type="http://schemas.openxmlformats.org/officeDocument/2006/relationships/hyperlink" Target="consultantplus://offline/ref=AA4733D53C8543538FA66630A082D94BD501BBDCF0B29652DA50B5A4C3jFL4J" TargetMode="External"/><Relationship Id="rId382" Type="http://schemas.openxmlformats.org/officeDocument/2006/relationships/hyperlink" Target="consultantplus://offline/ref=C97BF720F2674C01D4B5E3E5574417305D6665E352138F42362984A3B10403133DB3D69A991BC76FkDL8J" TargetMode="External"/><Relationship Id="rId417" Type="http://schemas.openxmlformats.org/officeDocument/2006/relationships/hyperlink" Target="consultantplus://offline/ref=C97BF720F2674C01D4B5E3E5574417305D6664E0521C8F42362984A3B1k0L4J" TargetMode="External"/><Relationship Id="rId438" Type="http://schemas.openxmlformats.org/officeDocument/2006/relationships/hyperlink" Target="consultantplus://offline/ref=C97BF720F2674C01D4B5E3E5574417305D6761E95F118F42362984A3B1k0L4J" TargetMode="External"/><Relationship Id="rId459" Type="http://schemas.openxmlformats.org/officeDocument/2006/relationships/hyperlink" Target="consultantplus://offline/ref=C97BF720F2674C01D4B5E3E5574417305D6761E95F178F42362984A3B1k0L4J" TargetMode="External"/><Relationship Id="rId16" Type="http://schemas.openxmlformats.org/officeDocument/2006/relationships/hyperlink" Target="consultantplus://offline/ref=AA4733D53C8543538FA66630A082D94BD60DBFD7F2B99652DA50B5A4C3jFL4J" TargetMode="External"/><Relationship Id="rId221" Type="http://schemas.openxmlformats.org/officeDocument/2006/relationships/hyperlink" Target="consultantplus://offline/ref=AA4733D53C8543538FA66630A082D94BD500BFD6F2BC9652DA50B5A4C3F4470E3A92AABA3E73976Cj0L4J" TargetMode="External"/><Relationship Id="rId242" Type="http://schemas.openxmlformats.org/officeDocument/2006/relationships/hyperlink" Target="consultantplus://offline/ref=AA4733D53C8543538FA66630A082D94BD500BDD0F7BD9652DA50B5A4C3F4470E3A92AABA3E73906Fj0L9J" TargetMode="External"/><Relationship Id="rId263" Type="http://schemas.openxmlformats.org/officeDocument/2006/relationships/hyperlink" Target="consultantplus://offline/ref=AA4733D53C8543538FA66630A082D94BD500BDD0F7BD9652DA50B5A4C3F4470E3A92AABA3E73936Aj0L2J" TargetMode="External"/><Relationship Id="rId284" Type="http://schemas.openxmlformats.org/officeDocument/2006/relationships/hyperlink" Target="consultantplus://offline/ref=AA4733D53C8543538FA66630A082D94BD500B9D0FFBB9652DA50B5A4C3F4470E3A92AABA3E739668j0L6J" TargetMode="External"/><Relationship Id="rId319" Type="http://schemas.openxmlformats.org/officeDocument/2006/relationships/hyperlink" Target="consultantplus://offline/ref=C97BF720F2674C01D4B5E3E5574417305D6765E955128F42362984A3B10403133DB3D69A991BCE63kDL8J" TargetMode="External"/><Relationship Id="rId470" Type="http://schemas.openxmlformats.org/officeDocument/2006/relationships/hyperlink" Target="consultantplus://offline/ref=C97BF720F2674C01D4B5E3E5574417305D676FE252168F42362984A3B1k0L4J" TargetMode="External"/><Relationship Id="rId37" Type="http://schemas.openxmlformats.org/officeDocument/2006/relationships/hyperlink" Target="consultantplus://offline/ref=AA4733D53C8543538FA66630A082D94BD501B4DDFEB89652DA50B5A4C3F4470E3A92AABA3E73916Fj0L1J" TargetMode="External"/><Relationship Id="rId58" Type="http://schemas.openxmlformats.org/officeDocument/2006/relationships/hyperlink" Target="consultantplus://offline/ref=AA4733D53C8543538FA6673EB582D94BD60CB5D2F1BD9652DA50B5A4C3F4470E3A92AABA3E719069j0L9J" TargetMode="External"/><Relationship Id="rId79" Type="http://schemas.openxmlformats.org/officeDocument/2006/relationships/hyperlink" Target="consultantplus://offline/ref=AA4733D53C8543538FA6673EB582D94BD507BDD6F6BA9652DA50B5A4C3F4470E3A92AABA3E73916Aj0L1J" TargetMode="External"/><Relationship Id="rId102" Type="http://schemas.openxmlformats.org/officeDocument/2006/relationships/hyperlink" Target="consultantplus://offline/ref=AA4733D53C8543538FA6673EB582D94BD505B4D1F3BC9652DA50B5A4C3F4470E3A92AABA3E73916Fj0L8J" TargetMode="External"/><Relationship Id="rId123" Type="http://schemas.openxmlformats.org/officeDocument/2006/relationships/hyperlink" Target="consultantplus://offline/ref=AA4733D53C8543538FA6673EB582D94BD503BFD5F4B0CB58D209B9A6C4FB18193DDBA6BB3E7194j6LAJ" TargetMode="External"/><Relationship Id="rId144" Type="http://schemas.openxmlformats.org/officeDocument/2006/relationships/hyperlink" Target="consultantplus://offline/ref=AA4733D53C8543538FA6673EB582D94BD60CBCD7F2B39652DA50B5A4C3F4470E3A92AABA3E72926Aj0L3J" TargetMode="External"/><Relationship Id="rId330" Type="http://schemas.openxmlformats.org/officeDocument/2006/relationships/hyperlink" Target="consultantplus://offline/ref=C97BF720F2674C01D4B5E3E5574417305D6660E350138F42362984A3B10403133DB3D69A991BCE63kDL8J" TargetMode="External"/><Relationship Id="rId90" Type="http://schemas.openxmlformats.org/officeDocument/2006/relationships/hyperlink" Target="consultantplus://offline/ref=AA4733D53C8543538FA6673EB582D94BD607B5D6F3BF9652DA50B5A4C3jFL4J" TargetMode="External"/><Relationship Id="rId165" Type="http://schemas.openxmlformats.org/officeDocument/2006/relationships/hyperlink" Target="consultantplus://offline/ref=AA4733D53C8543538FA66630A082D94BD500BAD6F0BC9652DA50B5A4C3F4470E3A92AABA3E739168j0L5J" TargetMode="External"/><Relationship Id="rId186" Type="http://schemas.openxmlformats.org/officeDocument/2006/relationships/hyperlink" Target="consultantplus://offline/ref=AA4733D53C8543538FA66630A082D94BD501BBD0F0BE9652DA50B5A4C3jFL4J" TargetMode="External"/><Relationship Id="rId351" Type="http://schemas.openxmlformats.org/officeDocument/2006/relationships/hyperlink" Target="consultantplus://offline/ref=C97BF720F2674C01D4B5E3E5574417305D6663E55F148F42362984A3B10403133DB3D69A991BC569kDLAJ" TargetMode="External"/><Relationship Id="rId372" Type="http://schemas.openxmlformats.org/officeDocument/2006/relationships/hyperlink" Target="consultantplus://offline/ref=C97BF720F2674C01D4B5E3E5574417305D6665E352138F42362984A3B10403133DB3D69A991ACE6BkDLEJ" TargetMode="External"/><Relationship Id="rId393" Type="http://schemas.openxmlformats.org/officeDocument/2006/relationships/hyperlink" Target="consultantplus://offline/ref=C97BF720F2674C01D4B5E3E5574417305D6761E95F118F42362984A3B1k0L4J" TargetMode="External"/><Relationship Id="rId407" Type="http://schemas.openxmlformats.org/officeDocument/2006/relationships/hyperlink" Target="consultantplus://offline/ref=C97BF720F2674C01D4B5E3E5574417305D6664E0521C8F42362984A3B1k0L4J" TargetMode="External"/><Relationship Id="rId428" Type="http://schemas.openxmlformats.org/officeDocument/2006/relationships/hyperlink" Target="consultantplus://offline/ref=C97BF720F2674C01D4B5E3E5574417305D6664E051168F42362984A3B1k0L4J" TargetMode="External"/><Relationship Id="rId449" Type="http://schemas.openxmlformats.org/officeDocument/2006/relationships/hyperlink" Target="consultantplus://offline/ref=C97BF720F2674C01D4B5E3E5574417305D676FE15F158F42362984A3B1k0L4J" TargetMode="External"/><Relationship Id="rId211" Type="http://schemas.openxmlformats.org/officeDocument/2006/relationships/hyperlink" Target="consultantplus://offline/ref=AA4733D53C8543538FA66630A082D94BD500B9D0FFBB9652DA50B5A4C3F4470E3A92AABA3E739467j0L1J" TargetMode="External"/><Relationship Id="rId232" Type="http://schemas.openxmlformats.org/officeDocument/2006/relationships/hyperlink" Target="consultantplus://offline/ref=AA4733D53C8543538FA66630A082D94BD501B5D6F6B99652DA50B5A4C3F4470E3A92AABA3E72936Aj0L9J" TargetMode="External"/><Relationship Id="rId253" Type="http://schemas.openxmlformats.org/officeDocument/2006/relationships/hyperlink" Target="consultantplus://offline/ref=AA4733D53C8543538FA6673EB582D94BD505BFD5F7BD9652DA50B5A4C3jFL4J" TargetMode="External"/><Relationship Id="rId274" Type="http://schemas.openxmlformats.org/officeDocument/2006/relationships/hyperlink" Target="consultantplus://offline/ref=AA4733D53C8543538FA66630A082D94BD501BFDCF5BD9652DA50B5A4C3F4470E3A92AABA3E729866j0L3J" TargetMode="External"/><Relationship Id="rId295" Type="http://schemas.openxmlformats.org/officeDocument/2006/relationships/hyperlink" Target="consultantplus://offline/ref=AA4733D53C8543538FA66630A082D94BD500BAD6F0BC9652DA50B5A4C3F4470E3A92AABA3E729866j0L3J" TargetMode="External"/><Relationship Id="rId309" Type="http://schemas.openxmlformats.org/officeDocument/2006/relationships/hyperlink" Target="consultantplus://offline/ref=AA4733D53C8543538FA66630A082D94BD501BBDCFFB99652DA50B5A4C3jFL4J" TargetMode="External"/><Relationship Id="rId460" Type="http://schemas.openxmlformats.org/officeDocument/2006/relationships/hyperlink" Target="consultantplus://offline/ref=C97BF720F2674C01D4B5E3E5574417305D6761E95F178F42362984A3B1k0L4J" TargetMode="External"/><Relationship Id="rId481" Type="http://schemas.openxmlformats.org/officeDocument/2006/relationships/hyperlink" Target="consultantplus://offline/ref=C97BF720F2674C01D4B5E3E5574417305D6761E9501D8F42362984A3B1k0L4J" TargetMode="External"/><Relationship Id="rId27" Type="http://schemas.openxmlformats.org/officeDocument/2006/relationships/hyperlink" Target="consultantplus://offline/ref=AA4733D53C8543538FA66630A082D94BD507BCD1FEB29652DA50B5A4C3jFL4J" TargetMode="External"/><Relationship Id="rId48" Type="http://schemas.openxmlformats.org/officeDocument/2006/relationships/hyperlink" Target="consultantplus://offline/ref=AA4733D53C8543538FA66630A082D94BD602BBDCF7B99652DA50B5A4C3F4470E3A92AABA3E73916Fj0L1J" TargetMode="External"/><Relationship Id="rId69" Type="http://schemas.openxmlformats.org/officeDocument/2006/relationships/hyperlink" Target="consultantplus://offline/ref=AA4733D53C8543538FA6673EB582D94BD60CB8D3FEB89652DA50B5A4C3jFL4J" TargetMode="External"/><Relationship Id="rId113" Type="http://schemas.openxmlformats.org/officeDocument/2006/relationships/hyperlink" Target="consultantplus://offline/ref=AA4733D53C8543538FA6673EB582D94BD606BFD6F5B39652DA50B5A4C3jFL4J" TargetMode="External"/><Relationship Id="rId134" Type="http://schemas.openxmlformats.org/officeDocument/2006/relationships/hyperlink" Target="consultantplus://offline/ref=AA4733D53C8543538FA6673EB582D94BD600BED4F1B0CB58D209B9A6C4FB18193DDBA6BB3E7293j6LFJ" TargetMode="External"/><Relationship Id="rId320" Type="http://schemas.openxmlformats.org/officeDocument/2006/relationships/hyperlink" Target="consultantplus://offline/ref=C97BF720F2674C01D4B5E2EB424417305D646FE05E1C8F42362984A3B10403133DB3D698901CkCL6J" TargetMode="External"/><Relationship Id="rId80" Type="http://schemas.openxmlformats.org/officeDocument/2006/relationships/hyperlink" Target="consultantplus://offline/ref=AA4733D53C8543538FA6673EB582D94BD607B5D6F3BF9652DA50B5A4C3jFL4J" TargetMode="External"/><Relationship Id="rId155" Type="http://schemas.openxmlformats.org/officeDocument/2006/relationships/hyperlink" Target="consultantplus://offline/ref=AA4733D53C8543538FA66630A082D94BD501B4DDFEB89652DA50B5A4C3F4470E3A92AABA3E739067j0L4J" TargetMode="External"/><Relationship Id="rId176" Type="http://schemas.openxmlformats.org/officeDocument/2006/relationships/hyperlink" Target="consultantplus://offline/ref=AA4733D53C8543538FA66630A082D94BD501B5D6F6B99652DA50B5A4C3F4470E3A92AABA3E72936Aj0L9J" TargetMode="External"/><Relationship Id="rId197" Type="http://schemas.openxmlformats.org/officeDocument/2006/relationships/hyperlink" Target="consultantplus://offline/ref=AA4733D53C8543538FA66630A082D94BD501BFDDF5BB9652DA50B5A4C3jFL4J" TargetMode="External"/><Relationship Id="rId341" Type="http://schemas.openxmlformats.org/officeDocument/2006/relationships/hyperlink" Target="consultantplus://offline/ref=C97BF720F2674C01D4B5E3E5574417305D6663E55F148F42362984A3B10403133DB3D69A991BC66CkDLAJ" TargetMode="External"/><Relationship Id="rId362" Type="http://schemas.openxmlformats.org/officeDocument/2006/relationships/image" Target="media/image8.wmf"/><Relationship Id="rId383" Type="http://schemas.openxmlformats.org/officeDocument/2006/relationships/hyperlink" Target="consultantplus://offline/ref=C97BF720F2674C01D4B5E3E5574417305D6665E352138F42362984A3B10403133DB3D69A991BC763kDLAJ" TargetMode="External"/><Relationship Id="rId418" Type="http://schemas.openxmlformats.org/officeDocument/2006/relationships/hyperlink" Target="consultantplus://offline/ref=C97BF720F2674C01D4B5E3E5574417305D6664E0521C8F42362984A3B1k0L4J" TargetMode="External"/><Relationship Id="rId439" Type="http://schemas.openxmlformats.org/officeDocument/2006/relationships/hyperlink" Target="consultantplus://offline/ref=C97BF720F2674C01D4B5E3E5574417305D6761E95F118F42362984A3B1k0L4J" TargetMode="External"/><Relationship Id="rId201" Type="http://schemas.openxmlformats.org/officeDocument/2006/relationships/hyperlink" Target="consultantplus://offline/ref=AA4733D53C8543538FA66630A082D94BD500B9D0FFBB9652DA50B5A4C3F4470E3A92AABA3E739267j0L7J" TargetMode="External"/><Relationship Id="rId222" Type="http://schemas.openxmlformats.org/officeDocument/2006/relationships/hyperlink" Target="consultantplus://offline/ref=AA4733D53C8543538FA66630A082D94BD500BFD6F2BC9652DA50B5A4C3F4470E3A92AABA3E73976Cj0L6J" TargetMode="External"/><Relationship Id="rId243" Type="http://schemas.openxmlformats.org/officeDocument/2006/relationships/hyperlink" Target="consultantplus://offline/ref=AA4733D53C8543538FA66630A082D94BD500BFD6F2BC9652DA50B5A4C3F4470E3A92AABA3E73976Dj0L1J" TargetMode="External"/><Relationship Id="rId264" Type="http://schemas.openxmlformats.org/officeDocument/2006/relationships/hyperlink" Target="consultantplus://offline/ref=AA4733D53C8543538FA66630A082D94BD500BDD0F7BD9652DA50B5A4C3F4470E3A92AABA3E73936Aj0L4J" TargetMode="External"/><Relationship Id="rId285" Type="http://schemas.openxmlformats.org/officeDocument/2006/relationships/hyperlink" Target="consultantplus://offline/ref=AA4733D53C8543538FA66630A082D94BD500BFD6F2BC9652DA50B5A4C3F4470E3A92AABA3E739668j0L2J" TargetMode="External"/><Relationship Id="rId450" Type="http://schemas.openxmlformats.org/officeDocument/2006/relationships/hyperlink" Target="consultantplus://offline/ref=C97BF720F2674C01D4B5E3E5574417305D676FE15F158F42362984A3B1k0L4J" TargetMode="External"/><Relationship Id="rId471" Type="http://schemas.openxmlformats.org/officeDocument/2006/relationships/hyperlink" Target="consultantplus://offline/ref=C97BF720F2674C01D4B5E3E5574417305D676FE252168F42362984A3B1k0L4J" TargetMode="External"/><Relationship Id="rId17" Type="http://schemas.openxmlformats.org/officeDocument/2006/relationships/hyperlink" Target="consultantplus://offline/ref=AA4733D53C8543538FA66630A082D94BD60DB5D4F2BB9652DA50B5A4C3jFL4J" TargetMode="External"/><Relationship Id="rId38" Type="http://schemas.openxmlformats.org/officeDocument/2006/relationships/hyperlink" Target="consultantplus://offline/ref=AA4733D53C8543538FA66630A082D94BD501B4DDF3B89652DA50B5A4C3F4470E3A92AABA3E73916Fj0L1J" TargetMode="External"/><Relationship Id="rId59" Type="http://schemas.openxmlformats.org/officeDocument/2006/relationships/hyperlink" Target="consultantplus://offline/ref=AA4733D53C8543538FA66630A082D94BD501BFD4F5B29652DA50B5A4C3F4470E3A92AABA3973946Bj0L5J" TargetMode="External"/><Relationship Id="rId103" Type="http://schemas.openxmlformats.org/officeDocument/2006/relationships/hyperlink" Target="consultantplus://offline/ref=AA4733D53C8543538FA6673EB582D94BD505B4D1F3BC9652DA50B5A4C3F4470E3A92AABA3E73916Fj0L8J" TargetMode="External"/><Relationship Id="rId124" Type="http://schemas.openxmlformats.org/officeDocument/2006/relationships/hyperlink" Target="consultantplus://offline/ref=AA4733D53C8543538FA66630A082D94BD601B9D4F0BC9652DA50B5A4C3F4470E3A92AABA3E73996Cj0L0J" TargetMode="External"/><Relationship Id="rId310" Type="http://schemas.openxmlformats.org/officeDocument/2006/relationships/hyperlink" Target="consultantplus://offline/ref=C97BF720F2674C01D4B5E3E5574417305D676EE85E178F42362984A3B10403133DB3D69A991ACE69kDL8J" TargetMode="External"/><Relationship Id="rId70" Type="http://schemas.openxmlformats.org/officeDocument/2006/relationships/hyperlink" Target="consultantplus://offline/ref=AA4733D53C8543538FA66630A082D94BD507B5D5F2B89652DA50B5A4C3jFL4J" TargetMode="External"/><Relationship Id="rId91" Type="http://schemas.openxmlformats.org/officeDocument/2006/relationships/image" Target="media/image1.wmf"/><Relationship Id="rId145" Type="http://schemas.openxmlformats.org/officeDocument/2006/relationships/hyperlink" Target="consultantplus://offline/ref=AA4733D53C8543538FA6673EB582D94BD60CBCD7F2B39652DA50B5A4C3F4470E3A92AABA3E72926Aj0L3J" TargetMode="External"/><Relationship Id="rId166" Type="http://schemas.openxmlformats.org/officeDocument/2006/relationships/hyperlink" Target="consultantplus://offline/ref=AA4733D53C8543538FA66630A082D94BD500BAD6F0BC9652DA50B5A4C3jFL4J" TargetMode="External"/><Relationship Id="rId187" Type="http://schemas.openxmlformats.org/officeDocument/2006/relationships/hyperlink" Target="consultantplus://offline/ref=AA4733D53C8543538FA66630A082D94BD501BADCF0BE9652DA50B5A4C3F4470E3A92AABA3E73916Dj0L3J" TargetMode="External"/><Relationship Id="rId331" Type="http://schemas.openxmlformats.org/officeDocument/2006/relationships/hyperlink" Target="consultantplus://offline/ref=C97BF720F2674C01D4B5E3E5574417305D6167E750148F42362984A3B10403133DB3D69A991AC769kDLFJ" TargetMode="External"/><Relationship Id="rId352" Type="http://schemas.openxmlformats.org/officeDocument/2006/relationships/hyperlink" Target="consultantplus://offline/ref=C97BF720F2674C01D4B5E2EB424417305D6164E555118F42362984A3B1k0L4J" TargetMode="External"/><Relationship Id="rId373" Type="http://schemas.openxmlformats.org/officeDocument/2006/relationships/hyperlink" Target="consultantplus://offline/ref=C97BF720F2674C01D4B5E3E5574417305D6760E655128F42362984A3B10403133DB3D69A991AC46BkDLEJ" TargetMode="External"/><Relationship Id="rId394" Type="http://schemas.openxmlformats.org/officeDocument/2006/relationships/hyperlink" Target="consultantplus://offline/ref=C97BF720F2674C01D4B5E3E5574417305D6761E95F158F42362984A3B1k0L4J" TargetMode="External"/><Relationship Id="rId408" Type="http://schemas.openxmlformats.org/officeDocument/2006/relationships/hyperlink" Target="consultantplus://offline/ref=C97BF720F2674C01D4B5E3E5574417305D6664E0521C8F42362984A3B1k0L4J" TargetMode="External"/><Relationship Id="rId429" Type="http://schemas.openxmlformats.org/officeDocument/2006/relationships/hyperlink" Target="consultantplus://offline/ref=C97BF720F2674C01D4B5E3E5574417305D676EE7531D8F42362984A3B1k0L4J" TargetMode="External"/><Relationship Id="rId1" Type="http://schemas.openxmlformats.org/officeDocument/2006/relationships/styles" Target="styles.xml"/><Relationship Id="rId212" Type="http://schemas.openxmlformats.org/officeDocument/2006/relationships/hyperlink" Target="consultantplus://offline/ref=AA4733D53C8543538FA66630A082D94BD501B4DDF3B89652DA50B5A4C3F4470E3A92AABA3E73946Cj0L7J" TargetMode="External"/><Relationship Id="rId233" Type="http://schemas.openxmlformats.org/officeDocument/2006/relationships/hyperlink" Target="consultantplus://offline/ref=AA4733D53C8543538FA6673EB582D94BD502B5D5FEB39652DA50B5A4C3F4470E3A92AAB83775j9L0J" TargetMode="External"/><Relationship Id="rId254" Type="http://schemas.openxmlformats.org/officeDocument/2006/relationships/hyperlink" Target="consultantplus://offline/ref=AA4733D53C8543538FA66630A082D94BD501B5D6F6B99652DA50B5A4C3F4470E3A92AABA3E72936Aj0L9J" TargetMode="External"/><Relationship Id="rId440" Type="http://schemas.openxmlformats.org/officeDocument/2006/relationships/hyperlink" Target="consultantplus://offline/ref=C97BF720F2674C01D4B5E3E5574417305D6761E95F118F42362984A3B1k0L4J" TargetMode="External"/><Relationship Id="rId28" Type="http://schemas.openxmlformats.org/officeDocument/2006/relationships/hyperlink" Target="consultantplus://offline/ref=AA4733D53C8543538FA66630A082D94BD507BED3FEB39652DA50B5A4C3jFL4J" TargetMode="External"/><Relationship Id="rId49" Type="http://schemas.openxmlformats.org/officeDocument/2006/relationships/hyperlink" Target="consultantplus://offline/ref=AA4733D53C8543538FA6673EB582D94BD505BDD5F4B39652DA50B5A4C3jFL4J" TargetMode="External"/><Relationship Id="rId114" Type="http://schemas.openxmlformats.org/officeDocument/2006/relationships/hyperlink" Target="consultantplus://offline/ref=AA4733D53C8543538FA6673EB582D94BD505B4D1F3BC9652DA50B5A4C3F4470E3A92AABA3E73946Dj0L2J" TargetMode="External"/><Relationship Id="rId275" Type="http://schemas.openxmlformats.org/officeDocument/2006/relationships/hyperlink" Target="consultantplus://offline/ref=AA4733D53C8543538FA6673EB582D94BD507BED0F5BE9652DA50B5A4C3jFL4J" TargetMode="External"/><Relationship Id="rId296" Type="http://schemas.openxmlformats.org/officeDocument/2006/relationships/hyperlink" Target="consultantplus://offline/ref=AA4733D53C8543538FA66630A082D94BD501BFD6FEB39652DA50B5A4C3F4470E3A92AABA3E73916Fj0L4J" TargetMode="External"/><Relationship Id="rId300" Type="http://schemas.openxmlformats.org/officeDocument/2006/relationships/hyperlink" Target="consultantplus://offline/ref=AA4733D53C8543538FA66630A082D94BD501B9D4F5B99652DA50B5A4C3F4470E3A92AABA3E73916Fj0L0J" TargetMode="External"/><Relationship Id="rId461" Type="http://schemas.openxmlformats.org/officeDocument/2006/relationships/hyperlink" Target="consultantplus://offline/ref=C97BF720F2674C01D4B5E3E5574417305D6761E95F168F42362984A3B1k0L4J" TargetMode="External"/><Relationship Id="rId482" Type="http://schemas.openxmlformats.org/officeDocument/2006/relationships/hyperlink" Target="consultantplus://offline/ref=C97BF720F2674C01D4B5E3E5574417305D6761E9501D8F42362984A3B1k0L4J" TargetMode="External"/><Relationship Id="rId60" Type="http://schemas.openxmlformats.org/officeDocument/2006/relationships/hyperlink" Target="consultantplus://offline/ref=AA4733D53C8543538FA6673EB582D94BD505BCD6F5BB9652DA50B5A4C3jFL4J" TargetMode="External"/><Relationship Id="rId81" Type="http://schemas.openxmlformats.org/officeDocument/2006/relationships/hyperlink" Target="consultantplus://offline/ref=AA4733D53C8543538FA6673EB582D94BD507BED4F3B99652DA50B5A4C3F4470E3A92AABA3E73916Fj0L0J" TargetMode="External"/><Relationship Id="rId135" Type="http://schemas.openxmlformats.org/officeDocument/2006/relationships/hyperlink" Target="consultantplus://offline/ref=AA4733D53C8543538FA66630A082D94BD606B9D5F7BA9652DA50B5A4C3F4470E3A92AABA3E73916Bj0L3J" TargetMode="External"/><Relationship Id="rId156" Type="http://schemas.openxmlformats.org/officeDocument/2006/relationships/hyperlink" Target="consultantplus://offline/ref=AA4733D53C8543538FA66630A082D94BD500B9D0FFBB9652DA50B5A4C3F4470E3A92AABA3E73906Fj0L6J" TargetMode="External"/><Relationship Id="rId177" Type="http://schemas.openxmlformats.org/officeDocument/2006/relationships/hyperlink" Target="consultantplus://offline/ref=AA4733D53C8543538FA6673EB582D94BD502B5D5FEB39652DA50B5A4C3F4470E3A92AAB83775j9L0J" TargetMode="External"/><Relationship Id="rId198" Type="http://schemas.openxmlformats.org/officeDocument/2006/relationships/hyperlink" Target="consultantplus://offline/ref=AA4733D53C8543538FA66630A082D94BD501BBDCFFBE9652DA50B5A4C3jFL4J" TargetMode="External"/><Relationship Id="rId321" Type="http://schemas.openxmlformats.org/officeDocument/2006/relationships/hyperlink" Target="consultantplus://offline/ref=C97BF720F2674C01D4B5E3E5574417305D6761E95F178F42362984A3B1k0L4J" TargetMode="External"/><Relationship Id="rId342" Type="http://schemas.openxmlformats.org/officeDocument/2006/relationships/hyperlink" Target="consultantplus://offline/ref=C97BF720F2674C01D4B5E3E5574417305D6665E352138F42362984A3B10403133DB3D69A991AC06CkDLAJ" TargetMode="External"/><Relationship Id="rId363" Type="http://schemas.openxmlformats.org/officeDocument/2006/relationships/hyperlink" Target="consultantplus://offline/ref=C97BF720F2674C01D4B5E3E5574417305D6763E155168F42362984A3B10403133DB3D69A991AC76AkDLBJ" TargetMode="External"/><Relationship Id="rId384" Type="http://schemas.openxmlformats.org/officeDocument/2006/relationships/hyperlink" Target="consultantplus://offline/ref=C97BF720F2674C01D4B5E3E5574417305D6665E352138F42362984A3B10403133DB3D69A991BC669kDLEJ" TargetMode="External"/><Relationship Id="rId419" Type="http://schemas.openxmlformats.org/officeDocument/2006/relationships/hyperlink" Target="consultantplus://offline/ref=C97BF720F2674C01D4B5E3E5574417305D6664E0521C8F42362984A3B1k0L4J" TargetMode="External"/><Relationship Id="rId202" Type="http://schemas.openxmlformats.org/officeDocument/2006/relationships/hyperlink" Target="consultantplus://offline/ref=AA4733D53C8543538FA6673EB582D94BD606BFD6F5B39652DA50B5A4C3jFL4J" TargetMode="External"/><Relationship Id="rId223" Type="http://schemas.openxmlformats.org/officeDocument/2006/relationships/hyperlink" Target="consultantplus://offline/ref=AA4733D53C8543538FA66630A082D94BD501BFDCF5BD9652DA50B5A4C3F4470E3A92AABA3E73916Dj0L8J" TargetMode="External"/><Relationship Id="rId244" Type="http://schemas.openxmlformats.org/officeDocument/2006/relationships/hyperlink" Target="consultantplus://offline/ref=AA4733D53C8543538FA66630A082D94BD500BFD6F2BC9652DA50B5A4C3F4470E3A92AABA3E739768j0L5J" TargetMode="External"/><Relationship Id="rId430" Type="http://schemas.openxmlformats.org/officeDocument/2006/relationships/hyperlink" Target="consultantplus://offline/ref=C97BF720F2674C01D4B5E3E5574417305D676EE7531D8F42362984A3B1k0L4J" TargetMode="External"/><Relationship Id="rId18" Type="http://schemas.openxmlformats.org/officeDocument/2006/relationships/hyperlink" Target="consultantplus://offline/ref=AA4733D53C8543538FA66630A082D94BD60CBFD1F5BB9652DA50B5A4C3jFL4J" TargetMode="External"/><Relationship Id="rId39" Type="http://schemas.openxmlformats.org/officeDocument/2006/relationships/hyperlink" Target="consultantplus://offline/ref=AA4733D53C8543538FA66630A082D94BD500BDD0F7BD9652DA50B5A4C3F4470E3A92AABA3E73916Fj0L1J" TargetMode="External"/><Relationship Id="rId265" Type="http://schemas.openxmlformats.org/officeDocument/2006/relationships/hyperlink" Target="consultantplus://offline/ref=AA4733D53C8543538FA66630A082D94BD500BDD0F7BD9652DA50B5A4C3F4470E3A92AABA3E73936Aj0L6J" TargetMode="External"/><Relationship Id="rId286" Type="http://schemas.openxmlformats.org/officeDocument/2006/relationships/hyperlink" Target="consultantplus://offline/ref=AA4733D53C8543538FA66630A082D94BD500B9D0FFBB9652DA50B5A4C3F4470E3A92AABA3E73996Ej0L4J" TargetMode="External"/><Relationship Id="rId451" Type="http://schemas.openxmlformats.org/officeDocument/2006/relationships/hyperlink" Target="consultantplus://offline/ref=C97BF720F2674C01D4B5E3E5574417305D676FE15F158F42362984A3B1k0L4J" TargetMode="External"/><Relationship Id="rId472" Type="http://schemas.openxmlformats.org/officeDocument/2006/relationships/hyperlink" Target="consultantplus://offline/ref=C97BF720F2674C01D4B5E3E5574417305D676FE252168F42362984A3B1k0L4J" TargetMode="External"/><Relationship Id="rId50" Type="http://schemas.openxmlformats.org/officeDocument/2006/relationships/hyperlink" Target="consultantplus://offline/ref=AA4733D53C8543538FA66E27B282D94BD402BFD3F2B39652DA50B5A4C3jFL4J" TargetMode="External"/><Relationship Id="rId104" Type="http://schemas.openxmlformats.org/officeDocument/2006/relationships/hyperlink" Target="consultantplus://offline/ref=AA4733D53C8543538FA66630A082D94BD500BFD6F2BC9652DA50B5A4C3F4470E3A92AABA3E739168j0L9J" TargetMode="External"/><Relationship Id="rId125" Type="http://schemas.openxmlformats.org/officeDocument/2006/relationships/hyperlink" Target="consultantplus://offline/ref=AA4733D53C8543538FA66630A082D94BD601B9D4F0BC9652DA50B5A4C3F4470E3A92AABA3E739769j0L4J" TargetMode="External"/><Relationship Id="rId146" Type="http://schemas.openxmlformats.org/officeDocument/2006/relationships/hyperlink" Target="consultantplus://offline/ref=AA4733D53C8543538FA66630A082D94BD501B4DDFEB89652DA50B5A4C3F4470E3A92AABA3E739068j0L5J" TargetMode="External"/><Relationship Id="rId167" Type="http://schemas.openxmlformats.org/officeDocument/2006/relationships/hyperlink" Target="consultantplus://offline/ref=AA4733D53C8543538FA66630A082D94BD500B9D0FFBB9652DA50B5A4C3F4470E3A92AABA3E73936Bj0L6J" TargetMode="External"/><Relationship Id="rId188" Type="http://schemas.openxmlformats.org/officeDocument/2006/relationships/hyperlink" Target="consultantplus://offline/ref=AA4733D53C8543538FA6673EB582D94BD505B4D1F3BC9652DA50B5A4C3F4470E3A92AABA3E73916Fj0L8J" TargetMode="External"/><Relationship Id="rId311" Type="http://schemas.openxmlformats.org/officeDocument/2006/relationships/hyperlink" Target="consultantplus://offline/ref=C97BF720F2674C01D4B5E3E5574417305D6765E955128F42362984A3B10403133DB3D69A991AC76DkDLEJ" TargetMode="External"/><Relationship Id="rId332" Type="http://schemas.openxmlformats.org/officeDocument/2006/relationships/hyperlink" Target="consultantplus://offline/ref=C97BF720F2674C01D4B5E3E5574417305D6664E051168F42362984A3B1k0L4J" TargetMode="External"/><Relationship Id="rId353" Type="http://schemas.openxmlformats.org/officeDocument/2006/relationships/hyperlink" Target="consultantplus://offline/ref=C97BF720F2674C01D4B5E3E5574417305D6765E955128F42362984A3B10403133DB3D69A991AC768kDL3J" TargetMode="External"/><Relationship Id="rId374" Type="http://schemas.openxmlformats.org/officeDocument/2006/relationships/hyperlink" Target="consultantplus://offline/ref=C97BF720F2674C01D4B5E3E5574417305D676EE85E178F42362984A3B10403133DB3D69A991BC76CkDL9J" TargetMode="External"/><Relationship Id="rId395" Type="http://schemas.openxmlformats.org/officeDocument/2006/relationships/hyperlink" Target="consultantplus://offline/ref=C97BF720F2674C01D4B5E3E5574417305D676FE15F158F42362984A3B1k0L4J" TargetMode="External"/><Relationship Id="rId409" Type="http://schemas.openxmlformats.org/officeDocument/2006/relationships/hyperlink" Target="consultantplus://offline/ref=C97BF720F2674C01D4B5E3E5574417305D6664E0521C8F42362984A3B1k0L4J" TargetMode="External"/><Relationship Id="rId71" Type="http://schemas.openxmlformats.org/officeDocument/2006/relationships/hyperlink" Target="consultantplus://offline/ref=AA4733D53C8543538FA6673EB582D94BD507BDD6F6BA9652DA50B5A4C3F4470E3A92AABA3E73936Ej0L4J" TargetMode="External"/><Relationship Id="rId92" Type="http://schemas.openxmlformats.org/officeDocument/2006/relationships/hyperlink" Target="consultantplus://offline/ref=AA4733D53C8543538FA6673EB582D94BD507BDD6F6BA9652DA50B5A4C3F4470E3A92AAB93Cj7L4J" TargetMode="External"/><Relationship Id="rId213" Type="http://schemas.openxmlformats.org/officeDocument/2006/relationships/hyperlink" Target="consultantplus://offline/ref=AA4733D53C8543538FA66630A082D94BD501B4DDF3B89652DA50B5A4C3F4470E3A92AABA3E73946Bj0L4J" TargetMode="External"/><Relationship Id="rId234" Type="http://schemas.openxmlformats.org/officeDocument/2006/relationships/hyperlink" Target="consultantplus://offline/ref=AA4733D53C8543538FA66630A082D94BD501B4DDFEB89652DA50B5A4C3F4470E3A92AABA3E73976Aj0L8J" TargetMode="External"/><Relationship Id="rId420" Type="http://schemas.openxmlformats.org/officeDocument/2006/relationships/hyperlink" Target="consultantplus://offline/ref=C97BF720F2674C01D4B5E3E5574417305D6664E051168F42362984A3B1k0L4J" TargetMode="External"/><Relationship Id="rId2" Type="http://schemas.microsoft.com/office/2007/relationships/stylesWithEffects" Target="stylesWithEffects.xml"/><Relationship Id="rId29" Type="http://schemas.openxmlformats.org/officeDocument/2006/relationships/hyperlink" Target="consultantplus://offline/ref=AA4733D53C8543538FA66630A082D94BD507BFD7F2B99652DA50B5A4C3jFL4J" TargetMode="External"/><Relationship Id="rId255" Type="http://schemas.openxmlformats.org/officeDocument/2006/relationships/hyperlink" Target="consultantplus://offline/ref=AA4733D53C8543538FA6673EB582D94BD502B5D5FEB39652DA50B5A4C3F4470E3A92AAB83775j9L0J" TargetMode="External"/><Relationship Id="rId276" Type="http://schemas.openxmlformats.org/officeDocument/2006/relationships/hyperlink" Target="consultantplus://offline/ref=AA4733D53C8543538FA6673EB582D94BD507BED0F5BE9652DA50B5A4C3jFL4J" TargetMode="External"/><Relationship Id="rId297" Type="http://schemas.openxmlformats.org/officeDocument/2006/relationships/hyperlink" Target="consultantplus://offline/ref=AA4733D53C8543538FA66630A082D94BD501B5D6F6B99652DA50B5A4C3F4470E3A92AABA3E72936Aj0L9J" TargetMode="External"/><Relationship Id="rId441" Type="http://schemas.openxmlformats.org/officeDocument/2006/relationships/hyperlink" Target="consultantplus://offline/ref=C97BF720F2674C01D4B5E3E5574417305D6761E95F158F42362984A3B1k0L4J" TargetMode="External"/><Relationship Id="rId462" Type="http://schemas.openxmlformats.org/officeDocument/2006/relationships/hyperlink" Target="consultantplus://offline/ref=C97BF720F2674C01D4B5E3E5574417305D6761E95F168F42362984A3B1k0L4J" TargetMode="External"/><Relationship Id="rId483" Type="http://schemas.openxmlformats.org/officeDocument/2006/relationships/hyperlink" Target="consultantplus://offline/ref=C97BF720F2674C01D4B5E3E5574417305D6761E9501D8F42362984A3B1k0L4J" TargetMode="External"/><Relationship Id="rId40" Type="http://schemas.openxmlformats.org/officeDocument/2006/relationships/hyperlink" Target="consultantplus://offline/ref=AA4733D53C8543538FA66630A082D94BD500BFD6F2BC9652DA50B5A4C3F4470E3A92AABA3E73916Fj0L1J" TargetMode="External"/><Relationship Id="rId115" Type="http://schemas.openxmlformats.org/officeDocument/2006/relationships/hyperlink" Target="consultantplus://offline/ref=AA4733D53C8543538FA66630A082D94BD500BFD6F2BC9652DA50B5A4C3F4470E3A92AABA3E739169j0L9J" TargetMode="External"/><Relationship Id="rId136" Type="http://schemas.openxmlformats.org/officeDocument/2006/relationships/hyperlink" Target="consultantplus://offline/ref=AA4733D53C8543538FA66E27B282D94BD101BED2FFB89652DA50B5A4C3F4470E3A92AABA3E73916Fj0L7J" TargetMode="External"/><Relationship Id="rId157" Type="http://schemas.openxmlformats.org/officeDocument/2006/relationships/hyperlink" Target="consultantplus://offline/ref=AA4733D53C8543538FA66630A082D94BD500BFD6F2BC9652DA50B5A4C3F4470E3A92AABA3E73936Bj0L0J" TargetMode="External"/><Relationship Id="rId178" Type="http://schemas.openxmlformats.org/officeDocument/2006/relationships/hyperlink" Target="consultantplus://offline/ref=AA4733D53C8543538FA66630A082D94BD500BFD6F2BC9652DA50B5A4C3F4470E3A92AABA3E739266j0L5J" TargetMode="External"/><Relationship Id="rId301" Type="http://schemas.openxmlformats.org/officeDocument/2006/relationships/hyperlink" Target="consultantplus://offline/ref=AA4733D53C8543538FA66630A082D94BD500B9D0FFBB9652DA50B5A4C3F4470E3A92AABA3E739869j0L4J" TargetMode="External"/><Relationship Id="rId322" Type="http://schemas.openxmlformats.org/officeDocument/2006/relationships/hyperlink" Target="consultantplus://offline/ref=C97BF720F2674C01D4B5E3E5574417305D6665E352138F42362984A3B10403133DB3D69A991AC06DkDL2J" TargetMode="External"/><Relationship Id="rId343" Type="http://schemas.openxmlformats.org/officeDocument/2006/relationships/hyperlink" Target="consultantplus://offline/ref=C97BF720F2674C01D4B5E2EB424417305D6264E653158F42362984A3B10403133DB3D69A991AC76AkDLAJ" TargetMode="External"/><Relationship Id="rId364" Type="http://schemas.openxmlformats.org/officeDocument/2006/relationships/hyperlink" Target="consultantplus://offline/ref=C97BF720F2674C01D4B5E3E5574417305D6665E352138F42362984A3B10403133DB3D69A991AC06CkDL8J" TargetMode="External"/><Relationship Id="rId61" Type="http://schemas.openxmlformats.org/officeDocument/2006/relationships/hyperlink" Target="consultantplus://offline/ref=AA4733D53C8543538FA6673EB582D94BD504BEDDF4B99652DA50B5A4C3F4470E3A92AABA3E73916Ej0L9J" TargetMode="External"/><Relationship Id="rId82" Type="http://schemas.openxmlformats.org/officeDocument/2006/relationships/hyperlink" Target="consultantplus://offline/ref=AA4733D53C8543538FA6673EB582D94BD505BAD2F6B99652DA50B5A4C3jFL4J" TargetMode="External"/><Relationship Id="rId199" Type="http://schemas.openxmlformats.org/officeDocument/2006/relationships/hyperlink" Target="consultantplus://offline/ref=AA4733D53C8543538FA66630A082D94BD501BBDCFFB89652DA50B5A4C3jFL4J" TargetMode="External"/><Relationship Id="rId203" Type="http://schemas.openxmlformats.org/officeDocument/2006/relationships/hyperlink" Target="consultantplus://offline/ref=AA4733D53C8543538FA66630A082D94BD501B4DDFEB89652DA50B5A4C3F4470E3A92AABA3E73976Aj0L6J" TargetMode="External"/><Relationship Id="rId385" Type="http://schemas.openxmlformats.org/officeDocument/2006/relationships/hyperlink" Target="consultantplus://offline/ref=C97BF720F2674C01D4B5E2EB424417305E616FE353108F42362984A3B1k0L4J" TargetMode="External"/><Relationship Id="rId19" Type="http://schemas.openxmlformats.org/officeDocument/2006/relationships/hyperlink" Target="consultantplus://offline/ref=AA4733D53C8543538FA66630A082D94BD60CB9D7F4B99652DA50B5A4C3jFL4J" TargetMode="External"/><Relationship Id="rId224" Type="http://schemas.openxmlformats.org/officeDocument/2006/relationships/hyperlink" Target="consultantplus://offline/ref=AA4733D53C8543538FA66630A082D94BD501BFDCF5BD9652DA50B5A4C3F4470E3A92AABA3E729866j0L3J" TargetMode="External"/><Relationship Id="rId245" Type="http://schemas.openxmlformats.org/officeDocument/2006/relationships/hyperlink" Target="consultantplus://offline/ref=AA4733D53C8543538FA66630A082D94BD507BAD0F6BF9652DA50B5A4C3jFL4J" TargetMode="External"/><Relationship Id="rId266" Type="http://schemas.openxmlformats.org/officeDocument/2006/relationships/hyperlink" Target="consultantplus://offline/ref=AA4733D53C8543538FA66630A082D94BD500BBD5F1BE9652DA50B5A4C3F4470E3A92AABA3E73916Dj0L4J" TargetMode="External"/><Relationship Id="rId287" Type="http://schemas.openxmlformats.org/officeDocument/2006/relationships/hyperlink" Target="consultantplus://offline/ref=AA4733D53C8543538FA66630A082D94BD500B9D0FFBB9652DA50B5A4C3F4470E3A92AABA3E73996Dj0L5J" TargetMode="External"/><Relationship Id="rId410" Type="http://schemas.openxmlformats.org/officeDocument/2006/relationships/hyperlink" Target="consultantplus://offline/ref=C97BF720F2674C01D4B5E3E5574417305D6664E0521C8F42362984A3B1k0L4J" TargetMode="External"/><Relationship Id="rId431" Type="http://schemas.openxmlformats.org/officeDocument/2006/relationships/hyperlink" Target="consultantplus://offline/ref=C97BF720F2674C01D4B5E3E5574417305D676EE7531D8F42362984A3B1k0L4J" TargetMode="External"/><Relationship Id="rId452" Type="http://schemas.openxmlformats.org/officeDocument/2006/relationships/hyperlink" Target="consultantplus://offline/ref=C97BF720F2674C01D4B5E3E5574417305D676FE15F158F42362984A3B1k0L4J" TargetMode="External"/><Relationship Id="rId473" Type="http://schemas.openxmlformats.org/officeDocument/2006/relationships/hyperlink" Target="consultantplus://offline/ref=C97BF720F2674C01D4B5E3E5574417305D676FE252168F42362984A3B1k0L4J" TargetMode="External"/><Relationship Id="rId30" Type="http://schemas.openxmlformats.org/officeDocument/2006/relationships/hyperlink" Target="consultantplus://offline/ref=AA4733D53C8543538FA66630A082D94BD507B8D0F0BC9652DA50B5A4C3jFL4J" TargetMode="External"/><Relationship Id="rId105" Type="http://schemas.openxmlformats.org/officeDocument/2006/relationships/hyperlink" Target="consultantplus://offline/ref=AA4733D53C8543538FA6673EB582D94BD505B4D1F3BC9652DA50B5A4C3F4470E3A92AABA3E729466j0L9J" TargetMode="External"/><Relationship Id="rId126" Type="http://schemas.openxmlformats.org/officeDocument/2006/relationships/hyperlink" Target="consultantplus://offline/ref=AA4733D53C8543538FA66630A082D94BD601B9D4F0BC9652DA50B5A4C3F4470E3A92AABA3E73996Cj0L0J" TargetMode="External"/><Relationship Id="rId147" Type="http://schemas.openxmlformats.org/officeDocument/2006/relationships/hyperlink" Target="consultantplus://offline/ref=AA4733D53C8543538FA66630A082D94BD501B5D6F6B99652DA50B5A4C3F4470E3A92AABA3E73916Cj0L4J" TargetMode="External"/><Relationship Id="rId168" Type="http://schemas.openxmlformats.org/officeDocument/2006/relationships/hyperlink" Target="consultantplus://offline/ref=AA4733D53C8543538FA66630A082D94BD500BFD6F2BC9652DA50B5A4C3F4470E3A92AABA3E739266j0L0J" TargetMode="External"/><Relationship Id="rId312" Type="http://schemas.openxmlformats.org/officeDocument/2006/relationships/hyperlink" Target="consultantplus://offline/ref=C97BF720F2674C01D4B5E3E5574417305D6765E955128F42362984A3B10403133DB3D69A991AC768kDL3J" TargetMode="External"/><Relationship Id="rId333" Type="http://schemas.openxmlformats.org/officeDocument/2006/relationships/hyperlink" Target="consultantplus://offline/ref=C97BF720F2674C01D4B5E2EB424417305D6565E0541FD2483E7088A1B60B5C043AFADA9B9918C2k6LFJ" TargetMode="External"/><Relationship Id="rId354" Type="http://schemas.openxmlformats.org/officeDocument/2006/relationships/hyperlink" Target="consultantplus://offline/ref=C97BF720F2674C01D4B5E3E5574417305D6765E955128F42362984A3B10403133DB3D69A991BCE63kDL8J" TargetMode="External"/><Relationship Id="rId51" Type="http://schemas.openxmlformats.org/officeDocument/2006/relationships/hyperlink" Target="consultantplus://offline/ref=AA4733D53C8543538FA66630A082D94BD500BFD6F2BC9652DA50B5A4C3F4470E3A92AABA3E73916Bj0L9J" TargetMode="External"/><Relationship Id="rId72" Type="http://schemas.openxmlformats.org/officeDocument/2006/relationships/hyperlink" Target="consultantplus://offline/ref=AA4733D53C8543538FA6673EB582D94BD507BDD6F6BA9652DA50B5A4C3jFL4J" TargetMode="External"/><Relationship Id="rId93" Type="http://schemas.openxmlformats.org/officeDocument/2006/relationships/hyperlink" Target="consultantplus://offline/ref=AA4733D53C8543538FA6673EB582D94BD507BDD6F6BA9652DA50B5A4C3F4470E3A92AAB93Cj7L4J" TargetMode="External"/><Relationship Id="rId189" Type="http://schemas.openxmlformats.org/officeDocument/2006/relationships/hyperlink" Target="consultantplus://offline/ref=AA4733D53C8543538FA6673EB582D94BD502B5D5FEB39652DA50B5A4C3F4470E3A92AAB83775j9L0J" TargetMode="External"/><Relationship Id="rId375" Type="http://schemas.openxmlformats.org/officeDocument/2006/relationships/hyperlink" Target="consultantplus://offline/ref=C97BF720F2674C01D4B5E3E5574417305D6665E352138F42362984A3B10403133DB3D69A991ACE68kDL8J" TargetMode="External"/><Relationship Id="rId396" Type="http://schemas.openxmlformats.org/officeDocument/2006/relationships/hyperlink" Target="consultantplus://offline/ref=C97BF720F2674C01D4B5E3E5574417305D6761E95F178F42362984A3B1k0L4J" TargetMode="External"/><Relationship Id="rId3" Type="http://schemas.openxmlformats.org/officeDocument/2006/relationships/settings" Target="settings.xml"/><Relationship Id="rId214" Type="http://schemas.openxmlformats.org/officeDocument/2006/relationships/hyperlink" Target="consultantplus://offline/ref=AA4733D53C8543538FA66630A082D94BD501B4DDF3B89652DA50B5A4C3F4470E3A92AABA3E739469j0L7J" TargetMode="External"/><Relationship Id="rId235" Type="http://schemas.openxmlformats.org/officeDocument/2006/relationships/hyperlink" Target="consultantplus://offline/ref=AA4733D53C8543538FA66630A082D94BD501BBD0F0BE9652DA50B5A4C3jFL4J" TargetMode="External"/><Relationship Id="rId256" Type="http://schemas.openxmlformats.org/officeDocument/2006/relationships/hyperlink" Target="consultantplus://offline/ref=AA4733D53C8543538FA66630A082D94BD500BDD0F7BD9652DA50B5A4C3F4470E3A92AABA3E73936Ej0L7J" TargetMode="External"/><Relationship Id="rId277" Type="http://schemas.openxmlformats.org/officeDocument/2006/relationships/hyperlink" Target="consultantplus://offline/ref=AA4733D53C8543538FA66630A082D94BD500BFD6F2BC9652DA50B5A4C3F4470E3A92AABA3E73966Fj0L1J" TargetMode="External"/><Relationship Id="rId298" Type="http://schemas.openxmlformats.org/officeDocument/2006/relationships/image" Target="media/image2.wmf"/><Relationship Id="rId400" Type="http://schemas.openxmlformats.org/officeDocument/2006/relationships/hyperlink" Target="consultantplus://offline/ref=C97BF720F2674C01D4B5E3E5574417305D6761E9501D8F42362984A3B1k0L4J" TargetMode="External"/><Relationship Id="rId421" Type="http://schemas.openxmlformats.org/officeDocument/2006/relationships/hyperlink" Target="consultantplus://offline/ref=C97BF720F2674C01D4B5E3E5574417305D6664E051168F42362984A3B1k0L4J" TargetMode="External"/><Relationship Id="rId442" Type="http://schemas.openxmlformats.org/officeDocument/2006/relationships/hyperlink" Target="consultantplus://offline/ref=C97BF720F2674C01D4B5E3E5574417305D6761E95F158F42362984A3B1k0L4J" TargetMode="External"/><Relationship Id="rId463" Type="http://schemas.openxmlformats.org/officeDocument/2006/relationships/hyperlink" Target="consultantplus://offline/ref=C97BF720F2674C01D4B5E3E5574417305D6761E95F168F42362984A3B1k0L4J" TargetMode="External"/><Relationship Id="rId484" Type="http://schemas.openxmlformats.org/officeDocument/2006/relationships/hyperlink" Target="consultantplus://offline/ref=C97BF720F2674C01D4B5E3E5574417305D6761E9501D8F42362984A3B1k0L4J" TargetMode="External"/><Relationship Id="rId116" Type="http://schemas.openxmlformats.org/officeDocument/2006/relationships/hyperlink" Target="consultantplus://offline/ref=AA4733D53C8543538FA6673EB582D94BD505B4D0F5BD9652DA50B5A4C3F4470E3A92AABA3E72906Dj0L6J" TargetMode="External"/><Relationship Id="rId137" Type="http://schemas.openxmlformats.org/officeDocument/2006/relationships/hyperlink" Target="consultantplus://offline/ref=AA4733D53C8543538FA66630A082D94BD606B9D5F7BA9652DA50B5A4C3F4470E3A92AABA3E73916Bj0L3J" TargetMode="External"/><Relationship Id="rId158" Type="http://schemas.openxmlformats.org/officeDocument/2006/relationships/hyperlink" Target="consultantplus://offline/ref=AA4733D53C8543538FA66630A082D94BD500BFD6F2BC9652DA50B5A4C3F4470E3A92AABA3E739369j0L2J" TargetMode="External"/><Relationship Id="rId302" Type="http://schemas.openxmlformats.org/officeDocument/2006/relationships/hyperlink" Target="consultantplus://offline/ref=AA4733D53C8543538FA66630A082D94BD500BAD6F0BC9652DA50B5A4C3F4470E3A92AABA3E73916Dj0L8J" TargetMode="External"/><Relationship Id="rId323" Type="http://schemas.openxmlformats.org/officeDocument/2006/relationships/hyperlink" Target="consultantplus://offline/ref=C97BF720F2674C01D4B5E3E5574417305D6660E350138F42362984A3B10403133DB3D69A991AC768kDL3J" TargetMode="External"/><Relationship Id="rId344" Type="http://schemas.openxmlformats.org/officeDocument/2006/relationships/hyperlink" Target="consultantplus://offline/ref=C97BF720F2674C01D4B5E3E5574417305D6660E350138F42362984A3B10403133DB3D69A991AC768kDL3J" TargetMode="External"/><Relationship Id="rId20" Type="http://schemas.openxmlformats.org/officeDocument/2006/relationships/hyperlink" Target="consultantplus://offline/ref=AA4733D53C8543538FA66630A082D94BD60CBBD3F6BA9652DA50B5A4C3jFL4J" TargetMode="External"/><Relationship Id="rId41" Type="http://schemas.openxmlformats.org/officeDocument/2006/relationships/hyperlink" Target="consultantplus://offline/ref=AA4733D53C8543538FA66630A082D94BD500B9D0FFBB9652DA50B5A4C3F4470E3A92AABA3E73916Fj0L1J" TargetMode="External"/><Relationship Id="rId62" Type="http://schemas.openxmlformats.org/officeDocument/2006/relationships/hyperlink" Target="consultantplus://offline/ref=AA4733D53C8543538FA6673EB582D94BD505BAD1F2BA9652DA50B5A4C3F4470E3A92AABA3E73916Fj0L3J" TargetMode="External"/><Relationship Id="rId83" Type="http://schemas.openxmlformats.org/officeDocument/2006/relationships/hyperlink" Target="consultantplus://offline/ref=AA4733D53C8543538FA6673EB582D94BD504BED0F1BD9652DA50B5A4C3jFL4J" TargetMode="External"/><Relationship Id="rId179" Type="http://schemas.openxmlformats.org/officeDocument/2006/relationships/hyperlink" Target="consultantplus://offline/ref=AA4733D53C8543538FA6673EB582D94BD60CB5D4FEBE9652DA50B5A4C3jFL4J" TargetMode="External"/><Relationship Id="rId365" Type="http://schemas.openxmlformats.org/officeDocument/2006/relationships/hyperlink" Target="consultantplus://offline/ref=C97BF720F2674C01D4B5E3E5574417305D6663E55F148F42362984A3B10403133DB3D69A991BC568kDLCJ" TargetMode="External"/><Relationship Id="rId386" Type="http://schemas.openxmlformats.org/officeDocument/2006/relationships/hyperlink" Target="consultantplus://offline/ref=C97BF720F2674C01D4B5E3E5574417305D676FE857158F42362984A3B1k0L4J" TargetMode="External"/><Relationship Id="rId190" Type="http://schemas.openxmlformats.org/officeDocument/2006/relationships/hyperlink" Target="consultantplus://offline/ref=AA4733D53C8543538FA66630A082D94BD500BFD6F2BC9652DA50B5A4C3F4470E3A92AABA3E73956Dj0L1J" TargetMode="External"/><Relationship Id="rId204" Type="http://schemas.openxmlformats.org/officeDocument/2006/relationships/hyperlink" Target="consultantplus://offline/ref=AA4733D53C8543538FA66630A082D94BD500B9D0FFBB9652DA50B5A4C3F4470E3A92AABA3E73956Aj0L9J" TargetMode="External"/><Relationship Id="rId225" Type="http://schemas.openxmlformats.org/officeDocument/2006/relationships/hyperlink" Target="consultantplus://offline/ref=AA4733D53C8543538FA66630A082D94BD501B5D6F6B99652DA50B5A4C3F4470E3A92AABA3E72936Aj0L9J" TargetMode="External"/><Relationship Id="rId246" Type="http://schemas.openxmlformats.org/officeDocument/2006/relationships/hyperlink" Target="consultantplus://offline/ref=AA4733D53C8543538FA66630A082D94BD500BFD6F2BC9652DA50B5A4C3F4470E3A92AABA3E73966Ej0L9J" TargetMode="External"/><Relationship Id="rId267" Type="http://schemas.openxmlformats.org/officeDocument/2006/relationships/hyperlink" Target="consultantplus://offline/ref=AA4733D53C8543538FA66630A082D94BD500BBD5F1BE9652DA50B5A4C3F4470E3A92AABA3E73916Dj0L4J" TargetMode="External"/><Relationship Id="rId288" Type="http://schemas.openxmlformats.org/officeDocument/2006/relationships/hyperlink" Target="consultantplus://offline/ref=AA4733D53C8543538FA66630A082D94BD500B9D0FFBB9652DA50B5A4C3F4470E3A92AABA3E739968j0L3J" TargetMode="External"/><Relationship Id="rId411" Type="http://schemas.openxmlformats.org/officeDocument/2006/relationships/hyperlink" Target="consultantplus://offline/ref=C97BF720F2674C01D4B5E3E5574417305D6664E0521C8F42362984A3B1k0L4J" TargetMode="External"/><Relationship Id="rId432" Type="http://schemas.openxmlformats.org/officeDocument/2006/relationships/hyperlink" Target="consultantplus://offline/ref=C97BF720F2674C01D4B5E3E5574417305D676EE7531D8F42362984A3B1k0L4J" TargetMode="External"/><Relationship Id="rId453" Type="http://schemas.openxmlformats.org/officeDocument/2006/relationships/hyperlink" Target="consultantplus://offline/ref=C97BF720F2674C01D4B5E3E5574417305D676FE15F158F42362984A3B1k0L4J" TargetMode="External"/><Relationship Id="rId474" Type="http://schemas.openxmlformats.org/officeDocument/2006/relationships/hyperlink" Target="consultantplus://offline/ref=C97BF720F2674C01D4B5E3E5574417305D676FE252168F42362984A3B1k0L4J" TargetMode="External"/><Relationship Id="rId106" Type="http://schemas.openxmlformats.org/officeDocument/2006/relationships/hyperlink" Target="consultantplus://offline/ref=AA4733D53C8543538FA6673EB582D94BD505B4D1F3BC9652DA50B5A4C3F4470E3A92AABA3E72986Fj0L7J" TargetMode="External"/><Relationship Id="rId127" Type="http://schemas.openxmlformats.org/officeDocument/2006/relationships/hyperlink" Target="consultantplus://offline/ref=AA4733D53C8543538FA66630A082D94BD601B9D4F0BC9652DA50B5A4C3F4470E3A92AABA3E73996Aj0L4J" TargetMode="External"/><Relationship Id="rId313" Type="http://schemas.openxmlformats.org/officeDocument/2006/relationships/hyperlink" Target="consultantplus://offline/ref=C97BF720F2674C01D4B5E3E5574417305D6765E955128F42362984A3B10403133DB3D69A991BCE63kDL8J" TargetMode="External"/><Relationship Id="rId10" Type="http://schemas.openxmlformats.org/officeDocument/2006/relationships/hyperlink" Target="consultantplus://offline/ref=AA4733D53C8543538FA66630A082D94BD500BDD0F7BD9652DA50B5A4C3F4470E3A92AABA3E73916Fj0L1J" TargetMode="External"/><Relationship Id="rId31" Type="http://schemas.openxmlformats.org/officeDocument/2006/relationships/hyperlink" Target="consultantplus://offline/ref=AA4733D53C8543538FA66630A082D94BD507BBD3F6B89652DA50B5A4C3jFL4J" TargetMode="External"/><Relationship Id="rId52" Type="http://schemas.openxmlformats.org/officeDocument/2006/relationships/hyperlink" Target="consultantplus://offline/ref=AA4733D53C8543538FA66630A082D94BD500BFD6F2BC9652DA50B5A4C3F4470E3A92AABA3E739168j0L1J" TargetMode="External"/><Relationship Id="rId73" Type="http://schemas.openxmlformats.org/officeDocument/2006/relationships/hyperlink" Target="consultantplus://offline/ref=AA4733D53C8543538FA6673EB582D94BD507BDD6F6BA9652DA50B5A4C3jFL4J" TargetMode="External"/><Relationship Id="rId94" Type="http://schemas.openxmlformats.org/officeDocument/2006/relationships/hyperlink" Target="consultantplus://offline/ref=AA4733D53C8543538FA6673EB582D94BD507BDD6F6BA9652DA50B5A4C3F4470E3A92AAB93Cj7L4J" TargetMode="External"/><Relationship Id="rId148" Type="http://schemas.openxmlformats.org/officeDocument/2006/relationships/hyperlink" Target="consultantplus://offline/ref=AA4733D53C8543538FA66630A082D94BD501B5D6F6B99652DA50B5A4C3F4470E3A92AABA3E729168j0L0J" TargetMode="External"/><Relationship Id="rId169" Type="http://schemas.openxmlformats.org/officeDocument/2006/relationships/hyperlink" Target="consultantplus://offline/ref=AA4733D53C8543538FA66630A082D94BD500B9D0FFBB9652DA50B5A4C3F4470E3A92AABA3E739367j0L4J" TargetMode="External"/><Relationship Id="rId334" Type="http://schemas.openxmlformats.org/officeDocument/2006/relationships/hyperlink" Target="consultantplus://offline/ref=C97BF720F2674C01D4B5E2EB424417305D6565E0541FD2483E7088A1B60B5C043AFADA9B9918C2k6LFJ" TargetMode="External"/><Relationship Id="rId355" Type="http://schemas.openxmlformats.org/officeDocument/2006/relationships/hyperlink" Target="consultantplus://offline/ref=C97BF720F2674C01D4B5E3E5574417305D676FE356168F42362984A3B10403133DB3D69A991BC56FkDL2J" TargetMode="External"/><Relationship Id="rId376" Type="http://schemas.openxmlformats.org/officeDocument/2006/relationships/hyperlink" Target="consultantplus://offline/ref=C97BF720F2674C01D4B5E3E5574417305D6665E352138F42362984A3B10403133DB3D69A991ACE6EkDLCJ" TargetMode="External"/><Relationship Id="rId397" Type="http://schemas.openxmlformats.org/officeDocument/2006/relationships/hyperlink" Target="consultantplus://offline/ref=C97BF720F2674C01D4B5E3E5574417305D6761E95F168F42362984A3B1k0L4J" TargetMode="External"/><Relationship Id="rId4" Type="http://schemas.openxmlformats.org/officeDocument/2006/relationships/webSettings" Target="webSettings.xml"/><Relationship Id="rId180" Type="http://schemas.openxmlformats.org/officeDocument/2006/relationships/hyperlink" Target="consultantplus://offline/ref=AA4733D53C8543538FA66630A082D94BD506B5D6F3BC9652DA50B5A4C3jFL4J" TargetMode="External"/><Relationship Id="rId215" Type="http://schemas.openxmlformats.org/officeDocument/2006/relationships/hyperlink" Target="consultantplus://offline/ref=AA4733D53C8543538FA66630A082D94BD500B9D0FFBB9652DA50B5A4C3F4470E3A92AABA3E73976Cj0L3J" TargetMode="External"/><Relationship Id="rId236" Type="http://schemas.openxmlformats.org/officeDocument/2006/relationships/hyperlink" Target="consultantplus://offline/ref=AA4733D53C8543538FA6673EB582D94BD507BDD6FFB39652DA50B5A4C3F4470E3A92AAB937j7LBJ" TargetMode="External"/><Relationship Id="rId257" Type="http://schemas.openxmlformats.org/officeDocument/2006/relationships/hyperlink" Target="consultantplus://offline/ref=AA4733D53C8543538FA66630A082D94BD500BDD0F7BD9652DA50B5A4C3F4470E3A92AABA3E73936Cj0L0J" TargetMode="External"/><Relationship Id="rId278" Type="http://schemas.openxmlformats.org/officeDocument/2006/relationships/hyperlink" Target="consultantplus://offline/ref=AA4733D53C8543538FA6673EB582D94BD505BFD5F7BD9652DA50B5A4C3jFL4J" TargetMode="External"/><Relationship Id="rId401" Type="http://schemas.openxmlformats.org/officeDocument/2006/relationships/hyperlink" Target="consultantplus://offline/ref=C97BF720F2674C01D4B5E3E5574417305D6765E855148F42362984A3B1k0L4J" TargetMode="External"/><Relationship Id="rId422" Type="http://schemas.openxmlformats.org/officeDocument/2006/relationships/hyperlink" Target="consultantplus://offline/ref=C97BF720F2674C01D4B5E3E5574417305D6664E051168F42362984A3B1k0L4J" TargetMode="External"/><Relationship Id="rId443" Type="http://schemas.openxmlformats.org/officeDocument/2006/relationships/hyperlink" Target="consultantplus://offline/ref=C97BF720F2674C01D4B5E3E5574417305D6761E95F158F42362984A3B1k0L4J" TargetMode="External"/><Relationship Id="rId464" Type="http://schemas.openxmlformats.org/officeDocument/2006/relationships/hyperlink" Target="consultantplus://offline/ref=C97BF720F2674C01D4B5E3E5574417305D6761E95F168F42362984A3B1k0L4J" TargetMode="External"/><Relationship Id="rId303" Type="http://schemas.openxmlformats.org/officeDocument/2006/relationships/hyperlink" Target="consultantplus://offline/ref=AA4733D53C8543538FA66630A082D94BD500BAD6F0BC9652DA50B5A4C3F4470E3A92AABA3E729866j0L3J" TargetMode="External"/><Relationship Id="rId485" Type="http://schemas.openxmlformats.org/officeDocument/2006/relationships/hyperlink" Target="consultantplus://offline/ref=C97BF720F2674C01D4B5E3E5574417305D6761E9501D8F42362984A3B1k0L4J" TargetMode="External"/><Relationship Id="rId42" Type="http://schemas.openxmlformats.org/officeDocument/2006/relationships/hyperlink" Target="consultantplus://offline/ref=AA4733D53C8543538FA66630A082D94BD500B9D0FFBB9652DA50B5A4C3F4470E3A92AABA3E73916Fj0L0J" TargetMode="External"/><Relationship Id="rId84" Type="http://schemas.openxmlformats.org/officeDocument/2006/relationships/hyperlink" Target="consultantplus://offline/ref=AA4733D53C8543538FA66630A082D94BD500BFD6F2BC9652DA50B5A4C3F4470E3A92AABA3E739168j0L7J" TargetMode="External"/><Relationship Id="rId138" Type="http://schemas.openxmlformats.org/officeDocument/2006/relationships/hyperlink" Target="consultantplus://offline/ref=AA4733D53C8543538FA66E27B282D94BD101BED2FFB89652DA50B5A4C3F4470E3A92AABA3E73916Fj0L7J" TargetMode="External"/><Relationship Id="rId345" Type="http://schemas.openxmlformats.org/officeDocument/2006/relationships/hyperlink" Target="consultantplus://offline/ref=C97BF720F2674C01D4B5E3E5574417305D6660E350138F42362984A3B10403133DB3D69A991BCE63kDL8J" TargetMode="External"/><Relationship Id="rId387" Type="http://schemas.openxmlformats.org/officeDocument/2006/relationships/hyperlink" Target="consultantplus://offline/ref=C97BF720F2674C01D4B5E3E5574417305D676FE857158F42362984A3B1k0L4J" TargetMode="External"/><Relationship Id="rId191" Type="http://schemas.openxmlformats.org/officeDocument/2006/relationships/hyperlink" Target="consultantplus://offline/ref=AA4733D53C8543538FA66630A082D94BD501BFDDF5BB9652DA50B5A4C3jFL4J" TargetMode="External"/><Relationship Id="rId205" Type="http://schemas.openxmlformats.org/officeDocument/2006/relationships/hyperlink" Target="consultantplus://offline/ref=AA4733D53C8543538FA66630A082D94BD500B9D0FFBB9652DA50B5A4C3F4470E3A92AABA3E739566j0L4J" TargetMode="External"/><Relationship Id="rId247" Type="http://schemas.openxmlformats.org/officeDocument/2006/relationships/hyperlink" Target="consultantplus://offline/ref=AA4733D53C8543538FA66630A082D94BD500BDD0F7BD9652DA50B5A4C3F4470E3A92AABA3E73936Ej0L5J" TargetMode="External"/><Relationship Id="rId412" Type="http://schemas.openxmlformats.org/officeDocument/2006/relationships/hyperlink" Target="consultantplus://offline/ref=C97BF720F2674C01D4B5E3E5574417305D6664E0521C8F42362984A3B1k0L4J" TargetMode="External"/><Relationship Id="rId107" Type="http://schemas.openxmlformats.org/officeDocument/2006/relationships/hyperlink" Target="consultantplus://offline/ref=AA4733D53C8543538FA6673EB582D94BD505B4D1F3BC9652DA50B5A4C3F4470E3A92AABA3E729466j0L9J" TargetMode="External"/><Relationship Id="rId289" Type="http://schemas.openxmlformats.org/officeDocument/2006/relationships/hyperlink" Target="consultantplus://offline/ref=AA4733D53C8543538FA66630A082D94BD500B9D0FFBB9652DA50B5A4C3F4470E3A92AABA3E739967j0L5J" TargetMode="External"/><Relationship Id="rId454" Type="http://schemas.openxmlformats.org/officeDocument/2006/relationships/hyperlink" Target="consultantplus://offline/ref=C97BF720F2674C01D4B5E3E5574417305D676FE15F158F42362984A3B1k0L4J" TargetMode="External"/><Relationship Id="rId11" Type="http://schemas.openxmlformats.org/officeDocument/2006/relationships/hyperlink" Target="consultantplus://offline/ref=AA4733D53C8543538FA66630A082D94BD500BFD6F2BC9652DA50B5A4C3F4470E3A92AABA3E73916Fj0L1J" TargetMode="External"/><Relationship Id="rId53" Type="http://schemas.openxmlformats.org/officeDocument/2006/relationships/hyperlink" Target="consultantplus://offline/ref=AA4733D53C8543538FA6673EB582D94BD504BED7FEBD9652DA50B5A4C3F4470E3A92AABA3E73916Ej0L8J" TargetMode="External"/><Relationship Id="rId149" Type="http://schemas.openxmlformats.org/officeDocument/2006/relationships/hyperlink" Target="consultantplus://offline/ref=AA4733D53C8543538FA66630A082D94BD501B5D6F6B99652DA50B5A4C3F4470E3A92AABA3E729168j0L0J" TargetMode="External"/><Relationship Id="rId314" Type="http://schemas.openxmlformats.org/officeDocument/2006/relationships/hyperlink" Target="consultantplus://offline/ref=C97BF720F2674C01D4B5E3E5574417305D676FE356168F42362984A3B10403133DB3D69A991BC56FkDL2J" TargetMode="External"/><Relationship Id="rId356" Type="http://schemas.openxmlformats.org/officeDocument/2006/relationships/hyperlink" Target="consultantplus://offline/ref=C97BF720F2674C01D4B5E2EB424417305D6164E555118F42362984A3B1k0L4J" TargetMode="External"/><Relationship Id="rId398" Type="http://schemas.openxmlformats.org/officeDocument/2006/relationships/hyperlink" Target="consultantplus://offline/ref=C97BF720F2674C01D4B5E3E5574417305D676FE252168F42362984A3B1k0L4J" TargetMode="External"/><Relationship Id="rId95" Type="http://schemas.openxmlformats.org/officeDocument/2006/relationships/hyperlink" Target="consultantplus://offline/ref=AA4733D53C8543538FA6673EB582D94BD507BDD6F6BA9652DA50B5A4C3F4470E3A92AAB93Cj7L4J" TargetMode="External"/><Relationship Id="rId160" Type="http://schemas.openxmlformats.org/officeDocument/2006/relationships/hyperlink" Target="consultantplus://offline/ref=AA4733D53C8543538FA66630A082D94BD500B9D0FFBB9652DA50B5A4C3F4470E3A92AABA3E739067j0L5J" TargetMode="External"/><Relationship Id="rId216" Type="http://schemas.openxmlformats.org/officeDocument/2006/relationships/hyperlink" Target="consultantplus://offline/ref=AA4733D53C8543538FA66630A082D94BD500B9D0FFBB9652DA50B5A4C3F4470E3A92AABA3E739768j0L1J" TargetMode="External"/><Relationship Id="rId423" Type="http://schemas.openxmlformats.org/officeDocument/2006/relationships/hyperlink" Target="consultantplus://offline/ref=C97BF720F2674C01D4B5E3E5574417305D6664E051168F42362984A3B1k0L4J" TargetMode="External"/><Relationship Id="rId258" Type="http://schemas.openxmlformats.org/officeDocument/2006/relationships/hyperlink" Target="consultantplus://offline/ref=AA4733D53C8543538FA66630A082D94BD500BDD0F7BD9652DA50B5A4C3F4470E3A92AABA3E73936Dj0L2J" TargetMode="External"/><Relationship Id="rId465" Type="http://schemas.openxmlformats.org/officeDocument/2006/relationships/hyperlink" Target="consultantplus://offline/ref=C97BF720F2674C01D4B5E3E5574417305D6761E95F168F42362984A3B1k0L4J" TargetMode="External"/><Relationship Id="rId22" Type="http://schemas.openxmlformats.org/officeDocument/2006/relationships/hyperlink" Target="consultantplus://offline/ref=AA4733D53C8543538FA66630A082D94BD505BED2FEBD9652DA50B5A4C3jFL4J" TargetMode="External"/><Relationship Id="rId64" Type="http://schemas.openxmlformats.org/officeDocument/2006/relationships/hyperlink" Target="consultantplus://offline/ref=AA4733D53C8543538FA6673EB582D94BD604B4D2F5BD9652DA50B5A4C3F4470E3A92AABA3E73916Fj0L0J" TargetMode="External"/><Relationship Id="rId118" Type="http://schemas.openxmlformats.org/officeDocument/2006/relationships/hyperlink" Target="consultantplus://offline/ref=AA4733D53C8543538FA6673EB582D94BD505B4D0F5BD9652DA50B5A4C3F4470E3A92AABA3E72906Dj0L6J" TargetMode="External"/><Relationship Id="rId325" Type="http://schemas.openxmlformats.org/officeDocument/2006/relationships/hyperlink" Target="consultantplus://offline/ref=C97BF720F2674C01D4B5E3E5574417305D676FE356168F42362984A3B10403133DB3D69A991BC56FkDL2J" TargetMode="External"/><Relationship Id="rId367" Type="http://schemas.openxmlformats.org/officeDocument/2006/relationships/hyperlink" Target="consultantplus://offline/ref=C97BF720F2674C01D4B5E3E5574417305D6665E352138F42362984A3B10403133DB3D69A991AC06CkDL9J" TargetMode="External"/><Relationship Id="rId171" Type="http://schemas.openxmlformats.org/officeDocument/2006/relationships/hyperlink" Target="consultantplus://offline/ref=AA4733D53C8543538FA66630A082D94BD500B9D0FFBB9652DA50B5A4C3F4470E3A92AABA3E73926Aj0L2J" TargetMode="External"/><Relationship Id="rId227" Type="http://schemas.openxmlformats.org/officeDocument/2006/relationships/hyperlink" Target="consultantplus://offline/ref=AA4733D53C8543538FA66630A082D94BD501B4DDFEB89652DA50B5A4C3F4470E3A92AABA3E73976Aj0L9J" TargetMode="External"/><Relationship Id="rId269" Type="http://schemas.openxmlformats.org/officeDocument/2006/relationships/hyperlink" Target="consultantplus://offline/ref=AA4733D53C8543538FA66630A082D94BD500BDD0F7BD9652DA50B5A4C3F4470E3A92AABA3E73936Aj0L8J" TargetMode="External"/><Relationship Id="rId434" Type="http://schemas.openxmlformats.org/officeDocument/2006/relationships/hyperlink" Target="consultantplus://offline/ref=C97BF720F2674C01D4B5E3E5574417305D6761E95F118F42362984A3B1k0L4J" TargetMode="External"/><Relationship Id="rId476" Type="http://schemas.openxmlformats.org/officeDocument/2006/relationships/hyperlink" Target="consultantplus://offline/ref=C97BF720F2674C01D4B5E3E5574417305D676FE252148F42362984A3B1k0L4J" TargetMode="External"/><Relationship Id="rId33" Type="http://schemas.openxmlformats.org/officeDocument/2006/relationships/hyperlink" Target="consultantplus://offline/ref=AA4733D53C8543538FA66630A082D94BD506BEDCF5BC9652DA50B5A4C3jFL4J" TargetMode="External"/><Relationship Id="rId129" Type="http://schemas.openxmlformats.org/officeDocument/2006/relationships/hyperlink" Target="consultantplus://offline/ref=AA4733D53C8543538FA66630A082D94BD601B9D4F0BC9652DA50B5A4C3F4470E3A92AABA3E73926Aj0L2J" TargetMode="External"/><Relationship Id="rId280" Type="http://schemas.openxmlformats.org/officeDocument/2006/relationships/hyperlink" Target="consultantplus://offline/ref=AA4733D53C8543538FA6673EB582D94BD507BED0F5BE9652DA50B5A4C3jFL4J" TargetMode="External"/><Relationship Id="rId336" Type="http://schemas.openxmlformats.org/officeDocument/2006/relationships/hyperlink" Target="consultantplus://offline/ref=C97BF720F2674C01D4B5E3E5574417305D6766E85E1C8F42362984A3B1k0L4J" TargetMode="External"/><Relationship Id="rId75" Type="http://schemas.openxmlformats.org/officeDocument/2006/relationships/hyperlink" Target="consultantplus://offline/ref=AA4733D53C8543538FA6673EB582D94BD507BDD6F6BA9652DA50B5A4C3F4470E3A92AABA3E739066j0L2J" TargetMode="External"/><Relationship Id="rId140" Type="http://schemas.openxmlformats.org/officeDocument/2006/relationships/hyperlink" Target="consultantplus://offline/ref=AA4733D53C8543538FA66630A082D94BD606B9D5F7BA9652DA50B5A4C3F4470E3A92AABA3E73916Bj0L3J" TargetMode="External"/><Relationship Id="rId182" Type="http://schemas.openxmlformats.org/officeDocument/2006/relationships/hyperlink" Target="consultantplus://offline/ref=AA4733D53C8543538FA66630A082D94BD500BFD6F2BC9652DA50B5A4C3F4470E3A92AABA3E73956Cj0L9J" TargetMode="External"/><Relationship Id="rId378" Type="http://schemas.openxmlformats.org/officeDocument/2006/relationships/hyperlink" Target="consultantplus://offline/ref=C97BF720F2674C01D4B5E3E5574417305D676EE85E178F42362984A3B10403133DB3D69A991BC66AkDLEJ" TargetMode="External"/><Relationship Id="rId403" Type="http://schemas.openxmlformats.org/officeDocument/2006/relationships/hyperlink" Target="consultantplus://offline/ref=C97BF720F2674C01D4B5E3E5574417305D6765E855148F42362984A3B1k0L4J" TargetMode="External"/><Relationship Id="rId6" Type="http://schemas.openxmlformats.org/officeDocument/2006/relationships/hyperlink" Target="consultantplus://offline/ref=AA4733D53C8543538FA66630A082D94BD501BAD3F7BF9652DA50B5A4C3F4470E3A92AABA3E73916Fj0L0J" TargetMode="External"/><Relationship Id="rId238" Type="http://schemas.openxmlformats.org/officeDocument/2006/relationships/hyperlink" Target="consultantplus://offline/ref=AA4733D53C8543538FA66630A082D94BD507BDD2F0BB9652DA50B5A4C3F4470E3A92AABA3E73916Cj0L4J" TargetMode="External"/><Relationship Id="rId445" Type="http://schemas.openxmlformats.org/officeDocument/2006/relationships/hyperlink" Target="consultantplus://offline/ref=C97BF720F2674C01D4B5E3E5574417305D6761E95F158F42362984A3B1k0L4J" TargetMode="External"/><Relationship Id="rId487" Type="http://schemas.openxmlformats.org/officeDocument/2006/relationships/fontTable" Target="fontTable.xml"/><Relationship Id="rId291" Type="http://schemas.openxmlformats.org/officeDocument/2006/relationships/hyperlink" Target="consultantplus://offline/ref=AA4733D53C8543538FA66630A082D94BD500B9D0FFBB9652DA50B5A4C3F4470E3A92AABA3E73986Aj0L6J" TargetMode="External"/><Relationship Id="rId305" Type="http://schemas.openxmlformats.org/officeDocument/2006/relationships/hyperlink" Target="consultantplus://offline/ref=AA4733D53C8543538FA66630A082D94BD501B9D4F5B99652DA50B5A4C3F4470E3A92AABA3E73916Fj0L0J" TargetMode="External"/><Relationship Id="rId347" Type="http://schemas.openxmlformats.org/officeDocument/2006/relationships/hyperlink" Target="consultantplus://offline/ref=C97BF720F2674C01D4B5E2EB424417305D646FE05E1C8F42362984A3B10403133DB3D698901CkCL6J" TargetMode="External"/><Relationship Id="rId44" Type="http://schemas.openxmlformats.org/officeDocument/2006/relationships/hyperlink" Target="consultantplus://offline/ref=AA4733D53C8543538FA66630A082D94BD501B4DDFEB89652DA50B5A4C3F4470E3A92AABA3E739169j0L4J" TargetMode="External"/><Relationship Id="rId86" Type="http://schemas.openxmlformats.org/officeDocument/2006/relationships/hyperlink" Target="consultantplus://offline/ref=AA4733D53C8543538FA66630A082D94BD500B9D0FFBB9652DA50B5A4C3F4470E3A92AABA3E739168j0L0J" TargetMode="External"/><Relationship Id="rId151" Type="http://schemas.openxmlformats.org/officeDocument/2006/relationships/hyperlink" Target="consultantplus://offline/ref=AA4733D53C8543538FA66630A082D94BD501B5D6F6B99652DA50B5A4C3F4470E3A92AABA3E739867j0L6J" TargetMode="External"/><Relationship Id="rId389" Type="http://schemas.openxmlformats.org/officeDocument/2006/relationships/hyperlink" Target="consultantplus://offline/ref=C97BF720F2674C01D4B5E3E5574417305D6765E855148F42362984A3B1k0L4J" TargetMode="External"/><Relationship Id="rId193" Type="http://schemas.openxmlformats.org/officeDocument/2006/relationships/hyperlink" Target="consultantplus://offline/ref=AA4733D53C8543538FA66630A082D94BD501BBDCFFB89652DA50B5A4C3jFL4J" TargetMode="External"/><Relationship Id="rId207" Type="http://schemas.openxmlformats.org/officeDocument/2006/relationships/hyperlink" Target="consultantplus://offline/ref=AA4733D53C8543538FA66630A082D94BD500B9D0FFBB9652DA50B5A4C3F4470E3A92AABA3E73946Cj0L0J" TargetMode="External"/><Relationship Id="rId249" Type="http://schemas.openxmlformats.org/officeDocument/2006/relationships/hyperlink" Target="consultantplus://offline/ref=AA4733D53C8543538FA66630A082D94BD501BFDCF5BD9652DA50B5A4C3F4470E3A92AABA3E73916Dj0L8J" TargetMode="External"/><Relationship Id="rId414" Type="http://schemas.openxmlformats.org/officeDocument/2006/relationships/hyperlink" Target="consultantplus://offline/ref=C97BF720F2674C01D4B5E3E5574417305D6664E0521C8F42362984A3B1k0L4J" TargetMode="External"/><Relationship Id="rId456" Type="http://schemas.openxmlformats.org/officeDocument/2006/relationships/hyperlink" Target="consultantplus://offline/ref=C97BF720F2674C01D4B5E3E5574417305D6761E95F178F42362984A3B1k0L4J" TargetMode="External"/><Relationship Id="rId13" Type="http://schemas.openxmlformats.org/officeDocument/2006/relationships/hyperlink" Target="consultantplus://offline/ref=AA4733D53C8543538FA6673EB582D94BD502B5D5FEB39652DA50B5A4C3jFL4J" TargetMode="External"/><Relationship Id="rId109" Type="http://schemas.openxmlformats.org/officeDocument/2006/relationships/hyperlink" Target="consultantplus://offline/ref=AA4733D53C8543538FA6673EB582D94BD505B4D1F3BC9652DA50B5A4C3F4470E3A92AABA3E729466j0L9J" TargetMode="External"/><Relationship Id="rId260" Type="http://schemas.openxmlformats.org/officeDocument/2006/relationships/hyperlink" Target="consultantplus://offline/ref=AA4733D53C8543538FA66630A082D94BD500BDD0F7BD9652DA50B5A4C3F4470E3A92AABA3E73936Dj0L6J" TargetMode="External"/><Relationship Id="rId316" Type="http://schemas.openxmlformats.org/officeDocument/2006/relationships/hyperlink" Target="consultantplus://offline/ref=C97BF720F2674C01D4B5E2EB424417305D6565E0541FD2483E7088A1B60B5C043AFADA9B9918C2k6LFJ" TargetMode="External"/><Relationship Id="rId55" Type="http://schemas.openxmlformats.org/officeDocument/2006/relationships/hyperlink" Target="consultantplus://offline/ref=AA4733D53C8543538FA6673EB582D94BD507BDD3F0B39652DA50B5A4C3jFL4J" TargetMode="External"/><Relationship Id="rId97" Type="http://schemas.openxmlformats.org/officeDocument/2006/relationships/hyperlink" Target="consultantplus://offline/ref=AA4733D53C8543538FA6673EB582D94BD507BDD6F6BA9652DA50B5A4C3F4470E3A92AAB93Cj7L4J" TargetMode="External"/><Relationship Id="rId120" Type="http://schemas.openxmlformats.org/officeDocument/2006/relationships/hyperlink" Target="consultantplus://offline/ref=AA4733D53C8543538FA66630A082D94BD60DB8D7F4BD9652DA50B5A4C3jFL4J" TargetMode="External"/><Relationship Id="rId358"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140783</Words>
  <Characters>802464</Characters>
  <Application>Microsoft Office Word</Application>
  <DocSecurity>0</DocSecurity>
  <Lines>6687</Lines>
  <Paragraphs>1882</Paragraphs>
  <ScaleCrop>false</ScaleCrop>
  <Company>SPecialiST RePack</Company>
  <LinksUpToDate>false</LinksUpToDate>
  <CharactersWithSpaces>941365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2017-11-20T09:11:00Z</dcterms:created>
  <dcterms:modified xsi:type="dcterms:W3CDTF">2017-11-20T09:17:00Z</dcterms:modified>
</cp:coreProperties>
</file>